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427BC" w14:textId="2A5004A5" w:rsidR="002730A0" w:rsidRPr="006924C0" w:rsidRDefault="002730A0" w:rsidP="002730A0">
      <w:pPr>
        <w:pStyle w:val="Corpodetexto"/>
        <w:spacing w:after="0" w:line="276" w:lineRule="auto"/>
        <w:jc w:val="center"/>
        <w:rPr>
          <w:rFonts w:cs="Arial"/>
          <w:b/>
          <w:bCs/>
          <w:szCs w:val="22"/>
        </w:rPr>
      </w:pPr>
      <w:r w:rsidRPr="00D962DE">
        <w:rPr>
          <w:rFonts w:cs="Arial"/>
          <w:b/>
          <w:bCs/>
          <w:szCs w:val="22"/>
        </w:rPr>
        <w:t xml:space="preserve">EDITAL DE PREGÃO </w:t>
      </w:r>
      <w:r w:rsidRPr="006924C0">
        <w:rPr>
          <w:rFonts w:cs="Arial"/>
          <w:b/>
          <w:bCs/>
          <w:szCs w:val="22"/>
        </w:rPr>
        <w:t xml:space="preserve">ELETRÔNICO Nº </w:t>
      </w:r>
      <w:r w:rsidR="006924C0" w:rsidRPr="006924C0">
        <w:rPr>
          <w:rFonts w:cs="Arial"/>
          <w:b/>
          <w:bCs/>
          <w:szCs w:val="22"/>
        </w:rPr>
        <w:t>08</w:t>
      </w:r>
      <w:r w:rsidRPr="006924C0">
        <w:rPr>
          <w:rFonts w:cs="Arial"/>
          <w:b/>
          <w:bCs/>
          <w:szCs w:val="22"/>
        </w:rPr>
        <w:t>/202</w:t>
      </w:r>
      <w:r w:rsidR="009E45A1" w:rsidRPr="006924C0">
        <w:rPr>
          <w:rFonts w:cs="Arial"/>
          <w:b/>
          <w:bCs/>
          <w:szCs w:val="22"/>
        </w:rPr>
        <w:t>6</w:t>
      </w:r>
      <w:r w:rsidRPr="006924C0">
        <w:rPr>
          <w:rFonts w:cs="Arial"/>
          <w:b/>
          <w:bCs/>
          <w:szCs w:val="22"/>
        </w:rPr>
        <w:t xml:space="preserve"> </w:t>
      </w:r>
    </w:p>
    <w:p w14:paraId="67A51915" w14:textId="2B5E60C0" w:rsidR="002730A0" w:rsidRDefault="002730A0" w:rsidP="002730A0">
      <w:pPr>
        <w:pStyle w:val="Corpodetexto"/>
        <w:spacing w:after="0" w:line="276" w:lineRule="auto"/>
        <w:jc w:val="center"/>
        <w:rPr>
          <w:rFonts w:cs="Arial"/>
          <w:b/>
          <w:bCs/>
          <w:szCs w:val="22"/>
        </w:rPr>
      </w:pPr>
      <w:r w:rsidRPr="006924C0">
        <w:rPr>
          <w:rFonts w:cs="Arial"/>
          <w:b/>
          <w:bCs/>
          <w:szCs w:val="22"/>
        </w:rPr>
        <w:t xml:space="preserve">REGISTRO DE PREÇOS Nº </w:t>
      </w:r>
      <w:r w:rsidR="006924C0" w:rsidRPr="006924C0">
        <w:rPr>
          <w:rFonts w:cs="Arial"/>
          <w:b/>
          <w:bCs/>
          <w:szCs w:val="22"/>
        </w:rPr>
        <w:t>08</w:t>
      </w:r>
      <w:r w:rsidRPr="006924C0">
        <w:rPr>
          <w:rFonts w:cs="Arial"/>
          <w:b/>
          <w:bCs/>
          <w:szCs w:val="22"/>
        </w:rPr>
        <w:t>/202</w:t>
      </w:r>
      <w:r w:rsidR="009E45A1" w:rsidRPr="006924C0">
        <w:rPr>
          <w:rFonts w:cs="Arial"/>
          <w:b/>
          <w:bCs/>
          <w:szCs w:val="22"/>
        </w:rPr>
        <w:t>6</w:t>
      </w:r>
    </w:p>
    <w:p w14:paraId="17083223" w14:textId="77777777" w:rsidR="005768A7" w:rsidRDefault="005768A7" w:rsidP="002730A0">
      <w:pPr>
        <w:pStyle w:val="Corpodetexto"/>
        <w:spacing w:after="0" w:line="276" w:lineRule="auto"/>
        <w:jc w:val="center"/>
        <w:rPr>
          <w:rFonts w:cs="Arial"/>
          <w:b/>
          <w:bCs/>
          <w:szCs w:val="22"/>
        </w:rPr>
      </w:pPr>
    </w:p>
    <w:p w14:paraId="6C351D7A" w14:textId="77777777" w:rsidR="00BF37B4" w:rsidRPr="00BF37B4" w:rsidRDefault="00BF37B4" w:rsidP="00BF37B4">
      <w:pPr>
        <w:autoSpaceDE w:val="0"/>
        <w:autoSpaceDN w:val="0"/>
        <w:adjustRightInd w:val="0"/>
        <w:spacing w:after="0" w:line="240" w:lineRule="auto"/>
        <w:jc w:val="both"/>
        <w:rPr>
          <w:rFonts w:ascii="Arial" w:hAnsi="Arial" w:cs="Arial"/>
          <w:b/>
          <w:bCs/>
          <w:sz w:val="20"/>
          <w:szCs w:val="20"/>
        </w:rPr>
      </w:pPr>
      <w:r w:rsidRPr="00BF37B4">
        <w:rPr>
          <w:rFonts w:ascii="Arial" w:hAnsi="Arial" w:cs="Arial"/>
          <w:b/>
          <w:bCs/>
          <w:sz w:val="20"/>
          <w:szCs w:val="20"/>
        </w:rPr>
        <w:t>SECRETARIA MUNICIPAL DE SAÚDE E ASSISTÊNCIA SOCIAL</w:t>
      </w:r>
    </w:p>
    <w:p w14:paraId="4CB8CAB4" w14:textId="77777777" w:rsidR="00BF37B4" w:rsidRPr="00BF37B4" w:rsidRDefault="00BF37B4" w:rsidP="00BF37B4">
      <w:pPr>
        <w:autoSpaceDE w:val="0"/>
        <w:autoSpaceDN w:val="0"/>
        <w:adjustRightInd w:val="0"/>
        <w:spacing w:after="0" w:line="240" w:lineRule="auto"/>
        <w:jc w:val="both"/>
        <w:rPr>
          <w:rFonts w:ascii="Arial" w:hAnsi="Arial" w:cs="Arial"/>
          <w:b/>
          <w:bCs/>
          <w:sz w:val="20"/>
          <w:szCs w:val="20"/>
        </w:rPr>
      </w:pPr>
      <w:r w:rsidRPr="00BF37B4">
        <w:rPr>
          <w:rFonts w:ascii="Arial" w:hAnsi="Arial" w:cs="Arial"/>
          <w:b/>
          <w:bCs/>
          <w:sz w:val="20"/>
          <w:szCs w:val="20"/>
        </w:rPr>
        <w:t>SECRETARIA MUNICIPAL DA CIDADE, INDÚSTRIA, COMÉRCIO E SERVIÇOS</w:t>
      </w:r>
    </w:p>
    <w:p w14:paraId="68453F1E" w14:textId="77777777" w:rsidR="00BF37B4" w:rsidRPr="00BF37B4" w:rsidRDefault="00BF37B4" w:rsidP="00BF37B4">
      <w:pPr>
        <w:autoSpaceDE w:val="0"/>
        <w:autoSpaceDN w:val="0"/>
        <w:adjustRightInd w:val="0"/>
        <w:spacing w:after="0" w:line="240" w:lineRule="auto"/>
        <w:jc w:val="both"/>
        <w:rPr>
          <w:rFonts w:ascii="Arial" w:hAnsi="Arial" w:cs="Arial"/>
          <w:b/>
          <w:bCs/>
          <w:sz w:val="20"/>
          <w:szCs w:val="20"/>
        </w:rPr>
      </w:pPr>
      <w:r w:rsidRPr="00BF37B4">
        <w:rPr>
          <w:rFonts w:ascii="Arial" w:hAnsi="Arial" w:cs="Arial"/>
          <w:b/>
          <w:bCs/>
          <w:sz w:val="20"/>
          <w:szCs w:val="20"/>
        </w:rPr>
        <w:t>SECRETARIA MUNICIPAL DE AGRICULTURA E MEIO AMBIENTE</w:t>
      </w:r>
    </w:p>
    <w:p w14:paraId="43935909" w14:textId="77777777" w:rsidR="00BF37B4" w:rsidRPr="00BF37B4" w:rsidRDefault="00BF37B4" w:rsidP="00BF37B4">
      <w:pPr>
        <w:autoSpaceDE w:val="0"/>
        <w:autoSpaceDN w:val="0"/>
        <w:adjustRightInd w:val="0"/>
        <w:spacing w:after="0" w:line="240" w:lineRule="auto"/>
        <w:jc w:val="both"/>
        <w:rPr>
          <w:rFonts w:ascii="Arial" w:hAnsi="Arial" w:cs="Arial"/>
          <w:b/>
          <w:bCs/>
          <w:sz w:val="20"/>
          <w:szCs w:val="20"/>
        </w:rPr>
      </w:pPr>
      <w:r w:rsidRPr="00BF37B4">
        <w:rPr>
          <w:rFonts w:ascii="Arial" w:hAnsi="Arial" w:cs="Arial"/>
          <w:b/>
          <w:bCs/>
          <w:sz w:val="20"/>
          <w:szCs w:val="20"/>
        </w:rPr>
        <w:t>SECRETARIA MUNICIPAL DE EDUCAÇÃO E CULTURA</w:t>
      </w:r>
    </w:p>
    <w:p w14:paraId="06CB80C5" w14:textId="77777777" w:rsidR="00BF37B4" w:rsidRPr="00BF37B4" w:rsidRDefault="00BF37B4" w:rsidP="00BF37B4">
      <w:pPr>
        <w:autoSpaceDE w:val="0"/>
        <w:autoSpaceDN w:val="0"/>
        <w:adjustRightInd w:val="0"/>
        <w:spacing w:after="0" w:line="240" w:lineRule="auto"/>
        <w:jc w:val="both"/>
        <w:rPr>
          <w:rFonts w:ascii="Arial" w:hAnsi="Arial" w:cs="Arial"/>
          <w:b/>
          <w:bCs/>
          <w:sz w:val="20"/>
          <w:szCs w:val="20"/>
        </w:rPr>
      </w:pPr>
      <w:r w:rsidRPr="00BF37B4">
        <w:rPr>
          <w:rFonts w:ascii="Arial" w:hAnsi="Arial" w:cs="Arial"/>
          <w:b/>
          <w:bCs/>
          <w:sz w:val="20"/>
          <w:szCs w:val="20"/>
        </w:rPr>
        <w:t>SECRETARIA MUNICIPAL DE ADMINISTRAÇÃO E PLANEJAMENTO</w:t>
      </w:r>
    </w:p>
    <w:p w14:paraId="4817B884" w14:textId="77777777" w:rsidR="00BF37B4" w:rsidRPr="00BF37B4" w:rsidRDefault="00BF37B4" w:rsidP="00BF37B4">
      <w:pPr>
        <w:autoSpaceDE w:val="0"/>
        <w:autoSpaceDN w:val="0"/>
        <w:adjustRightInd w:val="0"/>
        <w:spacing w:after="0" w:line="240" w:lineRule="auto"/>
        <w:jc w:val="both"/>
        <w:rPr>
          <w:rFonts w:ascii="Arial" w:hAnsi="Arial" w:cs="Arial"/>
          <w:b/>
          <w:bCs/>
          <w:sz w:val="20"/>
          <w:szCs w:val="20"/>
        </w:rPr>
      </w:pPr>
      <w:r w:rsidRPr="00BF37B4">
        <w:rPr>
          <w:rFonts w:ascii="Arial" w:hAnsi="Arial" w:cs="Arial"/>
          <w:b/>
          <w:bCs/>
          <w:sz w:val="20"/>
          <w:szCs w:val="20"/>
        </w:rPr>
        <w:t xml:space="preserve">GABINETE </w:t>
      </w:r>
    </w:p>
    <w:p w14:paraId="6DF65F55" w14:textId="60CCB18D" w:rsidR="005768A7" w:rsidRPr="005D641C" w:rsidRDefault="005768A7" w:rsidP="003136D4">
      <w:pPr>
        <w:autoSpaceDE w:val="0"/>
        <w:autoSpaceDN w:val="0"/>
        <w:adjustRightInd w:val="0"/>
        <w:spacing w:after="0" w:line="240" w:lineRule="auto"/>
        <w:jc w:val="both"/>
        <w:rPr>
          <w:rFonts w:ascii="Arial" w:hAnsi="Arial" w:cs="Arial"/>
          <w:b/>
          <w:bCs/>
          <w:sz w:val="20"/>
          <w:szCs w:val="20"/>
        </w:rPr>
      </w:pPr>
      <w:r w:rsidRPr="00890DD6">
        <w:rPr>
          <w:rFonts w:ascii="Arial" w:hAnsi="Arial" w:cs="Arial"/>
          <w:b/>
          <w:bCs/>
          <w:sz w:val="20"/>
          <w:szCs w:val="20"/>
        </w:rPr>
        <w:t xml:space="preserve">EDITAL DE PREGÃO </w:t>
      </w:r>
      <w:r w:rsidRPr="005D641C">
        <w:rPr>
          <w:rFonts w:ascii="Arial" w:hAnsi="Arial" w:cs="Arial"/>
          <w:b/>
          <w:bCs/>
          <w:sz w:val="20"/>
          <w:szCs w:val="20"/>
        </w:rPr>
        <w:t xml:space="preserve">ELETRÔNICO Nº </w:t>
      </w:r>
      <w:r w:rsidR="006924C0" w:rsidRPr="005D641C">
        <w:rPr>
          <w:rFonts w:ascii="Arial" w:hAnsi="Arial" w:cs="Arial"/>
          <w:b/>
          <w:bCs/>
          <w:sz w:val="20"/>
          <w:szCs w:val="20"/>
        </w:rPr>
        <w:t>08</w:t>
      </w:r>
      <w:r w:rsidRPr="005D641C">
        <w:rPr>
          <w:rFonts w:ascii="Arial" w:hAnsi="Arial" w:cs="Arial"/>
          <w:b/>
          <w:bCs/>
          <w:sz w:val="20"/>
          <w:szCs w:val="20"/>
        </w:rPr>
        <w:t>/202</w:t>
      </w:r>
      <w:r w:rsidR="009E45A1" w:rsidRPr="005D641C">
        <w:rPr>
          <w:rFonts w:ascii="Arial" w:hAnsi="Arial" w:cs="Arial"/>
          <w:b/>
          <w:bCs/>
          <w:sz w:val="20"/>
          <w:szCs w:val="20"/>
        </w:rPr>
        <w:t>6</w:t>
      </w:r>
      <w:r w:rsidRPr="005D641C">
        <w:rPr>
          <w:rFonts w:ascii="Arial" w:hAnsi="Arial" w:cs="Arial"/>
          <w:b/>
          <w:bCs/>
          <w:sz w:val="20"/>
          <w:szCs w:val="20"/>
        </w:rPr>
        <w:t xml:space="preserve"> </w:t>
      </w:r>
    </w:p>
    <w:p w14:paraId="1FB4252F" w14:textId="39B2AACD" w:rsidR="005768A7" w:rsidRPr="00CE1EFC" w:rsidRDefault="005768A7" w:rsidP="005768A7">
      <w:pPr>
        <w:pStyle w:val="Default"/>
        <w:spacing w:line="276" w:lineRule="auto"/>
        <w:jc w:val="both"/>
        <w:rPr>
          <w:b/>
          <w:bCs/>
          <w:color w:val="auto"/>
          <w:sz w:val="20"/>
          <w:szCs w:val="20"/>
        </w:rPr>
      </w:pPr>
      <w:bookmarkStart w:id="0" w:name="_Hlk165011482"/>
      <w:r w:rsidRPr="005D641C">
        <w:rPr>
          <w:b/>
          <w:bCs/>
          <w:color w:val="auto"/>
          <w:sz w:val="20"/>
          <w:szCs w:val="20"/>
        </w:rPr>
        <w:t xml:space="preserve">DATA DE INÍCIO DAS PROPOSTAS: Das </w:t>
      </w:r>
      <w:r w:rsidR="00DB715F" w:rsidRPr="005D641C">
        <w:rPr>
          <w:b/>
          <w:bCs/>
          <w:color w:val="auto"/>
          <w:sz w:val="20"/>
          <w:szCs w:val="20"/>
        </w:rPr>
        <w:t>1</w:t>
      </w:r>
      <w:r w:rsidR="006924C0" w:rsidRPr="005D641C">
        <w:rPr>
          <w:b/>
          <w:bCs/>
          <w:color w:val="auto"/>
          <w:sz w:val="20"/>
          <w:szCs w:val="20"/>
        </w:rPr>
        <w:t>1</w:t>
      </w:r>
      <w:r w:rsidRPr="005D641C">
        <w:rPr>
          <w:b/>
          <w:bCs/>
          <w:color w:val="auto"/>
          <w:sz w:val="20"/>
          <w:szCs w:val="20"/>
        </w:rPr>
        <w:t>h00min</w:t>
      </w:r>
      <w:r w:rsidRPr="00755C83">
        <w:rPr>
          <w:b/>
          <w:bCs/>
          <w:color w:val="auto"/>
          <w:sz w:val="20"/>
          <w:szCs w:val="20"/>
        </w:rPr>
        <w:t xml:space="preserve"> do </w:t>
      </w:r>
      <w:r w:rsidRPr="00CE1EFC">
        <w:rPr>
          <w:b/>
          <w:bCs/>
          <w:color w:val="auto"/>
          <w:sz w:val="20"/>
          <w:szCs w:val="20"/>
        </w:rPr>
        <w:t xml:space="preserve">dia </w:t>
      </w:r>
      <w:r w:rsidR="006924C0" w:rsidRPr="00CE1EFC">
        <w:rPr>
          <w:b/>
          <w:bCs/>
          <w:color w:val="auto"/>
          <w:sz w:val="20"/>
          <w:szCs w:val="20"/>
        </w:rPr>
        <w:t>31</w:t>
      </w:r>
      <w:r w:rsidR="00DB715F" w:rsidRPr="00CE1EFC">
        <w:rPr>
          <w:b/>
          <w:bCs/>
          <w:color w:val="auto"/>
          <w:sz w:val="20"/>
          <w:szCs w:val="20"/>
        </w:rPr>
        <w:t>/</w:t>
      </w:r>
      <w:r w:rsidR="006924C0" w:rsidRPr="00CE1EFC">
        <w:rPr>
          <w:b/>
          <w:bCs/>
          <w:color w:val="auto"/>
          <w:sz w:val="20"/>
          <w:szCs w:val="20"/>
        </w:rPr>
        <w:t>08</w:t>
      </w:r>
      <w:r w:rsidRPr="00CE1EFC">
        <w:rPr>
          <w:b/>
          <w:bCs/>
          <w:color w:val="auto"/>
          <w:sz w:val="20"/>
          <w:szCs w:val="20"/>
        </w:rPr>
        <w:t>/202</w:t>
      </w:r>
      <w:r w:rsidR="009E45A1" w:rsidRPr="00CE1EFC">
        <w:rPr>
          <w:b/>
          <w:bCs/>
          <w:color w:val="auto"/>
          <w:sz w:val="20"/>
          <w:szCs w:val="20"/>
        </w:rPr>
        <w:t>6</w:t>
      </w:r>
      <w:r w:rsidR="00616C3B" w:rsidRPr="00CE1EFC">
        <w:rPr>
          <w:b/>
          <w:bCs/>
          <w:color w:val="auto"/>
          <w:sz w:val="20"/>
          <w:szCs w:val="20"/>
        </w:rPr>
        <w:t>.</w:t>
      </w:r>
    </w:p>
    <w:p w14:paraId="5D0345BA" w14:textId="6F913451" w:rsidR="005768A7" w:rsidRPr="00CE1EFC" w:rsidRDefault="005768A7" w:rsidP="005768A7">
      <w:pPr>
        <w:pStyle w:val="Default"/>
        <w:spacing w:line="276" w:lineRule="auto"/>
        <w:jc w:val="both"/>
        <w:rPr>
          <w:b/>
          <w:bCs/>
          <w:color w:val="auto"/>
          <w:sz w:val="20"/>
          <w:szCs w:val="20"/>
        </w:rPr>
      </w:pPr>
      <w:r w:rsidRPr="00CE1EFC">
        <w:rPr>
          <w:b/>
          <w:bCs/>
          <w:color w:val="auto"/>
          <w:sz w:val="20"/>
          <w:szCs w:val="20"/>
        </w:rPr>
        <w:t>DATA FINAL DAS PROPOSTAS: às 0</w:t>
      </w:r>
      <w:r w:rsidR="0026727F" w:rsidRPr="00CE1EFC">
        <w:rPr>
          <w:b/>
          <w:bCs/>
          <w:color w:val="auto"/>
          <w:sz w:val="20"/>
          <w:szCs w:val="20"/>
        </w:rPr>
        <w:t>8</w:t>
      </w:r>
      <w:r w:rsidRPr="00CE1EFC">
        <w:rPr>
          <w:b/>
          <w:bCs/>
          <w:color w:val="auto"/>
          <w:sz w:val="20"/>
          <w:szCs w:val="20"/>
        </w:rPr>
        <w:t xml:space="preserve">h00min do dia </w:t>
      </w:r>
      <w:r w:rsidR="006924C0" w:rsidRPr="00CE1EFC">
        <w:rPr>
          <w:b/>
          <w:bCs/>
          <w:color w:val="auto"/>
          <w:sz w:val="20"/>
          <w:szCs w:val="20"/>
        </w:rPr>
        <w:t>14</w:t>
      </w:r>
      <w:r w:rsidR="003E0BD1" w:rsidRPr="00CE1EFC">
        <w:rPr>
          <w:b/>
          <w:bCs/>
          <w:color w:val="auto"/>
          <w:sz w:val="20"/>
          <w:szCs w:val="20"/>
        </w:rPr>
        <w:t>/</w:t>
      </w:r>
      <w:r w:rsidR="006924C0" w:rsidRPr="00CE1EFC">
        <w:rPr>
          <w:b/>
          <w:bCs/>
          <w:color w:val="auto"/>
          <w:sz w:val="20"/>
          <w:szCs w:val="20"/>
        </w:rPr>
        <w:t>09</w:t>
      </w:r>
      <w:r w:rsidRPr="00CE1EFC">
        <w:rPr>
          <w:b/>
          <w:bCs/>
          <w:color w:val="auto"/>
          <w:sz w:val="20"/>
          <w:szCs w:val="20"/>
        </w:rPr>
        <w:t>/202</w:t>
      </w:r>
      <w:r w:rsidR="009E45A1" w:rsidRPr="00CE1EFC">
        <w:rPr>
          <w:b/>
          <w:bCs/>
          <w:color w:val="auto"/>
          <w:sz w:val="20"/>
          <w:szCs w:val="20"/>
        </w:rPr>
        <w:t>6</w:t>
      </w:r>
      <w:r w:rsidRPr="00CE1EFC">
        <w:rPr>
          <w:b/>
          <w:bCs/>
          <w:color w:val="auto"/>
          <w:sz w:val="20"/>
          <w:szCs w:val="20"/>
        </w:rPr>
        <w:t xml:space="preserve">. </w:t>
      </w:r>
    </w:p>
    <w:p w14:paraId="6196DF9D" w14:textId="5379CA81" w:rsidR="005768A7" w:rsidRPr="00755C83" w:rsidRDefault="005768A7" w:rsidP="005768A7">
      <w:pPr>
        <w:pStyle w:val="Default"/>
        <w:spacing w:line="276" w:lineRule="auto"/>
        <w:jc w:val="both"/>
        <w:rPr>
          <w:b/>
          <w:bCs/>
          <w:color w:val="auto"/>
          <w:sz w:val="20"/>
          <w:szCs w:val="20"/>
        </w:rPr>
      </w:pPr>
      <w:r w:rsidRPr="00CE1EFC">
        <w:rPr>
          <w:b/>
          <w:bCs/>
          <w:color w:val="auto"/>
          <w:sz w:val="20"/>
          <w:szCs w:val="20"/>
        </w:rPr>
        <w:t>DATA DE ABERTURA DAS PROPOSTAS: às 0</w:t>
      </w:r>
      <w:r w:rsidR="0026727F" w:rsidRPr="00CE1EFC">
        <w:rPr>
          <w:b/>
          <w:bCs/>
          <w:color w:val="auto"/>
          <w:sz w:val="20"/>
          <w:szCs w:val="20"/>
        </w:rPr>
        <w:t>8</w:t>
      </w:r>
      <w:r w:rsidRPr="00CE1EFC">
        <w:rPr>
          <w:b/>
          <w:bCs/>
          <w:color w:val="auto"/>
          <w:sz w:val="20"/>
          <w:szCs w:val="20"/>
        </w:rPr>
        <w:t xml:space="preserve">h01min do dia </w:t>
      </w:r>
      <w:r w:rsidR="006924C0" w:rsidRPr="00CE1EFC">
        <w:rPr>
          <w:b/>
          <w:bCs/>
          <w:color w:val="auto"/>
          <w:sz w:val="20"/>
          <w:szCs w:val="20"/>
        </w:rPr>
        <w:t>14</w:t>
      </w:r>
      <w:r w:rsidR="00A57C48" w:rsidRPr="00CE1EFC">
        <w:rPr>
          <w:b/>
          <w:bCs/>
          <w:color w:val="auto"/>
          <w:sz w:val="20"/>
          <w:szCs w:val="20"/>
        </w:rPr>
        <w:t>/</w:t>
      </w:r>
      <w:r w:rsidR="006924C0" w:rsidRPr="00CE1EFC">
        <w:rPr>
          <w:b/>
          <w:bCs/>
          <w:color w:val="auto"/>
          <w:sz w:val="20"/>
          <w:szCs w:val="20"/>
        </w:rPr>
        <w:t>09</w:t>
      </w:r>
      <w:r w:rsidR="00A57C48" w:rsidRPr="00CE1EFC">
        <w:rPr>
          <w:b/>
          <w:bCs/>
          <w:color w:val="auto"/>
          <w:sz w:val="20"/>
          <w:szCs w:val="20"/>
        </w:rPr>
        <w:t>/</w:t>
      </w:r>
      <w:r w:rsidRPr="00CE1EFC">
        <w:rPr>
          <w:b/>
          <w:bCs/>
          <w:color w:val="auto"/>
          <w:sz w:val="20"/>
          <w:szCs w:val="20"/>
        </w:rPr>
        <w:t>202</w:t>
      </w:r>
      <w:r w:rsidR="009E45A1" w:rsidRPr="00CE1EFC">
        <w:rPr>
          <w:b/>
          <w:bCs/>
          <w:color w:val="auto"/>
          <w:sz w:val="20"/>
          <w:szCs w:val="20"/>
        </w:rPr>
        <w:t>6</w:t>
      </w:r>
      <w:r w:rsidRPr="00CE1EFC">
        <w:rPr>
          <w:b/>
          <w:bCs/>
          <w:color w:val="auto"/>
          <w:sz w:val="20"/>
          <w:szCs w:val="20"/>
        </w:rPr>
        <w:t>.</w:t>
      </w:r>
      <w:r w:rsidRPr="00755C83">
        <w:rPr>
          <w:b/>
          <w:bCs/>
          <w:color w:val="auto"/>
          <w:sz w:val="20"/>
          <w:szCs w:val="20"/>
        </w:rPr>
        <w:t xml:space="preserve"> </w:t>
      </w:r>
    </w:p>
    <w:bookmarkEnd w:id="0"/>
    <w:p w14:paraId="740D6B37" w14:textId="77777777" w:rsidR="005768A7" w:rsidRPr="00EE6D29" w:rsidRDefault="005768A7" w:rsidP="005768A7">
      <w:pPr>
        <w:pStyle w:val="Default"/>
        <w:spacing w:line="276" w:lineRule="auto"/>
        <w:jc w:val="both"/>
        <w:rPr>
          <w:b/>
          <w:bCs/>
          <w:color w:val="auto"/>
          <w:sz w:val="20"/>
          <w:szCs w:val="20"/>
        </w:rPr>
      </w:pPr>
      <w:r w:rsidRPr="00EE6D29">
        <w:rPr>
          <w:b/>
          <w:bCs/>
          <w:color w:val="auto"/>
          <w:sz w:val="20"/>
          <w:szCs w:val="20"/>
        </w:rPr>
        <w:t xml:space="preserve">REFERÊNCIA DE TEMPO: horário de Brasília (DF). </w:t>
      </w:r>
    </w:p>
    <w:p w14:paraId="41D70D60" w14:textId="77777777" w:rsidR="005768A7" w:rsidRPr="00EE6D29" w:rsidRDefault="005768A7" w:rsidP="005768A7">
      <w:pPr>
        <w:pStyle w:val="Default"/>
        <w:spacing w:line="276" w:lineRule="auto"/>
        <w:jc w:val="both"/>
        <w:rPr>
          <w:b/>
          <w:bCs/>
          <w:i/>
          <w:iCs/>
          <w:color w:val="auto"/>
          <w:sz w:val="20"/>
          <w:szCs w:val="20"/>
          <w:u w:val="single"/>
        </w:rPr>
      </w:pPr>
      <w:r w:rsidRPr="00EE6D29">
        <w:rPr>
          <w:b/>
          <w:bCs/>
          <w:color w:val="auto"/>
          <w:sz w:val="20"/>
          <w:szCs w:val="20"/>
        </w:rPr>
        <w:t>LOCAL: Portal de Compras Públicas – PCP</w:t>
      </w:r>
      <w:r w:rsidRPr="00EE6D29">
        <w:rPr>
          <w:b/>
          <w:bCs/>
          <w:sz w:val="20"/>
          <w:szCs w:val="20"/>
        </w:rPr>
        <w:t xml:space="preserve">: </w:t>
      </w:r>
      <w:hyperlink r:id="rId8" w:history="1">
        <w:r w:rsidRPr="00EE6D29">
          <w:rPr>
            <w:rStyle w:val="Hyperlink"/>
            <w:b/>
            <w:bCs/>
            <w:sz w:val="20"/>
            <w:szCs w:val="20"/>
          </w:rPr>
          <w:t>www.portaldecompraspublicas.com.br</w:t>
        </w:r>
      </w:hyperlink>
    </w:p>
    <w:p w14:paraId="7228E108" w14:textId="424C9D68" w:rsidR="005768A7" w:rsidRPr="00EE6D29" w:rsidRDefault="005768A7" w:rsidP="005768A7">
      <w:pPr>
        <w:pStyle w:val="Default"/>
        <w:spacing w:line="276" w:lineRule="auto"/>
        <w:jc w:val="both"/>
        <w:rPr>
          <w:b/>
          <w:bCs/>
          <w:color w:val="auto"/>
          <w:sz w:val="20"/>
          <w:szCs w:val="20"/>
        </w:rPr>
      </w:pPr>
      <w:r w:rsidRPr="00EE6D29">
        <w:rPr>
          <w:b/>
          <w:bCs/>
          <w:color w:val="auto"/>
          <w:sz w:val="20"/>
          <w:szCs w:val="20"/>
        </w:rPr>
        <w:t xml:space="preserve">CRITÉRIO DE JULGAMENTO: Menor Preço </w:t>
      </w:r>
      <w:r>
        <w:rPr>
          <w:b/>
          <w:bCs/>
          <w:color w:val="auto"/>
          <w:sz w:val="20"/>
          <w:szCs w:val="20"/>
        </w:rPr>
        <w:t>item</w:t>
      </w:r>
    </w:p>
    <w:p w14:paraId="254DE2D9" w14:textId="77777777" w:rsidR="005768A7" w:rsidRDefault="005768A7" w:rsidP="005768A7">
      <w:pPr>
        <w:pStyle w:val="Default"/>
        <w:spacing w:line="276" w:lineRule="auto"/>
        <w:jc w:val="both"/>
        <w:rPr>
          <w:b/>
          <w:bCs/>
          <w:color w:val="auto"/>
          <w:sz w:val="20"/>
          <w:szCs w:val="20"/>
        </w:rPr>
      </w:pPr>
      <w:r w:rsidRPr="00EE6D29">
        <w:rPr>
          <w:b/>
          <w:bCs/>
          <w:color w:val="auto"/>
          <w:sz w:val="20"/>
          <w:szCs w:val="20"/>
        </w:rPr>
        <w:t xml:space="preserve">MODO DE DISPUTA: </w:t>
      </w:r>
      <w:r w:rsidRPr="00FF21E7">
        <w:rPr>
          <w:b/>
          <w:bCs/>
          <w:color w:val="auto"/>
          <w:sz w:val="20"/>
          <w:szCs w:val="20"/>
        </w:rPr>
        <w:t>Aberto/fechado</w:t>
      </w:r>
    </w:p>
    <w:p w14:paraId="38046AE3" w14:textId="77777777" w:rsidR="005768A7" w:rsidRPr="00EE6D29" w:rsidRDefault="005768A7" w:rsidP="005768A7">
      <w:pPr>
        <w:pStyle w:val="Default"/>
        <w:spacing w:line="276" w:lineRule="auto"/>
        <w:jc w:val="both"/>
        <w:rPr>
          <w:b/>
          <w:bCs/>
          <w:strike/>
          <w:color w:val="auto"/>
          <w:sz w:val="20"/>
          <w:szCs w:val="20"/>
        </w:rPr>
      </w:pPr>
      <w:r>
        <w:rPr>
          <w:b/>
          <w:bCs/>
          <w:color w:val="auto"/>
          <w:sz w:val="20"/>
          <w:szCs w:val="20"/>
        </w:rPr>
        <w:t xml:space="preserve">REGISTRO DE PREÇOS </w:t>
      </w:r>
    </w:p>
    <w:p w14:paraId="0ECC6836" w14:textId="77777777" w:rsidR="005768A7" w:rsidRDefault="005768A7" w:rsidP="002730A0">
      <w:pPr>
        <w:pStyle w:val="Corpodetexto"/>
        <w:spacing w:after="0" w:line="276" w:lineRule="auto"/>
        <w:jc w:val="center"/>
        <w:rPr>
          <w:rFonts w:cs="Arial"/>
          <w:b/>
          <w:bCs/>
          <w:szCs w:val="22"/>
        </w:rPr>
      </w:pPr>
    </w:p>
    <w:p w14:paraId="5FDF0813" w14:textId="39E4EAC1" w:rsidR="00F04FE4" w:rsidRDefault="00C50D69" w:rsidP="00C50D69">
      <w:pPr>
        <w:pStyle w:val="Corpodetexto"/>
        <w:spacing w:after="0"/>
        <w:jc w:val="both"/>
        <w:rPr>
          <w:rFonts w:cs="Arial"/>
          <w:b/>
          <w:bCs/>
          <w:szCs w:val="22"/>
        </w:rPr>
      </w:pPr>
      <w:r w:rsidRPr="00C50D69">
        <w:rPr>
          <w:b/>
          <w:bCs/>
        </w:rPr>
        <w:t>OBS.:</w:t>
      </w:r>
      <w:r>
        <w:t xml:space="preserve"> </w:t>
      </w:r>
      <w:r w:rsidRPr="00A113B9">
        <w:rPr>
          <w:color w:val="000000" w:themeColor="text1"/>
          <w:u w:val="single"/>
        </w:rPr>
        <w:t xml:space="preserve">Os itens 01 </w:t>
      </w:r>
      <w:r w:rsidR="009418C4" w:rsidRPr="00A113B9">
        <w:rPr>
          <w:color w:val="000000" w:themeColor="text1"/>
          <w:u w:val="single"/>
        </w:rPr>
        <w:t>ao 55</w:t>
      </w:r>
      <w:r w:rsidR="00AC5D69" w:rsidRPr="00A113B9">
        <w:rPr>
          <w:color w:val="000000" w:themeColor="text1"/>
          <w:u w:val="single"/>
        </w:rPr>
        <w:t>, 57 a</w:t>
      </w:r>
      <w:r w:rsidR="009418C4" w:rsidRPr="00A113B9">
        <w:rPr>
          <w:color w:val="000000" w:themeColor="text1"/>
          <w:u w:val="single"/>
        </w:rPr>
        <w:t xml:space="preserve"> 5</w:t>
      </w:r>
      <w:r w:rsidR="00AC5D69" w:rsidRPr="00A113B9">
        <w:rPr>
          <w:color w:val="000000" w:themeColor="text1"/>
          <w:u w:val="single"/>
        </w:rPr>
        <w:t>9</w:t>
      </w:r>
      <w:r w:rsidR="009418C4" w:rsidRPr="00A113B9">
        <w:rPr>
          <w:color w:val="000000" w:themeColor="text1"/>
          <w:u w:val="single"/>
        </w:rPr>
        <w:t>, 6</w:t>
      </w:r>
      <w:r w:rsidR="00AC5D69" w:rsidRPr="00A113B9">
        <w:rPr>
          <w:color w:val="000000" w:themeColor="text1"/>
          <w:u w:val="single"/>
        </w:rPr>
        <w:t>1</w:t>
      </w:r>
      <w:r w:rsidR="009418C4" w:rsidRPr="00A113B9">
        <w:rPr>
          <w:color w:val="000000" w:themeColor="text1"/>
          <w:u w:val="single"/>
        </w:rPr>
        <w:t xml:space="preserve"> a 6</w:t>
      </w:r>
      <w:r w:rsidR="00AC5D69" w:rsidRPr="00A113B9">
        <w:rPr>
          <w:color w:val="000000" w:themeColor="text1"/>
          <w:u w:val="single"/>
        </w:rPr>
        <w:t>4</w:t>
      </w:r>
      <w:r w:rsidR="009418C4" w:rsidRPr="00A113B9">
        <w:rPr>
          <w:color w:val="000000" w:themeColor="text1"/>
          <w:u w:val="single"/>
        </w:rPr>
        <w:t xml:space="preserve"> </w:t>
      </w:r>
      <w:r w:rsidRPr="00A113B9">
        <w:rPr>
          <w:color w:val="000000" w:themeColor="text1"/>
          <w:u w:val="single"/>
        </w:rPr>
        <w:t xml:space="preserve">são exclusivos para participação de microempresas, empresas de pequeno porte e demais beneficiárias da Lei Complementar nº 123/2006. Para os itens </w:t>
      </w:r>
      <w:r w:rsidR="009418C4" w:rsidRPr="00A113B9">
        <w:rPr>
          <w:color w:val="000000" w:themeColor="text1"/>
          <w:u w:val="single"/>
        </w:rPr>
        <w:t xml:space="preserve">56 e </w:t>
      </w:r>
      <w:r w:rsidR="00AC5D69" w:rsidRPr="00A113B9">
        <w:rPr>
          <w:color w:val="000000" w:themeColor="text1"/>
          <w:u w:val="single"/>
        </w:rPr>
        <w:t>60</w:t>
      </w:r>
      <w:r w:rsidRPr="00A113B9">
        <w:rPr>
          <w:color w:val="000000" w:themeColor="text1"/>
          <w:u w:val="single"/>
        </w:rPr>
        <w:t>, será assegurado o tratamento favorecido às microempresas e empresas de pequeno porte, nos termos da Lei Complementar nº 123/2006.</w:t>
      </w:r>
    </w:p>
    <w:p w14:paraId="632873D3" w14:textId="77777777" w:rsidR="002730A0" w:rsidRDefault="002730A0" w:rsidP="002730A0">
      <w:pPr>
        <w:pStyle w:val="Corpodetexto"/>
        <w:spacing w:after="0" w:line="276" w:lineRule="auto"/>
        <w:jc w:val="center"/>
        <w:rPr>
          <w:rFonts w:cs="Arial"/>
          <w:b/>
          <w:bCs/>
          <w:szCs w:val="22"/>
        </w:rPr>
      </w:pPr>
    </w:p>
    <w:p w14:paraId="0A6B944C" w14:textId="4425C61B" w:rsidR="002730A0" w:rsidRPr="00572322" w:rsidRDefault="002730A0" w:rsidP="003136D4">
      <w:pPr>
        <w:pStyle w:val="Corpodetexto"/>
        <w:spacing w:after="0" w:line="276" w:lineRule="auto"/>
        <w:ind w:left="3540"/>
        <w:jc w:val="both"/>
        <w:rPr>
          <w:rFonts w:cs="Arial"/>
          <w:szCs w:val="22"/>
        </w:rPr>
      </w:pPr>
      <w:r>
        <w:rPr>
          <w:szCs w:val="22"/>
        </w:rPr>
        <w:t>R</w:t>
      </w:r>
      <w:r w:rsidRPr="00572322">
        <w:rPr>
          <w:szCs w:val="22"/>
        </w:rPr>
        <w:t>egistro de preços para futur</w:t>
      </w:r>
      <w:r w:rsidR="0001424C">
        <w:rPr>
          <w:szCs w:val="22"/>
        </w:rPr>
        <w:t>a</w:t>
      </w:r>
      <w:r w:rsidRPr="00572322">
        <w:rPr>
          <w:szCs w:val="22"/>
        </w:rPr>
        <w:t xml:space="preserve"> e eventual </w:t>
      </w:r>
      <w:r w:rsidR="0030455C">
        <w:rPr>
          <w:szCs w:val="22"/>
        </w:rPr>
        <w:t xml:space="preserve">aquisição de </w:t>
      </w:r>
      <w:r w:rsidR="003136D4" w:rsidRPr="003136D4">
        <w:rPr>
          <w:szCs w:val="22"/>
        </w:rPr>
        <w:t xml:space="preserve">materiais de </w:t>
      </w:r>
      <w:r w:rsidR="00BF37B4">
        <w:rPr>
          <w:szCs w:val="22"/>
        </w:rPr>
        <w:t xml:space="preserve">higiene e limpeza </w:t>
      </w:r>
      <w:r w:rsidR="003136D4" w:rsidRPr="003136D4">
        <w:rPr>
          <w:szCs w:val="22"/>
        </w:rPr>
        <w:t xml:space="preserve">para diversas secretarias </w:t>
      </w:r>
      <w:r w:rsidR="003136D4">
        <w:rPr>
          <w:szCs w:val="22"/>
        </w:rPr>
        <w:t xml:space="preserve">do </w:t>
      </w:r>
      <w:r w:rsidRPr="00572322">
        <w:rPr>
          <w:b/>
          <w:bCs/>
          <w:szCs w:val="22"/>
        </w:rPr>
        <w:t>Município de Camargo/RS</w:t>
      </w:r>
      <w:r w:rsidRPr="00572322">
        <w:rPr>
          <w:szCs w:val="22"/>
        </w:rPr>
        <w:t>, conforme especificações técnicas detalhadas no edital e termo de referência.</w:t>
      </w:r>
    </w:p>
    <w:p w14:paraId="5C24DBAF" w14:textId="77777777" w:rsidR="002730A0" w:rsidRDefault="002730A0" w:rsidP="002730A0">
      <w:pPr>
        <w:pStyle w:val="Corpodetexto"/>
        <w:spacing w:after="0" w:line="276" w:lineRule="auto"/>
        <w:jc w:val="center"/>
        <w:rPr>
          <w:rFonts w:cs="Arial"/>
          <w:b/>
          <w:bCs/>
          <w:szCs w:val="22"/>
        </w:rPr>
      </w:pPr>
    </w:p>
    <w:p w14:paraId="3735DF54" w14:textId="77777777" w:rsidR="007C2A1B" w:rsidRPr="00EE6D29" w:rsidRDefault="007C2A1B" w:rsidP="007C2A1B">
      <w:pPr>
        <w:pStyle w:val="Corpodetexto"/>
        <w:spacing w:after="0" w:line="276" w:lineRule="auto"/>
        <w:jc w:val="center"/>
        <w:rPr>
          <w:rFonts w:cs="Arial"/>
          <w:szCs w:val="22"/>
        </w:rPr>
      </w:pPr>
    </w:p>
    <w:p w14:paraId="27853B7F" w14:textId="59C8BBF3" w:rsidR="00C31150" w:rsidRPr="00572322" w:rsidRDefault="00572322" w:rsidP="00C1230B">
      <w:pPr>
        <w:pStyle w:val="Corpodetexto"/>
        <w:numPr>
          <w:ilvl w:val="0"/>
          <w:numId w:val="3"/>
        </w:numPr>
        <w:spacing w:after="0" w:line="276" w:lineRule="auto"/>
        <w:ind w:left="0" w:firstLine="0"/>
        <w:jc w:val="both"/>
        <w:rPr>
          <w:rFonts w:cs="Arial"/>
          <w:b/>
          <w:bCs/>
          <w:szCs w:val="22"/>
        </w:rPr>
      </w:pPr>
      <w:r w:rsidRPr="00572322">
        <w:rPr>
          <w:rFonts w:cs="Arial"/>
          <w:b/>
          <w:bCs/>
          <w:szCs w:val="22"/>
        </w:rPr>
        <w:t>DISPOSIÇÕES INICIAIS:</w:t>
      </w:r>
    </w:p>
    <w:p w14:paraId="6966A289" w14:textId="77777777" w:rsidR="00572322" w:rsidRPr="00EE6D29" w:rsidRDefault="00572322" w:rsidP="00C55A5F">
      <w:pPr>
        <w:pStyle w:val="Corpodetexto"/>
        <w:spacing w:after="0" w:line="276" w:lineRule="auto"/>
        <w:jc w:val="both"/>
        <w:rPr>
          <w:rFonts w:cs="Arial"/>
          <w:szCs w:val="22"/>
        </w:rPr>
      </w:pPr>
    </w:p>
    <w:p w14:paraId="0F9DAC7A" w14:textId="3DDBDCF5" w:rsidR="00C31150" w:rsidRPr="00CF5FFC" w:rsidRDefault="00572322" w:rsidP="00572322">
      <w:pPr>
        <w:pStyle w:val="Corpodetexto"/>
        <w:spacing w:after="0" w:line="276" w:lineRule="auto"/>
        <w:jc w:val="both"/>
        <w:rPr>
          <w:rFonts w:cs="Arial"/>
          <w:szCs w:val="22"/>
        </w:rPr>
      </w:pPr>
      <w:r w:rsidRPr="00CF5FFC">
        <w:rPr>
          <w:rFonts w:cs="Arial"/>
          <w:b/>
          <w:bCs/>
          <w:szCs w:val="22"/>
        </w:rPr>
        <w:t>1.1</w:t>
      </w:r>
      <w:r w:rsidRPr="00CF5FFC">
        <w:rPr>
          <w:rFonts w:cs="Arial"/>
          <w:szCs w:val="22"/>
        </w:rPr>
        <w:t xml:space="preserve"> </w:t>
      </w:r>
      <w:r w:rsidRPr="00CF5FFC">
        <w:rPr>
          <w:rFonts w:cs="Arial"/>
          <w:szCs w:val="22"/>
        </w:rPr>
        <w:tab/>
      </w:r>
      <w:r w:rsidR="00C31150" w:rsidRPr="00CF5FFC">
        <w:rPr>
          <w:rFonts w:cs="Arial"/>
          <w:szCs w:val="22"/>
        </w:rPr>
        <w:t xml:space="preserve">O </w:t>
      </w:r>
      <w:r w:rsidR="00C31150" w:rsidRPr="00CF5FFC">
        <w:rPr>
          <w:rFonts w:cs="Arial"/>
          <w:b/>
          <w:bCs/>
          <w:szCs w:val="22"/>
        </w:rPr>
        <w:t>MUNICÍPIO DE CAMARGO</w:t>
      </w:r>
      <w:r w:rsidR="00C31150" w:rsidRPr="00CF5FFC">
        <w:rPr>
          <w:rFonts w:cs="Arial"/>
          <w:szCs w:val="22"/>
        </w:rPr>
        <w:t>, situado no Estado do Rio Grande do Sul, através da Prefeita Municipal</w:t>
      </w:r>
      <w:r w:rsidR="00E54A2D" w:rsidRPr="00CF5FFC">
        <w:rPr>
          <w:rFonts w:cs="Arial"/>
          <w:szCs w:val="22"/>
        </w:rPr>
        <w:t xml:space="preserve">, </w:t>
      </w:r>
      <w:r w:rsidR="00C31150" w:rsidRPr="00CF5FFC">
        <w:rPr>
          <w:rFonts w:cs="Arial"/>
          <w:szCs w:val="22"/>
        </w:rPr>
        <w:t>Senhora</w:t>
      </w:r>
      <w:r w:rsidR="00CE15ED" w:rsidRPr="00CF5FFC">
        <w:rPr>
          <w:rFonts w:cs="Arial"/>
          <w:szCs w:val="22"/>
        </w:rPr>
        <w:t xml:space="preserve"> Jeanice De Freitas Fernandes, </w:t>
      </w:r>
      <w:r w:rsidR="00C31150" w:rsidRPr="00CF5FFC">
        <w:rPr>
          <w:rFonts w:cs="Arial"/>
          <w:szCs w:val="22"/>
        </w:rPr>
        <w:t xml:space="preserve">no uso de suas atribuições legais, por meio da Secretaria Municipal da Administração, Departamento de Compras e Licitações, realizará licitação, na modalidade </w:t>
      </w:r>
      <w:r w:rsidR="00C31150" w:rsidRPr="00CF5FFC">
        <w:rPr>
          <w:rFonts w:cs="Arial"/>
          <w:b/>
          <w:bCs/>
          <w:szCs w:val="22"/>
        </w:rPr>
        <w:t>PREGÃO</w:t>
      </w:r>
      <w:r w:rsidR="00C31150" w:rsidRPr="00CF5FFC">
        <w:rPr>
          <w:rFonts w:cs="Arial"/>
          <w:szCs w:val="22"/>
        </w:rPr>
        <w:t xml:space="preserve">, na forma </w:t>
      </w:r>
      <w:r w:rsidR="00C31150" w:rsidRPr="00CF5FFC">
        <w:rPr>
          <w:rFonts w:cs="Arial"/>
          <w:b/>
          <w:bCs/>
          <w:szCs w:val="22"/>
        </w:rPr>
        <w:t>ELETRÔNICA</w:t>
      </w:r>
      <w:r w:rsidR="00C31150" w:rsidRPr="00CF5FFC">
        <w:rPr>
          <w:rFonts w:cs="Arial"/>
          <w:szCs w:val="22"/>
        </w:rPr>
        <w:t xml:space="preserve">, nos termos da Lei </w:t>
      </w:r>
      <w:r w:rsidR="00C50D69">
        <w:rPr>
          <w:rFonts w:cs="Arial"/>
          <w:szCs w:val="22"/>
        </w:rPr>
        <w:t xml:space="preserve">Federal </w:t>
      </w:r>
      <w:r w:rsidR="00C31150" w:rsidRPr="00CF5FFC">
        <w:rPr>
          <w:rFonts w:cs="Arial"/>
          <w:szCs w:val="22"/>
        </w:rPr>
        <w:t xml:space="preserve">nº 14.133, de 2021 de 1º de abril de 2021, </w:t>
      </w:r>
      <w:r w:rsidR="00E30BDC" w:rsidRPr="00CF5FFC">
        <w:rPr>
          <w:rFonts w:cs="Arial"/>
          <w:szCs w:val="22"/>
        </w:rPr>
        <w:t>Lei Complementar n.º 123/06</w:t>
      </w:r>
      <w:r w:rsidR="00C31150" w:rsidRPr="00CF5FFC">
        <w:rPr>
          <w:rFonts w:cs="Arial"/>
          <w:szCs w:val="22"/>
        </w:rPr>
        <w:t xml:space="preserve">, </w:t>
      </w:r>
      <w:r w:rsidR="00C55A5F" w:rsidRPr="00CF5FFC">
        <w:rPr>
          <w:rFonts w:cs="Arial"/>
          <w:szCs w:val="22"/>
        </w:rPr>
        <w:t xml:space="preserve">e </w:t>
      </w:r>
      <w:r w:rsidR="00C31150" w:rsidRPr="00CF5FFC">
        <w:rPr>
          <w:rFonts w:cs="Arial"/>
          <w:color w:val="000000"/>
          <w:szCs w:val="22"/>
        </w:rPr>
        <w:t>demais legislações aplicáveis e, ainda, de acordo com as condições estabelecidas neste Edital</w:t>
      </w:r>
    </w:p>
    <w:p w14:paraId="478643F7" w14:textId="77777777" w:rsidR="00C31150" w:rsidRPr="00CF5FFC" w:rsidRDefault="00C31150" w:rsidP="007C2A1B">
      <w:pPr>
        <w:pStyle w:val="Corpodetexto"/>
        <w:spacing w:after="0" w:line="276" w:lineRule="auto"/>
        <w:jc w:val="center"/>
        <w:rPr>
          <w:rFonts w:cs="Arial"/>
          <w:szCs w:val="22"/>
        </w:rPr>
      </w:pPr>
    </w:p>
    <w:p w14:paraId="221401A9" w14:textId="08D3EFB2" w:rsidR="00C55A5F" w:rsidRPr="00CF5FFC" w:rsidRDefault="00572322" w:rsidP="00572322">
      <w:pPr>
        <w:pStyle w:val="Corpodetexto"/>
        <w:spacing w:after="0" w:line="276" w:lineRule="auto"/>
        <w:jc w:val="both"/>
        <w:rPr>
          <w:rFonts w:cs="Arial"/>
          <w:szCs w:val="22"/>
        </w:rPr>
      </w:pPr>
      <w:r w:rsidRPr="00CF5FFC">
        <w:rPr>
          <w:rFonts w:cs="Arial"/>
          <w:szCs w:val="22"/>
        </w:rPr>
        <w:t xml:space="preserve">1.2. </w:t>
      </w:r>
      <w:r w:rsidR="00C55A5F" w:rsidRPr="00CF5FFC">
        <w:rPr>
          <w:rFonts w:cs="Arial"/>
          <w:szCs w:val="22"/>
        </w:rPr>
        <w:t xml:space="preserve">A sessão virtual do pregão eletrônico será realizada no seguinte endereço: </w:t>
      </w:r>
      <w:hyperlink r:id="rId9" w:history="1">
        <w:r w:rsidR="00C55A5F" w:rsidRPr="00CF5FFC">
          <w:rPr>
            <w:rStyle w:val="Hyperlink"/>
            <w:rFonts w:cs="Arial"/>
            <w:b/>
            <w:bCs/>
            <w:szCs w:val="22"/>
          </w:rPr>
          <w:t>www.portaldecompraspublicas.com.br</w:t>
        </w:r>
      </w:hyperlink>
      <w:r w:rsidR="00C55A5F" w:rsidRPr="00CF5FFC">
        <w:rPr>
          <w:rFonts w:cs="Arial"/>
          <w:szCs w:val="22"/>
        </w:rPr>
        <w:t xml:space="preserve">, </w:t>
      </w:r>
      <w:r w:rsidR="00C55A5F" w:rsidRPr="00FA58D4">
        <w:rPr>
          <w:rFonts w:cs="Arial"/>
          <w:szCs w:val="22"/>
        </w:rPr>
        <w:t xml:space="preserve">no dia </w:t>
      </w:r>
      <w:r w:rsidR="00A62CFB" w:rsidRPr="00FA58D4">
        <w:rPr>
          <w:rFonts w:cs="Arial"/>
          <w:b/>
          <w:bCs/>
          <w:szCs w:val="22"/>
        </w:rPr>
        <w:t>14</w:t>
      </w:r>
      <w:r w:rsidR="003524BC" w:rsidRPr="00FA58D4">
        <w:rPr>
          <w:rFonts w:cs="Arial"/>
          <w:b/>
          <w:bCs/>
          <w:szCs w:val="22"/>
        </w:rPr>
        <w:t xml:space="preserve"> </w:t>
      </w:r>
      <w:r w:rsidR="00C55A5F" w:rsidRPr="00FA58D4">
        <w:rPr>
          <w:rFonts w:cs="Arial"/>
          <w:b/>
          <w:bCs/>
          <w:szCs w:val="22"/>
        </w:rPr>
        <w:t>de</w:t>
      </w:r>
      <w:r w:rsidR="00A62CFB" w:rsidRPr="00FA58D4">
        <w:rPr>
          <w:rFonts w:cs="Arial"/>
          <w:b/>
          <w:bCs/>
          <w:szCs w:val="22"/>
        </w:rPr>
        <w:t xml:space="preserve"> setembro</w:t>
      </w:r>
      <w:r w:rsidR="0030455C" w:rsidRPr="00FA58D4">
        <w:rPr>
          <w:rFonts w:cs="Arial"/>
          <w:b/>
          <w:bCs/>
          <w:szCs w:val="22"/>
        </w:rPr>
        <w:t xml:space="preserve"> </w:t>
      </w:r>
      <w:r w:rsidR="00C55A5F" w:rsidRPr="00FA58D4">
        <w:rPr>
          <w:rFonts w:cs="Arial"/>
          <w:b/>
          <w:bCs/>
          <w:szCs w:val="22"/>
        </w:rPr>
        <w:t>de 202</w:t>
      </w:r>
      <w:r w:rsidR="009E45A1" w:rsidRPr="00FA58D4">
        <w:rPr>
          <w:rFonts w:cs="Arial"/>
          <w:b/>
          <w:bCs/>
          <w:szCs w:val="22"/>
        </w:rPr>
        <w:t>6</w:t>
      </w:r>
      <w:r w:rsidR="00C55A5F" w:rsidRPr="00FA58D4">
        <w:rPr>
          <w:rFonts w:cs="Arial"/>
          <w:b/>
          <w:bCs/>
          <w:szCs w:val="22"/>
        </w:rPr>
        <w:t>, às</w:t>
      </w:r>
      <w:r w:rsidR="00F25877" w:rsidRPr="00FA58D4">
        <w:rPr>
          <w:rFonts w:cs="Arial"/>
          <w:b/>
          <w:bCs/>
          <w:szCs w:val="22"/>
        </w:rPr>
        <w:t xml:space="preserve"> 8</w:t>
      </w:r>
      <w:r w:rsidR="00C55A5F" w:rsidRPr="00FA58D4">
        <w:rPr>
          <w:rFonts w:cs="Arial"/>
          <w:b/>
          <w:bCs/>
          <w:szCs w:val="22"/>
        </w:rPr>
        <w:t>h</w:t>
      </w:r>
      <w:r w:rsidR="00F25877" w:rsidRPr="00FA58D4">
        <w:rPr>
          <w:rFonts w:cs="Arial"/>
          <w:b/>
          <w:bCs/>
          <w:szCs w:val="22"/>
        </w:rPr>
        <w:t>01min</w:t>
      </w:r>
      <w:r w:rsidR="00C55A5F" w:rsidRPr="00FA58D4">
        <w:rPr>
          <w:rFonts w:cs="Arial"/>
          <w:szCs w:val="22"/>
        </w:rPr>
        <w:t>,</w:t>
      </w:r>
      <w:r w:rsidR="00C55A5F" w:rsidRPr="00CF5FFC">
        <w:rPr>
          <w:rFonts w:cs="Arial"/>
          <w:szCs w:val="22"/>
        </w:rPr>
        <w:t xml:space="preserve"> sendo que todas as referências de tempo observam o horário de Brasília.</w:t>
      </w:r>
    </w:p>
    <w:p w14:paraId="0BBD31E0" w14:textId="77777777" w:rsidR="00572322" w:rsidRPr="00CF5FFC" w:rsidRDefault="00572322" w:rsidP="00C55A5F">
      <w:pPr>
        <w:pStyle w:val="Corpodetexto"/>
        <w:spacing w:after="0" w:line="276" w:lineRule="auto"/>
        <w:ind w:firstLine="708"/>
        <w:jc w:val="both"/>
        <w:rPr>
          <w:rFonts w:cs="Arial"/>
          <w:szCs w:val="22"/>
        </w:rPr>
      </w:pPr>
    </w:p>
    <w:p w14:paraId="1BD647C9" w14:textId="5873D81A" w:rsidR="00572322" w:rsidRPr="00CF5FFC" w:rsidRDefault="00572322" w:rsidP="00572322">
      <w:pPr>
        <w:pStyle w:val="Default"/>
        <w:spacing w:line="276" w:lineRule="auto"/>
        <w:jc w:val="both"/>
        <w:rPr>
          <w:rFonts w:eastAsia="Times New Roman"/>
          <w:sz w:val="22"/>
          <w:szCs w:val="22"/>
          <w:lang w:eastAsia="pt-BR"/>
        </w:rPr>
      </w:pPr>
      <w:r w:rsidRPr="00CF5FFC">
        <w:rPr>
          <w:b/>
          <w:bCs/>
          <w:sz w:val="22"/>
          <w:szCs w:val="22"/>
          <w:lang w:eastAsia="pt-BR"/>
        </w:rPr>
        <w:t>1.3</w:t>
      </w:r>
      <w:r w:rsidRPr="00CF5FFC">
        <w:rPr>
          <w:sz w:val="22"/>
          <w:szCs w:val="22"/>
          <w:lang w:eastAsia="pt-BR"/>
        </w:rPr>
        <w:t xml:space="preserve"> – A presente licitação se rege por toda a legislação aplicável à espécie, especialmente pelas normas de caráter geral da Lei Federal nº 14.133/2021, pela </w:t>
      </w:r>
      <w:r w:rsidRPr="00CF5FFC">
        <w:rPr>
          <w:rFonts w:eastAsia="Times New Roman"/>
          <w:sz w:val="22"/>
          <w:szCs w:val="22"/>
          <w:lang w:eastAsia="pt-BR"/>
        </w:rPr>
        <w:t xml:space="preserve">Lei Complementar Federal nº 123/2006 – Estatuto Nacional da Microempresa e da Empresa de Pequeno Porte, pela Lei Complementar Federal nº 101/2000 – Lei de Responsabilidade Fiscal, e pelo Código de Defesa do Consumidor, instituído pela Lei Federal nº 8.078/90, bem como pelos preceitos de Direito Público, pelas disposições deste Edital </w:t>
      </w:r>
      <w:r w:rsidRPr="00CF5FFC">
        <w:rPr>
          <w:rFonts w:eastAsia="Times New Roman"/>
          <w:sz w:val="22"/>
          <w:szCs w:val="22"/>
          <w:lang w:eastAsia="pt-BR"/>
        </w:rPr>
        <w:lastRenderedPageBreak/>
        <w:t xml:space="preserve">e de seus Anexos, normas que as licitantes declaram conhecer e a elas se sujeitarem incondicional e irrestritamente. </w:t>
      </w:r>
    </w:p>
    <w:p w14:paraId="068CA85D" w14:textId="1071E07C" w:rsidR="00572322" w:rsidRPr="00CF5FFC" w:rsidRDefault="00572322" w:rsidP="00572322">
      <w:pPr>
        <w:autoSpaceDE w:val="0"/>
        <w:autoSpaceDN w:val="0"/>
        <w:adjustRightInd w:val="0"/>
        <w:jc w:val="both"/>
        <w:rPr>
          <w:rFonts w:ascii="Arial" w:eastAsia="Times New Roman" w:hAnsi="Arial" w:cs="Arial"/>
          <w:color w:val="000000"/>
          <w:lang w:eastAsia="pt-BR"/>
        </w:rPr>
      </w:pPr>
      <w:r w:rsidRPr="00CF5FFC">
        <w:rPr>
          <w:rFonts w:ascii="Arial" w:eastAsia="Times New Roman" w:hAnsi="Arial" w:cs="Arial"/>
          <w:b/>
          <w:bCs/>
          <w:color w:val="000000"/>
          <w:lang w:eastAsia="pt-BR"/>
        </w:rPr>
        <w:t>1.4</w:t>
      </w:r>
      <w:r w:rsidRPr="00CF5FFC">
        <w:rPr>
          <w:rFonts w:ascii="Arial" w:eastAsia="Times New Roman" w:hAnsi="Arial" w:cs="Arial"/>
          <w:color w:val="000000"/>
          <w:lang w:eastAsia="pt-BR"/>
        </w:rPr>
        <w:t xml:space="preserve"> – As retificações do Edital obrigarão todas as licitantes e serão divulgadas pelos mesmos meios de divulgação do Edital. </w:t>
      </w:r>
    </w:p>
    <w:p w14:paraId="52911A35" w14:textId="52A04B1C" w:rsidR="00C55A5F" w:rsidRPr="00CF5FFC" w:rsidRDefault="007C2A1B" w:rsidP="00C1230B">
      <w:pPr>
        <w:pStyle w:val="PargrafodaLista"/>
        <w:numPr>
          <w:ilvl w:val="0"/>
          <w:numId w:val="4"/>
        </w:numPr>
        <w:ind w:left="0" w:firstLine="0"/>
        <w:jc w:val="both"/>
        <w:rPr>
          <w:rFonts w:cs="Arial"/>
        </w:rPr>
      </w:pPr>
      <w:bookmarkStart w:id="1" w:name="_Hlk108091216"/>
      <w:r w:rsidRPr="00CF5FFC">
        <w:rPr>
          <w:rFonts w:cs="Arial"/>
          <w:b/>
        </w:rPr>
        <w:t>DO OBJETO:</w:t>
      </w:r>
      <w:r w:rsidRPr="00CF5FFC">
        <w:rPr>
          <w:rFonts w:cs="Arial"/>
        </w:rPr>
        <w:t xml:space="preserve"> </w:t>
      </w:r>
    </w:p>
    <w:p w14:paraId="27A9BAFB" w14:textId="5EFEA873" w:rsidR="009849DC" w:rsidRPr="00CF5FFC" w:rsidRDefault="0003037E" w:rsidP="0030455C">
      <w:pPr>
        <w:pStyle w:val="Corpodetexto"/>
        <w:spacing w:after="0" w:line="276" w:lineRule="auto"/>
        <w:jc w:val="both"/>
        <w:rPr>
          <w:rFonts w:cs="Arial"/>
        </w:rPr>
      </w:pPr>
      <w:r w:rsidRPr="00CF5FFC">
        <w:rPr>
          <w:rFonts w:cs="Arial"/>
          <w:b/>
          <w:bCs/>
        </w:rPr>
        <w:t>2.1</w:t>
      </w:r>
      <w:r w:rsidRPr="00CF5FFC">
        <w:rPr>
          <w:rFonts w:cs="Arial"/>
        </w:rPr>
        <w:t xml:space="preserve"> </w:t>
      </w:r>
      <w:r w:rsidR="00572322" w:rsidRPr="00CF5FFC">
        <w:rPr>
          <w:rFonts w:cs="Arial"/>
        </w:rPr>
        <w:t>Constitui objeto da presente licitação, registro de preços para futur</w:t>
      </w:r>
      <w:r w:rsidR="0030455C" w:rsidRPr="00CF5FFC">
        <w:rPr>
          <w:rFonts w:cs="Arial"/>
        </w:rPr>
        <w:t>a</w:t>
      </w:r>
      <w:r w:rsidR="00572322" w:rsidRPr="00CF5FFC">
        <w:rPr>
          <w:rFonts w:cs="Arial"/>
        </w:rPr>
        <w:t xml:space="preserve"> e eventual </w:t>
      </w:r>
      <w:r w:rsidR="0030455C" w:rsidRPr="00CF5FFC">
        <w:rPr>
          <w:rFonts w:cs="Arial"/>
        </w:rPr>
        <w:t xml:space="preserve">aquisição </w:t>
      </w:r>
      <w:r w:rsidR="0030455C" w:rsidRPr="00CF5FFC">
        <w:rPr>
          <w:szCs w:val="22"/>
        </w:rPr>
        <w:t xml:space="preserve">de </w:t>
      </w:r>
      <w:r w:rsidR="001F56AF" w:rsidRPr="00CF5FFC">
        <w:rPr>
          <w:szCs w:val="22"/>
        </w:rPr>
        <w:t xml:space="preserve">materiais de </w:t>
      </w:r>
      <w:r w:rsidR="0091137A">
        <w:rPr>
          <w:szCs w:val="22"/>
        </w:rPr>
        <w:t>higiene e limpeza</w:t>
      </w:r>
      <w:r w:rsidR="001F56AF" w:rsidRPr="00CF5FFC">
        <w:rPr>
          <w:szCs w:val="22"/>
        </w:rPr>
        <w:t xml:space="preserve">, para diversas secretarias do </w:t>
      </w:r>
      <w:r w:rsidR="0030455C" w:rsidRPr="00CF5FFC">
        <w:rPr>
          <w:szCs w:val="22"/>
        </w:rPr>
        <w:t xml:space="preserve">Município de Camargo/RS, </w:t>
      </w:r>
      <w:r w:rsidR="00572322" w:rsidRPr="00CF5FFC">
        <w:rPr>
          <w:rFonts w:cs="Arial"/>
        </w:rPr>
        <w:t>conforme</w:t>
      </w:r>
      <w:r w:rsidR="00C50D69">
        <w:rPr>
          <w:rFonts w:cs="Arial"/>
        </w:rPr>
        <w:t xml:space="preserve"> </w:t>
      </w:r>
      <w:r w:rsidR="00C50D69">
        <w:t xml:space="preserve">as especificações técnicas constantes no Edital, no Estudo Técnico Preliminar e no Termo de Referência, observado o </w:t>
      </w:r>
      <w:r w:rsidR="00AD0121" w:rsidRPr="00CF5FFC">
        <w:rPr>
          <w:rFonts w:cs="Arial"/>
        </w:rPr>
        <w:t>quantitativo máximo anual constante na tabela abaixo</w:t>
      </w:r>
      <w:r w:rsidR="00C50D69">
        <w:rPr>
          <w:rFonts w:cs="Arial"/>
        </w:rPr>
        <w:t>.</w:t>
      </w:r>
    </w:p>
    <w:p w14:paraId="0F7DC2FF" w14:textId="77777777" w:rsidR="005768A7" w:rsidRPr="00CF5FFC" w:rsidRDefault="005768A7" w:rsidP="0030455C">
      <w:pPr>
        <w:pStyle w:val="Corpodetexto"/>
        <w:spacing w:after="0" w:line="276" w:lineRule="auto"/>
        <w:jc w:val="both"/>
        <w:rPr>
          <w:rFonts w:cs="Arial"/>
        </w:rPr>
      </w:pPr>
    </w:p>
    <w:p w14:paraId="3CED98B5" w14:textId="41435313" w:rsidR="0003037E" w:rsidRDefault="0003037E" w:rsidP="0003037E">
      <w:pPr>
        <w:jc w:val="both"/>
        <w:rPr>
          <w:rFonts w:ascii="Arial" w:hAnsi="Arial" w:cs="Arial"/>
          <w:color w:val="000000" w:themeColor="text1"/>
        </w:rPr>
      </w:pPr>
      <w:r w:rsidRPr="00CF5FFC">
        <w:rPr>
          <w:rFonts w:ascii="Arial" w:hAnsi="Arial" w:cs="Arial"/>
          <w:b/>
          <w:bCs/>
          <w:color w:val="000000" w:themeColor="text1"/>
        </w:rPr>
        <w:t>2.2.</w:t>
      </w:r>
      <w:r w:rsidRPr="00CF5FFC">
        <w:rPr>
          <w:rFonts w:ascii="Arial" w:hAnsi="Arial" w:cs="Arial"/>
          <w:color w:val="000000" w:themeColor="text1"/>
        </w:rPr>
        <w:t xml:space="preserve"> A empresa detentora do preço</w:t>
      </w:r>
      <w:r w:rsidR="00C50D69">
        <w:rPr>
          <w:rFonts w:ascii="Arial" w:hAnsi="Arial" w:cs="Arial"/>
          <w:color w:val="000000" w:themeColor="text1"/>
        </w:rPr>
        <w:t xml:space="preserve"> deverá fornecer os materiais conforme as necessidades da Administração</w:t>
      </w:r>
      <w:r w:rsidR="00C50D69">
        <w:rPr>
          <w:rStyle w:val="Refdecomentrio"/>
        </w:rPr>
        <w:t>,</w:t>
      </w:r>
      <w:r w:rsidRPr="00CF5FFC">
        <w:rPr>
          <w:rFonts w:ascii="Arial" w:hAnsi="Arial" w:cs="Arial"/>
          <w:color w:val="000000" w:themeColor="text1"/>
        </w:rPr>
        <w:t xml:space="preserve"> sob pena de aplicação das penalidades previstas neste Edital.</w:t>
      </w:r>
      <w:r w:rsidRPr="0003037E">
        <w:rPr>
          <w:rFonts w:ascii="Arial" w:hAnsi="Arial" w:cs="Arial"/>
          <w:color w:val="000000" w:themeColor="text1"/>
        </w:rPr>
        <w:t xml:space="preserve"> </w:t>
      </w: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3881"/>
        <w:gridCol w:w="851"/>
        <w:gridCol w:w="1134"/>
        <w:gridCol w:w="1417"/>
        <w:gridCol w:w="1703"/>
      </w:tblGrid>
      <w:tr w:rsidR="00CE6785" w:rsidRPr="00CE6785" w14:paraId="1AC09AEF" w14:textId="77777777" w:rsidTr="000F02D6">
        <w:trPr>
          <w:jc w:val="center"/>
        </w:trPr>
        <w:tc>
          <w:tcPr>
            <w:tcW w:w="792" w:type="dxa"/>
          </w:tcPr>
          <w:p w14:paraId="11809583" w14:textId="77777777" w:rsidR="00CE6785" w:rsidRPr="00CE6785" w:rsidRDefault="00CE6785" w:rsidP="00B91F19">
            <w:pPr>
              <w:pStyle w:val="Default"/>
              <w:jc w:val="center"/>
              <w:rPr>
                <w:b/>
                <w:sz w:val="22"/>
                <w:szCs w:val="22"/>
              </w:rPr>
            </w:pPr>
            <w:r w:rsidRPr="00CE6785">
              <w:rPr>
                <w:b/>
                <w:sz w:val="22"/>
                <w:szCs w:val="22"/>
              </w:rPr>
              <w:t>ITEM</w:t>
            </w:r>
          </w:p>
        </w:tc>
        <w:tc>
          <w:tcPr>
            <w:tcW w:w="3881" w:type="dxa"/>
          </w:tcPr>
          <w:p w14:paraId="0CF48F8B" w14:textId="77777777" w:rsidR="00CE6785" w:rsidRPr="00CE6785" w:rsidRDefault="00CE6785" w:rsidP="00B91F19">
            <w:pPr>
              <w:pStyle w:val="Default"/>
              <w:jc w:val="center"/>
              <w:rPr>
                <w:b/>
                <w:sz w:val="22"/>
                <w:szCs w:val="22"/>
              </w:rPr>
            </w:pPr>
            <w:r w:rsidRPr="00CE6785">
              <w:rPr>
                <w:b/>
                <w:sz w:val="22"/>
                <w:szCs w:val="22"/>
              </w:rPr>
              <w:t>DESCRIÇÃO</w:t>
            </w:r>
          </w:p>
        </w:tc>
        <w:tc>
          <w:tcPr>
            <w:tcW w:w="851" w:type="dxa"/>
          </w:tcPr>
          <w:p w14:paraId="1D338FE1" w14:textId="77777777" w:rsidR="00CE6785" w:rsidRPr="00CE6785" w:rsidRDefault="00CE6785" w:rsidP="00B91F19">
            <w:pPr>
              <w:pStyle w:val="Default"/>
              <w:jc w:val="center"/>
              <w:rPr>
                <w:b/>
                <w:sz w:val="22"/>
                <w:szCs w:val="22"/>
              </w:rPr>
            </w:pPr>
            <w:r w:rsidRPr="00CE6785">
              <w:rPr>
                <w:b/>
                <w:sz w:val="22"/>
                <w:szCs w:val="22"/>
              </w:rPr>
              <w:t>UN</w:t>
            </w:r>
          </w:p>
        </w:tc>
        <w:tc>
          <w:tcPr>
            <w:tcW w:w="1134" w:type="dxa"/>
          </w:tcPr>
          <w:p w14:paraId="5E23700C" w14:textId="77777777" w:rsidR="00CE6785" w:rsidRPr="00CE6785" w:rsidRDefault="00CE6785" w:rsidP="00B91F19">
            <w:pPr>
              <w:pStyle w:val="Default"/>
              <w:jc w:val="center"/>
              <w:rPr>
                <w:b/>
                <w:sz w:val="22"/>
                <w:szCs w:val="22"/>
              </w:rPr>
            </w:pPr>
            <w:r w:rsidRPr="00CE6785">
              <w:rPr>
                <w:b/>
                <w:sz w:val="22"/>
                <w:szCs w:val="22"/>
              </w:rPr>
              <w:t>QUANT.</w:t>
            </w:r>
          </w:p>
        </w:tc>
        <w:tc>
          <w:tcPr>
            <w:tcW w:w="1417" w:type="dxa"/>
          </w:tcPr>
          <w:p w14:paraId="108E56E0" w14:textId="77777777" w:rsidR="00CE6785" w:rsidRPr="00CE6785" w:rsidRDefault="00CE6785" w:rsidP="00B91F19">
            <w:pPr>
              <w:pStyle w:val="Default"/>
              <w:jc w:val="center"/>
              <w:rPr>
                <w:b/>
                <w:sz w:val="22"/>
                <w:szCs w:val="22"/>
              </w:rPr>
            </w:pPr>
            <w:r w:rsidRPr="00CE6785">
              <w:rPr>
                <w:b/>
                <w:sz w:val="22"/>
                <w:szCs w:val="22"/>
              </w:rPr>
              <w:t>VALOR UNITÁRIO</w:t>
            </w:r>
          </w:p>
        </w:tc>
        <w:tc>
          <w:tcPr>
            <w:tcW w:w="1703" w:type="dxa"/>
          </w:tcPr>
          <w:p w14:paraId="3FA79309" w14:textId="77777777" w:rsidR="00CE6785" w:rsidRPr="00CE6785" w:rsidRDefault="00CE6785" w:rsidP="00B91F19">
            <w:pPr>
              <w:pStyle w:val="Default"/>
              <w:jc w:val="center"/>
              <w:rPr>
                <w:b/>
                <w:sz w:val="22"/>
                <w:szCs w:val="22"/>
              </w:rPr>
            </w:pPr>
            <w:r w:rsidRPr="00CE6785">
              <w:rPr>
                <w:b/>
                <w:sz w:val="22"/>
                <w:szCs w:val="22"/>
              </w:rPr>
              <w:t>VALOR TOTAL</w:t>
            </w:r>
          </w:p>
        </w:tc>
      </w:tr>
      <w:tr w:rsidR="00CE6785" w:rsidRPr="00CE6785" w14:paraId="46ED2FE2" w14:textId="77777777" w:rsidTr="000F02D6">
        <w:trPr>
          <w:jc w:val="center"/>
        </w:trPr>
        <w:tc>
          <w:tcPr>
            <w:tcW w:w="792" w:type="dxa"/>
          </w:tcPr>
          <w:p w14:paraId="6A04946B" w14:textId="77777777" w:rsidR="00CE6785" w:rsidRPr="00CE6785" w:rsidRDefault="00CE6785" w:rsidP="00CE6785">
            <w:pPr>
              <w:pStyle w:val="Default"/>
              <w:numPr>
                <w:ilvl w:val="0"/>
                <w:numId w:val="23"/>
              </w:numPr>
              <w:jc w:val="center"/>
              <w:rPr>
                <w:b/>
                <w:sz w:val="22"/>
                <w:szCs w:val="22"/>
              </w:rPr>
            </w:pPr>
          </w:p>
        </w:tc>
        <w:tc>
          <w:tcPr>
            <w:tcW w:w="3881" w:type="dxa"/>
          </w:tcPr>
          <w:p w14:paraId="4CBEC5A8" w14:textId="77777777" w:rsidR="00CE6785" w:rsidRPr="00CE6785" w:rsidRDefault="00CE6785" w:rsidP="00B91F19">
            <w:pPr>
              <w:pStyle w:val="Default"/>
              <w:jc w:val="both"/>
              <w:rPr>
                <w:bCs/>
                <w:sz w:val="22"/>
                <w:szCs w:val="22"/>
                <w:lang w:val="pt-PT"/>
              </w:rPr>
            </w:pPr>
            <w:r w:rsidRPr="00CE6785">
              <w:rPr>
                <w:b/>
                <w:bCs/>
                <w:sz w:val="22"/>
                <w:szCs w:val="22"/>
              </w:rPr>
              <w:t>ÁGUA SANITÁRIA</w:t>
            </w:r>
            <w:r w:rsidRPr="00CE6785">
              <w:rPr>
                <w:sz w:val="22"/>
                <w:szCs w:val="22"/>
              </w:rPr>
              <w:t>, composição química hipoclorito de sódio, hidróxido de sódio, cloreto, cor incolor, aplicação lavagem e alvejante de roupas, banheiras, pias, tipo comum. Teor de cloro: 2 a 2,5%.</w:t>
            </w:r>
          </w:p>
          <w:p w14:paraId="4DB19060" w14:textId="77777777" w:rsidR="00CE6785" w:rsidRPr="00CE6785" w:rsidRDefault="00CE6785" w:rsidP="00B91F19">
            <w:pPr>
              <w:pStyle w:val="Default"/>
              <w:jc w:val="both"/>
              <w:rPr>
                <w:sz w:val="22"/>
                <w:szCs w:val="22"/>
              </w:rPr>
            </w:pPr>
            <w:r w:rsidRPr="00CE6785">
              <w:rPr>
                <w:bCs/>
                <w:sz w:val="22"/>
                <w:szCs w:val="22"/>
                <w:lang w:val="pt-PT"/>
              </w:rPr>
              <w:t>Embalagem com 2 litros.</w:t>
            </w:r>
          </w:p>
        </w:tc>
        <w:tc>
          <w:tcPr>
            <w:tcW w:w="851" w:type="dxa"/>
          </w:tcPr>
          <w:p w14:paraId="2FFCA49E"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0A4410E7" w14:textId="77777777" w:rsidR="00CE6785" w:rsidRPr="00CE6785" w:rsidRDefault="00CE6785" w:rsidP="00B91F19">
            <w:pPr>
              <w:pStyle w:val="Default"/>
              <w:jc w:val="center"/>
              <w:rPr>
                <w:bCs/>
                <w:sz w:val="22"/>
                <w:szCs w:val="22"/>
              </w:rPr>
            </w:pPr>
            <w:r w:rsidRPr="00CE6785">
              <w:rPr>
                <w:bCs/>
                <w:sz w:val="22"/>
                <w:szCs w:val="22"/>
              </w:rPr>
              <w:t>2000</w:t>
            </w:r>
          </w:p>
        </w:tc>
        <w:tc>
          <w:tcPr>
            <w:tcW w:w="1417" w:type="dxa"/>
          </w:tcPr>
          <w:p w14:paraId="704916AD" w14:textId="77777777" w:rsidR="00CE6785" w:rsidRPr="00CE6785" w:rsidRDefault="00CE6785" w:rsidP="00B91F19">
            <w:pPr>
              <w:pStyle w:val="Default"/>
              <w:jc w:val="center"/>
              <w:rPr>
                <w:bCs/>
                <w:sz w:val="22"/>
                <w:szCs w:val="22"/>
              </w:rPr>
            </w:pPr>
            <w:r w:rsidRPr="00CE6785">
              <w:rPr>
                <w:bCs/>
                <w:sz w:val="22"/>
                <w:szCs w:val="22"/>
              </w:rPr>
              <w:t>R$ 10,13</w:t>
            </w:r>
          </w:p>
        </w:tc>
        <w:tc>
          <w:tcPr>
            <w:tcW w:w="1703" w:type="dxa"/>
          </w:tcPr>
          <w:p w14:paraId="3EF7E3DB" w14:textId="77777777" w:rsidR="00CE6785" w:rsidRPr="00CE6785" w:rsidRDefault="00CE6785" w:rsidP="00B91F19">
            <w:pPr>
              <w:pStyle w:val="Default"/>
              <w:jc w:val="center"/>
              <w:rPr>
                <w:b/>
                <w:sz w:val="22"/>
                <w:szCs w:val="22"/>
              </w:rPr>
            </w:pPr>
            <w:r w:rsidRPr="00CE6785">
              <w:rPr>
                <w:b/>
                <w:sz w:val="22"/>
                <w:szCs w:val="22"/>
              </w:rPr>
              <w:t>R$ 20.260,00</w:t>
            </w:r>
          </w:p>
        </w:tc>
      </w:tr>
      <w:tr w:rsidR="00CE6785" w:rsidRPr="00CE6785" w14:paraId="174D79D3" w14:textId="77777777" w:rsidTr="000F02D6">
        <w:trPr>
          <w:jc w:val="center"/>
        </w:trPr>
        <w:tc>
          <w:tcPr>
            <w:tcW w:w="792" w:type="dxa"/>
          </w:tcPr>
          <w:p w14:paraId="1452DD73" w14:textId="77777777" w:rsidR="00CE6785" w:rsidRPr="00CE6785" w:rsidRDefault="00CE6785" w:rsidP="00CE6785">
            <w:pPr>
              <w:pStyle w:val="Default"/>
              <w:numPr>
                <w:ilvl w:val="0"/>
                <w:numId w:val="23"/>
              </w:numPr>
              <w:jc w:val="center"/>
              <w:rPr>
                <w:b/>
                <w:sz w:val="22"/>
                <w:szCs w:val="22"/>
              </w:rPr>
            </w:pPr>
          </w:p>
        </w:tc>
        <w:tc>
          <w:tcPr>
            <w:tcW w:w="3881" w:type="dxa"/>
          </w:tcPr>
          <w:p w14:paraId="4A065147" w14:textId="77777777" w:rsidR="00CE6785" w:rsidRPr="00CE6785" w:rsidRDefault="00CE6785" w:rsidP="00B91F19">
            <w:pPr>
              <w:pStyle w:val="Default"/>
              <w:jc w:val="both"/>
              <w:rPr>
                <w:sz w:val="22"/>
                <w:szCs w:val="22"/>
              </w:rPr>
            </w:pPr>
            <w:r w:rsidRPr="00CE6785">
              <w:rPr>
                <w:b/>
                <w:bCs/>
                <w:sz w:val="22"/>
                <w:szCs w:val="22"/>
              </w:rPr>
              <w:t>ÁLCOOL ETÍLICO GEL 70%</w:t>
            </w:r>
            <w:r w:rsidRPr="00CE6785">
              <w:rPr>
                <w:sz w:val="22"/>
                <w:szCs w:val="22"/>
              </w:rPr>
              <w:t>, antisséptico. Para higienização de mãos. Frasco de 1 litro para uso em dispenser saboneteira. O frasco deve apresentar as informações de data de fabricação, lote, data de validade do produto e registro no Ministério da Saúde/ANVISA.</w:t>
            </w:r>
          </w:p>
        </w:tc>
        <w:tc>
          <w:tcPr>
            <w:tcW w:w="851" w:type="dxa"/>
          </w:tcPr>
          <w:p w14:paraId="6F68FC16"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299BDC64" w14:textId="77777777" w:rsidR="00CE6785" w:rsidRPr="00CE6785" w:rsidRDefault="00CE6785" w:rsidP="00B91F19">
            <w:pPr>
              <w:pStyle w:val="Default"/>
              <w:jc w:val="center"/>
              <w:rPr>
                <w:bCs/>
                <w:sz w:val="22"/>
                <w:szCs w:val="22"/>
              </w:rPr>
            </w:pPr>
            <w:r w:rsidRPr="00CE6785">
              <w:rPr>
                <w:bCs/>
                <w:sz w:val="22"/>
                <w:szCs w:val="22"/>
              </w:rPr>
              <w:t>450</w:t>
            </w:r>
          </w:p>
        </w:tc>
        <w:tc>
          <w:tcPr>
            <w:tcW w:w="1417" w:type="dxa"/>
          </w:tcPr>
          <w:p w14:paraId="5B62C0AB" w14:textId="77777777" w:rsidR="00CE6785" w:rsidRPr="00CE6785" w:rsidRDefault="00CE6785" w:rsidP="00B91F19">
            <w:pPr>
              <w:pStyle w:val="Default"/>
              <w:jc w:val="center"/>
              <w:rPr>
                <w:bCs/>
                <w:sz w:val="22"/>
                <w:szCs w:val="22"/>
              </w:rPr>
            </w:pPr>
            <w:r w:rsidRPr="00CE6785">
              <w:rPr>
                <w:bCs/>
                <w:sz w:val="22"/>
                <w:szCs w:val="22"/>
              </w:rPr>
              <w:t>R$ 22,80</w:t>
            </w:r>
          </w:p>
        </w:tc>
        <w:tc>
          <w:tcPr>
            <w:tcW w:w="1703" w:type="dxa"/>
          </w:tcPr>
          <w:p w14:paraId="76863FE0" w14:textId="77777777" w:rsidR="00CE6785" w:rsidRPr="00CE6785" w:rsidRDefault="00CE6785" w:rsidP="00B91F19">
            <w:pPr>
              <w:pStyle w:val="Default"/>
              <w:jc w:val="center"/>
              <w:rPr>
                <w:b/>
                <w:sz w:val="22"/>
                <w:szCs w:val="22"/>
              </w:rPr>
            </w:pPr>
            <w:r w:rsidRPr="00CE6785">
              <w:rPr>
                <w:b/>
                <w:sz w:val="22"/>
                <w:szCs w:val="22"/>
              </w:rPr>
              <w:t>R$ 10.260,00</w:t>
            </w:r>
          </w:p>
        </w:tc>
      </w:tr>
      <w:tr w:rsidR="00CE6785" w:rsidRPr="00CE6785" w14:paraId="29A27252" w14:textId="77777777" w:rsidTr="000F02D6">
        <w:trPr>
          <w:jc w:val="center"/>
        </w:trPr>
        <w:tc>
          <w:tcPr>
            <w:tcW w:w="792" w:type="dxa"/>
          </w:tcPr>
          <w:p w14:paraId="12475A76" w14:textId="77777777" w:rsidR="00CE6785" w:rsidRPr="00CE6785" w:rsidRDefault="00CE6785" w:rsidP="00CE6785">
            <w:pPr>
              <w:pStyle w:val="Default"/>
              <w:numPr>
                <w:ilvl w:val="0"/>
                <w:numId w:val="23"/>
              </w:numPr>
              <w:jc w:val="center"/>
              <w:rPr>
                <w:b/>
                <w:sz w:val="22"/>
                <w:szCs w:val="22"/>
              </w:rPr>
            </w:pPr>
          </w:p>
        </w:tc>
        <w:tc>
          <w:tcPr>
            <w:tcW w:w="3881" w:type="dxa"/>
          </w:tcPr>
          <w:p w14:paraId="56662D4B" w14:textId="77777777" w:rsidR="00CE6785" w:rsidRPr="00CE6785" w:rsidRDefault="00CE6785" w:rsidP="00B91F19">
            <w:pPr>
              <w:pStyle w:val="Default"/>
              <w:jc w:val="both"/>
              <w:rPr>
                <w:sz w:val="22"/>
                <w:szCs w:val="22"/>
              </w:rPr>
            </w:pPr>
            <w:r w:rsidRPr="00CE6785">
              <w:rPr>
                <w:b/>
                <w:bCs/>
                <w:sz w:val="22"/>
                <w:szCs w:val="22"/>
              </w:rPr>
              <w:t>ÁLCOOL ETÍLICO LÍQUIDO 70%</w:t>
            </w:r>
            <w:r w:rsidRPr="00CE6785">
              <w:rPr>
                <w:sz w:val="22"/>
                <w:szCs w:val="22"/>
              </w:rPr>
              <w:t>, tipo hidratado, teor alcoólico 70%, apresentação líquido. Para limpeza e desinfecção de superfícies. Registro no órgão competente. Embalado em frasco de 1 litro, plástico rígido e resistente. O frasco deve apresentar as informações de data de fabricação, lote, data de validade do produto e registro no Ministério da Saúde/ANVISA.</w:t>
            </w:r>
          </w:p>
        </w:tc>
        <w:tc>
          <w:tcPr>
            <w:tcW w:w="851" w:type="dxa"/>
          </w:tcPr>
          <w:p w14:paraId="28E47A94"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603F3B8F" w14:textId="77777777" w:rsidR="00CE6785" w:rsidRPr="00CE6785" w:rsidRDefault="00CE6785" w:rsidP="00B91F19">
            <w:pPr>
              <w:pStyle w:val="Default"/>
              <w:jc w:val="center"/>
              <w:rPr>
                <w:bCs/>
                <w:sz w:val="22"/>
                <w:szCs w:val="22"/>
              </w:rPr>
            </w:pPr>
            <w:r w:rsidRPr="00CE6785">
              <w:rPr>
                <w:bCs/>
                <w:sz w:val="22"/>
                <w:szCs w:val="22"/>
              </w:rPr>
              <w:t>2.420</w:t>
            </w:r>
          </w:p>
        </w:tc>
        <w:tc>
          <w:tcPr>
            <w:tcW w:w="1417" w:type="dxa"/>
          </w:tcPr>
          <w:p w14:paraId="74DCB4D6" w14:textId="77777777" w:rsidR="00CE6785" w:rsidRPr="00CE6785" w:rsidRDefault="00CE6785" w:rsidP="00B91F19">
            <w:pPr>
              <w:pStyle w:val="Default"/>
              <w:jc w:val="center"/>
              <w:rPr>
                <w:bCs/>
                <w:sz w:val="22"/>
                <w:szCs w:val="22"/>
              </w:rPr>
            </w:pPr>
            <w:r w:rsidRPr="00CE6785">
              <w:rPr>
                <w:bCs/>
                <w:sz w:val="22"/>
                <w:szCs w:val="22"/>
              </w:rPr>
              <w:t>R$ 8,53</w:t>
            </w:r>
          </w:p>
        </w:tc>
        <w:tc>
          <w:tcPr>
            <w:tcW w:w="1703" w:type="dxa"/>
          </w:tcPr>
          <w:p w14:paraId="5212786B" w14:textId="77777777" w:rsidR="00CE6785" w:rsidRPr="00CE6785" w:rsidRDefault="00CE6785" w:rsidP="00B91F19">
            <w:pPr>
              <w:pStyle w:val="Default"/>
              <w:jc w:val="center"/>
              <w:rPr>
                <w:b/>
                <w:sz w:val="22"/>
                <w:szCs w:val="22"/>
              </w:rPr>
            </w:pPr>
            <w:r w:rsidRPr="00CE6785">
              <w:rPr>
                <w:b/>
                <w:sz w:val="22"/>
                <w:szCs w:val="22"/>
              </w:rPr>
              <w:t>R$ 20.642,60</w:t>
            </w:r>
          </w:p>
        </w:tc>
      </w:tr>
      <w:tr w:rsidR="00CE6785" w:rsidRPr="00CE6785" w14:paraId="1246C0F3" w14:textId="77777777" w:rsidTr="000F02D6">
        <w:trPr>
          <w:jc w:val="center"/>
        </w:trPr>
        <w:tc>
          <w:tcPr>
            <w:tcW w:w="792" w:type="dxa"/>
          </w:tcPr>
          <w:p w14:paraId="58087846" w14:textId="77777777" w:rsidR="00CE6785" w:rsidRPr="00CE6785" w:rsidRDefault="00CE6785" w:rsidP="00CE6785">
            <w:pPr>
              <w:pStyle w:val="Default"/>
              <w:numPr>
                <w:ilvl w:val="0"/>
                <w:numId w:val="23"/>
              </w:numPr>
              <w:jc w:val="center"/>
              <w:rPr>
                <w:b/>
                <w:sz w:val="22"/>
                <w:szCs w:val="22"/>
              </w:rPr>
            </w:pPr>
          </w:p>
        </w:tc>
        <w:tc>
          <w:tcPr>
            <w:tcW w:w="3881" w:type="dxa"/>
          </w:tcPr>
          <w:p w14:paraId="57FAF004" w14:textId="77777777" w:rsidR="00CE6785" w:rsidRPr="00CE6785" w:rsidRDefault="00CE6785" w:rsidP="00B91F19">
            <w:pPr>
              <w:pStyle w:val="Default"/>
              <w:jc w:val="both"/>
              <w:rPr>
                <w:sz w:val="22"/>
                <w:szCs w:val="22"/>
              </w:rPr>
            </w:pPr>
            <w:r w:rsidRPr="00CE6785">
              <w:rPr>
                <w:b/>
                <w:bCs/>
                <w:sz w:val="22"/>
                <w:szCs w:val="22"/>
              </w:rPr>
              <w:t>ALVEJANTE SEM CLORO</w:t>
            </w:r>
            <w:r w:rsidRPr="00CE6785">
              <w:rPr>
                <w:sz w:val="22"/>
                <w:szCs w:val="22"/>
              </w:rPr>
              <w:t xml:space="preserve"> água alcalinizante, peróxido de hidrogênio,  aspecto físico líquido. Embalagem 5 litros.</w:t>
            </w:r>
          </w:p>
        </w:tc>
        <w:tc>
          <w:tcPr>
            <w:tcW w:w="851" w:type="dxa"/>
          </w:tcPr>
          <w:p w14:paraId="50D6BA72"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58BB7DF4" w14:textId="77777777" w:rsidR="00CE6785" w:rsidRPr="00CE6785" w:rsidRDefault="00CE6785" w:rsidP="00B91F19">
            <w:pPr>
              <w:pStyle w:val="Default"/>
              <w:jc w:val="center"/>
              <w:rPr>
                <w:bCs/>
                <w:sz w:val="22"/>
                <w:szCs w:val="22"/>
              </w:rPr>
            </w:pPr>
            <w:r w:rsidRPr="00CE6785">
              <w:rPr>
                <w:bCs/>
                <w:sz w:val="22"/>
                <w:szCs w:val="22"/>
              </w:rPr>
              <w:t>630</w:t>
            </w:r>
          </w:p>
        </w:tc>
        <w:tc>
          <w:tcPr>
            <w:tcW w:w="1417" w:type="dxa"/>
          </w:tcPr>
          <w:p w14:paraId="2BDBF1FA" w14:textId="77777777" w:rsidR="00CE6785" w:rsidRPr="00CE6785" w:rsidRDefault="00CE6785" w:rsidP="00B91F19">
            <w:pPr>
              <w:pStyle w:val="Default"/>
              <w:jc w:val="center"/>
              <w:rPr>
                <w:bCs/>
                <w:sz w:val="22"/>
                <w:szCs w:val="22"/>
              </w:rPr>
            </w:pPr>
            <w:r w:rsidRPr="00CE6785">
              <w:rPr>
                <w:bCs/>
                <w:sz w:val="22"/>
                <w:szCs w:val="22"/>
              </w:rPr>
              <w:t>R$ 37,15</w:t>
            </w:r>
          </w:p>
        </w:tc>
        <w:tc>
          <w:tcPr>
            <w:tcW w:w="1703" w:type="dxa"/>
          </w:tcPr>
          <w:p w14:paraId="2FDED2B9" w14:textId="77777777" w:rsidR="00CE6785" w:rsidRPr="00CE6785" w:rsidRDefault="00CE6785" w:rsidP="00B91F19">
            <w:pPr>
              <w:pStyle w:val="Default"/>
              <w:jc w:val="center"/>
              <w:rPr>
                <w:b/>
                <w:sz w:val="22"/>
                <w:szCs w:val="22"/>
              </w:rPr>
            </w:pPr>
            <w:r w:rsidRPr="00CE6785">
              <w:rPr>
                <w:b/>
                <w:sz w:val="22"/>
                <w:szCs w:val="22"/>
              </w:rPr>
              <w:t>R$ 23.404,50</w:t>
            </w:r>
          </w:p>
        </w:tc>
      </w:tr>
      <w:tr w:rsidR="00CE6785" w:rsidRPr="00CE6785" w14:paraId="3600B53A" w14:textId="77777777" w:rsidTr="000F02D6">
        <w:trPr>
          <w:jc w:val="center"/>
        </w:trPr>
        <w:tc>
          <w:tcPr>
            <w:tcW w:w="792" w:type="dxa"/>
          </w:tcPr>
          <w:p w14:paraId="3F64F787" w14:textId="77777777" w:rsidR="00CE6785" w:rsidRPr="00CE6785" w:rsidRDefault="00CE6785" w:rsidP="00CE6785">
            <w:pPr>
              <w:pStyle w:val="Default"/>
              <w:numPr>
                <w:ilvl w:val="0"/>
                <w:numId w:val="23"/>
              </w:numPr>
              <w:jc w:val="center"/>
              <w:rPr>
                <w:b/>
                <w:sz w:val="22"/>
                <w:szCs w:val="22"/>
              </w:rPr>
            </w:pPr>
          </w:p>
        </w:tc>
        <w:tc>
          <w:tcPr>
            <w:tcW w:w="3881" w:type="dxa"/>
          </w:tcPr>
          <w:p w14:paraId="1F78DA4D" w14:textId="77777777" w:rsidR="00CE6785" w:rsidRPr="00CE6785" w:rsidRDefault="00CE6785" w:rsidP="00B91F19">
            <w:pPr>
              <w:pStyle w:val="Default"/>
              <w:jc w:val="both"/>
              <w:rPr>
                <w:sz w:val="22"/>
                <w:szCs w:val="22"/>
              </w:rPr>
            </w:pPr>
            <w:r w:rsidRPr="00CE6785">
              <w:rPr>
                <w:b/>
                <w:bCs/>
                <w:sz w:val="22"/>
                <w:szCs w:val="22"/>
              </w:rPr>
              <w:t>AMACIANTE DE ROUPA</w:t>
            </w:r>
            <w:r w:rsidRPr="00CE6785">
              <w:rPr>
                <w:sz w:val="22"/>
                <w:szCs w:val="22"/>
              </w:rPr>
              <w:t xml:space="preserve"> aspecto físico líquido viscoso, composição tensoativo não iônico, coadjuvante, alcalinizante, aplicação amaciante artigos têxteis, características </w:t>
            </w:r>
            <w:r w:rsidRPr="00CE6785">
              <w:rPr>
                <w:sz w:val="22"/>
                <w:szCs w:val="22"/>
              </w:rPr>
              <w:lastRenderedPageBreak/>
              <w:t>adicionais: líquido concentrado, solúvel em água. Embalagem 5 litros.</w:t>
            </w:r>
          </w:p>
        </w:tc>
        <w:tc>
          <w:tcPr>
            <w:tcW w:w="851" w:type="dxa"/>
          </w:tcPr>
          <w:p w14:paraId="7A5B70CB" w14:textId="77777777" w:rsidR="00CE6785" w:rsidRPr="00CE6785" w:rsidRDefault="00CE6785" w:rsidP="00B91F19">
            <w:pPr>
              <w:pStyle w:val="Default"/>
              <w:jc w:val="center"/>
              <w:rPr>
                <w:sz w:val="22"/>
                <w:szCs w:val="22"/>
              </w:rPr>
            </w:pPr>
            <w:r w:rsidRPr="00CE6785">
              <w:rPr>
                <w:sz w:val="22"/>
                <w:szCs w:val="22"/>
              </w:rPr>
              <w:lastRenderedPageBreak/>
              <w:t>UN.</w:t>
            </w:r>
          </w:p>
        </w:tc>
        <w:tc>
          <w:tcPr>
            <w:tcW w:w="1134" w:type="dxa"/>
          </w:tcPr>
          <w:p w14:paraId="21031E20" w14:textId="77777777" w:rsidR="00CE6785" w:rsidRPr="00CE6785" w:rsidRDefault="00CE6785" w:rsidP="00B91F19">
            <w:pPr>
              <w:pStyle w:val="Default"/>
              <w:jc w:val="center"/>
              <w:rPr>
                <w:bCs/>
                <w:sz w:val="22"/>
                <w:szCs w:val="22"/>
              </w:rPr>
            </w:pPr>
            <w:r w:rsidRPr="00CE6785">
              <w:rPr>
                <w:bCs/>
                <w:sz w:val="22"/>
                <w:szCs w:val="22"/>
              </w:rPr>
              <w:t>950</w:t>
            </w:r>
          </w:p>
        </w:tc>
        <w:tc>
          <w:tcPr>
            <w:tcW w:w="1417" w:type="dxa"/>
          </w:tcPr>
          <w:p w14:paraId="0FA76734" w14:textId="77777777" w:rsidR="00CE6785" w:rsidRPr="00CE6785" w:rsidRDefault="00CE6785" w:rsidP="00B91F19">
            <w:pPr>
              <w:pStyle w:val="Default"/>
              <w:jc w:val="center"/>
              <w:rPr>
                <w:bCs/>
                <w:sz w:val="22"/>
                <w:szCs w:val="22"/>
              </w:rPr>
            </w:pPr>
            <w:r w:rsidRPr="00CE6785">
              <w:rPr>
                <w:bCs/>
                <w:sz w:val="22"/>
                <w:szCs w:val="22"/>
              </w:rPr>
              <w:t>R$ 20,73</w:t>
            </w:r>
          </w:p>
        </w:tc>
        <w:tc>
          <w:tcPr>
            <w:tcW w:w="1703" w:type="dxa"/>
          </w:tcPr>
          <w:p w14:paraId="242EE480" w14:textId="77777777" w:rsidR="00CE6785" w:rsidRPr="00CE6785" w:rsidRDefault="00CE6785" w:rsidP="00B91F19">
            <w:pPr>
              <w:pStyle w:val="Default"/>
              <w:jc w:val="center"/>
              <w:rPr>
                <w:b/>
                <w:sz w:val="22"/>
                <w:szCs w:val="22"/>
              </w:rPr>
            </w:pPr>
            <w:r w:rsidRPr="00CE6785">
              <w:rPr>
                <w:b/>
                <w:sz w:val="22"/>
                <w:szCs w:val="22"/>
              </w:rPr>
              <w:t>R$ 19.693,50</w:t>
            </w:r>
          </w:p>
        </w:tc>
      </w:tr>
      <w:tr w:rsidR="00CE6785" w:rsidRPr="00CE6785" w14:paraId="188A7FAF" w14:textId="77777777" w:rsidTr="000F02D6">
        <w:trPr>
          <w:jc w:val="center"/>
        </w:trPr>
        <w:tc>
          <w:tcPr>
            <w:tcW w:w="792" w:type="dxa"/>
          </w:tcPr>
          <w:p w14:paraId="54354AC9" w14:textId="77777777" w:rsidR="00CE6785" w:rsidRPr="00CE6785" w:rsidRDefault="00CE6785" w:rsidP="00CE6785">
            <w:pPr>
              <w:pStyle w:val="Default"/>
              <w:numPr>
                <w:ilvl w:val="0"/>
                <w:numId w:val="23"/>
              </w:numPr>
              <w:jc w:val="center"/>
              <w:rPr>
                <w:b/>
                <w:sz w:val="22"/>
                <w:szCs w:val="22"/>
              </w:rPr>
            </w:pPr>
          </w:p>
        </w:tc>
        <w:tc>
          <w:tcPr>
            <w:tcW w:w="3881" w:type="dxa"/>
          </w:tcPr>
          <w:p w14:paraId="1B82DD42" w14:textId="77777777" w:rsidR="00CE6785" w:rsidRPr="00CE6785" w:rsidRDefault="00CE6785" w:rsidP="00B91F19">
            <w:pPr>
              <w:pStyle w:val="Default"/>
              <w:jc w:val="both"/>
              <w:rPr>
                <w:sz w:val="22"/>
                <w:szCs w:val="22"/>
              </w:rPr>
            </w:pPr>
            <w:r w:rsidRPr="00CE6785">
              <w:rPr>
                <w:b/>
                <w:bCs/>
                <w:sz w:val="22"/>
                <w:szCs w:val="22"/>
              </w:rPr>
              <w:t>BALDE DE PLÁSTICO</w:t>
            </w:r>
            <w:r w:rsidRPr="00CE6785">
              <w:rPr>
                <w:sz w:val="22"/>
                <w:szCs w:val="22"/>
              </w:rPr>
              <w:t>, material alça: arame galvanizado. Capacidade 20 litros.</w:t>
            </w:r>
          </w:p>
        </w:tc>
        <w:tc>
          <w:tcPr>
            <w:tcW w:w="851" w:type="dxa"/>
          </w:tcPr>
          <w:p w14:paraId="066EF776"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6A180C1B" w14:textId="77777777" w:rsidR="00CE6785" w:rsidRPr="00CE6785" w:rsidRDefault="00CE6785" w:rsidP="00B91F19">
            <w:pPr>
              <w:pStyle w:val="Default"/>
              <w:jc w:val="center"/>
              <w:rPr>
                <w:bCs/>
                <w:sz w:val="22"/>
                <w:szCs w:val="22"/>
              </w:rPr>
            </w:pPr>
            <w:r w:rsidRPr="00CE6785">
              <w:rPr>
                <w:bCs/>
                <w:sz w:val="22"/>
                <w:szCs w:val="22"/>
              </w:rPr>
              <w:t>80</w:t>
            </w:r>
          </w:p>
        </w:tc>
        <w:tc>
          <w:tcPr>
            <w:tcW w:w="1417" w:type="dxa"/>
          </w:tcPr>
          <w:p w14:paraId="37956863" w14:textId="77777777" w:rsidR="00CE6785" w:rsidRPr="00CE6785" w:rsidRDefault="00CE6785" w:rsidP="00B91F19">
            <w:pPr>
              <w:pStyle w:val="Default"/>
              <w:jc w:val="center"/>
              <w:rPr>
                <w:bCs/>
                <w:sz w:val="22"/>
                <w:szCs w:val="22"/>
              </w:rPr>
            </w:pPr>
            <w:r w:rsidRPr="00CE6785">
              <w:rPr>
                <w:bCs/>
                <w:sz w:val="22"/>
                <w:szCs w:val="22"/>
              </w:rPr>
              <w:t>R$ 25,54</w:t>
            </w:r>
          </w:p>
        </w:tc>
        <w:tc>
          <w:tcPr>
            <w:tcW w:w="1703" w:type="dxa"/>
          </w:tcPr>
          <w:p w14:paraId="79D26C1D" w14:textId="77777777" w:rsidR="00CE6785" w:rsidRPr="00CE6785" w:rsidRDefault="00CE6785" w:rsidP="00B91F19">
            <w:pPr>
              <w:pStyle w:val="Default"/>
              <w:jc w:val="center"/>
              <w:rPr>
                <w:b/>
                <w:sz w:val="22"/>
                <w:szCs w:val="22"/>
              </w:rPr>
            </w:pPr>
            <w:r w:rsidRPr="00CE6785">
              <w:rPr>
                <w:b/>
                <w:sz w:val="22"/>
                <w:szCs w:val="22"/>
              </w:rPr>
              <w:t>R$ 2.043,20</w:t>
            </w:r>
          </w:p>
        </w:tc>
      </w:tr>
      <w:tr w:rsidR="00CE6785" w:rsidRPr="00CE6785" w14:paraId="56A964D3" w14:textId="77777777" w:rsidTr="000F02D6">
        <w:trPr>
          <w:jc w:val="center"/>
        </w:trPr>
        <w:tc>
          <w:tcPr>
            <w:tcW w:w="792" w:type="dxa"/>
          </w:tcPr>
          <w:p w14:paraId="14512CD3" w14:textId="77777777" w:rsidR="00CE6785" w:rsidRPr="00CE6785" w:rsidRDefault="00CE6785" w:rsidP="00CE6785">
            <w:pPr>
              <w:pStyle w:val="Default"/>
              <w:numPr>
                <w:ilvl w:val="0"/>
                <w:numId w:val="23"/>
              </w:numPr>
              <w:jc w:val="center"/>
              <w:rPr>
                <w:b/>
                <w:sz w:val="22"/>
                <w:szCs w:val="22"/>
              </w:rPr>
            </w:pPr>
          </w:p>
        </w:tc>
        <w:tc>
          <w:tcPr>
            <w:tcW w:w="3881" w:type="dxa"/>
          </w:tcPr>
          <w:p w14:paraId="093162BD" w14:textId="77777777" w:rsidR="00CE6785" w:rsidRPr="00CE6785" w:rsidRDefault="00CE6785" w:rsidP="00B91F19">
            <w:pPr>
              <w:pStyle w:val="Default"/>
              <w:jc w:val="both"/>
              <w:rPr>
                <w:sz w:val="22"/>
                <w:szCs w:val="22"/>
              </w:rPr>
            </w:pPr>
            <w:r w:rsidRPr="00CE6785">
              <w:rPr>
                <w:b/>
                <w:bCs/>
                <w:sz w:val="22"/>
                <w:szCs w:val="22"/>
              </w:rPr>
              <w:t>BORRIFADOR</w:t>
            </w:r>
            <w:r w:rsidRPr="00CE6785">
              <w:rPr>
                <w:sz w:val="22"/>
                <w:szCs w:val="22"/>
              </w:rPr>
              <w:t xml:space="preserve"> Material plástico, tipo spray, contendo bico dosador, com capacidade de 500ml. Para aplicação de produto de limpeza.</w:t>
            </w:r>
          </w:p>
        </w:tc>
        <w:tc>
          <w:tcPr>
            <w:tcW w:w="851" w:type="dxa"/>
          </w:tcPr>
          <w:p w14:paraId="46A59618"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597C01B7" w14:textId="77777777" w:rsidR="00CE6785" w:rsidRPr="00CE6785" w:rsidRDefault="00CE6785" w:rsidP="00B91F19">
            <w:pPr>
              <w:pStyle w:val="Default"/>
              <w:jc w:val="center"/>
              <w:rPr>
                <w:bCs/>
                <w:sz w:val="22"/>
                <w:szCs w:val="22"/>
              </w:rPr>
            </w:pPr>
            <w:r w:rsidRPr="00CE6785">
              <w:rPr>
                <w:bCs/>
                <w:sz w:val="22"/>
                <w:szCs w:val="22"/>
              </w:rPr>
              <w:t>85</w:t>
            </w:r>
          </w:p>
        </w:tc>
        <w:tc>
          <w:tcPr>
            <w:tcW w:w="1417" w:type="dxa"/>
          </w:tcPr>
          <w:p w14:paraId="055AB202" w14:textId="77777777" w:rsidR="00CE6785" w:rsidRPr="00CE6785" w:rsidRDefault="00CE6785" w:rsidP="00B91F19">
            <w:pPr>
              <w:pStyle w:val="Default"/>
              <w:jc w:val="center"/>
              <w:rPr>
                <w:bCs/>
                <w:sz w:val="22"/>
                <w:szCs w:val="22"/>
              </w:rPr>
            </w:pPr>
            <w:r w:rsidRPr="00CE6785">
              <w:rPr>
                <w:bCs/>
                <w:sz w:val="22"/>
                <w:szCs w:val="22"/>
              </w:rPr>
              <w:t>R$ 12,40</w:t>
            </w:r>
          </w:p>
        </w:tc>
        <w:tc>
          <w:tcPr>
            <w:tcW w:w="1703" w:type="dxa"/>
          </w:tcPr>
          <w:p w14:paraId="036BB91E" w14:textId="77777777" w:rsidR="00CE6785" w:rsidRPr="00CE6785" w:rsidRDefault="00CE6785" w:rsidP="00B91F19">
            <w:pPr>
              <w:pStyle w:val="Default"/>
              <w:jc w:val="center"/>
              <w:rPr>
                <w:b/>
                <w:sz w:val="22"/>
                <w:szCs w:val="22"/>
              </w:rPr>
            </w:pPr>
            <w:r w:rsidRPr="00CE6785">
              <w:rPr>
                <w:b/>
                <w:sz w:val="22"/>
                <w:szCs w:val="22"/>
              </w:rPr>
              <w:t>R$ 1.054,00</w:t>
            </w:r>
          </w:p>
        </w:tc>
      </w:tr>
      <w:tr w:rsidR="00CE6785" w:rsidRPr="00CE6785" w14:paraId="54A750E5" w14:textId="77777777" w:rsidTr="000F02D6">
        <w:trPr>
          <w:jc w:val="center"/>
        </w:trPr>
        <w:tc>
          <w:tcPr>
            <w:tcW w:w="792" w:type="dxa"/>
          </w:tcPr>
          <w:p w14:paraId="3B8DE3F2" w14:textId="77777777" w:rsidR="00CE6785" w:rsidRPr="00CE6785" w:rsidRDefault="00CE6785" w:rsidP="00CE6785">
            <w:pPr>
              <w:pStyle w:val="Default"/>
              <w:numPr>
                <w:ilvl w:val="0"/>
                <w:numId w:val="23"/>
              </w:numPr>
              <w:jc w:val="center"/>
              <w:rPr>
                <w:b/>
                <w:sz w:val="22"/>
                <w:szCs w:val="22"/>
              </w:rPr>
            </w:pPr>
          </w:p>
        </w:tc>
        <w:tc>
          <w:tcPr>
            <w:tcW w:w="3881" w:type="dxa"/>
          </w:tcPr>
          <w:p w14:paraId="4D6E86F7" w14:textId="77777777" w:rsidR="00CE6785" w:rsidRPr="00CE6785" w:rsidRDefault="00CE6785" w:rsidP="00B91F19">
            <w:pPr>
              <w:pStyle w:val="Default"/>
              <w:jc w:val="both"/>
              <w:rPr>
                <w:sz w:val="22"/>
                <w:szCs w:val="22"/>
              </w:rPr>
            </w:pPr>
            <w:r w:rsidRPr="00CE6785">
              <w:rPr>
                <w:b/>
                <w:bCs/>
                <w:sz w:val="22"/>
                <w:szCs w:val="22"/>
              </w:rPr>
              <w:t>CABO PARA VASSOURA EM ALUMÍNIO</w:t>
            </w:r>
            <w:r w:rsidRPr="00CE6785">
              <w:rPr>
                <w:sz w:val="22"/>
                <w:szCs w:val="22"/>
              </w:rPr>
              <w:t>, resistente, estriado, comprimento mínimo: 1,4m, rosca universal.</w:t>
            </w:r>
          </w:p>
        </w:tc>
        <w:tc>
          <w:tcPr>
            <w:tcW w:w="851" w:type="dxa"/>
          </w:tcPr>
          <w:p w14:paraId="243C9995"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43DCB987" w14:textId="77777777" w:rsidR="00CE6785" w:rsidRPr="00CE6785" w:rsidRDefault="00CE6785" w:rsidP="00B91F19">
            <w:pPr>
              <w:pStyle w:val="Default"/>
              <w:jc w:val="center"/>
              <w:rPr>
                <w:bCs/>
                <w:sz w:val="22"/>
                <w:szCs w:val="22"/>
              </w:rPr>
            </w:pPr>
            <w:r w:rsidRPr="00CE6785">
              <w:rPr>
                <w:bCs/>
                <w:sz w:val="22"/>
                <w:szCs w:val="22"/>
              </w:rPr>
              <w:t>90</w:t>
            </w:r>
          </w:p>
        </w:tc>
        <w:tc>
          <w:tcPr>
            <w:tcW w:w="1417" w:type="dxa"/>
          </w:tcPr>
          <w:p w14:paraId="05C64611" w14:textId="77777777" w:rsidR="00CE6785" w:rsidRPr="00CE6785" w:rsidRDefault="00CE6785" w:rsidP="00B91F19">
            <w:pPr>
              <w:pStyle w:val="Default"/>
              <w:jc w:val="center"/>
              <w:rPr>
                <w:bCs/>
                <w:sz w:val="22"/>
                <w:szCs w:val="22"/>
              </w:rPr>
            </w:pPr>
            <w:r w:rsidRPr="00CE6785">
              <w:rPr>
                <w:bCs/>
                <w:sz w:val="22"/>
                <w:szCs w:val="22"/>
              </w:rPr>
              <w:t>R$ 37,64</w:t>
            </w:r>
          </w:p>
        </w:tc>
        <w:tc>
          <w:tcPr>
            <w:tcW w:w="1703" w:type="dxa"/>
          </w:tcPr>
          <w:p w14:paraId="227A9B5F" w14:textId="77777777" w:rsidR="00CE6785" w:rsidRPr="00CE6785" w:rsidRDefault="00CE6785" w:rsidP="00B91F19">
            <w:pPr>
              <w:pStyle w:val="Default"/>
              <w:jc w:val="center"/>
              <w:rPr>
                <w:b/>
                <w:sz w:val="22"/>
                <w:szCs w:val="22"/>
              </w:rPr>
            </w:pPr>
            <w:r w:rsidRPr="00CE6785">
              <w:rPr>
                <w:b/>
                <w:sz w:val="22"/>
                <w:szCs w:val="22"/>
              </w:rPr>
              <w:t>R$ 3.387,60</w:t>
            </w:r>
          </w:p>
        </w:tc>
      </w:tr>
      <w:tr w:rsidR="00CE6785" w:rsidRPr="00CE6785" w14:paraId="00F2A800" w14:textId="77777777" w:rsidTr="000F02D6">
        <w:trPr>
          <w:jc w:val="center"/>
        </w:trPr>
        <w:tc>
          <w:tcPr>
            <w:tcW w:w="792" w:type="dxa"/>
          </w:tcPr>
          <w:p w14:paraId="31D742AD" w14:textId="77777777" w:rsidR="00CE6785" w:rsidRPr="00CE6785" w:rsidRDefault="00CE6785" w:rsidP="00CE6785">
            <w:pPr>
              <w:pStyle w:val="Default"/>
              <w:numPr>
                <w:ilvl w:val="0"/>
                <w:numId w:val="23"/>
              </w:numPr>
              <w:jc w:val="center"/>
              <w:rPr>
                <w:b/>
                <w:sz w:val="22"/>
                <w:szCs w:val="22"/>
              </w:rPr>
            </w:pPr>
          </w:p>
        </w:tc>
        <w:tc>
          <w:tcPr>
            <w:tcW w:w="3881" w:type="dxa"/>
          </w:tcPr>
          <w:p w14:paraId="2A25A663" w14:textId="77777777" w:rsidR="00CE6785" w:rsidRPr="00CE6785" w:rsidRDefault="00CE6785" w:rsidP="00B91F19">
            <w:pPr>
              <w:pStyle w:val="Default"/>
              <w:jc w:val="both"/>
              <w:rPr>
                <w:sz w:val="22"/>
                <w:szCs w:val="22"/>
              </w:rPr>
            </w:pPr>
            <w:r w:rsidRPr="00CE6785">
              <w:rPr>
                <w:b/>
                <w:bCs/>
                <w:sz w:val="22"/>
                <w:szCs w:val="22"/>
              </w:rPr>
              <w:t>CERA LÍQUIDA</w:t>
            </w:r>
            <w:r w:rsidRPr="00CE6785">
              <w:rPr>
                <w:sz w:val="22"/>
                <w:szCs w:val="22"/>
              </w:rPr>
              <w:t>, incolor, autobrilho, embalagem de 750ml</w:t>
            </w:r>
          </w:p>
        </w:tc>
        <w:tc>
          <w:tcPr>
            <w:tcW w:w="851" w:type="dxa"/>
          </w:tcPr>
          <w:p w14:paraId="016CFF02"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4D7F9770" w14:textId="77777777" w:rsidR="00CE6785" w:rsidRPr="00CE6785" w:rsidRDefault="00CE6785" w:rsidP="00B91F19">
            <w:pPr>
              <w:pStyle w:val="Default"/>
              <w:jc w:val="center"/>
              <w:rPr>
                <w:bCs/>
                <w:sz w:val="22"/>
                <w:szCs w:val="22"/>
              </w:rPr>
            </w:pPr>
            <w:r w:rsidRPr="00CE6785">
              <w:rPr>
                <w:bCs/>
                <w:sz w:val="22"/>
                <w:szCs w:val="22"/>
              </w:rPr>
              <w:t>20</w:t>
            </w:r>
          </w:p>
        </w:tc>
        <w:tc>
          <w:tcPr>
            <w:tcW w:w="1417" w:type="dxa"/>
          </w:tcPr>
          <w:p w14:paraId="32E187DE" w14:textId="77777777" w:rsidR="00CE6785" w:rsidRPr="00CE6785" w:rsidRDefault="00CE6785" w:rsidP="00B91F19">
            <w:pPr>
              <w:pStyle w:val="Default"/>
              <w:jc w:val="center"/>
              <w:rPr>
                <w:bCs/>
                <w:sz w:val="22"/>
                <w:szCs w:val="22"/>
              </w:rPr>
            </w:pPr>
            <w:r w:rsidRPr="00CE6785">
              <w:rPr>
                <w:bCs/>
                <w:sz w:val="22"/>
                <w:szCs w:val="22"/>
              </w:rPr>
              <w:t>R$ 20,39</w:t>
            </w:r>
          </w:p>
        </w:tc>
        <w:tc>
          <w:tcPr>
            <w:tcW w:w="1703" w:type="dxa"/>
          </w:tcPr>
          <w:p w14:paraId="11262F56" w14:textId="77777777" w:rsidR="00CE6785" w:rsidRPr="00CE6785" w:rsidRDefault="00CE6785" w:rsidP="00B91F19">
            <w:pPr>
              <w:pStyle w:val="Default"/>
              <w:jc w:val="center"/>
              <w:rPr>
                <w:b/>
                <w:sz w:val="22"/>
                <w:szCs w:val="22"/>
              </w:rPr>
            </w:pPr>
            <w:r w:rsidRPr="00CE6785">
              <w:rPr>
                <w:b/>
                <w:sz w:val="22"/>
                <w:szCs w:val="22"/>
              </w:rPr>
              <w:t>R$ 407,80</w:t>
            </w:r>
          </w:p>
        </w:tc>
      </w:tr>
      <w:tr w:rsidR="00CE6785" w:rsidRPr="00CE6785" w14:paraId="6290E717" w14:textId="77777777" w:rsidTr="000F02D6">
        <w:trPr>
          <w:jc w:val="center"/>
        </w:trPr>
        <w:tc>
          <w:tcPr>
            <w:tcW w:w="792" w:type="dxa"/>
          </w:tcPr>
          <w:p w14:paraId="7823AC7D" w14:textId="77777777" w:rsidR="00CE6785" w:rsidRPr="00CE6785" w:rsidRDefault="00CE6785" w:rsidP="00CE6785">
            <w:pPr>
              <w:pStyle w:val="Default"/>
              <w:numPr>
                <w:ilvl w:val="0"/>
                <w:numId w:val="23"/>
              </w:numPr>
              <w:jc w:val="center"/>
              <w:rPr>
                <w:b/>
                <w:sz w:val="22"/>
                <w:szCs w:val="22"/>
              </w:rPr>
            </w:pPr>
          </w:p>
        </w:tc>
        <w:tc>
          <w:tcPr>
            <w:tcW w:w="3881" w:type="dxa"/>
          </w:tcPr>
          <w:p w14:paraId="0B9D22DD" w14:textId="77777777" w:rsidR="00CE6785" w:rsidRPr="00CE6785" w:rsidRDefault="00CE6785" w:rsidP="00B91F19">
            <w:pPr>
              <w:pStyle w:val="Default"/>
              <w:jc w:val="both"/>
              <w:rPr>
                <w:sz w:val="22"/>
                <w:szCs w:val="22"/>
              </w:rPr>
            </w:pPr>
            <w:r w:rsidRPr="00CE6785">
              <w:rPr>
                <w:b/>
                <w:bCs/>
                <w:sz w:val="22"/>
                <w:szCs w:val="22"/>
              </w:rPr>
              <w:t>COPOS PLÁSTICOS DESCARTÁVEIS</w:t>
            </w:r>
            <w:r w:rsidRPr="00CE6785">
              <w:rPr>
                <w:sz w:val="22"/>
                <w:szCs w:val="22"/>
              </w:rPr>
              <w:t>, de 200ml, transparente, tira com 100 unidades, de boa qualidade</w:t>
            </w:r>
          </w:p>
        </w:tc>
        <w:tc>
          <w:tcPr>
            <w:tcW w:w="851" w:type="dxa"/>
          </w:tcPr>
          <w:p w14:paraId="264F2312"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45013883" w14:textId="77777777" w:rsidR="00CE6785" w:rsidRPr="00CE6785" w:rsidRDefault="00CE6785" w:rsidP="00B91F19">
            <w:pPr>
              <w:pStyle w:val="Default"/>
              <w:jc w:val="center"/>
              <w:rPr>
                <w:bCs/>
                <w:sz w:val="22"/>
                <w:szCs w:val="22"/>
              </w:rPr>
            </w:pPr>
            <w:r w:rsidRPr="00CE6785">
              <w:rPr>
                <w:bCs/>
                <w:sz w:val="22"/>
                <w:szCs w:val="22"/>
              </w:rPr>
              <w:t>1.400</w:t>
            </w:r>
          </w:p>
        </w:tc>
        <w:tc>
          <w:tcPr>
            <w:tcW w:w="1417" w:type="dxa"/>
          </w:tcPr>
          <w:p w14:paraId="5AE1E4A9" w14:textId="77777777" w:rsidR="00CE6785" w:rsidRPr="00CE6785" w:rsidRDefault="00CE6785" w:rsidP="00B91F19">
            <w:pPr>
              <w:pStyle w:val="Default"/>
              <w:jc w:val="center"/>
              <w:rPr>
                <w:bCs/>
                <w:sz w:val="22"/>
                <w:szCs w:val="22"/>
              </w:rPr>
            </w:pPr>
            <w:r w:rsidRPr="00CE6785">
              <w:rPr>
                <w:bCs/>
                <w:sz w:val="22"/>
                <w:szCs w:val="22"/>
              </w:rPr>
              <w:t>R$ 7,55</w:t>
            </w:r>
          </w:p>
        </w:tc>
        <w:tc>
          <w:tcPr>
            <w:tcW w:w="1703" w:type="dxa"/>
          </w:tcPr>
          <w:p w14:paraId="270E16E4" w14:textId="77777777" w:rsidR="00CE6785" w:rsidRPr="00CE6785" w:rsidRDefault="00CE6785" w:rsidP="00B91F19">
            <w:pPr>
              <w:pStyle w:val="Default"/>
              <w:jc w:val="center"/>
              <w:rPr>
                <w:b/>
                <w:sz w:val="22"/>
                <w:szCs w:val="22"/>
              </w:rPr>
            </w:pPr>
            <w:r w:rsidRPr="00CE6785">
              <w:rPr>
                <w:b/>
                <w:sz w:val="22"/>
                <w:szCs w:val="22"/>
              </w:rPr>
              <w:t>R$ 10.570,00</w:t>
            </w:r>
          </w:p>
        </w:tc>
      </w:tr>
      <w:tr w:rsidR="00CE6785" w:rsidRPr="00CE6785" w14:paraId="08406E1B" w14:textId="77777777" w:rsidTr="000F02D6">
        <w:trPr>
          <w:jc w:val="center"/>
        </w:trPr>
        <w:tc>
          <w:tcPr>
            <w:tcW w:w="792" w:type="dxa"/>
          </w:tcPr>
          <w:p w14:paraId="6BFE5B62" w14:textId="77777777" w:rsidR="00CE6785" w:rsidRPr="00CE6785" w:rsidRDefault="00CE6785" w:rsidP="00CE6785">
            <w:pPr>
              <w:pStyle w:val="Default"/>
              <w:numPr>
                <w:ilvl w:val="0"/>
                <w:numId w:val="23"/>
              </w:numPr>
              <w:jc w:val="center"/>
              <w:rPr>
                <w:b/>
                <w:sz w:val="22"/>
                <w:szCs w:val="22"/>
              </w:rPr>
            </w:pPr>
          </w:p>
        </w:tc>
        <w:tc>
          <w:tcPr>
            <w:tcW w:w="3881" w:type="dxa"/>
          </w:tcPr>
          <w:p w14:paraId="1804AC60" w14:textId="77777777" w:rsidR="00CE6785" w:rsidRPr="00CE6785" w:rsidRDefault="00CE6785" w:rsidP="00B91F19">
            <w:pPr>
              <w:pStyle w:val="Default"/>
              <w:jc w:val="both"/>
              <w:rPr>
                <w:sz w:val="22"/>
                <w:szCs w:val="22"/>
              </w:rPr>
            </w:pPr>
            <w:r w:rsidRPr="00CE6785">
              <w:rPr>
                <w:b/>
                <w:bCs/>
                <w:sz w:val="22"/>
                <w:szCs w:val="22"/>
              </w:rPr>
              <w:t>DESENGORDURANTE</w:t>
            </w:r>
            <w:r w:rsidRPr="00CE6785">
              <w:rPr>
                <w:sz w:val="22"/>
                <w:szCs w:val="22"/>
              </w:rPr>
              <w:t xml:space="preserve"> Aplicação: limpeza de superfícies engorduradas, como fogão, forno, geladeira, louças e panelas. Embalagem: 500ml</w:t>
            </w:r>
          </w:p>
        </w:tc>
        <w:tc>
          <w:tcPr>
            <w:tcW w:w="851" w:type="dxa"/>
          </w:tcPr>
          <w:p w14:paraId="06559667"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1C779163" w14:textId="77777777" w:rsidR="00CE6785" w:rsidRPr="00CE6785" w:rsidRDefault="00CE6785" w:rsidP="00B91F19">
            <w:pPr>
              <w:pStyle w:val="Default"/>
              <w:jc w:val="center"/>
              <w:rPr>
                <w:bCs/>
                <w:sz w:val="22"/>
                <w:szCs w:val="22"/>
              </w:rPr>
            </w:pPr>
            <w:r w:rsidRPr="00CE6785">
              <w:rPr>
                <w:bCs/>
                <w:sz w:val="22"/>
                <w:szCs w:val="22"/>
              </w:rPr>
              <w:t>500</w:t>
            </w:r>
          </w:p>
        </w:tc>
        <w:tc>
          <w:tcPr>
            <w:tcW w:w="1417" w:type="dxa"/>
          </w:tcPr>
          <w:p w14:paraId="32113DA3" w14:textId="77777777" w:rsidR="00CE6785" w:rsidRPr="00CE6785" w:rsidRDefault="00CE6785" w:rsidP="00B91F19">
            <w:pPr>
              <w:pStyle w:val="Default"/>
              <w:jc w:val="center"/>
              <w:rPr>
                <w:bCs/>
                <w:sz w:val="22"/>
                <w:szCs w:val="22"/>
              </w:rPr>
            </w:pPr>
            <w:r w:rsidRPr="00CE6785">
              <w:rPr>
                <w:bCs/>
                <w:sz w:val="22"/>
                <w:szCs w:val="22"/>
              </w:rPr>
              <w:t>R$ 12,32</w:t>
            </w:r>
          </w:p>
        </w:tc>
        <w:tc>
          <w:tcPr>
            <w:tcW w:w="1703" w:type="dxa"/>
          </w:tcPr>
          <w:p w14:paraId="5A76524E" w14:textId="77777777" w:rsidR="00CE6785" w:rsidRPr="00CE6785" w:rsidRDefault="00CE6785" w:rsidP="00B91F19">
            <w:pPr>
              <w:pStyle w:val="Default"/>
              <w:jc w:val="center"/>
              <w:rPr>
                <w:b/>
                <w:sz w:val="22"/>
                <w:szCs w:val="22"/>
              </w:rPr>
            </w:pPr>
            <w:r w:rsidRPr="00CE6785">
              <w:rPr>
                <w:b/>
                <w:sz w:val="22"/>
                <w:szCs w:val="22"/>
              </w:rPr>
              <w:t>R$ 6.160,00</w:t>
            </w:r>
          </w:p>
        </w:tc>
      </w:tr>
      <w:tr w:rsidR="00CE6785" w:rsidRPr="00CE6785" w14:paraId="1FE0AF7E" w14:textId="77777777" w:rsidTr="000F02D6">
        <w:trPr>
          <w:jc w:val="center"/>
        </w:trPr>
        <w:tc>
          <w:tcPr>
            <w:tcW w:w="792" w:type="dxa"/>
          </w:tcPr>
          <w:p w14:paraId="2ACCA746" w14:textId="77777777" w:rsidR="00CE6785" w:rsidRPr="00CE6785" w:rsidRDefault="00CE6785" w:rsidP="00CE6785">
            <w:pPr>
              <w:pStyle w:val="Default"/>
              <w:numPr>
                <w:ilvl w:val="0"/>
                <w:numId w:val="23"/>
              </w:numPr>
              <w:jc w:val="center"/>
              <w:rPr>
                <w:b/>
                <w:sz w:val="22"/>
                <w:szCs w:val="22"/>
              </w:rPr>
            </w:pPr>
          </w:p>
        </w:tc>
        <w:tc>
          <w:tcPr>
            <w:tcW w:w="3881" w:type="dxa"/>
          </w:tcPr>
          <w:p w14:paraId="0839FB61" w14:textId="77777777" w:rsidR="00CE6785" w:rsidRPr="00CE6785" w:rsidRDefault="00CE6785" w:rsidP="00B91F19">
            <w:pPr>
              <w:pStyle w:val="Default"/>
              <w:jc w:val="both"/>
              <w:rPr>
                <w:sz w:val="22"/>
                <w:szCs w:val="22"/>
              </w:rPr>
            </w:pPr>
            <w:r w:rsidRPr="00CE6785">
              <w:rPr>
                <w:b/>
                <w:bCs/>
                <w:sz w:val="22"/>
                <w:szCs w:val="22"/>
              </w:rPr>
              <w:t>DESINFETANTE</w:t>
            </w:r>
            <w:r w:rsidRPr="00CE6785">
              <w:rPr>
                <w:sz w:val="22"/>
                <w:szCs w:val="22"/>
              </w:rPr>
              <w:t>, composição à base de hipoclorito de sódio, teor ativo teor mínimo de 1%, forma física solução aquosa, embalagem de 2 litros</w:t>
            </w:r>
          </w:p>
        </w:tc>
        <w:tc>
          <w:tcPr>
            <w:tcW w:w="851" w:type="dxa"/>
          </w:tcPr>
          <w:p w14:paraId="336D6EA3"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083A381D" w14:textId="77777777" w:rsidR="00CE6785" w:rsidRPr="00CE6785" w:rsidRDefault="00CE6785" w:rsidP="00B91F19">
            <w:pPr>
              <w:pStyle w:val="Default"/>
              <w:jc w:val="center"/>
              <w:rPr>
                <w:bCs/>
                <w:sz w:val="22"/>
                <w:szCs w:val="22"/>
              </w:rPr>
            </w:pPr>
            <w:r w:rsidRPr="00CE6785">
              <w:rPr>
                <w:bCs/>
                <w:sz w:val="22"/>
                <w:szCs w:val="22"/>
              </w:rPr>
              <w:t>2.150</w:t>
            </w:r>
          </w:p>
        </w:tc>
        <w:tc>
          <w:tcPr>
            <w:tcW w:w="1417" w:type="dxa"/>
          </w:tcPr>
          <w:p w14:paraId="3C875C4B" w14:textId="77777777" w:rsidR="00CE6785" w:rsidRPr="00CE6785" w:rsidRDefault="00CE6785" w:rsidP="00B91F19">
            <w:pPr>
              <w:pStyle w:val="Default"/>
              <w:jc w:val="center"/>
              <w:rPr>
                <w:bCs/>
                <w:sz w:val="22"/>
                <w:szCs w:val="22"/>
              </w:rPr>
            </w:pPr>
            <w:r w:rsidRPr="00CE6785">
              <w:rPr>
                <w:bCs/>
                <w:sz w:val="22"/>
                <w:szCs w:val="22"/>
              </w:rPr>
              <w:t>R$ 12,42</w:t>
            </w:r>
          </w:p>
        </w:tc>
        <w:tc>
          <w:tcPr>
            <w:tcW w:w="1703" w:type="dxa"/>
          </w:tcPr>
          <w:p w14:paraId="2FEC8615" w14:textId="77777777" w:rsidR="00CE6785" w:rsidRPr="00CE6785" w:rsidRDefault="00CE6785" w:rsidP="00B91F19">
            <w:pPr>
              <w:pStyle w:val="Default"/>
              <w:jc w:val="center"/>
              <w:rPr>
                <w:b/>
                <w:sz w:val="22"/>
                <w:szCs w:val="22"/>
              </w:rPr>
            </w:pPr>
            <w:r w:rsidRPr="00CE6785">
              <w:rPr>
                <w:b/>
                <w:sz w:val="22"/>
                <w:szCs w:val="22"/>
              </w:rPr>
              <w:t>R$ 26.703,00</w:t>
            </w:r>
          </w:p>
        </w:tc>
      </w:tr>
      <w:tr w:rsidR="00CE6785" w:rsidRPr="00CE6785" w14:paraId="081A80F5" w14:textId="77777777" w:rsidTr="000F02D6">
        <w:trPr>
          <w:jc w:val="center"/>
        </w:trPr>
        <w:tc>
          <w:tcPr>
            <w:tcW w:w="792" w:type="dxa"/>
          </w:tcPr>
          <w:p w14:paraId="09B942C7" w14:textId="77777777" w:rsidR="00CE6785" w:rsidRPr="00CE6785" w:rsidRDefault="00CE6785" w:rsidP="00CE6785">
            <w:pPr>
              <w:pStyle w:val="Default"/>
              <w:numPr>
                <w:ilvl w:val="0"/>
                <w:numId w:val="23"/>
              </w:numPr>
              <w:jc w:val="center"/>
              <w:rPr>
                <w:b/>
                <w:sz w:val="22"/>
                <w:szCs w:val="22"/>
              </w:rPr>
            </w:pPr>
          </w:p>
        </w:tc>
        <w:tc>
          <w:tcPr>
            <w:tcW w:w="3881" w:type="dxa"/>
          </w:tcPr>
          <w:p w14:paraId="23438324" w14:textId="77777777" w:rsidR="00CE6785" w:rsidRPr="00CE6785" w:rsidRDefault="00CE6785" w:rsidP="00B91F19">
            <w:pPr>
              <w:pStyle w:val="Default"/>
              <w:jc w:val="both"/>
              <w:rPr>
                <w:sz w:val="22"/>
                <w:szCs w:val="22"/>
              </w:rPr>
            </w:pPr>
            <w:r w:rsidRPr="00CE6785">
              <w:rPr>
                <w:b/>
                <w:bCs/>
                <w:sz w:val="22"/>
                <w:szCs w:val="22"/>
              </w:rPr>
              <w:t>DETERGENTE AMONIACAL</w:t>
            </w:r>
            <w:r w:rsidRPr="00CE6785">
              <w:rPr>
                <w:sz w:val="22"/>
                <w:szCs w:val="22"/>
              </w:rPr>
              <w:t>, aplicação remoção gordura e sujeira de uso geral, características adicionais: líquido e concentrado. Embalagem de 5 litros</w:t>
            </w:r>
          </w:p>
        </w:tc>
        <w:tc>
          <w:tcPr>
            <w:tcW w:w="851" w:type="dxa"/>
          </w:tcPr>
          <w:p w14:paraId="700AD46A"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6A83ECA1" w14:textId="77777777" w:rsidR="00CE6785" w:rsidRPr="00CE6785" w:rsidRDefault="00CE6785" w:rsidP="00B91F19">
            <w:pPr>
              <w:pStyle w:val="Default"/>
              <w:jc w:val="center"/>
              <w:rPr>
                <w:bCs/>
                <w:sz w:val="22"/>
                <w:szCs w:val="22"/>
              </w:rPr>
            </w:pPr>
            <w:r w:rsidRPr="00CE6785">
              <w:rPr>
                <w:bCs/>
                <w:sz w:val="22"/>
                <w:szCs w:val="22"/>
              </w:rPr>
              <w:t>350</w:t>
            </w:r>
          </w:p>
        </w:tc>
        <w:tc>
          <w:tcPr>
            <w:tcW w:w="1417" w:type="dxa"/>
          </w:tcPr>
          <w:p w14:paraId="6219BBB8" w14:textId="77777777" w:rsidR="00CE6785" w:rsidRPr="00CE6785" w:rsidRDefault="00CE6785" w:rsidP="00B91F19">
            <w:pPr>
              <w:pStyle w:val="Default"/>
              <w:jc w:val="center"/>
              <w:rPr>
                <w:bCs/>
                <w:sz w:val="22"/>
                <w:szCs w:val="22"/>
              </w:rPr>
            </w:pPr>
            <w:r w:rsidRPr="00CE6785">
              <w:rPr>
                <w:bCs/>
                <w:sz w:val="22"/>
                <w:szCs w:val="22"/>
              </w:rPr>
              <w:t>R$ 97,45</w:t>
            </w:r>
          </w:p>
        </w:tc>
        <w:tc>
          <w:tcPr>
            <w:tcW w:w="1703" w:type="dxa"/>
          </w:tcPr>
          <w:p w14:paraId="10437CE1" w14:textId="77777777" w:rsidR="00CE6785" w:rsidRPr="00CE6785" w:rsidRDefault="00CE6785" w:rsidP="00B91F19">
            <w:pPr>
              <w:pStyle w:val="Default"/>
              <w:jc w:val="center"/>
              <w:rPr>
                <w:b/>
                <w:sz w:val="22"/>
                <w:szCs w:val="22"/>
              </w:rPr>
            </w:pPr>
            <w:r w:rsidRPr="00CE6785">
              <w:rPr>
                <w:b/>
                <w:sz w:val="22"/>
                <w:szCs w:val="22"/>
              </w:rPr>
              <w:t>R$ 34.107,50</w:t>
            </w:r>
          </w:p>
        </w:tc>
      </w:tr>
      <w:tr w:rsidR="00CE6785" w:rsidRPr="00CE6785" w14:paraId="3DFF753C" w14:textId="77777777" w:rsidTr="000F02D6">
        <w:trPr>
          <w:jc w:val="center"/>
        </w:trPr>
        <w:tc>
          <w:tcPr>
            <w:tcW w:w="792" w:type="dxa"/>
          </w:tcPr>
          <w:p w14:paraId="7BD1F9D6" w14:textId="77777777" w:rsidR="00CE6785" w:rsidRPr="00CE6785" w:rsidRDefault="00CE6785" w:rsidP="00CE6785">
            <w:pPr>
              <w:pStyle w:val="Default"/>
              <w:numPr>
                <w:ilvl w:val="0"/>
                <w:numId w:val="23"/>
              </w:numPr>
              <w:jc w:val="center"/>
              <w:rPr>
                <w:b/>
                <w:sz w:val="22"/>
                <w:szCs w:val="22"/>
              </w:rPr>
            </w:pPr>
          </w:p>
        </w:tc>
        <w:tc>
          <w:tcPr>
            <w:tcW w:w="3881" w:type="dxa"/>
          </w:tcPr>
          <w:p w14:paraId="416A87D8" w14:textId="77777777" w:rsidR="00CE6785" w:rsidRPr="00CE6785" w:rsidRDefault="00CE6785" w:rsidP="00B91F19">
            <w:pPr>
              <w:pStyle w:val="Default"/>
              <w:jc w:val="both"/>
              <w:rPr>
                <w:sz w:val="22"/>
                <w:szCs w:val="22"/>
              </w:rPr>
            </w:pPr>
            <w:r w:rsidRPr="00CE6785">
              <w:rPr>
                <w:b/>
                <w:bCs/>
                <w:sz w:val="22"/>
                <w:szCs w:val="22"/>
              </w:rPr>
              <w:t>DETERGENTE NEUTRO</w:t>
            </w:r>
            <w:r w:rsidRPr="00CE6785">
              <w:rPr>
                <w:sz w:val="22"/>
                <w:szCs w:val="22"/>
              </w:rPr>
              <w:t xml:space="preserve"> composição tensoativos aniônicos, coadjuvante, preservantes, componente ativo linear alquilbenzeno sulfonato de sódio, aplicação remoção de gorduras de louças, talheres e panelas. Características adicionais: contém tensoativo biodegradável. Glicerinado, dermatologicamente testado Embalagem 500ml.</w:t>
            </w:r>
          </w:p>
        </w:tc>
        <w:tc>
          <w:tcPr>
            <w:tcW w:w="851" w:type="dxa"/>
          </w:tcPr>
          <w:p w14:paraId="2EEA421C"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6BF70170" w14:textId="77777777" w:rsidR="00CE6785" w:rsidRPr="00CE6785" w:rsidRDefault="00CE6785" w:rsidP="00B91F19">
            <w:pPr>
              <w:pStyle w:val="Default"/>
              <w:jc w:val="center"/>
              <w:rPr>
                <w:bCs/>
                <w:sz w:val="22"/>
                <w:szCs w:val="22"/>
              </w:rPr>
            </w:pPr>
            <w:r w:rsidRPr="00CE6785">
              <w:rPr>
                <w:bCs/>
                <w:sz w:val="22"/>
                <w:szCs w:val="22"/>
              </w:rPr>
              <w:t>1750</w:t>
            </w:r>
          </w:p>
        </w:tc>
        <w:tc>
          <w:tcPr>
            <w:tcW w:w="1417" w:type="dxa"/>
          </w:tcPr>
          <w:p w14:paraId="7DFF1AA6" w14:textId="77777777" w:rsidR="00CE6785" w:rsidRPr="00CE6785" w:rsidRDefault="00CE6785" w:rsidP="00B91F19">
            <w:pPr>
              <w:pStyle w:val="Default"/>
              <w:jc w:val="center"/>
              <w:rPr>
                <w:bCs/>
                <w:sz w:val="22"/>
                <w:szCs w:val="22"/>
              </w:rPr>
            </w:pPr>
            <w:r w:rsidRPr="00CE6785">
              <w:rPr>
                <w:bCs/>
                <w:sz w:val="22"/>
                <w:szCs w:val="22"/>
              </w:rPr>
              <w:t>R$ 3,20</w:t>
            </w:r>
          </w:p>
        </w:tc>
        <w:tc>
          <w:tcPr>
            <w:tcW w:w="1703" w:type="dxa"/>
          </w:tcPr>
          <w:p w14:paraId="3EAE40F9" w14:textId="77777777" w:rsidR="00CE6785" w:rsidRPr="00CE6785" w:rsidRDefault="00CE6785" w:rsidP="00B91F19">
            <w:pPr>
              <w:pStyle w:val="Default"/>
              <w:jc w:val="center"/>
              <w:rPr>
                <w:b/>
                <w:sz w:val="22"/>
                <w:szCs w:val="22"/>
              </w:rPr>
            </w:pPr>
            <w:r w:rsidRPr="00CE6785">
              <w:rPr>
                <w:b/>
                <w:sz w:val="22"/>
                <w:szCs w:val="22"/>
              </w:rPr>
              <w:t>R$ 5.600,00</w:t>
            </w:r>
          </w:p>
        </w:tc>
      </w:tr>
      <w:tr w:rsidR="00CE6785" w:rsidRPr="00CE6785" w14:paraId="7AC3CCB3" w14:textId="77777777" w:rsidTr="000F02D6">
        <w:trPr>
          <w:trHeight w:val="390"/>
          <w:jc w:val="center"/>
        </w:trPr>
        <w:tc>
          <w:tcPr>
            <w:tcW w:w="792" w:type="dxa"/>
          </w:tcPr>
          <w:p w14:paraId="0C416467" w14:textId="77777777" w:rsidR="00CE6785" w:rsidRPr="00CE6785" w:rsidRDefault="00CE6785" w:rsidP="00CE6785">
            <w:pPr>
              <w:pStyle w:val="Default"/>
              <w:numPr>
                <w:ilvl w:val="0"/>
                <w:numId w:val="23"/>
              </w:numPr>
              <w:jc w:val="center"/>
              <w:rPr>
                <w:b/>
                <w:sz w:val="22"/>
                <w:szCs w:val="22"/>
              </w:rPr>
            </w:pPr>
          </w:p>
        </w:tc>
        <w:tc>
          <w:tcPr>
            <w:tcW w:w="3881" w:type="dxa"/>
          </w:tcPr>
          <w:p w14:paraId="43B58295" w14:textId="77777777" w:rsidR="00CE6785" w:rsidRPr="00CE6785" w:rsidRDefault="00CE6785" w:rsidP="00B91F19">
            <w:pPr>
              <w:pStyle w:val="Default"/>
              <w:jc w:val="both"/>
              <w:rPr>
                <w:sz w:val="22"/>
                <w:szCs w:val="22"/>
              </w:rPr>
            </w:pPr>
            <w:r w:rsidRPr="00CE6785">
              <w:rPr>
                <w:b/>
                <w:bCs/>
                <w:sz w:val="22"/>
                <w:szCs w:val="22"/>
              </w:rPr>
              <w:t>DETERGENTE TIPO METACIL</w:t>
            </w:r>
            <w:r w:rsidRPr="00CE6785">
              <w:rPr>
                <w:sz w:val="22"/>
                <w:szCs w:val="22"/>
              </w:rPr>
              <w:t>, embalagem de 5 litros</w:t>
            </w:r>
          </w:p>
        </w:tc>
        <w:tc>
          <w:tcPr>
            <w:tcW w:w="851" w:type="dxa"/>
          </w:tcPr>
          <w:p w14:paraId="255F6CB1"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58D97E9E" w14:textId="77777777" w:rsidR="00CE6785" w:rsidRPr="00CE6785" w:rsidRDefault="00CE6785" w:rsidP="00B91F19">
            <w:pPr>
              <w:pStyle w:val="Default"/>
              <w:jc w:val="center"/>
              <w:rPr>
                <w:bCs/>
                <w:sz w:val="22"/>
                <w:szCs w:val="22"/>
              </w:rPr>
            </w:pPr>
            <w:r w:rsidRPr="00CE6785">
              <w:rPr>
                <w:bCs/>
                <w:sz w:val="22"/>
                <w:szCs w:val="22"/>
              </w:rPr>
              <w:t>200</w:t>
            </w:r>
          </w:p>
          <w:p w14:paraId="2ADB55B5" w14:textId="77777777" w:rsidR="00CE6785" w:rsidRPr="00CE6785" w:rsidRDefault="00CE6785" w:rsidP="00B91F19">
            <w:pPr>
              <w:pStyle w:val="Default"/>
              <w:jc w:val="center"/>
              <w:rPr>
                <w:bCs/>
                <w:sz w:val="22"/>
                <w:szCs w:val="22"/>
              </w:rPr>
            </w:pPr>
          </w:p>
        </w:tc>
        <w:tc>
          <w:tcPr>
            <w:tcW w:w="1417" w:type="dxa"/>
          </w:tcPr>
          <w:p w14:paraId="3B73C038" w14:textId="77777777" w:rsidR="00CE6785" w:rsidRPr="00CE6785" w:rsidRDefault="00CE6785" w:rsidP="00B91F19">
            <w:pPr>
              <w:pStyle w:val="Default"/>
              <w:jc w:val="center"/>
              <w:rPr>
                <w:bCs/>
                <w:sz w:val="22"/>
                <w:szCs w:val="22"/>
              </w:rPr>
            </w:pPr>
            <w:r w:rsidRPr="00CE6785">
              <w:rPr>
                <w:bCs/>
                <w:sz w:val="22"/>
                <w:szCs w:val="22"/>
              </w:rPr>
              <w:t>R$ 53,24</w:t>
            </w:r>
          </w:p>
        </w:tc>
        <w:tc>
          <w:tcPr>
            <w:tcW w:w="1703" w:type="dxa"/>
          </w:tcPr>
          <w:p w14:paraId="62A1F869" w14:textId="77777777" w:rsidR="00CE6785" w:rsidRPr="00CE6785" w:rsidRDefault="00CE6785" w:rsidP="00B91F19">
            <w:pPr>
              <w:pStyle w:val="Default"/>
              <w:jc w:val="center"/>
              <w:rPr>
                <w:b/>
                <w:sz w:val="22"/>
                <w:szCs w:val="22"/>
              </w:rPr>
            </w:pPr>
            <w:r w:rsidRPr="00CE6785">
              <w:rPr>
                <w:b/>
                <w:sz w:val="22"/>
                <w:szCs w:val="22"/>
              </w:rPr>
              <w:t>R$ 10.648,00</w:t>
            </w:r>
          </w:p>
        </w:tc>
      </w:tr>
      <w:tr w:rsidR="00CE6785" w:rsidRPr="00CE6785" w14:paraId="434BD92B" w14:textId="77777777" w:rsidTr="000F02D6">
        <w:trPr>
          <w:jc w:val="center"/>
        </w:trPr>
        <w:tc>
          <w:tcPr>
            <w:tcW w:w="792" w:type="dxa"/>
          </w:tcPr>
          <w:p w14:paraId="4490F932" w14:textId="77777777" w:rsidR="00CE6785" w:rsidRPr="00CE6785" w:rsidRDefault="00CE6785" w:rsidP="00CE6785">
            <w:pPr>
              <w:pStyle w:val="Default"/>
              <w:numPr>
                <w:ilvl w:val="0"/>
                <w:numId w:val="23"/>
              </w:numPr>
              <w:jc w:val="center"/>
              <w:rPr>
                <w:b/>
                <w:sz w:val="22"/>
                <w:szCs w:val="22"/>
              </w:rPr>
            </w:pPr>
          </w:p>
        </w:tc>
        <w:tc>
          <w:tcPr>
            <w:tcW w:w="3881" w:type="dxa"/>
          </w:tcPr>
          <w:p w14:paraId="08B4CAE9" w14:textId="77777777" w:rsidR="00CE6785" w:rsidRPr="00CE6785" w:rsidRDefault="00CE6785" w:rsidP="00B91F19">
            <w:pPr>
              <w:pStyle w:val="Default"/>
              <w:jc w:val="both"/>
              <w:rPr>
                <w:sz w:val="22"/>
                <w:szCs w:val="22"/>
              </w:rPr>
            </w:pPr>
            <w:r w:rsidRPr="00CE6785">
              <w:rPr>
                <w:b/>
                <w:bCs/>
                <w:sz w:val="22"/>
                <w:szCs w:val="22"/>
              </w:rPr>
              <w:t>ESCOVA LAVAR ROUPAS</w:t>
            </w:r>
            <w:r w:rsidRPr="00CE6785">
              <w:rPr>
                <w:sz w:val="22"/>
                <w:szCs w:val="22"/>
              </w:rPr>
              <w:t>, material corpo plástico, material cerdas pet. Tamanho aproximado: 12,5cm x 5cm.</w:t>
            </w:r>
          </w:p>
        </w:tc>
        <w:tc>
          <w:tcPr>
            <w:tcW w:w="851" w:type="dxa"/>
          </w:tcPr>
          <w:p w14:paraId="1AD8F4A9"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102EAAB9" w14:textId="77777777" w:rsidR="00CE6785" w:rsidRPr="00CE6785" w:rsidRDefault="00CE6785" w:rsidP="00B91F19">
            <w:pPr>
              <w:pStyle w:val="Default"/>
              <w:jc w:val="center"/>
              <w:rPr>
                <w:bCs/>
                <w:sz w:val="22"/>
                <w:szCs w:val="22"/>
              </w:rPr>
            </w:pPr>
            <w:r w:rsidRPr="00CE6785">
              <w:rPr>
                <w:bCs/>
                <w:sz w:val="22"/>
                <w:szCs w:val="22"/>
              </w:rPr>
              <w:t>75</w:t>
            </w:r>
          </w:p>
          <w:p w14:paraId="69583EF1" w14:textId="77777777" w:rsidR="00CE6785" w:rsidRPr="00CE6785" w:rsidRDefault="00CE6785" w:rsidP="00B91F19">
            <w:pPr>
              <w:pStyle w:val="Default"/>
              <w:jc w:val="center"/>
              <w:rPr>
                <w:bCs/>
                <w:sz w:val="22"/>
                <w:szCs w:val="22"/>
              </w:rPr>
            </w:pPr>
          </w:p>
        </w:tc>
        <w:tc>
          <w:tcPr>
            <w:tcW w:w="1417" w:type="dxa"/>
          </w:tcPr>
          <w:p w14:paraId="7973852E" w14:textId="77777777" w:rsidR="00CE6785" w:rsidRPr="00CE6785" w:rsidRDefault="00CE6785" w:rsidP="00B91F19">
            <w:pPr>
              <w:pStyle w:val="Default"/>
              <w:jc w:val="center"/>
              <w:rPr>
                <w:bCs/>
                <w:sz w:val="22"/>
                <w:szCs w:val="22"/>
              </w:rPr>
            </w:pPr>
            <w:r w:rsidRPr="00CE6785">
              <w:rPr>
                <w:bCs/>
                <w:sz w:val="22"/>
                <w:szCs w:val="22"/>
              </w:rPr>
              <w:t>R$ 6,16</w:t>
            </w:r>
          </w:p>
        </w:tc>
        <w:tc>
          <w:tcPr>
            <w:tcW w:w="1703" w:type="dxa"/>
          </w:tcPr>
          <w:p w14:paraId="5FC9298C" w14:textId="77777777" w:rsidR="00CE6785" w:rsidRPr="00CE6785" w:rsidRDefault="00CE6785" w:rsidP="00B91F19">
            <w:pPr>
              <w:pStyle w:val="Default"/>
              <w:jc w:val="center"/>
              <w:rPr>
                <w:b/>
                <w:sz w:val="22"/>
                <w:szCs w:val="22"/>
              </w:rPr>
            </w:pPr>
            <w:r w:rsidRPr="00CE6785">
              <w:rPr>
                <w:b/>
                <w:sz w:val="22"/>
                <w:szCs w:val="22"/>
              </w:rPr>
              <w:t>R$ 462,00</w:t>
            </w:r>
          </w:p>
        </w:tc>
      </w:tr>
      <w:tr w:rsidR="00CE6785" w:rsidRPr="00CE6785" w14:paraId="59FD9916" w14:textId="77777777" w:rsidTr="000F02D6">
        <w:trPr>
          <w:jc w:val="center"/>
        </w:trPr>
        <w:tc>
          <w:tcPr>
            <w:tcW w:w="792" w:type="dxa"/>
          </w:tcPr>
          <w:p w14:paraId="4FD72362" w14:textId="77777777" w:rsidR="00CE6785" w:rsidRPr="00CE6785" w:rsidRDefault="00CE6785" w:rsidP="00CE6785">
            <w:pPr>
              <w:pStyle w:val="Default"/>
              <w:numPr>
                <w:ilvl w:val="0"/>
                <w:numId w:val="23"/>
              </w:numPr>
              <w:jc w:val="center"/>
              <w:rPr>
                <w:b/>
                <w:sz w:val="22"/>
                <w:szCs w:val="22"/>
              </w:rPr>
            </w:pPr>
          </w:p>
        </w:tc>
        <w:tc>
          <w:tcPr>
            <w:tcW w:w="3881" w:type="dxa"/>
          </w:tcPr>
          <w:p w14:paraId="0B753B80" w14:textId="77777777" w:rsidR="00CE6785" w:rsidRPr="00CE6785" w:rsidRDefault="00CE6785" w:rsidP="00B91F19">
            <w:pPr>
              <w:pStyle w:val="Default"/>
              <w:jc w:val="both"/>
              <w:rPr>
                <w:sz w:val="22"/>
                <w:szCs w:val="22"/>
              </w:rPr>
            </w:pPr>
            <w:r w:rsidRPr="00CE6785">
              <w:rPr>
                <w:b/>
                <w:bCs/>
                <w:sz w:val="22"/>
                <w:szCs w:val="22"/>
              </w:rPr>
              <w:t>ESCOVA SANITÁRIA</w:t>
            </w:r>
            <w:r w:rsidRPr="00CE6785">
              <w:rPr>
                <w:sz w:val="22"/>
                <w:szCs w:val="22"/>
              </w:rPr>
              <w:t>, em formato circular, material plástico, com suporte.</w:t>
            </w:r>
          </w:p>
        </w:tc>
        <w:tc>
          <w:tcPr>
            <w:tcW w:w="851" w:type="dxa"/>
          </w:tcPr>
          <w:p w14:paraId="2B784942"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409F45D0" w14:textId="77777777" w:rsidR="00CE6785" w:rsidRPr="00CE6785" w:rsidRDefault="00CE6785" w:rsidP="00B91F19">
            <w:pPr>
              <w:pStyle w:val="Default"/>
              <w:jc w:val="center"/>
              <w:rPr>
                <w:bCs/>
                <w:sz w:val="22"/>
                <w:szCs w:val="22"/>
              </w:rPr>
            </w:pPr>
            <w:r w:rsidRPr="00CE6785">
              <w:rPr>
                <w:bCs/>
                <w:sz w:val="22"/>
                <w:szCs w:val="22"/>
              </w:rPr>
              <w:t>85</w:t>
            </w:r>
          </w:p>
          <w:p w14:paraId="3946186D" w14:textId="77777777" w:rsidR="00CE6785" w:rsidRPr="00CE6785" w:rsidRDefault="00CE6785" w:rsidP="00B91F19">
            <w:pPr>
              <w:pStyle w:val="Default"/>
              <w:jc w:val="center"/>
              <w:rPr>
                <w:bCs/>
                <w:sz w:val="22"/>
                <w:szCs w:val="22"/>
              </w:rPr>
            </w:pPr>
          </w:p>
        </w:tc>
        <w:tc>
          <w:tcPr>
            <w:tcW w:w="1417" w:type="dxa"/>
          </w:tcPr>
          <w:p w14:paraId="5123DB99" w14:textId="77777777" w:rsidR="00CE6785" w:rsidRPr="00CE6785" w:rsidRDefault="00CE6785" w:rsidP="00B91F19">
            <w:pPr>
              <w:pStyle w:val="Default"/>
              <w:jc w:val="center"/>
              <w:rPr>
                <w:bCs/>
                <w:sz w:val="22"/>
                <w:szCs w:val="22"/>
              </w:rPr>
            </w:pPr>
            <w:r w:rsidRPr="00CE6785">
              <w:rPr>
                <w:bCs/>
                <w:sz w:val="22"/>
                <w:szCs w:val="22"/>
              </w:rPr>
              <w:t>R$ 12,54</w:t>
            </w:r>
          </w:p>
        </w:tc>
        <w:tc>
          <w:tcPr>
            <w:tcW w:w="1703" w:type="dxa"/>
          </w:tcPr>
          <w:p w14:paraId="67AC59CA" w14:textId="77777777" w:rsidR="00CE6785" w:rsidRPr="00CE6785" w:rsidRDefault="00CE6785" w:rsidP="00B91F19">
            <w:pPr>
              <w:pStyle w:val="Default"/>
              <w:jc w:val="center"/>
              <w:rPr>
                <w:b/>
                <w:sz w:val="22"/>
                <w:szCs w:val="22"/>
              </w:rPr>
            </w:pPr>
            <w:r w:rsidRPr="00CE6785">
              <w:rPr>
                <w:b/>
                <w:sz w:val="22"/>
                <w:szCs w:val="22"/>
              </w:rPr>
              <w:t>R$ 1.065,90</w:t>
            </w:r>
          </w:p>
        </w:tc>
      </w:tr>
      <w:tr w:rsidR="00CE6785" w:rsidRPr="00CE6785" w14:paraId="4A41DBB6" w14:textId="77777777" w:rsidTr="000F02D6">
        <w:trPr>
          <w:jc w:val="center"/>
        </w:trPr>
        <w:tc>
          <w:tcPr>
            <w:tcW w:w="792" w:type="dxa"/>
          </w:tcPr>
          <w:p w14:paraId="70E6C0BF" w14:textId="77777777" w:rsidR="00CE6785" w:rsidRPr="00CE6785" w:rsidRDefault="00CE6785" w:rsidP="00CE6785">
            <w:pPr>
              <w:pStyle w:val="Default"/>
              <w:numPr>
                <w:ilvl w:val="0"/>
                <w:numId w:val="23"/>
              </w:numPr>
              <w:jc w:val="center"/>
              <w:rPr>
                <w:b/>
                <w:sz w:val="22"/>
                <w:szCs w:val="22"/>
              </w:rPr>
            </w:pPr>
          </w:p>
        </w:tc>
        <w:tc>
          <w:tcPr>
            <w:tcW w:w="3881" w:type="dxa"/>
          </w:tcPr>
          <w:p w14:paraId="5F7D64D5" w14:textId="77777777" w:rsidR="00CE6785" w:rsidRPr="00CE6785" w:rsidRDefault="00CE6785" w:rsidP="00B91F19">
            <w:pPr>
              <w:pStyle w:val="Default"/>
              <w:jc w:val="both"/>
              <w:rPr>
                <w:sz w:val="22"/>
                <w:szCs w:val="22"/>
              </w:rPr>
            </w:pPr>
            <w:r w:rsidRPr="00CE6785">
              <w:rPr>
                <w:b/>
                <w:bCs/>
                <w:sz w:val="22"/>
                <w:szCs w:val="22"/>
              </w:rPr>
              <w:t>ESFREGÃO DE AÇO</w:t>
            </w:r>
            <w:r w:rsidRPr="00CE6785">
              <w:rPr>
                <w:sz w:val="22"/>
                <w:szCs w:val="22"/>
              </w:rPr>
              <w:t xml:space="preserve">, composição: aço inox, espiral, que não fere as </w:t>
            </w:r>
            <w:r w:rsidRPr="00CE6785">
              <w:rPr>
                <w:sz w:val="22"/>
                <w:szCs w:val="22"/>
              </w:rPr>
              <w:lastRenderedPageBreak/>
              <w:t>mãos. Aplicação: limpeza pesada em panelas, espetos e grelhas. Embalagem unitária. Peso mínimo: 15g</w:t>
            </w:r>
          </w:p>
        </w:tc>
        <w:tc>
          <w:tcPr>
            <w:tcW w:w="851" w:type="dxa"/>
          </w:tcPr>
          <w:p w14:paraId="68922C8C" w14:textId="77777777" w:rsidR="00CE6785" w:rsidRPr="00CE6785" w:rsidRDefault="00CE6785" w:rsidP="00B91F19">
            <w:pPr>
              <w:pStyle w:val="Default"/>
              <w:jc w:val="center"/>
              <w:rPr>
                <w:sz w:val="22"/>
                <w:szCs w:val="22"/>
              </w:rPr>
            </w:pPr>
            <w:r w:rsidRPr="00CE6785">
              <w:rPr>
                <w:sz w:val="22"/>
                <w:szCs w:val="22"/>
              </w:rPr>
              <w:lastRenderedPageBreak/>
              <w:t>UN.</w:t>
            </w:r>
          </w:p>
        </w:tc>
        <w:tc>
          <w:tcPr>
            <w:tcW w:w="1134" w:type="dxa"/>
          </w:tcPr>
          <w:p w14:paraId="4AC3E9A6" w14:textId="77777777" w:rsidR="00CE6785" w:rsidRPr="00CE6785" w:rsidRDefault="00CE6785" w:rsidP="00B91F19">
            <w:pPr>
              <w:pStyle w:val="Default"/>
              <w:jc w:val="center"/>
              <w:rPr>
                <w:bCs/>
                <w:sz w:val="22"/>
                <w:szCs w:val="22"/>
              </w:rPr>
            </w:pPr>
            <w:r w:rsidRPr="00CE6785">
              <w:rPr>
                <w:bCs/>
                <w:sz w:val="22"/>
                <w:szCs w:val="22"/>
              </w:rPr>
              <w:t>175</w:t>
            </w:r>
          </w:p>
          <w:p w14:paraId="58E769A2" w14:textId="77777777" w:rsidR="00CE6785" w:rsidRPr="00CE6785" w:rsidRDefault="00CE6785" w:rsidP="00B91F19">
            <w:pPr>
              <w:pStyle w:val="Default"/>
              <w:jc w:val="center"/>
              <w:rPr>
                <w:bCs/>
                <w:sz w:val="22"/>
                <w:szCs w:val="22"/>
              </w:rPr>
            </w:pPr>
          </w:p>
        </w:tc>
        <w:tc>
          <w:tcPr>
            <w:tcW w:w="1417" w:type="dxa"/>
          </w:tcPr>
          <w:p w14:paraId="40CC4E02" w14:textId="77777777" w:rsidR="00CE6785" w:rsidRPr="00CE6785" w:rsidRDefault="00CE6785" w:rsidP="00B91F19">
            <w:pPr>
              <w:pStyle w:val="Default"/>
              <w:jc w:val="center"/>
              <w:rPr>
                <w:bCs/>
                <w:sz w:val="22"/>
                <w:szCs w:val="22"/>
              </w:rPr>
            </w:pPr>
            <w:r w:rsidRPr="00CE6785">
              <w:rPr>
                <w:bCs/>
                <w:sz w:val="22"/>
                <w:szCs w:val="22"/>
              </w:rPr>
              <w:t>R$ 3,01</w:t>
            </w:r>
          </w:p>
        </w:tc>
        <w:tc>
          <w:tcPr>
            <w:tcW w:w="1703" w:type="dxa"/>
          </w:tcPr>
          <w:p w14:paraId="78D97A9D" w14:textId="77777777" w:rsidR="00CE6785" w:rsidRPr="00CE6785" w:rsidRDefault="00CE6785" w:rsidP="00B91F19">
            <w:pPr>
              <w:pStyle w:val="Default"/>
              <w:jc w:val="center"/>
              <w:rPr>
                <w:b/>
                <w:sz w:val="22"/>
                <w:szCs w:val="22"/>
              </w:rPr>
            </w:pPr>
            <w:r w:rsidRPr="00CE6785">
              <w:rPr>
                <w:b/>
                <w:sz w:val="22"/>
                <w:szCs w:val="22"/>
              </w:rPr>
              <w:t>R$ 526,75</w:t>
            </w:r>
          </w:p>
        </w:tc>
      </w:tr>
      <w:tr w:rsidR="00CE6785" w:rsidRPr="00CE6785" w14:paraId="3DF43ADC" w14:textId="77777777" w:rsidTr="000F02D6">
        <w:trPr>
          <w:jc w:val="center"/>
        </w:trPr>
        <w:tc>
          <w:tcPr>
            <w:tcW w:w="792" w:type="dxa"/>
          </w:tcPr>
          <w:p w14:paraId="5B96A690" w14:textId="77777777" w:rsidR="00CE6785" w:rsidRPr="00CE6785" w:rsidRDefault="00CE6785" w:rsidP="00CE6785">
            <w:pPr>
              <w:pStyle w:val="Default"/>
              <w:numPr>
                <w:ilvl w:val="0"/>
                <w:numId w:val="23"/>
              </w:numPr>
              <w:jc w:val="center"/>
              <w:rPr>
                <w:b/>
                <w:sz w:val="22"/>
                <w:szCs w:val="22"/>
              </w:rPr>
            </w:pPr>
          </w:p>
        </w:tc>
        <w:tc>
          <w:tcPr>
            <w:tcW w:w="3881" w:type="dxa"/>
          </w:tcPr>
          <w:p w14:paraId="3D80CD29" w14:textId="77777777" w:rsidR="00CE6785" w:rsidRPr="00CE6785" w:rsidRDefault="00CE6785" w:rsidP="00B91F19">
            <w:pPr>
              <w:pStyle w:val="Default"/>
              <w:jc w:val="both"/>
              <w:rPr>
                <w:sz w:val="22"/>
                <w:szCs w:val="22"/>
              </w:rPr>
            </w:pPr>
            <w:r w:rsidRPr="00CE6785">
              <w:rPr>
                <w:b/>
                <w:bCs/>
                <w:sz w:val="22"/>
                <w:szCs w:val="22"/>
              </w:rPr>
              <w:t>ESPONJA DE AÇO</w:t>
            </w:r>
            <w:r w:rsidRPr="00CE6785">
              <w:rPr>
                <w:sz w:val="22"/>
                <w:szCs w:val="22"/>
              </w:rPr>
              <w:t xml:space="preserve"> esponja limpeza, material lã aço. Pacote com 8 unidades.</w:t>
            </w:r>
          </w:p>
        </w:tc>
        <w:tc>
          <w:tcPr>
            <w:tcW w:w="851" w:type="dxa"/>
          </w:tcPr>
          <w:p w14:paraId="114B787C"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1759F7AE" w14:textId="77777777" w:rsidR="00CE6785" w:rsidRPr="00CE6785" w:rsidRDefault="00CE6785" w:rsidP="00B91F19">
            <w:pPr>
              <w:pStyle w:val="Default"/>
              <w:jc w:val="center"/>
              <w:rPr>
                <w:bCs/>
                <w:sz w:val="22"/>
                <w:szCs w:val="22"/>
              </w:rPr>
            </w:pPr>
            <w:r w:rsidRPr="00CE6785">
              <w:rPr>
                <w:bCs/>
                <w:sz w:val="22"/>
                <w:szCs w:val="22"/>
              </w:rPr>
              <w:t>90</w:t>
            </w:r>
          </w:p>
          <w:p w14:paraId="717F7E63" w14:textId="77777777" w:rsidR="00CE6785" w:rsidRPr="00CE6785" w:rsidRDefault="00CE6785" w:rsidP="00B91F19">
            <w:pPr>
              <w:pStyle w:val="Default"/>
              <w:jc w:val="center"/>
              <w:rPr>
                <w:bCs/>
                <w:sz w:val="22"/>
                <w:szCs w:val="22"/>
              </w:rPr>
            </w:pPr>
          </w:p>
        </w:tc>
        <w:tc>
          <w:tcPr>
            <w:tcW w:w="1417" w:type="dxa"/>
          </w:tcPr>
          <w:p w14:paraId="4320944D" w14:textId="77777777" w:rsidR="00CE6785" w:rsidRPr="00CE6785" w:rsidRDefault="00CE6785" w:rsidP="00B91F19">
            <w:pPr>
              <w:pStyle w:val="Default"/>
              <w:jc w:val="center"/>
              <w:rPr>
                <w:bCs/>
                <w:sz w:val="22"/>
                <w:szCs w:val="22"/>
              </w:rPr>
            </w:pPr>
            <w:r w:rsidRPr="00CE6785">
              <w:rPr>
                <w:bCs/>
                <w:sz w:val="22"/>
                <w:szCs w:val="22"/>
              </w:rPr>
              <w:t>R$ 10,64</w:t>
            </w:r>
          </w:p>
        </w:tc>
        <w:tc>
          <w:tcPr>
            <w:tcW w:w="1703" w:type="dxa"/>
          </w:tcPr>
          <w:p w14:paraId="53E61D05" w14:textId="77777777" w:rsidR="00CE6785" w:rsidRPr="00CE6785" w:rsidRDefault="00CE6785" w:rsidP="00B91F19">
            <w:pPr>
              <w:pStyle w:val="Default"/>
              <w:jc w:val="center"/>
              <w:rPr>
                <w:b/>
                <w:sz w:val="22"/>
                <w:szCs w:val="22"/>
              </w:rPr>
            </w:pPr>
            <w:r w:rsidRPr="00CE6785">
              <w:rPr>
                <w:b/>
                <w:sz w:val="22"/>
                <w:szCs w:val="22"/>
              </w:rPr>
              <w:t>R$ 957,60</w:t>
            </w:r>
          </w:p>
        </w:tc>
      </w:tr>
      <w:tr w:rsidR="00CE6785" w:rsidRPr="00CE6785" w14:paraId="0A111827" w14:textId="77777777" w:rsidTr="000F02D6">
        <w:trPr>
          <w:jc w:val="center"/>
        </w:trPr>
        <w:tc>
          <w:tcPr>
            <w:tcW w:w="792" w:type="dxa"/>
          </w:tcPr>
          <w:p w14:paraId="5D82CEEE" w14:textId="77777777" w:rsidR="00CE6785" w:rsidRPr="00CE6785" w:rsidRDefault="00CE6785" w:rsidP="00CE6785">
            <w:pPr>
              <w:pStyle w:val="Default"/>
              <w:numPr>
                <w:ilvl w:val="0"/>
                <w:numId w:val="23"/>
              </w:numPr>
              <w:jc w:val="center"/>
              <w:rPr>
                <w:b/>
                <w:sz w:val="22"/>
                <w:szCs w:val="22"/>
              </w:rPr>
            </w:pPr>
          </w:p>
        </w:tc>
        <w:tc>
          <w:tcPr>
            <w:tcW w:w="3881" w:type="dxa"/>
          </w:tcPr>
          <w:p w14:paraId="7E496576" w14:textId="77777777" w:rsidR="00CE6785" w:rsidRPr="00CE6785" w:rsidRDefault="00CE6785" w:rsidP="00B91F19">
            <w:pPr>
              <w:pStyle w:val="Default"/>
              <w:jc w:val="both"/>
              <w:rPr>
                <w:sz w:val="22"/>
                <w:szCs w:val="22"/>
              </w:rPr>
            </w:pPr>
            <w:r w:rsidRPr="00CE6785">
              <w:rPr>
                <w:b/>
                <w:bCs/>
                <w:sz w:val="22"/>
                <w:szCs w:val="22"/>
              </w:rPr>
              <w:t>ESPONJA DUPLA FACE</w:t>
            </w:r>
            <w:r w:rsidRPr="00CE6785">
              <w:rPr>
                <w:sz w:val="22"/>
                <w:szCs w:val="22"/>
              </w:rPr>
              <w:t xml:space="preserve"> esponja para limpeza geral, material espuma cor amarela e manta abrasiva cor verde, formato retangular. Medidas mínimas: Largura: 7,5cm; Comprimento: 11cm; Altura: 2cm</w:t>
            </w:r>
          </w:p>
        </w:tc>
        <w:tc>
          <w:tcPr>
            <w:tcW w:w="851" w:type="dxa"/>
          </w:tcPr>
          <w:p w14:paraId="60C65A60"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3485EE1E" w14:textId="77777777" w:rsidR="00CE6785" w:rsidRPr="00CE6785" w:rsidRDefault="00CE6785" w:rsidP="00B91F19">
            <w:pPr>
              <w:pStyle w:val="Default"/>
              <w:jc w:val="center"/>
              <w:rPr>
                <w:bCs/>
                <w:sz w:val="22"/>
                <w:szCs w:val="22"/>
              </w:rPr>
            </w:pPr>
            <w:r w:rsidRPr="00CE6785">
              <w:rPr>
                <w:bCs/>
                <w:sz w:val="22"/>
                <w:szCs w:val="22"/>
              </w:rPr>
              <w:t>1000</w:t>
            </w:r>
          </w:p>
          <w:p w14:paraId="110CB531" w14:textId="77777777" w:rsidR="00CE6785" w:rsidRPr="00CE6785" w:rsidRDefault="00CE6785" w:rsidP="00B91F19">
            <w:pPr>
              <w:pStyle w:val="Default"/>
              <w:jc w:val="center"/>
              <w:rPr>
                <w:bCs/>
                <w:sz w:val="22"/>
                <w:szCs w:val="22"/>
              </w:rPr>
            </w:pPr>
          </w:p>
        </w:tc>
        <w:tc>
          <w:tcPr>
            <w:tcW w:w="1417" w:type="dxa"/>
          </w:tcPr>
          <w:p w14:paraId="2F8FC66F" w14:textId="77777777" w:rsidR="00CE6785" w:rsidRPr="00CE6785" w:rsidRDefault="00CE6785" w:rsidP="00B91F19">
            <w:pPr>
              <w:pStyle w:val="Default"/>
              <w:jc w:val="center"/>
              <w:rPr>
                <w:bCs/>
                <w:sz w:val="22"/>
                <w:szCs w:val="22"/>
              </w:rPr>
            </w:pPr>
            <w:r w:rsidRPr="00CE6785">
              <w:rPr>
                <w:bCs/>
                <w:sz w:val="22"/>
                <w:szCs w:val="22"/>
              </w:rPr>
              <w:t>R$ 1,36</w:t>
            </w:r>
          </w:p>
        </w:tc>
        <w:tc>
          <w:tcPr>
            <w:tcW w:w="1703" w:type="dxa"/>
          </w:tcPr>
          <w:p w14:paraId="39BC5B8E" w14:textId="77777777" w:rsidR="00CE6785" w:rsidRPr="00CE6785" w:rsidRDefault="00CE6785" w:rsidP="00B91F19">
            <w:pPr>
              <w:pStyle w:val="Default"/>
              <w:jc w:val="center"/>
              <w:rPr>
                <w:b/>
                <w:sz w:val="22"/>
                <w:szCs w:val="22"/>
              </w:rPr>
            </w:pPr>
            <w:r w:rsidRPr="00CE6785">
              <w:rPr>
                <w:b/>
                <w:sz w:val="22"/>
                <w:szCs w:val="22"/>
              </w:rPr>
              <w:t>R$ 1.360,00</w:t>
            </w:r>
          </w:p>
        </w:tc>
      </w:tr>
      <w:tr w:rsidR="00CE6785" w:rsidRPr="00CE6785" w14:paraId="26F3EE43" w14:textId="77777777" w:rsidTr="000F02D6">
        <w:trPr>
          <w:jc w:val="center"/>
        </w:trPr>
        <w:tc>
          <w:tcPr>
            <w:tcW w:w="792" w:type="dxa"/>
          </w:tcPr>
          <w:p w14:paraId="4CD8412C" w14:textId="77777777" w:rsidR="00CE6785" w:rsidRPr="00CE6785" w:rsidRDefault="00CE6785" w:rsidP="00CE6785">
            <w:pPr>
              <w:pStyle w:val="Default"/>
              <w:numPr>
                <w:ilvl w:val="0"/>
                <w:numId w:val="23"/>
              </w:numPr>
              <w:jc w:val="center"/>
              <w:rPr>
                <w:b/>
                <w:sz w:val="22"/>
                <w:szCs w:val="22"/>
              </w:rPr>
            </w:pPr>
          </w:p>
        </w:tc>
        <w:tc>
          <w:tcPr>
            <w:tcW w:w="3881" w:type="dxa"/>
          </w:tcPr>
          <w:p w14:paraId="1F4906E2" w14:textId="77777777" w:rsidR="00CE6785" w:rsidRPr="00CE6785" w:rsidRDefault="00CE6785" w:rsidP="00B91F19">
            <w:pPr>
              <w:pStyle w:val="Default"/>
              <w:jc w:val="both"/>
              <w:rPr>
                <w:sz w:val="22"/>
                <w:szCs w:val="22"/>
              </w:rPr>
            </w:pPr>
            <w:r w:rsidRPr="00CE6785">
              <w:rPr>
                <w:b/>
                <w:bCs/>
                <w:sz w:val="22"/>
                <w:szCs w:val="22"/>
              </w:rPr>
              <w:t>FÓSFORO LONGO</w:t>
            </w:r>
            <w:r w:rsidRPr="00CE6785">
              <w:rPr>
                <w:sz w:val="22"/>
                <w:szCs w:val="22"/>
              </w:rPr>
              <w:t>, embalagem com 200 unidades. Comprimento 5cm</w:t>
            </w:r>
          </w:p>
        </w:tc>
        <w:tc>
          <w:tcPr>
            <w:tcW w:w="851" w:type="dxa"/>
          </w:tcPr>
          <w:p w14:paraId="4F99D408"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5B681F21" w14:textId="77777777" w:rsidR="00CE6785" w:rsidRPr="00CE6785" w:rsidRDefault="00CE6785" w:rsidP="00B91F19">
            <w:pPr>
              <w:pStyle w:val="Default"/>
              <w:jc w:val="center"/>
              <w:rPr>
                <w:bCs/>
                <w:sz w:val="22"/>
                <w:szCs w:val="22"/>
              </w:rPr>
            </w:pPr>
            <w:r w:rsidRPr="00CE6785">
              <w:rPr>
                <w:bCs/>
                <w:sz w:val="22"/>
                <w:szCs w:val="22"/>
              </w:rPr>
              <w:t>165</w:t>
            </w:r>
          </w:p>
        </w:tc>
        <w:tc>
          <w:tcPr>
            <w:tcW w:w="1417" w:type="dxa"/>
          </w:tcPr>
          <w:p w14:paraId="447F283A" w14:textId="77777777" w:rsidR="00CE6785" w:rsidRPr="00CE6785" w:rsidRDefault="00CE6785" w:rsidP="00B91F19">
            <w:pPr>
              <w:pStyle w:val="Default"/>
              <w:jc w:val="center"/>
              <w:rPr>
                <w:bCs/>
                <w:sz w:val="22"/>
                <w:szCs w:val="22"/>
              </w:rPr>
            </w:pPr>
            <w:r w:rsidRPr="00CE6785">
              <w:rPr>
                <w:bCs/>
                <w:sz w:val="22"/>
                <w:szCs w:val="22"/>
              </w:rPr>
              <w:t>R$ 4,61</w:t>
            </w:r>
          </w:p>
        </w:tc>
        <w:tc>
          <w:tcPr>
            <w:tcW w:w="1703" w:type="dxa"/>
          </w:tcPr>
          <w:p w14:paraId="5D3720D8" w14:textId="77777777" w:rsidR="00CE6785" w:rsidRPr="00CE6785" w:rsidRDefault="00CE6785" w:rsidP="00B91F19">
            <w:pPr>
              <w:pStyle w:val="Default"/>
              <w:jc w:val="center"/>
              <w:rPr>
                <w:b/>
                <w:sz w:val="22"/>
                <w:szCs w:val="22"/>
              </w:rPr>
            </w:pPr>
            <w:r w:rsidRPr="00CE6785">
              <w:rPr>
                <w:b/>
                <w:sz w:val="22"/>
                <w:szCs w:val="22"/>
              </w:rPr>
              <w:t>R$ 760,65</w:t>
            </w:r>
          </w:p>
        </w:tc>
      </w:tr>
      <w:tr w:rsidR="00CE6785" w:rsidRPr="00CE6785" w14:paraId="637EFEAF" w14:textId="77777777" w:rsidTr="000F02D6">
        <w:trPr>
          <w:jc w:val="center"/>
        </w:trPr>
        <w:tc>
          <w:tcPr>
            <w:tcW w:w="792" w:type="dxa"/>
          </w:tcPr>
          <w:p w14:paraId="77085A7A" w14:textId="77777777" w:rsidR="00CE6785" w:rsidRPr="00CE6785" w:rsidRDefault="00CE6785" w:rsidP="00CE6785">
            <w:pPr>
              <w:pStyle w:val="Default"/>
              <w:numPr>
                <w:ilvl w:val="0"/>
                <w:numId w:val="23"/>
              </w:numPr>
              <w:jc w:val="center"/>
              <w:rPr>
                <w:b/>
                <w:sz w:val="22"/>
                <w:szCs w:val="22"/>
              </w:rPr>
            </w:pPr>
          </w:p>
        </w:tc>
        <w:tc>
          <w:tcPr>
            <w:tcW w:w="3881" w:type="dxa"/>
          </w:tcPr>
          <w:p w14:paraId="1683E7DE" w14:textId="77777777" w:rsidR="00CE6785" w:rsidRPr="00CE6785" w:rsidRDefault="00CE6785" w:rsidP="00B91F19">
            <w:pPr>
              <w:pStyle w:val="Default"/>
              <w:jc w:val="both"/>
              <w:rPr>
                <w:sz w:val="22"/>
                <w:szCs w:val="22"/>
              </w:rPr>
            </w:pPr>
            <w:r w:rsidRPr="00CE6785">
              <w:rPr>
                <w:b/>
                <w:bCs/>
                <w:sz w:val="22"/>
                <w:szCs w:val="22"/>
              </w:rPr>
              <w:t>HIPOCLORITO DE SÓDIO</w:t>
            </w:r>
            <w:r w:rsidRPr="00CE6785">
              <w:rPr>
                <w:sz w:val="22"/>
                <w:szCs w:val="22"/>
              </w:rPr>
              <w:t xml:space="preserve"> embalagem 5 L</w:t>
            </w:r>
          </w:p>
        </w:tc>
        <w:tc>
          <w:tcPr>
            <w:tcW w:w="851" w:type="dxa"/>
          </w:tcPr>
          <w:p w14:paraId="5D62F8B4"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38EBEF0D" w14:textId="77777777" w:rsidR="00CE6785" w:rsidRPr="00CE6785" w:rsidRDefault="00CE6785" w:rsidP="00B91F19">
            <w:pPr>
              <w:pStyle w:val="Default"/>
              <w:jc w:val="center"/>
              <w:rPr>
                <w:bCs/>
                <w:sz w:val="22"/>
                <w:szCs w:val="22"/>
              </w:rPr>
            </w:pPr>
            <w:r w:rsidRPr="00CE6785">
              <w:rPr>
                <w:bCs/>
                <w:sz w:val="22"/>
                <w:szCs w:val="22"/>
              </w:rPr>
              <w:t>50</w:t>
            </w:r>
          </w:p>
          <w:p w14:paraId="4E3EA182" w14:textId="77777777" w:rsidR="00CE6785" w:rsidRPr="00CE6785" w:rsidRDefault="00CE6785" w:rsidP="00B91F19">
            <w:pPr>
              <w:pStyle w:val="Default"/>
              <w:jc w:val="center"/>
              <w:rPr>
                <w:bCs/>
                <w:sz w:val="22"/>
                <w:szCs w:val="22"/>
              </w:rPr>
            </w:pPr>
          </w:p>
        </w:tc>
        <w:tc>
          <w:tcPr>
            <w:tcW w:w="1417" w:type="dxa"/>
          </w:tcPr>
          <w:p w14:paraId="53C6E59F" w14:textId="77777777" w:rsidR="00CE6785" w:rsidRPr="00CE6785" w:rsidRDefault="00CE6785" w:rsidP="00B91F19">
            <w:pPr>
              <w:pStyle w:val="Default"/>
              <w:jc w:val="center"/>
              <w:rPr>
                <w:bCs/>
                <w:sz w:val="22"/>
                <w:szCs w:val="22"/>
              </w:rPr>
            </w:pPr>
            <w:r w:rsidRPr="00CE6785">
              <w:rPr>
                <w:bCs/>
                <w:sz w:val="22"/>
                <w:szCs w:val="22"/>
              </w:rPr>
              <w:t>R$ 53,62</w:t>
            </w:r>
          </w:p>
        </w:tc>
        <w:tc>
          <w:tcPr>
            <w:tcW w:w="1703" w:type="dxa"/>
          </w:tcPr>
          <w:p w14:paraId="1063E619" w14:textId="77777777" w:rsidR="00CE6785" w:rsidRPr="00CE6785" w:rsidRDefault="00CE6785" w:rsidP="00B91F19">
            <w:pPr>
              <w:pStyle w:val="Default"/>
              <w:jc w:val="center"/>
              <w:rPr>
                <w:b/>
                <w:sz w:val="22"/>
                <w:szCs w:val="22"/>
              </w:rPr>
            </w:pPr>
            <w:r w:rsidRPr="00CE6785">
              <w:rPr>
                <w:b/>
                <w:sz w:val="22"/>
                <w:szCs w:val="22"/>
              </w:rPr>
              <w:t>R$ 2.681,00</w:t>
            </w:r>
          </w:p>
        </w:tc>
      </w:tr>
      <w:tr w:rsidR="00CE6785" w:rsidRPr="00CE6785" w14:paraId="0E7F7710" w14:textId="77777777" w:rsidTr="000F02D6">
        <w:trPr>
          <w:jc w:val="center"/>
        </w:trPr>
        <w:tc>
          <w:tcPr>
            <w:tcW w:w="792" w:type="dxa"/>
          </w:tcPr>
          <w:p w14:paraId="19FD62DB" w14:textId="77777777" w:rsidR="00CE6785" w:rsidRPr="00CE6785" w:rsidRDefault="00CE6785" w:rsidP="00CE6785">
            <w:pPr>
              <w:pStyle w:val="Default"/>
              <w:numPr>
                <w:ilvl w:val="0"/>
                <w:numId w:val="23"/>
              </w:numPr>
              <w:jc w:val="center"/>
              <w:rPr>
                <w:b/>
                <w:sz w:val="22"/>
                <w:szCs w:val="22"/>
              </w:rPr>
            </w:pPr>
          </w:p>
        </w:tc>
        <w:tc>
          <w:tcPr>
            <w:tcW w:w="3881" w:type="dxa"/>
          </w:tcPr>
          <w:p w14:paraId="28C638E3" w14:textId="77777777" w:rsidR="00CE6785" w:rsidRPr="00CE6785" w:rsidRDefault="00CE6785" w:rsidP="00B91F19">
            <w:pPr>
              <w:pStyle w:val="Default"/>
              <w:jc w:val="both"/>
              <w:rPr>
                <w:sz w:val="22"/>
                <w:szCs w:val="22"/>
              </w:rPr>
            </w:pPr>
            <w:r w:rsidRPr="00CE6785">
              <w:rPr>
                <w:b/>
                <w:bCs/>
                <w:sz w:val="22"/>
                <w:szCs w:val="22"/>
              </w:rPr>
              <w:t>INSETICIDA AEROSSOL</w:t>
            </w:r>
            <w:r w:rsidRPr="00CE6785">
              <w:rPr>
                <w:sz w:val="22"/>
                <w:szCs w:val="22"/>
              </w:rPr>
              <w:t>, a base de água. Frasco de no mínimo 380ml.</w:t>
            </w:r>
          </w:p>
        </w:tc>
        <w:tc>
          <w:tcPr>
            <w:tcW w:w="851" w:type="dxa"/>
          </w:tcPr>
          <w:p w14:paraId="57812153"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0FE84439" w14:textId="77777777" w:rsidR="00CE6785" w:rsidRPr="00CE6785" w:rsidRDefault="00CE6785" w:rsidP="00B91F19">
            <w:pPr>
              <w:pStyle w:val="Default"/>
              <w:jc w:val="center"/>
              <w:rPr>
                <w:bCs/>
                <w:sz w:val="22"/>
                <w:szCs w:val="22"/>
              </w:rPr>
            </w:pPr>
            <w:r w:rsidRPr="00CE6785">
              <w:rPr>
                <w:bCs/>
                <w:sz w:val="22"/>
                <w:szCs w:val="22"/>
              </w:rPr>
              <w:t>100</w:t>
            </w:r>
          </w:p>
        </w:tc>
        <w:tc>
          <w:tcPr>
            <w:tcW w:w="1417" w:type="dxa"/>
          </w:tcPr>
          <w:p w14:paraId="5C8DF4BB" w14:textId="77777777" w:rsidR="00CE6785" w:rsidRPr="00CE6785" w:rsidRDefault="00CE6785" w:rsidP="00B91F19">
            <w:pPr>
              <w:pStyle w:val="Default"/>
              <w:jc w:val="center"/>
              <w:rPr>
                <w:bCs/>
                <w:sz w:val="22"/>
                <w:szCs w:val="22"/>
              </w:rPr>
            </w:pPr>
            <w:r w:rsidRPr="00CE6785">
              <w:rPr>
                <w:bCs/>
                <w:sz w:val="22"/>
                <w:szCs w:val="22"/>
              </w:rPr>
              <w:t>R$ 14,92</w:t>
            </w:r>
          </w:p>
        </w:tc>
        <w:tc>
          <w:tcPr>
            <w:tcW w:w="1703" w:type="dxa"/>
          </w:tcPr>
          <w:p w14:paraId="4CF28259" w14:textId="77777777" w:rsidR="00CE6785" w:rsidRPr="00CE6785" w:rsidRDefault="00CE6785" w:rsidP="00B91F19">
            <w:pPr>
              <w:pStyle w:val="Default"/>
              <w:jc w:val="center"/>
              <w:rPr>
                <w:b/>
                <w:sz w:val="22"/>
                <w:szCs w:val="22"/>
              </w:rPr>
            </w:pPr>
            <w:r w:rsidRPr="00CE6785">
              <w:rPr>
                <w:b/>
                <w:sz w:val="22"/>
                <w:szCs w:val="22"/>
              </w:rPr>
              <w:t>R$ 1.492,00</w:t>
            </w:r>
          </w:p>
        </w:tc>
      </w:tr>
      <w:tr w:rsidR="00CE6785" w:rsidRPr="00CE6785" w14:paraId="2CC45F87" w14:textId="77777777" w:rsidTr="000F02D6">
        <w:trPr>
          <w:jc w:val="center"/>
        </w:trPr>
        <w:tc>
          <w:tcPr>
            <w:tcW w:w="792" w:type="dxa"/>
          </w:tcPr>
          <w:p w14:paraId="4B075569" w14:textId="77777777" w:rsidR="00CE6785" w:rsidRPr="00CE6785" w:rsidRDefault="00CE6785" w:rsidP="00CE6785">
            <w:pPr>
              <w:pStyle w:val="Default"/>
              <w:numPr>
                <w:ilvl w:val="0"/>
                <w:numId w:val="23"/>
              </w:numPr>
              <w:jc w:val="center"/>
              <w:rPr>
                <w:b/>
                <w:sz w:val="22"/>
                <w:szCs w:val="22"/>
              </w:rPr>
            </w:pPr>
          </w:p>
        </w:tc>
        <w:tc>
          <w:tcPr>
            <w:tcW w:w="3881" w:type="dxa"/>
          </w:tcPr>
          <w:p w14:paraId="73648A9D" w14:textId="77777777" w:rsidR="00CE6785" w:rsidRPr="00CE6785" w:rsidRDefault="00CE6785" w:rsidP="00B91F19">
            <w:pPr>
              <w:pStyle w:val="Default"/>
              <w:jc w:val="both"/>
              <w:rPr>
                <w:sz w:val="22"/>
                <w:szCs w:val="22"/>
              </w:rPr>
            </w:pPr>
            <w:r w:rsidRPr="00CE6785">
              <w:rPr>
                <w:b/>
                <w:bCs/>
                <w:sz w:val="22"/>
                <w:szCs w:val="22"/>
              </w:rPr>
              <w:t>LIMPADOR DE VIDROS</w:t>
            </w:r>
            <w:r w:rsidRPr="00CE6785">
              <w:rPr>
                <w:sz w:val="22"/>
                <w:szCs w:val="22"/>
              </w:rPr>
              <w:t xml:space="preserve"> aspecto físico líquido, embalagem sem pulverizador, composição tensoativos aniônicos/ sequestrantes/ hidróxido. Frasco de 500ml.</w:t>
            </w:r>
          </w:p>
        </w:tc>
        <w:tc>
          <w:tcPr>
            <w:tcW w:w="851" w:type="dxa"/>
          </w:tcPr>
          <w:p w14:paraId="73269155"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29A26417" w14:textId="77777777" w:rsidR="00CE6785" w:rsidRPr="00CE6785" w:rsidRDefault="00CE6785" w:rsidP="00B91F19">
            <w:pPr>
              <w:pStyle w:val="Default"/>
              <w:jc w:val="center"/>
              <w:rPr>
                <w:bCs/>
                <w:sz w:val="22"/>
                <w:szCs w:val="22"/>
              </w:rPr>
            </w:pPr>
            <w:r w:rsidRPr="00CE6785">
              <w:rPr>
                <w:bCs/>
                <w:sz w:val="22"/>
                <w:szCs w:val="22"/>
              </w:rPr>
              <w:t>285</w:t>
            </w:r>
          </w:p>
          <w:p w14:paraId="55E683B9" w14:textId="77777777" w:rsidR="00CE6785" w:rsidRPr="00CE6785" w:rsidRDefault="00CE6785" w:rsidP="00B91F19">
            <w:pPr>
              <w:pStyle w:val="Default"/>
              <w:jc w:val="center"/>
              <w:rPr>
                <w:bCs/>
                <w:sz w:val="22"/>
                <w:szCs w:val="22"/>
              </w:rPr>
            </w:pPr>
          </w:p>
        </w:tc>
        <w:tc>
          <w:tcPr>
            <w:tcW w:w="1417" w:type="dxa"/>
          </w:tcPr>
          <w:p w14:paraId="075820FC" w14:textId="77777777" w:rsidR="00CE6785" w:rsidRPr="00CE6785" w:rsidRDefault="00CE6785" w:rsidP="00B91F19">
            <w:pPr>
              <w:pStyle w:val="Default"/>
              <w:jc w:val="center"/>
              <w:rPr>
                <w:bCs/>
                <w:sz w:val="22"/>
                <w:szCs w:val="22"/>
              </w:rPr>
            </w:pPr>
            <w:r w:rsidRPr="00CE6785">
              <w:rPr>
                <w:bCs/>
                <w:sz w:val="22"/>
                <w:szCs w:val="22"/>
              </w:rPr>
              <w:t>R$ 14,58</w:t>
            </w:r>
          </w:p>
        </w:tc>
        <w:tc>
          <w:tcPr>
            <w:tcW w:w="1703" w:type="dxa"/>
          </w:tcPr>
          <w:p w14:paraId="5AF60FAE" w14:textId="77777777" w:rsidR="00CE6785" w:rsidRPr="00CE6785" w:rsidRDefault="00CE6785" w:rsidP="00B91F19">
            <w:pPr>
              <w:pStyle w:val="Default"/>
              <w:jc w:val="center"/>
              <w:rPr>
                <w:b/>
                <w:sz w:val="22"/>
                <w:szCs w:val="22"/>
              </w:rPr>
            </w:pPr>
            <w:r w:rsidRPr="00CE6785">
              <w:rPr>
                <w:b/>
                <w:sz w:val="22"/>
                <w:szCs w:val="22"/>
              </w:rPr>
              <w:t>R$ 4.155,30</w:t>
            </w:r>
          </w:p>
        </w:tc>
      </w:tr>
      <w:tr w:rsidR="00CE6785" w:rsidRPr="00CE6785" w14:paraId="2DC25703" w14:textId="77777777" w:rsidTr="000F02D6">
        <w:trPr>
          <w:jc w:val="center"/>
        </w:trPr>
        <w:tc>
          <w:tcPr>
            <w:tcW w:w="792" w:type="dxa"/>
          </w:tcPr>
          <w:p w14:paraId="0491854E" w14:textId="77777777" w:rsidR="00CE6785" w:rsidRPr="00CE6785" w:rsidRDefault="00CE6785" w:rsidP="00CE6785">
            <w:pPr>
              <w:pStyle w:val="Default"/>
              <w:numPr>
                <w:ilvl w:val="0"/>
                <w:numId w:val="23"/>
              </w:numPr>
              <w:jc w:val="center"/>
              <w:rPr>
                <w:b/>
                <w:sz w:val="22"/>
                <w:szCs w:val="22"/>
              </w:rPr>
            </w:pPr>
          </w:p>
        </w:tc>
        <w:tc>
          <w:tcPr>
            <w:tcW w:w="3881" w:type="dxa"/>
          </w:tcPr>
          <w:p w14:paraId="5DB3AAD8" w14:textId="77777777" w:rsidR="00CE6785" w:rsidRPr="00CE6785" w:rsidRDefault="00CE6785" w:rsidP="00B91F19">
            <w:pPr>
              <w:pStyle w:val="Default"/>
              <w:jc w:val="both"/>
              <w:rPr>
                <w:b/>
                <w:bCs/>
                <w:sz w:val="22"/>
                <w:szCs w:val="22"/>
              </w:rPr>
            </w:pPr>
            <w:r w:rsidRPr="00CE6785">
              <w:rPr>
                <w:b/>
                <w:bCs/>
                <w:sz w:val="22"/>
                <w:szCs w:val="22"/>
              </w:rPr>
              <w:t>LIXA D´ÁGUA DE FOGÃO GRÃO 80</w:t>
            </w:r>
          </w:p>
        </w:tc>
        <w:tc>
          <w:tcPr>
            <w:tcW w:w="851" w:type="dxa"/>
          </w:tcPr>
          <w:p w14:paraId="50AE126F"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410610BA" w14:textId="77777777" w:rsidR="00CE6785" w:rsidRPr="00CE6785" w:rsidRDefault="00CE6785" w:rsidP="00B91F19">
            <w:pPr>
              <w:pStyle w:val="Default"/>
              <w:jc w:val="center"/>
              <w:rPr>
                <w:bCs/>
                <w:sz w:val="22"/>
                <w:szCs w:val="22"/>
              </w:rPr>
            </w:pPr>
            <w:r w:rsidRPr="00CE6785">
              <w:rPr>
                <w:bCs/>
                <w:sz w:val="22"/>
                <w:szCs w:val="22"/>
              </w:rPr>
              <w:t>25</w:t>
            </w:r>
          </w:p>
        </w:tc>
        <w:tc>
          <w:tcPr>
            <w:tcW w:w="1417" w:type="dxa"/>
          </w:tcPr>
          <w:p w14:paraId="20BC98B2" w14:textId="77777777" w:rsidR="00CE6785" w:rsidRPr="00CE6785" w:rsidRDefault="00CE6785" w:rsidP="00B91F19">
            <w:pPr>
              <w:pStyle w:val="Default"/>
              <w:jc w:val="center"/>
              <w:rPr>
                <w:bCs/>
                <w:sz w:val="22"/>
                <w:szCs w:val="22"/>
              </w:rPr>
            </w:pPr>
            <w:r w:rsidRPr="00CE6785">
              <w:rPr>
                <w:bCs/>
                <w:sz w:val="22"/>
                <w:szCs w:val="22"/>
              </w:rPr>
              <w:t>R$ 2,90</w:t>
            </w:r>
          </w:p>
        </w:tc>
        <w:tc>
          <w:tcPr>
            <w:tcW w:w="1703" w:type="dxa"/>
          </w:tcPr>
          <w:p w14:paraId="7E3AB86E" w14:textId="77777777" w:rsidR="00CE6785" w:rsidRPr="00CE6785" w:rsidRDefault="00CE6785" w:rsidP="00B91F19">
            <w:pPr>
              <w:pStyle w:val="Default"/>
              <w:jc w:val="center"/>
              <w:rPr>
                <w:b/>
                <w:sz w:val="22"/>
                <w:szCs w:val="22"/>
              </w:rPr>
            </w:pPr>
            <w:r w:rsidRPr="00CE6785">
              <w:rPr>
                <w:b/>
                <w:sz w:val="22"/>
                <w:szCs w:val="22"/>
              </w:rPr>
              <w:t>R$ 72,50</w:t>
            </w:r>
          </w:p>
        </w:tc>
      </w:tr>
      <w:tr w:rsidR="00CE6785" w:rsidRPr="00CE6785" w14:paraId="01427616" w14:textId="77777777" w:rsidTr="000F02D6">
        <w:trPr>
          <w:jc w:val="center"/>
        </w:trPr>
        <w:tc>
          <w:tcPr>
            <w:tcW w:w="792" w:type="dxa"/>
          </w:tcPr>
          <w:p w14:paraId="1390DC18" w14:textId="77777777" w:rsidR="00CE6785" w:rsidRPr="00CE6785" w:rsidRDefault="00CE6785" w:rsidP="00CE6785">
            <w:pPr>
              <w:pStyle w:val="Default"/>
              <w:numPr>
                <w:ilvl w:val="0"/>
                <w:numId w:val="23"/>
              </w:numPr>
              <w:jc w:val="center"/>
              <w:rPr>
                <w:b/>
                <w:sz w:val="22"/>
                <w:szCs w:val="22"/>
              </w:rPr>
            </w:pPr>
          </w:p>
        </w:tc>
        <w:tc>
          <w:tcPr>
            <w:tcW w:w="3881" w:type="dxa"/>
          </w:tcPr>
          <w:p w14:paraId="37583B91" w14:textId="77777777" w:rsidR="00CE6785" w:rsidRPr="00CE6785" w:rsidRDefault="00CE6785" w:rsidP="00B91F19">
            <w:pPr>
              <w:pStyle w:val="Default"/>
              <w:jc w:val="both"/>
              <w:rPr>
                <w:sz w:val="22"/>
                <w:szCs w:val="22"/>
              </w:rPr>
            </w:pPr>
            <w:r w:rsidRPr="00CE6785">
              <w:rPr>
                <w:b/>
                <w:bCs/>
                <w:sz w:val="22"/>
                <w:szCs w:val="22"/>
              </w:rPr>
              <w:t>LIXEIRA CAPACIDADE 30 L</w:t>
            </w:r>
            <w:r w:rsidRPr="00CE6785">
              <w:rPr>
                <w:sz w:val="22"/>
                <w:szCs w:val="22"/>
              </w:rPr>
              <w:t xml:space="preserve"> material plástico polipropileno de alta resistência, com tampa e pedal acoplados, cor branca.</w:t>
            </w:r>
          </w:p>
        </w:tc>
        <w:tc>
          <w:tcPr>
            <w:tcW w:w="851" w:type="dxa"/>
          </w:tcPr>
          <w:p w14:paraId="4EF20204"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35443336" w14:textId="77777777" w:rsidR="00CE6785" w:rsidRPr="00CE6785" w:rsidRDefault="00CE6785" w:rsidP="00B91F19">
            <w:pPr>
              <w:pStyle w:val="Default"/>
              <w:jc w:val="center"/>
              <w:rPr>
                <w:bCs/>
                <w:sz w:val="22"/>
                <w:szCs w:val="22"/>
              </w:rPr>
            </w:pPr>
            <w:r w:rsidRPr="00CE6785">
              <w:rPr>
                <w:bCs/>
                <w:sz w:val="22"/>
                <w:szCs w:val="22"/>
              </w:rPr>
              <w:t>37</w:t>
            </w:r>
          </w:p>
        </w:tc>
        <w:tc>
          <w:tcPr>
            <w:tcW w:w="1417" w:type="dxa"/>
          </w:tcPr>
          <w:p w14:paraId="146D7DB4" w14:textId="77777777" w:rsidR="00CE6785" w:rsidRPr="00CE6785" w:rsidRDefault="00CE6785" w:rsidP="00B91F19">
            <w:pPr>
              <w:pStyle w:val="Default"/>
              <w:jc w:val="center"/>
              <w:rPr>
                <w:bCs/>
                <w:sz w:val="22"/>
                <w:szCs w:val="22"/>
              </w:rPr>
            </w:pPr>
            <w:r w:rsidRPr="00CE6785">
              <w:rPr>
                <w:bCs/>
                <w:sz w:val="22"/>
                <w:szCs w:val="22"/>
              </w:rPr>
              <w:t>R$ 145,96</w:t>
            </w:r>
          </w:p>
        </w:tc>
        <w:tc>
          <w:tcPr>
            <w:tcW w:w="1703" w:type="dxa"/>
          </w:tcPr>
          <w:p w14:paraId="477C291F" w14:textId="77777777" w:rsidR="00CE6785" w:rsidRPr="00CE6785" w:rsidRDefault="00CE6785" w:rsidP="00B91F19">
            <w:pPr>
              <w:pStyle w:val="Default"/>
              <w:jc w:val="center"/>
              <w:rPr>
                <w:b/>
                <w:sz w:val="22"/>
                <w:szCs w:val="22"/>
              </w:rPr>
            </w:pPr>
            <w:r w:rsidRPr="00CE6785">
              <w:rPr>
                <w:b/>
                <w:sz w:val="22"/>
                <w:szCs w:val="22"/>
              </w:rPr>
              <w:t>R$ 5.400,52</w:t>
            </w:r>
          </w:p>
        </w:tc>
      </w:tr>
      <w:tr w:rsidR="00CE6785" w:rsidRPr="00CE6785" w14:paraId="0A5AED48" w14:textId="77777777" w:rsidTr="000F02D6">
        <w:trPr>
          <w:jc w:val="center"/>
        </w:trPr>
        <w:tc>
          <w:tcPr>
            <w:tcW w:w="792" w:type="dxa"/>
          </w:tcPr>
          <w:p w14:paraId="6DB8EC14" w14:textId="77777777" w:rsidR="00CE6785" w:rsidRPr="00CE6785" w:rsidRDefault="00CE6785" w:rsidP="00CE6785">
            <w:pPr>
              <w:pStyle w:val="Default"/>
              <w:numPr>
                <w:ilvl w:val="0"/>
                <w:numId w:val="23"/>
              </w:numPr>
              <w:jc w:val="center"/>
              <w:rPr>
                <w:b/>
                <w:sz w:val="22"/>
                <w:szCs w:val="22"/>
              </w:rPr>
            </w:pPr>
          </w:p>
        </w:tc>
        <w:tc>
          <w:tcPr>
            <w:tcW w:w="3881" w:type="dxa"/>
          </w:tcPr>
          <w:p w14:paraId="6A459D0C" w14:textId="77777777" w:rsidR="00CE6785" w:rsidRPr="00CE6785" w:rsidRDefault="00CE6785" w:rsidP="00B91F19">
            <w:pPr>
              <w:pStyle w:val="Default"/>
              <w:jc w:val="both"/>
              <w:rPr>
                <w:sz w:val="22"/>
                <w:szCs w:val="22"/>
              </w:rPr>
            </w:pPr>
            <w:r w:rsidRPr="00CE6785">
              <w:rPr>
                <w:b/>
                <w:bCs/>
                <w:sz w:val="22"/>
                <w:szCs w:val="22"/>
              </w:rPr>
              <w:t>LIXEIRA CAPACIDADE 50 L</w:t>
            </w:r>
            <w:r w:rsidRPr="00CE6785">
              <w:rPr>
                <w:sz w:val="22"/>
                <w:szCs w:val="22"/>
              </w:rPr>
              <w:t xml:space="preserve"> material plástico polipropileno de alta resistência, com tampa e pedal acoplados, cor branca.</w:t>
            </w:r>
          </w:p>
        </w:tc>
        <w:tc>
          <w:tcPr>
            <w:tcW w:w="851" w:type="dxa"/>
          </w:tcPr>
          <w:p w14:paraId="0BA6BC64"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1695F271" w14:textId="77777777" w:rsidR="00CE6785" w:rsidRPr="00CE6785" w:rsidRDefault="00CE6785" w:rsidP="00B91F19">
            <w:pPr>
              <w:pStyle w:val="Default"/>
              <w:jc w:val="center"/>
              <w:rPr>
                <w:bCs/>
                <w:sz w:val="22"/>
                <w:szCs w:val="22"/>
              </w:rPr>
            </w:pPr>
            <w:r w:rsidRPr="00CE6785">
              <w:rPr>
                <w:bCs/>
                <w:sz w:val="22"/>
                <w:szCs w:val="22"/>
              </w:rPr>
              <w:t>27</w:t>
            </w:r>
          </w:p>
        </w:tc>
        <w:tc>
          <w:tcPr>
            <w:tcW w:w="1417" w:type="dxa"/>
          </w:tcPr>
          <w:p w14:paraId="11828FAD" w14:textId="77777777" w:rsidR="00CE6785" w:rsidRPr="00CE6785" w:rsidRDefault="00CE6785" w:rsidP="00B91F19">
            <w:pPr>
              <w:pStyle w:val="Default"/>
              <w:jc w:val="center"/>
              <w:rPr>
                <w:bCs/>
                <w:sz w:val="22"/>
                <w:szCs w:val="22"/>
              </w:rPr>
            </w:pPr>
            <w:r w:rsidRPr="00CE6785">
              <w:rPr>
                <w:bCs/>
                <w:sz w:val="22"/>
                <w:szCs w:val="22"/>
              </w:rPr>
              <w:t>R$ 196,23</w:t>
            </w:r>
          </w:p>
        </w:tc>
        <w:tc>
          <w:tcPr>
            <w:tcW w:w="1703" w:type="dxa"/>
          </w:tcPr>
          <w:p w14:paraId="58CEA348" w14:textId="77777777" w:rsidR="00CE6785" w:rsidRPr="00CE6785" w:rsidRDefault="00CE6785" w:rsidP="00B91F19">
            <w:pPr>
              <w:pStyle w:val="Default"/>
              <w:jc w:val="center"/>
              <w:rPr>
                <w:b/>
                <w:sz w:val="22"/>
                <w:szCs w:val="22"/>
              </w:rPr>
            </w:pPr>
            <w:r w:rsidRPr="00CE6785">
              <w:rPr>
                <w:b/>
                <w:sz w:val="22"/>
                <w:szCs w:val="22"/>
              </w:rPr>
              <w:t>R$ 5.298,21</w:t>
            </w:r>
          </w:p>
        </w:tc>
      </w:tr>
      <w:tr w:rsidR="00CE6785" w:rsidRPr="00CE6785" w14:paraId="5627AD77" w14:textId="77777777" w:rsidTr="000F02D6">
        <w:trPr>
          <w:jc w:val="center"/>
        </w:trPr>
        <w:tc>
          <w:tcPr>
            <w:tcW w:w="792" w:type="dxa"/>
          </w:tcPr>
          <w:p w14:paraId="5D4D9AC0" w14:textId="77777777" w:rsidR="00CE6785" w:rsidRPr="00CE6785" w:rsidRDefault="00CE6785" w:rsidP="00CE6785">
            <w:pPr>
              <w:pStyle w:val="Default"/>
              <w:numPr>
                <w:ilvl w:val="0"/>
                <w:numId w:val="23"/>
              </w:numPr>
              <w:jc w:val="center"/>
              <w:rPr>
                <w:b/>
                <w:sz w:val="22"/>
                <w:szCs w:val="22"/>
              </w:rPr>
            </w:pPr>
          </w:p>
        </w:tc>
        <w:tc>
          <w:tcPr>
            <w:tcW w:w="3881" w:type="dxa"/>
          </w:tcPr>
          <w:p w14:paraId="0536AF6A" w14:textId="77777777" w:rsidR="00CE6785" w:rsidRPr="00CE6785" w:rsidRDefault="00CE6785" w:rsidP="00B91F19">
            <w:pPr>
              <w:pStyle w:val="Default"/>
              <w:jc w:val="both"/>
              <w:rPr>
                <w:sz w:val="22"/>
                <w:szCs w:val="22"/>
              </w:rPr>
            </w:pPr>
            <w:r w:rsidRPr="00CE6785">
              <w:rPr>
                <w:b/>
                <w:bCs/>
                <w:sz w:val="22"/>
                <w:szCs w:val="22"/>
              </w:rPr>
              <w:t>LUSTRA MÓVEIS</w:t>
            </w:r>
            <w:r w:rsidRPr="00CE6785">
              <w:rPr>
                <w:sz w:val="22"/>
                <w:szCs w:val="22"/>
              </w:rPr>
              <w:t xml:space="preserve"> componentes base de silicone, aroma lavanda, aplicação móveis e superfícies lisas, aspecto físico líquido. Embalagem: 200ml</w:t>
            </w:r>
          </w:p>
        </w:tc>
        <w:tc>
          <w:tcPr>
            <w:tcW w:w="851" w:type="dxa"/>
          </w:tcPr>
          <w:p w14:paraId="1DF42C0F"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3B4AF7EB" w14:textId="77777777" w:rsidR="00CE6785" w:rsidRPr="00CE6785" w:rsidRDefault="00CE6785" w:rsidP="00B91F19">
            <w:pPr>
              <w:pStyle w:val="Default"/>
              <w:jc w:val="center"/>
              <w:rPr>
                <w:bCs/>
                <w:sz w:val="22"/>
                <w:szCs w:val="22"/>
              </w:rPr>
            </w:pPr>
            <w:r w:rsidRPr="00CE6785">
              <w:rPr>
                <w:bCs/>
                <w:sz w:val="22"/>
                <w:szCs w:val="22"/>
              </w:rPr>
              <w:t>120</w:t>
            </w:r>
          </w:p>
          <w:p w14:paraId="4615BC40" w14:textId="77777777" w:rsidR="00CE6785" w:rsidRPr="00CE6785" w:rsidRDefault="00CE6785" w:rsidP="00B91F19">
            <w:pPr>
              <w:pStyle w:val="Default"/>
              <w:jc w:val="center"/>
              <w:rPr>
                <w:bCs/>
                <w:sz w:val="22"/>
                <w:szCs w:val="22"/>
              </w:rPr>
            </w:pPr>
          </w:p>
        </w:tc>
        <w:tc>
          <w:tcPr>
            <w:tcW w:w="1417" w:type="dxa"/>
          </w:tcPr>
          <w:p w14:paraId="4AE3C0D6" w14:textId="77777777" w:rsidR="00CE6785" w:rsidRPr="00CE6785" w:rsidRDefault="00CE6785" w:rsidP="00B91F19">
            <w:pPr>
              <w:pStyle w:val="Default"/>
              <w:jc w:val="center"/>
              <w:rPr>
                <w:bCs/>
                <w:sz w:val="22"/>
                <w:szCs w:val="22"/>
              </w:rPr>
            </w:pPr>
            <w:r w:rsidRPr="00CE6785">
              <w:rPr>
                <w:bCs/>
                <w:sz w:val="22"/>
                <w:szCs w:val="22"/>
              </w:rPr>
              <w:t>R$ 9,23</w:t>
            </w:r>
          </w:p>
        </w:tc>
        <w:tc>
          <w:tcPr>
            <w:tcW w:w="1703" w:type="dxa"/>
          </w:tcPr>
          <w:p w14:paraId="1E69A690" w14:textId="77777777" w:rsidR="00CE6785" w:rsidRPr="00CE6785" w:rsidRDefault="00CE6785" w:rsidP="00B91F19">
            <w:pPr>
              <w:pStyle w:val="Default"/>
              <w:jc w:val="center"/>
              <w:rPr>
                <w:b/>
                <w:sz w:val="22"/>
                <w:szCs w:val="22"/>
              </w:rPr>
            </w:pPr>
            <w:r w:rsidRPr="00CE6785">
              <w:rPr>
                <w:b/>
                <w:sz w:val="22"/>
                <w:szCs w:val="22"/>
              </w:rPr>
              <w:t>R$ 1.107,60</w:t>
            </w:r>
          </w:p>
        </w:tc>
      </w:tr>
      <w:tr w:rsidR="00CE6785" w:rsidRPr="00CE6785" w14:paraId="228460DB" w14:textId="77777777" w:rsidTr="000F02D6">
        <w:trPr>
          <w:jc w:val="center"/>
        </w:trPr>
        <w:tc>
          <w:tcPr>
            <w:tcW w:w="792" w:type="dxa"/>
          </w:tcPr>
          <w:p w14:paraId="4B368F30" w14:textId="77777777" w:rsidR="00CE6785" w:rsidRPr="00CE6785" w:rsidRDefault="00CE6785" w:rsidP="00CE6785">
            <w:pPr>
              <w:pStyle w:val="Default"/>
              <w:numPr>
                <w:ilvl w:val="0"/>
                <w:numId w:val="23"/>
              </w:numPr>
              <w:jc w:val="center"/>
              <w:rPr>
                <w:b/>
                <w:sz w:val="22"/>
                <w:szCs w:val="22"/>
              </w:rPr>
            </w:pPr>
          </w:p>
        </w:tc>
        <w:tc>
          <w:tcPr>
            <w:tcW w:w="3881" w:type="dxa"/>
          </w:tcPr>
          <w:p w14:paraId="071FFFEE" w14:textId="77777777" w:rsidR="00CE6785" w:rsidRPr="00CE6785" w:rsidRDefault="00CE6785" w:rsidP="00B91F19">
            <w:pPr>
              <w:pStyle w:val="Default"/>
              <w:jc w:val="both"/>
              <w:rPr>
                <w:sz w:val="22"/>
                <w:szCs w:val="22"/>
              </w:rPr>
            </w:pPr>
            <w:r w:rsidRPr="00CE6785">
              <w:rPr>
                <w:b/>
                <w:bCs/>
                <w:sz w:val="22"/>
                <w:szCs w:val="22"/>
              </w:rPr>
              <w:t>LUVA DE LÁTEX DESCARTÁVEL</w:t>
            </w:r>
            <w:r w:rsidRPr="00CE6785">
              <w:rPr>
                <w:sz w:val="22"/>
                <w:szCs w:val="22"/>
              </w:rPr>
              <w:t>, em látex com pó, tamanho G, superfície lisa, branca. Caixa com 100 unidades.</w:t>
            </w:r>
          </w:p>
        </w:tc>
        <w:tc>
          <w:tcPr>
            <w:tcW w:w="851" w:type="dxa"/>
          </w:tcPr>
          <w:p w14:paraId="71A9F89E" w14:textId="77777777" w:rsidR="00CE6785" w:rsidRPr="00CE6785" w:rsidRDefault="00CE6785" w:rsidP="00B91F19">
            <w:pPr>
              <w:pStyle w:val="Default"/>
              <w:jc w:val="center"/>
              <w:rPr>
                <w:sz w:val="22"/>
                <w:szCs w:val="22"/>
              </w:rPr>
            </w:pPr>
            <w:r w:rsidRPr="00CE6785">
              <w:rPr>
                <w:sz w:val="22"/>
                <w:szCs w:val="22"/>
              </w:rPr>
              <w:t>CX</w:t>
            </w:r>
          </w:p>
        </w:tc>
        <w:tc>
          <w:tcPr>
            <w:tcW w:w="1134" w:type="dxa"/>
          </w:tcPr>
          <w:p w14:paraId="20B3B737" w14:textId="77777777" w:rsidR="00CE6785" w:rsidRPr="00CE6785" w:rsidRDefault="00CE6785" w:rsidP="00B91F19">
            <w:pPr>
              <w:pStyle w:val="Default"/>
              <w:jc w:val="center"/>
              <w:rPr>
                <w:bCs/>
                <w:sz w:val="22"/>
                <w:szCs w:val="22"/>
              </w:rPr>
            </w:pPr>
            <w:r w:rsidRPr="00CE6785">
              <w:rPr>
                <w:bCs/>
                <w:sz w:val="22"/>
                <w:szCs w:val="22"/>
              </w:rPr>
              <w:t>60</w:t>
            </w:r>
          </w:p>
          <w:p w14:paraId="29888F86" w14:textId="77777777" w:rsidR="00CE6785" w:rsidRPr="00CE6785" w:rsidRDefault="00CE6785" w:rsidP="00B91F19">
            <w:pPr>
              <w:pStyle w:val="Default"/>
              <w:jc w:val="center"/>
              <w:rPr>
                <w:bCs/>
                <w:sz w:val="22"/>
                <w:szCs w:val="22"/>
              </w:rPr>
            </w:pPr>
          </w:p>
        </w:tc>
        <w:tc>
          <w:tcPr>
            <w:tcW w:w="1417" w:type="dxa"/>
          </w:tcPr>
          <w:p w14:paraId="76F6D9A6" w14:textId="77777777" w:rsidR="00CE6785" w:rsidRPr="00CE6785" w:rsidRDefault="00CE6785" w:rsidP="00B91F19">
            <w:pPr>
              <w:pStyle w:val="Default"/>
              <w:jc w:val="center"/>
              <w:rPr>
                <w:bCs/>
                <w:sz w:val="22"/>
                <w:szCs w:val="22"/>
              </w:rPr>
            </w:pPr>
            <w:r w:rsidRPr="00CE6785">
              <w:rPr>
                <w:bCs/>
                <w:sz w:val="22"/>
                <w:szCs w:val="22"/>
              </w:rPr>
              <w:t>R$ 39,32</w:t>
            </w:r>
          </w:p>
        </w:tc>
        <w:tc>
          <w:tcPr>
            <w:tcW w:w="1703" w:type="dxa"/>
          </w:tcPr>
          <w:p w14:paraId="7708AA90" w14:textId="77777777" w:rsidR="00CE6785" w:rsidRPr="00CE6785" w:rsidRDefault="00CE6785" w:rsidP="00B91F19">
            <w:pPr>
              <w:pStyle w:val="Default"/>
              <w:jc w:val="center"/>
              <w:rPr>
                <w:b/>
                <w:sz w:val="22"/>
                <w:szCs w:val="22"/>
              </w:rPr>
            </w:pPr>
            <w:r w:rsidRPr="00CE6785">
              <w:rPr>
                <w:b/>
                <w:sz w:val="22"/>
                <w:szCs w:val="22"/>
              </w:rPr>
              <w:t>R$ 2.359,20</w:t>
            </w:r>
          </w:p>
        </w:tc>
      </w:tr>
      <w:tr w:rsidR="00CE6785" w:rsidRPr="00CE6785" w14:paraId="494C1A77" w14:textId="77777777" w:rsidTr="000F02D6">
        <w:trPr>
          <w:jc w:val="center"/>
        </w:trPr>
        <w:tc>
          <w:tcPr>
            <w:tcW w:w="792" w:type="dxa"/>
          </w:tcPr>
          <w:p w14:paraId="4B8485DA" w14:textId="77777777" w:rsidR="00CE6785" w:rsidRPr="00CE6785" w:rsidRDefault="00CE6785" w:rsidP="00CE6785">
            <w:pPr>
              <w:pStyle w:val="Default"/>
              <w:numPr>
                <w:ilvl w:val="0"/>
                <w:numId w:val="23"/>
              </w:numPr>
              <w:jc w:val="center"/>
              <w:rPr>
                <w:b/>
                <w:sz w:val="22"/>
                <w:szCs w:val="22"/>
              </w:rPr>
            </w:pPr>
          </w:p>
        </w:tc>
        <w:tc>
          <w:tcPr>
            <w:tcW w:w="3881" w:type="dxa"/>
          </w:tcPr>
          <w:p w14:paraId="360FE34C" w14:textId="77777777" w:rsidR="00CE6785" w:rsidRPr="00CE6785" w:rsidRDefault="00CE6785" w:rsidP="00B91F19">
            <w:pPr>
              <w:pStyle w:val="Default"/>
              <w:jc w:val="both"/>
              <w:rPr>
                <w:sz w:val="22"/>
                <w:szCs w:val="22"/>
              </w:rPr>
            </w:pPr>
            <w:r w:rsidRPr="00CE6785">
              <w:rPr>
                <w:b/>
                <w:bCs/>
                <w:sz w:val="22"/>
                <w:szCs w:val="22"/>
              </w:rPr>
              <w:t>LUVA DE LÁTEX DESCARTÁVEL</w:t>
            </w:r>
            <w:r w:rsidRPr="00CE6785">
              <w:rPr>
                <w:sz w:val="22"/>
                <w:szCs w:val="22"/>
              </w:rPr>
              <w:t>, em látex com pó, tamanho M, superfície lisa, branca. Caixa com 100 unidades.</w:t>
            </w:r>
          </w:p>
        </w:tc>
        <w:tc>
          <w:tcPr>
            <w:tcW w:w="851" w:type="dxa"/>
          </w:tcPr>
          <w:p w14:paraId="1A8FB20E" w14:textId="77777777" w:rsidR="00CE6785" w:rsidRPr="00CE6785" w:rsidRDefault="00CE6785" w:rsidP="00B91F19">
            <w:pPr>
              <w:pStyle w:val="Default"/>
              <w:jc w:val="center"/>
              <w:rPr>
                <w:sz w:val="22"/>
                <w:szCs w:val="22"/>
              </w:rPr>
            </w:pPr>
            <w:r w:rsidRPr="00CE6785">
              <w:rPr>
                <w:sz w:val="22"/>
                <w:szCs w:val="22"/>
              </w:rPr>
              <w:t>CX</w:t>
            </w:r>
          </w:p>
        </w:tc>
        <w:tc>
          <w:tcPr>
            <w:tcW w:w="1134" w:type="dxa"/>
          </w:tcPr>
          <w:p w14:paraId="15AE7597" w14:textId="77777777" w:rsidR="00CE6785" w:rsidRPr="00CE6785" w:rsidRDefault="00CE6785" w:rsidP="00B91F19">
            <w:pPr>
              <w:pStyle w:val="Default"/>
              <w:jc w:val="center"/>
              <w:rPr>
                <w:bCs/>
                <w:sz w:val="22"/>
                <w:szCs w:val="22"/>
              </w:rPr>
            </w:pPr>
            <w:r w:rsidRPr="00CE6785">
              <w:rPr>
                <w:bCs/>
                <w:sz w:val="22"/>
                <w:szCs w:val="22"/>
              </w:rPr>
              <w:t>383</w:t>
            </w:r>
          </w:p>
          <w:p w14:paraId="60E1E5AA" w14:textId="77777777" w:rsidR="00CE6785" w:rsidRPr="00CE6785" w:rsidRDefault="00CE6785" w:rsidP="00B91F19">
            <w:pPr>
              <w:pStyle w:val="Default"/>
              <w:jc w:val="center"/>
              <w:rPr>
                <w:bCs/>
                <w:sz w:val="22"/>
                <w:szCs w:val="22"/>
              </w:rPr>
            </w:pPr>
          </w:p>
        </w:tc>
        <w:tc>
          <w:tcPr>
            <w:tcW w:w="1417" w:type="dxa"/>
          </w:tcPr>
          <w:p w14:paraId="5534935B" w14:textId="77777777" w:rsidR="00CE6785" w:rsidRPr="00CE6785" w:rsidRDefault="00CE6785" w:rsidP="00B91F19">
            <w:pPr>
              <w:pStyle w:val="Default"/>
              <w:jc w:val="center"/>
              <w:rPr>
                <w:bCs/>
                <w:sz w:val="22"/>
                <w:szCs w:val="22"/>
              </w:rPr>
            </w:pPr>
            <w:r w:rsidRPr="00CE6785">
              <w:rPr>
                <w:bCs/>
                <w:sz w:val="22"/>
                <w:szCs w:val="22"/>
              </w:rPr>
              <w:t>R$ 36,61</w:t>
            </w:r>
          </w:p>
        </w:tc>
        <w:tc>
          <w:tcPr>
            <w:tcW w:w="1703" w:type="dxa"/>
          </w:tcPr>
          <w:p w14:paraId="5D05F9C6" w14:textId="77777777" w:rsidR="00CE6785" w:rsidRPr="00CE6785" w:rsidRDefault="00CE6785" w:rsidP="00B91F19">
            <w:pPr>
              <w:pStyle w:val="Default"/>
              <w:jc w:val="center"/>
              <w:rPr>
                <w:b/>
                <w:sz w:val="22"/>
                <w:szCs w:val="22"/>
              </w:rPr>
            </w:pPr>
            <w:r w:rsidRPr="00CE6785">
              <w:rPr>
                <w:b/>
                <w:sz w:val="22"/>
                <w:szCs w:val="22"/>
              </w:rPr>
              <w:t>R$ 14.021,63</w:t>
            </w:r>
          </w:p>
        </w:tc>
      </w:tr>
      <w:tr w:rsidR="00CE6785" w:rsidRPr="00CE6785" w14:paraId="64C3A0DE" w14:textId="77777777" w:rsidTr="000F02D6">
        <w:trPr>
          <w:jc w:val="center"/>
        </w:trPr>
        <w:tc>
          <w:tcPr>
            <w:tcW w:w="792" w:type="dxa"/>
          </w:tcPr>
          <w:p w14:paraId="07A0128A" w14:textId="77777777" w:rsidR="00CE6785" w:rsidRPr="00CE6785" w:rsidRDefault="00CE6785" w:rsidP="00CE6785">
            <w:pPr>
              <w:pStyle w:val="Default"/>
              <w:numPr>
                <w:ilvl w:val="0"/>
                <w:numId w:val="23"/>
              </w:numPr>
              <w:jc w:val="center"/>
              <w:rPr>
                <w:b/>
                <w:sz w:val="22"/>
                <w:szCs w:val="22"/>
              </w:rPr>
            </w:pPr>
          </w:p>
        </w:tc>
        <w:tc>
          <w:tcPr>
            <w:tcW w:w="3881" w:type="dxa"/>
          </w:tcPr>
          <w:p w14:paraId="22F3DA4D" w14:textId="77777777" w:rsidR="00CE6785" w:rsidRPr="00CE6785" w:rsidRDefault="00CE6785" w:rsidP="00B91F19">
            <w:pPr>
              <w:pStyle w:val="Default"/>
              <w:jc w:val="both"/>
              <w:rPr>
                <w:sz w:val="22"/>
                <w:szCs w:val="22"/>
              </w:rPr>
            </w:pPr>
            <w:r w:rsidRPr="00CE6785">
              <w:rPr>
                <w:b/>
                <w:bCs/>
                <w:sz w:val="22"/>
                <w:szCs w:val="22"/>
              </w:rPr>
              <w:t>LUVA LÁTEX</w:t>
            </w:r>
            <w:r w:rsidRPr="00CE6785">
              <w:rPr>
                <w:sz w:val="22"/>
                <w:szCs w:val="22"/>
              </w:rPr>
              <w:t xml:space="preserve"> tamanho G, cor amarela, com palma e dedos antiderrapantes. Embalagem com 1 par, de boa qualidade.</w:t>
            </w:r>
          </w:p>
          <w:p w14:paraId="000A8F39" w14:textId="77777777" w:rsidR="00CE6785" w:rsidRPr="00CE6785" w:rsidRDefault="00CE6785" w:rsidP="00B91F19">
            <w:pPr>
              <w:pStyle w:val="Default"/>
              <w:jc w:val="both"/>
              <w:rPr>
                <w:sz w:val="22"/>
                <w:szCs w:val="22"/>
              </w:rPr>
            </w:pPr>
          </w:p>
        </w:tc>
        <w:tc>
          <w:tcPr>
            <w:tcW w:w="851" w:type="dxa"/>
          </w:tcPr>
          <w:p w14:paraId="3025299E"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1CBA56D0" w14:textId="77777777" w:rsidR="00CE6785" w:rsidRPr="00CE6785" w:rsidRDefault="00CE6785" w:rsidP="00B91F19">
            <w:pPr>
              <w:pStyle w:val="Default"/>
              <w:jc w:val="center"/>
              <w:rPr>
                <w:bCs/>
                <w:sz w:val="22"/>
                <w:szCs w:val="22"/>
              </w:rPr>
            </w:pPr>
            <w:r w:rsidRPr="00CE6785">
              <w:rPr>
                <w:bCs/>
                <w:sz w:val="22"/>
                <w:szCs w:val="22"/>
              </w:rPr>
              <w:t>150</w:t>
            </w:r>
          </w:p>
          <w:p w14:paraId="33A12475" w14:textId="77777777" w:rsidR="00CE6785" w:rsidRPr="00CE6785" w:rsidRDefault="00CE6785" w:rsidP="00B91F19">
            <w:pPr>
              <w:pStyle w:val="Default"/>
              <w:jc w:val="center"/>
              <w:rPr>
                <w:bCs/>
                <w:sz w:val="22"/>
                <w:szCs w:val="22"/>
              </w:rPr>
            </w:pPr>
          </w:p>
        </w:tc>
        <w:tc>
          <w:tcPr>
            <w:tcW w:w="1417" w:type="dxa"/>
          </w:tcPr>
          <w:p w14:paraId="48006D80" w14:textId="77777777" w:rsidR="00CE6785" w:rsidRPr="00CE6785" w:rsidRDefault="00CE6785" w:rsidP="00B91F19">
            <w:pPr>
              <w:pStyle w:val="Default"/>
              <w:jc w:val="center"/>
              <w:rPr>
                <w:bCs/>
                <w:sz w:val="22"/>
                <w:szCs w:val="22"/>
              </w:rPr>
            </w:pPr>
            <w:r w:rsidRPr="00CE6785">
              <w:rPr>
                <w:bCs/>
                <w:sz w:val="22"/>
                <w:szCs w:val="22"/>
              </w:rPr>
              <w:t>R$ 10,73</w:t>
            </w:r>
          </w:p>
        </w:tc>
        <w:tc>
          <w:tcPr>
            <w:tcW w:w="1703" w:type="dxa"/>
          </w:tcPr>
          <w:p w14:paraId="5375AEE6" w14:textId="77777777" w:rsidR="00CE6785" w:rsidRPr="00CE6785" w:rsidRDefault="00CE6785" w:rsidP="00B91F19">
            <w:pPr>
              <w:pStyle w:val="Default"/>
              <w:jc w:val="center"/>
              <w:rPr>
                <w:b/>
                <w:sz w:val="22"/>
                <w:szCs w:val="22"/>
              </w:rPr>
            </w:pPr>
            <w:r w:rsidRPr="00CE6785">
              <w:rPr>
                <w:b/>
                <w:sz w:val="22"/>
                <w:szCs w:val="22"/>
              </w:rPr>
              <w:t>R$ 1.609,50</w:t>
            </w:r>
          </w:p>
        </w:tc>
      </w:tr>
      <w:tr w:rsidR="00CE6785" w:rsidRPr="00CE6785" w14:paraId="7A969B09" w14:textId="77777777" w:rsidTr="000F02D6">
        <w:trPr>
          <w:jc w:val="center"/>
        </w:trPr>
        <w:tc>
          <w:tcPr>
            <w:tcW w:w="792" w:type="dxa"/>
          </w:tcPr>
          <w:p w14:paraId="3FFF5365" w14:textId="77777777" w:rsidR="00CE6785" w:rsidRPr="00CE6785" w:rsidRDefault="00CE6785" w:rsidP="00CE6785">
            <w:pPr>
              <w:pStyle w:val="Default"/>
              <w:numPr>
                <w:ilvl w:val="0"/>
                <w:numId w:val="23"/>
              </w:numPr>
              <w:jc w:val="center"/>
              <w:rPr>
                <w:b/>
                <w:sz w:val="22"/>
                <w:szCs w:val="22"/>
              </w:rPr>
            </w:pPr>
          </w:p>
        </w:tc>
        <w:tc>
          <w:tcPr>
            <w:tcW w:w="3881" w:type="dxa"/>
          </w:tcPr>
          <w:p w14:paraId="412F0F00" w14:textId="77777777" w:rsidR="00CE6785" w:rsidRPr="00CE6785" w:rsidRDefault="00CE6785" w:rsidP="00B91F19">
            <w:pPr>
              <w:pStyle w:val="Default"/>
              <w:jc w:val="both"/>
              <w:rPr>
                <w:sz w:val="22"/>
                <w:szCs w:val="22"/>
              </w:rPr>
            </w:pPr>
            <w:r w:rsidRPr="00CE6785">
              <w:rPr>
                <w:b/>
                <w:bCs/>
                <w:sz w:val="22"/>
                <w:szCs w:val="22"/>
              </w:rPr>
              <w:t>LUVA LÁTEX</w:t>
            </w:r>
            <w:r w:rsidRPr="00CE6785">
              <w:rPr>
                <w:sz w:val="22"/>
                <w:szCs w:val="22"/>
              </w:rPr>
              <w:t xml:space="preserve"> tamanho M, cor amarela, com palma e dedos </w:t>
            </w:r>
            <w:r w:rsidRPr="00CE6785">
              <w:rPr>
                <w:sz w:val="22"/>
                <w:szCs w:val="22"/>
              </w:rPr>
              <w:lastRenderedPageBreak/>
              <w:t>antiderrapantes. Embalagem com 1 par, de boa qualidade.</w:t>
            </w:r>
          </w:p>
          <w:p w14:paraId="455F4D83" w14:textId="77777777" w:rsidR="00CE6785" w:rsidRPr="00CE6785" w:rsidRDefault="00CE6785" w:rsidP="00B91F19">
            <w:pPr>
              <w:pStyle w:val="Default"/>
              <w:jc w:val="both"/>
              <w:rPr>
                <w:sz w:val="22"/>
                <w:szCs w:val="22"/>
              </w:rPr>
            </w:pPr>
          </w:p>
        </w:tc>
        <w:tc>
          <w:tcPr>
            <w:tcW w:w="851" w:type="dxa"/>
          </w:tcPr>
          <w:p w14:paraId="742D849C" w14:textId="77777777" w:rsidR="00CE6785" w:rsidRPr="00CE6785" w:rsidRDefault="00CE6785" w:rsidP="00B91F19">
            <w:pPr>
              <w:pStyle w:val="Default"/>
              <w:jc w:val="center"/>
              <w:rPr>
                <w:sz w:val="22"/>
                <w:szCs w:val="22"/>
              </w:rPr>
            </w:pPr>
            <w:r w:rsidRPr="00CE6785">
              <w:rPr>
                <w:sz w:val="22"/>
                <w:szCs w:val="22"/>
              </w:rPr>
              <w:lastRenderedPageBreak/>
              <w:t>UN.</w:t>
            </w:r>
          </w:p>
        </w:tc>
        <w:tc>
          <w:tcPr>
            <w:tcW w:w="1134" w:type="dxa"/>
          </w:tcPr>
          <w:p w14:paraId="114555B4" w14:textId="77777777" w:rsidR="00CE6785" w:rsidRPr="00CE6785" w:rsidRDefault="00CE6785" w:rsidP="00B91F19">
            <w:pPr>
              <w:pStyle w:val="Default"/>
              <w:jc w:val="center"/>
              <w:rPr>
                <w:bCs/>
                <w:sz w:val="22"/>
                <w:szCs w:val="22"/>
              </w:rPr>
            </w:pPr>
            <w:r w:rsidRPr="00CE6785">
              <w:rPr>
                <w:bCs/>
                <w:sz w:val="22"/>
                <w:szCs w:val="22"/>
              </w:rPr>
              <w:t>180</w:t>
            </w:r>
          </w:p>
          <w:p w14:paraId="2BF585C7" w14:textId="77777777" w:rsidR="00CE6785" w:rsidRPr="00CE6785" w:rsidRDefault="00CE6785" w:rsidP="00B91F19">
            <w:pPr>
              <w:pStyle w:val="Default"/>
              <w:jc w:val="center"/>
              <w:rPr>
                <w:bCs/>
                <w:sz w:val="22"/>
                <w:szCs w:val="22"/>
              </w:rPr>
            </w:pPr>
          </w:p>
        </w:tc>
        <w:tc>
          <w:tcPr>
            <w:tcW w:w="1417" w:type="dxa"/>
          </w:tcPr>
          <w:p w14:paraId="0519DD4B" w14:textId="77777777" w:rsidR="00CE6785" w:rsidRPr="00CE6785" w:rsidRDefault="00CE6785" w:rsidP="00B91F19">
            <w:pPr>
              <w:pStyle w:val="Default"/>
              <w:jc w:val="center"/>
              <w:rPr>
                <w:bCs/>
                <w:sz w:val="22"/>
                <w:szCs w:val="22"/>
              </w:rPr>
            </w:pPr>
            <w:r w:rsidRPr="00CE6785">
              <w:rPr>
                <w:bCs/>
                <w:sz w:val="22"/>
                <w:szCs w:val="22"/>
              </w:rPr>
              <w:t>R$ 10,56</w:t>
            </w:r>
          </w:p>
        </w:tc>
        <w:tc>
          <w:tcPr>
            <w:tcW w:w="1703" w:type="dxa"/>
          </w:tcPr>
          <w:p w14:paraId="4C4B29FD" w14:textId="77777777" w:rsidR="00CE6785" w:rsidRPr="00CE6785" w:rsidRDefault="00CE6785" w:rsidP="00B91F19">
            <w:pPr>
              <w:pStyle w:val="Default"/>
              <w:jc w:val="center"/>
              <w:rPr>
                <w:b/>
                <w:sz w:val="22"/>
                <w:szCs w:val="22"/>
              </w:rPr>
            </w:pPr>
            <w:r w:rsidRPr="00CE6785">
              <w:rPr>
                <w:b/>
                <w:sz w:val="22"/>
                <w:szCs w:val="22"/>
              </w:rPr>
              <w:t>R$ 1.900,80</w:t>
            </w:r>
          </w:p>
        </w:tc>
      </w:tr>
      <w:tr w:rsidR="00CE6785" w:rsidRPr="00CE6785" w14:paraId="35724CB5" w14:textId="77777777" w:rsidTr="000F02D6">
        <w:trPr>
          <w:jc w:val="center"/>
        </w:trPr>
        <w:tc>
          <w:tcPr>
            <w:tcW w:w="792" w:type="dxa"/>
          </w:tcPr>
          <w:p w14:paraId="7EC69716" w14:textId="77777777" w:rsidR="00CE6785" w:rsidRPr="00CE6785" w:rsidRDefault="00CE6785" w:rsidP="00CE6785">
            <w:pPr>
              <w:pStyle w:val="Default"/>
              <w:numPr>
                <w:ilvl w:val="0"/>
                <w:numId w:val="23"/>
              </w:numPr>
              <w:jc w:val="center"/>
              <w:rPr>
                <w:b/>
                <w:sz w:val="22"/>
                <w:szCs w:val="22"/>
              </w:rPr>
            </w:pPr>
          </w:p>
        </w:tc>
        <w:tc>
          <w:tcPr>
            <w:tcW w:w="3881" w:type="dxa"/>
          </w:tcPr>
          <w:p w14:paraId="239F19B6" w14:textId="77777777" w:rsidR="00CE6785" w:rsidRPr="00CE6785" w:rsidRDefault="00CE6785" w:rsidP="00B91F19">
            <w:pPr>
              <w:pStyle w:val="Default"/>
              <w:jc w:val="both"/>
              <w:rPr>
                <w:sz w:val="22"/>
                <w:szCs w:val="22"/>
              </w:rPr>
            </w:pPr>
            <w:r w:rsidRPr="00CE6785">
              <w:rPr>
                <w:b/>
                <w:bCs/>
                <w:sz w:val="22"/>
                <w:szCs w:val="22"/>
              </w:rPr>
              <w:t>LUVA LÁTEX</w:t>
            </w:r>
            <w:r w:rsidRPr="00CE6785">
              <w:rPr>
                <w:sz w:val="22"/>
                <w:szCs w:val="22"/>
              </w:rPr>
              <w:t xml:space="preserve"> tamanho P, cor amarela, com palma e dedos antiderrapantes. Embalagem com 1 par, de boa qualidade.</w:t>
            </w:r>
          </w:p>
          <w:p w14:paraId="29AA1231" w14:textId="77777777" w:rsidR="00CE6785" w:rsidRPr="00CE6785" w:rsidRDefault="00CE6785" w:rsidP="00B91F19">
            <w:pPr>
              <w:pStyle w:val="Default"/>
              <w:jc w:val="both"/>
              <w:rPr>
                <w:sz w:val="22"/>
                <w:szCs w:val="22"/>
              </w:rPr>
            </w:pPr>
          </w:p>
        </w:tc>
        <w:tc>
          <w:tcPr>
            <w:tcW w:w="851" w:type="dxa"/>
          </w:tcPr>
          <w:p w14:paraId="7C88A8AE"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21BC14F9" w14:textId="77777777" w:rsidR="00CE6785" w:rsidRPr="00CE6785" w:rsidRDefault="00CE6785" w:rsidP="00B91F19">
            <w:pPr>
              <w:pStyle w:val="Default"/>
              <w:jc w:val="center"/>
              <w:rPr>
                <w:bCs/>
                <w:sz w:val="22"/>
                <w:szCs w:val="22"/>
              </w:rPr>
            </w:pPr>
            <w:r w:rsidRPr="00CE6785">
              <w:rPr>
                <w:bCs/>
                <w:sz w:val="22"/>
                <w:szCs w:val="22"/>
              </w:rPr>
              <w:t>30</w:t>
            </w:r>
          </w:p>
          <w:p w14:paraId="477D4E60" w14:textId="77777777" w:rsidR="00CE6785" w:rsidRPr="00CE6785" w:rsidRDefault="00CE6785" w:rsidP="00B91F19">
            <w:pPr>
              <w:pStyle w:val="Default"/>
              <w:jc w:val="center"/>
              <w:rPr>
                <w:bCs/>
                <w:sz w:val="22"/>
                <w:szCs w:val="22"/>
              </w:rPr>
            </w:pPr>
          </w:p>
        </w:tc>
        <w:tc>
          <w:tcPr>
            <w:tcW w:w="1417" w:type="dxa"/>
          </w:tcPr>
          <w:p w14:paraId="2D34A260" w14:textId="77777777" w:rsidR="00CE6785" w:rsidRPr="00CE6785" w:rsidRDefault="00CE6785" w:rsidP="00B91F19">
            <w:pPr>
              <w:pStyle w:val="Default"/>
              <w:jc w:val="center"/>
              <w:rPr>
                <w:bCs/>
                <w:sz w:val="22"/>
                <w:szCs w:val="22"/>
              </w:rPr>
            </w:pPr>
            <w:r w:rsidRPr="00CE6785">
              <w:rPr>
                <w:bCs/>
                <w:sz w:val="22"/>
                <w:szCs w:val="22"/>
              </w:rPr>
              <w:t>R$ 9,38</w:t>
            </w:r>
          </w:p>
        </w:tc>
        <w:tc>
          <w:tcPr>
            <w:tcW w:w="1703" w:type="dxa"/>
          </w:tcPr>
          <w:p w14:paraId="57460D1F" w14:textId="77777777" w:rsidR="00CE6785" w:rsidRPr="00CE6785" w:rsidRDefault="00CE6785" w:rsidP="00B91F19">
            <w:pPr>
              <w:pStyle w:val="Default"/>
              <w:jc w:val="center"/>
              <w:rPr>
                <w:b/>
                <w:sz w:val="22"/>
                <w:szCs w:val="22"/>
              </w:rPr>
            </w:pPr>
            <w:r w:rsidRPr="00CE6785">
              <w:rPr>
                <w:b/>
                <w:sz w:val="22"/>
                <w:szCs w:val="22"/>
              </w:rPr>
              <w:t>R$ 281,40</w:t>
            </w:r>
          </w:p>
        </w:tc>
      </w:tr>
      <w:tr w:rsidR="00CE6785" w:rsidRPr="00CE6785" w14:paraId="43ABAE8C" w14:textId="77777777" w:rsidTr="000F02D6">
        <w:trPr>
          <w:jc w:val="center"/>
        </w:trPr>
        <w:tc>
          <w:tcPr>
            <w:tcW w:w="792" w:type="dxa"/>
          </w:tcPr>
          <w:p w14:paraId="7CF58B8D" w14:textId="77777777" w:rsidR="00CE6785" w:rsidRPr="00CE6785" w:rsidRDefault="00CE6785" w:rsidP="00CE6785">
            <w:pPr>
              <w:pStyle w:val="Default"/>
              <w:numPr>
                <w:ilvl w:val="0"/>
                <w:numId w:val="23"/>
              </w:numPr>
              <w:jc w:val="center"/>
              <w:rPr>
                <w:b/>
                <w:sz w:val="22"/>
                <w:szCs w:val="22"/>
              </w:rPr>
            </w:pPr>
          </w:p>
        </w:tc>
        <w:tc>
          <w:tcPr>
            <w:tcW w:w="3881" w:type="dxa"/>
          </w:tcPr>
          <w:p w14:paraId="72F78B38" w14:textId="77777777" w:rsidR="00CE6785" w:rsidRPr="00CE6785" w:rsidRDefault="00CE6785" w:rsidP="00B91F19">
            <w:pPr>
              <w:pStyle w:val="Default"/>
              <w:jc w:val="both"/>
              <w:rPr>
                <w:sz w:val="22"/>
                <w:szCs w:val="22"/>
              </w:rPr>
            </w:pPr>
            <w:r w:rsidRPr="00CE6785">
              <w:rPr>
                <w:b/>
                <w:bCs/>
                <w:sz w:val="22"/>
                <w:szCs w:val="22"/>
              </w:rPr>
              <w:t>LUVA LONGATEX</w:t>
            </w:r>
            <w:r w:rsidRPr="00CE6785">
              <w:rPr>
                <w:sz w:val="22"/>
                <w:szCs w:val="22"/>
              </w:rPr>
              <w:t xml:space="preserve"> tamanho G, em látex natural, punho longo, com palma e dedos antiderrapantes. Tamanho G. Embalagem com 1 par, de boa qualidade.</w:t>
            </w:r>
          </w:p>
          <w:p w14:paraId="1DA4CBDF" w14:textId="77777777" w:rsidR="00CE6785" w:rsidRPr="00CE6785" w:rsidRDefault="00CE6785" w:rsidP="00B91F19">
            <w:pPr>
              <w:pStyle w:val="Default"/>
              <w:jc w:val="both"/>
              <w:rPr>
                <w:sz w:val="22"/>
                <w:szCs w:val="22"/>
              </w:rPr>
            </w:pPr>
          </w:p>
        </w:tc>
        <w:tc>
          <w:tcPr>
            <w:tcW w:w="851" w:type="dxa"/>
          </w:tcPr>
          <w:p w14:paraId="562DEC79"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3AD5BC38" w14:textId="77777777" w:rsidR="00CE6785" w:rsidRPr="00CE6785" w:rsidRDefault="00CE6785" w:rsidP="00B91F19">
            <w:pPr>
              <w:pStyle w:val="Default"/>
              <w:jc w:val="center"/>
              <w:rPr>
                <w:bCs/>
                <w:sz w:val="22"/>
                <w:szCs w:val="22"/>
              </w:rPr>
            </w:pPr>
            <w:r w:rsidRPr="00CE6785">
              <w:rPr>
                <w:bCs/>
                <w:sz w:val="22"/>
                <w:szCs w:val="22"/>
              </w:rPr>
              <w:t>130</w:t>
            </w:r>
          </w:p>
        </w:tc>
        <w:tc>
          <w:tcPr>
            <w:tcW w:w="1417" w:type="dxa"/>
          </w:tcPr>
          <w:p w14:paraId="34A27727" w14:textId="77777777" w:rsidR="00CE6785" w:rsidRPr="00CE6785" w:rsidRDefault="00CE6785" w:rsidP="00B91F19">
            <w:pPr>
              <w:pStyle w:val="Default"/>
              <w:jc w:val="center"/>
              <w:rPr>
                <w:bCs/>
                <w:sz w:val="22"/>
                <w:szCs w:val="22"/>
              </w:rPr>
            </w:pPr>
            <w:r w:rsidRPr="00CE6785">
              <w:rPr>
                <w:bCs/>
                <w:sz w:val="22"/>
                <w:szCs w:val="22"/>
              </w:rPr>
              <w:t>R$ 13,41</w:t>
            </w:r>
          </w:p>
        </w:tc>
        <w:tc>
          <w:tcPr>
            <w:tcW w:w="1703" w:type="dxa"/>
          </w:tcPr>
          <w:p w14:paraId="57C1DF98" w14:textId="77777777" w:rsidR="00CE6785" w:rsidRPr="00CE6785" w:rsidRDefault="00CE6785" w:rsidP="00B91F19">
            <w:pPr>
              <w:pStyle w:val="Default"/>
              <w:jc w:val="center"/>
              <w:rPr>
                <w:b/>
                <w:sz w:val="22"/>
                <w:szCs w:val="22"/>
              </w:rPr>
            </w:pPr>
            <w:r w:rsidRPr="00CE6785">
              <w:rPr>
                <w:b/>
                <w:sz w:val="22"/>
                <w:szCs w:val="22"/>
              </w:rPr>
              <w:t>R$ 1.743,30</w:t>
            </w:r>
          </w:p>
        </w:tc>
      </w:tr>
      <w:tr w:rsidR="00CE6785" w:rsidRPr="00CE6785" w14:paraId="6E03DF84" w14:textId="77777777" w:rsidTr="000F02D6">
        <w:trPr>
          <w:jc w:val="center"/>
        </w:trPr>
        <w:tc>
          <w:tcPr>
            <w:tcW w:w="792" w:type="dxa"/>
          </w:tcPr>
          <w:p w14:paraId="2C541304" w14:textId="77777777" w:rsidR="00CE6785" w:rsidRPr="00CE6785" w:rsidRDefault="00CE6785" w:rsidP="00CE6785">
            <w:pPr>
              <w:pStyle w:val="Default"/>
              <w:numPr>
                <w:ilvl w:val="0"/>
                <w:numId w:val="23"/>
              </w:numPr>
              <w:jc w:val="center"/>
              <w:rPr>
                <w:b/>
                <w:sz w:val="22"/>
                <w:szCs w:val="22"/>
              </w:rPr>
            </w:pPr>
          </w:p>
        </w:tc>
        <w:tc>
          <w:tcPr>
            <w:tcW w:w="3881" w:type="dxa"/>
          </w:tcPr>
          <w:p w14:paraId="306A5858" w14:textId="77777777" w:rsidR="00CE6785" w:rsidRPr="00CE6785" w:rsidRDefault="00CE6785" w:rsidP="00B91F19">
            <w:pPr>
              <w:pStyle w:val="Default"/>
              <w:jc w:val="both"/>
              <w:rPr>
                <w:sz w:val="22"/>
                <w:szCs w:val="22"/>
              </w:rPr>
            </w:pPr>
            <w:r w:rsidRPr="00CE6785">
              <w:rPr>
                <w:b/>
                <w:bCs/>
                <w:sz w:val="22"/>
                <w:szCs w:val="22"/>
              </w:rPr>
              <w:t>LUVA LONGATEX</w:t>
            </w:r>
            <w:r w:rsidRPr="00CE6785">
              <w:rPr>
                <w:sz w:val="22"/>
                <w:szCs w:val="22"/>
              </w:rPr>
              <w:t xml:space="preserve"> tamanho M, em látex natural, punho longo, com palma e dedos antiderrapantes. Tamanho M. Embalagem com 1 par, de boa qualidade.</w:t>
            </w:r>
          </w:p>
          <w:p w14:paraId="7ACC0447" w14:textId="77777777" w:rsidR="00CE6785" w:rsidRPr="00CE6785" w:rsidRDefault="00CE6785" w:rsidP="00B91F19">
            <w:pPr>
              <w:pStyle w:val="Default"/>
              <w:jc w:val="both"/>
              <w:rPr>
                <w:sz w:val="22"/>
                <w:szCs w:val="22"/>
              </w:rPr>
            </w:pPr>
          </w:p>
        </w:tc>
        <w:tc>
          <w:tcPr>
            <w:tcW w:w="851" w:type="dxa"/>
          </w:tcPr>
          <w:p w14:paraId="7FCD0F9A"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78DC71DD" w14:textId="77777777" w:rsidR="00CE6785" w:rsidRPr="00CE6785" w:rsidRDefault="00CE6785" w:rsidP="00B91F19">
            <w:pPr>
              <w:pStyle w:val="Default"/>
              <w:jc w:val="center"/>
              <w:rPr>
                <w:bCs/>
                <w:sz w:val="22"/>
                <w:szCs w:val="22"/>
              </w:rPr>
            </w:pPr>
            <w:r w:rsidRPr="00CE6785">
              <w:rPr>
                <w:bCs/>
                <w:sz w:val="22"/>
                <w:szCs w:val="22"/>
              </w:rPr>
              <w:t>180</w:t>
            </w:r>
          </w:p>
        </w:tc>
        <w:tc>
          <w:tcPr>
            <w:tcW w:w="1417" w:type="dxa"/>
          </w:tcPr>
          <w:p w14:paraId="3C093348" w14:textId="77777777" w:rsidR="00CE6785" w:rsidRPr="00CE6785" w:rsidRDefault="00CE6785" w:rsidP="00B91F19">
            <w:pPr>
              <w:pStyle w:val="Default"/>
              <w:jc w:val="center"/>
              <w:rPr>
                <w:bCs/>
                <w:sz w:val="22"/>
                <w:szCs w:val="22"/>
              </w:rPr>
            </w:pPr>
            <w:r w:rsidRPr="00CE6785">
              <w:rPr>
                <w:bCs/>
                <w:sz w:val="22"/>
                <w:szCs w:val="22"/>
              </w:rPr>
              <w:t>R$ 13,26</w:t>
            </w:r>
          </w:p>
        </w:tc>
        <w:tc>
          <w:tcPr>
            <w:tcW w:w="1703" w:type="dxa"/>
          </w:tcPr>
          <w:p w14:paraId="48011EB5" w14:textId="77777777" w:rsidR="00CE6785" w:rsidRPr="00CE6785" w:rsidRDefault="00CE6785" w:rsidP="00B91F19">
            <w:pPr>
              <w:pStyle w:val="Default"/>
              <w:jc w:val="center"/>
              <w:rPr>
                <w:b/>
                <w:sz w:val="22"/>
                <w:szCs w:val="22"/>
              </w:rPr>
            </w:pPr>
            <w:r w:rsidRPr="00CE6785">
              <w:rPr>
                <w:b/>
                <w:sz w:val="22"/>
                <w:szCs w:val="22"/>
              </w:rPr>
              <w:t>R$ 2.386,80</w:t>
            </w:r>
          </w:p>
        </w:tc>
      </w:tr>
      <w:tr w:rsidR="00CE6785" w:rsidRPr="00CE6785" w14:paraId="69B27D5F" w14:textId="77777777" w:rsidTr="000F02D6">
        <w:trPr>
          <w:jc w:val="center"/>
        </w:trPr>
        <w:tc>
          <w:tcPr>
            <w:tcW w:w="792" w:type="dxa"/>
          </w:tcPr>
          <w:p w14:paraId="25A2BC06" w14:textId="77777777" w:rsidR="00CE6785" w:rsidRPr="00CE6785" w:rsidRDefault="00CE6785" w:rsidP="00CE6785">
            <w:pPr>
              <w:pStyle w:val="Default"/>
              <w:numPr>
                <w:ilvl w:val="0"/>
                <w:numId w:val="23"/>
              </w:numPr>
              <w:jc w:val="center"/>
              <w:rPr>
                <w:b/>
                <w:sz w:val="22"/>
                <w:szCs w:val="22"/>
              </w:rPr>
            </w:pPr>
          </w:p>
        </w:tc>
        <w:tc>
          <w:tcPr>
            <w:tcW w:w="3881" w:type="dxa"/>
          </w:tcPr>
          <w:p w14:paraId="6F13E966" w14:textId="77777777" w:rsidR="00CE6785" w:rsidRPr="00CE6785" w:rsidRDefault="00CE6785" w:rsidP="00B91F19">
            <w:pPr>
              <w:pStyle w:val="Default"/>
              <w:jc w:val="both"/>
              <w:rPr>
                <w:sz w:val="22"/>
                <w:szCs w:val="22"/>
              </w:rPr>
            </w:pPr>
            <w:r w:rsidRPr="00CE6785">
              <w:rPr>
                <w:b/>
                <w:bCs/>
                <w:sz w:val="22"/>
                <w:szCs w:val="22"/>
              </w:rPr>
              <w:t>LUVA LONGATEX</w:t>
            </w:r>
            <w:r w:rsidRPr="00CE6785">
              <w:rPr>
                <w:sz w:val="22"/>
                <w:szCs w:val="22"/>
              </w:rPr>
              <w:t xml:space="preserve"> tamanho P, em látex natural, punho longo, com palma e dedos antiderrapantes. Tamanho P. Embalagem com 1 par, de boa qualidade.</w:t>
            </w:r>
          </w:p>
          <w:p w14:paraId="69EDE93C" w14:textId="77777777" w:rsidR="00CE6785" w:rsidRPr="00CE6785" w:rsidRDefault="00CE6785" w:rsidP="00B91F19">
            <w:pPr>
              <w:pStyle w:val="Default"/>
              <w:jc w:val="both"/>
              <w:rPr>
                <w:sz w:val="22"/>
                <w:szCs w:val="22"/>
              </w:rPr>
            </w:pPr>
          </w:p>
        </w:tc>
        <w:tc>
          <w:tcPr>
            <w:tcW w:w="851" w:type="dxa"/>
          </w:tcPr>
          <w:p w14:paraId="67199450"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5B5BA205" w14:textId="77777777" w:rsidR="00CE6785" w:rsidRPr="00CE6785" w:rsidRDefault="00CE6785" w:rsidP="00B91F19">
            <w:pPr>
              <w:pStyle w:val="Default"/>
              <w:jc w:val="center"/>
              <w:rPr>
                <w:bCs/>
                <w:sz w:val="22"/>
                <w:szCs w:val="22"/>
              </w:rPr>
            </w:pPr>
            <w:r w:rsidRPr="00CE6785">
              <w:rPr>
                <w:bCs/>
                <w:sz w:val="22"/>
                <w:szCs w:val="22"/>
              </w:rPr>
              <w:t>60</w:t>
            </w:r>
          </w:p>
        </w:tc>
        <w:tc>
          <w:tcPr>
            <w:tcW w:w="1417" w:type="dxa"/>
          </w:tcPr>
          <w:p w14:paraId="6563754D" w14:textId="77777777" w:rsidR="00CE6785" w:rsidRPr="00CE6785" w:rsidRDefault="00CE6785" w:rsidP="00B91F19">
            <w:pPr>
              <w:pStyle w:val="Default"/>
              <w:jc w:val="center"/>
              <w:rPr>
                <w:bCs/>
                <w:sz w:val="22"/>
                <w:szCs w:val="22"/>
              </w:rPr>
            </w:pPr>
            <w:r w:rsidRPr="00CE6785">
              <w:rPr>
                <w:bCs/>
                <w:sz w:val="22"/>
                <w:szCs w:val="22"/>
              </w:rPr>
              <w:t>R$ 13,53</w:t>
            </w:r>
          </w:p>
        </w:tc>
        <w:tc>
          <w:tcPr>
            <w:tcW w:w="1703" w:type="dxa"/>
          </w:tcPr>
          <w:p w14:paraId="339802DC" w14:textId="77777777" w:rsidR="00CE6785" w:rsidRPr="00CE6785" w:rsidRDefault="00CE6785" w:rsidP="00B91F19">
            <w:pPr>
              <w:pStyle w:val="Default"/>
              <w:jc w:val="center"/>
              <w:rPr>
                <w:b/>
                <w:sz w:val="22"/>
                <w:szCs w:val="22"/>
              </w:rPr>
            </w:pPr>
            <w:r w:rsidRPr="00CE6785">
              <w:rPr>
                <w:b/>
                <w:sz w:val="22"/>
                <w:szCs w:val="22"/>
              </w:rPr>
              <w:t>R$ 811,80</w:t>
            </w:r>
          </w:p>
        </w:tc>
      </w:tr>
      <w:tr w:rsidR="00CE6785" w:rsidRPr="00CE6785" w14:paraId="7615F7AF" w14:textId="77777777" w:rsidTr="000F02D6">
        <w:trPr>
          <w:jc w:val="center"/>
        </w:trPr>
        <w:tc>
          <w:tcPr>
            <w:tcW w:w="792" w:type="dxa"/>
          </w:tcPr>
          <w:p w14:paraId="7F80A257" w14:textId="77777777" w:rsidR="00CE6785" w:rsidRPr="00CE6785" w:rsidRDefault="00CE6785" w:rsidP="00CE6785">
            <w:pPr>
              <w:pStyle w:val="Default"/>
              <w:numPr>
                <w:ilvl w:val="0"/>
                <w:numId w:val="23"/>
              </w:numPr>
              <w:jc w:val="center"/>
              <w:rPr>
                <w:b/>
                <w:sz w:val="22"/>
                <w:szCs w:val="22"/>
              </w:rPr>
            </w:pPr>
          </w:p>
        </w:tc>
        <w:tc>
          <w:tcPr>
            <w:tcW w:w="3881" w:type="dxa"/>
          </w:tcPr>
          <w:p w14:paraId="04E0D4FA" w14:textId="77777777" w:rsidR="00CE6785" w:rsidRPr="00CE6785" w:rsidRDefault="00CE6785" w:rsidP="00B91F19">
            <w:pPr>
              <w:pStyle w:val="Default"/>
              <w:jc w:val="both"/>
              <w:rPr>
                <w:sz w:val="22"/>
                <w:szCs w:val="22"/>
              </w:rPr>
            </w:pPr>
            <w:r w:rsidRPr="00CE6785">
              <w:rPr>
                <w:b/>
                <w:bCs/>
                <w:sz w:val="22"/>
                <w:szCs w:val="22"/>
              </w:rPr>
              <w:t>ODORIZADOR DE AR EM SPRAY</w:t>
            </w:r>
            <w:r w:rsidRPr="00CE6785">
              <w:rPr>
                <w:sz w:val="22"/>
                <w:szCs w:val="22"/>
              </w:rPr>
              <w:t>. Princípio ativo: Álcool etílico. Apresentação: Aerossol. Embalagem: 360ml</w:t>
            </w:r>
          </w:p>
        </w:tc>
        <w:tc>
          <w:tcPr>
            <w:tcW w:w="851" w:type="dxa"/>
          </w:tcPr>
          <w:p w14:paraId="4057278E"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6A9536EB" w14:textId="77777777" w:rsidR="00CE6785" w:rsidRPr="00CE6785" w:rsidRDefault="00CE6785" w:rsidP="00B91F19">
            <w:pPr>
              <w:pStyle w:val="Default"/>
              <w:jc w:val="center"/>
              <w:rPr>
                <w:bCs/>
                <w:sz w:val="22"/>
                <w:szCs w:val="22"/>
              </w:rPr>
            </w:pPr>
            <w:r w:rsidRPr="00CE6785">
              <w:rPr>
                <w:bCs/>
                <w:sz w:val="22"/>
                <w:szCs w:val="22"/>
              </w:rPr>
              <w:t>360</w:t>
            </w:r>
          </w:p>
        </w:tc>
        <w:tc>
          <w:tcPr>
            <w:tcW w:w="1417" w:type="dxa"/>
          </w:tcPr>
          <w:p w14:paraId="7968C862" w14:textId="77777777" w:rsidR="00CE6785" w:rsidRPr="00CE6785" w:rsidRDefault="00CE6785" w:rsidP="00B91F19">
            <w:pPr>
              <w:pStyle w:val="Default"/>
              <w:jc w:val="center"/>
              <w:rPr>
                <w:bCs/>
                <w:sz w:val="22"/>
                <w:szCs w:val="22"/>
              </w:rPr>
            </w:pPr>
            <w:r w:rsidRPr="00CE6785">
              <w:rPr>
                <w:bCs/>
                <w:sz w:val="22"/>
                <w:szCs w:val="22"/>
              </w:rPr>
              <w:t>R$ 12,18</w:t>
            </w:r>
          </w:p>
        </w:tc>
        <w:tc>
          <w:tcPr>
            <w:tcW w:w="1703" w:type="dxa"/>
          </w:tcPr>
          <w:p w14:paraId="43DC50D6" w14:textId="77777777" w:rsidR="00CE6785" w:rsidRPr="00CE6785" w:rsidRDefault="00CE6785" w:rsidP="00B91F19">
            <w:pPr>
              <w:pStyle w:val="Default"/>
              <w:jc w:val="center"/>
              <w:rPr>
                <w:b/>
                <w:sz w:val="22"/>
                <w:szCs w:val="22"/>
              </w:rPr>
            </w:pPr>
            <w:r w:rsidRPr="00CE6785">
              <w:rPr>
                <w:b/>
                <w:sz w:val="22"/>
                <w:szCs w:val="22"/>
              </w:rPr>
              <w:t>R$ 4.384,80</w:t>
            </w:r>
          </w:p>
        </w:tc>
      </w:tr>
      <w:tr w:rsidR="00CE6785" w:rsidRPr="00CE6785" w14:paraId="53CF46A2" w14:textId="77777777" w:rsidTr="000F02D6">
        <w:trPr>
          <w:jc w:val="center"/>
        </w:trPr>
        <w:tc>
          <w:tcPr>
            <w:tcW w:w="792" w:type="dxa"/>
          </w:tcPr>
          <w:p w14:paraId="43CBDB87" w14:textId="77777777" w:rsidR="00CE6785" w:rsidRPr="00CE6785" w:rsidRDefault="00CE6785" w:rsidP="00CE6785">
            <w:pPr>
              <w:pStyle w:val="Default"/>
              <w:numPr>
                <w:ilvl w:val="0"/>
                <w:numId w:val="23"/>
              </w:numPr>
              <w:jc w:val="center"/>
              <w:rPr>
                <w:b/>
                <w:sz w:val="22"/>
                <w:szCs w:val="22"/>
              </w:rPr>
            </w:pPr>
          </w:p>
        </w:tc>
        <w:tc>
          <w:tcPr>
            <w:tcW w:w="3881" w:type="dxa"/>
          </w:tcPr>
          <w:p w14:paraId="7EB193B2" w14:textId="77777777" w:rsidR="00CE6785" w:rsidRPr="00CE6785" w:rsidRDefault="00CE6785" w:rsidP="00B91F19">
            <w:pPr>
              <w:pStyle w:val="Default"/>
              <w:jc w:val="both"/>
              <w:rPr>
                <w:sz w:val="22"/>
                <w:szCs w:val="22"/>
              </w:rPr>
            </w:pPr>
            <w:r w:rsidRPr="00CE6785">
              <w:rPr>
                <w:b/>
                <w:bCs/>
                <w:sz w:val="22"/>
                <w:szCs w:val="22"/>
              </w:rPr>
              <w:t>PÁ COLETORA LIXO</w:t>
            </w:r>
            <w:r w:rsidRPr="00CE6785">
              <w:rPr>
                <w:sz w:val="22"/>
                <w:szCs w:val="22"/>
              </w:rPr>
              <w:t>, material plástico, cabo madeira, comprimento mínimo do cabo 70 cm</w:t>
            </w:r>
          </w:p>
        </w:tc>
        <w:tc>
          <w:tcPr>
            <w:tcW w:w="851" w:type="dxa"/>
          </w:tcPr>
          <w:p w14:paraId="7D7C02B4"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1980BB17" w14:textId="77777777" w:rsidR="00CE6785" w:rsidRPr="00CE6785" w:rsidRDefault="00CE6785" w:rsidP="00B91F19">
            <w:pPr>
              <w:pStyle w:val="Default"/>
              <w:jc w:val="center"/>
              <w:rPr>
                <w:bCs/>
                <w:sz w:val="22"/>
                <w:szCs w:val="22"/>
              </w:rPr>
            </w:pPr>
            <w:r w:rsidRPr="00CE6785">
              <w:rPr>
                <w:bCs/>
                <w:sz w:val="22"/>
                <w:szCs w:val="22"/>
              </w:rPr>
              <w:t>40</w:t>
            </w:r>
          </w:p>
          <w:p w14:paraId="7A961308" w14:textId="77777777" w:rsidR="00CE6785" w:rsidRPr="00CE6785" w:rsidRDefault="00CE6785" w:rsidP="00B91F19">
            <w:pPr>
              <w:pStyle w:val="Default"/>
              <w:jc w:val="center"/>
              <w:rPr>
                <w:bCs/>
                <w:sz w:val="22"/>
                <w:szCs w:val="22"/>
              </w:rPr>
            </w:pPr>
          </w:p>
        </w:tc>
        <w:tc>
          <w:tcPr>
            <w:tcW w:w="1417" w:type="dxa"/>
          </w:tcPr>
          <w:p w14:paraId="6A650427" w14:textId="77777777" w:rsidR="00CE6785" w:rsidRPr="00CE6785" w:rsidRDefault="00CE6785" w:rsidP="00B91F19">
            <w:pPr>
              <w:pStyle w:val="Default"/>
              <w:jc w:val="center"/>
              <w:rPr>
                <w:bCs/>
                <w:sz w:val="22"/>
                <w:szCs w:val="22"/>
              </w:rPr>
            </w:pPr>
            <w:r w:rsidRPr="00CE6785">
              <w:rPr>
                <w:bCs/>
                <w:sz w:val="22"/>
                <w:szCs w:val="22"/>
              </w:rPr>
              <w:t>R$ 19,12</w:t>
            </w:r>
          </w:p>
        </w:tc>
        <w:tc>
          <w:tcPr>
            <w:tcW w:w="1703" w:type="dxa"/>
          </w:tcPr>
          <w:p w14:paraId="405D3BE3" w14:textId="77777777" w:rsidR="00CE6785" w:rsidRPr="00CE6785" w:rsidRDefault="00CE6785" w:rsidP="00B91F19">
            <w:pPr>
              <w:pStyle w:val="Default"/>
              <w:jc w:val="center"/>
              <w:rPr>
                <w:b/>
                <w:sz w:val="22"/>
                <w:szCs w:val="22"/>
              </w:rPr>
            </w:pPr>
            <w:r w:rsidRPr="00CE6785">
              <w:rPr>
                <w:b/>
                <w:sz w:val="22"/>
                <w:szCs w:val="22"/>
              </w:rPr>
              <w:t>R$ 764,80</w:t>
            </w:r>
          </w:p>
        </w:tc>
      </w:tr>
      <w:tr w:rsidR="00CE6785" w:rsidRPr="00CE6785" w14:paraId="66764E78" w14:textId="77777777" w:rsidTr="000F02D6">
        <w:trPr>
          <w:jc w:val="center"/>
        </w:trPr>
        <w:tc>
          <w:tcPr>
            <w:tcW w:w="792" w:type="dxa"/>
          </w:tcPr>
          <w:p w14:paraId="51D5A684" w14:textId="77777777" w:rsidR="00CE6785" w:rsidRPr="00CE6785" w:rsidRDefault="00CE6785" w:rsidP="00CE6785">
            <w:pPr>
              <w:pStyle w:val="Default"/>
              <w:numPr>
                <w:ilvl w:val="0"/>
                <w:numId w:val="23"/>
              </w:numPr>
              <w:jc w:val="center"/>
              <w:rPr>
                <w:b/>
                <w:sz w:val="22"/>
                <w:szCs w:val="22"/>
              </w:rPr>
            </w:pPr>
          </w:p>
        </w:tc>
        <w:tc>
          <w:tcPr>
            <w:tcW w:w="3881" w:type="dxa"/>
          </w:tcPr>
          <w:p w14:paraId="0C6204DA" w14:textId="77777777" w:rsidR="00CE6785" w:rsidRPr="00CE6785" w:rsidRDefault="00CE6785" w:rsidP="00B91F19">
            <w:pPr>
              <w:pStyle w:val="Default"/>
              <w:jc w:val="both"/>
              <w:rPr>
                <w:sz w:val="22"/>
                <w:szCs w:val="22"/>
              </w:rPr>
            </w:pPr>
            <w:r w:rsidRPr="00CE6785">
              <w:rPr>
                <w:b/>
                <w:bCs/>
                <w:sz w:val="22"/>
                <w:szCs w:val="22"/>
              </w:rPr>
              <w:t>PANO DE LIMPEZA EM SUPERFÍCIES</w:t>
            </w:r>
            <w:r w:rsidRPr="00CE6785">
              <w:rPr>
                <w:sz w:val="22"/>
                <w:szCs w:val="22"/>
              </w:rPr>
              <w:t>, tipo mágico, material microfibra de poliéster, medidas mínimas: 30x30cm</w:t>
            </w:r>
          </w:p>
        </w:tc>
        <w:tc>
          <w:tcPr>
            <w:tcW w:w="851" w:type="dxa"/>
          </w:tcPr>
          <w:p w14:paraId="2760CC14"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4781ED89" w14:textId="77777777" w:rsidR="00CE6785" w:rsidRPr="00CE6785" w:rsidRDefault="00CE6785" w:rsidP="00B91F19">
            <w:pPr>
              <w:pStyle w:val="Default"/>
              <w:jc w:val="center"/>
              <w:rPr>
                <w:bCs/>
                <w:sz w:val="22"/>
                <w:szCs w:val="22"/>
              </w:rPr>
            </w:pPr>
            <w:r w:rsidRPr="00CE6785">
              <w:rPr>
                <w:bCs/>
                <w:sz w:val="22"/>
                <w:szCs w:val="22"/>
              </w:rPr>
              <w:t>270</w:t>
            </w:r>
          </w:p>
          <w:p w14:paraId="5E828B8A" w14:textId="77777777" w:rsidR="00CE6785" w:rsidRPr="00CE6785" w:rsidRDefault="00CE6785" w:rsidP="00B91F19">
            <w:pPr>
              <w:pStyle w:val="Default"/>
              <w:jc w:val="center"/>
              <w:rPr>
                <w:bCs/>
                <w:sz w:val="22"/>
                <w:szCs w:val="22"/>
              </w:rPr>
            </w:pPr>
          </w:p>
        </w:tc>
        <w:tc>
          <w:tcPr>
            <w:tcW w:w="1417" w:type="dxa"/>
          </w:tcPr>
          <w:p w14:paraId="5130271E" w14:textId="77777777" w:rsidR="00CE6785" w:rsidRPr="00CE6785" w:rsidRDefault="00CE6785" w:rsidP="00B91F19">
            <w:pPr>
              <w:pStyle w:val="Default"/>
              <w:jc w:val="center"/>
              <w:rPr>
                <w:bCs/>
                <w:sz w:val="22"/>
                <w:szCs w:val="22"/>
              </w:rPr>
            </w:pPr>
            <w:r w:rsidRPr="00CE6785">
              <w:rPr>
                <w:bCs/>
                <w:sz w:val="22"/>
                <w:szCs w:val="22"/>
              </w:rPr>
              <w:t>R$ 9,38</w:t>
            </w:r>
          </w:p>
        </w:tc>
        <w:tc>
          <w:tcPr>
            <w:tcW w:w="1703" w:type="dxa"/>
          </w:tcPr>
          <w:p w14:paraId="3F5978A6" w14:textId="77777777" w:rsidR="00CE6785" w:rsidRPr="00CE6785" w:rsidRDefault="00CE6785" w:rsidP="00B91F19">
            <w:pPr>
              <w:pStyle w:val="Default"/>
              <w:jc w:val="center"/>
              <w:rPr>
                <w:b/>
                <w:sz w:val="22"/>
                <w:szCs w:val="22"/>
              </w:rPr>
            </w:pPr>
            <w:r w:rsidRPr="00CE6785">
              <w:rPr>
                <w:b/>
                <w:sz w:val="22"/>
                <w:szCs w:val="22"/>
              </w:rPr>
              <w:t>R$ 2.532,60</w:t>
            </w:r>
          </w:p>
        </w:tc>
      </w:tr>
      <w:tr w:rsidR="00CE6785" w:rsidRPr="00CE6785" w14:paraId="0221F35E" w14:textId="77777777" w:rsidTr="000F02D6">
        <w:trPr>
          <w:jc w:val="center"/>
        </w:trPr>
        <w:tc>
          <w:tcPr>
            <w:tcW w:w="792" w:type="dxa"/>
          </w:tcPr>
          <w:p w14:paraId="63AD4D73" w14:textId="77777777" w:rsidR="00CE6785" w:rsidRPr="00CE6785" w:rsidRDefault="00CE6785" w:rsidP="00CE6785">
            <w:pPr>
              <w:pStyle w:val="Default"/>
              <w:numPr>
                <w:ilvl w:val="0"/>
                <w:numId w:val="23"/>
              </w:numPr>
              <w:jc w:val="center"/>
              <w:rPr>
                <w:b/>
                <w:sz w:val="22"/>
                <w:szCs w:val="22"/>
              </w:rPr>
            </w:pPr>
          </w:p>
        </w:tc>
        <w:tc>
          <w:tcPr>
            <w:tcW w:w="3881" w:type="dxa"/>
          </w:tcPr>
          <w:p w14:paraId="0A811849" w14:textId="77777777" w:rsidR="00CE6785" w:rsidRPr="00CE6785" w:rsidRDefault="00CE6785" w:rsidP="00B91F19">
            <w:pPr>
              <w:pStyle w:val="Default"/>
              <w:jc w:val="both"/>
              <w:rPr>
                <w:sz w:val="22"/>
                <w:szCs w:val="22"/>
              </w:rPr>
            </w:pPr>
            <w:r w:rsidRPr="00CE6785">
              <w:rPr>
                <w:b/>
                <w:bCs/>
                <w:sz w:val="22"/>
                <w:szCs w:val="22"/>
              </w:rPr>
              <w:t>PANO DE PRATO</w:t>
            </w:r>
            <w:r w:rsidRPr="00CE6785">
              <w:rPr>
                <w:sz w:val="22"/>
                <w:szCs w:val="22"/>
              </w:rPr>
              <w:t xml:space="preserve"> material algodão, medidas mínimas: comprimento 60 cm, largura 40 cm, cor branca.</w:t>
            </w:r>
          </w:p>
        </w:tc>
        <w:tc>
          <w:tcPr>
            <w:tcW w:w="851" w:type="dxa"/>
          </w:tcPr>
          <w:p w14:paraId="158D6464" w14:textId="0D705F56" w:rsidR="00CE6785" w:rsidRPr="00CE6785" w:rsidRDefault="0095637D" w:rsidP="00B91F19">
            <w:pPr>
              <w:pStyle w:val="Default"/>
              <w:jc w:val="center"/>
              <w:rPr>
                <w:sz w:val="22"/>
                <w:szCs w:val="22"/>
              </w:rPr>
            </w:pPr>
            <w:r>
              <w:rPr>
                <w:sz w:val="22"/>
                <w:szCs w:val="22"/>
              </w:rPr>
              <w:t>UN</w:t>
            </w:r>
          </w:p>
        </w:tc>
        <w:tc>
          <w:tcPr>
            <w:tcW w:w="1134" w:type="dxa"/>
          </w:tcPr>
          <w:p w14:paraId="6C5108D2" w14:textId="77777777" w:rsidR="00CE6785" w:rsidRPr="00CE6785" w:rsidRDefault="00CE6785" w:rsidP="00B91F19">
            <w:pPr>
              <w:pStyle w:val="Default"/>
              <w:jc w:val="center"/>
              <w:rPr>
                <w:bCs/>
                <w:sz w:val="22"/>
                <w:szCs w:val="22"/>
              </w:rPr>
            </w:pPr>
            <w:r w:rsidRPr="00CE6785">
              <w:rPr>
                <w:bCs/>
                <w:sz w:val="22"/>
                <w:szCs w:val="22"/>
              </w:rPr>
              <w:t>300</w:t>
            </w:r>
          </w:p>
          <w:p w14:paraId="7BCC5ED7" w14:textId="77777777" w:rsidR="00CE6785" w:rsidRPr="00CE6785" w:rsidRDefault="00CE6785" w:rsidP="00B91F19">
            <w:pPr>
              <w:pStyle w:val="Default"/>
              <w:jc w:val="center"/>
              <w:rPr>
                <w:bCs/>
                <w:sz w:val="22"/>
                <w:szCs w:val="22"/>
              </w:rPr>
            </w:pPr>
          </w:p>
        </w:tc>
        <w:tc>
          <w:tcPr>
            <w:tcW w:w="1417" w:type="dxa"/>
          </w:tcPr>
          <w:p w14:paraId="6A5F565D" w14:textId="77777777" w:rsidR="00CE6785" w:rsidRPr="00CE6785" w:rsidRDefault="00CE6785" w:rsidP="00B91F19">
            <w:pPr>
              <w:pStyle w:val="Default"/>
              <w:jc w:val="center"/>
              <w:rPr>
                <w:bCs/>
                <w:sz w:val="22"/>
                <w:szCs w:val="22"/>
              </w:rPr>
            </w:pPr>
            <w:r w:rsidRPr="00CE6785">
              <w:rPr>
                <w:bCs/>
                <w:sz w:val="22"/>
                <w:szCs w:val="22"/>
              </w:rPr>
              <w:t>R$ 12,21</w:t>
            </w:r>
          </w:p>
        </w:tc>
        <w:tc>
          <w:tcPr>
            <w:tcW w:w="1703" w:type="dxa"/>
          </w:tcPr>
          <w:p w14:paraId="66811C27" w14:textId="77777777" w:rsidR="00CE6785" w:rsidRPr="00CE6785" w:rsidRDefault="00CE6785" w:rsidP="00B91F19">
            <w:pPr>
              <w:pStyle w:val="Default"/>
              <w:jc w:val="center"/>
              <w:rPr>
                <w:b/>
                <w:sz w:val="22"/>
                <w:szCs w:val="22"/>
              </w:rPr>
            </w:pPr>
            <w:r w:rsidRPr="00CE6785">
              <w:rPr>
                <w:b/>
                <w:sz w:val="22"/>
                <w:szCs w:val="22"/>
              </w:rPr>
              <w:t>R$ 3.663,00</w:t>
            </w:r>
          </w:p>
        </w:tc>
      </w:tr>
      <w:tr w:rsidR="00CE6785" w:rsidRPr="00CE6785" w14:paraId="5A7CF282" w14:textId="77777777" w:rsidTr="000F02D6">
        <w:trPr>
          <w:jc w:val="center"/>
        </w:trPr>
        <w:tc>
          <w:tcPr>
            <w:tcW w:w="792" w:type="dxa"/>
          </w:tcPr>
          <w:p w14:paraId="6B81FF8A" w14:textId="77777777" w:rsidR="00CE6785" w:rsidRPr="00CE6785" w:rsidRDefault="00CE6785" w:rsidP="00CE6785">
            <w:pPr>
              <w:pStyle w:val="Default"/>
              <w:numPr>
                <w:ilvl w:val="0"/>
                <w:numId w:val="23"/>
              </w:numPr>
              <w:jc w:val="center"/>
              <w:rPr>
                <w:b/>
                <w:sz w:val="22"/>
                <w:szCs w:val="22"/>
              </w:rPr>
            </w:pPr>
          </w:p>
        </w:tc>
        <w:tc>
          <w:tcPr>
            <w:tcW w:w="3881" w:type="dxa"/>
          </w:tcPr>
          <w:p w14:paraId="75353948" w14:textId="77777777" w:rsidR="00CE6785" w:rsidRPr="00CE6785" w:rsidRDefault="00CE6785" w:rsidP="00B91F19">
            <w:pPr>
              <w:pStyle w:val="Default"/>
              <w:jc w:val="both"/>
              <w:rPr>
                <w:sz w:val="22"/>
                <w:szCs w:val="22"/>
              </w:rPr>
            </w:pPr>
            <w:r w:rsidRPr="00CE6785">
              <w:rPr>
                <w:b/>
                <w:bCs/>
                <w:sz w:val="22"/>
                <w:szCs w:val="22"/>
              </w:rPr>
              <w:t>PANO DE CHÃO</w:t>
            </w:r>
            <w:r w:rsidRPr="00CE6785">
              <w:rPr>
                <w:sz w:val="22"/>
                <w:szCs w:val="22"/>
              </w:rPr>
              <w:t>, material microfibra de poliéster, medidas mínimas: comprimento 90 cm, largura 50 cm.</w:t>
            </w:r>
          </w:p>
        </w:tc>
        <w:tc>
          <w:tcPr>
            <w:tcW w:w="851" w:type="dxa"/>
          </w:tcPr>
          <w:p w14:paraId="15E38282"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541278BC" w14:textId="77777777" w:rsidR="00CE6785" w:rsidRPr="00CE6785" w:rsidRDefault="00CE6785" w:rsidP="00B91F19">
            <w:pPr>
              <w:pStyle w:val="Default"/>
              <w:jc w:val="center"/>
              <w:rPr>
                <w:bCs/>
                <w:sz w:val="22"/>
                <w:szCs w:val="22"/>
              </w:rPr>
            </w:pPr>
            <w:r w:rsidRPr="00CE6785">
              <w:rPr>
                <w:bCs/>
                <w:sz w:val="22"/>
                <w:szCs w:val="22"/>
              </w:rPr>
              <w:t>550</w:t>
            </w:r>
          </w:p>
        </w:tc>
        <w:tc>
          <w:tcPr>
            <w:tcW w:w="1417" w:type="dxa"/>
          </w:tcPr>
          <w:p w14:paraId="63AEB763" w14:textId="77777777" w:rsidR="00CE6785" w:rsidRPr="00CE6785" w:rsidRDefault="00CE6785" w:rsidP="00B91F19">
            <w:pPr>
              <w:pStyle w:val="Default"/>
              <w:jc w:val="center"/>
              <w:rPr>
                <w:bCs/>
                <w:sz w:val="22"/>
                <w:szCs w:val="22"/>
              </w:rPr>
            </w:pPr>
            <w:r w:rsidRPr="00CE6785">
              <w:rPr>
                <w:bCs/>
                <w:sz w:val="22"/>
                <w:szCs w:val="22"/>
              </w:rPr>
              <w:t>R$ 14,74</w:t>
            </w:r>
          </w:p>
        </w:tc>
        <w:tc>
          <w:tcPr>
            <w:tcW w:w="1703" w:type="dxa"/>
          </w:tcPr>
          <w:p w14:paraId="40BE2ACE" w14:textId="77777777" w:rsidR="00CE6785" w:rsidRPr="00CE6785" w:rsidRDefault="00CE6785" w:rsidP="00B91F19">
            <w:pPr>
              <w:pStyle w:val="Default"/>
              <w:jc w:val="center"/>
              <w:rPr>
                <w:b/>
                <w:sz w:val="22"/>
                <w:szCs w:val="22"/>
              </w:rPr>
            </w:pPr>
            <w:r w:rsidRPr="00CE6785">
              <w:rPr>
                <w:b/>
                <w:sz w:val="22"/>
                <w:szCs w:val="22"/>
              </w:rPr>
              <w:t>R$ 8.107,00</w:t>
            </w:r>
          </w:p>
        </w:tc>
      </w:tr>
      <w:tr w:rsidR="00CE6785" w:rsidRPr="00CE6785" w14:paraId="03BD8B44" w14:textId="77777777" w:rsidTr="000F02D6">
        <w:trPr>
          <w:jc w:val="center"/>
        </w:trPr>
        <w:tc>
          <w:tcPr>
            <w:tcW w:w="792" w:type="dxa"/>
          </w:tcPr>
          <w:p w14:paraId="06703E9F" w14:textId="77777777" w:rsidR="00CE6785" w:rsidRPr="00CE6785" w:rsidRDefault="00CE6785" w:rsidP="00CE6785">
            <w:pPr>
              <w:pStyle w:val="Default"/>
              <w:numPr>
                <w:ilvl w:val="0"/>
                <w:numId w:val="23"/>
              </w:numPr>
              <w:jc w:val="center"/>
              <w:rPr>
                <w:b/>
                <w:sz w:val="22"/>
                <w:szCs w:val="22"/>
              </w:rPr>
            </w:pPr>
          </w:p>
        </w:tc>
        <w:tc>
          <w:tcPr>
            <w:tcW w:w="3881" w:type="dxa"/>
          </w:tcPr>
          <w:p w14:paraId="1B1F01A0" w14:textId="77777777" w:rsidR="00CE6785" w:rsidRPr="00CE6785" w:rsidRDefault="00CE6785" w:rsidP="00B91F19">
            <w:pPr>
              <w:pStyle w:val="Default"/>
              <w:jc w:val="both"/>
              <w:rPr>
                <w:sz w:val="22"/>
                <w:szCs w:val="22"/>
              </w:rPr>
            </w:pPr>
            <w:r w:rsidRPr="00CE6785">
              <w:rPr>
                <w:b/>
                <w:bCs/>
                <w:sz w:val="22"/>
                <w:szCs w:val="22"/>
              </w:rPr>
              <w:t>PAPEL HIGIÊNICO</w:t>
            </w:r>
            <w:r w:rsidRPr="00CE6785">
              <w:rPr>
                <w:sz w:val="22"/>
                <w:szCs w:val="22"/>
              </w:rPr>
              <w:t>, folha branca, material 100% fibras celulósicas, comprimento 30 m, largura 10 cm, tipo boa qualidade, características adicionais: folha dupla e sem perfume. Fardo com 64 rolos.</w:t>
            </w:r>
          </w:p>
        </w:tc>
        <w:tc>
          <w:tcPr>
            <w:tcW w:w="851" w:type="dxa"/>
          </w:tcPr>
          <w:p w14:paraId="0F8E22E1" w14:textId="77777777" w:rsidR="00CE6785" w:rsidRPr="00CE6785" w:rsidRDefault="00CE6785" w:rsidP="00B91F19">
            <w:pPr>
              <w:pStyle w:val="Default"/>
              <w:jc w:val="center"/>
              <w:rPr>
                <w:sz w:val="22"/>
                <w:szCs w:val="22"/>
              </w:rPr>
            </w:pPr>
            <w:r w:rsidRPr="00CE6785">
              <w:rPr>
                <w:sz w:val="22"/>
                <w:szCs w:val="22"/>
              </w:rPr>
              <w:t>Fardo</w:t>
            </w:r>
          </w:p>
        </w:tc>
        <w:tc>
          <w:tcPr>
            <w:tcW w:w="1134" w:type="dxa"/>
          </w:tcPr>
          <w:p w14:paraId="5ADCDDB7" w14:textId="77777777" w:rsidR="00CE6785" w:rsidRPr="00CE6785" w:rsidRDefault="00CE6785" w:rsidP="00B91F19">
            <w:pPr>
              <w:pStyle w:val="Default"/>
              <w:jc w:val="center"/>
              <w:rPr>
                <w:bCs/>
                <w:sz w:val="22"/>
                <w:szCs w:val="22"/>
              </w:rPr>
            </w:pPr>
            <w:r w:rsidRPr="00CE6785">
              <w:rPr>
                <w:bCs/>
                <w:sz w:val="22"/>
                <w:szCs w:val="22"/>
              </w:rPr>
              <w:t>650</w:t>
            </w:r>
          </w:p>
          <w:p w14:paraId="6632965C" w14:textId="77777777" w:rsidR="00CE6785" w:rsidRPr="00CE6785" w:rsidRDefault="00CE6785" w:rsidP="00B91F19">
            <w:pPr>
              <w:pStyle w:val="Default"/>
              <w:jc w:val="center"/>
              <w:rPr>
                <w:bCs/>
                <w:sz w:val="22"/>
                <w:szCs w:val="22"/>
              </w:rPr>
            </w:pPr>
          </w:p>
        </w:tc>
        <w:tc>
          <w:tcPr>
            <w:tcW w:w="1417" w:type="dxa"/>
          </w:tcPr>
          <w:p w14:paraId="3DBF424E" w14:textId="77777777" w:rsidR="00CE6785" w:rsidRPr="00CE6785" w:rsidRDefault="00CE6785" w:rsidP="00B91F19">
            <w:pPr>
              <w:pStyle w:val="Default"/>
              <w:jc w:val="center"/>
              <w:rPr>
                <w:bCs/>
                <w:sz w:val="22"/>
                <w:szCs w:val="22"/>
              </w:rPr>
            </w:pPr>
            <w:r w:rsidRPr="00CE6785">
              <w:rPr>
                <w:bCs/>
                <w:sz w:val="22"/>
                <w:szCs w:val="22"/>
              </w:rPr>
              <w:t>R$ 108,57</w:t>
            </w:r>
          </w:p>
        </w:tc>
        <w:tc>
          <w:tcPr>
            <w:tcW w:w="1703" w:type="dxa"/>
          </w:tcPr>
          <w:p w14:paraId="6D5F7FFA" w14:textId="77777777" w:rsidR="00CE6785" w:rsidRPr="00CE6785" w:rsidRDefault="00CE6785" w:rsidP="00B91F19">
            <w:pPr>
              <w:pStyle w:val="Default"/>
              <w:jc w:val="center"/>
              <w:rPr>
                <w:b/>
                <w:sz w:val="22"/>
                <w:szCs w:val="22"/>
              </w:rPr>
            </w:pPr>
            <w:r w:rsidRPr="00CE6785">
              <w:rPr>
                <w:b/>
                <w:sz w:val="22"/>
                <w:szCs w:val="22"/>
              </w:rPr>
              <w:t>R$ 70.570,50</w:t>
            </w:r>
          </w:p>
        </w:tc>
      </w:tr>
      <w:tr w:rsidR="00CE6785" w:rsidRPr="00CE6785" w14:paraId="65970D3D" w14:textId="77777777" w:rsidTr="000F02D6">
        <w:trPr>
          <w:jc w:val="center"/>
        </w:trPr>
        <w:tc>
          <w:tcPr>
            <w:tcW w:w="792" w:type="dxa"/>
          </w:tcPr>
          <w:p w14:paraId="1994637B" w14:textId="77777777" w:rsidR="00CE6785" w:rsidRPr="00CE6785" w:rsidRDefault="00CE6785" w:rsidP="00CE6785">
            <w:pPr>
              <w:pStyle w:val="Default"/>
              <w:numPr>
                <w:ilvl w:val="0"/>
                <w:numId w:val="23"/>
              </w:numPr>
              <w:jc w:val="center"/>
              <w:rPr>
                <w:b/>
                <w:sz w:val="22"/>
                <w:szCs w:val="22"/>
              </w:rPr>
            </w:pPr>
          </w:p>
        </w:tc>
        <w:tc>
          <w:tcPr>
            <w:tcW w:w="3881" w:type="dxa"/>
          </w:tcPr>
          <w:p w14:paraId="6CB92CDD" w14:textId="77777777" w:rsidR="00CE6785" w:rsidRPr="00CE6785" w:rsidRDefault="00CE6785" w:rsidP="00B91F19">
            <w:pPr>
              <w:pStyle w:val="Default"/>
              <w:jc w:val="both"/>
              <w:rPr>
                <w:sz w:val="22"/>
                <w:szCs w:val="22"/>
              </w:rPr>
            </w:pPr>
            <w:r w:rsidRPr="00CE6785">
              <w:rPr>
                <w:b/>
                <w:bCs/>
                <w:sz w:val="22"/>
                <w:szCs w:val="22"/>
              </w:rPr>
              <w:t>PAPEL HIGIÊNICO ROLO GRANDE</w:t>
            </w:r>
            <w:r w:rsidRPr="00CE6785">
              <w:rPr>
                <w:sz w:val="22"/>
                <w:szCs w:val="22"/>
              </w:rPr>
              <w:t>, folha branca, material celulose vegetal, comprimento 300m, folha simples, fardo com 8 rolos.</w:t>
            </w:r>
          </w:p>
        </w:tc>
        <w:tc>
          <w:tcPr>
            <w:tcW w:w="851" w:type="dxa"/>
          </w:tcPr>
          <w:p w14:paraId="16FB098E" w14:textId="77777777" w:rsidR="00CE6785" w:rsidRPr="00CE6785" w:rsidRDefault="00CE6785" w:rsidP="00B91F19">
            <w:pPr>
              <w:pStyle w:val="Default"/>
              <w:jc w:val="center"/>
              <w:rPr>
                <w:sz w:val="22"/>
                <w:szCs w:val="22"/>
              </w:rPr>
            </w:pPr>
            <w:r w:rsidRPr="00CE6785">
              <w:rPr>
                <w:sz w:val="22"/>
                <w:szCs w:val="22"/>
              </w:rPr>
              <w:t>Fardo</w:t>
            </w:r>
          </w:p>
        </w:tc>
        <w:tc>
          <w:tcPr>
            <w:tcW w:w="1134" w:type="dxa"/>
          </w:tcPr>
          <w:p w14:paraId="37AA5C63" w14:textId="77777777" w:rsidR="00CE6785" w:rsidRPr="00CE6785" w:rsidRDefault="00CE6785" w:rsidP="00B91F19">
            <w:pPr>
              <w:pStyle w:val="Default"/>
              <w:jc w:val="center"/>
              <w:rPr>
                <w:bCs/>
                <w:sz w:val="22"/>
                <w:szCs w:val="22"/>
              </w:rPr>
            </w:pPr>
            <w:r w:rsidRPr="00CE6785">
              <w:rPr>
                <w:bCs/>
                <w:sz w:val="22"/>
                <w:szCs w:val="22"/>
              </w:rPr>
              <w:t>60</w:t>
            </w:r>
          </w:p>
          <w:p w14:paraId="1DA7069A" w14:textId="77777777" w:rsidR="00CE6785" w:rsidRPr="00CE6785" w:rsidRDefault="00CE6785" w:rsidP="00B91F19">
            <w:pPr>
              <w:pStyle w:val="Default"/>
              <w:jc w:val="center"/>
              <w:rPr>
                <w:bCs/>
                <w:sz w:val="22"/>
                <w:szCs w:val="22"/>
              </w:rPr>
            </w:pPr>
          </w:p>
        </w:tc>
        <w:tc>
          <w:tcPr>
            <w:tcW w:w="1417" w:type="dxa"/>
          </w:tcPr>
          <w:p w14:paraId="2BB5041C" w14:textId="77777777" w:rsidR="00CE6785" w:rsidRPr="00CE6785" w:rsidRDefault="00CE6785" w:rsidP="00B91F19">
            <w:pPr>
              <w:pStyle w:val="Default"/>
              <w:jc w:val="center"/>
              <w:rPr>
                <w:bCs/>
                <w:sz w:val="22"/>
                <w:szCs w:val="22"/>
              </w:rPr>
            </w:pPr>
            <w:r w:rsidRPr="00CE6785">
              <w:rPr>
                <w:bCs/>
                <w:sz w:val="22"/>
                <w:szCs w:val="22"/>
              </w:rPr>
              <w:t>R$ 68,93</w:t>
            </w:r>
          </w:p>
        </w:tc>
        <w:tc>
          <w:tcPr>
            <w:tcW w:w="1703" w:type="dxa"/>
          </w:tcPr>
          <w:p w14:paraId="5A6B688F" w14:textId="77777777" w:rsidR="00CE6785" w:rsidRPr="00CE6785" w:rsidRDefault="00CE6785" w:rsidP="00B91F19">
            <w:pPr>
              <w:pStyle w:val="Default"/>
              <w:jc w:val="center"/>
              <w:rPr>
                <w:b/>
                <w:sz w:val="22"/>
                <w:szCs w:val="22"/>
              </w:rPr>
            </w:pPr>
            <w:r w:rsidRPr="00CE6785">
              <w:rPr>
                <w:b/>
                <w:sz w:val="22"/>
                <w:szCs w:val="22"/>
              </w:rPr>
              <w:t>R$ 4.135,80</w:t>
            </w:r>
          </w:p>
        </w:tc>
      </w:tr>
      <w:tr w:rsidR="00CE6785" w:rsidRPr="00CE6785" w14:paraId="46A7E03E" w14:textId="77777777" w:rsidTr="000F02D6">
        <w:trPr>
          <w:jc w:val="center"/>
        </w:trPr>
        <w:tc>
          <w:tcPr>
            <w:tcW w:w="792" w:type="dxa"/>
          </w:tcPr>
          <w:p w14:paraId="6EE3CE73" w14:textId="77777777" w:rsidR="00CE6785" w:rsidRPr="00CE6785" w:rsidRDefault="00CE6785" w:rsidP="00CE6785">
            <w:pPr>
              <w:pStyle w:val="Default"/>
              <w:numPr>
                <w:ilvl w:val="0"/>
                <w:numId w:val="23"/>
              </w:numPr>
              <w:jc w:val="center"/>
              <w:rPr>
                <w:b/>
                <w:sz w:val="22"/>
                <w:szCs w:val="22"/>
              </w:rPr>
            </w:pPr>
          </w:p>
        </w:tc>
        <w:tc>
          <w:tcPr>
            <w:tcW w:w="3881" w:type="dxa"/>
          </w:tcPr>
          <w:p w14:paraId="34740432" w14:textId="77777777" w:rsidR="00CE6785" w:rsidRPr="00CE6785" w:rsidRDefault="00CE6785" w:rsidP="00B91F19">
            <w:pPr>
              <w:pStyle w:val="Default"/>
              <w:jc w:val="both"/>
              <w:rPr>
                <w:sz w:val="22"/>
                <w:szCs w:val="22"/>
              </w:rPr>
            </w:pPr>
            <w:r w:rsidRPr="00CE6785">
              <w:rPr>
                <w:b/>
                <w:bCs/>
                <w:sz w:val="22"/>
                <w:szCs w:val="22"/>
              </w:rPr>
              <w:t>PAPEL TOALHA INTERFOLHADA</w:t>
            </w:r>
            <w:r w:rsidRPr="00CE6785">
              <w:rPr>
                <w:sz w:val="22"/>
                <w:szCs w:val="22"/>
              </w:rPr>
              <w:t xml:space="preserve"> material 100% celulose virgem, tipo folha 2 dobras, comprimento 20 cm, largura 21 cm, cor branca, características adicionais interfoliada. Embalagem com 1000 unidades: </w:t>
            </w:r>
          </w:p>
        </w:tc>
        <w:tc>
          <w:tcPr>
            <w:tcW w:w="851" w:type="dxa"/>
          </w:tcPr>
          <w:p w14:paraId="61D1B3B9" w14:textId="77777777" w:rsidR="00CE6785" w:rsidRPr="00CE6785" w:rsidRDefault="00CE6785" w:rsidP="00B91F19">
            <w:pPr>
              <w:pStyle w:val="Default"/>
              <w:jc w:val="center"/>
              <w:rPr>
                <w:sz w:val="22"/>
                <w:szCs w:val="22"/>
              </w:rPr>
            </w:pPr>
            <w:r w:rsidRPr="00CE6785">
              <w:rPr>
                <w:sz w:val="22"/>
                <w:szCs w:val="22"/>
              </w:rPr>
              <w:t>Fardo</w:t>
            </w:r>
          </w:p>
        </w:tc>
        <w:tc>
          <w:tcPr>
            <w:tcW w:w="1134" w:type="dxa"/>
          </w:tcPr>
          <w:p w14:paraId="44E8BDF0" w14:textId="77777777" w:rsidR="00CE6785" w:rsidRPr="00CE6785" w:rsidRDefault="00CE6785" w:rsidP="00B91F19">
            <w:pPr>
              <w:pStyle w:val="Default"/>
              <w:jc w:val="center"/>
              <w:rPr>
                <w:bCs/>
                <w:sz w:val="22"/>
                <w:szCs w:val="22"/>
              </w:rPr>
            </w:pPr>
            <w:r w:rsidRPr="00CE6785">
              <w:rPr>
                <w:bCs/>
                <w:sz w:val="22"/>
                <w:szCs w:val="22"/>
              </w:rPr>
              <w:t>2.500</w:t>
            </w:r>
          </w:p>
          <w:p w14:paraId="2FCB7216" w14:textId="77777777" w:rsidR="00CE6785" w:rsidRPr="00CE6785" w:rsidRDefault="00CE6785" w:rsidP="00B91F19">
            <w:pPr>
              <w:pStyle w:val="Default"/>
              <w:jc w:val="center"/>
              <w:rPr>
                <w:bCs/>
                <w:sz w:val="22"/>
                <w:szCs w:val="22"/>
              </w:rPr>
            </w:pPr>
          </w:p>
        </w:tc>
        <w:tc>
          <w:tcPr>
            <w:tcW w:w="1417" w:type="dxa"/>
          </w:tcPr>
          <w:p w14:paraId="2AE47DED" w14:textId="77777777" w:rsidR="00CE6785" w:rsidRPr="00CE6785" w:rsidRDefault="00CE6785" w:rsidP="00B91F19">
            <w:pPr>
              <w:pStyle w:val="Default"/>
              <w:jc w:val="center"/>
              <w:rPr>
                <w:bCs/>
                <w:sz w:val="22"/>
                <w:szCs w:val="22"/>
              </w:rPr>
            </w:pPr>
            <w:r w:rsidRPr="00CE6785">
              <w:rPr>
                <w:bCs/>
                <w:sz w:val="22"/>
                <w:szCs w:val="22"/>
              </w:rPr>
              <w:t>R$ 16,10</w:t>
            </w:r>
          </w:p>
        </w:tc>
        <w:tc>
          <w:tcPr>
            <w:tcW w:w="1703" w:type="dxa"/>
          </w:tcPr>
          <w:p w14:paraId="1ABFAEF6" w14:textId="77777777" w:rsidR="00CE6785" w:rsidRPr="00CE6785" w:rsidRDefault="00CE6785" w:rsidP="00B91F19">
            <w:pPr>
              <w:pStyle w:val="Default"/>
              <w:jc w:val="center"/>
              <w:rPr>
                <w:b/>
                <w:sz w:val="22"/>
                <w:szCs w:val="22"/>
              </w:rPr>
            </w:pPr>
            <w:r w:rsidRPr="00CE6785">
              <w:rPr>
                <w:b/>
                <w:sz w:val="22"/>
                <w:szCs w:val="22"/>
              </w:rPr>
              <w:t>R$ 40.250,00</w:t>
            </w:r>
          </w:p>
        </w:tc>
      </w:tr>
      <w:tr w:rsidR="00CE6785" w:rsidRPr="00CE6785" w14:paraId="79715FBB" w14:textId="77777777" w:rsidTr="000F02D6">
        <w:trPr>
          <w:jc w:val="center"/>
        </w:trPr>
        <w:tc>
          <w:tcPr>
            <w:tcW w:w="792" w:type="dxa"/>
          </w:tcPr>
          <w:p w14:paraId="3152924D" w14:textId="77777777" w:rsidR="00CE6785" w:rsidRPr="00CE6785" w:rsidRDefault="00CE6785" w:rsidP="00CE6785">
            <w:pPr>
              <w:pStyle w:val="Default"/>
              <w:numPr>
                <w:ilvl w:val="0"/>
                <w:numId w:val="23"/>
              </w:numPr>
              <w:jc w:val="center"/>
              <w:rPr>
                <w:b/>
                <w:sz w:val="22"/>
                <w:szCs w:val="22"/>
              </w:rPr>
            </w:pPr>
          </w:p>
        </w:tc>
        <w:tc>
          <w:tcPr>
            <w:tcW w:w="3881" w:type="dxa"/>
          </w:tcPr>
          <w:p w14:paraId="47C35D67" w14:textId="77777777" w:rsidR="00CE6785" w:rsidRPr="00CE6785" w:rsidRDefault="00CE6785" w:rsidP="00B91F19">
            <w:pPr>
              <w:pStyle w:val="Default"/>
              <w:jc w:val="both"/>
              <w:rPr>
                <w:sz w:val="22"/>
                <w:szCs w:val="22"/>
              </w:rPr>
            </w:pPr>
            <w:r w:rsidRPr="00CE6785">
              <w:rPr>
                <w:b/>
                <w:bCs/>
                <w:sz w:val="22"/>
                <w:szCs w:val="22"/>
              </w:rPr>
              <w:t>PAPEL TOALHA</w:t>
            </w:r>
            <w:r w:rsidRPr="00CE6785">
              <w:rPr>
                <w:sz w:val="22"/>
                <w:szCs w:val="22"/>
              </w:rPr>
              <w:t xml:space="preserve"> pacote com 2 rolos com, no mínimo: 60 toalhas de 18cmx20cm, cor branca, picotado.</w:t>
            </w:r>
          </w:p>
        </w:tc>
        <w:tc>
          <w:tcPr>
            <w:tcW w:w="851" w:type="dxa"/>
          </w:tcPr>
          <w:p w14:paraId="2CE3128F"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1E4BBF22" w14:textId="77777777" w:rsidR="00CE6785" w:rsidRPr="00CE6785" w:rsidRDefault="00CE6785" w:rsidP="00B91F19">
            <w:pPr>
              <w:pStyle w:val="Default"/>
              <w:jc w:val="center"/>
              <w:rPr>
                <w:bCs/>
                <w:sz w:val="22"/>
                <w:szCs w:val="22"/>
              </w:rPr>
            </w:pPr>
            <w:r w:rsidRPr="00CE6785">
              <w:rPr>
                <w:bCs/>
                <w:sz w:val="22"/>
                <w:szCs w:val="22"/>
              </w:rPr>
              <w:t>580</w:t>
            </w:r>
          </w:p>
          <w:p w14:paraId="5AF04441" w14:textId="77777777" w:rsidR="00CE6785" w:rsidRPr="00CE6785" w:rsidRDefault="00CE6785" w:rsidP="00B91F19">
            <w:pPr>
              <w:pStyle w:val="Default"/>
              <w:jc w:val="center"/>
              <w:rPr>
                <w:bCs/>
                <w:sz w:val="22"/>
                <w:szCs w:val="22"/>
              </w:rPr>
            </w:pPr>
          </w:p>
        </w:tc>
        <w:tc>
          <w:tcPr>
            <w:tcW w:w="1417" w:type="dxa"/>
          </w:tcPr>
          <w:p w14:paraId="4E7767B3" w14:textId="77777777" w:rsidR="00CE6785" w:rsidRPr="00CE6785" w:rsidRDefault="00CE6785" w:rsidP="00B91F19">
            <w:pPr>
              <w:pStyle w:val="Default"/>
              <w:jc w:val="center"/>
              <w:rPr>
                <w:bCs/>
                <w:sz w:val="22"/>
                <w:szCs w:val="22"/>
              </w:rPr>
            </w:pPr>
            <w:r w:rsidRPr="00CE6785">
              <w:rPr>
                <w:bCs/>
                <w:sz w:val="22"/>
                <w:szCs w:val="22"/>
              </w:rPr>
              <w:t>R$ 6,52</w:t>
            </w:r>
          </w:p>
        </w:tc>
        <w:tc>
          <w:tcPr>
            <w:tcW w:w="1703" w:type="dxa"/>
          </w:tcPr>
          <w:p w14:paraId="55D2220E" w14:textId="77777777" w:rsidR="00CE6785" w:rsidRPr="00CE6785" w:rsidRDefault="00CE6785" w:rsidP="00B91F19">
            <w:pPr>
              <w:pStyle w:val="Default"/>
              <w:jc w:val="center"/>
              <w:rPr>
                <w:b/>
                <w:sz w:val="22"/>
                <w:szCs w:val="22"/>
              </w:rPr>
            </w:pPr>
            <w:r w:rsidRPr="00CE6785">
              <w:rPr>
                <w:b/>
                <w:sz w:val="22"/>
                <w:szCs w:val="22"/>
              </w:rPr>
              <w:t>R$ 3.781,60</w:t>
            </w:r>
          </w:p>
        </w:tc>
      </w:tr>
      <w:tr w:rsidR="00CE6785" w:rsidRPr="00CE6785" w14:paraId="5BCB6FCD" w14:textId="77777777" w:rsidTr="000F02D6">
        <w:trPr>
          <w:jc w:val="center"/>
        </w:trPr>
        <w:tc>
          <w:tcPr>
            <w:tcW w:w="792" w:type="dxa"/>
          </w:tcPr>
          <w:p w14:paraId="0D727150" w14:textId="77777777" w:rsidR="00CE6785" w:rsidRPr="00CE6785" w:rsidRDefault="00CE6785" w:rsidP="00CE6785">
            <w:pPr>
              <w:pStyle w:val="Default"/>
              <w:numPr>
                <w:ilvl w:val="0"/>
                <w:numId w:val="23"/>
              </w:numPr>
              <w:jc w:val="center"/>
              <w:rPr>
                <w:b/>
                <w:sz w:val="22"/>
                <w:szCs w:val="22"/>
              </w:rPr>
            </w:pPr>
          </w:p>
        </w:tc>
        <w:tc>
          <w:tcPr>
            <w:tcW w:w="3881" w:type="dxa"/>
          </w:tcPr>
          <w:p w14:paraId="7A71BE96" w14:textId="77777777" w:rsidR="00CE6785" w:rsidRPr="00CE6785" w:rsidRDefault="00CE6785" w:rsidP="00B91F19">
            <w:pPr>
              <w:pStyle w:val="Default"/>
              <w:jc w:val="both"/>
              <w:rPr>
                <w:sz w:val="22"/>
                <w:szCs w:val="22"/>
              </w:rPr>
            </w:pPr>
            <w:r w:rsidRPr="00CE6785">
              <w:rPr>
                <w:b/>
                <w:bCs/>
                <w:sz w:val="22"/>
                <w:szCs w:val="22"/>
              </w:rPr>
              <w:t>PRENDEDOR DE ROUPA</w:t>
            </w:r>
            <w:r w:rsidRPr="00CE6785">
              <w:rPr>
                <w:sz w:val="22"/>
                <w:szCs w:val="22"/>
              </w:rPr>
              <w:t>, de madeira, tamanho mínimo 8,5cm.</w:t>
            </w:r>
          </w:p>
          <w:p w14:paraId="78A966FE" w14:textId="77777777" w:rsidR="00CE6785" w:rsidRPr="00CE6785" w:rsidRDefault="00CE6785" w:rsidP="00B91F19">
            <w:pPr>
              <w:pStyle w:val="Default"/>
              <w:jc w:val="both"/>
              <w:rPr>
                <w:sz w:val="22"/>
                <w:szCs w:val="22"/>
              </w:rPr>
            </w:pPr>
          </w:p>
        </w:tc>
        <w:tc>
          <w:tcPr>
            <w:tcW w:w="851" w:type="dxa"/>
          </w:tcPr>
          <w:p w14:paraId="15E10AB3"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75642235" w14:textId="77777777" w:rsidR="00CE6785" w:rsidRPr="00CE6785" w:rsidRDefault="00CE6785" w:rsidP="00B91F19">
            <w:pPr>
              <w:pStyle w:val="Default"/>
              <w:jc w:val="center"/>
              <w:rPr>
                <w:bCs/>
                <w:sz w:val="22"/>
                <w:szCs w:val="22"/>
              </w:rPr>
            </w:pPr>
            <w:r w:rsidRPr="00CE6785">
              <w:rPr>
                <w:bCs/>
                <w:sz w:val="22"/>
                <w:szCs w:val="22"/>
              </w:rPr>
              <w:t>1.020</w:t>
            </w:r>
          </w:p>
          <w:p w14:paraId="1D813967" w14:textId="77777777" w:rsidR="00CE6785" w:rsidRPr="00CE6785" w:rsidRDefault="00CE6785" w:rsidP="00B91F19">
            <w:pPr>
              <w:pStyle w:val="Default"/>
              <w:jc w:val="center"/>
              <w:rPr>
                <w:bCs/>
                <w:sz w:val="22"/>
                <w:szCs w:val="22"/>
              </w:rPr>
            </w:pPr>
          </w:p>
        </w:tc>
        <w:tc>
          <w:tcPr>
            <w:tcW w:w="1417" w:type="dxa"/>
          </w:tcPr>
          <w:p w14:paraId="0183D87F" w14:textId="77777777" w:rsidR="00CE6785" w:rsidRPr="00CE6785" w:rsidRDefault="00CE6785" w:rsidP="00B91F19">
            <w:pPr>
              <w:pStyle w:val="Default"/>
              <w:jc w:val="center"/>
              <w:rPr>
                <w:bCs/>
                <w:sz w:val="22"/>
                <w:szCs w:val="22"/>
              </w:rPr>
            </w:pPr>
            <w:r w:rsidRPr="00CE6785">
              <w:rPr>
                <w:bCs/>
                <w:sz w:val="22"/>
                <w:szCs w:val="22"/>
              </w:rPr>
              <w:t>R$ 4,31</w:t>
            </w:r>
          </w:p>
        </w:tc>
        <w:tc>
          <w:tcPr>
            <w:tcW w:w="1703" w:type="dxa"/>
          </w:tcPr>
          <w:p w14:paraId="3A153CD4" w14:textId="77777777" w:rsidR="00CE6785" w:rsidRPr="00CE6785" w:rsidRDefault="00CE6785" w:rsidP="00B91F19">
            <w:pPr>
              <w:pStyle w:val="Default"/>
              <w:jc w:val="center"/>
              <w:rPr>
                <w:b/>
                <w:sz w:val="22"/>
                <w:szCs w:val="22"/>
              </w:rPr>
            </w:pPr>
            <w:r w:rsidRPr="00CE6785">
              <w:rPr>
                <w:b/>
                <w:sz w:val="22"/>
                <w:szCs w:val="22"/>
              </w:rPr>
              <w:t>R$ 4.396,20</w:t>
            </w:r>
          </w:p>
        </w:tc>
      </w:tr>
      <w:tr w:rsidR="00CE6785" w:rsidRPr="00CE6785" w14:paraId="1A965820" w14:textId="77777777" w:rsidTr="000F02D6">
        <w:trPr>
          <w:jc w:val="center"/>
        </w:trPr>
        <w:tc>
          <w:tcPr>
            <w:tcW w:w="792" w:type="dxa"/>
          </w:tcPr>
          <w:p w14:paraId="268CE829" w14:textId="77777777" w:rsidR="00CE6785" w:rsidRPr="00CE6785" w:rsidRDefault="00CE6785" w:rsidP="00CE6785">
            <w:pPr>
              <w:pStyle w:val="Default"/>
              <w:numPr>
                <w:ilvl w:val="0"/>
                <w:numId w:val="23"/>
              </w:numPr>
              <w:jc w:val="center"/>
              <w:rPr>
                <w:b/>
                <w:sz w:val="22"/>
                <w:szCs w:val="22"/>
              </w:rPr>
            </w:pPr>
          </w:p>
        </w:tc>
        <w:tc>
          <w:tcPr>
            <w:tcW w:w="3881" w:type="dxa"/>
          </w:tcPr>
          <w:p w14:paraId="06B33AD3" w14:textId="77777777" w:rsidR="00CE6785" w:rsidRPr="00CE6785" w:rsidRDefault="00CE6785" w:rsidP="00B91F19">
            <w:pPr>
              <w:pStyle w:val="Default"/>
              <w:jc w:val="both"/>
              <w:rPr>
                <w:sz w:val="22"/>
                <w:szCs w:val="22"/>
              </w:rPr>
            </w:pPr>
            <w:r w:rsidRPr="00CE6785">
              <w:rPr>
                <w:b/>
                <w:bCs/>
                <w:sz w:val="22"/>
                <w:szCs w:val="22"/>
              </w:rPr>
              <w:t>RODO BORRACHA</w:t>
            </w:r>
            <w:r w:rsidRPr="00CE6785">
              <w:rPr>
                <w:sz w:val="22"/>
                <w:szCs w:val="22"/>
              </w:rPr>
              <w:t>, com rosca, sem cabo, largura 40 cm, quantidade borrachas 2 un.</w:t>
            </w:r>
          </w:p>
        </w:tc>
        <w:tc>
          <w:tcPr>
            <w:tcW w:w="851" w:type="dxa"/>
          </w:tcPr>
          <w:p w14:paraId="24E46089"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68581DDE" w14:textId="77777777" w:rsidR="00CE6785" w:rsidRPr="00CE6785" w:rsidRDefault="00CE6785" w:rsidP="00B91F19">
            <w:pPr>
              <w:pStyle w:val="Default"/>
              <w:jc w:val="center"/>
              <w:rPr>
                <w:bCs/>
                <w:sz w:val="22"/>
                <w:szCs w:val="22"/>
              </w:rPr>
            </w:pPr>
            <w:r w:rsidRPr="00CE6785">
              <w:rPr>
                <w:bCs/>
                <w:sz w:val="22"/>
                <w:szCs w:val="22"/>
              </w:rPr>
              <w:t>65</w:t>
            </w:r>
          </w:p>
          <w:p w14:paraId="177EAD09" w14:textId="77777777" w:rsidR="00CE6785" w:rsidRPr="00CE6785" w:rsidRDefault="00CE6785" w:rsidP="00B91F19">
            <w:pPr>
              <w:pStyle w:val="Default"/>
              <w:jc w:val="center"/>
              <w:rPr>
                <w:bCs/>
                <w:sz w:val="22"/>
                <w:szCs w:val="22"/>
              </w:rPr>
            </w:pPr>
          </w:p>
        </w:tc>
        <w:tc>
          <w:tcPr>
            <w:tcW w:w="1417" w:type="dxa"/>
          </w:tcPr>
          <w:p w14:paraId="71C0EE82" w14:textId="77777777" w:rsidR="00CE6785" w:rsidRPr="00CE6785" w:rsidRDefault="00CE6785" w:rsidP="00B91F19">
            <w:pPr>
              <w:pStyle w:val="Default"/>
              <w:jc w:val="center"/>
              <w:rPr>
                <w:bCs/>
                <w:sz w:val="22"/>
                <w:szCs w:val="22"/>
              </w:rPr>
            </w:pPr>
            <w:r w:rsidRPr="00CE6785">
              <w:rPr>
                <w:bCs/>
                <w:sz w:val="22"/>
                <w:szCs w:val="22"/>
              </w:rPr>
              <w:t>R$ 14,67</w:t>
            </w:r>
          </w:p>
        </w:tc>
        <w:tc>
          <w:tcPr>
            <w:tcW w:w="1703" w:type="dxa"/>
          </w:tcPr>
          <w:p w14:paraId="118AF2EE" w14:textId="77777777" w:rsidR="00CE6785" w:rsidRPr="00CE6785" w:rsidRDefault="00CE6785" w:rsidP="00B91F19">
            <w:pPr>
              <w:pStyle w:val="Default"/>
              <w:jc w:val="center"/>
              <w:rPr>
                <w:b/>
                <w:sz w:val="22"/>
                <w:szCs w:val="22"/>
              </w:rPr>
            </w:pPr>
            <w:r w:rsidRPr="00CE6785">
              <w:rPr>
                <w:b/>
                <w:sz w:val="22"/>
                <w:szCs w:val="22"/>
              </w:rPr>
              <w:t>R$ 953,55</w:t>
            </w:r>
          </w:p>
        </w:tc>
      </w:tr>
      <w:tr w:rsidR="00CE6785" w:rsidRPr="00CE6785" w14:paraId="141266B2" w14:textId="77777777" w:rsidTr="000F02D6">
        <w:trPr>
          <w:jc w:val="center"/>
        </w:trPr>
        <w:tc>
          <w:tcPr>
            <w:tcW w:w="792" w:type="dxa"/>
          </w:tcPr>
          <w:p w14:paraId="14BF77EE" w14:textId="77777777" w:rsidR="00CE6785" w:rsidRPr="00CE6785" w:rsidRDefault="00CE6785" w:rsidP="00CE6785">
            <w:pPr>
              <w:pStyle w:val="Default"/>
              <w:numPr>
                <w:ilvl w:val="0"/>
                <w:numId w:val="23"/>
              </w:numPr>
              <w:jc w:val="center"/>
              <w:rPr>
                <w:b/>
                <w:sz w:val="22"/>
                <w:szCs w:val="22"/>
              </w:rPr>
            </w:pPr>
          </w:p>
        </w:tc>
        <w:tc>
          <w:tcPr>
            <w:tcW w:w="3881" w:type="dxa"/>
          </w:tcPr>
          <w:p w14:paraId="106890B3" w14:textId="77777777" w:rsidR="00CE6785" w:rsidRPr="00CE6785" w:rsidRDefault="00CE6785" w:rsidP="00B91F19">
            <w:pPr>
              <w:pStyle w:val="Default"/>
              <w:jc w:val="both"/>
              <w:rPr>
                <w:sz w:val="22"/>
                <w:szCs w:val="22"/>
              </w:rPr>
            </w:pPr>
            <w:r w:rsidRPr="00CE6785">
              <w:rPr>
                <w:b/>
                <w:bCs/>
                <w:sz w:val="22"/>
                <w:szCs w:val="22"/>
              </w:rPr>
              <w:t>RODO BORRACHA</w:t>
            </w:r>
            <w:r w:rsidRPr="00CE6785">
              <w:rPr>
                <w:sz w:val="22"/>
                <w:szCs w:val="22"/>
              </w:rPr>
              <w:t>, com rosca, sem cabo, largura 60 cm, quantidade borrachas 2 un.</w:t>
            </w:r>
          </w:p>
        </w:tc>
        <w:tc>
          <w:tcPr>
            <w:tcW w:w="851" w:type="dxa"/>
          </w:tcPr>
          <w:p w14:paraId="1683CF17"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59AC5156" w14:textId="77777777" w:rsidR="00CE6785" w:rsidRPr="00CE6785" w:rsidRDefault="00CE6785" w:rsidP="00B91F19">
            <w:pPr>
              <w:pStyle w:val="Default"/>
              <w:jc w:val="center"/>
              <w:rPr>
                <w:bCs/>
                <w:sz w:val="22"/>
                <w:szCs w:val="22"/>
              </w:rPr>
            </w:pPr>
            <w:r w:rsidRPr="00CE6785">
              <w:rPr>
                <w:bCs/>
                <w:sz w:val="22"/>
                <w:szCs w:val="22"/>
              </w:rPr>
              <w:t>100</w:t>
            </w:r>
          </w:p>
          <w:p w14:paraId="42B941FC" w14:textId="77777777" w:rsidR="00CE6785" w:rsidRPr="00CE6785" w:rsidRDefault="00CE6785" w:rsidP="00B91F19">
            <w:pPr>
              <w:pStyle w:val="Default"/>
              <w:jc w:val="center"/>
              <w:rPr>
                <w:bCs/>
                <w:sz w:val="22"/>
                <w:szCs w:val="22"/>
              </w:rPr>
            </w:pPr>
          </w:p>
        </w:tc>
        <w:tc>
          <w:tcPr>
            <w:tcW w:w="1417" w:type="dxa"/>
          </w:tcPr>
          <w:p w14:paraId="5825300B" w14:textId="77777777" w:rsidR="00CE6785" w:rsidRPr="00CE6785" w:rsidRDefault="00CE6785" w:rsidP="00B91F19">
            <w:pPr>
              <w:pStyle w:val="Default"/>
              <w:jc w:val="center"/>
              <w:rPr>
                <w:bCs/>
                <w:sz w:val="22"/>
                <w:szCs w:val="22"/>
              </w:rPr>
            </w:pPr>
            <w:r w:rsidRPr="00CE6785">
              <w:rPr>
                <w:bCs/>
                <w:sz w:val="22"/>
                <w:szCs w:val="22"/>
              </w:rPr>
              <w:t>R$ 24,24</w:t>
            </w:r>
          </w:p>
        </w:tc>
        <w:tc>
          <w:tcPr>
            <w:tcW w:w="1703" w:type="dxa"/>
          </w:tcPr>
          <w:p w14:paraId="25B10B7C" w14:textId="77777777" w:rsidR="00CE6785" w:rsidRPr="00CE6785" w:rsidRDefault="00CE6785" w:rsidP="00B91F19">
            <w:pPr>
              <w:pStyle w:val="Default"/>
              <w:jc w:val="center"/>
              <w:rPr>
                <w:b/>
                <w:sz w:val="22"/>
                <w:szCs w:val="22"/>
              </w:rPr>
            </w:pPr>
            <w:r w:rsidRPr="00CE6785">
              <w:rPr>
                <w:b/>
                <w:sz w:val="22"/>
                <w:szCs w:val="22"/>
              </w:rPr>
              <w:t>R$ 2.424,00</w:t>
            </w:r>
          </w:p>
        </w:tc>
      </w:tr>
      <w:tr w:rsidR="00CE6785" w:rsidRPr="00CE6785" w14:paraId="286E3B99" w14:textId="77777777" w:rsidTr="000F02D6">
        <w:trPr>
          <w:jc w:val="center"/>
        </w:trPr>
        <w:tc>
          <w:tcPr>
            <w:tcW w:w="792" w:type="dxa"/>
          </w:tcPr>
          <w:p w14:paraId="20FA7B8E" w14:textId="77777777" w:rsidR="00CE6785" w:rsidRPr="00CE6785" w:rsidRDefault="00CE6785" w:rsidP="00CE6785">
            <w:pPr>
              <w:pStyle w:val="Default"/>
              <w:numPr>
                <w:ilvl w:val="0"/>
                <w:numId w:val="23"/>
              </w:numPr>
              <w:jc w:val="center"/>
              <w:rPr>
                <w:b/>
                <w:sz w:val="22"/>
                <w:szCs w:val="22"/>
              </w:rPr>
            </w:pPr>
          </w:p>
        </w:tc>
        <w:tc>
          <w:tcPr>
            <w:tcW w:w="3881" w:type="dxa"/>
          </w:tcPr>
          <w:p w14:paraId="4462B59A" w14:textId="77777777" w:rsidR="00CE6785" w:rsidRPr="00CE6785" w:rsidRDefault="00CE6785" w:rsidP="00B91F19">
            <w:pPr>
              <w:pStyle w:val="Default"/>
              <w:jc w:val="both"/>
              <w:rPr>
                <w:sz w:val="22"/>
                <w:szCs w:val="22"/>
              </w:rPr>
            </w:pPr>
            <w:r w:rsidRPr="00CE6785">
              <w:rPr>
                <w:b/>
                <w:bCs/>
                <w:sz w:val="22"/>
                <w:szCs w:val="22"/>
              </w:rPr>
              <w:t>RODO DE ESPUMA ABRASIVA</w:t>
            </w:r>
            <w:r w:rsidRPr="00CE6785">
              <w:rPr>
                <w:sz w:val="22"/>
                <w:szCs w:val="22"/>
              </w:rPr>
              <w:t>, espuma retangular, cor verde/amarela, sem cabo, com rosca universal.</w:t>
            </w:r>
          </w:p>
        </w:tc>
        <w:tc>
          <w:tcPr>
            <w:tcW w:w="851" w:type="dxa"/>
          </w:tcPr>
          <w:p w14:paraId="19DDA592"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67259699" w14:textId="77777777" w:rsidR="00CE6785" w:rsidRPr="00CE6785" w:rsidRDefault="00CE6785" w:rsidP="00B91F19">
            <w:pPr>
              <w:pStyle w:val="Default"/>
              <w:jc w:val="center"/>
              <w:rPr>
                <w:bCs/>
                <w:sz w:val="22"/>
                <w:szCs w:val="22"/>
              </w:rPr>
            </w:pPr>
            <w:r w:rsidRPr="00CE6785">
              <w:rPr>
                <w:bCs/>
                <w:sz w:val="22"/>
                <w:szCs w:val="22"/>
              </w:rPr>
              <w:t>150</w:t>
            </w:r>
          </w:p>
          <w:p w14:paraId="280F4D24" w14:textId="77777777" w:rsidR="00CE6785" w:rsidRPr="00CE6785" w:rsidRDefault="00CE6785" w:rsidP="00B91F19">
            <w:pPr>
              <w:pStyle w:val="Default"/>
              <w:jc w:val="center"/>
              <w:rPr>
                <w:bCs/>
                <w:sz w:val="22"/>
                <w:szCs w:val="22"/>
              </w:rPr>
            </w:pPr>
          </w:p>
        </w:tc>
        <w:tc>
          <w:tcPr>
            <w:tcW w:w="1417" w:type="dxa"/>
          </w:tcPr>
          <w:p w14:paraId="6E0F2495" w14:textId="77777777" w:rsidR="00CE6785" w:rsidRPr="00CE6785" w:rsidRDefault="00CE6785" w:rsidP="00B91F19">
            <w:pPr>
              <w:pStyle w:val="Default"/>
              <w:jc w:val="center"/>
              <w:rPr>
                <w:bCs/>
                <w:sz w:val="22"/>
                <w:szCs w:val="22"/>
              </w:rPr>
            </w:pPr>
            <w:r w:rsidRPr="00CE6785">
              <w:rPr>
                <w:bCs/>
                <w:sz w:val="22"/>
                <w:szCs w:val="22"/>
              </w:rPr>
              <w:t>R$ 15,75</w:t>
            </w:r>
          </w:p>
        </w:tc>
        <w:tc>
          <w:tcPr>
            <w:tcW w:w="1703" w:type="dxa"/>
          </w:tcPr>
          <w:p w14:paraId="55FB6568" w14:textId="77777777" w:rsidR="00CE6785" w:rsidRPr="00CE6785" w:rsidRDefault="00CE6785" w:rsidP="00B91F19">
            <w:pPr>
              <w:pStyle w:val="Default"/>
              <w:jc w:val="center"/>
              <w:rPr>
                <w:b/>
                <w:sz w:val="22"/>
                <w:szCs w:val="22"/>
              </w:rPr>
            </w:pPr>
            <w:r w:rsidRPr="00CE6785">
              <w:rPr>
                <w:b/>
                <w:sz w:val="22"/>
                <w:szCs w:val="22"/>
              </w:rPr>
              <w:t>R$ 2.362,50</w:t>
            </w:r>
          </w:p>
        </w:tc>
      </w:tr>
      <w:tr w:rsidR="00CE6785" w:rsidRPr="00CE6785" w14:paraId="7B9517C3" w14:textId="77777777" w:rsidTr="000F02D6">
        <w:trPr>
          <w:jc w:val="center"/>
        </w:trPr>
        <w:tc>
          <w:tcPr>
            <w:tcW w:w="792" w:type="dxa"/>
          </w:tcPr>
          <w:p w14:paraId="27F116E1" w14:textId="77777777" w:rsidR="00CE6785" w:rsidRPr="00CE6785" w:rsidRDefault="00CE6785" w:rsidP="00CE6785">
            <w:pPr>
              <w:pStyle w:val="Default"/>
              <w:numPr>
                <w:ilvl w:val="0"/>
                <w:numId w:val="23"/>
              </w:numPr>
              <w:jc w:val="center"/>
              <w:rPr>
                <w:b/>
                <w:sz w:val="22"/>
                <w:szCs w:val="22"/>
              </w:rPr>
            </w:pPr>
          </w:p>
        </w:tc>
        <w:tc>
          <w:tcPr>
            <w:tcW w:w="3881" w:type="dxa"/>
          </w:tcPr>
          <w:p w14:paraId="6707755A" w14:textId="77777777" w:rsidR="00CE6785" w:rsidRPr="00CE6785" w:rsidRDefault="00CE6785" w:rsidP="00B91F19">
            <w:pPr>
              <w:pStyle w:val="Default"/>
              <w:jc w:val="both"/>
              <w:rPr>
                <w:sz w:val="22"/>
                <w:szCs w:val="22"/>
              </w:rPr>
            </w:pPr>
            <w:r w:rsidRPr="00CE6785">
              <w:rPr>
                <w:b/>
                <w:bCs/>
                <w:sz w:val="22"/>
                <w:szCs w:val="22"/>
              </w:rPr>
              <w:t>RODO DE ESPUMA TIPO ROLO</w:t>
            </w:r>
            <w:r w:rsidRPr="00CE6785">
              <w:rPr>
                <w:sz w:val="22"/>
                <w:szCs w:val="22"/>
              </w:rPr>
              <w:t>, suporte em madeira ou plástico, suporte mais espuma medindo no mínimo 40cm de comprimento, com cabo de madeira ou metal revestido em plástico, com rosca para fixação no suporte, cabo com mínimo de 1,20m de comprimento.</w:t>
            </w:r>
          </w:p>
        </w:tc>
        <w:tc>
          <w:tcPr>
            <w:tcW w:w="851" w:type="dxa"/>
          </w:tcPr>
          <w:p w14:paraId="242DDFB4"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0EEBC659" w14:textId="77777777" w:rsidR="00CE6785" w:rsidRPr="00CE6785" w:rsidRDefault="00CE6785" w:rsidP="00B91F19">
            <w:pPr>
              <w:pStyle w:val="Default"/>
              <w:jc w:val="center"/>
              <w:rPr>
                <w:bCs/>
                <w:sz w:val="22"/>
                <w:szCs w:val="22"/>
              </w:rPr>
            </w:pPr>
            <w:r w:rsidRPr="00CE6785">
              <w:rPr>
                <w:bCs/>
                <w:sz w:val="22"/>
                <w:szCs w:val="22"/>
              </w:rPr>
              <w:t>170</w:t>
            </w:r>
          </w:p>
        </w:tc>
        <w:tc>
          <w:tcPr>
            <w:tcW w:w="1417" w:type="dxa"/>
          </w:tcPr>
          <w:p w14:paraId="06250287" w14:textId="77777777" w:rsidR="00CE6785" w:rsidRPr="00CE6785" w:rsidRDefault="00CE6785" w:rsidP="00B91F19">
            <w:pPr>
              <w:pStyle w:val="Default"/>
              <w:jc w:val="center"/>
              <w:rPr>
                <w:bCs/>
                <w:sz w:val="22"/>
                <w:szCs w:val="22"/>
              </w:rPr>
            </w:pPr>
            <w:r w:rsidRPr="00CE6785">
              <w:rPr>
                <w:bCs/>
                <w:sz w:val="22"/>
                <w:szCs w:val="22"/>
              </w:rPr>
              <w:t>R$ 21,77</w:t>
            </w:r>
          </w:p>
        </w:tc>
        <w:tc>
          <w:tcPr>
            <w:tcW w:w="1703" w:type="dxa"/>
          </w:tcPr>
          <w:p w14:paraId="54DE9F60" w14:textId="77777777" w:rsidR="00CE6785" w:rsidRPr="00CE6785" w:rsidRDefault="00CE6785" w:rsidP="00B91F19">
            <w:pPr>
              <w:pStyle w:val="Default"/>
              <w:jc w:val="center"/>
              <w:rPr>
                <w:b/>
                <w:sz w:val="22"/>
                <w:szCs w:val="22"/>
              </w:rPr>
            </w:pPr>
            <w:r w:rsidRPr="00CE6785">
              <w:rPr>
                <w:b/>
                <w:sz w:val="22"/>
                <w:szCs w:val="22"/>
              </w:rPr>
              <w:t>R$ 3.700,90</w:t>
            </w:r>
          </w:p>
        </w:tc>
      </w:tr>
      <w:tr w:rsidR="00CE6785" w:rsidRPr="00CE6785" w14:paraId="2FF56AD5" w14:textId="77777777" w:rsidTr="000F02D6">
        <w:trPr>
          <w:jc w:val="center"/>
        </w:trPr>
        <w:tc>
          <w:tcPr>
            <w:tcW w:w="792" w:type="dxa"/>
          </w:tcPr>
          <w:p w14:paraId="21BD97A4" w14:textId="77777777" w:rsidR="00CE6785" w:rsidRPr="00CE6785" w:rsidRDefault="00CE6785" w:rsidP="00CE6785">
            <w:pPr>
              <w:pStyle w:val="Default"/>
              <w:numPr>
                <w:ilvl w:val="0"/>
                <w:numId w:val="23"/>
              </w:numPr>
              <w:jc w:val="center"/>
              <w:rPr>
                <w:b/>
                <w:sz w:val="22"/>
                <w:szCs w:val="22"/>
              </w:rPr>
            </w:pPr>
          </w:p>
        </w:tc>
        <w:tc>
          <w:tcPr>
            <w:tcW w:w="3881" w:type="dxa"/>
          </w:tcPr>
          <w:p w14:paraId="016F358A" w14:textId="77777777" w:rsidR="00CE6785" w:rsidRPr="00CE6785" w:rsidRDefault="00CE6785" w:rsidP="00B91F19">
            <w:pPr>
              <w:pStyle w:val="Default"/>
              <w:jc w:val="both"/>
              <w:rPr>
                <w:sz w:val="22"/>
                <w:szCs w:val="22"/>
              </w:rPr>
            </w:pPr>
            <w:r w:rsidRPr="00CE6785">
              <w:rPr>
                <w:b/>
                <w:bCs/>
                <w:sz w:val="22"/>
                <w:szCs w:val="22"/>
              </w:rPr>
              <w:t>RODO DE PIA</w:t>
            </w:r>
            <w:r w:rsidRPr="00CE6785">
              <w:rPr>
                <w:sz w:val="22"/>
                <w:szCs w:val="22"/>
              </w:rPr>
              <w:t>, material plástico, lâmina de borracha. Tamanho mínimo da lâmina: 14cm.</w:t>
            </w:r>
          </w:p>
        </w:tc>
        <w:tc>
          <w:tcPr>
            <w:tcW w:w="851" w:type="dxa"/>
          </w:tcPr>
          <w:p w14:paraId="2265A323"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30302B71" w14:textId="77777777" w:rsidR="00CE6785" w:rsidRPr="00CE6785" w:rsidRDefault="00CE6785" w:rsidP="00B91F19">
            <w:pPr>
              <w:pStyle w:val="Default"/>
              <w:jc w:val="center"/>
              <w:rPr>
                <w:bCs/>
                <w:sz w:val="22"/>
                <w:szCs w:val="22"/>
              </w:rPr>
            </w:pPr>
            <w:r w:rsidRPr="00CE6785">
              <w:rPr>
                <w:bCs/>
                <w:sz w:val="22"/>
                <w:szCs w:val="22"/>
              </w:rPr>
              <w:t>10</w:t>
            </w:r>
          </w:p>
          <w:p w14:paraId="42FF5618" w14:textId="77777777" w:rsidR="00CE6785" w:rsidRPr="00CE6785" w:rsidRDefault="00CE6785" w:rsidP="00B91F19">
            <w:pPr>
              <w:pStyle w:val="Default"/>
              <w:jc w:val="center"/>
              <w:rPr>
                <w:bCs/>
                <w:sz w:val="22"/>
                <w:szCs w:val="22"/>
              </w:rPr>
            </w:pPr>
          </w:p>
        </w:tc>
        <w:tc>
          <w:tcPr>
            <w:tcW w:w="1417" w:type="dxa"/>
          </w:tcPr>
          <w:p w14:paraId="5896B637" w14:textId="77777777" w:rsidR="00CE6785" w:rsidRPr="00CE6785" w:rsidRDefault="00CE6785" w:rsidP="00B91F19">
            <w:pPr>
              <w:pStyle w:val="Default"/>
              <w:jc w:val="center"/>
              <w:rPr>
                <w:bCs/>
                <w:sz w:val="22"/>
                <w:szCs w:val="22"/>
              </w:rPr>
            </w:pPr>
            <w:r w:rsidRPr="00CE6785">
              <w:rPr>
                <w:bCs/>
                <w:sz w:val="22"/>
                <w:szCs w:val="22"/>
              </w:rPr>
              <w:t>R$ 13,69</w:t>
            </w:r>
          </w:p>
        </w:tc>
        <w:tc>
          <w:tcPr>
            <w:tcW w:w="1703" w:type="dxa"/>
          </w:tcPr>
          <w:p w14:paraId="28D935E5" w14:textId="77777777" w:rsidR="00CE6785" w:rsidRPr="00CE6785" w:rsidRDefault="00CE6785" w:rsidP="00B91F19">
            <w:pPr>
              <w:pStyle w:val="Default"/>
              <w:jc w:val="center"/>
              <w:rPr>
                <w:b/>
                <w:sz w:val="22"/>
                <w:szCs w:val="22"/>
              </w:rPr>
            </w:pPr>
            <w:r w:rsidRPr="00CE6785">
              <w:rPr>
                <w:b/>
                <w:sz w:val="22"/>
                <w:szCs w:val="22"/>
              </w:rPr>
              <w:t>R$ 136,90</w:t>
            </w:r>
          </w:p>
        </w:tc>
      </w:tr>
      <w:tr w:rsidR="00CE6785" w:rsidRPr="00CE6785" w14:paraId="73EA5B98" w14:textId="77777777" w:rsidTr="000F02D6">
        <w:trPr>
          <w:jc w:val="center"/>
        </w:trPr>
        <w:tc>
          <w:tcPr>
            <w:tcW w:w="792" w:type="dxa"/>
          </w:tcPr>
          <w:p w14:paraId="751042A5" w14:textId="77777777" w:rsidR="00CE6785" w:rsidRPr="00CE6785" w:rsidRDefault="00CE6785" w:rsidP="00CE6785">
            <w:pPr>
              <w:pStyle w:val="Default"/>
              <w:numPr>
                <w:ilvl w:val="0"/>
                <w:numId w:val="23"/>
              </w:numPr>
              <w:jc w:val="center"/>
              <w:rPr>
                <w:b/>
                <w:sz w:val="22"/>
                <w:szCs w:val="22"/>
              </w:rPr>
            </w:pPr>
          </w:p>
        </w:tc>
        <w:tc>
          <w:tcPr>
            <w:tcW w:w="3881" w:type="dxa"/>
          </w:tcPr>
          <w:p w14:paraId="0BD9A8E8" w14:textId="77777777" w:rsidR="00CE6785" w:rsidRPr="00CE6785" w:rsidRDefault="00CE6785" w:rsidP="00B91F19">
            <w:pPr>
              <w:pStyle w:val="Default"/>
              <w:jc w:val="both"/>
              <w:rPr>
                <w:sz w:val="22"/>
                <w:szCs w:val="22"/>
              </w:rPr>
            </w:pPr>
            <w:r w:rsidRPr="00CE6785">
              <w:rPr>
                <w:b/>
                <w:bCs/>
                <w:sz w:val="22"/>
                <w:szCs w:val="22"/>
              </w:rPr>
              <w:t>SABÃO BARRA</w:t>
            </w:r>
            <w:r w:rsidRPr="00CE6785">
              <w:rPr>
                <w:sz w:val="22"/>
                <w:szCs w:val="22"/>
              </w:rPr>
              <w:t>, composição básica glicerina, neutro. Embalagem unitária, peso 200g, dermatologicamente testado.</w:t>
            </w:r>
          </w:p>
        </w:tc>
        <w:tc>
          <w:tcPr>
            <w:tcW w:w="851" w:type="dxa"/>
          </w:tcPr>
          <w:p w14:paraId="38319496"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611E2332" w14:textId="77777777" w:rsidR="00CE6785" w:rsidRPr="00CE6785" w:rsidRDefault="00CE6785" w:rsidP="00B91F19">
            <w:pPr>
              <w:pStyle w:val="Default"/>
              <w:jc w:val="center"/>
              <w:rPr>
                <w:bCs/>
                <w:sz w:val="22"/>
                <w:szCs w:val="22"/>
              </w:rPr>
            </w:pPr>
            <w:r w:rsidRPr="00CE6785">
              <w:rPr>
                <w:bCs/>
                <w:sz w:val="22"/>
                <w:szCs w:val="22"/>
              </w:rPr>
              <w:t>175</w:t>
            </w:r>
          </w:p>
          <w:p w14:paraId="5C3913CC" w14:textId="77777777" w:rsidR="00CE6785" w:rsidRPr="00CE6785" w:rsidRDefault="00CE6785" w:rsidP="00B91F19">
            <w:pPr>
              <w:pStyle w:val="Default"/>
              <w:jc w:val="center"/>
              <w:rPr>
                <w:bCs/>
                <w:sz w:val="22"/>
                <w:szCs w:val="22"/>
              </w:rPr>
            </w:pPr>
          </w:p>
        </w:tc>
        <w:tc>
          <w:tcPr>
            <w:tcW w:w="1417" w:type="dxa"/>
          </w:tcPr>
          <w:p w14:paraId="14B962C3" w14:textId="77777777" w:rsidR="00CE6785" w:rsidRPr="00CE6785" w:rsidRDefault="00CE6785" w:rsidP="00B91F19">
            <w:pPr>
              <w:pStyle w:val="Default"/>
              <w:jc w:val="center"/>
              <w:rPr>
                <w:bCs/>
                <w:sz w:val="22"/>
                <w:szCs w:val="22"/>
              </w:rPr>
            </w:pPr>
            <w:r w:rsidRPr="00CE6785">
              <w:rPr>
                <w:bCs/>
                <w:sz w:val="22"/>
                <w:szCs w:val="22"/>
              </w:rPr>
              <w:t>R$ 6,05</w:t>
            </w:r>
          </w:p>
        </w:tc>
        <w:tc>
          <w:tcPr>
            <w:tcW w:w="1703" w:type="dxa"/>
          </w:tcPr>
          <w:p w14:paraId="270E8AAA" w14:textId="77777777" w:rsidR="00CE6785" w:rsidRPr="00CE6785" w:rsidRDefault="00CE6785" w:rsidP="00B91F19">
            <w:pPr>
              <w:pStyle w:val="Default"/>
              <w:jc w:val="center"/>
              <w:rPr>
                <w:b/>
                <w:sz w:val="22"/>
                <w:szCs w:val="22"/>
              </w:rPr>
            </w:pPr>
            <w:r w:rsidRPr="00CE6785">
              <w:rPr>
                <w:b/>
                <w:sz w:val="22"/>
                <w:szCs w:val="22"/>
              </w:rPr>
              <w:t>R$ 1.058,75</w:t>
            </w:r>
          </w:p>
        </w:tc>
      </w:tr>
      <w:tr w:rsidR="00CE6785" w:rsidRPr="00CE6785" w14:paraId="7F82349D" w14:textId="77777777" w:rsidTr="000F02D6">
        <w:trPr>
          <w:jc w:val="center"/>
        </w:trPr>
        <w:tc>
          <w:tcPr>
            <w:tcW w:w="792" w:type="dxa"/>
          </w:tcPr>
          <w:p w14:paraId="00C8CD22" w14:textId="77777777" w:rsidR="00CE6785" w:rsidRPr="00CE6785" w:rsidRDefault="00CE6785" w:rsidP="00CE6785">
            <w:pPr>
              <w:pStyle w:val="Default"/>
              <w:numPr>
                <w:ilvl w:val="0"/>
                <w:numId w:val="23"/>
              </w:numPr>
              <w:jc w:val="center"/>
              <w:rPr>
                <w:b/>
                <w:sz w:val="22"/>
                <w:szCs w:val="22"/>
              </w:rPr>
            </w:pPr>
          </w:p>
        </w:tc>
        <w:tc>
          <w:tcPr>
            <w:tcW w:w="3881" w:type="dxa"/>
          </w:tcPr>
          <w:p w14:paraId="32724F05" w14:textId="77777777" w:rsidR="00CE6785" w:rsidRPr="00CE6785" w:rsidRDefault="00CE6785" w:rsidP="00B91F19">
            <w:pPr>
              <w:pStyle w:val="Default"/>
              <w:jc w:val="both"/>
              <w:rPr>
                <w:sz w:val="22"/>
                <w:szCs w:val="22"/>
              </w:rPr>
            </w:pPr>
            <w:r w:rsidRPr="00CE6785">
              <w:rPr>
                <w:b/>
                <w:bCs/>
                <w:sz w:val="22"/>
                <w:szCs w:val="22"/>
              </w:rPr>
              <w:t>SABÃO EM PÓ</w:t>
            </w:r>
            <w:r w:rsidRPr="00CE6785">
              <w:rPr>
                <w:sz w:val="22"/>
                <w:szCs w:val="22"/>
              </w:rPr>
              <w:t>, biodegradável, concentrado, micro perolado, com amaciante. Apresentação em caixa de papelão de 800g.</w:t>
            </w:r>
          </w:p>
        </w:tc>
        <w:tc>
          <w:tcPr>
            <w:tcW w:w="851" w:type="dxa"/>
          </w:tcPr>
          <w:p w14:paraId="664E3919"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61F167F5" w14:textId="77777777" w:rsidR="00CE6785" w:rsidRPr="00CE6785" w:rsidRDefault="00CE6785" w:rsidP="00B91F19">
            <w:pPr>
              <w:pStyle w:val="Default"/>
              <w:jc w:val="center"/>
              <w:rPr>
                <w:bCs/>
                <w:sz w:val="22"/>
                <w:szCs w:val="22"/>
              </w:rPr>
            </w:pPr>
            <w:r w:rsidRPr="00CE6785">
              <w:rPr>
                <w:bCs/>
                <w:sz w:val="22"/>
                <w:szCs w:val="22"/>
              </w:rPr>
              <w:t>2000</w:t>
            </w:r>
          </w:p>
        </w:tc>
        <w:tc>
          <w:tcPr>
            <w:tcW w:w="1417" w:type="dxa"/>
          </w:tcPr>
          <w:p w14:paraId="052E0B82" w14:textId="77777777" w:rsidR="00CE6785" w:rsidRPr="00CE6785" w:rsidRDefault="00CE6785" w:rsidP="00B91F19">
            <w:pPr>
              <w:pStyle w:val="Default"/>
              <w:jc w:val="center"/>
              <w:rPr>
                <w:bCs/>
                <w:sz w:val="22"/>
                <w:szCs w:val="22"/>
              </w:rPr>
            </w:pPr>
            <w:r w:rsidRPr="00CE6785">
              <w:rPr>
                <w:bCs/>
                <w:sz w:val="22"/>
                <w:szCs w:val="22"/>
              </w:rPr>
              <w:t>R$ 12,24</w:t>
            </w:r>
          </w:p>
        </w:tc>
        <w:tc>
          <w:tcPr>
            <w:tcW w:w="1703" w:type="dxa"/>
          </w:tcPr>
          <w:p w14:paraId="527C241C" w14:textId="77777777" w:rsidR="00CE6785" w:rsidRPr="00CE6785" w:rsidRDefault="00CE6785" w:rsidP="00B91F19">
            <w:pPr>
              <w:pStyle w:val="Default"/>
              <w:jc w:val="center"/>
              <w:rPr>
                <w:b/>
                <w:sz w:val="22"/>
                <w:szCs w:val="22"/>
              </w:rPr>
            </w:pPr>
            <w:r w:rsidRPr="00CE6785">
              <w:rPr>
                <w:b/>
                <w:sz w:val="22"/>
                <w:szCs w:val="22"/>
              </w:rPr>
              <w:t>R$ 24.480,00</w:t>
            </w:r>
          </w:p>
        </w:tc>
      </w:tr>
      <w:tr w:rsidR="00CE6785" w:rsidRPr="00CE6785" w14:paraId="5E407F27" w14:textId="77777777" w:rsidTr="000F02D6">
        <w:trPr>
          <w:jc w:val="center"/>
        </w:trPr>
        <w:tc>
          <w:tcPr>
            <w:tcW w:w="792" w:type="dxa"/>
          </w:tcPr>
          <w:p w14:paraId="41296133" w14:textId="77777777" w:rsidR="00CE6785" w:rsidRPr="00CE6785" w:rsidRDefault="00CE6785" w:rsidP="00CE6785">
            <w:pPr>
              <w:pStyle w:val="Default"/>
              <w:numPr>
                <w:ilvl w:val="0"/>
                <w:numId w:val="23"/>
              </w:numPr>
              <w:jc w:val="center"/>
              <w:rPr>
                <w:b/>
                <w:sz w:val="22"/>
                <w:szCs w:val="22"/>
              </w:rPr>
            </w:pPr>
          </w:p>
        </w:tc>
        <w:tc>
          <w:tcPr>
            <w:tcW w:w="3881" w:type="dxa"/>
          </w:tcPr>
          <w:p w14:paraId="6B82A63C" w14:textId="77777777" w:rsidR="00CE6785" w:rsidRPr="00CE6785" w:rsidRDefault="00CE6785" w:rsidP="00B91F19">
            <w:pPr>
              <w:pStyle w:val="Default"/>
              <w:jc w:val="both"/>
              <w:rPr>
                <w:sz w:val="22"/>
                <w:szCs w:val="22"/>
              </w:rPr>
            </w:pPr>
            <w:r w:rsidRPr="00CE6785">
              <w:rPr>
                <w:b/>
                <w:bCs/>
                <w:sz w:val="22"/>
                <w:szCs w:val="22"/>
              </w:rPr>
              <w:t>SABONETE ESPUMA</w:t>
            </w:r>
            <w:r w:rsidRPr="00CE6785">
              <w:rPr>
                <w:sz w:val="22"/>
                <w:szCs w:val="22"/>
              </w:rPr>
              <w:t>, refil para dispenser de 800ml, que possua viscosidade superior a 1500CPS</w:t>
            </w:r>
          </w:p>
        </w:tc>
        <w:tc>
          <w:tcPr>
            <w:tcW w:w="851" w:type="dxa"/>
          </w:tcPr>
          <w:p w14:paraId="0E303B4B"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6B5F6A82" w14:textId="77777777" w:rsidR="00CE6785" w:rsidRPr="00CE6785" w:rsidRDefault="00CE6785" w:rsidP="00B91F19">
            <w:pPr>
              <w:pStyle w:val="Default"/>
              <w:jc w:val="center"/>
              <w:rPr>
                <w:bCs/>
                <w:sz w:val="22"/>
                <w:szCs w:val="22"/>
              </w:rPr>
            </w:pPr>
            <w:r w:rsidRPr="00CE6785">
              <w:rPr>
                <w:bCs/>
                <w:sz w:val="22"/>
                <w:szCs w:val="22"/>
              </w:rPr>
              <w:t>120</w:t>
            </w:r>
          </w:p>
        </w:tc>
        <w:tc>
          <w:tcPr>
            <w:tcW w:w="1417" w:type="dxa"/>
          </w:tcPr>
          <w:p w14:paraId="4685FB42" w14:textId="77777777" w:rsidR="00CE6785" w:rsidRPr="00CE6785" w:rsidRDefault="00CE6785" w:rsidP="00B91F19">
            <w:pPr>
              <w:pStyle w:val="Default"/>
              <w:jc w:val="center"/>
              <w:rPr>
                <w:bCs/>
                <w:sz w:val="22"/>
                <w:szCs w:val="22"/>
              </w:rPr>
            </w:pPr>
            <w:r w:rsidRPr="00CE6785">
              <w:rPr>
                <w:bCs/>
                <w:sz w:val="22"/>
                <w:szCs w:val="22"/>
              </w:rPr>
              <w:t>R$ 26,31</w:t>
            </w:r>
          </w:p>
        </w:tc>
        <w:tc>
          <w:tcPr>
            <w:tcW w:w="1703" w:type="dxa"/>
          </w:tcPr>
          <w:p w14:paraId="1D04DA89" w14:textId="77777777" w:rsidR="00CE6785" w:rsidRPr="00CE6785" w:rsidRDefault="00CE6785" w:rsidP="00B91F19">
            <w:pPr>
              <w:pStyle w:val="Default"/>
              <w:jc w:val="center"/>
              <w:rPr>
                <w:b/>
                <w:sz w:val="22"/>
                <w:szCs w:val="22"/>
              </w:rPr>
            </w:pPr>
            <w:r w:rsidRPr="00CE6785">
              <w:rPr>
                <w:b/>
                <w:sz w:val="22"/>
                <w:szCs w:val="22"/>
              </w:rPr>
              <w:t>R$ 3.157,20</w:t>
            </w:r>
          </w:p>
        </w:tc>
      </w:tr>
      <w:tr w:rsidR="00CE6785" w:rsidRPr="00CE6785" w14:paraId="41120532" w14:textId="77777777" w:rsidTr="000F02D6">
        <w:trPr>
          <w:jc w:val="center"/>
        </w:trPr>
        <w:tc>
          <w:tcPr>
            <w:tcW w:w="792" w:type="dxa"/>
          </w:tcPr>
          <w:p w14:paraId="6B5ADCA6" w14:textId="77777777" w:rsidR="00CE6785" w:rsidRPr="00CE6785" w:rsidRDefault="00CE6785" w:rsidP="00CE6785">
            <w:pPr>
              <w:pStyle w:val="Default"/>
              <w:numPr>
                <w:ilvl w:val="0"/>
                <w:numId w:val="23"/>
              </w:numPr>
              <w:jc w:val="center"/>
              <w:rPr>
                <w:b/>
                <w:sz w:val="22"/>
                <w:szCs w:val="22"/>
              </w:rPr>
            </w:pPr>
          </w:p>
        </w:tc>
        <w:tc>
          <w:tcPr>
            <w:tcW w:w="3881" w:type="dxa"/>
          </w:tcPr>
          <w:p w14:paraId="17CFB236" w14:textId="77777777" w:rsidR="00CE6785" w:rsidRPr="00CE6785" w:rsidRDefault="00CE6785" w:rsidP="00B91F19">
            <w:pPr>
              <w:pStyle w:val="Default"/>
              <w:jc w:val="both"/>
              <w:rPr>
                <w:sz w:val="22"/>
                <w:szCs w:val="22"/>
              </w:rPr>
            </w:pPr>
            <w:r w:rsidRPr="00CE6785">
              <w:rPr>
                <w:b/>
                <w:bCs/>
                <w:sz w:val="22"/>
                <w:szCs w:val="22"/>
              </w:rPr>
              <w:t>SABONETE LÍQUIDO</w:t>
            </w:r>
            <w:r w:rsidRPr="00CE6785">
              <w:rPr>
                <w:sz w:val="22"/>
                <w:szCs w:val="22"/>
              </w:rPr>
              <w:t xml:space="preserve"> aspecto físico líquido viscoso perolado, cor branca, odor floral, acidez neutro ph, teor ativos 13 a 15, aplicação saboneteira para sabonetes líquidos, aroma suave. Embalagem 5 litros.</w:t>
            </w:r>
          </w:p>
        </w:tc>
        <w:tc>
          <w:tcPr>
            <w:tcW w:w="851" w:type="dxa"/>
          </w:tcPr>
          <w:p w14:paraId="15F4764B"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5E6AE952" w14:textId="77777777" w:rsidR="00CE6785" w:rsidRPr="00CE6785" w:rsidRDefault="00CE6785" w:rsidP="00B91F19">
            <w:pPr>
              <w:pStyle w:val="Default"/>
              <w:jc w:val="center"/>
              <w:rPr>
                <w:bCs/>
                <w:sz w:val="22"/>
                <w:szCs w:val="22"/>
              </w:rPr>
            </w:pPr>
            <w:r w:rsidRPr="00CE6785">
              <w:rPr>
                <w:bCs/>
                <w:sz w:val="22"/>
                <w:szCs w:val="22"/>
              </w:rPr>
              <w:t>85</w:t>
            </w:r>
          </w:p>
        </w:tc>
        <w:tc>
          <w:tcPr>
            <w:tcW w:w="1417" w:type="dxa"/>
          </w:tcPr>
          <w:p w14:paraId="4685D2F8" w14:textId="77777777" w:rsidR="00CE6785" w:rsidRPr="00CE6785" w:rsidRDefault="00CE6785" w:rsidP="00B91F19">
            <w:pPr>
              <w:pStyle w:val="Default"/>
              <w:jc w:val="center"/>
              <w:rPr>
                <w:bCs/>
                <w:sz w:val="22"/>
                <w:szCs w:val="22"/>
              </w:rPr>
            </w:pPr>
            <w:r w:rsidRPr="00CE6785">
              <w:rPr>
                <w:bCs/>
                <w:sz w:val="22"/>
                <w:szCs w:val="22"/>
              </w:rPr>
              <w:t>R$ 42,43</w:t>
            </w:r>
          </w:p>
        </w:tc>
        <w:tc>
          <w:tcPr>
            <w:tcW w:w="1703" w:type="dxa"/>
          </w:tcPr>
          <w:p w14:paraId="16FB4851" w14:textId="77777777" w:rsidR="00CE6785" w:rsidRPr="00CE6785" w:rsidRDefault="00CE6785" w:rsidP="00B91F19">
            <w:pPr>
              <w:pStyle w:val="Default"/>
              <w:jc w:val="center"/>
              <w:rPr>
                <w:b/>
                <w:sz w:val="22"/>
                <w:szCs w:val="22"/>
              </w:rPr>
            </w:pPr>
            <w:r w:rsidRPr="00CE6785">
              <w:rPr>
                <w:b/>
                <w:sz w:val="22"/>
                <w:szCs w:val="22"/>
              </w:rPr>
              <w:t>R$ 3.606,55</w:t>
            </w:r>
          </w:p>
        </w:tc>
      </w:tr>
      <w:tr w:rsidR="00CE6785" w:rsidRPr="00CE6785" w14:paraId="679FA5A0" w14:textId="77777777" w:rsidTr="000F02D6">
        <w:trPr>
          <w:trHeight w:val="416"/>
          <w:jc w:val="center"/>
        </w:trPr>
        <w:tc>
          <w:tcPr>
            <w:tcW w:w="792" w:type="dxa"/>
          </w:tcPr>
          <w:p w14:paraId="6B5E2AB9" w14:textId="77777777" w:rsidR="00CE6785" w:rsidRPr="00CE6785" w:rsidRDefault="00CE6785" w:rsidP="00CE6785">
            <w:pPr>
              <w:pStyle w:val="Default"/>
              <w:numPr>
                <w:ilvl w:val="0"/>
                <w:numId w:val="23"/>
              </w:numPr>
              <w:jc w:val="center"/>
              <w:rPr>
                <w:b/>
                <w:sz w:val="22"/>
                <w:szCs w:val="22"/>
              </w:rPr>
            </w:pPr>
          </w:p>
        </w:tc>
        <w:tc>
          <w:tcPr>
            <w:tcW w:w="3881" w:type="dxa"/>
          </w:tcPr>
          <w:p w14:paraId="1699FA10" w14:textId="77777777" w:rsidR="00CE6785" w:rsidRPr="00CE6785" w:rsidRDefault="00CE6785" w:rsidP="00B91F19">
            <w:pPr>
              <w:pStyle w:val="Default"/>
              <w:jc w:val="both"/>
              <w:rPr>
                <w:sz w:val="22"/>
                <w:szCs w:val="22"/>
              </w:rPr>
            </w:pPr>
            <w:r w:rsidRPr="00CE6785">
              <w:rPr>
                <w:b/>
                <w:bCs/>
                <w:sz w:val="22"/>
                <w:szCs w:val="22"/>
              </w:rPr>
              <w:t>SACO PARA LIXO 100</w:t>
            </w:r>
            <w:r w:rsidRPr="00CE6785">
              <w:rPr>
                <w:sz w:val="22"/>
                <w:szCs w:val="22"/>
              </w:rPr>
              <w:t xml:space="preserve"> litros, preto, embalagem com 20 unidades, 80 a 100 micras.</w:t>
            </w:r>
          </w:p>
        </w:tc>
        <w:tc>
          <w:tcPr>
            <w:tcW w:w="851" w:type="dxa"/>
          </w:tcPr>
          <w:p w14:paraId="2C1AFF39"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6A0CF2E4" w14:textId="720D170A" w:rsidR="00CE6785" w:rsidRPr="00CE6785" w:rsidRDefault="00CE6785" w:rsidP="00AC5D69">
            <w:pPr>
              <w:pStyle w:val="Default"/>
              <w:jc w:val="center"/>
              <w:rPr>
                <w:bCs/>
                <w:sz w:val="22"/>
                <w:szCs w:val="22"/>
              </w:rPr>
            </w:pPr>
            <w:r w:rsidRPr="00CE6785">
              <w:rPr>
                <w:bCs/>
                <w:sz w:val="22"/>
                <w:szCs w:val="22"/>
              </w:rPr>
              <w:t>1</w:t>
            </w:r>
            <w:r w:rsidR="00AC5D69">
              <w:rPr>
                <w:bCs/>
                <w:sz w:val="22"/>
                <w:szCs w:val="22"/>
              </w:rPr>
              <w:t>313</w:t>
            </w:r>
          </w:p>
        </w:tc>
        <w:tc>
          <w:tcPr>
            <w:tcW w:w="1417" w:type="dxa"/>
          </w:tcPr>
          <w:p w14:paraId="0DCEF9FC" w14:textId="77777777" w:rsidR="00CE6785" w:rsidRPr="00CE6785" w:rsidRDefault="00CE6785" w:rsidP="00B91F19">
            <w:pPr>
              <w:pStyle w:val="Default"/>
              <w:jc w:val="center"/>
              <w:rPr>
                <w:bCs/>
                <w:sz w:val="22"/>
                <w:szCs w:val="22"/>
              </w:rPr>
            </w:pPr>
            <w:r w:rsidRPr="00CE6785">
              <w:rPr>
                <w:bCs/>
                <w:sz w:val="22"/>
                <w:szCs w:val="22"/>
              </w:rPr>
              <w:t>R$ 88,94</w:t>
            </w:r>
          </w:p>
        </w:tc>
        <w:tc>
          <w:tcPr>
            <w:tcW w:w="1703" w:type="dxa"/>
          </w:tcPr>
          <w:p w14:paraId="5858F443" w14:textId="39D30497" w:rsidR="00CE6785" w:rsidRPr="00CE6785" w:rsidRDefault="00CE6785" w:rsidP="00B91F19">
            <w:pPr>
              <w:pStyle w:val="Default"/>
              <w:jc w:val="center"/>
              <w:rPr>
                <w:b/>
                <w:sz w:val="22"/>
                <w:szCs w:val="22"/>
              </w:rPr>
            </w:pPr>
            <w:r w:rsidRPr="00CE6785">
              <w:rPr>
                <w:b/>
                <w:sz w:val="22"/>
                <w:szCs w:val="22"/>
              </w:rPr>
              <w:t xml:space="preserve">R$ </w:t>
            </w:r>
            <w:r w:rsidR="00AC5D69">
              <w:rPr>
                <w:b/>
                <w:sz w:val="22"/>
                <w:szCs w:val="22"/>
              </w:rPr>
              <w:t>116.778,22</w:t>
            </w:r>
          </w:p>
        </w:tc>
      </w:tr>
      <w:tr w:rsidR="00AC5D69" w:rsidRPr="00CE6785" w14:paraId="5F740690" w14:textId="77777777" w:rsidTr="000F02D6">
        <w:trPr>
          <w:trHeight w:val="416"/>
          <w:jc w:val="center"/>
        </w:trPr>
        <w:tc>
          <w:tcPr>
            <w:tcW w:w="792" w:type="dxa"/>
          </w:tcPr>
          <w:p w14:paraId="5B313D35" w14:textId="77777777" w:rsidR="00AC5D69" w:rsidRPr="00CE6785" w:rsidRDefault="00AC5D69" w:rsidP="00CE6785">
            <w:pPr>
              <w:pStyle w:val="Default"/>
              <w:numPr>
                <w:ilvl w:val="0"/>
                <w:numId w:val="23"/>
              </w:numPr>
              <w:jc w:val="center"/>
              <w:rPr>
                <w:b/>
                <w:sz w:val="22"/>
                <w:szCs w:val="22"/>
              </w:rPr>
            </w:pPr>
          </w:p>
        </w:tc>
        <w:tc>
          <w:tcPr>
            <w:tcW w:w="3881" w:type="dxa"/>
          </w:tcPr>
          <w:p w14:paraId="0B05F239" w14:textId="5F1D8C20" w:rsidR="00AC5D69" w:rsidRPr="00CE6785" w:rsidRDefault="00AC5D69" w:rsidP="00B91F19">
            <w:pPr>
              <w:pStyle w:val="Default"/>
              <w:jc w:val="both"/>
              <w:rPr>
                <w:b/>
                <w:bCs/>
                <w:sz w:val="22"/>
                <w:szCs w:val="22"/>
              </w:rPr>
            </w:pPr>
            <w:r w:rsidRPr="00CE6785">
              <w:rPr>
                <w:b/>
                <w:bCs/>
                <w:sz w:val="22"/>
                <w:szCs w:val="22"/>
              </w:rPr>
              <w:t>SACO PARA LIXO 100</w:t>
            </w:r>
            <w:r w:rsidRPr="00CE6785">
              <w:rPr>
                <w:sz w:val="22"/>
                <w:szCs w:val="22"/>
              </w:rPr>
              <w:t xml:space="preserve"> litros, preto, embalagem com 20 unidades, 80 a 100 micras</w:t>
            </w:r>
            <w:r>
              <w:rPr>
                <w:sz w:val="22"/>
                <w:szCs w:val="22"/>
              </w:rPr>
              <w:t xml:space="preserve"> – </w:t>
            </w:r>
            <w:r w:rsidRPr="00AC5D69">
              <w:rPr>
                <w:b/>
                <w:bCs/>
                <w:sz w:val="22"/>
                <w:szCs w:val="22"/>
              </w:rPr>
              <w:t>EXCLUSIVO ME</w:t>
            </w:r>
            <w:r>
              <w:rPr>
                <w:b/>
                <w:bCs/>
                <w:sz w:val="22"/>
                <w:szCs w:val="22"/>
              </w:rPr>
              <w:t>/</w:t>
            </w:r>
            <w:r w:rsidRPr="00AC5D69">
              <w:rPr>
                <w:b/>
                <w:bCs/>
                <w:sz w:val="22"/>
                <w:szCs w:val="22"/>
              </w:rPr>
              <w:t>EPP</w:t>
            </w:r>
          </w:p>
        </w:tc>
        <w:tc>
          <w:tcPr>
            <w:tcW w:w="851" w:type="dxa"/>
          </w:tcPr>
          <w:p w14:paraId="7E2A319F" w14:textId="577FBA1E" w:rsidR="00AC5D69" w:rsidRPr="00CE6785" w:rsidRDefault="00AC5D69" w:rsidP="00B91F19">
            <w:pPr>
              <w:pStyle w:val="Default"/>
              <w:jc w:val="center"/>
              <w:rPr>
                <w:sz w:val="22"/>
                <w:szCs w:val="22"/>
              </w:rPr>
            </w:pPr>
            <w:r>
              <w:rPr>
                <w:sz w:val="22"/>
                <w:szCs w:val="22"/>
              </w:rPr>
              <w:t>UN</w:t>
            </w:r>
          </w:p>
        </w:tc>
        <w:tc>
          <w:tcPr>
            <w:tcW w:w="1134" w:type="dxa"/>
          </w:tcPr>
          <w:p w14:paraId="33BE9474" w14:textId="6A13DDE9" w:rsidR="00AC5D69" w:rsidRPr="00CE6785" w:rsidRDefault="00AC5D69" w:rsidP="00B91F19">
            <w:pPr>
              <w:pStyle w:val="Default"/>
              <w:jc w:val="center"/>
              <w:rPr>
                <w:bCs/>
                <w:sz w:val="22"/>
                <w:szCs w:val="22"/>
              </w:rPr>
            </w:pPr>
            <w:r>
              <w:rPr>
                <w:bCs/>
                <w:sz w:val="22"/>
                <w:szCs w:val="22"/>
              </w:rPr>
              <w:t>437</w:t>
            </w:r>
          </w:p>
        </w:tc>
        <w:tc>
          <w:tcPr>
            <w:tcW w:w="1417" w:type="dxa"/>
          </w:tcPr>
          <w:p w14:paraId="3151EB00" w14:textId="44247E6C" w:rsidR="00AC5D69" w:rsidRPr="00CE6785" w:rsidRDefault="00AC5D69" w:rsidP="00B91F19">
            <w:pPr>
              <w:pStyle w:val="Default"/>
              <w:jc w:val="center"/>
              <w:rPr>
                <w:bCs/>
                <w:sz w:val="22"/>
                <w:szCs w:val="22"/>
              </w:rPr>
            </w:pPr>
            <w:r>
              <w:rPr>
                <w:bCs/>
                <w:sz w:val="22"/>
                <w:szCs w:val="22"/>
              </w:rPr>
              <w:t>R$ 88,94</w:t>
            </w:r>
          </w:p>
        </w:tc>
        <w:tc>
          <w:tcPr>
            <w:tcW w:w="1703" w:type="dxa"/>
          </w:tcPr>
          <w:p w14:paraId="2EB13611" w14:textId="5EB39F98" w:rsidR="00AC5D69" w:rsidRPr="00CE6785" w:rsidRDefault="00AC5D69" w:rsidP="00B91F19">
            <w:pPr>
              <w:pStyle w:val="Default"/>
              <w:jc w:val="center"/>
              <w:rPr>
                <w:b/>
                <w:sz w:val="22"/>
                <w:szCs w:val="22"/>
              </w:rPr>
            </w:pPr>
            <w:r>
              <w:rPr>
                <w:b/>
                <w:sz w:val="22"/>
                <w:szCs w:val="22"/>
              </w:rPr>
              <w:t>R$ 38.866,78</w:t>
            </w:r>
          </w:p>
        </w:tc>
      </w:tr>
      <w:tr w:rsidR="00CE6785" w:rsidRPr="00CE6785" w14:paraId="1FB89E6B" w14:textId="77777777" w:rsidTr="000F02D6">
        <w:trPr>
          <w:jc w:val="center"/>
        </w:trPr>
        <w:tc>
          <w:tcPr>
            <w:tcW w:w="792" w:type="dxa"/>
          </w:tcPr>
          <w:p w14:paraId="72A1CB8E" w14:textId="77777777" w:rsidR="00CE6785" w:rsidRPr="00CE6785" w:rsidRDefault="00CE6785" w:rsidP="00CE6785">
            <w:pPr>
              <w:pStyle w:val="Default"/>
              <w:numPr>
                <w:ilvl w:val="0"/>
                <w:numId w:val="23"/>
              </w:numPr>
              <w:jc w:val="center"/>
              <w:rPr>
                <w:b/>
                <w:sz w:val="22"/>
                <w:szCs w:val="22"/>
              </w:rPr>
            </w:pPr>
          </w:p>
        </w:tc>
        <w:tc>
          <w:tcPr>
            <w:tcW w:w="3881" w:type="dxa"/>
          </w:tcPr>
          <w:p w14:paraId="440AFE06" w14:textId="77777777" w:rsidR="00CE6785" w:rsidRPr="00CE6785" w:rsidRDefault="00CE6785" w:rsidP="00B91F19">
            <w:pPr>
              <w:pStyle w:val="Default"/>
              <w:jc w:val="both"/>
              <w:rPr>
                <w:sz w:val="22"/>
                <w:szCs w:val="22"/>
              </w:rPr>
            </w:pPr>
            <w:r w:rsidRPr="00CE6785">
              <w:rPr>
                <w:b/>
                <w:bCs/>
                <w:sz w:val="22"/>
                <w:szCs w:val="22"/>
              </w:rPr>
              <w:t>SACO PARA LIXO 20 litros</w:t>
            </w:r>
            <w:r w:rsidRPr="00CE6785">
              <w:rPr>
                <w:sz w:val="22"/>
                <w:szCs w:val="22"/>
              </w:rPr>
              <w:t>, preto, embalagem com 20 unidades, 30 a 50 micras.</w:t>
            </w:r>
          </w:p>
        </w:tc>
        <w:tc>
          <w:tcPr>
            <w:tcW w:w="851" w:type="dxa"/>
          </w:tcPr>
          <w:p w14:paraId="74BFF455" w14:textId="4A20FAD2" w:rsidR="00CE6785" w:rsidRPr="00CE6785" w:rsidRDefault="00AC5D69" w:rsidP="00B91F19">
            <w:pPr>
              <w:pStyle w:val="Default"/>
              <w:jc w:val="center"/>
              <w:rPr>
                <w:sz w:val="22"/>
                <w:szCs w:val="22"/>
              </w:rPr>
            </w:pPr>
            <w:r>
              <w:rPr>
                <w:sz w:val="22"/>
                <w:szCs w:val="22"/>
              </w:rPr>
              <w:t>UN</w:t>
            </w:r>
          </w:p>
        </w:tc>
        <w:tc>
          <w:tcPr>
            <w:tcW w:w="1134" w:type="dxa"/>
          </w:tcPr>
          <w:p w14:paraId="030D5E03" w14:textId="77777777" w:rsidR="00CE6785" w:rsidRPr="00CE6785" w:rsidRDefault="00CE6785" w:rsidP="00B91F19">
            <w:pPr>
              <w:pStyle w:val="Default"/>
              <w:jc w:val="center"/>
              <w:rPr>
                <w:bCs/>
                <w:sz w:val="22"/>
                <w:szCs w:val="22"/>
              </w:rPr>
            </w:pPr>
            <w:r w:rsidRPr="00CE6785">
              <w:rPr>
                <w:bCs/>
                <w:sz w:val="22"/>
                <w:szCs w:val="22"/>
              </w:rPr>
              <w:t>1200</w:t>
            </w:r>
          </w:p>
          <w:p w14:paraId="32DC59C1" w14:textId="77777777" w:rsidR="00CE6785" w:rsidRPr="00CE6785" w:rsidRDefault="00CE6785" w:rsidP="00B91F19">
            <w:pPr>
              <w:pStyle w:val="Default"/>
              <w:jc w:val="center"/>
              <w:rPr>
                <w:bCs/>
                <w:sz w:val="22"/>
                <w:szCs w:val="22"/>
              </w:rPr>
            </w:pPr>
          </w:p>
        </w:tc>
        <w:tc>
          <w:tcPr>
            <w:tcW w:w="1417" w:type="dxa"/>
          </w:tcPr>
          <w:p w14:paraId="4A6C1197" w14:textId="77777777" w:rsidR="00CE6785" w:rsidRPr="00CE6785" w:rsidRDefault="00CE6785" w:rsidP="00B91F19">
            <w:pPr>
              <w:pStyle w:val="Default"/>
              <w:jc w:val="center"/>
              <w:rPr>
                <w:bCs/>
                <w:sz w:val="22"/>
                <w:szCs w:val="22"/>
              </w:rPr>
            </w:pPr>
            <w:r w:rsidRPr="00CE6785">
              <w:rPr>
                <w:bCs/>
                <w:sz w:val="22"/>
                <w:szCs w:val="22"/>
              </w:rPr>
              <w:t>R$ 22,00</w:t>
            </w:r>
          </w:p>
        </w:tc>
        <w:tc>
          <w:tcPr>
            <w:tcW w:w="1703" w:type="dxa"/>
          </w:tcPr>
          <w:p w14:paraId="2EEB9B7C" w14:textId="77777777" w:rsidR="00CE6785" w:rsidRPr="00CE6785" w:rsidRDefault="00CE6785" w:rsidP="00B91F19">
            <w:pPr>
              <w:pStyle w:val="Default"/>
              <w:jc w:val="center"/>
              <w:rPr>
                <w:b/>
                <w:sz w:val="22"/>
                <w:szCs w:val="22"/>
              </w:rPr>
            </w:pPr>
            <w:r w:rsidRPr="00CE6785">
              <w:rPr>
                <w:b/>
                <w:sz w:val="22"/>
                <w:szCs w:val="22"/>
              </w:rPr>
              <w:t>R$ 26.400,00</w:t>
            </w:r>
          </w:p>
        </w:tc>
      </w:tr>
      <w:tr w:rsidR="00CE6785" w:rsidRPr="00CE6785" w14:paraId="26808908" w14:textId="77777777" w:rsidTr="000F02D6">
        <w:trPr>
          <w:jc w:val="center"/>
        </w:trPr>
        <w:tc>
          <w:tcPr>
            <w:tcW w:w="792" w:type="dxa"/>
          </w:tcPr>
          <w:p w14:paraId="08A23575" w14:textId="77777777" w:rsidR="00CE6785" w:rsidRPr="00CE6785" w:rsidRDefault="00CE6785" w:rsidP="00CE6785">
            <w:pPr>
              <w:pStyle w:val="Default"/>
              <w:numPr>
                <w:ilvl w:val="0"/>
                <w:numId w:val="23"/>
              </w:numPr>
              <w:jc w:val="center"/>
              <w:rPr>
                <w:b/>
                <w:sz w:val="22"/>
                <w:szCs w:val="22"/>
              </w:rPr>
            </w:pPr>
          </w:p>
        </w:tc>
        <w:tc>
          <w:tcPr>
            <w:tcW w:w="3881" w:type="dxa"/>
          </w:tcPr>
          <w:p w14:paraId="51E98106" w14:textId="77777777" w:rsidR="00CE6785" w:rsidRPr="00CE6785" w:rsidRDefault="00CE6785" w:rsidP="00B91F19">
            <w:pPr>
              <w:pStyle w:val="Default"/>
              <w:jc w:val="both"/>
              <w:rPr>
                <w:sz w:val="22"/>
                <w:szCs w:val="22"/>
              </w:rPr>
            </w:pPr>
            <w:r w:rsidRPr="00CE6785">
              <w:rPr>
                <w:b/>
                <w:bCs/>
                <w:sz w:val="22"/>
                <w:szCs w:val="22"/>
              </w:rPr>
              <w:t>SACO PARA LIXO 40 litros</w:t>
            </w:r>
            <w:r w:rsidRPr="00CE6785">
              <w:rPr>
                <w:sz w:val="22"/>
                <w:szCs w:val="22"/>
              </w:rPr>
              <w:t>, preto, embalagem com 20 unidades 30 a 50 micras.</w:t>
            </w:r>
          </w:p>
        </w:tc>
        <w:tc>
          <w:tcPr>
            <w:tcW w:w="851" w:type="dxa"/>
          </w:tcPr>
          <w:p w14:paraId="0607B3E0"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708C530B" w14:textId="77777777" w:rsidR="00CE6785" w:rsidRPr="00CE6785" w:rsidRDefault="00CE6785" w:rsidP="00B91F19">
            <w:pPr>
              <w:pStyle w:val="Default"/>
              <w:jc w:val="center"/>
              <w:rPr>
                <w:bCs/>
                <w:sz w:val="22"/>
                <w:szCs w:val="22"/>
              </w:rPr>
            </w:pPr>
            <w:r w:rsidRPr="00CE6785">
              <w:rPr>
                <w:bCs/>
                <w:sz w:val="22"/>
                <w:szCs w:val="22"/>
              </w:rPr>
              <w:t>1750</w:t>
            </w:r>
          </w:p>
          <w:p w14:paraId="525AAF73" w14:textId="77777777" w:rsidR="00CE6785" w:rsidRPr="00CE6785" w:rsidRDefault="00CE6785" w:rsidP="00B91F19">
            <w:pPr>
              <w:pStyle w:val="Default"/>
              <w:jc w:val="center"/>
              <w:rPr>
                <w:bCs/>
                <w:sz w:val="22"/>
                <w:szCs w:val="22"/>
              </w:rPr>
            </w:pPr>
          </w:p>
        </w:tc>
        <w:tc>
          <w:tcPr>
            <w:tcW w:w="1417" w:type="dxa"/>
          </w:tcPr>
          <w:p w14:paraId="7C09C2B0" w14:textId="77777777" w:rsidR="00CE6785" w:rsidRPr="00CE6785" w:rsidRDefault="00CE6785" w:rsidP="00B91F19">
            <w:pPr>
              <w:pStyle w:val="Default"/>
              <w:jc w:val="center"/>
              <w:rPr>
                <w:bCs/>
                <w:sz w:val="22"/>
                <w:szCs w:val="22"/>
              </w:rPr>
            </w:pPr>
            <w:r w:rsidRPr="00CE6785">
              <w:rPr>
                <w:bCs/>
                <w:sz w:val="22"/>
                <w:szCs w:val="22"/>
              </w:rPr>
              <w:t>R$ 29,00</w:t>
            </w:r>
          </w:p>
        </w:tc>
        <w:tc>
          <w:tcPr>
            <w:tcW w:w="1703" w:type="dxa"/>
          </w:tcPr>
          <w:p w14:paraId="1D7EDA11" w14:textId="77777777" w:rsidR="00CE6785" w:rsidRPr="00CE6785" w:rsidRDefault="00CE6785" w:rsidP="00B91F19">
            <w:pPr>
              <w:pStyle w:val="Default"/>
              <w:jc w:val="center"/>
              <w:rPr>
                <w:b/>
                <w:sz w:val="22"/>
                <w:szCs w:val="22"/>
              </w:rPr>
            </w:pPr>
            <w:r w:rsidRPr="00CE6785">
              <w:rPr>
                <w:b/>
                <w:sz w:val="22"/>
                <w:szCs w:val="22"/>
              </w:rPr>
              <w:t>R$ 50.750,00</w:t>
            </w:r>
          </w:p>
        </w:tc>
      </w:tr>
      <w:tr w:rsidR="00CE6785" w:rsidRPr="00CE6785" w14:paraId="770253F0" w14:textId="77777777" w:rsidTr="000F02D6">
        <w:trPr>
          <w:jc w:val="center"/>
        </w:trPr>
        <w:tc>
          <w:tcPr>
            <w:tcW w:w="792" w:type="dxa"/>
          </w:tcPr>
          <w:p w14:paraId="2C15BCFE" w14:textId="77777777" w:rsidR="00CE6785" w:rsidRPr="00CE6785" w:rsidRDefault="00CE6785" w:rsidP="00CE6785">
            <w:pPr>
              <w:pStyle w:val="Default"/>
              <w:numPr>
                <w:ilvl w:val="0"/>
                <w:numId w:val="23"/>
              </w:numPr>
              <w:jc w:val="center"/>
              <w:rPr>
                <w:b/>
                <w:sz w:val="22"/>
                <w:szCs w:val="22"/>
              </w:rPr>
            </w:pPr>
          </w:p>
        </w:tc>
        <w:tc>
          <w:tcPr>
            <w:tcW w:w="3881" w:type="dxa"/>
          </w:tcPr>
          <w:p w14:paraId="590021E1" w14:textId="77777777" w:rsidR="00CE6785" w:rsidRPr="00CE6785" w:rsidRDefault="00CE6785" w:rsidP="00B91F19">
            <w:pPr>
              <w:pStyle w:val="Default"/>
              <w:jc w:val="both"/>
              <w:rPr>
                <w:sz w:val="22"/>
                <w:szCs w:val="22"/>
              </w:rPr>
            </w:pPr>
            <w:r w:rsidRPr="00CE6785">
              <w:rPr>
                <w:b/>
                <w:bCs/>
                <w:sz w:val="22"/>
                <w:szCs w:val="22"/>
              </w:rPr>
              <w:t>SACO PARA LIXO 60 litros</w:t>
            </w:r>
            <w:r w:rsidRPr="00CE6785">
              <w:rPr>
                <w:sz w:val="22"/>
                <w:szCs w:val="22"/>
              </w:rPr>
              <w:t>, preto, embalagem com 20 unidades de 60 a 80 micras.</w:t>
            </w:r>
          </w:p>
        </w:tc>
        <w:tc>
          <w:tcPr>
            <w:tcW w:w="851" w:type="dxa"/>
          </w:tcPr>
          <w:p w14:paraId="7520AB1F"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0151C42B" w14:textId="77777777" w:rsidR="00CE6785" w:rsidRPr="00CE6785" w:rsidRDefault="00CE6785" w:rsidP="00B91F19">
            <w:pPr>
              <w:pStyle w:val="Default"/>
              <w:jc w:val="center"/>
              <w:rPr>
                <w:bCs/>
                <w:sz w:val="22"/>
                <w:szCs w:val="22"/>
              </w:rPr>
            </w:pPr>
            <w:r w:rsidRPr="00CE6785">
              <w:rPr>
                <w:bCs/>
                <w:sz w:val="22"/>
                <w:szCs w:val="22"/>
              </w:rPr>
              <w:t>1770</w:t>
            </w:r>
          </w:p>
          <w:p w14:paraId="38DF5B7F" w14:textId="77777777" w:rsidR="00CE6785" w:rsidRPr="00CE6785" w:rsidRDefault="00CE6785" w:rsidP="00B91F19">
            <w:pPr>
              <w:pStyle w:val="Default"/>
              <w:jc w:val="center"/>
              <w:rPr>
                <w:bCs/>
                <w:sz w:val="22"/>
                <w:szCs w:val="22"/>
              </w:rPr>
            </w:pPr>
          </w:p>
        </w:tc>
        <w:tc>
          <w:tcPr>
            <w:tcW w:w="1417" w:type="dxa"/>
          </w:tcPr>
          <w:p w14:paraId="6BC5E19D" w14:textId="77777777" w:rsidR="00CE6785" w:rsidRPr="00CE6785" w:rsidRDefault="00CE6785" w:rsidP="00B91F19">
            <w:pPr>
              <w:pStyle w:val="Default"/>
              <w:jc w:val="center"/>
              <w:rPr>
                <w:bCs/>
                <w:sz w:val="22"/>
                <w:szCs w:val="22"/>
              </w:rPr>
            </w:pPr>
            <w:r w:rsidRPr="00CE6785">
              <w:rPr>
                <w:bCs/>
                <w:sz w:val="22"/>
                <w:szCs w:val="22"/>
              </w:rPr>
              <w:t>R$ 50,00</w:t>
            </w:r>
          </w:p>
        </w:tc>
        <w:tc>
          <w:tcPr>
            <w:tcW w:w="1703" w:type="dxa"/>
          </w:tcPr>
          <w:p w14:paraId="216D3E78" w14:textId="77777777" w:rsidR="00CE6785" w:rsidRPr="00CE6785" w:rsidRDefault="00CE6785" w:rsidP="00B91F19">
            <w:pPr>
              <w:pStyle w:val="Default"/>
              <w:jc w:val="center"/>
              <w:rPr>
                <w:b/>
                <w:sz w:val="22"/>
                <w:szCs w:val="22"/>
              </w:rPr>
            </w:pPr>
            <w:r w:rsidRPr="00CE6785">
              <w:rPr>
                <w:b/>
                <w:sz w:val="22"/>
                <w:szCs w:val="22"/>
              </w:rPr>
              <w:t>R$ 88.500,00</w:t>
            </w:r>
          </w:p>
        </w:tc>
      </w:tr>
      <w:tr w:rsidR="00CE6785" w:rsidRPr="00CE6785" w14:paraId="7022A9C2" w14:textId="77777777" w:rsidTr="000F02D6">
        <w:trPr>
          <w:jc w:val="center"/>
        </w:trPr>
        <w:tc>
          <w:tcPr>
            <w:tcW w:w="792" w:type="dxa"/>
          </w:tcPr>
          <w:p w14:paraId="2F5B0FEE" w14:textId="77777777" w:rsidR="00CE6785" w:rsidRPr="00CE6785" w:rsidRDefault="00CE6785" w:rsidP="00CE6785">
            <w:pPr>
              <w:pStyle w:val="Default"/>
              <w:numPr>
                <w:ilvl w:val="0"/>
                <w:numId w:val="23"/>
              </w:numPr>
              <w:jc w:val="center"/>
              <w:rPr>
                <w:b/>
                <w:sz w:val="22"/>
                <w:szCs w:val="22"/>
              </w:rPr>
            </w:pPr>
          </w:p>
        </w:tc>
        <w:tc>
          <w:tcPr>
            <w:tcW w:w="3881" w:type="dxa"/>
          </w:tcPr>
          <w:p w14:paraId="537EED1C" w14:textId="77777777" w:rsidR="00CE6785" w:rsidRPr="00CE6785" w:rsidRDefault="00CE6785" w:rsidP="00B91F19">
            <w:pPr>
              <w:pStyle w:val="Default"/>
              <w:jc w:val="both"/>
              <w:rPr>
                <w:sz w:val="22"/>
                <w:szCs w:val="22"/>
              </w:rPr>
            </w:pPr>
            <w:r w:rsidRPr="00CE6785">
              <w:rPr>
                <w:b/>
                <w:bCs/>
                <w:sz w:val="22"/>
                <w:szCs w:val="22"/>
              </w:rPr>
              <w:t>SAPONÁCEO CREMOSO</w:t>
            </w:r>
            <w:r w:rsidRPr="00CE6785">
              <w:rPr>
                <w:sz w:val="22"/>
                <w:szCs w:val="22"/>
              </w:rPr>
              <w:t>, princípio ativo: alquil benzeno sulfonato de sódio, aplicação limpeza, aspecto físico pasta. Embalagem mínima 250ml.</w:t>
            </w:r>
          </w:p>
        </w:tc>
        <w:tc>
          <w:tcPr>
            <w:tcW w:w="851" w:type="dxa"/>
          </w:tcPr>
          <w:p w14:paraId="475B283C"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0F235034" w14:textId="77777777" w:rsidR="00CE6785" w:rsidRPr="00CE6785" w:rsidRDefault="00CE6785" w:rsidP="00B91F19">
            <w:pPr>
              <w:pStyle w:val="Default"/>
              <w:jc w:val="center"/>
              <w:rPr>
                <w:bCs/>
                <w:sz w:val="22"/>
                <w:szCs w:val="22"/>
              </w:rPr>
            </w:pPr>
            <w:r w:rsidRPr="00CE6785">
              <w:rPr>
                <w:bCs/>
                <w:sz w:val="22"/>
                <w:szCs w:val="22"/>
              </w:rPr>
              <w:t>710</w:t>
            </w:r>
          </w:p>
          <w:p w14:paraId="58C89C87" w14:textId="77777777" w:rsidR="00CE6785" w:rsidRPr="00CE6785" w:rsidRDefault="00CE6785" w:rsidP="00B91F19">
            <w:pPr>
              <w:pStyle w:val="Default"/>
              <w:jc w:val="center"/>
              <w:rPr>
                <w:bCs/>
                <w:sz w:val="22"/>
                <w:szCs w:val="22"/>
              </w:rPr>
            </w:pPr>
          </w:p>
        </w:tc>
        <w:tc>
          <w:tcPr>
            <w:tcW w:w="1417" w:type="dxa"/>
          </w:tcPr>
          <w:p w14:paraId="2329C561" w14:textId="77777777" w:rsidR="00CE6785" w:rsidRPr="00CE6785" w:rsidRDefault="00CE6785" w:rsidP="00B91F19">
            <w:pPr>
              <w:pStyle w:val="Default"/>
              <w:jc w:val="center"/>
              <w:rPr>
                <w:bCs/>
                <w:sz w:val="22"/>
                <w:szCs w:val="22"/>
              </w:rPr>
            </w:pPr>
            <w:r w:rsidRPr="00CE6785">
              <w:rPr>
                <w:bCs/>
                <w:sz w:val="22"/>
                <w:szCs w:val="22"/>
              </w:rPr>
              <w:t>R$ 10,18</w:t>
            </w:r>
          </w:p>
        </w:tc>
        <w:tc>
          <w:tcPr>
            <w:tcW w:w="1703" w:type="dxa"/>
          </w:tcPr>
          <w:p w14:paraId="1485E804" w14:textId="77777777" w:rsidR="00CE6785" w:rsidRPr="00CE6785" w:rsidRDefault="00CE6785" w:rsidP="00B91F19">
            <w:pPr>
              <w:pStyle w:val="Default"/>
              <w:jc w:val="center"/>
              <w:rPr>
                <w:b/>
                <w:sz w:val="22"/>
                <w:szCs w:val="22"/>
              </w:rPr>
            </w:pPr>
            <w:r w:rsidRPr="00CE6785">
              <w:rPr>
                <w:b/>
                <w:sz w:val="22"/>
                <w:szCs w:val="22"/>
              </w:rPr>
              <w:t>R$ 7.227,80</w:t>
            </w:r>
          </w:p>
        </w:tc>
      </w:tr>
      <w:tr w:rsidR="00CE6785" w:rsidRPr="00CE6785" w14:paraId="7E19E42C" w14:textId="77777777" w:rsidTr="000F02D6">
        <w:trPr>
          <w:jc w:val="center"/>
        </w:trPr>
        <w:tc>
          <w:tcPr>
            <w:tcW w:w="792" w:type="dxa"/>
          </w:tcPr>
          <w:p w14:paraId="7CD75C2D" w14:textId="77777777" w:rsidR="00CE6785" w:rsidRPr="00CE6785" w:rsidRDefault="00CE6785" w:rsidP="00CE6785">
            <w:pPr>
              <w:pStyle w:val="Default"/>
              <w:numPr>
                <w:ilvl w:val="0"/>
                <w:numId w:val="23"/>
              </w:numPr>
              <w:jc w:val="center"/>
              <w:rPr>
                <w:b/>
                <w:sz w:val="22"/>
                <w:szCs w:val="22"/>
              </w:rPr>
            </w:pPr>
          </w:p>
        </w:tc>
        <w:tc>
          <w:tcPr>
            <w:tcW w:w="3881" w:type="dxa"/>
          </w:tcPr>
          <w:p w14:paraId="6CF82F58" w14:textId="77777777" w:rsidR="00CE6785" w:rsidRPr="00CE6785" w:rsidRDefault="00CE6785" w:rsidP="00B91F19">
            <w:pPr>
              <w:pStyle w:val="Default"/>
              <w:jc w:val="both"/>
              <w:rPr>
                <w:sz w:val="22"/>
                <w:szCs w:val="22"/>
              </w:rPr>
            </w:pPr>
            <w:r w:rsidRPr="00CE6785">
              <w:rPr>
                <w:b/>
                <w:bCs/>
                <w:sz w:val="22"/>
                <w:szCs w:val="22"/>
              </w:rPr>
              <w:t>TOUCA DESCARTÁVEL</w:t>
            </w:r>
            <w:r w:rsidRPr="00CE6785">
              <w:rPr>
                <w:sz w:val="22"/>
                <w:szCs w:val="22"/>
              </w:rPr>
              <w:t>, em material TNT, sanfonada, branca, com elástico, tamanho 45x52cm, embalagem com 100 un.</w:t>
            </w:r>
          </w:p>
        </w:tc>
        <w:tc>
          <w:tcPr>
            <w:tcW w:w="851" w:type="dxa"/>
          </w:tcPr>
          <w:p w14:paraId="083D2CB2"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2DE86788" w14:textId="77777777" w:rsidR="00CE6785" w:rsidRPr="00CE6785" w:rsidRDefault="00CE6785" w:rsidP="00B91F19">
            <w:pPr>
              <w:pStyle w:val="Default"/>
              <w:jc w:val="center"/>
              <w:rPr>
                <w:bCs/>
                <w:sz w:val="22"/>
                <w:szCs w:val="22"/>
              </w:rPr>
            </w:pPr>
            <w:r w:rsidRPr="00CE6785">
              <w:rPr>
                <w:bCs/>
                <w:sz w:val="22"/>
                <w:szCs w:val="22"/>
              </w:rPr>
              <w:t>150</w:t>
            </w:r>
          </w:p>
          <w:p w14:paraId="47D88F18" w14:textId="77777777" w:rsidR="00CE6785" w:rsidRPr="00CE6785" w:rsidRDefault="00CE6785" w:rsidP="00B91F19">
            <w:pPr>
              <w:pStyle w:val="Default"/>
              <w:jc w:val="center"/>
              <w:rPr>
                <w:bCs/>
                <w:sz w:val="22"/>
                <w:szCs w:val="22"/>
              </w:rPr>
            </w:pPr>
          </w:p>
        </w:tc>
        <w:tc>
          <w:tcPr>
            <w:tcW w:w="1417" w:type="dxa"/>
          </w:tcPr>
          <w:p w14:paraId="59F65885" w14:textId="77777777" w:rsidR="00CE6785" w:rsidRPr="00CE6785" w:rsidRDefault="00CE6785" w:rsidP="00B91F19">
            <w:pPr>
              <w:pStyle w:val="Default"/>
              <w:jc w:val="center"/>
              <w:rPr>
                <w:bCs/>
                <w:sz w:val="22"/>
                <w:szCs w:val="22"/>
              </w:rPr>
            </w:pPr>
            <w:r w:rsidRPr="00CE6785">
              <w:rPr>
                <w:bCs/>
                <w:sz w:val="22"/>
                <w:szCs w:val="22"/>
              </w:rPr>
              <w:t>R$ 16,52</w:t>
            </w:r>
          </w:p>
        </w:tc>
        <w:tc>
          <w:tcPr>
            <w:tcW w:w="1703" w:type="dxa"/>
          </w:tcPr>
          <w:p w14:paraId="5AAEC71F" w14:textId="77777777" w:rsidR="00CE6785" w:rsidRPr="00CE6785" w:rsidRDefault="00CE6785" w:rsidP="00B91F19">
            <w:pPr>
              <w:pStyle w:val="Default"/>
              <w:jc w:val="center"/>
              <w:rPr>
                <w:b/>
                <w:sz w:val="22"/>
                <w:szCs w:val="22"/>
              </w:rPr>
            </w:pPr>
            <w:r w:rsidRPr="00CE6785">
              <w:rPr>
                <w:b/>
                <w:sz w:val="22"/>
                <w:szCs w:val="22"/>
              </w:rPr>
              <w:t>R$ 2.478,00</w:t>
            </w:r>
          </w:p>
        </w:tc>
      </w:tr>
      <w:tr w:rsidR="00CE6785" w:rsidRPr="00CE6785" w14:paraId="7C479099" w14:textId="77777777" w:rsidTr="000F02D6">
        <w:trPr>
          <w:jc w:val="center"/>
        </w:trPr>
        <w:tc>
          <w:tcPr>
            <w:tcW w:w="792" w:type="dxa"/>
          </w:tcPr>
          <w:p w14:paraId="42536C1D" w14:textId="77777777" w:rsidR="00CE6785" w:rsidRPr="00CE6785" w:rsidRDefault="00CE6785" w:rsidP="00CE6785">
            <w:pPr>
              <w:pStyle w:val="Default"/>
              <w:numPr>
                <w:ilvl w:val="0"/>
                <w:numId w:val="23"/>
              </w:numPr>
              <w:jc w:val="center"/>
              <w:rPr>
                <w:b/>
                <w:sz w:val="22"/>
                <w:szCs w:val="22"/>
              </w:rPr>
            </w:pPr>
          </w:p>
        </w:tc>
        <w:tc>
          <w:tcPr>
            <w:tcW w:w="3881" w:type="dxa"/>
          </w:tcPr>
          <w:p w14:paraId="15675F64" w14:textId="77777777" w:rsidR="00CE6785" w:rsidRPr="00CE6785" w:rsidRDefault="00CE6785" w:rsidP="00B91F19">
            <w:pPr>
              <w:pStyle w:val="Default"/>
              <w:jc w:val="both"/>
              <w:rPr>
                <w:sz w:val="22"/>
                <w:szCs w:val="22"/>
              </w:rPr>
            </w:pPr>
            <w:r w:rsidRPr="00CE6785">
              <w:rPr>
                <w:b/>
                <w:bCs/>
                <w:sz w:val="22"/>
                <w:szCs w:val="22"/>
              </w:rPr>
              <w:t>VASSOURA NYLON</w:t>
            </w:r>
            <w:r w:rsidRPr="00CE6785">
              <w:rPr>
                <w:sz w:val="22"/>
                <w:szCs w:val="22"/>
              </w:rPr>
              <w:t>, tipo “varre canto” com ponta inclinada. Largura mínima 25cm.</w:t>
            </w:r>
          </w:p>
        </w:tc>
        <w:tc>
          <w:tcPr>
            <w:tcW w:w="851" w:type="dxa"/>
          </w:tcPr>
          <w:p w14:paraId="39C3446A"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13245C1F" w14:textId="77777777" w:rsidR="00CE6785" w:rsidRPr="00CE6785" w:rsidRDefault="00CE6785" w:rsidP="00B91F19">
            <w:pPr>
              <w:pStyle w:val="Default"/>
              <w:jc w:val="center"/>
              <w:rPr>
                <w:bCs/>
                <w:sz w:val="22"/>
                <w:szCs w:val="22"/>
              </w:rPr>
            </w:pPr>
            <w:r w:rsidRPr="00CE6785">
              <w:rPr>
                <w:bCs/>
                <w:sz w:val="22"/>
                <w:szCs w:val="22"/>
              </w:rPr>
              <w:t>95</w:t>
            </w:r>
          </w:p>
          <w:p w14:paraId="74EEBAEB" w14:textId="77777777" w:rsidR="00CE6785" w:rsidRPr="00CE6785" w:rsidRDefault="00CE6785" w:rsidP="00B91F19">
            <w:pPr>
              <w:pStyle w:val="Default"/>
              <w:jc w:val="center"/>
              <w:rPr>
                <w:bCs/>
                <w:sz w:val="22"/>
                <w:szCs w:val="22"/>
              </w:rPr>
            </w:pPr>
          </w:p>
        </w:tc>
        <w:tc>
          <w:tcPr>
            <w:tcW w:w="1417" w:type="dxa"/>
          </w:tcPr>
          <w:p w14:paraId="0585C947" w14:textId="77777777" w:rsidR="00CE6785" w:rsidRPr="00CE6785" w:rsidRDefault="00CE6785" w:rsidP="00B91F19">
            <w:pPr>
              <w:pStyle w:val="Default"/>
              <w:jc w:val="center"/>
              <w:rPr>
                <w:bCs/>
                <w:sz w:val="22"/>
                <w:szCs w:val="22"/>
              </w:rPr>
            </w:pPr>
            <w:r w:rsidRPr="00CE6785">
              <w:rPr>
                <w:bCs/>
                <w:sz w:val="22"/>
                <w:szCs w:val="22"/>
              </w:rPr>
              <w:t>R$ 16,43</w:t>
            </w:r>
          </w:p>
        </w:tc>
        <w:tc>
          <w:tcPr>
            <w:tcW w:w="1703" w:type="dxa"/>
          </w:tcPr>
          <w:p w14:paraId="78875EAA" w14:textId="77777777" w:rsidR="00CE6785" w:rsidRPr="00CE6785" w:rsidRDefault="00CE6785" w:rsidP="00B91F19">
            <w:pPr>
              <w:pStyle w:val="Default"/>
              <w:jc w:val="center"/>
              <w:rPr>
                <w:b/>
                <w:sz w:val="22"/>
                <w:szCs w:val="22"/>
              </w:rPr>
            </w:pPr>
            <w:r w:rsidRPr="00CE6785">
              <w:rPr>
                <w:b/>
                <w:sz w:val="22"/>
                <w:szCs w:val="22"/>
              </w:rPr>
              <w:t>R$ 1.560,85</w:t>
            </w:r>
          </w:p>
        </w:tc>
      </w:tr>
      <w:tr w:rsidR="00CE6785" w:rsidRPr="00CE6785" w14:paraId="7B640394" w14:textId="77777777" w:rsidTr="000F02D6">
        <w:trPr>
          <w:jc w:val="center"/>
        </w:trPr>
        <w:tc>
          <w:tcPr>
            <w:tcW w:w="792" w:type="dxa"/>
          </w:tcPr>
          <w:p w14:paraId="60832CB3" w14:textId="77777777" w:rsidR="00CE6785" w:rsidRPr="00CE6785" w:rsidRDefault="00CE6785" w:rsidP="00CE6785">
            <w:pPr>
              <w:pStyle w:val="Default"/>
              <w:numPr>
                <w:ilvl w:val="0"/>
                <w:numId w:val="23"/>
              </w:numPr>
              <w:jc w:val="center"/>
              <w:rPr>
                <w:b/>
                <w:sz w:val="22"/>
                <w:szCs w:val="22"/>
              </w:rPr>
            </w:pPr>
          </w:p>
        </w:tc>
        <w:tc>
          <w:tcPr>
            <w:tcW w:w="3881" w:type="dxa"/>
          </w:tcPr>
          <w:p w14:paraId="2356B741" w14:textId="77777777" w:rsidR="00CE6785" w:rsidRPr="00CE6785" w:rsidRDefault="00CE6785" w:rsidP="00B91F19">
            <w:pPr>
              <w:pStyle w:val="Default"/>
              <w:jc w:val="both"/>
              <w:rPr>
                <w:sz w:val="22"/>
                <w:szCs w:val="22"/>
              </w:rPr>
            </w:pPr>
            <w:r w:rsidRPr="00CE6785">
              <w:rPr>
                <w:b/>
                <w:bCs/>
                <w:sz w:val="22"/>
                <w:szCs w:val="22"/>
              </w:rPr>
              <w:t>VASSOURA PALHA</w:t>
            </w:r>
            <w:r w:rsidRPr="00CE6785">
              <w:rPr>
                <w:sz w:val="22"/>
                <w:szCs w:val="22"/>
              </w:rPr>
              <w:t>, tipo colonial, cabo madeira medindo 1,20m.</w:t>
            </w:r>
          </w:p>
        </w:tc>
        <w:tc>
          <w:tcPr>
            <w:tcW w:w="851" w:type="dxa"/>
          </w:tcPr>
          <w:p w14:paraId="50C1057D" w14:textId="77777777" w:rsidR="00CE6785" w:rsidRPr="00CE6785" w:rsidRDefault="00CE6785" w:rsidP="00B91F19">
            <w:pPr>
              <w:pStyle w:val="Default"/>
              <w:jc w:val="center"/>
              <w:rPr>
                <w:sz w:val="22"/>
                <w:szCs w:val="22"/>
              </w:rPr>
            </w:pPr>
            <w:r w:rsidRPr="00CE6785">
              <w:rPr>
                <w:sz w:val="22"/>
                <w:szCs w:val="22"/>
              </w:rPr>
              <w:t>UN.</w:t>
            </w:r>
          </w:p>
        </w:tc>
        <w:tc>
          <w:tcPr>
            <w:tcW w:w="1134" w:type="dxa"/>
          </w:tcPr>
          <w:p w14:paraId="17FC7430" w14:textId="77777777" w:rsidR="00CE6785" w:rsidRPr="00CE6785" w:rsidRDefault="00CE6785" w:rsidP="00B91F19">
            <w:pPr>
              <w:pStyle w:val="Default"/>
              <w:jc w:val="center"/>
              <w:rPr>
                <w:bCs/>
                <w:sz w:val="22"/>
                <w:szCs w:val="22"/>
              </w:rPr>
            </w:pPr>
            <w:r w:rsidRPr="00CE6785">
              <w:rPr>
                <w:bCs/>
                <w:sz w:val="22"/>
                <w:szCs w:val="22"/>
              </w:rPr>
              <w:t>240</w:t>
            </w:r>
          </w:p>
          <w:p w14:paraId="4B021EDE" w14:textId="77777777" w:rsidR="00CE6785" w:rsidRPr="00CE6785" w:rsidRDefault="00CE6785" w:rsidP="00B91F19">
            <w:pPr>
              <w:pStyle w:val="Default"/>
              <w:jc w:val="center"/>
              <w:rPr>
                <w:bCs/>
                <w:sz w:val="22"/>
                <w:szCs w:val="22"/>
              </w:rPr>
            </w:pPr>
          </w:p>
        </w:tc>
        <w:tc>
          <w:tcPr>
            <w:tcW w:w="1417" w:type="dxa"/>
          </w:tcPr>
          <w:p w14:paraId="2B6704CA" w14:textId="77777777" w:rsidR="00CE6785" w:rsidRPr="00CE6785" w:rsidRDefault="00CE6785" w:rsidP="00B91F19">
            <w:pPr>
              <w:pStyle w:val="Default"/>
              <w:jc w:val="center"/>
              <w:rPr>
                <w:bCs/>
                <w:sz w:val="22"/>
                <w:szCs w:val="22"/>
              </w:rPr>
            </w:pPr>
            <w:r w:rsidRPr="00CE6785">
              <w:rPr>
                <w:bCs/>
                <w:sz w:val="22"/>
                <w:szCs w:val="22"/>
              </w:rPr>
              <w:t>R$ 44,18</w:t>
            </w:r>
          </w:p>
        </w:tc>
        <w:tc>
          <w:tcPr>
            <w:tcW w:w="1703" w:type="dxa"/>
          </w:tcPr>
          <w:p w14:paraId="2A2F8091" w14:textId="77777777" w:rsidR="00CE6785" w:rsidRPr="00CE6785" w:rsidRDefault="00CE6785" w:rsidP="00B91F19">
            <w:pPr>
              <w:pStyle w:val="Default"/>
              <w:jc w:val="center"/>
              <w:rPr>
                <w:b/>
                <w:sz w:val="22"/>
                <w:szCs w:val="22"/>
              </w:rPr>
            </w:pPr>
            <w:r w:rsidRPr="00CE6785">
              <w:rPr>
                <w:b/>
                <w:sz w:val="22"/>
                <w:szCs w:val="22"/>
              </w:rPr>
              <w:t>R$ 10.603,20</w:t>
            </w:r>
          </w:p>
        </w:tc>
      </w:tr>
    </w:tbl>
    <w:p w14:paraId="1B28C421" w14:textId="77777777" w:rsidR="00CE6785" w:rsidRDefault="00CE6785" w:rsidP="0003037E">
      <w:pPr>
        <w:jc w:val="both"/>
        <w:rPr>
          <w:rFonts w:ascii="Arial" w:hAnsi="Arial" w:cs="Arial"/>
          <w:b/>
          <w:bCs/>
          <w:color w:val="000000" w:themeColor="text1"/>
        </w:rPr>
      </w:pPr>
    </w:p>
    <w:p w14:paraId="70611E57" w14:textId="10D01E58" w:rsidR="000C6B2A" w:rsidRDefault="00203095" w:rsidP="0003037E">
      <w:pPr>
        <w:jc w:val="both"/>
        <w:rPr>
          <w:rFonts w:ascii="Arial" w:hAnsi="Arial" w:cs="Arial"/>
          <w:b/>
          <w:bCs/>
          <w:color w:val="000000" w:themeColor="text1"/>
        </w:rPr>
      </w:pPr>
      <w:r>
        <w:rPr>
          <w:rFonts w:ascii="Arial" w:hAnsi="Arial" w:cs="Arial"/>
          <w:b/>
          <w:bCs/>
          <w:color w:val="000000" w:themeColor="text1"/>
        </w:rPr>
        <w:t xml:space="preserve">OBS: Somente será aceito proposta para o quantitativo total estimado do item. </w:t>
      </w:r>
    </w:p>
    <w:p w14:paraId="02082B9A" w14:textId="25816735" w:rsidR="0003037E" w:rsidRPr="00CF5FFC" w:rsidRDefault="0003037E" w:rsidP="0003037E">
      <w:pPr>
        <w:jc w:val="both"/>
        <w:rPr>
          <w:rFonts w:ascii="Arial" w:hAnsi="Arial" w:cs="Arial"/>
          <w:color w:val="000000" w:themeColor="text1"/>
        </w:rPr>
      </w:pPr>
      <w:r w:rsidRPr="0003037E">
        <w:rPr>
          <w:rFonts w:ascii="Arial" w:hAnsi="Arial" w:cs="Arial"/>
          <w:b/>
          <w:bCs/>
          <w:color w:val="000000" w:themeColor="text1"/>
        </w:rPr>
        <w:t>2.3.</w:t>
      </w:r>
      <w:r w:rsidRPr="0003037E">
        <w:rPr>
          <w:rFonts w:ascii="Arial" w:hAnsi="Arial" w:cs="Arial"/>
          <w:color w:val="000000" w:themeColor="text1"/>
        </w:rPr>
        <w:t xml:space="preserve"> Os quantitativos indicados nos </w:t>
      </w:r>
      <w:r w:rsidR="002E26AC">
        <w:rPr>
          <w:rFonts w:ascii="Arial" w:hAnsi="Arial" w:cs="Arial"/>
          <w:color w:val="000000" w:themeColor="text1"/>
        </w:rPr>
        <w:t>i</w:t>
      </w:r>
      <w:r w:rsidRPr="0003037E">
        <w:rPr>
          <w:rFonts w:ascii="Arial" w:hAnsi="Arial" w:cs="Arial"/>
          <w:color w:val="000000" w:themeColor="text1"/>
        </w:rPr>
        <w:t>tens deste edital são meramente estimativos, não acarretando qualque</w:t>
      </w:r>
      <w:r w:rsidRPr="00CF5FFC">
        <w:rPr>
          <w:rFonts w:ascii="Arial" w:hAnsi="Arial" w:cs="Arial"/>
          <w:color w:val="000000" w:themeColor="text1"/>
        </w:rPr>
        <w:t xml:space="preserve">r obrigação quanto a sua aquisição por parte desta municipalidade. </w:t>
      </w:r>
    </w:p>
    <w:p w14:paraId="495EDF4A" w14:textId="55568EC7" w:rsidR="00C50D69" w:rsidRPr="0003037E" w:rsidRDefault="0003037E" w:rsidP="0003037E">
      <w:pPr>
        <w:jc w:val="both"/>
        <w:rPr>
          <w:rFonts w:ascii="Arial" w:hAnsi="Arial" w:cs="Arial"/>
          <w:color w:val="000000" w:themeColor="text1"/>
        </w:rPr>
      </w:pPr>
      <w:r w:rsidRPr="00CF5FFC">
        <w:rPr>
          <w:rFonts w:ascii="Arial" w:hAnsi="Arial" w:cs="Arial"/>
          <w:b/>
          <w:bCs/>
          <w:color w:val="000000" w:themeColor="text1"/>
        </w:rPr>
        <w:t>2.4</w:t>
      </w:r>
      <w:r w:rsidRPr="00CF5FFC">
        <w:rPr>
          <w:rFonts w:ascii="Arial" w:hAnsi="Arial" w:cs="Arial"/>
          <w:color w:val="000000" w:themeColor="text1"/>
        </w:rPr>
        <w:t xml:space="preserve">. </w:t>
      </w:r>
      <w:r w:rsidR="00C50D69" w:rsidRPr="00C50D69">
        <w:rPr>
          <w:rFonts w:ascii="Arial" w:hAnsi="Arial" w:cs="Arial"/>
          <w:b/>
          <w:bCs/>
          <w:u w:val="single"/>
        </w:rPr>
        <w:t>As aquisições decorrentes da presente Ata de Registro de Preços serão formalizadas mediante emissão de Nota de Empenho ou instrumento equivalente, quando admitido pela legislação vigente, nos termos do art. 95 da Lei nº 14.133/2021.</w:t>
      </w:r>
    </w:p>
    <w:p w14:paraId="7D479DF7" w14:textId="485CE60F" w:rsidR="0003037E" w:rsidRPr="00F25E77" w:rsidRDefault="0003037E" w:rsidP="0003037E">
      <w:pPr>
        <w:jc w:val="both"/>
        <w:rPr>
          <w:rFonts w:ascii="Arial" w:hAnsi="Arial" w:cs="Arial"/>
        </w:rPr>
      </w:pPr>
      <w:r w:rsidRPr="00F25E77">
        <w:rPr>
          <w:rFonts w:ascii="Arial" w:hAnsi="Arial" w:cs="Arial"/>
          <w:b/>
          <w:bCs/>
        </w:rPr>
        <w:t>2.5.</w:t>
      </w:r>
      <w:r w:rsidRPr="00F25E77">
        <w:rPr>
          <w:rFonts w:ascii="Arial" w:hAnsi="Arial" w:cs="Arial"/>
        </w:rPr>
        <w:t xml:space="preserve"> Os preços registrados manter-se-ão inalterados pelo período de vigência do presente Registro de Preços, salvo os casos</w:t>
      </w:r>
      <w:r w:rsidR="0083659F" w:rsidRPr="00F25E77">
        <w:rPr>
          <w:rFonts w:ascii="Arial" w:hAnsi="Arial" w:cs="Arial"/>
        </w:rPr>
        <w:t xml:space="preserve"> previstos no item 16 do presente Edital Convocatório</w:t>
      </w:r>
      <w:r w:rsidRPr="00F25E77">
        <w:rPr>
          <w:rFonts w:ascii="Arial" w:hAnsi="Arial" w:cs="Arial"/>
        </w:rPr>
        <w:t xml:space="preserve">. </w:t>
      </w:r>
    </w:p>
    <w:p w14:paraId="6C2E90C5" w14:textId="010B3B13" w:rsidR="0091137A" w:rsidRPr="0091137A" w:rsidRDefault="009F32D0" w:rsidP="009F32D0">
      <w:pPr>
        <w:jc w:val="both"/>
        <w:rPr>
          <w:rFonts w:ascii="Arial" w:hAnsi="Arial" w:cs="Arial"/>
          <w:b/>
          <w:bCs/>
          <w:color w:val="000000" w:themeColor="text1"/>
          <w:u w:val="single"/>
        </w:rPr>
      </w:pPr>
      <w:r w:rsidRPr="009F32D0">
        <w:rPr>
          <w:rFonts w:ascii="Arial" w:hAnsi="Arial" w:cs="Arial"/>
          <w:b/>
          <w:bCs/>
          <w:color w:val="000000" w:themeColor="text1"/>
        </w:rPr>
        <w:t>2.</w:t>
      </w:r>
      <w:r>
        <w:rPr>
          <w:rFonts w:ascii="Arial" w:hAnsi="Arial" w:cs="Arial"/>
          <w:b/>
          <w:bCs/>
          <w:color w:val="000000" w:themeColor="text1"/>
        </w:rPr>
        <w:t>6</w:t>
      </w:r>
      <w:r w:rsidRPr="009F32D0">
        <w:rPr>
          <w:rFonts w:ascii="Arial" w:hAnsi="Arial" w:cs="Arial"/>
          <w:b/>
          <w:bCs/>
          <w:color w:val="000000" w:themeColor="text1"/>
        </w:rPr>
        <w:t>.</w:t>
      </w:r>
      <w:r w:rsidRPr="009F32D0">
        <w:rPr>
          <w:rFonts w:ascii="Arial" w:hAnsi="Arial" w:cs="Arial"/>
          <w:color w:val="000000" w:themeColor="text1"/>
        </w:rPr>
        <w:t xml:space="preserve"> </w:t>
      </w:r>
      <w:r w:rsidR="0091137A" w:rsidRPr="0091137A">
        <w:rPr>
          <w:rFonts w:ascii="Arial" w:eastAsia="Times New Roman" w:hAnsi="Arial" w:cs="Arial"/>
          <w:color w:val="000000"/>
          <w:lang w:eastAsia="pt-BR"/>
        </w:rPr>
        <w:t xml:space="preserve">Os materiais de higiene e limpeza deverão ser entregues nos locais indicados na Nota de Empenho, podendo, em razão das necessidades da Administração, ser solicitada a entrega em </w:t>
      </w:r>
      <w:r w:rsidR="0091137A" w:rsidRPr="0091137A">
        <w:rPr>
          <w:rFonts w:ascii="Arial" w:eastAsia="Times New Roman" w:hAnsi="Arial" w:cs="Arial"/>
          <w:b/>
          <w:bCs/>
          <w:color w:val="000000"/>
          <w:u w:val="single"/>
          <w:lang w:eastAsia="pt-BR"/>
        </w:rPr>
        <w:t>qualquer prédio público situado no perímetro urbano do Município de Camargo/RS.</w:t>
      </w:r>
    </w:p>
    <w:p w14:paraId="28C291D7" w14:textId="5B5CD41C" w:rsidR="009F32D0" w:rsidRPr="00C50D69" w:rsidRDefault="009F32D0" w:rsidP="009F32D0">
      <w:pPr>
        <w:jc w:val="both"/>
        <w:rPr>
          <w:rFonts w:ascii="Arial" w:hAnsi="Arial" w:cs="Arial"/>
          <w:color w:val="000000" w:themeColor="text1"/>
        </w:rPr>
      </w:pPr>
      <w:r w:rsidRPr="00C50D69">
        <w:rPr>
          <w:rFonts w:ascii="Arial" w:hAnsi="Arial" w:cs="Arial"/>
          <w:b/>
          <w:bCs/>
          <w:color w:val="000000" w:themeColor="text1"/>
        </w:rPr>
        <w:t>2.7.</w:t>
      </w:r>
      <w:r w:rsidRPr="00C50D69">
        <w:rPr>
          <w:rFonts w:ascii="Arial" w:hAnsi="Arial" w:cs="Arial"/>
          <w:color w:val="000000" w:themeColor="text1"/>
        </w:rPr>
        <w:t xml:space="preserve"> Os materiais deverão ser entregues e descarregados adequadamente pela empresa detentora do preço. </w:t>
      </w:r>
    </w:p>
    <w:p w14:paraId="4B61A013" w14:textId="1B3938BE" w:rsidR="009F32D0" w:rsidRPr="0003037E" w:rsidRDefault="009F32D0" w:rsidP="009F32D0">
      <w:pPr>
        <w:jc w:val="both"/>
        <w:rPr>
          <w:rFonts w:ascii="Arial" w:hAnsi="Arial" w:cs="Arial"/>
          <w:color w:val="000000" w:themeColor="text1"/>
        </w:rPr>
      </w:pPr>
      <w:r w:rsidRPr="00C50D69">
        <w:rPr>
          <w:rFonts w:ascii="Arial" w:hAnsi="Arial" w:cs="Arial"/>
          <w:b/>
          <w:bCs/>
          <w:color w:val="000000" w:themeColor="text1"/>
        </w:rPr>
        <w:t>2.8.</w:t>
      </w:r>
      <w:r w:rsidRPr="00C50D69">
        <w:rPr>
          <w:rFonts w:ascii="Arial" w:hAnsi="Arial" w:cs="Arial"/>
          <w:color w:val="000000" w:themeColor="text1"/>
        </w:rPr>
        <w:t xml:space="preserve"> O fornecedor deverá disponibilizar funcionários para efetuar o descarregamento</w:t>
      </w:r>
      <w:r w:rsidR="0091137A">
        <w:rPr>
          <w:rFonts w:ascii="Arial" w:hAnsi="Arial" w:cs="Arial"/>
          <w:color w:val="000000" w:themeColor="text1"/>
        </w:rPr>
        <w:t xml:space="preserve">. </w:t>
      </w:r>
    </w:p>
    <w:p w14:paraId="3F83FA5A" w14:textId="39521BB6" w:rsidR="0003037E" w:rsidRDefault="0003037E" w:rsidP="0003037E">
      <w:pPr>
        <w:jc w:val="both"/>
        <w:rPr>
          <w:rFonts w:ascii="Arial" w:hAnsi="Arial" w:cs="Arial"/>
          <w:color w:val="000000" w:themeColor="text1"/>
        </w:rPr>
      </w:pPr>
      <w:r w:rsidRPr="0003037E">
        <w:rPr>
          <w:rFonts w:ascii="Arial" w:hAnsi="Arial" w:cs="Arial"/>
          <w:b/>
          <w:bCs/>
          <w:color w:val="000000" w:themeColor="text1"/>
        </w:rPr>
        <w:t>2.</w:t>
      </w:r>
      <w:r w:rsidR="009F32D0">
        <w:rPr>
          <w:rFonts w:ascii="Arial" w:hAnsi="Arial" w:cs="Arial"/>
          <w:b/>
          <w:bCs/>
          <w:color w:val="000000" w:themeColor="text1"/>
        </w:rPr>
        <w:t>9</w:t>
      </w:r>
      <w:r w:rsidRPr="0003037E">
        <w:rPr>
          <w:rFonts w:ascii="Arial" w:hAnsi="Arial" w:cs="Arial"/>
          <w:b/>
          <w:bCs/>
          <w:color w:val="000000" w:themeColor="text1"/>
        </w:rPr>
        <w:t>.</w:t>
      </w:r>
      <w:r w:rsidRPr="0003037E">
        <w:rPr>
          <w:rFonts w:ascii="Arial" w:hAnsi="Arial" w:cs="Arial"/>
          <w:color w:val="000000" w:themeColor="text1"/>
        </w:rPr>
        <w:t xml:space="preserve"> O prazo de vigência do presente registro de preços será de 12 (doze) meses, a contar da data de assinatura da respectiva ata</w:t>
      </w:r>
      <w:r w:rsidR="00C27337">
        <w:rPr>
          <w:rFonts w:ascii="Arial" w:hAnsi="Arial" w:cs="Arial"/>
          <w:color w:val="000000" w:themeColor="text1"/>
        </w:rPr>
        <w:t xml:space="preserve">, podendo ser </w:t>
      </w:r>
      <w:r w:rsidR="009E45A1">
        <w:rPr>
          <w:rFonts w:ascii="Arial" w:hAnsi="Arial" w:cs="Arial"/>
          <w:color w:val="000000" w:themeColor="text1"/>
        </w:rPr>
        <w:t>renovado</w:t>
      </w:r>
      <w:r w:rsidR="00C27337">
        <w:rPr>
          <w:rFonts w:ascii="Arial" w:hAnsi="Arial" w:cs="Arial"/>
          <w:color w:val="000000" w:themeColor="text1"/>
        </w:rPr>
        <w:t xml:space="preserve"> por igual período, </w:t>
      </w:r>
      <w:r w:rsidR="009E45A1">
        <w:rPr>
          <w:rFonts w:ascii="Arial" w:hAnsi="Arial" w:cs="Arial"/>
          <w:color w:val="000000" w:themeColor="text1"/>
        </w:rPr>
        <w:t xml:space="preserve">inclusive </w:t>
      </w:r>
      <w:r w:rsidR="00C27337">
        <w:rPr>
          <w:rFonts w:ascii="Arial" w:hAnsi="Arial" w:cs="Arial"/>
          <w:color w:val="000000" w:themeColor="text1"/>
        </w:rPr>
        <w:t xml:space="preserve">com a renovação do </w:t>
      </w:r>
      <w:r w:rsidR="00C27337">
        <w:rPr>
          <w:rFonts w:ascii="Arial" w:hAnsi="Arial" w:cs="Arial"/>
          <w:color w:val="000000" w:themeColor="text1"/>
        </w:rPr>
        <w:lastRenderedPageBreak/>
        <w:t>quantitativo inicialmente registrado, desde que comprovado o preço vantajoso</w:t>
      </w:r>
      <w:r w:rsidR="00C50D69">
        <w:rPr>
          <w:rFonts w:ascii="Arial" w:hAnsi="Arial" w:cs="Arial"/>
          <w:color w:val="000000" w:themeColor="text1"/>
        </w:rPr>
        <w:t>, nos termos do artigo 84 da Lei n.º 14.133/2021</w:t>
      </w:r>
      <w:r w:rsidRPr="0003037E">
        <w:rPr>
          <w:rFonts w:ascii="Arial" w:hAnsi="Arial" w:cs="Arial"/>
          <w:color w:val="000000" w:themeColor="text1"/>
        </w:rPr>
        <w:t xml:space="preserve">. </w:t>
      </w:r>
    </w:p>
    <w:p w14:paraId="2C3F15FB" w14:textId="77777777" w:rsidR="00EE6D29" w:rsidRPr="00EE6D29" w:rsidRDefault="00EE6D29" w:rsidP="00EE6D29">
      <w:pPr>
        <w:pStyle w:val="PargrafodaLista"/>
        <w:spacing w:line="276" w:lineRule="auto"/>
        <w:ind w:left="360"/>
        <w:jc w:val="both"/>
        <w:rPr>
          <w:rFonts w:cs="Arial"/>
          <w:szCs w:val="22"/>
        </w:rPr>
      </w:pPr>
    </w:p>
    <w:bookmarkEnd w:id="1"/>
    <w:p w14:paraId="0FC6EC74" w14:textId="275D278A" w:rsidR="007C2A1B" w:rsidRDefault="007C2A1B" w:rsidP="00C1230B">
      <w:pPr>
        <w:pStyle w:val="PargrafodaLista"/>
        <w:numPr>
          <w:ilvl w:val="0"/>
          <w:numId w:val="4"/>
        </w:numPr>
        <w:ind w:left="0" w:firstLine="0"/>
        <w:jc w:val="both"/>
        <w:rPr>
          <w:rFonts w:cs="Arial"/>
          <w:b/>
        </w:rPr>
      </w:pPr>
      <w:r w:rsidRPr="00A94284">
        <w:rPr>
          <w:rFonts w:cs="Arial"/>
          <w:b/>
        </w:rPr>
        <w:t xml:space="preserve">CREDENCIAMENTO </w:t>
      </w:r>
    </w:p>
    <w:p w14:paraId="2830EC1E" w14:textId="1DEE7648"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.1.</w:t>
      </w:r>
      <w:r w:rsidRPr="00262A8A">
        <w:rPr>
          <w:rFonts w:ascii="Arial" w:hAnsi="Arial" w:cs="Arial"/>
          <w:bCs/>
        </w:rPr>
        <w:t xml:space="preserve"> O Credenciamento é o nível básico do Registro Cadastral no </w:t>
      </w:r>
      <w:r w:rsidRPr="00262A8A">
        <w:rPr>
          <w:rFonts w:ascii="Arial" w:hAnsi="Arial" w:cs="Arial"/>
          <w:b/>
        </w:rPr>
        <w:t>PORTAL DE COMPRAS PÚBLICAS</w:t>
      </w:r>
      <w:r w:rsidRPr="00262A8A">
        <w:rPr>
          <w:rFonts w:ascii="Arial" w:hAnsi="Arial" w:cs="Arial"/>
          <w:bCs/>
        </w:rPr>
        <w:t xml:space="preserve"> que permite a participação dos interessados na modalidade licitatória Pregão, em sua forma Eletrônica.</w:t>
      </w:r>
    </w:p>
    <w:p w14:paraId="40CFEF00" w14:textId="64C3EB50"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.2.</w:t>
      </w:r>
      <w:r w:rsidRPr="00262A8A">
        <w:rPr>
          <w:rFonts w:ascii="Arial" w:hAnsi="Arial" w:cs="Arial"/>
          <w:bCs/>
        </w:rPr>
        <w:t xml:space="preserve"> O cadastro deverá ser feito no Portal de Compras Públicas, no sítio </w:t>
      </w:r>
      <w:hyperlink r:id="rId10" w:history="1">
        <w:r w:rsidRPr="00262A8A">
          <w:rPr>
            <w:rStyle w:val="Hyperlink"/>
            <w:rFonts w:ascii="Arial" w:hAnsi="Arial" w:cs="Arial"/>
            <w:bCs/>
          </w:rPr>
          <w:t>www.portaldecompraspublicas.com.br</w:t>
        </w:r>
      </w:hyperlink>
      <w:r w:rsidRPr="00262A8A">
        <w:rPr>
          <w:rFonts w:ascii="Arial" w:hAnsi="Arial" w:cs="Arial"/>
          <w:bCs/>
        </w:rPr>
        <w:t xml:space="preserve"> </w:t>
      </w:r>
    </w:p>
    <w:p w14:paraId="2E01ED4D" w14:textId="3E22C45C"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.3</w:t>
      </w:r>
      <w:r w:rsidRPr="00262A8A">
        <w:rPr>
          <w:rFonts w:ascii="Arial" w:hAnsi="Arial" w:cs="Arial"/>
          <w:bCs/>
        </w:rPr>
        <w:t xml:space="preserve">. O credenciamento junto ao provedor do sistema implica a responsabilidade do licitante ou de seu representante legal e a presunção de sua capacidade técnica para realização das transações inerentes a este Pregão. </w:t>
      </w:r>
    </w:p>
    <w:p w14:paraId="6E2DC0A4" w14:textId="1965E676"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.4</w:t>
      </w:r>
      <w:r w:rsidRPr="00262A8A">
        <w:rPr>
          <w:rFonts w:ascii="Arial" w:hAnsi="Arial" w:cs="Arial"/>
          <w:bCs/>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BDB5227" w14:textId="3EDDE1DD" w:rsid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.5</w:t>
      </w:r>
      <w:r w:rsidRPr="00262A8A">
        <w:rPr>
          <w:rFonts w:ascii="Arial" w:hAnsi="Arial" w:cs="Arial"/>
          <w:bCs/>
        </w:rPr>
        <w:t>. 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73AE60E" w14:textId="77777777" w:rsidR="00262A8A" w:rsidRDefault="00262A8A" w:rsidP="00262A8A">
      <w:pPr>
        <w:spacing w:after="0"/>
        <w:jc w:val="both"/>
        <w:rPr>
          <w:rFonts w:ascii="Arial" w:hAnsi="Arial" w:cs="Arial"/>
          <w:bCs/>
        </w:rPr>
      </w:pPr>
    </w:p>
    <w:p w14:paraId="40A3A5D6" w14:textId="6CCDA78D" w:rsidR="00262A8A" w:rsidRPr="00DA4791" w:rsidRDefault="00262A8A" w:rsidP="00262A8A">
      <w:pPr>
        <w:spacing w:after="0"/>
        <w:jc w:val="both"/>
        <w:rPr>
          <w:rFonts w:ascii="Arial" w:hAnsi="Arial" w:cs="Arial"/>
          <w:b/>
        </w:rPr>
      </w:pPr>
      <w:r w:rsidRPr="00DA4791">
        <w:rPr>
          <w:rFonts w:ascii="Arial" w:hAnsi="Arial" w:cs="Arial"/>
          <w:b/>
        </w:rPr>
        <w:t>4. DA PARTICIPAÇÃO NO PREGÃO</w:t>
      </w:r>
    </w:p>
    <w:p w14:paraId="2EFC40D6" w14:textId="022492BE" w:rsidR="00E90BB5" w:rsidRDefault="00262A8A" w:rsidP="00262A8A">
      <w:pPr>
        <w:spacing w:after="0"/>
        <w:jc w:val="both"/>
        <w:rPr>
          <w:rFonts w:ascii="Arial" w:hAnsi="Arial" w:cs="Arial"/>
          <w:bCs/>
        </w:rPr>
      </w:pPr>
      <w:r w:rsidRPr="00DA4791">
        <w:rPr>
          <w:rFonts w:ascii="Arial" w:hAnsi="Arial" w:cs="Arial"/>
          <w:b/>
        </w:rPr>
        <w:t>4.1</w:t>
      </w:r>
      <w:r w:rsidRPr="00262A8A">
        <w:rPr>
          <w:rFonts w:ascii="Arial" w:hAnsi="Arial" w:cs="Arial"/>
          <w:bCs/>
        </w:rPr>
        <w:t xml:space="preserve">. Poderão participar deste Pregão </w:t>
      </w:r>
      <w:r w:rsidR="008A1F83">
        <w:rPr>
          <w:rFonts w:ascii="Arial" w:hAnsi="Arial" w:cs="Arial"/>
          <w:bCs/>
        </w:rPr>
        <w:t>pessoas jurídicas cujo ramo d</w:t>
      </w:r>
      <w:r w:rsidRPr="00262A8A">
        <w:rPr>
          <w:rFonts w:ascii="Arial" w:hAnsi="Arial" w:cs="Arial"/>
          <w:bCs/>
        </w:rPr>
        <w:t xml:space="preserve">e atividade seja compatível com o objeto desta licitação, que satisfaçam integralmente as condições </w:t>
      </w:r>
      <w:r w:rsidRPr="009F32D0">
        <w:rPr>
          <w:rFonts w:ascii="Arial" w:hAnsi="Arial" w:cs="Arial"/>
          <w:bCs/>
        </w:rPr>
        <w:t>e exigências deste Edital,</w:t>
      </w:r>
      <w:r w:rsidR="00B06A3C" w:rsidRPr="009F32D0">
        <w:rPr>
          <w:rFonts w:ascii="Arial" w:hAnsi="Arial" w:cs="Arial"/>
          <w:bCs/>
        </w:rPr>
        <w:t xml:space="preserve"> </w:t>
      </w:r>
      <w:r w:rsidRPr="009F32D0">
        <w:rPr>
          <w:rFonts w:ascii="Arial" w:hAnsi="Arial" w:cs="Arial"/>
          <w:bCs/>
        </w:rPr>
        <w:t>Termo de Referência e Anexos</w:t>
      </w:r>
      <w:r w:rsidRPr="00262A8A">
        <w:rPr>
          <w:rFonts w:ascii="Arial" w:hAnsi="Arial" w:cs="Arial"/>
          <w:bCs/>
        </w:rPr>
        <w:t xml:space="preserve"> e que estejam com Credenciamento regular no Portal de Compras Públicas. </w:t>
      </w:r>
    </w:p>
    <w:p w14:paraId="6D379CAD" w14:textId="21690066" w:rsidR="008A1F83" w:rsidRDefault="00262A8A" w:rsidP="008A1F83">
      <w:pPr>
        <w:spacing w:after="0"/>
        <w:jc w:val="both"/>
        <w:rPr>
          <w:rFonts w:ascii="Arial" w:hAnsi="Arial" w:cs="Arial"/>
          <w:bCs/>
        </w:rPr>
      </w:pPr>
      <w:r w:rsidRPr="00F04FE4">
        <w:rPr>
          <w:rFonts w:ascii="Arial" w:hAnsi="Arial" w:cs="Arial"/>
          <w:b/>
          <w:color w:val="000000" w:themeColor="text1"/>
        </w:rPr>
        <w:t>4.2.</w:t>
      </w:r>
      <w:r w:rsidRPr="00F04FE4">
        <w:rPr>
          <w:rFonts w:ascii="Arial" w:hAnsi="Arial" w:cs="Arial"/>
          <w:bCs/>
          <w:color w:val="000000" w:themeColor="text1"/>
        </w:rPr>
        <w:t xml:space="preserve"> </w:t>
      </w:r>
      <w:r w:rsidR="008A1F83">
        <w:rPr>
          <w:rFonts w:ascii="Arial" w:hAnsi="Arial" w:cs="Arial"/>
          <w:bCs/>
          <w:color w:val="000000" w:themeColor="text1"/>
        </w:rPr>
        <w:t xml:space="preserve">Será concedido tratamento favorecido para as </w:t>
      </w:r>
      <w:r w:rsidR="008A1F83" w:rsidRPr="0033144E">
        <w:rPr>
          <w:rFonts w:ascii="Arial" w:hAnsi="Arial" w:cs="Arial"/>
          <w:bCs/>
        </w:rPr>
        <w:t>microempresas e empresas de pequeno porte, para as sociedades cooperativas mencionadas no artigo 34 da Lei nº 11.488/2007, nos limites previstos da Lei Complementar nº 123/2006 e no artigo 4º da Lei nº 14.133/2021.</w:t>
      </w:r>
    </w:p>
    <w:p w14:paraId="0FC7AC64" w14:textId="5F07D968" w:rsidR="00C50D69" w:rsidRPr="00C50D69" w:rsidRDefault="00C50D69" w:rsidP="00262A8A">
      <w:pPr>
        <w:spacing w:after="0"/>
        <w:jc w:val="both"/>
        <w:rPr>
          <w:rFonts w:ascii="Arial" w:hAnsi="Arial" w:cs="Arial"/>
        </w:rPr>
      </w:pPr>
      <w:r w:rsidRPr="00C50D69">
        <w:rPr>
          <w:rFonts w:ascii="Arial" w:hAnsi="Arial" w:cs="Arial"/>
          <w:b/>
          <w:bCs/>
        </w:rPr>
        <w:t>OBS.:</w:t>
      </w:r>
      <w:r w:rsidRPr="00C50D69">
        <w:rPr>
          <w:rFonts w:ascii="Arial" w:hAnsi="Arial" w:cs="Arial"/>
        </w:rPr>
        <w:t xml:space="preserve"> Os itens </w:t>
      </w:r>
      <w:r w:rsidR="009418C4">
        <w:rPr>
          <w:rFonts w:ascii="Arial" w:hAnsi="Arial" w:cs="Arial"/>
        </w:rPr>
        <w:t xml:space="preserve">01 a 55, 57 </w:t>
      </w:r>
      <w:r w:rsidR="00AC5D69">
        <w:rPr>
          <w:rFonts w:ascii="Arial" w:hAnsi="Arial" w:cs="Arial"/>
        </w:rPr>
        <w:t>a</w:t>
      </w:r>
      <w:r w:rsidR="009418C4">
        <w:rPr>
          <w:rFonts w:ascii="Arial" w:hAnsi="Arial" w:cs="Arial"/>
        </w:rPr>
        <w:t xml:space="preserve"> 5</w:t>
      </w:r>
      <w:r w:rsidR="00AC5D69">
        <w:rPr>
          <w:rFonts w:ascii="Arial" w:hAnsi="Arial" w:cs="Arial"/>
        </w:rPr>
        <w:t>9</w:t>
      </w:r>
      <w:r w:rsidR="009418C4">
        <w:rPr>
          <w:rFonts w:ascii="Arial" w:hAnsi="Arial" w:cs="Arial"/>
        </w:rPr>
        <w:t>, 6</w:t>
      </w:r>
      <w:r w:rsidR="00AC5D69">
        <w:rPr>
          <w:rFonts w:ascii="Arial" w:hAnsi="Arial" w:cs="Arial"/>
        </w:rPr>
        <w:t>1</w:t>
      </w:r>
      <w:r w:rsidR="009418C4">
        <w:rPr>
          <w:rFonts w:ascii="Arial" w:hAnsi="Arial" w:cs="Arial"/>
        </w:rPr>
        <w:t xml:space="preserve"> a 6</w:t>
      </w:r>
      <w:r w:rsidR="00AC5D69">
        <w:rPr>
          <w:rFonts w:ascii="Arial" w:hAnsi="Arial" w:cs="Arial"/>
        </w:rPr>
        <w:t>4</w:t>
      </w:r>
      <w:r w:rsidRPr="00C50D69">
        <w:rPr>
          <w:rFonts w:ascii="Arial" w:hAnsi="Arial" w:cs="Arial"/>
        </w:rPr>
        <w:t xml:space="preserve"> são destinados exclusivamente à participação de microempresas, empresas de pequeno porte e demais beneficiárias da Lei Complementar nº 123/2006. Para os itens </w:t>
      </w:r>
      <w:r w:rsidR="009418C4">
        <w:rPr>
          <w:rFonts w:ascii="Arial" w:hAnsi="Arial" w:cs="Arial"/>
        </w:rPr>
        <w:t xml:space="preserve">56 e </w:t>
      </w:r>
      <w:r w:rsidR="00AC5D69">
        <w:rPr>
          <w:rFonts w:ascii="Arial" w:hAnsi="Arial" w:cs="Arial"/>
        </w:rPr>
        <w:t>60</w:t>
      </w:r>
      <w:r w:rsidRPr="00C50D69">
        <w:rPr>
          <w:rFonts w:ascii="Arial" w:hAnsi="Arial" w:cs="Arial"/>
        </w:rPr>
        <w:t xml:space="preserve"> será assegurado tratamento favorecido e diferenciado às microempresas e empresas de pequeno porte, nos termos da legislação aplicável.</w:t>
      </w:r>
    </w:p>
    <w:p w14:paraId="69D0F664" w14:textId="77777777" w:rsidR="0095637D" w:rsidRDefault="00DA4791" w:rsidP="00262A8A">
      <w:pPr>
        <w:spacing w:after="0"/>
        <w:jc w:val="both"/>
        <w:rPr>
          <w:rFonts w:ascii="Arial" w:hAnsi="Arial" w:cs="Arial"/>
          <w:bCs/>
        </w:rPr>
      </w:pPr>
      <w:r w:rsidRPr="00DD72E7">
        <w:rPr>
          <w:rFonts w:ascii="Arial" w:hAnsi="Arial" w:cs="Arial"/>
          <w:b/>
        </w:rPr>
        <w:t>4.</w:t>
      </w:r>
      <w:r w:rsidR="008A1F83" w:rsidRPr="00DD72E7">
        <w:rPr>
          <w:rFonts w:ascii="Arial" w:hAnsi="Arial" w:cs="Arial"/>
          <w:b/>
        </w:rPr>
        <w:t>3</w:t>
      </w:r>
      <w:r w:rsidRPr="00DD72E7">
        <w:rPr>
          <w:rFonts w:ascii="Arial" w:hAnsi="Arial" w:cs="Arial"/>
          <w:b/>
        </w:rPr>
        <w:t>.</w:t>
      </w:r>
      <w:r w:rsidRPr="00DD72E7">
        <w:rPr>
          <w:rFonts w:ascii="Arial" w:hAnsi="Arial" w:cs="Arial"/>
          <w:bCs/>
        </w:rPr>
        <w:t xml:space="preserve"> </w:t>
      </w:r>
      <w:r w:rsidR="00F65887" w:rsidRPr="00DD72E7">
        <w:rPr>
          <w:rFonts w:ascii="Arial" w:hAnsi="Arial" w:cs="Arial"/>
          <w:bCs/>
        </w:rPr>
        <w:t xml:space="preserve">Não será permitido </w:t>
      </w:r>
      <w:r w:rsidRPr="00DD72E7">
        <w:rPr>
          <w:rFonts w:ascii="Arial" w:hAnsi="Arial" w:cs="Arial"/>
          <w:bCs/>
        </w:rPr>
        <w:t xml:space="preserve">participar da </w:t>
      </w:r>
      <w:r w:rsidR="00F65887" w:rsidRPr="00DD72E7">
        <w:rPr>
          <w:rFonts w:ascii="Arial" w:hAnsi="Arial" w:cs="Arial"/>
          <w:bCs/>
        </w:rPr>
        <w:t xml:space="preserve">presente </w:t>
      </w:r>
      <w:r w:rsidRPr="00DD72E7">
        <w:rPr>
          <w:rFonts w:ascii="Arial" w:hAnsi="Arial" w:cs="Arial"/>
          <w:bCs/>
        </w:rPr>
        <w:t>licitação</w:t>
      </w:r>
      <w:r w:rsidR="00F65887" w:rsidRPr="00DD72E7">
        <w:rPr>
          <w:rFonts w:ascii="Arial" w:hAnsi="Arial" w:cs="Arial"/>
          <w:bCs/>
        </w:rPr>
        <w:t xml:space="preserve"> empresas reunidas</w:t>
      </w:r>
      <w:r w:rsidRPr="00DD72E7">
        <w:rPr>
          <w:rFonts w:ascii="Arial" w:hAnsi="Arial" w:cs="Arial"/>
          <w:bCs/>
        </w:rPr>
        <w:t xml:space="preserve"> em consórcio</w:t>
      </w:r>
      <w:r w:rsidR="00F65887" w:rsidRPr="00DD72E7">
        <w:rPr>
          <w:rFonts w:ascii="Arial" w:hAnsi="Arial" w:cs="Arial"/>
          <w:bCs/>
        </w:rPr>
        <w:t>.</w:t>
      </w:r>
    </w:p>
    <w:p w14:paraId="44791EBA" w14:textId="1D743DF2" w:rsidR="0095637D" w:rsidRDefault="0095637D" w:rsidP="0095637D">
      <w:pPr>
        <w:spacing w:after="0"/>
        <w:jc w:val="both"/>
        <w:rPr>
          <w:rFonts w:ascii="Arial" w:hAnsi="Arial" w:cs="Arial"/>
          <w:bCs/>
        </w:rPr>
      </w:pPr>
      <w:r w:rsidRPr="0095637D">
        <w:rPr>
          <w:rFonts w:ascii="Arial" w:hAnsi="Arial" w:cs="Arial"/>
          <w:b/>
        </w:rPr>
        <w:t>4.3.1.</w:t>
      </w:r>
      <w:r>
        <w:rPr>
          <w:rFonts w:ascii="Arial" w:hAnsi="Arial" w:cs="Arial"/>
          <w:bCs/>
        </w:rPr>
        <w:t xml:space="preserve"> </w:t>
      </w:r>
      <w:r w:rsidRPr="0095637D">
        <w:rPr>
          <w:rFonts w:ascii="Arial" w:hAnsi="Arial" w:cs="Arial"/>
          <w:bCs/>
        </w:rPr>
        <w:t>A vedação à participação de empresas reunidas em consórcio justifica-se pelas características e pela baixa complexidade do objeto, consistente no registro de preços para futura e eventual aquisição de materiais de higiene e limpeza, tratando-se de bens comuns, padronizados e amplamente disponíveis no mercado, cuja execução não demanda a conjugação de capacidades técnicas, operacionais ou econômico-financeiras de diferentes empresas.</w:t>
      </w:r>
    </w:p>
    <w:p w14:paraId="79666D76" w14:textId="339DE5A0" w:rsidR="0095637D" w:rsidRPr="0095637D" w:rsidRDefault="0095637D" w:rsidP="0095637D">
      <w:pPr>
        <w:spacing w:after="0"/>
        <w:jc w:val="both"/>
        <w:rPr>
          <w:rFonts w:ascii="Arial" w:hAnsi="Arial" w:cs="Arial"/>
          <w:bCs/>
        </w:rPr>
      </w:pPr>
      <w:r>
        <w:rPr>
          <w:rFonts w:ascii="Arial" w:hAnsi="Arial" w:cs="Arial"/>
          <w:b/>
        </w:rPr>
        <w:t xml:space="preserve">4.3.2. </w:t>
      </w:r>
      <w:r w:rsidRPr="0095637D">
        <w:rPr>
          <w:rFonts w:ascii="Arial" w:hAnsi="Arial" w:cs="Arial"/>
          <w:bCs/>
        </w:rPr>
        <w:t>O mercado fornecedor desses produtos é amplo e composto por diversas empresas que possuem, individualmente, condições de atender às exigências da contratação, de modo que a admissão de consórcios não se mostra necessária para assegurar competitividade ou viabilizar a execução do objeto.</w:t>
      </w:r>
      <w:r>
        <w:rPr>
          <w:rFonts w:ascii="Arial" w:hAnsi="Arial" w:cs="Arial"/>
          <w:bCs/>
        </w:rPr>
        <w:t xml:space="preserve"> </w:t>
      </w:r>
      <w:r w:rsidRPr="0095637D">
        <w:rPr>
          <w:rFonts w:ascii="Arial" w:hAnsi="Arial" w:cs="Arial"/>
          <w:bCs/>
        </w:rPr>
        <w:t>Além disso, considerando que a licitação poderá ser estruturada com adjudicação por item, possibilitando que cada licitante participe apenas dos itens que tenha interesse e capacidade de fornecer, reduz-se ainda mais a necessidade de formação de consórcios.</w:t>
      </w:r>
    </w:p>
    <w:p w14:paraId="698232B6" w14:textId="77777777" w:rsidR="0095637D" w:rsidRPr="0095637D" w:rsidRDefault="0095637D" w:rsidP="0095637D">
      <w:pPr>
        <w:spacing w:after="0"/>
        <w:jc w:val="both"/>
        <w:rPr>
          <w:rFonts w:ascii="Arial" w:hAnsi="Arial" w:cs="Arial"/>
          <w:bCs/>
        </w:rPr>
      </w:pPr>
    </w:p>
    <w:p w14:paraId="0B09BD1B" w14:textId="77777777" w:rsidR="00DA4791" w:rsidRPr="00DA4791" w:rsidRDefault="00DA4791" w:rsidP="00262A8A">
      <w:pPr>
        <w:spacing w:after="0"/>
        <w:jc w:val="both"/>
        <w:rPr>
          <w:rFonts w:ascii="Arial" w:hAnsi="Arial" w:cs="Arial"/>
          <w:b/>
        </w:rPr>
      </w:pPr>
      <w:r w:rsidRPr="00DA4791">
        <w:rPr>
          <w:rFonts w:ascii="Arial" w:hAnsi="Arial" w:cs="Arial"/>
          <w:b/>
        </w:rPr>
        <w:t xml:space="preserve">4.4. NÃO PODERÃO PARTICIPAR DESTA LICITAÇÃO: </w:t>
      </w:r>
    </w:p>
    <w:p w14:paraId="01CB81C4" w14:textId="77777777" w:rsidR="00DA4791" w:rsidRDefault="00DA4791" w:rsidP="00262A8A">
      <w:pPr>
        <w:spacing w:after="0"/>
        <w:jc w:val="both"/>
        <w:rPr>
          <w:rFonts w:ascii="Arial" w:hAnsi="Arial" w:cs="Arial"/>
          <w:bCs/>
        </w:rPr>
      </w:pPr>
      <w:r w:rsidRPr="00DA4791">
        <w:rPr>
          <w:rFonts w:ascii="Arial" w:hAnsi="Arial" w:cs="Arial"/>
          <w:b/>
        </w:rPr>
        <w:lastRenderedPageBreak/>
        <w:t>4.4.1.</w:t>
      </w:r>
      <w:r w:rsidRPr="00DA4791">
        <w:rPr>
          <w:rFonts w:ascii="Arial" w:hAnsi="Arial" w:cs="Arial"/>
          <w:bCs/>
        </w:rPr>
        <w:t xml:space="preserve"> Proibidos de participar de licitações e celebrar contratos administrativos, na forma da legislação vigente; </w:t>
      </w:r>
    </w:p>
    <w:p w14:paraId="6D471AC6" w14:textId="1CDEC65F" w:rsidR="00DA4791" w:rsidRPr="00F82AF8" w:rsidRDefault="00DA4791" w:rsidP="00262A8A">
      <w:pPr>
        <w:spacing w:after="0"/>
        <w:jc w:val="both"/>
        <w:rPr>
          <w:rFonts w:ascii="Arial" w:hAnsi="Arial" w:cs="Arial"/>
          <w:bCs/>
        </w:rPr>
      </w:pPr>
      <w:r w:rsidRPr="00F82AF8">
        <w:rPr>
          <w:rFonts w:ascii="Arial" w:hAnsi="Arial" w:cs="Arial"/>
          <w:b/>
        </w:rPr>
        <w:t>4.4.2.</w:t>
      </w:r>
      <w:r w:rsidRPr="00F82AF8">
        <w:rPr>
          <w:rFonts w:ascii="Arial" w:hAnsi="Arial" w:cs="Arial"/>
          <w:bCs/>
        </w:rPr>
        <w:t xml:space="preserve"> Que não atendam às condições deste Edital e seu(s) anexo(s); </w:t>
      </w:r>
    </w:p>
    <w:p w14:paraId="541F1B75" w14:textId="77777777" w:rsidR="00DA4791" w:rsidRPr="00F82AF8" w:rsidRDefault="00DA4791" w:rsidP="00262A8A">
      <w:pPr>
        <w:spacing w:after="0"/>
        <w:jc w:val="both"/>
        <w:rPr>
          <w:rFonts w:ascii="Arial" w:hAnsi="Arial" w:cs="Arial"/>
          <w:bCs/>
        </w:rPr>
      </w:pPr>
      <w:r w:rsidRPr="00F82AF8">
        <w:rPr>
          <w:rFonts w:ascii="Arial" w:hAnsi="Arial" w:cs="Arial"/>
          <w:b/>
        </w:rPr>
        <w:t>4.4.3</w:t>
      </w:r>
      <w:r w:rsidRPr="00F82AF8">
        <w:rPr>
          <w:rFonts w:ascii="Arial" w:hAnsi="Arial" w:cs="Arial"/>
          <w:bCs/>
        </w:rPr>
        <w:t xml:space="preserve">. Estrangeiros que não tenham representação legal no Brasil com poderes expressos para receber citação e responder administrativa ou judicialmente; </w:t>
      </w:r>
    </w:p>
    <w:p w14:paraId="1F0DDA06" w14:textId="77777777" w:rsidR="00DA4791" w:rsidRPr="00F82AF8" w:rsidRDefault="00DA4791" w:rsidP="00262A8A">
      <w:pPr>
        <w:spacing w:after="0"/>
        <w:jc w:val="both"/>
        <w:rPr>
          <w:rFonts w:ascii="Arial" w:hAnsi="Arial" w:cs="Arial"/>
          <w:bCs/>
        </w:rPr>
      </w:pPr>
      <w:r w:rsidRPr="00F82AF8">
        <w:rPr>
          <w:rFonts w:ascii="Arial" w:hAnsi="Arial" w:cs="Arial"/>
          <w:b/>
        </w:rPr>
        <w:t>4.4.4.</w:t>
      </w:r>
      <w:r w:rsidRPr="00F82AF8">
        <w:rPr>
          <w:rFonts w:ascii="Arial" w:hAnsi="Arial" w:cs="Arial"/>
          <w:bCs/>
        </w:rPr>
        <w:t xml:space="preserve"> Que se enquadrem nas vedações previstas nos artigos 9º e 14 da Lei nº 14.133/2021; </w:t>
      </w:r>
    </w:p>
    <w:p w14:paraId="0FBE2C9A" w14:textId="193D7137" w:rsidR="00DD72E7" w:rsidRDefault="00DA4791" w:rsidP="00262A8A">
      <w:pPr>
        <w:spacing w:after="0"/>
        <w:jc w:val="both"/>
        <w:rPr>
          <w:rFonts w:ascii="Arial" w:hAnsi="Arial" w:cs="Arial"/>
          <w:bCs/>
        </w:rPr>
      </w:pPr>
      <w:r w:rsidRPr="00F82AF8">
        <w:rPr>
          <w:rFonts w:ascii="Arial" w:hAnsi="Arial" w:cs="Arial"/>
          <w:b/>
        </w:rPr>
        <w:t>4.4.5.</w:t>
      </w:r>
      <w:r w:rsidRPr="00F82AF8">
        <w:rPr>
          <w:rFonts w:ascii="Arial" w:hAnsi="Arial" w:cs="Arial"/>
          <w:bCs/>
        </w:rPr>
        <w:t xml:space="preserve"> </w:t>
      </w:r>
      <w:r w:rsidRPr="00DD72E7">
        <w:rPr>
          <w:rFonts w:ascii="Arial" w:hAnsi="Arial" w:cs="Arial"/>
          <w:bCs/>
          <w:color w:val="000000" w:themeColor="text1"/>
        </w:rPr>
        <w:t xml:space="preserve">Que estejam sob falência, </w:t>
      </w:r>
      <w:r w:rsidR="00DD72E7" w:rsidRPr="00DD72E7">
        <w:rPr>
          <w:rFonts w:ascii="Arial" w:hAnsi="Arial" w:cs="Arial"/>
          <w:color w:val="000000" w:themeColor="text1"/>
        </w:rPr>
        <w:t>dissolução ou liquidação.</w:t>
      </w:r>
    </w:p>
    <w:p w14:paraId="0A1298B5" w14:textId="4360A0F9" w:rsidR="00DA4791" w:rsidRPr="00F82AF8" w:rsidRDefault="00DA4791" w:rsidP="00262A8A">
      <w:pPr>
        <w:spacing w:after="0"/>
        <w:jc w:val="both"/>
        <w:rPr>
          <w:rFonts w:ascii="Arial" w:hAnsi="Arial" w:cs="Arial"/>
          <w:bCs/>
        </w:rPr>
      </w:pPr>
      <w:r w:rsidRPr="00F82AF8">
        <w:rPr>
          <w:rFonts w:ascii="Arial" w:hAnsi="Arial" w:cs="Arial"/>
          <w:b/>
        </w:rPr>
        <w:t>4.4.6</w:t>
      </w:r>
      <w:r w:rsidRPr="00F82AF8">
        <w:rPr>
          <w:rFonts w:ascii="Arial" w:hAnsi="Arial" w:cs="Arial"/>
          <w:bCs/>
        </w:rPr>
        <w:t>. Organizações da Sociedade Civil de Interesse Público - OSCIP, atuando nessa condição (Acórdão nº 746/2014-TCU-Plenário).</w:t>
      </w:r>
    </w:p>
    <w:p w14:paraId="195843B6" w14:textId="77777777" w:rsidR="00DA4791" w:rsidRPr="00F82AF8" w:rsidRDefault="00DA4791" w:rsidP="00262A8A">
      <w:pPr>
        <w:spacing w:after="0"/>
        <w:jc w:val="both"/>
        <w:rPr>
          <w:rFonts w:ascii="Arial" w:hAnsi="Arial" w:cs="Arial"/>
          <w:bCs/>
        </w:rPr>
      </w:pPr>
    </w:p>
    <w:p w14:paraId="6E3245F0" w14:textId="77777777" w:rsidR="00DA4791" w:rsidRDefault="00DA4791" w:rsidP="00262A8A">
      <w:pPr>
        <w:spacing w:after="0"/>
        <w:jc w:val="both"/>
        <w:rPr>
          <w:rFonts w:ascii="Arial" w:hAnsi="Arial" w:cs="Arial"/>
          <w:b/>
          <w:color w:val="000000" w:themeColor="text1"/>
        </w:rPr>
      </w:pPr>
      <w:r w:rsidRPr="00F82AF8">
        <w:rPr>
          <w:rFonts w:ascii="Arial" w:hAnsi="Arial" w:cs="Arial"/>
          <w:b/>
          <w:color w:val="000000" w:themeColor="text1"/>
        </w:rPr>
        <w:t>4.5</w:t>
      </w:r>
      <w:r w:rsidRPr="00F82AF8">
        <w:rPr>
          <w:rFonts w:ascii="Arial" w:hAnsi="Arial" w:cs="Arial"/>
          <w:bCs/>
          <w:color w:val="000000" w:themeColor="text1"/>
        </w:rPr>
        <w:t xml:space="preserve">. </w:t>
      </w:r>
      <w:r w:rsidRPr="00F82AF8">
        <w:rPr>
          <w:rFonts w:ascii="Arial" w:hAnsi="Arial" w:cs="Arial"/>
          <w:b/>
          <w:color w:val="000000" w:themeColor="text1"/>
        </w:rPr>
        <w:t xml:space="preserve">COMO CONDIÇÃO PARA PARTICIPAÇÃO NO PREGÃO, A LICITANTE ASSINALARÁ EM </w:t>
      </w:r>
      <w:r w:rsidRPr="00226FA1">
        <w:rPr>
          <w:rFonts w:ascii="Arial" w:hAnsi="Arial" w:cs="Arial"/>
          <w:b/>
          <w:color w:val="000000" w:themeColor="text1"/>
          <w:u w:val="single"/>
        </w:rPr>
        <w:t>CAMPO PRÓPRIO DO SISTEMA ELETRÔNICO</w:t>
      </w:r>
      <w:r w:rsidRPr="00F82AF8">
        <w:rPr>
          <w:rFonts w:ascii="Arial" w:hAnsi="Arial" w:cs="Arial"/>
          <w:b/>
          <w:color w:val="000000" w:themeColor="text1"/>
        </w:rPr>
        <w:t xml:space="preserve"> AS SEGUINTES DECLARAÇÕES: </w:t>
      </w:r>
    </w:p>
    <w:p w14:paraId="5430F290" w14:textId="77777777" w:rsidR="00226FA1" w:rsidRDefault="00226FA1" w:rsidP="00262A8A">
      <w:pPr>
        <w:spacing w:after="0"/>
        <w:jc w:val="both"/>
        <w:rPr>
          <w:rFonts w:ascii="Arial" w:hAnsi="Arial" w:cs="Arial"/>
          <w:b/>
          <w:color w:val="000000" w:themeColor="text1"/>
        </w:rPr>
      </w:pPr>
    </w:p>
    <w:p w14:paraId="19C48C1A" w14:textId="0C8F5634" w:rsidR="00226FA1" w:rsidRPr="00091B54" w:rsidRDefault="00226FA1" w:rsidP="00226FA1">
      <w:pPr>
        <w:spacing w:after="0" w:line="288" w:lineRule="auto"/>
        <w:jc w:val="both"/>
        <w:rPr>
          <w:rFonts w:ascii="Arial" w:hAnsi="Arial" w:cs="Arial"/>
          <w:i/>
          <w:iCs/>
        </w:rPr>
      </w:pPr>
      <w:r w:rsidRPr="00226FA1">
        <w:rPr>
          <w:rFonts w:ascii="Arial" w:hAnsi="Arial" w:cs="Arial"/>
          <w:b/>
          <w:bCs/>
        </w:rPr>
        <w:t>4.6.</w:t>
      </w:r>
      <w:r w:rsidRPr="00226FA1">
        <w:rPr>
          <w:rFonts w:ascii="Arial" w:hAnsi="Arial" w:cs="Arial"/>
          <w:i/>
          <w:iCs/>
        </w:rPr>
        <w:t xml:space="preserve"> </w:t>
      </w:r>
      <w:r w:rsidRPr="00091B54">
        <w:rPr>
          <w:rFonts w:ascii="Arial" w:hAnsi="Arial" w:cs="Arial"/>
          <w:i/>
          <w:iCs/>
        </w:rPr>
        <w:t>Declaro que estou ciente e concordo com as condições contidas no edital e seus anexos, bem como de que cumpro plenamente os requisitos de habilitação definidos no edital.</w:t>
      </w:r>
    </w:p>
    <w:p w14:paraId="243F84BC" w14:textId="15B2A4E3" w:rsidR="00226FA1" w:rsidRPr="00091B54" w:rsidRDefault="00226FA1" w:rsidP="00226FA1">
      <w:pPr>
        <w:spacing w:after="0" w:line="288" w:lineRule="auto"/>
        <w:jc w:val="both"/>
        <w:rPr>
          <w:rFonts w:ascii="Arial" w:hAnsi="Arial" w:cs="Arial"/>
          <w:i/>
          <w:iCs/>
        </w:rPr>
      </w:pPr>
      <w:r w:rsidRPr="00226FA1">
        <w:rPr>
          <w:rFonts w:ascii="Arial" w:hAnsi="Arial" w:cs="Arial"/>
          <w:b/>
          <w:bCs/>
        </w:rPr>
        <w:t>4.7.</w:t>
      </w:r>
      <w:r w:rsidRPr="00226FA1">
        <w:rPr>
          <w:rFonts w:ascii="Arial" w:hAnsi="Arial" w:cs="Arial"/>
          <w:i/>
          <w:iCs/>
        </w:rPr>
        <w:t xml:space="preserve"> </w:t>
      </w:r>
      <w:r w:rsidRPr="00091B54">
        <w:rPr>
          <w:rFonts w:ascii="Arial" w:hAnsi="Arial" w:cs="Arial"/>
          <w:i/>
          <w:iCs/>
        </w:rPr>
        <w:t>Declaro cumprir as exigências de reserva de cargos para pessoa com deficiência e para reabilitado da Previdência Social, previstas em lei e em outras normas específicas.</w:t>
      </w:r>
    </w:p>
    <w:p w14:paraId="33D3D81F" w14:textId="40E2F27E" w:rsidR="00226FA1" w:rsidRPr="00091B54" w:rsidRDefault="00226FA1" w:rsidP="00226FA1">
      <w:pPr>
        <w:spacing w:after="0" w:line="288" w:lineRule="auto"/>
        <w:jc w:val="both"/>
        <w:rPr>
          <w:rFonts w:ascii="Arial" w:hAnsi="Arial" w:cs="Arial"/>
          <w:i/>
          <w:iCs/>
        </w:rPr>
      </w:pPr>
      <w:r w:rsidRPr="00226FA1">
        <w:rPr>
          <w:rFonts w:ascii="Arial" w:hAnsi="Arial" w:cs="Arial"/>
          <w:b/>
          <w:bCs/>
        </w:rPr>
        <w:t>4.8.</w:t>
      </w:r>
      <w:r w:rsidRPr="00226FA1">
        <w:rPr>
          <w:rFonts w:ascii="Arial" w:hAnsi="Arial" w:cs="Arial"/>
          <w:i/>
          <w:iCs/>
        </w:rPr>
        <w:t xml:space="preserve"> </w:t>
      </w:r>
      <w:r w:rsidRPr="00091B54">
        <w:rPr>
          <w:rFonts w:ascii="Arial" w:hAnsi="Arial" w:cs="Arial"/>
          <w:i/>
          <w:iCs/>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16DD19" w14:textId="615FB719" w:rsidR="00226FA1" w:rsidRPr="00091B54" w:rsidRDefault="00226FA1" w:rsidP="00226FA1">
      <w:pPr>
        <w:spacing w:after="0" w:line="288" w:lineRule="auto"/>
        <w:jc w:val="both"/>
        <w:rPr>
          <w:rFonts w:ascii="Arial" w:hAnsi="Arial" w:cs="Arial"/>
          <w:i/>
          <w:iCs/>
        </w:rPr>
      </w:pPr>
      <w:r w:rsidRPr="00226FA1">
        <w:rPr>
          <w:rFonts w:ascii="Arial" w:hAnsi="Arial" w:cs="Arial"/>
          <w:b/>
          <w:bCs/>
        </w:rPr>
        <w:t>4.9.</w:t>
      </w:r>
      <w:r w:rsidRPr="00226FA1">
        <w:rPr>
          <w:rFonts w:ascii="Arial" w:hAnsi="Arial" w:cs="Arial"/>
          <w:i/>
          <w:iCs/>
        </w:rPr>
        <w:t xml:space="preserve"> </w:t>
      </w:r>
      <w:r w:rsidRPr="00091B54">
        <w:rPr>
          <w:rFonts w:ascii="Arial" w:hAnsi="Arial" w:cs="Arial"/>
          <w:i/>
          <w:iCs/>
        </w:rPr>
        <w:t>Declaro para fins do inciso XXXIII do artigo 7° da Constituição Federal, com redação dada pela Emenda Constitucional, nº 20/98, que não emprega menores de dezoito anos em trabalho noturno, perigoso ou insalubre e de que qualquer trabalho a menores de 16 anos.</w:t>
      </w:r>
    </w:p>
    <w:p w14:paraId="452CFEFE" w14:textId="77D35B23" w:rsidR="00226FA1" w:rsidRPr="00091B54" w:rsidRDefault="00226FA1" w:rsidP="00226FA1">
      <w:pPr>
        <w:spacing w:after="0" w:line="288" w:lineRule="auto"/>
        <w:jc w:val="both"/>
        <w:rPr>
          <w:rFonts w:ascii="Arial" w:hAnsi="Arial" w:cs="Arial"/>
          <w:i/>
          <w:iCs/>
        </w:rPr>
      </w:pPr>
      <w:r w:rsidRPr="00226FA1">
        <w:rPr>
          <w:rFonts w:ascii="Arial" w:hAnsi="Arial" w:cs="Arial"/>
          <w:b/>
          <w:bCs/>
        </w:rPr>
        <w:t>4.10.</w:t>
      </w:r>
      <w:r>
        <w:rPr>
          <w:rFonts w:ascii="Arial" w:hAnsi="Arial" w:cs="Arial"/>
          <w:i/>
          <w:iCs/>
        </w:rPr>
        <w:t xml:space="preserve"> </w:t>
      </w:r>
      <w:r w:rsidRPr="00091B54">
        <w:rPr>
          <w:rFonts w:ascii="Arial" w:hAnsi="Arial" w:cs="Arial"/>
          <w:i/>
          <w:iCs/>
        </w:rPr>
        <w:t>Declaro não possuir em sua cadeia produtiva, empregados executando trabalho degradante ou forçado, nos termos do inciso III e IV do art.1º e no inciso III do art.5º da Constituição Federal.</w:t>
      </w:r>
    </w:p>
    <w:p w14:paraId="6A3F3A3A" w14:textId="42C0C310" w:rsidR="00226FA1" w:rsidRPr="00091B54" w:rsidRDefault="00226FA1" w:rsidP="00226FA1">
      <w:pPr>
        <w:spacing w:after="0" w:line="288" w:lineRule="auto"/>
        <w:jc w:val="both"/>
        <w:rPr>
          <w:rFonts w:ascii="Arial" w:hAnsi="Arial" w:cs="Arial"/>
          <w:i/>
          <w:iCs/>
        </w:rPr>
      </w:pPr>
      <w:r w:rsidRPr="00226FA1">
        <w:rPr>
          <w:rFonts w:ascii="Arial" w:hAnsi="Arial" w:cs="Arial"/>
          <w:b/>
          <w:bCs/>
        </w:rPr>
        <w:t>4.11.</w:t>
      </w:r>
      <w:r w:rsidRPr="00226FA1">
        <w:rPr>
          <w:rFonts w:ascii="Arial" w:hAnsi="Arial" w:cs="Arial"/>
          <w:i/>
          <w:iCs/>
        </w:rPr>
        <w:t xml:space="preserve"> </w:t>
      </w:r>
      <w:r w:rsidRPr="00091B54">
        <w:rPr>
          <w:rFonts w:ascii="Arial" w:hAnsi="Arial" w:cs="Arial"/>
          <w:i/>
          <w:iCs/>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16A9A8C0" w14:textId="1B8D4F79" w:rsidR="00226FA1" w:rsidRPr="00091B54" w:rsidRDefault="00226FA1" w:rsidP="00226FA1">
      <w:pPr>
        <w:spacing w:after="0" w:line="288" w:lineRule="auto"/>
        <w:jc w:val="both"/>
        <w:rPr>
          <w:rFonts w:ascii="Arial" w:hAnsi="Arial" w:cs="Arial"/>
          <w:i/>
          <w:iCs/>
        </w:rPr>
      </w:pPr>
      <w:r w:rsidRPr="00226FA1">
        <w:rPr>
          <w:rFonts w:ascii="Arial" w:hAnsi="Arial" w:cs="Arial"/>
          <w:b/>
          <w:bCs/>
        </w:rPr>
        <w:t>4.12.</w:t>
      </w:r>
      <w:r w:rsidRPr="00226FA1">
        <w:rPr>
          <w:rFonts w:ascii="Arial" w:hAnsi="Arial" w:cs="Arial"/>
          <w:i/>
          <w:iCs/>
        </w:rPr>
        <w:t xml:space="preserve"> </w:t>
      </w:r>
      <w:r w:rsidRPr="00091B54">
        <w:rPr>
          <w:rFonts w:ascii="Arial" w:hAnsi="Arial" w:cs="Arial"/>
          <w:i/>
          <w:iCs/>
        </w:rPr>
        <w:t>Declaro sob as penas da lei, que até a presente data inexistem fatos impeditivos para sua habilitação no presente processo licitatório, ciente da obrigatoriedade de declarar ocorrências posteriores.</w:t>
      </w:r>
    </w:p>
    <w:p w14:paraId="05BB93E3" w14:textId="31D4BCB3" w:rsidR="00226FA1" w:rsidRPr="00226FA1" w:rsidRDefault="00226FA1" w:rsidP="00226FA1">
      <w:pPr>
        <w:spacing w:after="0"/>
        <w:jc w:val="both"/>
        <w:rPr>
          <w:rFonts w:ascii="Arial" w:hAnsi="Arial" w:cs="Arial"/>
          <w:i/>
          <w:iCs/>
        </w:rPr>
      </w:pPr>
      <w:r w:rsidRPr="00226FA1">
        <w:rPr>
          <w:rFonts w:ascii="Arial" w:hAnsi="Arial" w:cs="Arial"/>
          <w:b/>
          <w:bCs/>
        </w:rPr>
        <w:t>4.13.</w:t>
      </w:r>
      <w:r w:rsidRPr="00226FA1">
        <w:rPr>
          <w:rFonts w:ascii="Arial" w:hAnsi="Arial" w:cs="Arial"/>
          <w:i/>
          <w:iCs/>
        </w:rPr>
        <w:t xml:space="preserve"> Declaro, sob as penas da Lei, que não ultrapassei o limite de faturamento e cumpro os requisitos estabelecidos no Art. 3º da Lei Complementar nº 123, de 14 de dezembro de 2006, sendo apto a usufruir do tratamento favorecido estabelecido nos artigos 42 ao 49 da referida Lei Complementar.</w:t>
      </w:r>
    </w:p>
    <w:p w14:paraId="3EB28FDA" w14:textId="7E1E2662" w:rsidR="00226FA1" w:rsidRPr="00226FA1" w:rsidRDefault="00226FA1" w:rsidP="00226FA1">
      <w:pPr>
        <w:spacing w:after="0"/>
        <w:jc w:val="both"/>
        <w:rPr>
          <w:rFonts w:ascii="Arial" w:hAnsi="Arial" w:cs="Arial"/>
          <w:i/>
          <w:iCs/>
        </w:rPr>
      </w:pPr>
      <w:r w:rsidRPr="00DA66D4">
        <w:rPr>
          <w:rFonts w:ascii="Arial" w:hAnsi="Arial" w:cs="Arial"/>
          <w:b/>
          <w:bCs/>
          <w:i/>
          <w:iCs/>
        </w:rPr>
        <w:t>OBS:</w:t>
      </w:r>
      <w:r w:rsidRPr="00226FA1">
        <w:rPr>
          <w:rFonts w:ascii="Arial" w:hAnsi="Arial" w:cs="Arial"/>
          <w:i/>
          <w:iCs/>
        </w:rPr>
        <w:t xml:space="preserve"> </w:t>
      </w:r>
      <w:r w:rsidRPr="00226FA1">
        <w:rPr>
          <w:rFonts w:ascii="Arial" w:eastAsia="Arial" w:hAnsi="Arial" w:cs="Arial"/>
          <w:i/>
          <w:u w:val="single"/>
        </w:rPr>
        <w:t>A assinalação do campo “não” apenas produzirá o efeito de a licitante não ter direito ao tratamento favorecido previsto na Lei Complementar nº 123, de 2006, mesmo que seja qualificada como microempresa ou empresa de pequeno porte</w:t>
      </w:r>
    </w:p>
    <w:p w14:paraId="39A07453" w14:textId="35E17058" w:rsidR="00FF21E7" w:rsidRDefault="00FF21E7" w:rsidP="00FF21E7">
      <w:pPr>
        <w:spacing w:after="0"/>
        <w:jc w:val="both"/>
        <w:rPr>
          <w:rFonts w:ascii="Arial" w:hAnsi="Arial" w:cs="Arial"/>
          <w:bCs/>
        </w:rPr>
      </w:pPr>
      <w:r w:rsidRPr="00226FA1">
        <w:rPr>
          <w:rFonts w:ascii="Arial" w:hAnsi="Arial" w:cs="Arial"/>
          <w:b/>
        </w:rPr>
        <w:t>4.</w:t>
      </w:r>
      <w:r w:rsidR="00226FA1" w:rsidRPr="00226FA1">
        <w:rPr>
          <w:rFonts w:ascii="Arial" w:hAnsi="Arial" w:cs="Arial"/>
          <w:b/>
        </w:rPr>
        <w:t>14</w:t>
      </w:r>
      <w:r w:rsidRPr="00226FA1">
        <w:rPr>
          <w:rFonts w:ascii="Arial" w:hAnsi="Arial" w:cs="Arial"/>
          <w:b/>
        </w:rPr>
        <w:t>.</w:t>
      </w:r>
      <w:r w:rsidRPr="00226FA1">
        <w:rPr>
          <w:rFonts w:ascii="Arial" w:hAnsi="Arial" w:cs="Arial"/>
          <w:bCs/>
        </w:rPr>
        <w:t xml:space="preserve"> A declaração falsa relativa ao cumprimento de qualquer condição sujeitará o licitante às sanções previstas em lei e neste Edital.</w:t>
      </w:r>
    </w:p>
    <w:p w14:paraId="14E74F57" w14:textId="77777777" w:rsidR="00DA4791" w:rsidRPr="00262A8A" w:rsidRDefault="00DA4791" w:rsidP="00262A8A">
      <w:pPr>
        <w:spacing w:after="0"/>
        <w:jc w:val="both"/>
        <w:rPr>
          <w:rFonts w:ascii="Arial" w:hAnsi="Arial" w:cs="Arial"/>
          <w:bCs/>
        </w:rPr>
      </w:pPr>
    </w:p>
    <w:p w14:paraId="0A6DD17E" w14:textId="0CC34BF0" w:rsidR="00DA4791" w:rsidRPr="00DA4791" w:rsidRDefault="00DA4791" w:rsidP="00DA4791">
      <w:pPr>
        <w:spacing w:after="0"/>
        <w:jc w:val="both"/>
        <w:rPr>
          <w:rFonts w:ascii="Arial" w:hAnsi="Arial" w:cs="Arial"/>
          <w:b/>
        </w:rPr>
      </w:pPr>
      <w:r>
        <w:rPr>
          <w:rFonts w:ascii="Arial" w:hAnsi="Arial" w:cs="Arial"/>
          <w:b/>
        </w:rPr>
        <w:t>5</w:t>
      </w:r>
      <w:r w:rsidRPr="00DA4791">
        <w:rPr>
          <w:rFonts w:ascii="Arial" w:hAnsi="Arial" w:cs="Arial"/>
          <w:b/>
        </w:rPr>
        <w:t>. DA APRESENTAÇÃO DA PROPOSTA</w:t>
      </w:r>
    </w:p>
    <w:p w14:paraId="10F0D16A" w14:textId="20622CEA" w:rsidR="00DA4791" w:rsidRPr="00DA4791" w:rsidRDefault="00DA4791" w:rsidP="00DA4791">
      <w:pPr>
        <w:spacing w:after="0"/>
        <w:jc w:val="both"/>
        <w:rPr>
          <w:rFonts w:ascii="Arial" w:hAnsi="Arial" w:cs="Arial"/>
          <w:bCs/>
        </w:rPr>
      </w:pPr>
      <w:r w:rsidRPr="00DA4791">
        <w:rPr>
          <w:rFonts w:ascii="Arial" w:hAnsi="Arial" w:cs="Arial"/>
          <w:b/>
        </w:rPr>
        <w:t>5.1.</w:t>
      </w:r>
      <w:r w:rsidRPr="00DA4791">
        <w:rPr>
          <w:rFonts w:ascii="Arial" w:hAnsi="Arial" w:cs="Arial"/>
          <w:bCs/>
        </w:rPr>
        <w:t xml:space="preserve"> Os licitantes, por meio do sistema eletrônico, preencherão a proposta com a descrição do objeto e o valor unitário e total ofertado para o mesmo até a data e o horário estabelecidos para abertura da sessão pública, quando, então, encerrar-se-á automaticamente a etapa de envio da proposta. </w:t>
      </w:r>
    </w:p>
    <w:p w14:paraId="59AC31FB" w14:textId="525DD5F6" w:rsidR="00DA4791" w:rsidRPr="00DA4791" w:rsidRDefault="00DA4791" w:rsidP="00DA4791">
      <w:pPr>
        <w:spacing w:after="0"/>
        <w:jc w:val="both"/>
        <w:rPr>
          <w:rFonts w:ascii="Arial" w:hAnsi="Arial" w:cs="Arial"/>
          <w:bCs/>
        </w:rPr>
      </w:pPr>
      <w:r w:rsidRPr="00DA4791">
        <w:rPr>
          <w:rFonts w:ascii="Arial" w:hAnsi="Arial" w:cs="Arial"/>
          <w:b/>
        </w:rPr>
        <w:lastRenderedPageBreak/>
        <w:t>5.2.</w:t>
      </w:r>
      <w:r w:rsidRPr="00DA4791">
        <w:rPr>
          <w:rFonts w:ascii="Arial" w:hAnsi="Arial" w:cs="Arial"/>
          <w:bCs/>
        </w:rPr>
        <w:t xml:space="preserve"> O envio da proposta ocorrerá por meio de chave de acesso e senha. </w:t>
      </w:r>
    </w:p>
    <w:p w14:paraId="3C91C700" w14:textId="3D0FDA56" w:rsidR="00DA4791" w:rsidRPr="00DA4791" w:rsidRDefault="00DA4791" w:rsidP="00DA4791">
      <w:pPr>
        <w:spacing w:after="0"/>
        <w:jc w:val="both"/>
        <w:rPr>
          <w:rFonts w:ascii="Arial" w:hAnsi="Arial" w:cs="Arial"/>
          <w:bCs/>
        </w:rPr>
      </w:pPr>
      <w:r w:rsidRPr="00DA4791">
        <w:rPr>
          <w:rFonts w:ascii="Arial" w:hAnsi="Arial" w:cs="Arial"/>
          <w:b/>
        </w:rPr>
        <w:t>5.3.</w:t>
      </w:r>
      <w:r w:rsidRPr="00DA4791">
        <w:rPr>
          <w:rFonts w:ascii="Arial" w:hAnsi="Arial" w:cs="Arial"/>
          <w:bCs/>
        </w:rPr>
        <w:t xml:space="preserve"> 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C04250B" w14:textId="1068CF7A" w:rsidR="00DA4791" w:rsidRPr="00DA4791" w:rsidRDefault="00DA4791" w:rsidP="00DA4791">
      <w:pPr>
        <w:spacing w:after="0"/>
        <w:jc w:val="both"/>
        <w:rPr>
          <w:rFonts w:ascii="Arial" w:hAnsi="Arial" w:cs="Arial"/>
          <w:bCs/>
        </w:rPr>
      </w:pPr>
      <w:r w:rsidRPr="00DA4791">
        <w:rPr>
          <w:rFonts w:ascii="Arial" w:hAnsi="Arial" w:cs="Arial"/>
          <w:b/>
        </w:rPr>
        <w:t>5.4.</w:t>
      </w:r>
      <w:r w:rsidRPr="00DA4791">
        <w:rPr>
          <w:rFonts w:ascii="Arial" w:hAnsi="Arial" w:cs="Arial"/>
          <w:bCs/>
        </w:rPr>
        <w:t xml:space="preserve"> Até a abertura da sessão pública, os licitantes poderão retirar ou substituir a proposta anteriormente inserida no sistema.</w:t>
      </w:r>
    </w:p>
    <w:p w14:paraId="54CEE482" w14:textId="547D3578" w:rsidR="00DA4791" w:rsidRPr="00DA4791" w:rsidRDefault="00DA4791" w:rsidP="00DA4791">
      <w:pPr>
        <w:spacing w:after="0"/>
        <w:jc w:val="both"/>
        <w:rPr>
          <w:rFonts w:ascii="Arial" w:hAnsi="Arial" w:cs="Arial"/>
          <w:bCs/>
        </w:rPr>
      </w:pPr>
      <w:r w:rsidRPr="00DA4791">
        <w:rPr>
          <w:rFonts w:ascii="Arial" w:hAnsi="Arial" w:cs="Arial"/>
          <w:b/>
        </w:rPr>
        <w:t>5.5</w:t>
      </w:r>
      <w:r w:rsidRPr="00DA4791">
        <w:rPr>
          <w:rFonts w:ascii="Arial" w:hAnsi="Arial" w:cs="Arial"/>
          <w:bCs/>
        </w:rPr>
        <w:t xml:space="preserve">. Não haverá ordem de classificação na etapa de apresentação da proposta pelo licitante, o que ocorrerá somente após os procedimentos de abertura da sessão pública e da fase de envio de lances. </w:t>
      </w:r>
    </w:p>
    <w:p w14:paraId="5EA1A2E1" w14:textId="405935E6" w:rsidR="00DD72E7" w:rsidRPr="00DD72E7" w:rsidRDefault="00DA4791" w:rsidP="00DD72E7">
      <w:pPr>
        <w:spacing w:after="0"/>
        <w:jc w:val="both"/>
        <w:rPr>
          <w:rFonts w:ascii="Arial" w:hAnsi="Arial" w:cs="Arial"/>
        </w:rPr>
      </w:pPr>
      <w:r w:rsidRPr="00DD72E7">
        <w:rPr>
          <w:rFonts w:ascii="Arial" w:hAnsi="Arial" w:cs="Arial"/>
          <w:b/>
        </w:rPr>
        <w:t>5.6.</w:t>
      </w:r>
      <w:r w:rsidRPr="00DD72E7">
        <w:rPr>
          <w:rFonts w:ascii="Arial" w:hAnsi="Arial" w:cs="Arial"/>
          <w:bCs/>
        </w:rPr>
        <w:t xml:space="preserve"> </w:t>
      </w:r>
      <w:r w:rsidR="00DD72E7" w:rsidRPr="00DD72E7">
        <w:rPr>
          <w:rFonts w:ascii="Arial" w:hAnsi="Arial" w:cs="Arial"/>
        </w:rPr>
        <w:t xml:space="preserve">Serão disponibilizados para acesso público os documentos que compõem as propostas dos licitantes, após o encerramento da fase de lances e observados os procedimentos previstos neste Edital, </w:t>
      </w:r>
      <w:r w:rsidR="00E1316E">
        <w:rPr>
          <w:rFonts w:ascii="Arial" w:hAnsi="Arial" w:cs="Arial"/>
        </w:rPr>
        <w:t xml:space="preserve">os </w:t>
      </w:r>
      <w:r w:rsidR="00DD72E7" w:rsidRPr="00DD72E7">
        <w:rPr>
          <w:rFonts w:ascii="Arial" w:hAnsi="Arial" w:cs="Arial"/>
        </w:rPr>
        <w:t xml:space="preserve">quais terão acesso público na plataforma eletrônica do certame </w:t>
      </w:r>
      <w:hyperlink r:id="rId11" w:history="1">
        <w:r w:rsidR="00DD72E7" w:rsidRPr="00DD72E7">
          <w:rPr>
            <w:rStyle w:val="Hyperlink"/>
            <w:rFonts w:ascii="Arial" w:hAnsi="Arial" w:cs="Arial"/>
          </w:rPr>
          <w:t>https://www.portaldecompraspublicas.com.br./</w:t>
        </w:r>
      </w:hyperlink>
    </w:p>
    <w:p w14:paraId="3D18ABE5" w14:textId="00FFA828" w:rsidR="00262A8A" w:rsidRPr="00852409" w:rsidRDefault="00DA4791" w:rsidP="00DA4791">
      <w:pPr>
        <w:spacing w:after="0"/>
        <w:jc w:val="both"/>
        <w:rPr>
          <w:rFonts w:ascii="Arial" w:hAnsi="Arial" w:cs="Arial"/>
          <w:b/>
        </w:rPr>
      </w:pPr>
      <w:r w:rsidRPr="00852409">
        <w:rPr>
          <w:rFonts w:ascii="Arial" w:hAnsi="Arial" w:cs="Arial"/>
          <w:b/>
        </w:rPr>
        <w:t>5.7.</w:t>
      </w:r>
      <w:r w:rsidRPr="00852409">
        <w:rPr>
          <w:rFonts w:ascii="Arial" w:hAnsi="Arial" w:cs="Arial"/>
          <w:bCs/>
        </w:rPr>
        <w:t xml:space="preserve"> </w:t>
      </w:r>
      <w:r w:rsidRPr="00852409">
        <w:rPr>
          <w:rFonts w:ascii="Arial" w:hAnsi="Arial" w:cs="Arial"/>
          <w:b/>
        </w:rPr>
        <w:t>O documento da proposta readequada será solicitado pel</w:t>
      </w:r>
      <w:r w:rsidR="00C96BA4" w:rsidRPr="00852409">
        <w:rPr>
          <w:rFonts w:ascii="Arial" w:hAnsi="Arial" w:cs="Arial"/>
          <w:b/>
        </w:rPr>
        <w:t>o</w:t>
      </w:r>
      <w:r w:rsidRPr="00852409">
        <w:rPr>
          <w:rFonts w:ascii="Arial" w:hAnsi="Arial" w:cs="Arial"/>
          <w:b/>
        </w:rPr>
        <w:t xml:space="preserve"> Pregoeir</w:t>
      </w:r>
      <w:r w:rsidR="00C96BA4" w:rsidRPr="00852409">
        <w:rPr>
          <w:rFonts w:ascii="Arial" w:hAnsi="Arial" w:cs="Arial"/>
          <w:b/>
        </w:rPr>
        <w:t>o</w:t>
      </w:r>
      <w:r w:rsidRPr="00852409">
        <w:rPr>
          <w:rFonts w:ascii="Arial" w:hAnsi="Arial" w:cs="Arial"/>
          <w:b/>
        </w:rPr>
        <w:t xml:space="preserve"> após a Fase de Negociação.</w:t>
      </w:r>
    </w:p>
    <w:p w14:paraId="64990A6E" w14:textId="77777777" w:rsidR="00DA4791" w:rsidRDefault="00DA4791" w:rsidP="00DA4791">
      <w:pPr>
        <w:spacing w:after="0"/>
        <w:jc w:val="both"/>
        <w:rPr>
          <w:rFonts w:ascii="Arial" w:hAnsi="Arial" w:cs="Arial"/>
          <w:b/>
        </w:rPr>
      </w:pPr>
    </w:p>
    <w:p w14:paraId="425F15B6" w14:textId="336F4074" w:rsidR="00DA4791" w:rsidRPr="00DA4791" w:rsidRDefault="00DA4791" w:rsidP="00DA4791">
      <w:pPr>
        <w:spacing w:after="0"/>
        <w:jc w:val="both"/>
        <w:rPr>
          <w:rFonts w:ascii="Arial" w:hAnsi="Arial" w:cs="Arial"/>
          <w:b/>
        </w:rPr>
      </w:pPr>
      <w:r w:rsidRPr="00DA4791">
        <w:rPr>
          <w:rFonts w:ascii="Arial" w:hAnsi="Arial" w:cs="Arial"/>
          <w:b/>
        </w:rPr>
        <w:t>6. DO PREENCHIMENTO DA PROPOSTA</w:t>
      </w:r>
    </w:p>
    <w:p w14:paraId="3E21A377" w14:textId="29F213E7" w:rsidR="00DA4791" w:rsidRDefault="00DA4791" w:rsidP="00DA4791">
      <w:pPr>
        <w:spacing w:after="0"/>
        <w:jc w:val="both"/>
        <w:rPr>
          <w:rFonts w:ascii="Arial" w:hAnsi="Arial" w:cs="Arial"/>
          <w:bCs/>
        </w:rPr>
      </w:pPr>
      <w:r w:rsidRPr="00DA4791">
        <w:rPr>
          <w:rFonts w:ascii="Arial" w:hAnsi="Arial" w:cs="Arial"/>
          <w:b/>
        </w:rPr>
        <w:t>6.1.</w:t>
      </w:r>
      <w:r w:rsidRPr="00DA4791">
        <w:rPr>
          <w:rFonts w:ascii="Arial" w:hAnsi="Arial" w:cs="Arial"/>
          <w:bCs/>
        </w:rPr>
        <w:t xml:space="preserve"> O licitante deverá enviar sua proposta mediante o preenchimento, no sistema eletrônico, dos seguintes campos: </w:t>
      </w:r>
    </w:p>
    <w:p w14:paraId="0AD22E3E" w14:textId="787B36EF" w:rsidR="00856A12" w:rsidRDefault="00DA4791" w:rsidP="00DA4791">
      <w:pPr>
        <w:spacing w:after="0"/>
        <w:jc w:val="both"/>
        <w:rPr>
          <w:rFonts w:ascii="Arial" w:hAnsi="Arial" w:cs="Arial"/>
          <w:bCs/>
        </w:rPr>
      </w:pPr>
      <w:r w:rsidRPr="00F82AF8">
        <w:rPr>
          <w:rFonts w:ascii="Arial" w:hAnsi="Arial" w:cs="Arial"/>
          <w:b/>
        </w:rPr>
        <w:t>6.1.1.</w:t>
      </w:r>
      <w:r w:rsidRPr="00F82AF8">
        <w:rPr>
          <w:rFonts w:ascii="Arial" w:hAnsi="Arial" w:cs="Arial"/>
          <w:bCs/>
        </w:rPr>
        <w:t xml:space="preserve"> valor unitário e total para o item, indicado em moeda nacional</w:t>
      </w:r>
      <w:r w:rsidR="00C27337" w:rsidRPr="00F82AF8">
        <w:rPr>
          <w:rFonts w:ascii="Arial" w:hAnsi="Arial" w:cs="Arial"/>
          <w:bCs/>
        </w:rPr>
        <w:t>, devendo constar marca e</w:t>
      </w:r>
      <w:r w:rsidR="00DD72E7">
        <w:rPr>
          <w:rFonts w:ascii="Arial" w:hAnsi="Arial" w:cs="Arial"/>
          <w:bCs/>
        </w:rPr>
        <w:t xml:space="preserve"> fabricante, quando aplicável. </w:t>
      </w:r>
      <w:r w:rsidRPr="00F82AF8">
        <w:rPr>
          <w:rFonts w:ascii="Arial" w:hAnsi="Arial" w:cs="Arial"/>
          <w:bCs/>
        </w:rPr>
        <w:t>Nos referidos preços deverão estar incluídas quaisquer vantagens, abatimentos, impostos, taxas e contribuições sociais, obrigações trabalhistas, previdenciárias, fiscais e comerciais, que eventualmente incidam sobre a operação; ou, ainda, despesas com transporte, viagens, estadias de empregados, ou quaisquer outras, que correrão por conta do licitante.</w:t>
      </w:r>
      <w:r w:rsidRPr="00DA4791">
        <w:rPr>
          <w:rFonts w:ascii="Arial" w:hAnsi="Arial" w:cs="Arial"/>
          <w:bCs/>
        </w:rPr>
        <w:t xml:space="preserve"> </w:t>
      </w:r>
    </w:p>
    <w:p w14:paraId="1E45AA68" w14:textId="0F8C0CC2" w:rsidR="00DA4791" w:rsidRDefault="00DA4791" w:rsidP="00DA4791">
      <w:pPr>
        <w:spacing w:after="0"/>
        <w:jc w:val="both"/>
        <w:rPr>
          <w:rFonts w:ascii="Arial" w:hAnsi="Arial" w:cs="Arial"/>
          <w:bCs/>
        </w:rPr>
      </w:pPr>
      <w:r w:rsidRPr="00856A12">
        <w:rPr>
          <w:rFonts w:ascii="Arial" w:hAnsi="Arial" w:cs="Arial"/>
          <w:b/>
        </w:rPr>
        <w:t>Observação1:</w:t>
      </w:r>
      <w:r w:rsidRPr="00DA4791">
        <w:rPr>
          <w:rFonts w:ascii="Arial" w:hAnsi="Arial" w:cs="Arial"/>
          <w:bCs/>
        </w:rPr>
        <w:t xml:space="preserve"> Serão considerados, para fins de julgamento, os valores constantes no preço até, no máximo, 02 (duas) casas decimais após a vírgula, sendo desprezadas as demais, se houver, também em eventual contratação.</w:t>
      </w:r>
    </w:p>
    <w:p w14:paraId="360A2F86" w14:textId="77777777" w:rsidR="00856A12" w:rsidRDefault="00DA4791" w:rsidP="00DA4791">
      <w:pPr>
        <w:spacing w:after="0"/>
        <w:jc w:val="both"/>
        <w:rPr>
          <w:rFonts w:ascii="Arial" w:hAnsi="Arial" w:cs="Arial"/>
          <w:bCs/>
        </w:rPr>
      </w:pPr>
      <w:r w:rsidRPr="00856A12">
        <w:rPr>
          <w:rFonts w:ascii="Arial" w:hAnsi="Arial" w:cs="Arial"/>
          <w:b/>
        </w:rPr>
        <w:t>6.1.2.</w:t>
      </w:r>
      <w:r w:rsidRPr="00DA4791">
        <w:rPr>
          <w:rFonts w:ascii="Arial" w:hAnsi="Arial" w:cs="Arial"/>
          <w:bCs/>
        </w:rPr>
        <w:t xml:space="preserve"> Descrição detalhada do item, de acordo com o objeto do edital. </w:t>
      </w:r>
    </w:p>
    <w:p w14:paraId="2EC0271A" w14:textId="3C44CA1B" w:rsidR="00DA4791" w:rsidRDefault="00DA4791" w:rsidP="00DA4791">
      <w:pPr>
        <w:spacing w:after="0"/>
        <w:jc w:val="both"/>
        <w:rPr>
          <w:rFonts w:ascii="Arial" w:hAnsi="Arial" w:cs="Arial"/>
          <w:bCs/>
        </w:rPr>
      </w:pPr>
      <w:r w:rsidRPr="00856A12">
        <w:rPr>
          <w:rFonts w:ascii="Arial" w:hAnsi="Arial" w:cs="Arial"/>
          <w:b/>
        </w:rPr>
        <w:t>OBS.:</w:t>
      </w:r>
      <w:r w:rsidRPr="00DA4791">
        <w:rPr>
          <w:rFonts w:ascii="Arial" w:hAnsi="Arial" w:cs="Arial"/>
          <w:bCs/>
        </w:rPr>
        <w:t xml:space="preserve"> Caso o sistema exija preenchimento de campos como marca/modelo e/ou fabricante, os mesmos podem ser preenchidos com “</w:t>
      </w:r>
      <w:r w:rsidRPr="00A10177">
        <w:rPr>
          <w:rFonts w:ascii="Arial" w:hAnsi="Arial" w:cs="Arial"/>
          <w:b/>
        </w:rPr>
        <w:t>Marca Própria” ou “NC”</w:t>
      </w:r>
      <w:r w:rsidRPr="00DA4791">
        <w:rPr>
          <w:rFonts w:ascii="Arial" w:hAnsi="Arial" w:cs="Arial"/>
          <w:bCs/>
        </w:rPr>
        <w:t xml:space="preserve">, a fim de não identificar de alguma forma o licitante. </w:t>
      </w:r>
    </w:p>
    <w:p w14:paraId="17B7DE1E" w14:textId="6AC9E3B3" w:rsidR="00DA4791" w:rsidRDefault="00DA4791" w:rsidP="00DA4791">
      <w:pPr>
        <w:spacing w:after="0"/>
        <w:jc w:val="both"/>
        <w:rPr>
          <w:rFonts w:ascii="Arial" w:hAnsi="Arial" w:cs="Arial"/>
          <w:bCs/>
        </w:rPr>
      </w:pPr>
      <w:r w:rsidRPr="00856A12">
        <w:rPr>
          <w:rFonts w:ascii="Arial" w:hAnsi="Arial" w:cs="Arial"/>
          <w:b/>
        </w:rPr>
        <w:t>6.2.</w:t>
      </w:r>
      <w:r w:rsidRPr="00DA4791">
        <w:rPr>
          <w:rFonts w:ascii="Arial" w:hAnsi="Arial" w:cs="Arial"/>
          <w:bCs/>
        </w:rPr>
        <w:t xml:space="preserve"> Todas as especificações do objeto contidas na proposta vinculam a Contratada. </w:t>
      </w:r>
    </w:p>
    <w:p w14:paraId="7DB0908D" w14:textId="1F030458" w:rsidR="00DA4791" w:rsidRDefault="00DA4791" w:rsidP="00DA4791">
      <w:pPr>
        <w:spacing w:after="0"/>
        <w:jc w:val="both"/>
        <w:rPr>
          <w:rFonts w:ascii="Arial" w:hAnsi="Arial" w:cs="Arial"/>
          <w:bCs/>
        </w:rPr>
      </w:pPr>
      <w:r w:rsidRPr="00856A12">
        <w:rPr>
          <w:rFonts w:ascii="Arial" w:hAnsi="Arial" w:cs="Arial"/>
          <w:b/>
        </w:rPr>
        <w:t>6.3.</w:t>
      </w:r>
      <w:r w:rsidRPr="00DA4791">
        <w:rPr>
          <w:rFonts w:ascii="Arial" w:hAnsi="Arial" w:cs="Arial"/>
          <w:bCs/>
        </w:rPr>
        <w:t xml:space="preserve"> O preço ofertado, tanto na proposta inicial, quanto na etapa de lances, será de exclusiva responsabilidade do licitante, não lhe assistindo o direito de pleitear qualquer alteração, sob alegação de erro, omissão ou qualquer outro pretexto. </w:t>
      </w:r>
    </w:p>
    <w:p w14:paraId="5A3ED36B" w14:textId="5E46B705" w:rsidR="00DA4791" w:rsidRPr="00DA4791" w:rsidRDefault="00DA4791" w:rsidP="00DA4791">
      <w:pPr>
        <w:spacing w:after="0"/>
        <w:jc w:val="both"/>
        <w:rPr>
          <w:rFonts w:ascii="Arial" w:hAnsi="Arial" w:cs="Arial"/>
          <w:bCs/>
        </w:rPr>
      </w:pPr>
      <w:r w:rsidRPr="00856A12">
        <w:rPr>
          <w:rFonts w:ascii="Arial" w:hAnsi="Arial" w:cs="Arial"/>
          <w:b/>
        </w:rPr>
        <w:t>6.4</w:t>
      </w:r>
      <w:r w:rsidRPr="00DA4791">
        <w:rPr>
          <w:rFonts w:ascii="Arial" w:hAnsi="Arial" w:cs="Arial"/>
          <w:bCs/>
        </w:rPr>
        <w:t>. O prazo de validade da proposta não será inferior a 60 (sessenta) dias, a contar da data de sua apresentação.</w:t>
      </w:r>
    </w:p>
    <w:p w14:paraId="5794C700" w14:textId="77777777" w:rsidR="00614713" w:rsidRDefault="00614713" w:rsidP="002A6E77">
      <w:pPr>
        <w:spacing w:after="0"/>
        <w:jc w:val="both"/>
        <w:rPr>
          <w:rFonts w:ascii="Arial" w:hAnsi="Arial" w:cs="Arial"/>
          <w:b/>
          <w:color w:val="000000" w:themeColor="text1"/>
        </w:rPr>
      </w:pPr>
    </w:p>
    <w:p w14:paraId="39E1098B" w14:textId="5490F1B0" w:rsidR="002A6E77" w:rsidRPr="00B14839" w:rsidRDefault="002A6E77" w:rsidP="002A6E77">
      <w:pPr>
        <w:spacing w:after="0"/>
        <w:jc w:val="both"/>
        <w:rPr>
          <w:rFonts w:ascii="Arial" w:hAnsi="Arial" w:cs="Arial"/>
          <w:b/>
          <w:color w:val="000000" w:themeColor="text1"/>
        </w:rPr>
      </w:pPr>
      <w:r w:rsidRPr="00B14839">
        <w:rPr>
          <w:rFonts w:ascii="Arial" w:hAnsi="Arial" w:cs="Arial"/>
          <w:b/>
          <w:color w:val="000000" w:themeColor="text1"/>
        </w:rPr>
        <w:t>7. DA ABERTURA DA SESSÃO, CLASSIFICAÇÃO DAS PROPOSTAS E FORMULAÇÃO DE LANCES</w:t>
      </w:r>
    </w:p>
    <w:p w14:paraId="2F66F3F2" w14:textId="0B580606"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7.1.</w:t>
      </w:r>
      <w:r w:rsidRPr="00B14839">
        <w:rPr>
          <w:rFonts w:ascii="Arial" w:hAnsi="Arial" w:cs="Arial"/>
          <w:bCs/>
          <w:color w:val="000000" w:themeColor="text1"/>
        </w:rPr>
        <w:t xml:space="preserve"> A abertura da presente licitação dar-se-á em sessão pública, por meio de sistema eletrônico, na data, horário e local indicados neste Edital. </w:t>
      </w:r>
    </w:p>
    <w:p w14:paraId="56D12158" w14:textId="084710A8"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w:t>
      </w:r>
      <w:r w:rsidRPr="00B14839">
        <w:rPr>
          <w:rFonts w:ascii="Arial" w:hAnsi="Arial" w:cs="Arial"/>
          <w:bCs/>
          <w:color w:val="000000" w:themeColor="text1"/>
        </w:rPr>
        <w:t xml:space="preserve">. </w:t>
      </w:r>
      <w:r w:rsidR="00EC79E5" w:rsidRPr="00B14839">
        <w:rPr>
          <w:rFonts w:ascii="Arial" w:hAnsi="Arial" w:cs="Arial"/>
          <w:bCs/>
          <w:color w:val="000000" w:themeColor="text1"/>
        </w:rPr>
        <w:t>O</w:t>
      </w:r>
      <w:r w:rsidRPr="00B14839">
        <w:rPr>
          <w:rFonts w:ascii="Arial" w:hAnsi="Arial" w:cs="Arial"/>
          <w:bCs/>
          <w:color w:val="000000" w:themeColor="text1"/>
        </w:rPr>
        <w:t xml:space="preserve"> Pregoeir</w:t>
      </w:r>
      <w:r w:rsidR="00EC79E5" w:rsidRPr="00B14839">
        <w:rPr>
          <w:rFonts w:ascii="Arial" w:hAnsi="Arial" w:cs="Arial"/>
          <w:bCs/>
          <w:color w:val="000000" w:themeColor="text1"/>
        </w:rPr>
        <w:t>o</w:t>
      </w:r>
      <w:r w:rsidRPr="00B14839">
        <w:rPr>
          <w:rFonts w:ascii="Arial" w:hAnsi="Arial" w:cs="Arial"/>
          <w:bCs/>
          <w:color w:val="000000" w:themeColor="text1"/>
        </w:rPr>
        <w:t xml:space="preserve"> verificará as propostas apresentadas, desclassificando, desde logo, aquelas que não estejam em conformidade com os requisitos estabelecidos neste Edital, contenham vícios insanáveis ou não atendam as especificações exigidas no Termo de Referência, conforme art. 59 da Lei nº 14.133/2021.</w:t>
      </w:r>
    </w:p>
    <w:p w14:paraId="297EF9F4" w14:textId="7777777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7.2.1.</w:t>
      </w:r>
      <w:r w:rsidRPr="00B14839">
        <w:rPr>
          <w:rFonts w:ascii="Arial" w:hAnsi="Arial" w:cs="Arial"/>
          <w:bCs/>
          <w:color w:val="000000" w:themeColor="text1"/>
        </w:rPr>
        <w:t xml:space="preserve"> Também será desclassificada a proposta que identifique o licitante. </w:t>
      </w:r>
    </w:p>
    <w:p w14:paraId="2A0769B3" w14:textId="6A1ED152"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lastRenderedPageBreak/>
        <w:t>7.2.2</w:t>
      </w:r>
      <w:r w:rsidRPr="00B14839">
        <w:rPr>
          <w:rFonts w:ascii="Arial" w:hAnsi="Arial" w:cs="Arial"/>
          <w:bCs/>
          <w:color w:val="000000" w:themeColor="text1"/>
        </w:rPr>
        <w:t xml:space="preserve">. A desclassificação será sempre fundamentada e registrada no sistema, com acompanhamento em tempo real por todos os participantes. </w:t>
      </w:r>
    </w:p>
    <w:p w14:paraId="335BDB1B" w14:textId="7777777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7.2.3</w:t>
      </w:r>
      <w:r w:rsidRPr="00B14839">
        <w:rPr>
          <w:rFonts w:ascii="Arial" w:hAnsi="Arial" w:cs="Arial"/>
          <w:bCs/>
          <w:color w:val="000000" w:themeColor="text1"/>
        </w:rPr>
        <w:t xml:space="preserve">. A não desclassificação da proposta não impede o seu julgamento definitivo em sentido contrário, levado a efeito na fase de aceitação. </w:t>
      </w:r>
    </w:p>
    <w:p w14:paraId="66AF83E0" w14:textId="77777777" w:rsidR="002A6E77" w:rsidRPr="002C6D28"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7.3.</w:t>
      </w:r>
      <w:r w:rsidRPr="00B14839">
        <w:rPr>
          <w:rFonts w:ascii="Arial" w:hAnsi="Arial" w:cs="Arial"/>
          <w:bCs/>
          <w:color w:val="000000" w:themeColor="text1"/>
        </w:rPr>
        <w:t xml:space="preserve"> </w:t>
      </w:r>
      <w:r w:rsidRPr="002C6D28">
        <w:rPr>
          <w:rFonts w:ascii="Arial" w:hAnsi="Arial" w:cs="Arial"/>
          <w:bCs/>
          <w:color w:val="000000" w:themeColor="text1"/>
        </w:rPr>
        <w:t xml:space="preserve">O sistema ordenará automaticamente as propostas classificadas, sendo que somente estas participarão da fase de lances. </w:t>
      </w:r>
    </w:p>
    <w:p w14:paraId="51CA700A" w14:textId="051EF0D2"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7.4.</w:t>
      </w:r>
      <w:r w:rsidRPr="002C6D28">
        <w:rPr>
          <w:rFonts w:ascii="Arial" w:hAnsi="Arial" w:cs="Arial"/>
          <w:bCs/>
          <w:color w:val="000000" w:themeColor="text1"/>
        </w:rPr>
        <w:t xml:space="preserve"> O sistema disponibilizará campo próprio para troca de mensagens entre </w:t>
      </w:r>
      <w:r w:rsidR="00DD72E7">
        <w:rPr>
          <w:rFonts w:ascii="Arial" w:hAnsi="Arial" w:cs="Arial"/>
          <w:bCs/>
          <w:color w:val="000000" w:themeColor="text1"/>
        </w:rPr>
        <w:t>o pregoeiro e</w:t>
      </w:r>
      <w:r w:rsidRPr="002C6D28">
        <w:rPr>
          <w:rFonts w:ascii="Arial" w:hAnsi="Arial" w:cs="Arial"/>
          <w:bCs/>
          <w:color w:val="000000" w:themeColor="text1"/>
        </w:rPr>
        <w:t xml:space="preserve"> os licitantes. </w:t>
      </w:r>
    </w:p>
    <w:p w14:paraId="26766A70" w14:textId="4EA007F2"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7.5.</w:t>
      </w:r>
      <w:r w:rsidRPr="002C6D28">
        <w:rPr>
          <w:rFonts w:ascii="Arial" w:hAnsi="Arial" w:cs="Arial"/>
          <w:bCs/>
          <w:color w:val="000000" w:themeColor="text1"/>
        </w:rPr>
        <w:t xml:space="preserve"> Iniciada a etapa competitiva, os licitantes deverão encaminhar lances exclusivamente por meio do sistema eletrônico, sendo imediatamente informados do seu recebimento e do valor consignado no registro. </w:t>
      </w:r>
    </w:p>
    <w:p w14:paraId="54955A29" w14:textId="77777777"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7.5.1.</w:t>
      </w:r>
      <w:r w:rsidRPr="002C6D28">
        <w:rPr>
          <w:rFonts w:ascii="Arial" w:hAnsi="Arial" w:cs="Arial"/>
          <w:bCs/>
          <w:color w:val="000000" w:themeColor="text1"/>
        </w:rPr>
        <w:t xml:space="preserve"> O lance deverá ser ofertado de acordo com o tipo de licitação indicada no preâmbulo deste edital. </w:t>
      </w:r>
    </w:p>
    <w:p w14:paraId="09CB8276" w14:textId="193BE2A6"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7.6.</w:t>
      </w:r>
      <w:r w:rsidRPr="002C6D28">
        <w:rPr>
          <w:rFonts w:ascii="Arial" w:hAnsi="Arial" w:cs="Arial"/>
          <w:bCs/>
          <w:color w:val="000000" w:themeColor="text1"/>
        </w:rPr>
        <w:t xml:space="preserve"> Os licitantes poderão oferecer lances sucessivos, observando o horário fixado para abertura da sessão e as regras estabelecidas no Edital. </w:t>
      </w:r>
    </w:p>
    <w:p w14:paraId="4341B6B4" w14:textId="77777777"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7.7.</w:t>
      </w:r>
      <w:r w:rsidRPr="002C6D28">
        <w:rPr>
          <w:rFonts w:ascii="Arial" w:hAnsi="Arial" w:cs="Arial"/>
          <w:bCs/>
          <w:color w:val="000000" w:themeColor="text1"/>
        </w:rPr>
        <w:t xml:space="preserve"> O licitante somente poderá oferecer lance de valor inferior ao último por ele ofertado e registrado pelo sistema. </w:t>
      </w:r>
    </w:p>
    <w:p w14:paraId="7534BB54" w14:textId="5C699348" w:rsidR="00EF426C"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7.8.</w:t>
      </w:r>
      <w:r w:rsidRPr="002C6D28">
        <w:rPr>
          <w:rFonts w:ascii="Arial" w:hAnsi="Arial" w:cs="Arial"/>
          <w:bCs/>
          <w:color w:val="000000" w:themeColor="text1"/>
        </w:rPr>
        <w:t xml:space="preserve"> O intervalo mínimo de diferença de valores entre os lances, que incidirá tanto em relação aos lances intermediários quanto em relação à proposta que cobrir a melhor oferta deverá ser de R$</w:t>
      </w:r>
      <w:r w:rsidR="002C0805" w:rsidRPr="002C6D28">
        <w:rPr>
          <w:rFonts w:ascii="Arial" w:hAnsi="Arial" w:cs="Arial"/>
          <w:bCs/>
          <w:color w:val="000000" w:themeColor="text1"/>
        </w:rPr>
        <w:t xml:space="preserve"> </w:t>
      </w:r>
      <w:r w:rsidR="00C27337" w:rsidRPr="002C6D28">
        <w:rPr>
          <w:rFonts w:ascii="Arial" w:hAnsi="Arial" w:cs="Arial"/>
          <w:bCs/>
          <w:color w:val="000000" w:themeColor="text1"/>
        </w:rPr>
        <w:t>0,01 (um centavo)</w:t>
      </w:r>
      <w:r w:rsidRPr="002C6D28">
        <w:rPr>
          <w:rFonts w:ascii="Arial" w:hAnsi="Arial" w:cs="Arial"/>
          <w:bCs/>
          <w:color w:val="000000" w:themeColor="text1"/>
        </w:rPr>
        <w:t xml:space="preserve">. Serão considerados intermediários os lances iguais ou superiores ao menor já ofertado. </w:t>
      </w:r>
    </w:p>
    <w:p w14:paraId="33AF1734" w14:textId="304C2BB0"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7.9.</w:t>
      </w:r>
      <w:r w:rsidRPr="002C6D28">
        <w:rPr>
          <w:rFonts w:ascii="Arial" w:hAnsi="Arial" w:cs="Arial"/>
          <w:bCs/>
          <w:color w:val="000000" w:themeColor="text1"/>
        </w:rPr>
        <w:t xml:space="preserve"> O intervalo entre os lances enviados pelo mesmo licitante não poderá ser inferior a 20 (vinte) segundos e o intervalo entre lances não poderá ser inferior a 03 (três) segundos, sob pena de serem automaticamente descartados pelo sistema os respectivos lances. </w:t>
      </w:r>
    </w:p>
    <w:p w14:paraId="5E396828" w14:textId="27798789" w:rsidR="00490F5F" w:rsidRPr="002C6D28" w:rsidRDefault="00490F5F" w:rsidP="00490F5F">
      <w:pPr>
        <w:pStyle w:val="NormalWeb"/>
        <w:spacing w:before="0" w:beforeAutospacing="0" w:after="0" w:afterAutospacing="0" w:line="276" w:lineRule="auto"/>
        <w:jc w:val="both"/>
        <w:rPr>
          <w:rFonts w:ascii="Arial" w:hAnsi="Arial" w:cs="Arial"/>
          <w:color w:val="000000" w:themeColor="text1"/>
          <w:sz w:val="22"/>
          <w:szCs w:val="22"/>
        </w:rPr>
      </w:pPr>
      <w:r w:rsidRPr="002C6D28">
        <w:rPr>
          <w:rFonts w:ascii="Arial" w:hAnsi="Arial" w:cs="Arial"/>
          <w:b/>
          <w:bCs/>
          <w:color w:val="000000" w:themeColor="text1"/>
          <w:sz w:val="22"/>
          <w:szCs w:val="22"/>
        </w:rPr>
        <w:t>7.1</w:t>
      </w:r>
      <w:r w:rsidR="00DD72E7">
        <w:rPr>
          <w:rFonts w:ascii="Arial" w:hAnsi="Arial" w:cs="Arial"/>
          <w:b/>
          <w:bCs/>
          <w:color w:val="000000" w:themeColor="text1"/>
          <w:sz w:val="22"/>
          <w:szCs w:val="22"/>
        </w:rPr>
        <w:t>0</w:t>
      </w:r>
      <w:r w:rsidRPr="002C6D28">
        <w:rPr>
          <w:rFonts w:ascii="Arial" w:hAnsi="Arial" w:cs="Arial"/>
          <w:color w:val="000000" w:themeColor="text1"/>
          <w:sz w:val="22"/>
          <w:szCs w:val="22"/>
        </w:rPr>
        <w:t xml:space="preserve"> </w:t>
      </w:r>
      <w:r w:rsidR="00DD72E7">
        <w:rPr>
          <w:rFonts w:ascii="Arial" w:hAnsi="Arial" w:cs="Arial"/>
          <w:color w:val="000000" w:themeColor="text1"/>
          <w:sz w:val="22"/>
          <w:szCs w:val="22"/>
        </w:rPr>
        <w:t xml:space="preserve">O </w:t>
      </w:r>
      <w:r w:rsidRPr="002C6D28">
        <w:rPr>
          <w:rFonts w:ascii="Arial" w:hAnsi="Arial" w:cs="Arial"/>
          <w:color w:val="000000" w:themeColor="text1"/>
          <w:sz w:val="22"/>
          <w:szCs w:val="22"/>
        </w:rPr>
        <w:t>modo de disputa ABERTO/FECHADO, será definido o prazo de disputa de 15 (quinze) minutos por item, acrescidos de 10 (dez) minutos randômicos.</w:t>
      </w:r>
      <w:bookmarkStart w:id="2" w:name="_Ref157622346"/>
    </w:p>
    <w:p w14:paraId="5B5DBAD2" w14:textId="65436BDB" w:rsidR="00490F5F" w:rsidRPr="002C6D28" w:rsidRDefault="00490F5F" w:rsidP="00490F5F">
      <w:pPr>
        <w:pStyle w:val="NormalWeb"/>
        <w:spacing w:before="0" w:beforeAutospacing="0" w:after="0" w:afterAutospacing="0" w:line="276" w:lineRule="auto"/>
        <w:jc w:val="both"/>
        <w:rPr>
          <w:rFonts w:ascii="Arial" w:hAnsi="Arial" w:cs="Arial"/>
          <w:color w:val="000000" w:themeColor="text1"/>
          <w:sz w:val="22"/>
          <w:szCs w:val="22"/>
        </w:rPr>
      </w:pPr>
      <w:r w:rsidRPr="002C6D28">
        <w:rPr>
          <w:rFonts w:ascii="Arial" w:hAnsi="Arial" w:cs="Arial"/>
          <w:b/>
          <w:bCs/>
          <w:color w:val="000000" w:themeColor="text1"/>
          <w:sz w:val="22"/>
          <w:szCs w:val="22"/>
        </w:rPr>
        <w:t>7.1</w:t>
      </w:r>
      <w:r w:rsidR="00DD72E7">
        <w:rPr>
          <w:rFonts w:ascii="Arial" w:hAnsi="Arial" w:cs="Arial"/>
          <w:b/>
          <w:bCs/>
          <w:color w:val="000000" w:themeColor="text1"/>
          <w:sz w:val="22"/>
          <w:szCs w:val="22"/>
        </w:rPr>
        <w:t>0</w:t>
      </w:r>
      <w:r w:rsidRPr="002C6D28">
        <w:rPr>
          <w:rFonts w:ascii="Arial" w:hAnsi="Arial" w:cs="Arial"/>
          <w:b/>
          <w:bCs/>
          <w:color w:val="000000" w:themeColor="text1"/>
          <w:sz w:val="22"/>
          <w:szCs w:val="22"/>
        </w:rPr>
        <w:t>.</w:t>
      </w:r>
      <w:r w:rsidR="00DD72E7">
        <w:rPr>
          <w:rFonts w:ascii="Arial" w:hAnsi="Arial" w:cs="Arial"/>
          <w:b/>
          <w:bCs/>
          <w:color w:val="000000" w:themeColor="text1"/>
          <w:sz w:val="22"/>
          <w:szCs w:val="22"/>
        </w:rPr>
        <w:t>1</w:t>
      </w:r>
      <w:r w:rsidR="002C0455">
        <w:rPr>
          <w:rFonts w:ascii="Arial" w:hAnsi="Arial" w:cs="Arial"/>
          <w:b/>
          <w:bCs/>
          <w:color w:val="000000" w:themeColor="text1"/>
          <w:sz w:val="22"/>
          <w:szCs w:val="22"/>
        </w:rPr>
        <w:t>.</w:t>
      </w:r>
      <w:r w:rsidRPr="002C6D28">
        <w:rPr>
          <w:rFonts w:ascii="Arial" w:hAnsi="Arial" w:cs="Arial"/>
          <w:color w:val="000000" w:themeColor="text1"/>
          <w:sz w:val="22"/>
          <w:szCs w:val="22"/>
        </w:rPr>
        <w:t xml:space="preserve"> Transcorrido o prazo de 15 (quinze) minutos, o sistema encaminhará o aviso de fechamento iminente dos lances e, transcorrido o período de até dez minutos, aleatoriamente determinado, a recepção de lances será automaticamente encerrada.</w:t>
      </w:r>
      <w:bookmarkEnd w:id="2"/>
      <w:r w:rsidRPr="002C6D28">
        <w:rPr>
          <w:rFonts w:ascii="Arial" w:hAnsi="Arial" w:cs="Arial"/>
          <w:color w:val="000000" w:themeColor="text1"/>
          <w:sz w:val="22"/>
          <w:szCs w:val="22"/>
        </w:rPr>
        <w:t xml:space="preserve"> </w:t>
      </w:r>
      <w:bookmarkStart w:id="3" w:name="_Ref157622369"/>
    </w:p>
    <w:p w14:paraId="473C64E2" w14:textId="6CF8720B" w:rsidR="00490F5F" w:rsidRPr="002C6D28" w:rsidRDefault="00490F5F" w:rsidP="00490F5F">
      <w:pPr>
        <w:pStyle w:val="NormalWeb"/>
        <w:spacing w:before="0" w:beforeAutospacing="0" w:after="0" w:afterAutospacing="0" w:line="276" w:lineRule="auto"/>
        <w:jc w:val="both"/>
        <w:rPr>
          <w:rFonts w:ascii="Arial" w:hAnsi="Arial" w:cs="Arial"/>
          <w:color w:val="000000" w:themeColor="text1"/>
          <w:sz w:val="22"/>
          <w:szCs w:val="22"/>
        </w:rPr>
      </w:pPr>
      <w:r w:rsidRPr="002C6D28">
        <w:rPr>
          <w:rFonts w:ascii="Arial" w:hAnsi="Arial" w:cs="Arial"/>
          <w:b/>
          <w:bCs/>
          <w:color w:val="000000" w:themeColor="text1"/>
          <w:sz w:val="22"/>
          <w:szCs w:val="22"/>
        </w:rPr>
        <w:t>7.</w:t>
      </w:r>
      <w:r w:rsidR="002C0455">
        <w:rPr>
          <w:rFonts w:ascii="Arial" w:hAnsi="Arial" w:cs="Arial"/>
          <w:b/>
          <w:bCs/>
          <w:color w:val="000000" w:themeColor="text1"/>
          <w:sz w:val="22"/>
          <w:szCs w:val="22"/>
        </w:rPr>
        <w:t>10.2.</w:t>
      </w:r>
      <w:r w:rsidRPr="002C6D28">
        <w:rPr>
          <w:rFonts w:ascii="Arial" w:hAnsi="Arial" w:cs="Arial"/>
          <w:color w:val="000000" w:themeColor="text1"/>
          <w:sz w:val="22"/>
          <w:szCs w:val="22"/>
        </w:rPr>
        <w:t xml:space="preserve"> Encerrado o prazo de que trata o item 7.1</w:t>
      </w:r>
      <w:r w:rsidR="002C0455">
        <w:rPr>
          <w:rFonts w:ascii="Arial" w:hAnsi="Arial" w:cs="Arial"/>
          <w:color w:val="000000" w:themeColor="text1"/>
          <w:sz w:val="22"/>
          <w:szCs w:val="22"/>
        </w:rPr>
        <w:t>0</w:t>
      </w:r>
      <w:r w:rsidRPr="002C6D28">
        <w:rPr>
          <w:rFonts w:ascii="Arial" w:hAnsi="Arial" w:cs="Arial"/>
          <w:color w:val="000000" w:themeColor="text1"/>
          <w:sz w:val="22"/>
          <w:szCs w:val="22"/>
        </w:rPr>
        <w:t>.</w:t>
      </w:r>
      <w:r w:rsidR="002C0455">
        <w:rPr>
          <w:rFonts w:ascii="Arial" w:hAnsi="Arial" w:cs="Arial"/>
          <w:color w:val="000000" w:themeColor="text1"/>
          <w:sz w:val="22"/>
          <w:szCs w:val="22"/>
        </w:rPr>
        <w:t>1</w:t>
      </w:r>
      <w:r w:rsidRPr="002C6D28">
        <w:rPr>
          <w:rFonts w:ascii="Arial" w:hAnsi="Arial" w:cs="Arial"/>
          <w:color w:val="000000" w:themeColor="text1"/>
          <w:sz w:val="22"/>
          <w:szCs w:val="22"/>
        </w:rPr>
        <w:t>, o sistema abrirá a oportunidade para que o autor da oferta de valor mais baixo e os autores das ofertas com valores até 10% (dez por cento) superior àquela, possam ofertar um lance final e fechado em até cinco minutos, que será sigiloso até o encerramento deste prazo.</w:t>
      </w:r>
      <w:bookmarkEnd w:id="3"/>
    </w:p>
    <w:p w14:paraId="3C25E429" w14:textId="1E9E3C6E" w:rsidR="00490F5F" w:rsidRPr="002C6D28" w:rsidRDefault="00490F5F" w:rsidP="00490F5F">
      <w:pPr>
        <w:pStyle w:val="NormalWeb"/>
        <w:spacing w:before="0" w:beforeAutospacing="0" w:after="0" w:afterAutospacing="0" w:line="276" w:lineRule="auto"/>
        <w:jc w:val="both"/>
        <w:rPr>
          <w:rFonts w:ascii="Arial" w:hAnsi="Arial" w:cs="Arial"/>
          <w:color w:val="000000" w:themeColor="text1"/>
          <w:sz w:val="22"/>
          <w:szCs w:val="22"/>
        </w:rPr>
      </w:pPr>
      <w:r w:rsidRPr="002C6D28">
        <w:rPr>
          <w:rFonts w:ascii="Arial" w:hAnsi="Arial" w:cs="Arial"/>
          <w:b/>
          <w:bCs/>
          <w:color w:val="000000" w:themeColor="text1"/>
          <w:sz w:val="22"/>
          <w:szCs w:val="22"/>
        </w:rPr>
        <w:t>7.1</w:t>
      </w:r>
      <w:r w:rsidR="002C0455">
        <w:rPr>
          <w:rFonts w:ascii="Arial" w:hAnsi="Arial" w:cs="Arial"/>
          <w:b/>
          <w:bCs/>
          <w:color w:val="000000" w:themeColor="text1"/>
          <w:sz w:val="22"/>
          <w:szCs w:val="22"/>
        </w:rPr>
        <w:t>0</w:t>
      </w:r>
      <w:r w:rsidRPr="002C6D28">
        <w:rPr>
          <w:rFonts w:ascii="Arial" w:hAnsi="Arial" w:cs="Arial"/>
          <w:b/>
          <w:bCs/>
          <w:color w:val="000000" w:themeColor="text1"/>
          <w:sz w:val="22"/>
          <w:szCs w:val="22"/>
        </w:rPr>
        <w:t>.</w:t>
      </w:r>
      <w:r w:rsidR="002C0455">
        <w:rPr>
          <w:rFonts w:ascii="Arial" w:hAnsi="Arial" w:cs="Arial"/>
          <w:b/>
          <w:bCs/>
          <w:color w:val="000000" w:themeColor="text1"/>
          <w:sz w:val="22"/>
          <w:szCs w:val="22"/>
        </w:rPr>
        <w:t>3</w:t>
      </w:r>
      <w:r w:rsidRPr="002C6D28">
        <w:rPr>
          <w:rFonts w:ascii="Arial" w:hAnsi="Arial" w:cs="Arial"/>
          <w:color w:val="000000" w:themeColor="text1"/>
          <w:sz w:val="22"/>
          <w:szCs w:val="22"/>
        </w:rPr>
        <w:t xml:space="preserve"> Na ausência de, no mínimo, três ofertas nas condições de que trata o item </w:t>
      </w:r>
      <w:r w:rsidR="00995490" w:rsidRPr="002C6D28">
        <w:rPr>
          <w:rFonts w:ascii="Arial" w:hAnsi="Arial" w:cs="Arial"/>
          <w:color w:val="000000" w:themeColor="text1"/>
          <w:sz w:val="22"/>
          <w:szCs w:val="22"/>
        </w:rPr>
        <w:t>7</w:t>
      </w:r>
      <w:r w:rsidRPr="002C6D28">
        <w:rPr>
          <w:rFonts w:ascii="Arial" w:hAnsi="Arial" w:cs="Arial"/>
          <w:color w:val="000000" w:themeColor="text1"/>
          <w:sz w:val="22"/>
          <w:szCs w:val="22"/>
        </w:rPr>
        <w:t>.</w:t>
      </w:r>
      <w:r w:rsidR="002C0455">
        <w:rPr>
          <w:rFonts w:ascii="Arial" w:hAnsi="Arial" w:cs="Arial"/>
          <w:color w:val="000000" w:themeColor="text1"/>
          <w:sz w:val="22"/>
          <w:szCs w:val="22"/>
        </w:rPr>
        <w:t>10.2</w:t>
      </w:r>
      <w:r w:rsidRPr="002C6D28">
        <w:rPr>
          <w:rFonts w:ascii="Arial" w:hAnsi="Arial" w:cs="Arial"/>
          <w:color w:val="000000" w:themeColor="text1"/>
          <w:sz w:val="22"/>
          <w:szCs w:val="22"/>
        </w:rPr>
        <w:t>, os autores dos melhores lances subsequentes, na ordem de classificação, até o máximo de três, poderão oferecer um lance final e fechado em até cinco minutos, que será sigiloso até o encerramento do prazo.</w:t>
      </w:r>
    </w:p>
    <w:p w14:paraId="4FFC7833" w14:textId="6ABC238A"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7.1</w:t>
      </w:r>
      <w:r w:rsidR="002C0455">
        <w:rPr>
          <w:rFonts w:ascii="Arial" w:hAnsi="Arial" w:cs="Arial"/>
          <w:b/>
          <w:color w:val="000000" w:themeColor="text1"/>
        </w:rPr>
        <w:t>1</w:t>
      </w:r>
      <w:r w:rsidRPr="002C6D28">
        <w:rPr>
          <w:rFonts w:ascii="Arial" w:hAnsi="Arial" w:cs="Arial"/>
          <w:b/>
          <w:color w:val="000000" w:themeColor="text1"/>
        </w:rPr>
        <w:t>.</w:t>
      </w:r>
      <w:r w:rsidRPr="002C6D28">
        <w:rPr>
          <w:rFonts w:ascii="Arial" w:hAnsi="Arial" w:cs="Arial"/>
          <w:bCs/>
          <w:color w:val="000000" w:themeColor="text1"/>
        </w:rPr>
        <w:t xml:space="preserve"> Não havendo novos lances na forma estabelecida nos itens anteriores, a sessão pública encerrar-se-á automaticamente. </w:t>
      </w:r>
    </w:p>
    <w:p w14:paraId="59152B6A" w14:textId="41DBBDEA" w:rsidR="00856A12"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7.1</w:t>
      </w:r>
      <w:r w:rsidR="002C0455">
        <w:rPr>
          <w:rFonts w:ascii="Arial" w:hAnsi="Arial" w:cs="Arial"/>
          <w:b/>
          <w:color w:val="000000" w:themeColor="text1"/>
        </w:rPr>
        <w:t>2</w:t>
      </w:r>
      <w:r w:rsidRPr="002C6D28">
        <w:rPr>
          <w:rFonts w:ascii="Arial" w:hAnsi="Arial" w:cs="Arial"/>
          <w:b/>
          <w:color w:val="000000" w:themeColor="text1"/>
        </w:rPr>
        <w:t>.</w:t>
      </w:r>
      <w:r w:rsidRPr="002C6D28">
        <w:rPr>
          <w:rFonts w:ascii="Arial" w:hAnsi="Arial" w:cs="Arial"/>
          <w:bCs/>
          <w:color w:val="000000" w:themeColor="text1"/>
        </w:rPr>
        <w:t xml:space="preserve"> Encerrada a fase competitiva sem que haja a prorrogação automática pelo sistema, poderá </w:t>
      </w:r>
      <w:r w:rsidR="00DA331F" w:rsidRPr="002C6D28">
        <w:rPr>
          <w:rFonts w:ascii="Arial" w:hAnsi="Arial" w:cs="Arial"/>
          <w:bCs/>
          <w:color w:val="000000" w:themeColor="text1"/>
        </w:rPr>
        <w:t>o</w:t>
      </w:r>
      <w:r w:rsidRPr="002C6D28">
        <w:rPr>
          <w:rFonts w:ascii="Arial" w:hAnsi="Arial" w:cs="Arial"/>
          <w:bCs/>
          <w:color w:val="000000" w:themeColor="text1"/>
        </w:rPr>
        <w:t xml:space="preserve"> Pregoeir</w:t>
      </w:r>
      <w:r w:rsidR="00DA331F" w:rsidRPr="002C6D28">
        <w:rPr>
          <w:rFonts w:ascii="Arial" w:hAnsi="Arial" w:cs="Arial"/>
          <w:bCs/>
          <w:color w:val="000000" w:themeColor="text1"/>
        </w:rPr>
        <w:t>o</w:t>
      </w:r>
      <w:r w:rsidRPr="002C6D28">
        <w:rPr>
          <w:rFonts w:ascii="Arial" w:hAnsi="Arial" w:cs="Arial"/>
          <w:bCs/>
          <w:color w:val="000000" w:themeColor="text1"/>
        </w:rPr>
        <w:t>, assessorad</w:t>
      </w:r>
      <w:r w:rsidR="00DA331F" w:rsidRPr="002C6D28">
        <w:rPr>
          <w:rFonts w:ascii="Arial" w:hAnsi="Arial" w:cs="Arial"/>
          <w:bCs/>
          <w:color w:val="000000" w:themeColor="text1"/>
        </w:rPr>
        <w:t>o</w:t>
      </w:r>
      <w:r w:rsidRPr="002C6D28">
        <w:rPr>
          <w:rFonts w:ascii="Arial" w:hAnsi="Arial" w:cs="Arial"/>
          <w:bCs/>
          <w:color w:val="000000" w:themeColor="text1"/>
        </w:rPr>
        <w:t xml:space="preserve"> pela Equipe de Apoio, justificadamente, admitir o reinício da sessão pública de lances, em prol da consecução do melhor preço.</w:t>
      </w:r>
    </w:p>
    <w:p w14:paraId="76AC6719" w14:textId="0884BE7C"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7.1</w:t>
      </w:r>
      <w:r w:rsidR="002C0455">
        <w:rPr>
          <w:rFonts w:ascii="Arial" w:hAnsi="Arial" w:cs="Arial"/>
          <w:b/>
          <w:color w:val="000000" w:themeColor="text1"/>
        </w:rPr>
        <w:t>3</w:t>
      </w:r>
      <w:r w:rsidRPr="002C6D28">
        <w:rPr>
          <w:rFonts w:ascii="Arial" w:hAnsi="Arial" w:cs="Arial"/>
          <w:b/>
          <w:color w:val="000000" w:themeColor="text1"/>
        </w:rPr>
        <w:t>.</w:t>
      </w:r>
      <w:r w:rsidRPr="002C6D28">
        <w:rPr>
          <w:rFonts w:ascii="Arial" w:hAnsi="Arial" w:cs="Arial"/>
          <w:bCs/>
          <w:color w:val="000000" w:themeColor="text1"/>
        </w:rPr>
        <w:t xml:space="preserve"> Em caso de falha no sistema, os lances em desacordo com os subitens anteriores deverão ser desconsiderados pel</w:t>
      </w:r>
      <w:r w:rsidR="00DA331F" w:rsidRPr="002C6D28">
        <w:rPr>
          <w:rFonts w:ascii="Arial" w:hAnsi="Arial" w:cs="Arial"/>
          <w:bCs/>
          <w:color w:val="000000" w:themeColor="text1"/>
        </w:rPr>
        <w:t>o</w:t>
      </w:r>
      <w:r w:rsidRPr="002C6D28">
        <w:rPr>
          <w:rFonts w:ascii="Arial" w:hAnsi="Arial" w:cs="Arial"/>
          <w:bCs/>
          <w:color w:val="000000" w:themeColor="text1"/>
        </w:rPr>
        <w:t xml:space="preserve"> Pregoeir</w:t>
      </w:r>
      <w:r w:rsidR="00DA331F" w:rsidRPr="002C6D28">
        <w:rPr>
          <w:rFonts w:ascii="Arial" w:hAnsi="Arial" w:cs="Arial"/>
          <w:bCs/>
          <w:color w:val="000000" w:themeColor="text1"/>
        </w:rPr>
        <w:t>o</w:t>
      </w:r>
      <w:r w:rsidRPr="002C6D28">
        <w:rPr>
          <w:rFonts w:ascii="Arial" w:hAnsi="Arial" w:cs="Arial"/>
          <w:bCs/>
          <w:color w:val="000000" w:themeColor="text1"/>
        </w:rPr>
        <w:t xml:space="preserve">. </w:t>
      </w:r>
    </w:p>
    <w:p w14:paraId="37FC7C92" w14:textId="0EDDC323"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7.1</w:t>
      </w:r>
      <w:r w:rsidR="002C0455">
        <w:rPr>
          <w:rFonts w:ascii="Arial" w:hAnsi="Arial" w:cs="Arial"/>
          <w:b/>
          <w:color w:val="000000" w:themeColor="text1"/>
        </w:rPr>
        <w:t>4</w:t>
      </w:r>
      <w:r w:rsidRPr="002C6D28">
        <w:rPr>
          <w:rFonts w:ascii="Arial" w:hAnsi="Arial" w:cs="Arial"/>
          <w:bCs/>
          <w:color w:val="000000" w:themeColor="text1"/>
        </w:rPr>
        <w:t xml:space="preserve">. Durante o transcurso da sessão pública, os licitantes serão informados, em tempo real, do valor do menor lance registrado, vedada a identificação do licitante. </w:t>
      </w:r>
    </w:p>
    <w:p w14:paraId="72B02590" w14:textId="7CD68BC1"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7.1</w:t>
      </w:r>
      <w:r w:rsidR="002C0455">
        <w:rPr>
          <w:rFonts w:ascii="Arial" w:hAnsi="Arial" w:cs="Arial"/>
          <w:b/>
          <w:color w:val="000000" w:themeColor="text1"/>
        </w:rPr>
        <w:t>5</w:t>
      </w:r>
      <w:r w:rsidRPr="002C6D28">
        <w:rPr>
          <w:rFonts w:ascii="Arial" w:hAnsi="Arial" w:cs="Arial"/>
          <w:b/>
          <w:color w:val="000000" w:themeColor="text1"/>
        </w:rPr>
        <w:t>.</w:t>
      </w:r>
      <w:r w:rsidRPr="002C6D28">
        <w:rPr>
          <w:rFonts w:ascii="Arial" w:hAnsi="Arial" w:cs="Arial"/>
          <w:bCs/>
          <w:color w:val="000000" w:themeColor="text1"/>
        </w:rPr>
        <w:t xml:space="preserve"> No caso de desconexão com </w:t>
      </w:r>
      <w:r w:rsidR="00D91BD8" w:rsidRPr="002C6D28">
        <w:rPr>
          <w:rFonts w:ascii="Arial" w:hAnsi="Arial" w:cs="Arial"/>
          <w:bCs/>
          <w:color w:val="000000" w:themeColor="text1"/>
        </w:rPr>
        <w:t>o</w:t>
      </w:r>
      <w:r w:rsidRPr="002C6D28">
        <w:rPr>
          <w:rFonts w:ascii="Arial" w:hAnsi="Arial" w:cs="Arial"/>
          <w:bCs/>
          <w:color w:val="000000" w:themeColor="text1"/>
        </w:rPr>
        <w:t xml:space="preserve"> Pregoeir</w:t>
      </w:r>
      <w:r w:rsidR="00D91BD8" w:rsidRPr="002C6D28">
        <w:rPr>
          <w:rFonts w:ascii="Arial" w:hAnsi="Arial" w:cs="Arial"/>
          <w:bCs/>
          <w:color w:val="000000" w:themeColor="text1"/>
        </w:rPr>
        <w:t>o</w:t>
      </w:r>
      <w:r w:rsidRPr="002C6D28">
        <w:rPr>
          <w:rFonts w:ascii="Arial" w:hAnsi="Arial" w:cs="Arial"/>
          <w:bCs/>
          <w:color w:val="000000" w:themeColor="text1"/>
        </w:rPr>
        <w:t xml:space="preserve">, no decorrer da etapa competitiva do Pregão, o sistema eletrônico poderá permanecer acessível aos licitantes para a recepção dos lances. </w:t>
      </w:r>
    </w:p>
    <w:p w14:paraId="3B7C2B0E" w14:textId="4EE6E5C3" w:rsidR="002A6E77" w:rsidRPr="009418C4" w:rsidRDefault="002A6E77" w:rsidP="002A6E77">
      <w:pPr>
        <w:spacing w:after="0"/>
        <w:jc w:val="both"/>
        <w:rPr>
          <w:rFonts w:ascii="Arial" w:hAnsi="Arial" w:cs="Arial"/>
          <w:bCs/>
          <w:color w:val="000000" w:themeColor="text1"/>
        </w:rPr>
      </w:pPr>
      <w:r w:rsidRPr="009418C4">
        <w:rPr>
          <w:rFonts w:ascii="Arial" w:hAnsi="Arial" w:cs="Arial"/>
          <w:b/>
          <w:color w:val="000000" w:themeColor="text1"/>
        </w:rPr>
        <w:t>7.1</w:t>
      </w:r>
      <w:r w:rsidR="002C0455" w:rsidRPr="009418C4">
        <w:rPr>
          <w:rFonts w:ascii="Arial" w:hAnsi="Arial" w:cs="Arial"/>
          <w:b/>
          <w:color w:val="000000" w:themeColor="text1"/>
        </w:rPr>
        <w:t>6</w:t>
      </w:r>
      <w:r w:rsidRPr="009418C4">
        <w:rPr>
          <w:rFonts w:ascii="Arial" w:hAnsi="Arial" w:cs="Arial"/>
          <w:bCs/>
          <w:color w:val="000000" w:themeColor="text1"/>
        </w:rPr>
        <w:t xml:space="preserve">. Quando a desconexão do sistema eletrônico para </w:t>
      </w:r>
      <w:r w:rsidR="00D91BD8" w:rsidRPr="009418C4">
        <w:rPr>
          <w:rFonts w:ascii="Arial" w:hAnsi="Arial" w:cs="Arial"/>
          <w:bCs/>
          <w:color w:val="000000" w:themeColor="text1"/>
        </w:rPr>
        <w:t>o</w:t>
      </w:r>
      <w:r w:rsidRPr="009418C4">
        <w:rPr>
          <w:rFonts w:ascii="Arial" w:hAnsi="Arial" w:cs="Arial"/>
          <w:bCs/>
          <w:color w:val="000000" w:themeColor="text1"/>
        </w:rPr>
        <w:t xml:space="preserve"> Pregoeir</w:t>
      </w:r>
      <w:r w:rsidR="00D91BD8" w:rsidRPr="009418C4">
        <w:rPr>
          <w:rFonts w:ascii="Arial" w:hAnsi="Arial" w:cs="Arial"/>
          <w:bCs/>
          <w:color w:val="000000" w:themeColor="text1"/>
        </w:rPr>
        <w:t>o</w:t>
      </w:r>
      <w:r w:rsidRPr="009418C4">
        <w:rPr>
          <w:rFonts w:ascii="Arial" w:hAnsi="Arial" w:cs="Arial"/>
          <w:bCs/>
          <w:color w:val="000000" w:themeColor="text1"/>
        </w:rPr>
        <w:t xml:space="preserve"> persistir por tempo superior a 10 (dez) minutos, a sessão pública será suspensa e terá reinício somente após comunicação expressa </w:t>
      </w:r>
      <w:r w:rsidRPr="009418C4">
        <w:rPr>
          <w:rFonts w:ascii="Arial" w:hAnsi="Arial" w:cs="Arial"/>
          <w:bCs/>
          <w:color w:val="000000" w:themeColor="text1"/>
        </w:rPr>
        <w:lastRenderedPageBreak/>
        <w:t>d</w:t>
      </w:r>
      <w:r w:rsidR="00D91BD8" w:rsidRPr="009418C4">
        <w:rPr>
          <w:rFonts w:ascii="Arial" w:hAnsi="Arial" w:cs="Arial"/>
          <w:bCs/>
          <w:color w:val="000000" w:themeColor="text1"/>
        </w:rPr>
        <w:t>o</w:t>
      </w:r>
      <w:r w:rsidRPr="009418C4">
        <w:rPr>
          <w:rFonts w:ascii="Arial" w:hAnsi="Arial" w:cs="Arial"/>
          <w:bCs/>
          <w:color w:val="000000" w:themeColor="text1"/>
        </w:rPr>
        <w:t xml:space="preserve"> Pregoeir</w:t>
      </w:r>
      <w:r w:rsidR="00D91BD8" w:rsidRPr="009418C4">
        <w:rPr>
          <w:rFonts w:ascii="Arial" w:hAnsi="Arial" w:cs="Arial"/>
          <w:bCs/>
          <w:color w:val="000000" w:themeColor="text1"/>
        </w:rPr>
        <w:t>o</w:t>
      </w:r>
      <w:r w:rsidRPr="009418C4">
        <w:rPr>
          <w:rFonts w:ascii="Arial" w:hAnsi="Arial" w:cs="Arial"/>
          <w:bCs/>
          <w:color w:val="000000" w:themeColor="text1"/>
        </w:rPr>
        <w:t xml:space="preserve"> aos participantes do certame, publicada no Portal de Compras Públicas, </w:t>
      </w:r>
      <w:hyperlink r:id="rId12" w:history="1">
        <w:r w:rsidR="00EF426C" w:rsidRPr="009418C4">
          <w:rPr>
            <w:rStyle w:val="Hyperlink"/>
            <w:rFonts w:ascii="Arial" w:hAnsi="Arial" w:cs="Arial"/>
            <w:bCs/>
            <w:color w:val="000000" w:themeColor="text1"/>
          </w:rPr>
          <w:t>http://www.portaldecompraspublicas.com.br</w:t>
        </w:r>
      </w:hyperlink>
      <w:r w:rsidR="00EF426C" w:rsidRPr="009418C4">
        <w:rPr>
          <w:rFonts w:ascii="Arial" w:hAnsi="Arial" w:cs="Arial"/>
          <w:bCs/>
          <w:color w:val="000000" w:themeColor="text1"/>
        </w:rPr>
        <w:t xml:space="preserve">, </w:t>
      </w:r>
      <w:r w:rsidRPr="009418C4">
        <w:rPr>
          <w:rFonts w:ascii="Arial" w:hAnsi="Arial" w:cs="Arial"/>
          <w:bCs/>
          <w:color w:val="000000" w:themeColor="text1"/>
        </w:rPr>
        <w:t>quando serão divulgadas data e hora para a sua reabertura. E será reiniciada somente após decorridas 24 (vinte e quatro) horas da comunicação do fato pel</w:t>
      </w:r>
      <w:r w:rsidR="00D91BD8" w:rsidRPr="009418C4">
        <w:rPr>
          <w:rFonts w:ascii="Arial" w:hAnsi="Arial" w:cs="Arial"/>
          <w:bCs/>
          <w:color w:val="000000" w:themeColor="text1"/>
        </w:rPr>
        <w:t>o</w:t>
      </w:r>
      <w:r w:rsidRPr="009418C4">
        <w:rPr>
          <w:rFonts w:ascii="Arial" w:hAnsi="Arial" w:cs="Arial"/>
          <w:bCs/>
          <w:color w:val="000000" w:themeColor="text1"/>
        </w:rPr>
        <w:t xml:space="preserve"> Pregoeir</w:t>
      </w:r>
      <w:r w:rsidR="00D91BD8" w:rsidRPr="009418C4">
        <w:rPr>
          <w:rFonts w:ascii="Arial" w:hAnsi="Arial" w:cs="Arial"/>
          <w:bCs/>
          <w:color w:val="000000" w:themeColor="text1"/>
        </w:rPr>
        <w:t>o</w:t>
      </w:r>
      <w:r w:rsidRPr="009418C4">
        <w:rPr>
          <w:rFonts w:ascii="Arial" w:hAnsi="Arial" w:cs="Arial"/>
          <w:bCs/>
          <w:color w:val="000000" w:themeColor="text1"/>
        </w:rPr>
        <w:t xml:space="preserve"> aos participantes, no sítio eletrônico utilizado para divulgação. </w:t>
      </w:r>
    </w:p>
    <w:p w14:paraId="1F50B2B5" w14:textId="7C316A7E"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7.1</w:t>
      </w:r>
      <w:r w:rsidR="002C0455">
        <w:rPr>
          <w:rFonts w:ascii="Arial" w:hAnsi="Arial" w:cs="Arial"/>
          <w:b/>
          <w:color w:val="000000" w:themeColor="text1"/>
        </w:rPr>
        <w:t>7</w:t>
      </w:r>
      <w:r w:rsidRPr="002C6D28">
        <w:rPr>
          <w:rFonts w:ascii="Arial" w:hAnsi="Arial" w:cs="Arial"/>
          <w:b/>
          <w:color w:val="000000" w:themeColor="text1"/>
        </w:rPr>
        <w:t>.</w:t>
      </w:r>
      <w:r w:rsidRPr="002C6D28">
        <w:rPr>
          <w:rFonts w:ascii="Arial" w:hAnsi="Arial" w:cs="Arial"/>
          <w:bCs/>
          <w:color w:val="000000" w:themeColor="text1"/>
        </w:rPr>
        <w:t xml:space="preserve"> Caso o licitante não apresente lances, concorrerá com o valor de sua proposta. </w:t>
      </w:r>
    </w:p>
    <w:p w14:paraId="25AA65A5" w14:textId="20520853"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w:t>
      </w:r>
      <w:r w:rsidR="002C0455">
        <w:rPr>
          <w:rFonts w:ascii="Arial" w:hAnsi="Arial" w:cs="Arial"/>
          <w:b/>
          <w:color w:val="000000" w:themeColor="text1"/>
        </w:rPr>
        <w:t>18</w:t>
      </w:r>
      <w:r w:rsidRPr="002C6D28">
        <w:rPr>
          <w:rFonts w:ascii="Arial" w:hAnsi="Arial" w:cs="Arial"/>
          <w:b/>
          <w:color w:val="000000" w:themeColor="text1"/>
        </w:rPr>
        <w:t>.</w:t>
      </w:r>
      <w:r w:rsidRPr="002C6D28">
        <w:rPr>
          <w:rFonts w:ascii="Arial" w:hAnsi="Arial" w:cs="Arial"/>
          <w:bCs/>
          <w:color w:val="000000" w:themeColor="text1"/>
        </w:rPr>
        <w:t xml:space="preserve"> Havendo eventual empate entre propostas ou lances, o critério de desempate será aquele previsto no Art. 60, § 1º, da Lei nº 14.133/2021.</w:t>
      </w:r>
    </w:p>
    <w:p w14:paraId="39DDF23C" w14:textId="18CB80A7"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w:t>
      </w:r>
      <w:r w:rsidR="002C0455">
        <w:rPr>
          <w:rFonts w:ascii="Arial" w:hAnsi="Arial" w:cs="Arial"/>
          <w:b/>
          <w:color w:val="000000" w:themeColor="text1"/>
        </w:rPr>
        <w:t>19</w:t>
      </w:r>
      <w:r w:rsidRPr="002C6D28">
        <w:rPr>
          <w:rFonts w:ascii="Arial" w:hAnsi="Arial" w:cs="Arial"/>
          <w:bCs/>
          <w:color w:val="000000" w:themeColor="text1"/>
        </w:rPr>
        <w:t xml:space="preserve">. Persistindo o empate, a proposta vencedora será sorteada pelo sistema eletrônico dentre as propostas empatadas. </w:t>
      </w:r>
    </w:p>
    <w:p w14:paraId="0AA9F8B7" w14:textId="45B8F9FA"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7.2</w:t>
      </w:r>
      <w:r w:rsidR="002C0455">
        <w:rPr>
          <w:rFonts w:ascii="Arial" w:hAnsi="Arial" w:cs="Arial"/>
          <w:b/>
          <w:color w:val="000000" w:themeColor="text1"/>
        </w:rPr>
        <w:t>0</w:t>
      </w:r>
      <w:r w:rsidRPr="002C6D28">
        <w:rPr>
          <w:rFonts w:ascii="Arial" w:hAnsi="Arial" w:cs="Arial"/>
          <w:b/>
          <w:color w:val="000000" w:themeColor="text1"/>
        </w:rPr>
        <w:t>.</w:t>
      </w:r>
      <w:r w:rsidRPr="002C6D28">
        <w:rPr>
          <w:rFonts w:ascii="Arial" w:hAnsi="Arial" w:cs="Arial"/>
          <w:bCs/>
          <w:color w:val="000000" w:themeColor="text1"/>
        </w:rPr>
        <w:t xml:space="preserve"> Encerrada a etapa de envio de lances da sessão pública, </w:t>
      </w:r>
      <w:r w:rsidR="00EE2B93" w:rsidRPr="002C6D28">
        <w:rPr>
          <w:rFonts w:ascii="Arial" w:hAnsi="Arial" w:cs="Arial"/>
          <w:bCs/>
          <w:color w:val="000000" w:themeColor="text1"/>
        </w:rPr>
        <w:t>o</w:t>
      </w:r>
      <w:r w:rsidRPr="002C6D28">
        <w:rPr>
          <w:rFonts w:ascii="Arial" w:hAnsi="Arial" w:cs="Arial"/>
          <w:bCs/>
          <w:color w:val="000000" w:themeColor="text1"/>
        </w:rPr>
        <w:t xml:space="preserve"> Pregoeir</w:t>
      </w:r>
      <w:r w:rsidR="00EE2B93" w:rsidRPr="002C6D28">
        <w:rPr>
          <w:rFonts w:ascii="Arial" w:hAnsi="Arial" w:cs="Arial"/>
          <w:bCs/>
          <w:color w:val="000000" w:themeColor="text1"/>
        </w:rPr>
        <w:t>o</w:t>
      </w:r>
      <w:r w:rsidRPr="002C6D28">
        <w:rPr>
          <w:rFonts w:ascii="Arial" w:hAnsi="Arial" w:cs="Arial"/>
          <w:bCs/>
          <w:color w:val="000000" w:themeColor="text1"/>
        </w:rPr>
        <w:t xml:space="preserve"> deverá encaminhar, pelo sistema eletrônico, contraproposta ao licitante que tenha apresentado o melhor preço, para que seja obtida melhor proposta, vedada a negociação em condições diferentes das previstas neste Edital.</w:t>
      </w:r>
    </w:p>
    <w:p w14:paraId="2719EE2C" w14:textId="62D0AB66" w:rsidR="00EF426C"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7.2</w:t>
      </w:r>
      <w:r w:rsidR="002C0455">
        <w:rPr>
          <w:rFonts w:ascii="Arial" w:hAnsi="Arial" w:cs="Arial"/>
          <w:b/>
          <w:color w:val="000000" w:themeColor="text1"/>
        </w:rPr>
        <w:t>1.</w:t>
      </w:r>
      <w:r w:rsidRPr="002C6D28">
        <w:rPr>
          <w:rFonts w:ascii="Arial" w:hAnsi="Arial" w:cs="Arial"/>
          <w:bCs/>
          <w:color w:val="000000" w:themeColor="text1"/>
        </w:rPr>
        <w:t xml:space="preserve"> A negociação será realizada por meio do sistema, podendo ser acompanhada pelos demais licitantes. </w:t>
      </w:r>
    </w:p>
    <w:p w14:paraId="7D5869F5" w14:textId="693EF97C" w:rsidR="00262A8A"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7.22.</w:t>
      </w:r>
      <w:r w:rsidRPr="002C6D28">
        <w:rPr>
          <w:rFonts w:ascii="Arial" w:hAnsi="Arial" w:cs="Arial"/>
          <w:bCs/>
          <w:color w:val="000000" w:themeColor="text1"/>
        </w:rPr>
        <w:t xml:space="preserve"> </w:t>
      </w:r>
      <w:r w:rsidR="00EE2B93" w:rsidRPr="002C6D28">
        <w:rPr>
          <w:rFonts w:ascii="Arial" w:hAnsi="Arial" w:cs="Arial"/>
          <w:bCs/>
          <w:color w:val="000000" w:themeColor="text1"/>
        </w:rPr>
        <w:t>O</w:t>
      </w:r>
      <w:r w:rsidRPr="002C6D28">
        <w:rPr>
          <w:rFonts w:ascii="Arial" w:hAnsi="Arial" w:cs="Arial"/>
          <w:bCs/>
          <w:color w:val="000000" w:themeColor="text1"/>
        </w:rPr>
        <w:t xml:space="preserve"> Pregoeir</w:t>
      </w:r>
      <w:r w:rsidR="00EE2B93" w:rsidRPr="002C6D28">
        <w:rPr>
          <w:rFonts w:ascii="Arial" w:hAnsi="Arial" w:cs="Arial"/>
          <w:bCs/>
          <w:color w:val="000000" w:themeColor="text1"/>
        </w:rPr>
        <w:t>o</w:t>
      </w:r>
      <w:r w:rsidRPr="002C6D28">
        <w:rPr>
          <w:rFonts w:ascii="Arial" w:hAnsi="Arial" w:cs="Arial"/>
          <w:bCs/>
          <w:color w:val="000000" w:themeColor="text1"/>
        </w:rPr>
        <w:t xml:space="preserve"> solicitará ao licitante melhor classificado para que, no prazo mínimo de 0</w:t>
      </w:r>
      <w:r w:rsidR="0095637D">
        <w:rPr>
          <w:rFonts w:ascii="Arial" w:hAnsi="Arial" w:cs="Arial"/>
          <w:bCs/>
          <w:color w:val="000000" w:themeColor="text1"/>
        </w:rPr>
        <w:t>2</w:t>
      </w:r>
      <w:r w:rsidRPr="002C6D28">
        <w:rPr>
          <w:rFonts w:ascii="Arial" w:hAnsi="Arial" w:cs="Arial"/>
          <w:bCs/>
          <w:color w:val="000000" w:themeColor="text1"/>
        </w:rPr>
        <w:t xml:space="preserve"> (</w:t>
      </w:r>
      <w:r w:rsidR="0095637D">
        <w:rPr>
          <w:rFonts w:ascii="Arial" w:hAnsi="Arial" w:cs="Arial"/>
          <w:bCs/>
          <w:color w:val="000000" w:themeColor="text1"/>
        </w:rPr>
        <w:t>duas</w:t>
      </w:r>
      <w:r w:rsidRPr="002C6D28">
        <w:rPr>
          <w:rFonts w:ascii="Arial" w:hAnsi="Arial" w:cs="Arial"/>
          <w:bCs/>
          <w:color w:val="000000" w:themeColor="text1"/>
        </w:rPr>
        <w:t>) horas, envie a proposta adequada ao último lance ofertado após a negociação realizada, acompanhada, se for o caso, dos documentos complementares exigidos neste Edital.</w:t>
      </w:r>
    </w:p>
    <w:p w14:paraId="0A9F6F21" w14:textId="53DF6B26" w:rsidR="00C91061" w:rsidRDefault="00C91061" w:rsidP="002A6E77">
      <w:pPr>
        <w:spacing w:after="0"/>
        <w:jc w:val="both"/>
        <w:rPr>
          <w:rFonts w:ascii="Arial" w:hAnsi="Arial" w:cs="Arial"/>
          <w:bCs/>
          <w:color w:val="000000" w:themeColor="text1"/>
        </w:rPr>
      </w:pPr>
      <w:r w:rsidRPr="002C6D28">
        <w:rPr>
          <w:rFonts w:ascii="Arial" w:hAnsi="Arial" w:cs="Arial"/>
          <w:b/>
          <w:color w:val="000000" w:themeColor="text1"/>
        </w:rPr>
        <w:t>7.</w:t>
      </w:r>
      <w:r w:rsidR="002C0455">
        <w:rPr>
          <w:rFonts w:ascii="Arial" w:hAnsi="Arial" w:cs="Arial"/>
          <w:b/>
          <w:color w:val="000000" w:themeColor="text1"/>
        </w:rPr>
        <w:t>2</w:t>
      </w:r>
      <w:r w:rsidRPr="002C6D28">
        <w:rPr>
          <w:rFonts w:ascii="Arial" w:hAnsi="Arial" w:cs="Arial"/>
          <w:b/>
          <w:color w:val="000000" w:themeColor="text1"/>
        </w:rPr>
        <w:t>3</w:t>
      </w:r>
      <w:r w:rsidRPr="002C6D28">
        <w:rPr>
          <w:rFonts w:ascii="Arial" w:hAnsi="Arial" w:cs="Arial"/>
          <w:bCs/>
          <w:color w:val="000000" w:themeColor="text1"/>
        </w:rPr>
        <w:t>. No caso de bens e serviços em geral, é indício de inexequibilidade das propostas valores inferiores a 50% (cinquenta por cento) do valor orçado pela Administração.</w:t>
      </w:r>
    </w:p>
    <w:p w14:paraId="207D9628" w14:textId="6CE5B270" w:rsidR="002C0455" w:rsidRPr="002C6D28" w:rsidRDefault="002C0455" w:rsidP="002A6E77">
      <w:pPr>
        <w:spacing w:after="0"/>
        <w:jc w:val="both"/>
        <w:rPr>
          <w:rFonts w:ascii="Arial" w:hAnsi="Arial" w:cs="Arial"/>
          <w:bCs/>
          <w:color w:val="000000" w:themeColor="text1"/>
        </w:rPr>
      </w:pPr>
      <w:r w:rsidRPr="002C0455">
        <w:rPr>
          <w:rFonts w:ascii="Arial" w:hAnsi="Arial" w:cs="Arial"/>
          <w:b/>
          <w:bCs/>
        </w:rPr>
        <w:t xml:space="preserve">7.23.1. </w:t>
      </w:r>
      <w:r w:rsidRPr="002C0455">
        <w:rPr>
          <w:rFonts w:ascii="Arial" w:hAnsi="Arial" w:cs="Arial"/>
        </w:rPr>
        <w:t>A análise da exequibilidade da proposta observará os critérios estabelecidos no art. 59 da Lei nº 14.133/2021, podendo o Pregoeiro solicitar comprovação da viabilidade da oferta quando houver indícios de inexequibilidade.</w:t>
      </w:r>
    </w:p>
    <w:p w14:paraId="5239A158" w14:textId="7595C04F" w:rsidR="00477EEA" w:rsidRPr="002C6D28" w:rsidRDefault="00477EEA" w:rsidP="00477EEA">
      <w:pPr>
        <w:pStyle w:val="PargrafodaLista"/>
        <w:ind w:left="0"/>
        <w:jc w:val="both"/>
        <w:rPr>
          <w:rFonts w:cs="Arial"/>
          <w:color w:val="000000" w:themeColor="text1"/>
          <w:szCs w:val="22"/>
        </w:rPr>
      </w:pPr>
      <w:r w:rsidRPr="002C6D28">
        <w:rPr>
          <w:rFonts w:cs="Arial"/>
          <w:b/>
          <w:bCs/>
          <w:i/>
          <w:iCs/>
          <w:color w:val="000000" w:themeColor="text1"/>
          <w:szCs w:val="22"/>
        </w:rPr>
        <w:t>Observação 1:</w:t>
      </w:r>
      <w:r w:rsidRPr="002C6D28">
        <w:rPr>
          <w:rFonts w:cs="Arial"/>
          <w:color w:val="000000" w:themeColor="text1"/>
          <w:szCs w:val="22"/>
        </w:rPr>
        <w:t xml:space="preserve"> </w:t>
      </w:r>
      <w:r w:rsidRPr="002C6D28">
        <w:rPr>
          <w:rFonts w:cs="Arial"/>
          <w:b/>
          <w:bCs/>
          <w:color w:val="000000" w:themeColor="text1"/>
          <w:szCs w:val="22"/>
        </w:rPr>
        <w:t>Serão considerados, para fins de julgamento, os valores constantes no preço até, no máximo, 02 (duas) casas decimais após a vírgula, sendo desprezadas as demais, se houver, também em eventual contratação.</w:t>
      </w:r>
      <w:r w:rsidRPr="002C6D28">
        <w:rPr>
          <w:rFonts w:cs="Arial"/>
          <w:color w:val="000000" w:themeColor="text1"/>
          <w:szCs w:val="22"/>
        </w:rPr>
        <w:t xml:space="preserve"> </w:t>
      </w:r>
    </w:p>
    <w:p w14:paraId="03E70F11" w14:textId="77777777" w:rsidR="00477EEA" w:rsidRPr="002C6D28" w:rsidRDefault="00477EEA" w:rsidP="002A6E77">
      <w:pPr>
        <w:spacing w:after="0"/>
        <w:jc w:val="both"/>
        <w:rPr>
          <w:rFonts w:ascii="Arial" w:hAnsi="Arial" w:cs="Arial"/>
          <w:bCs/>
          <w:color w:val="000000" w:themeColor="text1"/>
        </w:rPr>
      </w:pPr>
    </w:p>
    <w:p w14:paraId="0249C3FD" w14:textId="0CFF94F5" w:rsidR="00EF426C" w:rsidRPr="002C6D28" w:rsidRDefault="00EF426C" w:rsidP="00EF426C">
      <w:pPr>
        <w:spacing w:after="0"/>
        <w:jc w:val="both"/>
        <w:rPr>
          <w:rFonts w:ascii="Arial" w:hAnsi="Arial" w:cs="Arial"/>
          <w:b/>
        </w:rPr>
      </w:pPr>
      <w:r w:rsidRPr="002C6D28">
        <w:rPr>
          <w:rFonts w:ascii="Arial" w:hAnsi="Arial" w:cs="Arial"/>
          <w:b/>
        </w:rPr>
        <w:t xml:space="preserve">8. DO ENCAMINHAMENTO DA PROPOSTA VENCEDORA </w:t>
      </w:r>
    </w:p>
    <w:p w14:paraId="1DE62E2A" w14:textId="5CE11998" w:rsidR="00226FA1" w:rsidRPr="00226FA1" w:rsidRDefault="00226FA1" w:rsidP="00EF426C">
      <w:pPr>
        <w:spacing w:after="0"/>
        <w:jc w:val="both"/>
        <w:rPr>
          <w:rFonts w:ascii="Arial" w:hAnsi="Arial" w:cs="Arial"/>
          <w:bCs/>
        </w:rPr>
      </w:pPr>
      <w:r w:rsidRPr="00226FA1">
        <w:rPr>
          <w:rFonts w:ascii="Arial" w:hAnsi="Arial" w:cs="Arial"/>
          <w:b/>
          <w:bCs/>
        </w:rPr>
        <w:t>8.1.</w:t>
      </w:r>
      <w:r w:rsidRPr="00226FA1">
        <w:rPr>
          <w:rFonts w:ascii="Arial" w:hAnsi="Arial" w:cs="Arial"/>
        </w:rPr>
        <w:t xml:space="preserve"> Concluída a etapa de lances e negociação, o pregoeiro concederá o prazo de </w:t>
      </w:r>
      <w:r w:rsidRPr="00226FA1">
        <w:rPr>
          <w:rFonts w:ascii="Arial" w:hAnsi="Arial" w:cs="Arial"/>
          <w:b/>
          <w:bCs/>
        </w:rPr>
        <w:t>0</w:t>
      </w:r>
      <w:r w:rsidR="0095637D">
        <w:rPr>
          <w:rFonts w:ascii="Arial" w:hAnsi="Arial" w:cs="Arial"/>
          <w:b/>
          <w:bCs/>
        </w:rPr>
        <w:t>4</w:t>
      </w:r>
      <w:r w:rsidRPr="00226FA1">
        <w:rPr>
          <w:rFonts w:ascii="Arial" w:hAnsi="Arial" w:cs="Arial"/>
          <w:b/>
          <w:bCs/>
        </w:rPr>
        <w:t xml:space="preserve"> (</w:t>
      </w:r>
      <w:r w:rsidR="0095637D">
        <w:rPr>
          <w:rFonts w:ascii="Arial" w:hAnsi="Arial" w:cs="Arial"/>
          <w:b/>
          <w:bCs/>
        </w:rPr>
        <w:t>quatro</w:t>
      </w:r>
      <w:r w:rsidRPr="00226FA1">
        <w:rPr>
          <w:rFonts w:ascii="Arial" w:hAnsi="Arial" w:cs="Arial"/>
          <w:b/>
          <w:bCs/>
        </w:rPr>
        <w:t>) horas</w:t>
      </w:r>
      <w:r w:rsidRPr="00226FA1">
        <w:rPr>
          <w:rFonts w:ascii="Arial" w:hAnsi="Arial" w:cs="Arial"/>
        </w:rPr>
        <w:t>, contado da convocação no sistema eletrônico, para que a licitante provisoriamente vencedora encaminhe, por meio do Portal de Compras Públicas, a proposta final readequada.</w:t>
      </w:r>
    </w:p>
    <w:p w14:paraId="5F182C8F" w14:textId="6F30B37F" w:rsidR="00EF426C" w:rsidRDefault="00EF426C" w:rsidP="00EF426C">
      <w:pPr>
        <w:spacing w:after="0"/>
        <w:jc w:val="both"/>
        <w:rPr>
          <w:rFonts w:ascii="Arial" w:hAnsi="Arial" w:cs="Arial"/>
          <w:bCs/>
        </w:rPr>
      </w:pPr>
      <w:r w:rsidRPr="002C6D28">
        <w:rPr>
          <w:rFonts w:ascii="Arial" w:hAnsi="Arial" w:cs="Arial"/>
          <w:b/>
        </w:rPr>
        <w:t>8.1.1</w:t>
      </w:r>
      <w:r w:rsidRPr="002C6D28">
        <w:rPr>
          <w:rFonts w:ascii="Arial" w:hAnsi="Arial" w:cs="Arial"/>
          <w:bCs/>
        </w:rPr>
        <w:t xml:space="preserve">. </w:t>
      </w:r>
      <w:r w:rsidR="00F7445A" w:rsidRPr="002C6D28">
        <w:rPr>
          <w:rFonts w:ascii="Arial" w:hAnsi="Arial" w:cs="Arial"/>
          <w:bCs/>
        </w:rPr>
        <w:t xml:space="preserve">A proposta final deverá </w:t>
      </w:r>
      <w:r w:rsidRPr="002C6D28">
        <w:rPr>
          <w:rFonts w:ascii="Arial" w:hAnsi="Arial" w:cs="Arial"/>
          <w:bCs/>
        </w:rPr>
        <w:t>ser redigida em língua portuguesa, perfeitamente legível, identificada e assinada pelo representante legal do licitante, enviada em campo próprio do Portal</w:t>
      </w:r>
      <w:r w:rsidRPr="00EF426C">
        <w:rPr>
          <w:rFonts w:ascii="Arial" w:hAnsi="Arial" w:cs="Arial"/>
          <w:bCs/>
        </w:rPr>
        <w:t xml:space="preserve"> de Compras Públicas, em formato PDF, sem emendas, rasuras, entrelinhas ou ressalvas. </w:t>
      </w:r>
    </w:p>
    <w:p w14:paraId="6B1EF2CD" w14:textId="5A6ED08C"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.1.2.</w:t>
      </w:r>
      <w:r w:rsidRPr="00EF426C">
        <w:rPr>
          <w:rFonts w:ascii="Arial" w:hAnsi="Arial" w:cs="Arial"/>
          <w:bCs/>
        </w:rPr>
        <w:t xml:space="preserve"> Deverá conter o prazo de validade, não inferior a 60 (sessenta) dias consecutivos, a contar da data de sua apresentação. Caso o prazo não seja explícito na proposta, subentender-se-á o prazo aqui definido. </w:t>
      </w:r>
    </w:p>
    <w:p w14:paraId="63DBCB56" w14:textId="18214913"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.1.3.</w:t>
      </w:r>
      <w:r w:rsidRPr="00EF426C">
        <w:rPr>
          <w:rFonts w:ascii="Arial" w:hAnsi="Arial" w:cs="Arial"/>
          <w:bCs/>
        </w:rPr>
        <w:t xml:space="preserve"> Os preços deverão ser expressos em moeda corrente nacional, com até 02 (duas) casas decimais, informando o valor unitário e valor total para </w:t>
      </w:r>
      <w:r>
        <w:rPr>
          <w:rFonts w:ascii="Arial" w:hAnsi="Arial" w:cs="Arial"/>
          <w:bCs/>
        </w:rPr>
        <w:t>o fornecimento dos itens</w:t>
      </w:r>
      <w:r w:rsidRPr="00EF426C">
        <w:rPr>
          <w:rFonts w:ascii="Arial" w:hAnsi="Arial" w:cs="Arial"/>
          <w:bCs/>
        </w:rPr>
        <w:t xml:space="preserve"> além da indicação completa do objeto ofertado. </w:t>
      </w:r>
    </w:p>
    <w:p w14:paraId="3B3BA8D6" w14:textId="5379198F"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.1.3.1.</w:t>
      </w:r>
      <w:r w:rsidRPr="00EF426C">
        <w:rPr>
          <w:rFonts w:ascii="Arial" w:hAnsi="Arial" w:cs="Arial"/>
          <w:bCs/>
        </w:rPr>
        <w:t xml:space="preserve"> Ocorrendo divergência entre os preços unitários e o preço global, prevalecerão os primeiros; no caso de divergência entre os valores numéricos e os valores expressos por extenso, prevalecerão estes últimos. </w:t>
      </w:r>
    </w:p>
    <w:p w14:paraId="0049299C" w14:textId="49C3FF66"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.2</w:t>
      </w:r>
      <w:r w:rsidRPr="00EF426C">
        <w:rPr>
          <w:rFonts w:ascii="Arial" w:hAnsi="Arial" w:cs="Arial"/>
          <w:bCs/>
        </w:rPr>
        <w:t xml:space="preserve">.A proposta final deverá ser documentada nos autos e será levada em consideração no decorrer da execução do contrato e aplicação de eventual sanção à contratada, se for o caso. </w:t>
      </w:r>
    </w:p>
    <w:p w14:paraId="779CA31F" w14:textId="003EF655"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.2.1.</w:t>
      </w:r>
      <w:r w:rsidRPr="00EF426C">
        <w:rPr>
          <w:rFonts w:ascii="Arial" w:hAnsi="Arial" w:cs="Arial"/>
          <w:bCs/>
        </w:rPr>
        <w:t xml:space="preserve"> Todas as especificações do objeto contidas na proposta vinculam a contratada. </w:t>
      </w:r>
    </w:p>
    <w:p w14:paraId="096F15BA" w14:textId="72895945" w:rsidR="00EF426C" w:rsidRDefault="00EF426C" w:rsidP="00EF426C">
      <w:pPr>
        <w:spacing w:after="0"/>
        <w:jc w:val="both"/>
        <w:rPr>
          <w:rFonts w:ascii="Arial" w:hAnsi="Arial" w:cs="Arial"/>
          <w:bCs/>
        </w:rPr>
      </w:pPr>
      <w:r>
        <w:rPr>
          <w:rFonts w:ascii="Arial" w:hAnsi="Arial" w:cs="Arial"/>
          <w:b/>
        </w:rPr>
        <w:lastRenderedPageBreak/>
        <w:t>8</w:t>
      </w:r>
      <w:r w:rsidRPr="00EF426C">
        <w:rPr>
          <w:rFonts w:ascii="Arial" w:hAnsi="Arial" w:cs="Arial"/>
          <w:b/>
        </w:rPr>
        <w:t>.3</w:t>
      </w:r>
      <w:r w:rsidRPr="00EF426C">
        <w:rPr>
          <w:rFonts w:ascii="Arial" w:hAnsi="Arial" w:cs="Arial"/>
          <w:bCs/>
        </w:rPr>
        <w:t xml:space="preserve">. A oferta deverá ser firme e precisa, limitada, rigorosamente, ao objeto deste Edital, sem conter alternativas de preço ou de qualquer outra condição que induza o julgamento a mais de um resultado, sob pena de desclassificação. </w:t>
      </w:r>
    </w:p>
    <w:p w14:paraId="16A6A765" w14:textId="243B320F"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.4.</w:t>
      </w:r>
      <w:r w:rsidRPr="00EF426C">
        <w:rPr>
          <w:rFonts w:ascii="Arial" w:hAnsi="Arial" w:cs="Arial"/>
          <w:bCs/>
        </w:rPr>
        <w:t xml:space="preserve"> A proposta deverá obedecer aos termos deste Edital e seus Anexos, não sendo considerada aquela que não corresponda às especificações ali contidas ou que estabeleça vínculo à proposta de outro licitante. </w:t>
      </w:r>
    </w:p>
    <w:p w14:paraId="394BD26B" w14:textId="213E249A" w:rsidR="00EF426C" w:rsidRDefault="00EF426C" w:rsidP="00EF426C">
      <w:pPr>
        <w:spacing w:after="0"/>
        <w:jc w:val="both"/>
        <w:rPr>
          <w:rFonts w:ascii="Arial" w:hAnsi="Arial" w:cs="Arial"/>
          <w:bCs/>
        </w:rPr>
      </w:pPr>
      <w:r w:rsidRPr="00F7445A">
        <w:rPr>
          <w:rFonts w:ascii="Arial" w:hAnsi="Arial" w:cs="Arial"/>
          <w:b/>
        </w:rPr>
        <w:t>8.5.</w:t>
      </w:r>
      <w:r w:rsidRPr="00F7445A">
        <w:rPr>
          <w:rFonts w:ascii="Arial" w:hAnsi="Arial" w:cs="Arial"/>
          <w:bCs/>
        </w:rPr>
        <w:t xml:space="preserve"> As propostas que contenham a descrição do objeto, o valor e os documentos complementares estarão disponíveis na internet, após a homologação.</w:t>
      </w:r>
    </w:p>
    <w:p w14:paraId="016B8A6D" w14:textId="38AF7ADE" w:rsidR="00626422" w:rsidRPr="00DA6733" w:rsidRDefault="00626422" w:rsidP="00EF426C">
      <w:pPr>
        <w:spacing w:after="0"/>
        <w:jc w:val="both"/>
        <w:rPr>
          <w:rFonts w:ascii="Arial" w:hAnsi="Arial" w:cs="Arial"/>
          <w:b/>
        </w:rPr>
      </w:pPr>
      <w:r w:rsidRPr="00DA6733">
        <w:rPr>
          <w:rFonts w:ascii="Arial" w:hAnsi="Arial" w:cs="Arial"/>
          <w:b/>
        </w:rPr>
        <w:t xml:space="preserve">8.6. Juntamente com a proposta readequada deverá ser encaminhado </w:t>
      </w:r>
      <w:r w:rsidRPr="00DA6733">
        <w:rPr>
          <w:rFonts w:ascii="Arial" w:hAnsi="Arial" w:cs="Arial"/>
          <w:b/>
          <w:u w:val="single"/>
        </w:rPr>
        <w:t>CATÁLOGO OU INFORMATIVO DOS PRODUTOS,</w:t>
      </w:r>
      <w:r w:rsidRPr="00DA6733">
        <w:rPr>
          <w:rFonts w:ascii="Arial" w:hAnsi="Arial" w:cs="Arial"/>
          <w:b/>
        </w:rPr>
        <w:t xml:space="preserve"> extraído do site do fabricante, em que conste obrigatoriamente as especificações do objeto.</w:t>
      </w:r>
    </w:p>
    <w:p w14:paraId="6721E91B" w14:textId="011812C9" w:rsidR="00626422" w:rsidRPr="00DA6733" w:rsidRDefault="00626422" w:rsidP="00EF426C">
      <w:pPr>
        <w:spacing w:after="0"/>
        <w:jc w:val="both"/>
        <w:rPr>
          <w:rFonts w:ascii="Arial" w:hAnsi="Arial" w:cs="Arial"/>
          <w:b/>
        </w:rPr>
      </w:pPr>
      <w:r w:rsidRPr="00DA6733">
        <w:rPr>
          <w:rFonts w:ascii="Arial" w:hAnsi="Arial" w:cs="Arial"/>
          <w:b/>
        </w:rPr>
        <w:t xml:space="preserve">8.6.1. Serão aceitas fotografias dos produtos em suas embalagens desde que reste comprovado, através da descrição contidas nos rótulos, o atendimento as </w:t>
      </w:r>
      <w:r w:rsidR="00DA6733" w:rsidRPr="00DA6733">
        <w:rPr>
          <w:rFonts w:ascii="Arial" w:hAnsi="Arial" w:cs="Arial"/>
          <w:b/>
        </w:rPr>
        <w:t>característ</w:t>
      </w:r>
      <w:r w:rsidR="00DA6733">
        <w:rPr>
          <w:rFonts w:ascii="Arial" w:hAnsi="Arial" w:cs="Arial"/>
          <w:b/>
        </w:rPr>
        <w:t>i</w:t>
      </w:r>
      <w:r w:rsidR="00DA6733" w:rsidRPr="00DA6733">
        <w:rPr>
          <w:rFonts w:ascii="Arial" w:hAnsi="Arial" w:cs="Arial"/>
          <w:b/>
        </w:rPr>
        <w:t>ca</w:t>
      </w:r>
      <w:r w:rsidR="00DA6733">
        <w:rPr>
          <w:rFonts w:ascii="Arial" w:hAnsi="Arial" w:cs="Arial"/>
          <w:b/>
        </w:rPr>
        <w:t>s</w:t>
      </w:r>
      <w:r w:rsidRPr="00DA6733">
        <w:rPr>
          <w:rFonts w:ascii="Arial" w:hAnsi="Arial" w:cs="Arial"/>
          <w:b/>
        </w:rPr>
        <w:t xml:space="preserve"> exigidas </w:t>
      </w:r>
      <w:r w:rsidR="00DA6733" w:rsidRPr="00DA6733">
        <w:rPr>
          <w:rFonts w:ascii="Arial" w:hAnsi="Arial" w:cs="Arial"/>
          <w:b/>
        </w:rPr>
        <w:t>no descritivo de cada item</w:t>
      </w:r>
      <w:r w:rsidRPr="00DA6733">
        <w:rPr>
          <w:rFonts w:ascii="Arial" w:hAnsi="Arial" w:cs="Arial"/>
          <w:b/>
        </w:rPr>
        <w:t>.</w:t>
      </w:r>
    </w:p>
    <w:p w14:paraId="60D29333" w14:textId="77777777" w:rsidR="00626422" w:rsidRDefault="00626422" w:rsidP="00EF426C">
      <w:pPr>
        <w:spacing w:after="0"/>
        <w:jc w:val="both"/>
        <w:rPr>
          <w:rFonts w:ascii="Arial" w:hAnsi="Arial" w:cs="Arial"/>
          <w:bCs/>
        </w:rPr>
      </w:pPr>
    </w:p>
    <w:p w14:paraId="3A8DAC0D" w14:textId="0802627A" w:rsidR="00EF426C" w:rsidRPr="00EF426C" w:rsidRDefault="00EF426C" w:rsidP="00EF426C">
      <w:pPr>
        <w:spacing w:after="0"/>
        <w:jc w:val="both"/>
        <w:rPr>
          <w:rFonts w:ascii="Arial" w:hAnsi="Arial" w:cs="Arial"/>
          <w:b/>
        </w:rPr>
      </w:pPr>
      <w:r w:rsidRPr="00EF426C">
        <w:rPr>
          <w:rFonts w:ascii="Arial" w:hAnsi="Arial" w:cs="Arial"/>
          <w:b/>
        </w:rPr>
        <w:t xml:space="preserve">9. DA ACEITABILIDADE DA PROPOSTA VENCEDORA </w:t>
      </w:r>
    </w:p>
    <w:p w14:paraId="3BF68F3F" w14:textId="48EE14B0" w:rsidR="00EF426C" w:rsidRDefault="00EF426C" w:rsidP="00EF426C">
      <w:pPr>
        <w:spacing w:after="0"/>
        <w:jc w:val="both"/>
        <w:rPr>
          <w:rFonts w:ascii="Arial" w:hAnsi="Arial" w:cs="Arial"/>
          <w:bCs/>
        </w:rPr>
      </w:pPr>
      <w:r w:rsidRPr="00EF426C">
        <w:rPr>
          <w:rFonts w:ascii="Arial" w:hAnsi="Arial" w:cs="Arial"/>
          <w:b/>
        </w:rPr>
        <w:t>9.1.</w:t>
      </w:r>
      <w:r w:rsidRPr="00EF426C">
        <w:rPr>
          <w:rFonts w:ascii="Arial" w:hAnsi="Arial" w:cs="Arial"/>
          <w:bCs/>
        </w:rPr>
        <w:t xml:space="preserve"> </w:t>
      </w:r>
      <w:r>
        <w:rPr>
          <w:rFonts w:ascii="Arial" w:hAnsi="Arial" w:cs="Arial"/>
          <w:bCs/>
        </w:rPr>
        <w:t>O</w:t>
      </w:r>
      <w:r w:rsidRPr="00EF426C">
        <w:rPr>
          <w:rFonts w:ascii="Arial" w:hAnsi="Arial" w:cs="Arial"/>
          <w:bCs/>
        </w:rPr>
        <w:t xml:space="preserve"> Pregoeir</w:t>
      </w:r>
      <w:r>
        <w:rPr>
          <w:rFonts w:ascii="Arial" w:hAnsi="Arial" w:cs="Arial"/>
          <w:bCs/>
        </w:rPr>
        <w:t>o</w:t>
      </w:r>
      <w:r w:rsidRPr="00EF426C">
        <w:rPr>
          <w:rFonts w:ascii="Arial" w:hAnsi="Arial" w:cs="Arial"/>
          <w:bCs/>
        </w:rPr>
        <w:t xml:space="preserve"> examinará a proposta classificada em primeiro lugar quanto à adequação ao objeto e à compatibilidade do preço em relação ao valor de referência para contratação neste Edital e em seus anexos. </w:t>
      </w:r>
    </w:p>
    <w:p w14:paraId="0D13A982" w14:textId="77777777" w:rsidR="00EF426C" w:rsidRDefault="00EF426C" w:rsidP="00EF426C">
      <w:pPr>
        <w:spacing w:after="0"/>
        <w:jc w:val="both"/>
        <w:rPr>
          <w:rFonts w:ascii="Arial" w:hAnsi="Arial" w:cs="Arial"/>
          <w:bCs/>
        </w:rPr>
      </w:pPr>
      <w:r w:rsidRPr="00EF426C">
        <w:rPr>
          <w:rFonts w:ascii="Arial" w:hAnsi="Arial" w:cs="Arial"/>
          <w:b/>
        </w:rPr>
        <w:t>9.1.1.</w:t>
      </w:r>
      <w:r w:rsidRPr="00EF426C">
        <w:rPr>
          <w:rFonts w:ascii="Arial" w:hAnsi="Arial" w:cs="Arial"/>
          <w:bCs/>
        </w:rPr>
        <w:t xml:space="preserve"> Serão desclassificadas as propostas que: </w:t>
      </w:r>
    </w:p>
    <w:p w14:paraId="19F2C84F" w14:textId="77777777" w:rsidR="00EF426C" w:rsidRDefault="00EF426C" w:rsidP="00EF426C">
      <w:pPr>
        <w:spacing w:after="0"/>
        <w:jc w:val="both"/>
        <w:rPr>
          <w:rFonts w:ascii="Arial" w:hAnsi="Arial" w:cs="Arial"/>
          <w:bCs/>
        </w:rPr>
      </w:pPr>
      <w:r w:rsidRPr="00EF426C">
        <w:rPr>
          <w:rFonts w:ascii="Arial" w:hAnsi="Arial" w:cs="Arial"/>
          <w:bCs/>
        </w:rPr>
        <w:t xml:space="preserve">I. contiverem vícios insanáveis; </w:t>
      </w:r>
    </w:p>
    <w:p w14:paraId="6F6CDB3D" w14:textId="77777777" w:rsidR="00EF426C" w:rsidRDefault="00EF426C" w:rsidP="00EF426C">
      <w:pPr>
        <w:spacing w:after="0"/>
        <w:jc w:val="both"/>
        <w:rPr>
          <w:rFonts w:ascii="Arial" w:hAnsi="Arial" w:cs="Arial"/>
          <w:bCs/>
        </w:rPr>
      </w:pPr>
      <w:r w:rsidRPr="00EF426C">
        <w:rPr>
          <w:rFonts w:ascii="Arial" w:hAnsi="Arial" w:cs="Arial"/>
          <w:bCs/>
        </w:rPr>
        <w:t xml:space="preserve">II. não obedecerem às especificações técnicas contidas no Termo de Referência; </w:t>
      </w:r>
    </w:p>
    <w:p w14:paraId="7751EECF" w14:textId="77777777" w:rsidR="00EF426C" w:rsidRDefault="00EF426C" w:rsidP="00EF426C">
      <w:pPr>
        <w:spacing w:after="0"/>
        <w:jc w:val="both"/>
        <w:rPr>
          <w:rFonts w:ascii="Arial" w:hAnsi="Arial" w:cs="Arial"/>
          <w:bCs/>
        </w:rPr>
      </w:pPr>
      <w:r w:rsidRPr="00EF426C">
        <w:rPr>
          <w:rFonts w:ascii="Arial" w:hAnsi="Arial" w:cs="Arial"/>
          <w:bCs/>
        </w:rPr>
        <w:t xml:space="preserve">III. apresentarem preços inexequíveis; </w:t>
      </w:r>
    </w:p>
    <w:p w14:paraId="40B11270" w14:textId="77777777" w:rsidR="00EF426C" w:rsidRPr="002C6D28" w:rsidRDefault="00EF426C" w:rsidP="00EF426C">
      <w:pPr>
        <w:spacing w:after="0"/>
        <w:jc w:val="both"/>
        <w:rPr>
          <w:rFonts w:ascii="Arial" w:hAnsi="Arial" w:cs="Arial"/>
          <w:bCs/>
        </w:rPr>
      </w:pPr>
      <w:r w:rsidRPr="00EF426C">
        <w:rPr>
          <w:rFonts w:ascii="Arial" w:hAnsi="Arial" w:cs="Arial"/>
          <w:bCs/>
        </w:rPr>
        <w:t xml:space="preserve">IV. não </w:t>
      </w:r>
      <w:r w:rsidRPr="002C6D28">
        <w:rPr>
          <w:rFonts w:ascii="Arial" w:hAnsi="Arial" w:cs="Arial"/>
          <w:bCs/>
        </w:rPr>
        <w:t xml:space="preserve">tiverem sua exequibilidade demonstrada, quando exigido pela Administração; </w:t>
      </w:r>
    </w:p>
    <w:p w14:paraId="754D29E7" w14:textId="1D437A21" w:rsidR="00EF426C" w:rsidRPr="002C6D28" w:rsidRDefault="00EF426C" w:rsidP="00EF426C">
      <w:pPr>
        <w:spacing w:after="0"/>
        <w:jc w:val="both"/>
        <w:rPr>
          <w:rFonts w:ascii="Arial" w:hAnsi="Arial" w:cs="Arial"/>
          <w:bCs/>
        </w:rPr>
      </w:pPr>
      <w:r w:rsidRPr="002C6D28">
        <w:rPr>
          <w:rFonts w:ascii="Arial" w:hAnsi="Arial" w:cs="Arial"/>
          <w:bCs/>
        </w:rPr>
        <w:t>V. apresentarem desconformidade com quaisquer outras exigências do Edital, desde que insanável.</w:t>
      </w:r>
    </w:p>
    <w:p w14:paraId="609A5B13" w14:textId="3E656AF2" w:rsidR="00EF426C" w:rsidRPr="009418C4" w:rsidRDefault="00EF426C" w:rsidP="00EF426C">
      <w:pPr>
        <w:spacing w:after="0"/>
        <w:jc w:val="both"/>
        <w:rPr>
          <w:rFonts w:ascii="Arial" w:hAnsi="Arial" w:cs="Arial"/>
          <w:bCs/>
          <w:color w:val="000000" w:themeColor="text1"/>
        </w:rPr>
      </w:pPr>
      <w:r w:rsidRPr="002C6D28">
        <w:rPr>
          <w:rFonts w:ascii="Arial" w:hAnsi="Arial" w:cs="Arial"/>
          <w:b/>
        </w:rPr>
        <w:t>9.1.2.</w:t>
      </w:r>
      <w:r w:rsidRPr="002C6D28">
        <w:rPr>
          <w:rFonts w:ascii="Arial" w:hAnsi="Arial" w:cs="Arial"/>
          <w:bCs/>
        </w:rPr>
        <w:t xml:space="preserve"> A verificação da conformidade das propostas poderá ser feita exclusivamente em relação à </w:t>
      </w:r>
      <w:r w:rsidRPr="009418C4">
        <w:rPr>
          <w:rFonts w:ascii="Arial" w:hAnsi="Arial" w:cs="Arial"/>
          <w:bCs/>
          <w:color w:val="000000" w:themeColor="text1"/>
        </w:rPr>
        <w:t xml:space="preserve">proposta mais bem classificada. </w:t>
      </w:r>
    </w:p>
    <w:p w14:paraId="00ABA84C" w14:textId="38570A9D" w:rsidR="00EF426C" w:rsidRPr="009418C4" w:rsidRDefault="00EF426C" w:rsidP="00EF426C">
      <w:pPr>
        <w:spacing w:after="0"/>
        <w:jc w:val="both"/>
        <w:rPr>
          <w:rFonts w:ascii="Arial" w:hAnsi="Arial" w:cs="Arial"/>
          <w:bCs/>
          <w:color w:val="000000" w:themeColor="text1"/>
        </w:rPr>
      </w:pPr>
      <w:r w:rsidRPr="009418C4">
        <w:rPr>
          <w:rFonts w:ascii="Arial" w:hAnsi="Arial" w:cs="Arial"/>
          <w:b/>
          <w:color w:val="000000" w:themeColor="text1"/>
        </w:rPr>
        <w:t>9.2</w:t>
      </w:r>
      <w:r w:rsidRPr="009418C4">
        <w:rPr>
          <w:rFonts w:ascii="Arial" w:hAnsi="Arial" w:cs="Arial"/>
          <w:bCs/>
          <w:color w:val="000000" w:themeColor="text1"/>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 </w:t>
      </w:r>
    </w:p>
    <w:p w14:paraId="7A894696" w14:textId="1CC49C4A" w:rsidR="00EF426C" w:rsidRPr="002C6D28" w:rsidRDefault="00EF426C" w:rsidP="00EF426C">
      <w:pPr>
        <w:spacing w:after="0"/>
        <w:jc w:val="both"/>
        <w:rPr>
          <w:rFonts w:ascii="Arial" w:hAnsi="Arial" w:cs="Arial"/>
          <w:bCs/>
        </w:rPr>
      </w:pPr>
      <w:r w:rsidRPr="002C6D28">
        <w:rPr>
          <w:rFonts w:ascii="Arial" w:hAnsi="Arial" w:cs="Arial"/>
          <w:b/>
        </w:rPr>
        <w:t>9.3.</w:t>
      </w:r>
      <w:r w:rsidRPr="002C6D28">
        <w:rPr>
          <w:rFonts w:ascii="Arial" w:hAnsi="Arial" w:cs="Arial"/>
          <w:bCs/>
        </w:rPr>
        <w:t xml:space="preserve"> </w:t>
      </w:r>
      <w:r w:rsidR="00147C33" w:rsidRPr="002C6D28">
        <w:rPr>
          <w:rFonts w:ascii="Arial" w:hAnsi="Arial" w:cs="Arial"/>
          <w:bCs/>
        </w:rPr>
        <w:t>O</w:t>
      </w:r>
      <w:r w:rsidRPr="002C6D28">
        <w:rPr>
          <w:rFonts w:ascii="Arial" w:hAnsi="Arial" w:cs="Arial"/>
          <w:bCs/>
        </w:rPr>
        <w:t xml:space="preserve"> Pregoeir</w:t>
      </w:r>
      <w:r w:rsidR="00147C33" w:rsidRPr="002C6D28">
        <w:rPr>
          <w:rFonts w:ascii="Arial" w:hAnsi="Arial" w:cs="Arial"/>
          <w:bCs/>
        </w:rPr>
        <w:t>o</w:t>
      </w:r>
      <w:r w:rsidRPr="002C6D28">
        <w:rPr>
          <w:rFonts w:ascii="Arial" w:hAnsi="Arial" w:cs="Arial"/>
          <w:bCs/>
        </w:rPr>
        <w:t xml:space="preserve"> poderá convocar o licitante para enviar documento digital complementar, por meio de funcionalidade disponível no sistema, </w:t>
      </w:r>
      <w:r w:rsidR="00F7445A" w:rsidRPr="002C6D28">
        <w:rPr>
          <w:rFonts w:ascii="Arial" w:hAnsi="Arial" w:cs="Arial"/>
          <w:bCs/>
        </w:rPr>
        <w:t>em prazo a ser definido durante a sessão pública,</w:t>
      </w:r>
      <w:r w:rsidRPr="002C6D28">
        <w:rPr>
          <w:rFonts w:ascii="Arial" w:hAnsi="Arial" w:cs="Arial"/>
          <w:bCs/>
        </w:rPr>
        <w:t xml:space="preserve"> sob pena de não aceitação da proposta. </w:t>
      </w:r>
    </w:p>
    <w:p w14:paraId="21DB0BB7" w14:textId="5AB2C137" w:rsidR="00EF426C" w:rsidRPr="002C6D28" w:rsidRDefault="00EF426C" w:rsidP="00EF426C">
      <w:pPr>
        <w:spacing w:after="0"/>
        <w:jc w:val="both"/>
        <w:rPr>
          <w:rFonts w:ascii="Arial" w:hAnsi="Arial" w:cs="Arial"/>
          <w:bCs/>
        </w:rPr>
      </w:pPr>
      <w:r w:rsidRPr="002C6D28">
        <w:rPr>
          <w:rFonts w:ascii="Arial" w:hAnsi="Arial" w:cs="Arial"/>
          <w:b/>
        </w:rPr>
        <w:t>9.3.1.</w:t>
      </w:r>
      <w:r w:rsidRPr="002C6D28">
        <w:rPr>
          <w:rFonts w:ascii="Arial" w:hAnsi="Arial" w:cs="Arial"/>
          <w:bCs/>
        </w:rPr>
        <w:t xml:space="preserve"> O prazo estabelecido poderá ser prorrogado pel</w:t>
      </w:r>
      <w:r w:rsidR="00147C33" w:rsidRPr="002C6D28">
        <w:rPr>
          <w:rFonts w:ascii="Arial" w:hAnsi="Arial" w:cs="Arial"/>
          <w:bCs/>
        </w:rPr>
        <w:t xml:space="preserve">o </w:t>
      </w:r>
      <w:r w:rsidRPr="002C6D28">
        <w:rPr>
          <w:rFonts w:ascii="Arial" w:hAnsi="Arial" w:cs="Arial"/>
          <w:bCs/>
        </w:rPr>
        <w:t>Pregoeir</w:t>
      </w:r>
      <w:r w:rsidR="00147C33" w:rsidRPr="002C6D28">
        <w:rPr>
          <w:rFonts w:ascii="Arial" w:hAnsi="Arial" w:cs="Arial"/>
          <w:bCs/>
        </w:rPr>
        <w:t>o</w:t>
      </w:r>
      <w:r w:rsidRPr="002C6D28">
        <w:rPr>
          <w:rFonts w:ascii="Arial" w:hAnsi="Arial" w:cs="Arial"/>
          <w:bCs/>
        </w:rPr>
        <w:t xml:space="preserve"> por solicitação escrita e justificada do licitante, formulada antes de findo o prazo, e formalmente aceita pel</w:t>
      </w:r>
      <w:r w:rsidR="00147C33" w:rsidRPr="002C6D28">
        <w:rPr>
          <w:rFonts w:ascii="Arial" w:hAnsi="Arial" w:cs="Arial"/>
          <w:bCs/>
        </w:rPr>
        <w:t>o</w:t>
      </w:r>
      <w:r w:rsidRPr="002C6D28">
        <w:rPr>
          <w:rFonts w:ascii="Arial" w:hAnsi="Arial" w:cs="Arial"/>
          <w:bCs/>
        </w:rPr>
        <w:t xml:space="preserve"> Pregoeir</w:t>
      </w:r>
      <w:r w:rsidR="00147C33" w:rsidRPr="002C6D28">
        <w:rPr>
          <w:rFonts w:ascii="Arial" w:hAnsi="Arial" w:cs="Arial"/>
          <w:bCs/>
        </w:rPr>
        <w:t>o</w:t>
      </w:r>
      <w:r w:rsidRPr="002C6D28">
        <w:rPr>
          <w:rFonts w:ascii="Arial" w:hAnsi="Arial" w:cs="Arial"/>
          <w:bCs/>
        </w:rPr>
        <w:t xml:space="preserve">. </w:t>
      </w:r>
    </w:p>
    <w:p w14:paraId="738F9417" w14:textId="18ABEE73" w:rsidR="00EF426C" w:rsidRPr="002C6D28" w:rsidRDefault="00EF426C" w:rsidP="00EF426C">
      <w:pPr>
        <w:spacing w:after="0"/>
        <w:jc w:val="both"/>
        <w:rPr>
          <w:rFonts w:ascii="Arial" w:hAnsi="Arial" w:cs="Arial"/>
          <w:bCs/>
        </w:rPr>
      </w:pPr>
      <w:r w:rsidRPr="002C6D28">
        <w:rPr>
          <w:rFonts w:ascii="Arial" w:hAnsi="Arial" w:cs="Arial"/>
          <w:b/>
        </w:rPr>
        <w:t>9.4.</w:t>
      </w:r>
      <w:r w:rsidRPr="002C6D28">
        <w:rPr>
          <w:rFonts w:ascii="Arial" w:hAnsi="Arial" w:cs="Arial"/>
          <w:bCs/>
        </w:rPr>
        <w:t xml:space="preserve"> Se a proposta ou lance vencedor for desclassificado, </w:t>
      </w:r>
      <w:r w:rsidR="00147C33" w:rsidRPr="002C6D28">
        <w:rPr>
          <w:rFonts w:ascii="Arial" w:hAnsi="Arial" w:cs="Arial"/>
          <w:bCs/>
        </w:rPr>
        <w:t>o</w:t>
      </w:r>
      <w:r w:rsidRPr="002C6D28">
        <w:rPr>
          <w:rFonts w:ascii="Arial" w:hAnsi="Arial" w:cs="Arial"/>
          <w:bCs/>
        </w:rPr>
        <w:t xml:space="preserve"> Pregoeir</w:t>
      </w:r>
      <w:r w:rsidR="00147C33" w:rsidRPr="002C6D28">
        <w:rPr>
          <w:rFonts w:ascii="Arial" w:hAnsi="Arial" w:cs="Arial"/>
          <w:bCs/>
        </w:rPr>
        <w:t>o</w:t>
      </w:r>
      <w:r w:rsidRPr="002C6D28">
        <w:rPr>
          <w:rFonts w:ascii="Arial" w:hAnsi="Arial" w:cs="Arial"/>
          <w:bCs/>
        </w:rPr>
        <w:t xml:space="preserve"> examinará a proposta ou lance subsequente, e, assim sucessivamente, na ordem de classificação. </w:t>
      </w:r>
    </w:p>
    <w:p w14:paraId="06E1247A" w14:textId="20871D8F" w:rsidR="00EF426C" w:rsidRPr="002C6D28" w:rsidRDefault="00EF426C" w:rsidP="00EF426C">
      <w:pPr>
        <w:spacing w:after="0"/>
        <w:jc w:val="both"/>
        <w:rPr>
          <w:rFonts w:ascii="Arial" w:hAnsi="Arial" w:cs="Arial"/>
          <w:bCs/>
        </w:rPr>
      </w:pPr>
      <w:r w:rsidRPr="002C6D28">
        <w:rPr>
          <w:rFonts w:ascii="Arial" w:hAnsi="Arial" w:cs="Arial"/>
          <w:b/>
        </w:rPr>
        <w:t>9.5.</w:t>
      </w:r>
      <w:r w:rsidRPr="002C6D28">
        <w:rPr>
          <w:rFonts w:ascii="Arial" w:hAnsi="Arial" w:cs="Arial"/>
          <w:bCs/>
        </w:rPr>
        <w:t xml:space="preserve"> Havendo necessidade, </w:t>
      </w:r>
      <w:r w:rsidR="00147C33" w:rsidRPr="002C6D28">
        <w:rPr>
          <w:rFonts w:ascii="Arial" w:hAnsi="Arial" w:cs="Arial"/>
          <w:bCs/>
        </w:rPr>
        <w:t>o</w:t>
      </w:r>
      <w:r w:rsidRPr="002C6D28">
        <w:rPr>
          <w:rFonts w:ascii="Arial" w:hAnsi="Arial" w:cs="Arial"/>
          <w:bCs/>
        </w:rPr>
        <w:t xml:space="preserve"> Pregoeir</w:t>
      </w:r>
      <w:r w:rsidR="00147C33" w:rsidRPr="002C6D28">
        <w:rPr>
          <w:rFonts w:ascii="Arial" w:hAnsi="Arial" w:cs="Arial"/>
          <w:bCs/>
        </w:rPr>
        <w:t>o</w:t>
      </w:r>
      <w:r w:rsidRPr="002C6D28">
        <w:rPr>
          <w:rFonts w:ascii="Arial" w:hAnsi="Arial" w:cs="Arial"/>
          <w:bCs/>
        </w:rPr>
        <w:t xml:space="preserve"> suspenderá a sessão, informando no “chat” a nova data e horário para a sua continuidade. </w:t>
      </w:r>
    </w:p>
    <w:p w14:paraId="735AA888" w14:textId="67BDE176" w:rsidR="00EF426C" w:rsidRDefault="00EF426C" w:rsidP="00EF426C">
      <w:pPr>
        <w:spacing w:after="0"/>
        <w:jc w:val="both"/>
        <w:rPr>
          <w:rFonts w:ascii="Arial" w:hAnsi="Arial" w:cs="Arial"/>
          <w:bCs/>
        </w:rPr>
      </w:pPr>
      <w:r w:rsidRPr="002C6D28">
        <w:rPr>
          <w:rFonts w:ascii="Arial" w:hAnsi="Arial" w:cs="Arial"/>
          <w:b/>
        </w:rPr>
        <w:t>9.6.</w:t>
      </w:r>
      <w:r w:rsidRPr="002C6D28">
        <w:rPr>
          <w:rFonts w:ascii="Arial" w:hAnsi="Arial" w:cs="Arial"/>
          <w:bCs/>
        </w:rPr>
        <w:t xml:space="preserve"> Nas hipóteses em que </w:t>
      </w:r>
      <w:r w:rsidR="00147C33" w:rsidRPr="002C6D28">
        <w:rPr>
          <w:rFonts w:ascii="Arial" w:hAnsi="Arial" w:cs="Arial"/>
          <w:bCs/>
        </w:rPr>
        <w:t>o</w:t>
      </w:r>
      <w:r w:rsidRPr="002C6D28">
        <w:rPr>
          <w:rFonts w:ascii="Arial" w:hAnsi="Arial" w:cs="Arial"/>
          <w:bCs/>
        </w:rPr>
        <w:t xml:space="preserve"> Pregoeir</w:t>
      </w:r>
      <w:r w:rsidR="00147C33" w:rsidRPr="002C6D28">
        <w:rPr>
          <w:rFonts w:ascii="Arial" w:hAnsi="Arial" w:cs="Arial"/>
          <w:bCs/>
        </w:rPr>
        <w:t>o</w:t>
      </w:r>
      <w:r w:rsidRPr="002C6D28">
        <w:rPr>
          <w:rFonts w:ascii="Arial" w:hAnsi="Arial" w:cs="Arial"/>
          <w:bCs/>
        </w:rPr>
        <w:t xml:space="preserve"> não aceitar a proposta e passar à subsequente, poderá negociar com o licitante para</w:t>
      </w:r>
      <w:r w:rsidRPr="00EF426C">
        <w:rPr>
          <w:rFonts w:ascii="Arial" w:hAnsi="Arial" w:cs="Arial"/>
          <w:bCs/>
        </w:rPr>
        <w:t xml:space="preserve"> que seja obtido preço melhor. </w:t>
      </w:r>
    </w:p>
    <w:p w14:paraId="052A0A30" w14:textId="317C4895" w:rsidR="00EF426C" w:rsidRDefault="00EF426C" w:rsidP="00EF426C">
      <w:pPr>
        <w:spacing w:after="0"/>
        <w:jc w:val="both"/>
        <w:rPr>
          <w:rFonts w:ascii="Arial" w:hAnsi="Arial" w:cs="Arial"/>
          <w:bCs/>
        </w:rPr>
      </w:pPr>
      <w:r w:rsidRPr="00EF426C">
        <w:rPr>
          <w:rFonts w:ascii="Arial" w:hAnsi="Arial" w:cs="Arial"/>
          <w:b/>
        </w:rPr>
        <w:t>9.7.</w:t>
      </w:r>
      <w:r w:rsidRPr="00EF426C">
        <w:rPr>
          <w:rFonts w:ascii="Arial" w:hAnsi="Arial" w:cs="Arial"/>
          <w:bCs/>
        </w:rPr>
        <w:t xml:space="preserve"> Nos itens </w:t>
      </w:r>
      <w:r w:rsidRPr="002C6D28">
        <w:rPr>
          <w:rFonts w:ascii="Arial" w:hAnsi="Arial" w:cs="Arial"/>
          <w:bCs/>
        </w:rPr>
        <w:t xml:space="preserve">não exclusivos para a participação de microempresas e empresas de pequeno porte, sempre que a proposta não for aceita, e antes de </w:t>
      </w:r>
      <w:r w:rsidR="00147C33" w:rsidRPr="002C6D28">
        <w:rPr>
          <w:rFonts w:ascii="Arial" w:hAnsi="Arial" w:cs="Arial"/>
          <w:bCs/>
        </w:rPr>
        <w:t>o</w:t>
      </w:r>
      <w:r w:rsidRPr="002C6D28">
        <w:rPr>
          <w:rFonts w:ascii="Arial" w:hAnsi="Arial" w:cs="Arial"/>
          <w:bCs/>
        </w:rPr>
        <w:t xml:space="preserve"> Pregoeir</w:t>
      </w:r>
      <w:r w:rsidR="00147C33" w:rsidRPr="002C6D28">
        <w:rPr>
          <w:rFonts w:ascii="Arial" w:hAnsi="Arial" w:cs="Arial"/>
          <w:bCs/>
        </w:rPr>
        <w:t>o</w:t>
      </w:r>
      <w:r w:rsidRPr="002C6D28">
        <w:rPr>
          <w:rFonts w:ascii="Arial" w:hAnsi="Arial" w:cs="Arial"/>
          <w:bCs/>
        </w:rPr>
        <w:t xml:space="preserve"> passar à subsequente, haverá nova verificação, pelo sistema, da eventual ocorrência do empate ficto, previsto nos artigos 44 e 45 da LC nº 123, de 2006, seguindo-se a disciplina antes estabelecida, se for o caso. </w:t>
      </w:r>
    </w:p>
    <w:p w14:paraId="17AA422D" w14:textId="54097778" w:rsidR="002C0455" w:rsidRPr="002C0455" w:rsidRDefault="002C0455" w:rsidP="00EF426C">
      <w:pPr>
        <w:spacing w:after="0"/>
        <w:jc w:val="both"/>
        <w:rPr>
          <w:rFonts w:ascii="Arial" w:hAnsi="Arial" w:cs="Arial"/>
        </w:rPr>
      </w:pPr>
      <w:r w:rsidRPr="002C0455">
        <w:rPr>
          <w:rFonts w:ascii="Arial" w:hAnsi="Arial" w:cs="Arial"/>
          <w:b/>
          <w:bCs/>
        </w:rPr>
        <w:lastRenderedPageBreak/>
        <w:t>9.8.</w:t>
      </w:r>
      <w:r w:rsidRPr="002C0455">
        <w:rPr>
          <w:rFonts w:ascii="Arial" w:hAnsi="Arial" w:cs="Arial"/>
        </w:rPr>
        <w:t xml:space="preserve"> Após a aceitação da proposta, o Pregoeiro abrirá o prazo de 10 (dez) minutos para manifestação de intenção de recurso quanto ao julgamento da proposta, na forma da legislação aplicável.</w:t>
      </w:r>
    </w:p>
    <w:p w14:paraId="5C2A8FA3" w14:textId="5B38BCA2" w:rsidR="002C0455" w:rsidRPr="002C0455" w:rsidRDefault="002C0455" w:rsidP="00EF426C">
      <w:pPr>
        <w:spacing w:after="0"/>
        <w:jc w:val="both"/>
        <w:rPr>
          <w:rFonts w:ascii="Arial" w:hAnsi="Arial" w:cs="Arial"/>
        </w:rPr>
      </w:pPr>
      <w:r w:rsidRPr="002C0455">
        <w:rPr>
          <w:rFonts w:ascii="Arial" w:hAnsi="Arial" w:cs="Arial"/>
          <w:b/>
          <w:bCs/>
        </w:rPr>
        <w:t>9.9.</w:t>
      </w:r>
      <w:r w:rsidRPr="002C0455">
        <w:rPr>
          <w:rFonts w:ascii="Arial" w:hAnsi="Arial" w:cs="Arial"/>
        </w:rPr>
        <w:t xml:space="preserve"> Encerrada a fase de manifestação de intenção de recurso quanto à aceitação da proposta, o Pregoeiro solicitará ao licitante melhor classificado que envie, via sistema, através de campo próprio no Portal de Compras Públicas, no prazo de </w:t>
      </w:r>
      <w:r w:rsidRPr="002C0455">
        <w:rPr>
          <w:rFonts w:ascii="Arial" w:hAnsi="Arial" w:cs="Arial"/>
          <w:b/>
          <w:bCs/>
        </w:rPr>
        <w:t>até 04 (quatro) horas</w:t>
      </w:r>
      <w:r w:rsidRPr="002C0455">
        <w:rPr>
          <w:rFonts w:ascii="Arial" w:hAnsi="Arial" w:cs="Arial"/>
        </w:rPr>
        <w:t>, contado da convocação, os documentos de habilitação, conforme item 10 deste Edital.</w:t>
      </w:r>
    </w:p>
    <w:p w14:paraId="6CB1C7CA" w14:textId="77777777" w:rsidR="00614713" w:rsidRPr="002C6D28" w:rsidRDefault="00614713" w:rsidP="00147C33">
      <w:pPr>
        <w:spacing w:after="0"/>
        <w:jc w:val="both"/>
        <w:rPr>
          <w:rFonts w:ascii="Arial" w:hAnsi="Arial" w:cs="Arial"/>
          <w:b/>
        </w:rPr>
      </w:pPr>
    </w:p>
    <w:p w14:paraId="47C71F0A" w14:textId="01A33195" w:rsidR="00147C33" w:rsidRPr="002C6D28" w:rsidRDefault="00147C33" w:rsidP="00147C33">
      <w:pPr>
        <w:spacing w:after="0"/>
        <w:jc w:val="both"/>
        <w:rPr>
          <w:rFonts w:ascii="Arial" w:hAnsi="Arial" w:cs="Arial"/>
          <w:b/>
        </w:rPr>
      </w:pPr>
      <w:r w:rsidRPr="002C6D28">
        <w:rPr>
          <w:rFonts w:ascii="Arial" w:hAnsi="Arial" w:cs="Arial"/>
          <w:b/>
        </w:rPr>
        <w:t xml:space="preserve">10. DA HABILITAÇÃO </w:t>
      </w:r>
    </w:p>
    <w:p w14:paraId="13EBA0CF" w14:textId="172CFBCF" w:rsidR="00147C33" w:rsidRPr="002C6D28" w:rsidRDefault="00147C33" w:rsidP="00147C33">
      <w:pPr>
        <w:spacing w:after="0"/>
        <w:jc w:val="both"/>
        <w:rPr>
          <w:rFonts w:ascii="Arial" w:hAnsi="Arial" w:cs="Arial"/>
          <w:bCs/>
        </w:rPr>
      </w:pPr>
      <w:r w:rsidRPr="002C6D28">
        <w:rPr>
          <w:rFonts w:ascii="Arial" w:hAnsi="Arial" w:cs="Arial"/>
          <w:b/>
        </w:rPr>
        <w:t>10.1.</w:t>
      </w:r>
      <w:r w:rsidRPr="002C6D28">
        <w:rPr>
          <w:rFonts w:ascii="Arial" w:hAnsi="Arial" w:cs="Arial"/>
          <w:bCs/>
        </w:rPr>
        <w:t xml:space="preserve"> A habilitação do licitante será verificada por meio do Portal De Compras Públicas, em relação à habilitação jurídica, à regularidade fiscal, social e trabalhista, à qualificação técnica e à qualificação econômico-financeira. </w:t>
      </w:r>
    </w:p>
    <w:p w14:paraId="7292BE55" w14:textId="197911F1" w:rsidR="00147C33" w:rsidRDefault="00147C33" w:rsidP="00147C33">
      <w:pPr>
        <w:spacing w:after="0"/>
        <w:jc w:val="both"/>
        <w:rPr>
          <w:rFonts w:ascii="Arial" w:hAnsi="Arial" w:cs="Arial"/>
          <w:bCs/>
        </w:rPr>
      </w:pPr>
      <w:r w:rsidRPr="002C6D28">
        <w:rPr>
          <w:rFonts w:ascii="Arial" w:hAnsi="Arial" w:cs="Arial"/>
          <w:b/>
        </w:rPr>
        <w:t>10.2.</w:t>
      </w:r>
      <w:r w:rsidRPr="002C6D28">
        <w:rPr>
          <w:rFonts w:ascii="Arial" w:hAnsi="Arial" w:cs="Arial"/>
          <w:bCs/>
        </w:rPr>
        <w:t xml:space="preserve"> Havendo a necessidade de envio de documentos de habilitação complementares necessários à confirmação daqueles</w:t>
      </w:r>
      <w:r w:rsidRPr="00147C33">
        <w:rPr>
          <w:rFonts w:ascii="Arial" w:hAnsi="Arial" w:cs="Arial"/>
          <w:bCs/>
        </w:rPr>
        <w:t xml:space="preserve"> exigidos neste Edital e já apresentados, o licitante será convocado a encaminhá-los, em formato digital, via sistema. </w:t>
      </w:r>
    </w:p>
    <w:p w14:paraId="526234E5" w14:textId="442B5083" w:rsidR="00147C33" w:rsidRDefault="00147C33" w:rsidP="00147C33">
      <w:pPr>
        <w:spacing w:after="0"/>
        <w:jc w:val="both"/>
        <w:rPr>
          <w:rFonts w:ascii="Arial" w:hAnsi="Arial" w:cs="Arial"/>
          <w:bCs/>
        </w:rPr>
      </w:pPr>
      <w:r w:rsidRPr="00147C33">
        <w:rPr>
          <w:rFonts w:ascii="Arial" w:hAnsi="Arial" w:cs="Arial"/>
          <w:b/>
        </w:rPr>
        <w:t>10.3</w:t>
      </w:r>
      <w:r w:rsidRPr="00147C33">
        <w:rPr>
          <w:rFonts w:ascii="Arial" w:hAnsi="Arial" w:cs="Arial"/>
          <w:bCs/>
        </w:rPr>
        <w:t xml:space="preserve">. Somente haverá a necessidade de comprovação do preenchimento de requisitos mediante apresentação dos documentos originais não digitais quando houver dúvida em relação à integridade do documento digital. </w:t>
      </w:r>
    </w:p>
    <w:p w14:paraId="79C08FAB" w14:textId="4909B8CF" w:rsidR="00147C33" w:rsidRDefault="00147C33" w:rsidP="00147C33">
      <w:pPr>
        <w:spacing w:after="0"/>
        <w:jc w:val="both"/>
        <w:rPr>
          <w:rFonts w:ascii="Arial" w:hAnsi="Arial" w:cs="Arial"/>
          <w:bCs/>
        </w:rPr>
      </w:pPr>
      <w:r w:rsidRPr="00147C33">
        <w:rPr>
          <w:rFonts w:ascii="Arial" w:hAnsi="Arial" w:cs="Arial"/>
          <w:b/>
        </w:rPr>
        <w:t>10.4.</w:t>
      </w:r>
      <w:r w:rsidRPr="00147C33">
        <w:rPr>
          <w:rFonts w:ascii="Arial" w:hAnsi="Arial" w:cs="Arial"/>
          <w:bCs/>
        </w:rPr>
        <w:t xml:space="preserve"> Não serão aceitos documentos de habilitação com indicação de CNPJ diferentes, salvo aqueles legalmente permitidos. </w:t>
      </w:r>
    </w:p>
    <w:p w14:paraId="2717A3BA" w14:textId="348D235C" w:rsidR="00147C33" w:rsidRDefault="00147C33" w:rsidP="00147C33">
      <w:pPr>
        <w:spacing w:after="0"/>
        <w:jc w:val="both"/>
        <w:rPr>
          <w:rFonts w:ascii="Arial" w:hAnsi="Arial" w:cs="Arial"/>
          <w:bCs/>
        </w:rPr>
      </w:pPr>
      <w:r w:rsidRPr="00147C33">
        <w:rPr>
          <w:rFonts w:ascii="Arial" w:hAnsi="Arial" w:cs="Arial"/>
          <w:b/>
        </w:rPr>
        <w:t>10.5</w:t>
      </w:r>
      <w:r w:rsidRPr="00147C33">
        <w:rPr>
          <w:rFonts w:ascii="Arial" w:hAnsi="Arial" w:cs="Arial"/>
          <w:bCs/>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458BC618" w14:textId="021FA98C" w:rsidR="00147C33" w:rsidRDefault="00147C33" w:rsidP="00147C33">
      <w:pPr>
        <w:spacing w:after="0"/>
        <w:jc w:val="both"/>
        <w:rPr>
          <w:rFonts w:ascii="Arial" w:hAnsi="Arial" w:cs="Arial"/>
          <w:bCs/>
        </w:rPr>
      </w:pPr>
      <w:r w:rsidRPr="00147C33">
        <w:rPr>
          <w:rFonts w:ascii="Arial" w:hAnsi="Arial" w:cs="Arial"/>
          <w:b/>
        </w:rPr>
        <w:t>10.5.1.</w:t>
      </w:r>
      <w:r w:rsidRPr="00147C33">
        <w:rPr>
          <w:rFonts w:ascii="Arial" w:hAnsi="Arial" w:cs="Arial"/>
          <w:bCs/>
        </w:rPr>
        <w:t xml:space="preserve"> Serão aceitos registros de CNPJ de licitante matriz e filial com diferenças de números de documentos pertinentes ao CND e ao CRF/FGTS, quando for comprovada a centralização do recolhimento dessas contribuições. </w:t>
      </w:r>
    </w:p>
    <w:p w14:paraId="6C9DBBE7" w14:textId="4E9896FE" w:rsidR="005D0A16" w:rsidRDefault="005D0A16" w:rsidP="005D0A16">
      <w:pPr>
        <w:spacing w:after="0"/>
        <w:jc w:val="both"/>
        <w:rPr>
          <w:rFonts w:ascii="Arial" w:eastAsia="Arial" w:hAnsi="Arial" w:cs="Arial"/>
        </w:rPr>
      </w:pPr>
      <w:r w:rsidRPr="005D0A16">
        <w:rPr>
          <w:rFonts w:ascii="Arial" w:hAnsi="Arial" w:cs="Arial"/>
          <w:b/>
        </w:rPr>
        <w:t>10.5.2.</w:t>
      </w:r>
      <w:r>
        <w:rPr>
          <w:rFonts w:ascii="Arial" w:hAnsi="Arial" w:cs="Arial"/>
          <w:bCs/>
        </w:rPr>
        <w:t xml:space="preserve"> </w:t>
      </w:r>
      <w:r>
        <w:rPr>
          <w:rFonts w:ascii="Arial" w:eastAsia="Arial" w:hAnsi="Arial" w:cs="Arial"/>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4940780B" w14:textId="77777777" w:rsidR="005D0A16" w:rsidRDefault="005D0A16" w:rsidP="0010757F">
      <w:pPr>
        <w:spacing w:after="0"/>
        <w:ind w:hanging="2"/>
        <w:jc w:val="both"/>
        <w:rPr>
          <w:rFonts w:ascii="Arial" w:eastAsia="Arial" w:hAnsi="Arial" w:cs="Arial"/>
        </w:rPr>
      </w:pPr>
      <w:r>
        <w:rPr>
          <w:rFonts w:ascii="Arial" w:eastAsia="Arial" w:hAnsi="Arial" w:cs="Arial"/>
          <w:b/>
        </w:rPr>
        <w:t>a)</w:t>
      </w:r>
      <w:r>
        <w:rPr>
          <w:rFonts w:ascii="Arial" w:eastAsia="Arial" w:hAnsi="Arial" w:cs="Arial"/>
        </w:rPr>
        <w:tab/>
        <w:t>Cadastro Nacional de Empresas Inidôneas e Suspensas - CEIS, CNES mantido pela Controladoria-Geral da União (</w:t>
      </w:r>
      <w:hyperlink r:id="rId13">
        <w:r>
          <w:rPr>
            <w:rFonts w:ascii="Arial" w:eastAsia="Arial" w:hAnsi="Arial" w:cs="Arial"/>
            <w:color w:val="4472C4"/>
          </w:rPr>
          <w:t>www.portaldatransparencia.gov.br/ceis</w:t>
        </w:r>
      </w:hyperlink>
      <w:r>
        <w:rPr>
          <w:rFonts w:ascii="Arial" w:eastAsia="Arial" w:hAnsi="Arial" w:cs="Arial"/>
        </w:rPr>
        <w:t xml:space="preserve">);  </w:t>
      </w:r>
    </w:p>
    <w:p w14:paraId="3DA61A34" w14:textId="77777777" w:rsidR="005D0A16" w:rsidRDefault="005D0A16" w:rsidP="0010757F">
      <w:pPr>
        <w:spacing w:after="0"/>
        <w:ind w:hanging="2"/>
        <w:jc w:val="both"/>
        <w:rPr>
          <w:rFonts w:ascii="Arial" w:eastAsia="Arial" w:hAnsi="Arial" w:cs="Arial"/>
        </w:rPr>
      </w:pPr>
      <w:r>
        <w:rPr>
          <w:rFonts w:ascii="Arial" w:eastAsia="Arial" w:hAnsi="Arial" w:cs="Arial"/>
          <w:b/>
        </w:rPr>
        <w:t>b)</w:t>
      </w:r>
      <w:r>
        <w:rPr>
          <w:rFonts w:ascii="Arial" w:eastAsia="Arial" w:hAnsi="Arial" w:cs="Arial"/>
        </w:rPr>
        <w:tab/>
        <w:t>Cadastro Nacional de Condenações Cíveis por Atos de Improbidade Administrativa, mantido pelo Conselho Nacional de Justiça (</w:t>
      </w:r>
      <w:hyperlink r:id="rId14">
        <w:r>
          <w:rPr>
            <w:rFonts w:ascii="Arial" w:eastAsia="Arial" w:hAnsi="Arial" w:cs="Arial"/>
            <w:color w:val="4472C4"/>
          </w:rPr>
          <w:t>www.cnj.jus.br/improbidade_adm/consultar_requerido.php</w:t>
        </w:r>
      </w:hyperlink>
      <w:r>
        <w:rPr>
          <w:rFonts w:ascii="Arial" w:eastAsia="Arial" w:hAnsi="Arial" w:cs="Arial"/>
        </w:rPr>
        <w:t xml:space="preserve">).  </w:t>
      </w:r>
    </w:p>
    <w:p w14:paraId="5710409E" w14:textId="50414315" w:rsidR="005D0A16" w:rsidRDefault="005D0A16" w:rsidP="0010757F">
      <w:pPr>
        <w:spacing w:after="0"/>
        <w:ind w:hanging="2"/>
        <w:jc w:val="both"/>
        <w:rPr>
          <w:rFonts w:ascii="Arial" w:hAnsi="Arial" w:cs="Arial"/>
          <w:bCs/>
        </w:rPr>
      </w:pPr>
      <w:r w:rsidRPr="0010757F">
        <w:rPr>
          <w:rFonts w:ascii="Arial" w:eastAsia="Arial" w:hAnsi="Arial" w:cs="Arial"/>
          <w:b/>
          <w:bCs/>
        </w:rPr>
        <w:t>c)</w:t>
      </w:r>
      <w:r>
        <w:rPr>
          <w:rFonts w:ascii="Arial" w:eastAsia="Arial" w:hAnsi="Arial" w:cs="Arial"/>
        </w:rPr>
        <w:tab/>
        <w:t>Lista de Inidôneos, mantida pelo Tribunal de Contas da União – TCU (</w:t>
      </w:r>
      <w:hyperlink r:id="rId15">
        <w:r>
          <w:rPr>
            <w:rFonts w:ascii="Arial" w:eastAsia="Arial" w:hAnsi="Arial" w:cs="Arial"/>
            <w:color w:val="4472C4"/>
          </w:rPr>
          <w:t>https://contas.tcu.gov.br/ords/f?p=INABILITADO:CERTIDAO:0</w:t>
        </w:r>
      </w:hyperlink>
      <w:r>
        <w:rPr>
          <w:rFonts w:ascii="Arial" w:eastAsia="Arial" w:hAnsi="Arial" w:cs="Arial"/>
        </w:rPr>
        <w:t xml:space="preserve">:); </w:t>
      </w:r>
    </w:p>
    <w:p w14:paraId="4CE8448A" w14:textId="79CF0A88" w:rsidR="00147C33" w:rsidRDefault="00147C33" w:rsidP="0010757F">
      <w:pPr>
        <w:spacing w:after="0"/>
        <w:jc w:val="both"/>
        <w:rPr>
          <w:rFonts w:ascii="Arial" w:hAnsi="Arial" w:cs="Arial"/>
          <w:bCs/>
        </w:rPr>
      </w:pPr>
      <w:r w:rsidRPr="00147C33">
        <w:rPr>
          <w:rFonts w:ascii="Arial" w:hAnsi="Arial" w:cs="Arial"/>
          <w:b/>
        </w:rPr>
        <w:t>10.6.</w:t>
      </w:r>
      <w:r w:rsidRPr="00147C33">
        <w:rPr>
          <w:rFonts w:ascii="Arial" w:hAnsi="Arial" w:cs="Arial"/>
          <w:bCs/>
        </w:rPr>
        <w:t xml:space="preserve"> Os licitantes deverão encaminhar, nos termos deste Edital, a documentação relacionada nos itens a seguir para fins de habilitação:</w:t>
      </w:r>
    </w:p>
    <w:p w14:paraId="582BB220" w14:textId="77777777" w:rsidR="00147C33" w:rsidRDefault="00147C33" w:rsidP="00147C33">
      <w:pPr>
        <w:spacing w:after="0"/>
        <w:jc w:val="both"/>
        <w:rPr>
          <w:rFonts w:ascii="Arial" w:hAnsi="Arial" w:cs="Arial"/>
          <w:bCs/>
        </w:rPr>
      </w:pPr>
    </w:p>
    <w:p w14:paraId="5B174A62" w14:textId="34400421" w:rsidR="00147C33" w:rsidRPr="00147C33" w:rsidRDefault="00147C33" w:rsidP="00B17465">
      <w:pPr>
        <w:spacing w:after="0"/>
        <w:jc w:val="both"/>
        <w:rPr>
          <w:rFonts w:ascii="Arial" w:hAnsi="Arial" w:cs="Arial"/>
          <w:b/>
        </w:rPr>
      </w:pPr>
      <w:r w:rsidRPr="00147C33">
        <w:rPr>
          <w:rFonts w:ascii="Arial" w:hAnsi="Arial" w:cs="Arial"/>
          <w:b/>
        </w:rPr>
        <w:t xml:space="preserve">10.7. HABILITAÇÃO JURÍDICA </w:t>
      </w:r>
    </w:p>
    <w:p w14:paraId="3DE27A33" w14:textId="77777777" w:rsidR="00147C33" w:rsidRDefault="00147C33" w:rsidP="00B17465">
      <w:pPr>
        <w:spacing w:after="0"/>
        <w:jc w:val="both"/>
        <w:rPr>
          <w:rFonts w:ascii="Arial" w:hAnsi="Arial" w:cs="Arial"/>
          <w:bCs/>
        </w:rPr>
      </w:pPr>
      <w:r w:rsidRPr="00147C33">
        <w:rPr>
          <w:rFonts w:ascii="Arial" w:hAnsi="Arial" w:cs="Arial"/>
          <w:b/>
        </w:rPr>
        <w:t>10.7.1.</w:t>
      </w:r>
      <w:r w:rsidRPr="00147C33">
        <w:rPr>
          <w:rFonts w:ascii="Arial" w:hAnsi="Arial" w:cs="Arial"/>
          <w:bCs/>
        </w:rPr>
        <w:t xml:space="preserve"> registro comercial, no caso de empresa individual; </w:t>
      </w:r>
    </w:p>
    <w:p w14:paraId="506B0CD5" w14:textId="77777777" w:rsidR="00147C33" w:rsidRDefault="00147C33" w:rsidP="00147C33">
      <w:pPr>
        <w:spacing w:after="0"/>
        <w:jc w:val="both"/>
        <w:rPr>
          <w:rFonts w:ascii="Arial" w:hAnsi="Arial" w:cs="Arial"/>
          <w:bCs/>
        </w:rPr>
      </w:pPr>
      <w:r w:rsidRPr="00147C33">
        <w:rPr>
          <w:rFonts w:ascii="Arial" w:hAnsi="Arial" w:cs="Arial"/>
          <w:b/>
        </w:rPr>
        <w:t>10.7.2.</w:t>
      </w:r>
      <w:r w:rsidRPr="00147C33">
        <w:rPr>
          <w:rFonts w:ascii="Arial" w:hAnsi="Arial" w:cs="Arial"/>
          <w:bCs/>
        </w:rPr>
        <w:t xml:space="preserve"> ato constitutivo, estatuto ou contrato social em vigor, devidamente registrado, em se tratando de sociedades comerciais, e, no caso de sociedade por ações, acompanhado de documentos de eleição de seus administradores; </w:t>
      </w:r>
    </w:p>
    <w:p w14:paraId="76E00943" w14:textId="77777777" w:rsidR="00147C33" w:rsidRDefault="00147C33" w:rsidP="00147C33">
      <w:pPr>
        <w:spacing w:after="0"/>
        <w:jc w:val="both"/>
        <w:rPr>
          <w:rFonts w:ascii="Arial" w:hAnsi="Arial" w:cs="Arial"/>
          <w:bCs/>
        </w:rPr>
      </w:pPr>
      <w:r w:rsidRPr="00147C33">
        <w:rPr>
          <w:rFonts w:ascii="Arial" w:hAnsi="Arial" w:cs="Arial"/>
          <w:b/>
        </w:rPr>
        <w:t>10.7.3.</w:t>
      </w:r>
      <w:r w:rsidRPr="00147C33">
        <w:rPr>
          <w:rFonts w:ascii="Arial" w:hAnsi="Arial" w:cs="Arial"/>
          <w:bCs/>
        </w:rPr>
        <w:t xml:space="preserve"> decreto de autorização, em se tratando de empresa ou sociedade estrangeira em funcionamento no País, e ato de registro ou autorização para funcionamento expedido pelo órgão competente, quando a atividade assim o exigir. </w:t>
      </w:r>
    </w:p>
    <w:p w14:paraId="1E6DE728" w14:textId="747F8417" w:rsidR="00262A8A" w:rsidRDefault="00147C33" w:rsidP="00147C33">
      <w:pPr>
        <w:spacing w:after="0"/>
        <w:jc w:val="both"/>
        <w:rPr>
          <w:rFonts w:ascii="Arial" w:hAnsi="Arial" w:cs="Arial"/>
          <w:bCs/>
        </w:rPr>
      </w:pPr>
      <w:r w:rsidRPr="00147C33">
        <w:rPr>
          <w:rFonts w:ascii="Arial" w:hAnsi="Arial" w:cs="Arial"/>
          <w:b/>
        </w:rPr>
        <w:lastRenderedPageBreak/>
        <w:t>10.7.4.</w:t>
      </w:r>
      <w:r w:rsidRPr="00147C33">
        <w:rPr>
          <w:rFonts w:ascii="Arial" w:hAnsi="Arial" w:cs="Arial"/>
          <w:bCs/>
        </w:rPr>
        <w:t xml:space="preserve"> Os documentos acima deverão estar acompanhados de todas as alterações ou da consolidação respectiva</w:t>
      </w:r>
      <w:r w:rsidR="00C94980">
        <w:rPr>
          <w:rFonts w:ascii="Arial" w:hAnsi="Arial" w:cs="Arial"/>
          <w:bCs/>
        </w:rPr>
        <w:t>.</w:t>
      </w:r>
    </w:p>
    <w:p w14:paraId="26CE9352" w14:textId="77777777" w:rsidR="00C94980" w:rsidRDefault="00C94980" w:rsidP="00147C33">
      <w:pPr>
        <w:spacing w:after="0"/>
        <w:jc w:val="both"/>
        <w:rPr>
          <w:rFonts w:ascii="Arial" w:hAnsi="Arial" w:cs="Arial"/>
          <w:bCs/>
        </w:rPr>
      </w:pPr>
    </w:p>
    <w:p w14:paraId="12C92DF7" w14:textId="77777777" w:rsidR="00C94980" w:rsidRPr="00C94980" w:rsidRDefault="00C94980" w:rsidP="00147C33">
      <w:pPr>
        <w:spacing w:after="0"/>
        <w:jc w:val="both"/>
        <w:rPr>
          <w:rFonts w:ascii="Arial" w:hAnsi="Arial" w:cs="Arial"/>
          <w:b/>
        </w:rPr>
      </w:pPr>
      <w:r w:rsidRPr="00C94980">
        <w:rPr>
          <w:rFonts w:ascii="Arial" w:hAnsi="Arial" w:cs="Arial"/>
          <w:b/>
        </w:rPr>
        <w:t xml:space="preserve">10.8. REGULARIDADE FISCAL, SOCIAL E TRABALHISTA </w:t>
      </w:r>
    </w:p>
    <w:p w14:paraId="6796E4B2" w14:textId="77777777" w:rsidR="00C94980" w:rsidRDefault="00C94980" w:rsidP="00147C33">
      <w:pPr>
        <w:spacing w:after="0"/>
        <w:jc w:val="both"/>
        <w:rPr>
          <w:rFonts w:ascii="Arial" w:hAnsi="Arial" w:cs="Arial"/>
          <w:bCs/>
        </w:rPr>
      </w:pPr>
      <w:r w:rsidRPr="00C94980">
        <w:rPr>
          <w:rFonts w:ascii="Arial" w:hAnsi="Arial" w:cs="Arial"/>
          <w:b/>
        </w:rPr>
        <w:t>10.8.1.</w:t>
      </w:r>
      <w:r w:rsidRPr="00C94980">
        <w:rPr>
          <w:rFonts w:ascii="Arial" w:hAnsi="Arial" w:cs="Arial"/>
          <w:bCs/>
        </w:rPr>
        <w:t xml:space="preserve"> prova de inscrição no </w:t>
      </w:r>
      <w:r w:rsidRPr="00C94980">
        <w:rPr>
          <w:rFonts w:ascii="Arial" w:hAnsi="Arial" w:cs="Arial"/>
          <w:b/>
        </w:rPr>
        <w:t>Cadastro Nacional de Pessoa Jurídica</w:t>
      </w:r>
      <w:r w:rsidRPr="00C94980">
        <w:rPr>
          <w:rFonts w:ascii="Arial" w:hAnsi="Arial" w:cs="Arial"/>
          <w:bCs/>
        </w:rPr>
        <w:t xml:space="preserve"> (CNPJ/MF); </w:t>
      </w:r>
    </w:p>
    <w:p w14:paraId="4AB60A8A" w14:textId="77777777" w:rsidR="00C94980" w:rsidRDefault="00C94980" w:rsidP="00147C33">
      <w:pPr>
        <w:spacing w:after="0"/>
        <w:jc w:val="both"/>
        <w:rPr>
          <w:rFonts w:ascii="Arial" w:hAnsi="Arial" w:cs="Arial"/>
          <w:bCs/>
        </w:rPr>
      </w:pPr>
      <w:r w:rsidRPr="00C94980">
        <w:rPr>
          <w:rFonts w:ascii="Arial" w:hAnsi="Arial" w:cs="Arial"/>
          <w:b/>
        </w:rPr>
        <w:t>10.8.2.</w:t>
      </w:r>
      <w:r w:rsidRPr="00C94980">
        <w:rPr>
          <w:rFonts w:ascii="Arial" w:hAnsi="Arial" w:cs="Arial"/>
          <w:bCs/>
        </w:rPr>
        <w:t xml:space="preserve"> prova de </w:t>
      </w:r>
      <w:r w:rsidRPr="00C94980">
        <w:rPr>
          <w:rFonts w:ascii="Arial" w:hAnsi="Arial" w:cs="Arial"/>
          <w:b/>
        </w:rPr>
        <w:t>inscrição</w:t>
      </w:r>
      <w:r w:rsidRPr="00C94980">
        <w:rPr>
          <w:rFonts w:ascii="Arial" w:hAnsi="Arial" w:cs="Arial"/>
          <w:bCs/>
        </w:rPr>
        <w:t xml:space="preserve"> no Cadastro de Contribuintes do </w:t>
      </w:r>
      <w:r w:rsidRPr="00C94980">
        <w:rPr>
          <w:rFonts w:ascii="Arial" w:hAnsi="Arial" w:cs="Arial"/>
          <w:b/>
        </w:rPr>
        <w:t>Estado ou do Município</w:t>
      </w:r>
      <w:r w:rsidRPr="00C94980">
        <w:rPr>
          <w:rFonts w:ascii="Arial" w:hAnsi="Arial" w:cs="Arial"/>
          <w:bCs/>
        </w:rPr>
        <w:t xml:space="preserve">, se houver, relativo à sede do licitante, pertinente ao seu ramo de atividades; </w:t>
      </w:r>
    </w:p>
    <w:p w14:paraId="78B47D3D" w14:textId="77777777" w:rsidR="00C94980" w:rsidRDefault="00C94980" w:rsidP="00147C33">
      <w:pPr>
        <w:spacing w:after="0"/>
        <w:jc w:val="both"/>
        <w:rPr>
          <w:rFonts w:ascii="Arial" w:hAnsi="Arial" w:cs="Arial"/>
          <w:bCs/>
        </w:rPr>
      </w:pPr>
      <w:r w:rsidRPr="00C94980">
        <w:rPr>
          <w:rFonts w:ascii="Arial" w:hAnsi="Arial" w:cs="Arial"/>
          <w:b/>
        </w:rPr>
        <w:t>10.8.3.</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quanto aos tributos e encargos sociais administrados pela Secretaria da Receita Federal do Brasil - RFB e quanto à Dívida Ativa da União administrada pela Procuradoria Geral da </w:t>
      </w:r>
      <w:r w:rsidRPr="00F53F3D">
        <w:rPr>
          <w:rFonts w:ascii="Arial" w:hAnsi="Arial" w:cs="Arial"/>
          <w:b/>
        </w:rPr>
        <w:t>Fazenda Nacional</w:t>
      </w:r>
      <w:r w:rsidRPr="00C94980">
        <w:rPr>
          <w:rFonts w:ascii="Arial" w:hAnsi="Arial" w:cs="Arial"/>
          <w:bCs/>
        </w:rPr>
        <w:t xml:space="preserve"> – PGFN (Certidão Conjunta Negativa); </w:t>
      </w:r>
    </w:p>
    <w:p w14:paraId="766C04E6" w14:textId="77777777" w:rsidR="00C94980" w:rsidRDefault="00C94980" w:rsidP="00147C33">
      <w:pPr>
        <w:spacing w:after="0"/>
        <w:jc w:val="both"/>
        <w:rPr>
          <w:rFonts w:ascii="Arial" w:hAnsi="Arial" w:cs="Arial"/>
          <w:bCs/>
        </w:rPr>
      </w:pPr>
      <w:r w:rsidRPr="00C94980">
        <w:rPr>
          <w:rFonts w:ascii="Arial" w:hAnsi="Arial" w:cs="Arial"/>
          <w:b/>
        </w:rPr>
        <w:t>10.8.4.</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Estadual</w:t>
      </w:r>
      <w:r w:rsidRPr="00C94980">
        <w:rPr>
          <w:rFonts w:ascii="Arial" w:hAnsi="Arial" w:cs="Arial"/>
          <w:bCs/>
        </w:rPr>
        <w:t xml:space="preserve">; </w:t>
      </w:r>
    </w:p>
    <w:p w14:paraId="79B9EC58" w14:textId="493D9F36" w:rsidR="00C94980" w:rsidRDefault="00C94980" w:rsidP="00147C33">
      <w:pPr>
        <w:spacing w:after="0"/>
        <w:jc w:val="both"/>
        <w:rPr>
          <w:rFonts w:ascii="Arial" w:hAnsi="Arial" w:cs="Arial"/>
          <w:bCs/>
        </w:rPr>
      </w:pPr>
      <w:r w:rsidRPr="00C94980">
        <w:rPr>
          <w:rFonts w:ascii="Arial" w:hAnsi="Arial" w:cs="Arial"/>
          <w:b/>
        </w:rPr>
        <w:t>10.8.5.</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Municipal</w:t>
      </w:r>
      <w:r w:rsidRPr="00C94980">
        <w:rPr>
          <w:rFonts w:ascii="Arial" w:hAnsi="Arial" w:cs="Arial"/>
          <w:bCs/>
        </w:rPr>
        <w:t>, da sede do licitante;</w:t>
      </w:r>
    </w:p>
    <w:p w14:paraId="6D467530" w14:textId="77777777" w:rsidR="00C94980" w:rsidRDefault="00C94980" w:rsidP="00C94980">
      <w:pPr>
        <w:spacing w:after="0"/>
        <w:jc w:val="both"/>
        <w:rPr>
          <w:rFonts w:ascii="Arial" w:hAnsi="Arial" w:cs="Arial"/>
          <w:bCs/>
        </w:rPr>
      </w:pPr>
      <w:r w:rsidRPr="00C94980">
        <w:rPr>
          <w:rFonts w:ascii="Arial" w:hAnsi="Arial" w:cs="Arial"/>
          <w:b/>
        </w:rPr>
        <w:t>10.8.6.</w:t>
      </w:r>
      <w:r w:rsidRPr="00C94980">
        <w:rPr>
          <w:rFonts w:ascii="Arial" w:hAnsi="Arial" w:cs="Arial"/>
          <w:bCs/>
        </w:rPr>
        <w:t xml:space="preserve"> prova de regularidade (CRF) junto ao Fundo de Garantia por Tempo de Serviço (FGTS); </w:t>
      </w:r>
    </w:p>
    <w:p w14:paraId="0F4BB603" w14:textId="400674CF" w:rsidR="00C94980" w:rsidRPr="002C0455" w:rsidRDefault="00C94980" w:rsidP="00C94980">
      <w:pPr>
        <w:spacing w:after="0"/>
        <w:jc w:val="both"/>
        <w:rPr>
          <w:rFonts w:ascii="Arial" w:hAnsi="Arial" w:cs="Arial"/>
          <w:bCs/>
        </w:rPr>
      </w:pPr>
      <w:r w:rsidRPr="002C0455">
        <w:rPr>
          <w:rFonts w:ascii="Arial" w:hAnsi="Arial" w:cs="Arial"/>
          <w:b/>
        </w:rPr>
        <w:t>10.8.7.</w:t>
      </w:r>
      <w:r w:rsidRPr="002C0455">
        <w:rPr>
          <w:rFonts w:ascii="Arial" w:hAnsi="Arial" w:cs="Arial"/>
          <w:bCs/>
        </w:rPr>
        <w:t xml:space="preserve"> </w:t>
      </w:r>
      <w:r w:rsidRPr="002C0455">
        <w:rPr>
          <w:rFonts w:ascii="Arial" w:hAnsi="Arial" w:cs="Arial"/>
          <w:b/>
        </w:rPr>
        <w:t>Certidão Negativa de Débitos Trabalhistas</w:t>
      </w:r>
      <w:r w:rsidRPr="002C0455">
        <w:rPr>
          <w:rFonts w:ascii="Arial" w:hAnsi="Arial" w:cs="Arial"/>
          <w:bCs/>
        </w:rPr>
        <w:t xml:space="preserve"> – CNDT, expedida pela Justiça do Trabalho, nos termos da Lei Federal nº 12.440/2011 e a Resolução Administrativa TST nº 1470/2011.</w:t>
      </w:r>
    </w:p>
    <w:p w14:paraId="0617933A" w14:textId="1E65E3A9" w:rsidR="00C94980" w:rsidRDefault="00C94980" w:rsidP="00147C33">
      <w:pPr>
        <w:spacing w:after="0"/>
        <w:jc w:val="both"/>
        <w:rPr>
          <w:rFonts w:ascii="Arial" w:hAnsi="Arial" w:cs="Arial"/>
          <w:bCs/>
        </w:rPr>
      </w:pPr>
    </w:p>
    <w:p w14:paraId="2E074EA8" w14:textId="6B9F1DA5" w:rsidR="00C94980" w:rsidRPr="00B06A3C" w:rsidRDefault="00C94980" w:rsidP="00C94980">
      <w:pPr>
        <w:spacing w:after="0"/>
        <w:jc w:val="both"/>
        <w:rPr>
          <w:rFonts w:ascii="Arial" w:hAnsi="Arial" w:cs="Arial"/>
          <w:b/>
        </w:rPr>
      </w:pPr>
      <w:r w:rsidRPr="00B06A3C">
        <w:rPr>
          <w:rFonts w:ascii="Arial" w:hAnsi="Arial" w:cs="Arial"/>
          <w:b/>
        </w:rPr>
        <w:t xml:space="preserve">10.9. QUALIFICAÇÃO ECONÔMICO-FINANCEIRA </w:t>
      </w:r>
    </w:p>
    <w:p w14:paraId="53943274" w14:textId="0B8F0B4D" w:rsidR="00C94980" w:rsidRDefault="00C94980" w:rsidP="00C94980">
      <w:pPr>
        <w:spacing w:after="0"/>
        <w:jc w:val="both"/>
        <w:rPr>
          <w:rFonts w:ascii="Arial" w:hAnsi="Arial" w:cs="Arial"/>
          <w:bCs/>
        </w:rPr>
      </w:pPr>
      <w:r w:rsidRPr="00B06A3C">
        <w:rPr>
          <w:rFonts w:ascii="Arial" w:hAnsi="Arial" w:cs="Arial"/>
          <w:b/>
        </w:rPr>
        <w:t>10.9.1.</w:t>
      </w:r>
      <w:r w:rsidRPr="00B06A3C">
        <w:rPr>
          <w:rFonts w:ascii="Arial" w:hAnsi="Arial" w:cs="Arial"/>
          <w:bCs/>
        </w:rPr>
        <w:t xml:space="preserve"> </w:t>
      </w:r>
      <w:bookmarkStart w:id="4" w:name="_Hlk203378768"/>
      <w:r w:rsidRPr="00B06A3C">
        <w:rPr>
          <w:rFonts w:ascii="Arial" w:hAnsi="Arial" w:cs="Arial"/>
          <w:b/>
        </w:rPr>
        <w:t>Certidão Negativa em matéria Falimentar</w:t>
      </w:r>
      <w:r w:rsidRPr="00B06A3C">
        <w:rPr>
          <w:rFonts w:ascii="Arial" w:hAnsi="Arial" w:cs="Arial"/>
          <w:bCs/>
        </w:rPr>
        <w:t xml:space="preserve">, Concordatária e Recuperação Judicial e Extrajudicial expedida pelo distribuidor do Foro da sede da licitante ou emitida na página do Tribunal de Justiça, em prazo não superior a </w:t>
      </w:r>
      <w:r w:rsidR="003A4E9A">
        <w:rPr>
          <w:rFonts w:ascii="Arial" w:hAnsi="Arial" w:cs="Arial"/>
          <w:bCs/>
        </w:rPr>
        <w:t>9</w:t>
      </w:r>
      <w:r w:rsidRPr="00B06A3C">
        <w:rPr>
          <w:rFonts w:ascii="Arial" w:hAnsi="Arial" w:cs="Arial"/>
          <w:bCs/>
        </w:rPr>
        <w:t>0 (</w:t>
      </w:r>
      <w:r w:rsidR="003A4E9A">
        <w:rPr>
          <w:rFonts w:ascii="Arial" w:hAnsi="Arial" w:cs="Arial"/>
          <w:bCs/>
        </w:rPr>
        <w:t>noventa</w:t>
      </w:r>
      <w:r w:rsidRPr="00B06A3C">
        <w:rPr>
          <w:rFonts w:ascii="Arial" w:hAnsi="Arial" w:cs="Arial"/>
          <w:bCs/>
        </w:rPr>
        <w:t>) dias da data da apresentação do documento</w:t>
      </w:r>
      <w:r w:rsidR="00B06A3C" w:rsidRPr="00B06A3C">
        <w:rPr>
          <w:rFonts w:ascii="Arial" w:hAnsi="Arial" w:cs="Arial"/>
          <w:bCs/>
        </w:rPr>
        <w:t xml:space="preserve"> ou dentro do prazo de validade</w:t>
      </w:r>
      <w:r w:rsidR="00F22AEA">
        <w:rPr>
          <w:rFonts w:ascii="Arial" w:hAnsi="Arial" w:cs="Arial"/>
          <w:bCs/>
        </w:rPr>
        <w:t xml:space="preserve"> quando esta constar no documento</w:t>
      </w:r>
      <w:r w:rsidRPr="00B06A3C">
        <w:rPr>
          <w:rFonts w:ascii="Arial" w:hAnsi="Arial" w:cs="Arial"/>
          <w:bCs/>
        </w:rPr>
        <w:t>.</w:t>
      </w:r>
      <w:r w:rsidRPr="00C94980">
        <w:rPr>
          <w:rFonts w:ascii="Arial" w:hAnsi="Arial" w:cs="Arial"/>
          <w:bCs/>
        </w:rPr>
        <w:t xml:space="preserve"> </w:t>
      </w:r>
      <w:bookmarkEnd w:id="4"/>
    </w:p>
    <w:p w14:paraId="3BF5DDBF" w14:textId="70DEA5A9" w:rsidR="00EB49BB" w:rsidRDefault="00EB49BB" w:rsidP="00C94980">
      <w:pPr>
        <w:spacing w:after="0"/>
        <w:jc w:val="both"/>
        <w:rPr>
          <w:rFonts w:ascii="Arial" w:hAnsi="Arial" w:cs="Arial"/>
          <w:bCs/>
        </w:rPr>
      </w:pPr>
      <w:r w:rsidRPr="00EB49BB">
        <w:rPr>
          <w:rFonts w:ascii="Arial" w:hAnsi="Arial" w:cs="Arial"/>
          <w:b/>
        </w:rPr>
        <w:t xml:space="preserve">10.9.2. </w:t>
      </w:r>
      <w:r w:rsidRPr="009D1C03">
        <w:rPr>
          <w:rFonts w:ascii="Arial" w:hAnsi="Arial" w:cs="Arial"/>
          <w:b/>
        </w:rPr>
        <w:t>Balanço patrimonial e demonstração de resultado de exercício dos 2 (dois) últimos exercícios</w:t>
      </w:r>
      <w:r w:rsidRPr="00EB49BB">
        <w:rPr>
          <w:rFonts w:ascii="Arial" w:hAnsi="Arial" w:cs="Arial"/>
          <w:bCs/>
        </w:rPr>
        <w:t xml:space="preserve"> </w:t>
      </w:r>
      <w:r w:rsidRPr="008D3B70">
        <w:rPr>
          <w:rFonts w:ascii="Arial" w:hAnsi="Arial" w:cs="Arial"/>
          <w:b/>
        </w:rPr>
        <w:t>sociais.</w:t>
      </w:r>
      <w:r w:rsidRPr="00EB49BB">
        <w:rPr>
          <w:rFonts w:ascii="Arial" w:hAnsi="Arial" w:cs="Arial"/>
          <w:bCs/>
        </w:rPr>
        <w:t xml:space="preserve"> As empresas criadas no exercício financeiro da licitação ficarão autorizadas a substituir os demonstrativos contábeis pelo balanço de abertura, conforme Art.65, §1º.</w:t>
      </w:r>
    </w:p>
    <w:p w14:paraId="641048E6" w14:textId="77777777" w:rsidR="005F30B2" w:rsidRPr="005F30B2" w:rsidRDefault="006C5EA8" w:rsidP="005F30B2">
      <w:pPr>
        <w:spacing w:after="0"/>
        <w:jc w:val="both"/>
        <w:rPr>
          <w:rFonts w:ascii="Arial" w:eastAsia="Calibri" w:hAnsi="Arial" w:cs="Arial"/>
          <w:bCs/>
          <w:color w:val="000000" w:themeColor="text1"/>
        </w:rPr>
      </w:pPr>
      <w:r>
        <w:rPr>
          <w:rFonts w:ascii="Arial" w:hAnsi="Arial" w:cs="Arial"/>
          <w:b/>
          <w:bCs/>
        </w:rPr>
        <w:t>10.9.3.</w:t>
      </w:r>
      <w:r w:rsidRPr="00B07127">
        <w:rPr>
          <w:rFonts w:ascii="Arial" w:hAnsi="Arial" w:cs="Arial"/>
          <w:b/>
          <w:bCs/>
        </w:rPr>
        <w:t xml:space="preserve"> </w:t>
      </w:r>
      <w:r w:rsidR="005F30B2" w:rsidRPr="005F30B2">
        <w:rPr>
          <w:rFonts w:ascii="Arial" w:eastAsia="Calibri" w:hAnsi="Arial" w:cs="Arial"/>
          <w:bCs/>
          <w:color w:val="000000" w:themeColor="text1"/>
        </w:rPr>
        <w:t xml:space="preserve">A empresa licitante deverá </w:t>
      </w:r>
      <w:r w:rsidR="005F30B2" w:rsidRPr="005F30B2">
        <w:rPr>
          <w:rFonts w:ascii="Arial" w:eastAsia="Calibri" w:hAnsi="Arial" w:cs="Arial"/>
          <w:b/>
          <w:color w:val="000000" w:themeColor="text1"/>
        </w:rPr>
        <w:t>atender no mínimo os índices econômico-financeiro</w:t>
      </w:r>
      <w:r w:rsidR="005F30B2" w:rsidRPr="005F30B2">
        <w:rPr>
          <w:rFonts w:ascii="Arial" w:eastAsia="Calibri" w:hAnsi="Arial" w:cs="Arial"/>
          <w:bCs/>
          <w:color w:val="000000" w:themeColor="text1"/>
        </w:rPr>
        <w:t xml:space="preserve">, conforme segue:   </w:t>
      </w:r>
    </w:p>
    <w:p w14:paraId="5FC98BD3" w14:textId="77777777" w:rsidR="005F30B2" w:rsidRPr="005F30B2" w:rsidRDefault="005F30B2" w:rsidP="005F30B2">
      <w:pPr>
        <w:spacing w:after="0"/>
        <w:jc w:val="both"/>
        <w:rPr>
          <w:rFonts w:ascii="Arial" w:eastAsia="Calibri" w:hAnsi="Arial" w:cs="Arial"/>
          <w:bCs/>
          <w:color w:val="000000" w:themeColor="text1"/>
        </w:rPr>
      </w:pPr>
    </w:p>
    <w:p w14:paraId="5206098C" w14:textId="77777777" w:rsidR="005F30B2" w:rsidRPr="005F30B2" w:rsidRDefault="005F30B2" w:rsidP="005F30B2">
      <w:pPr>
        <w:numPr>
          <w:ilvl w:val="0"/>
          <w:numId w:val="27"/>
        </w:numPr>
        <w:spacing w:after="0" w:line="240" w:lineRule="auto"/>
        <w:jc w:val="both"/>
        <w:rPr>
          <w:rFonts w:ascii="Arial" w:eastAsia="Times New Roman" w:hAnsi="Arial" w:cs="Arial"/>
          <w:bCs/>
          <w:szCs w:val="20"/>
        </w:rPr>
      </w:pPr>
      <w:r w:rsidRPr="005F30B2">
        <w:rPr>
          <w:rFonts w:ascii="Arial" w:eastAsia="Times New Roman" w:hAnsi="Arial" w:cs="Arial"/>
          <w:bCs/>
          <w:szCs w:val="20"/>
        </w:rPr>
        <w:t xml:space="preserve">Índice de Liquidez Geral (ILG) </w:t>
      </w:r>
      <w:r w:rsidRPr="005F30B2">
        <w:rPr>
          <w:rFonts w:ascii="Arial" w:eastAsia="Times New Roman" w:hAnsi="Arial" w:cs="Arial"/>
          <w:b/>
          <w:szCs w:val="20"/>
        </w:rPr>
        <w:t>igual ou maior que 1</w:t>
      </w:r>
      <w:r w:rsidRPr="005F30B2">
        <w:rPr>
          <w:rFonts w:ascii="Arial" w:eastAsia="Times New Roman" w:hAnsi="Arial" w:cs="Arial"/>
          <w:bCs/>
          <w:szCs w:val="20"/>
        </w:rPr>
        <w:t xml:space="preserve">. Será considerado como Índice de Liquidez Geral o quociente da soma do Ativo Circulante com o Realizável a Longo Prazo pela soma do Passivo Circulante com o Passivo Não Circulante. </w:t>
      </w:r>
    </w:p>
    <w:p w14:paraId="4CA92F47" w14:textId="77777777" w:rsidR="005F30B2" w:rsidRPr="005F30B2" w:rsidRDefault="005F30B2" w:rsidP="005F30B2">
      <w:pPr>
        <w:spacing w:after="0"/>
        <w:jc w:val="both"/>
        <w:rPr>
          <w:rFonts w:ascii="Arial" w:eastAsia="Calibri" w:hAnsi="Arial" w:cs="Arial"/>
          <w:bCs/>
        </w:rPr>
      </w:pPr>
    </w:p>
    <w:p w14:paraId="11879475" w14:textId="77777777" w:rsidR="005F30B2" w:rsidRPr="005F30B2" w:rsidRDefault="005F30B2" w:rsidP="005F30B2">
      <w:pPr>
        <w:spacing w:after="0"/>
        <w:jc w:val="both"/>
        <w:rPr>
          <w:rFonts w:ascii="Arial" w:eastAsia="Calibri" w:hAnsi="Arial" w:cs="Arial"/>
          <w:bCs/>
        </w:rPr>
      </w:pPr>
      <w:r w:rsidRPr="005F30B2">
        <w:rPr>
          <w:rFonts w:ascii="Arial" w:eastAsia="Calibri" w:hAnsi="Arial" w:cs="Arial"/>
          <w:bCs/>
        </w:rPr>
        <w:t xml:space="preserve">ILG = (ATIVO CIRCULANTE + REALIZÁVEL A LONGO PRAZO) / (PASSIVO CIRCULANTE + PASSIVO NÃO CIRCULANTE) </w:t>
      </w:r>
    </w:p>
    <w:p w14:paraId="195701EE" w14:textId="77777777" w:rsidR="005F30B2" w:rsidRPr="005F30B2" w:rsidRDefault="005F30B2" w:rsidP="005F30B2">
      <w:pPr>
        <w:spacing w:after="0"/>
        <w:jc w:val="both"/>
        <w:rPr>
          <w:rFonts w:ascii="Arial" w:eastAsia="Calibri" w:hAnsi="Arial" w:cs="Arial"/>
          <w:bCs/>
        </w:rPr>
      </w:pPr>
    </w:p>
    <w:p w14:paraId="39F1CE7E" w14:textId="77777777" w:rsidR="005F30B2" w:rsidRPr="005F30B2" w:rsidRDefault="005F30B2" w:rsidP="005F30B2">
      <w:pPr>
        <w:numPr>
          <w:ilvl w:val="0"/>
          <w:numId w:val="27"/>
        </w:numPr>
        <w:spacing w:after="0" w:line="240" w:lineRule="auto"/>
        <w:jc w:val="both"/>
        <w:rPr>
          <w:rFonts w:ascii="Arial" w:eastAsia="Times New Roman" w:hAnsi="Arial" w:cs="Arial"/>
          <w:bCs/>
          <w:szCs w:val="20"/>
        </w:rPr>
      </w:pPr>
      <w:r w:rsidRPr="005F30B2">
        <w:rPr>
          <w:rFonts w:ascii="Arial" w:eastAsia="Times New Roman" w:hAnsi="Arial" w:cs="Arial"/>
          <w:bCs/>
          <w:szCs w:val="20"/>
        </w:rPr>
        <w:t xml:space="preserve">Índice de Liquidez Corrente (ILC) </w:t>
      </w:r>
      <w:r w:rsidRPr="005F30B2">
        <w:rPr>
          <w:rFonts w:ascii="Arial" w:eastAsia="Times New Roman" w:hAnsi="Arial" w:cs="Arial"/>
          <w:b/>
          <w:szCs w:val="20"/>
        </w:rPr>
        <w:t>igual ou maior que 1</w:t>
      </w:r>
      <w:r w:rsidRPr="005F30B2">
        <w:rPr>
          <w:rFonts w:ascii="Arial" w:eastAsia="Times New Roman" w:hAnsi="Arial" w:cs="Arial"/>
          <w:bCs/>
          <w:szCs w:val="20"/>
        </w:rPr>
        <w:t xml:space="preserve">. Será considerado como índice de Liquidez Corrente o quociente da divisão do Ativo Circulante pelo Passivo Circulante. </w:t>
      </w:r>
    </w:p>
    <w:p w14:paraId="0C8B991C" w14:textId="77777777" w:rsidR="005F30B2" w:rsidRPr="005F30B2" w:rsidRDefault="005F30B2" w:rsidP="005F30B2">
      <w:pPr>
        <w:spacing w:after="0"/>
        <w:jc w:val="both"/>
        <w:rPr>
          <w:rFonts w:ascii="Arial" w:eastAsia="Calibri" w:hAnsi="Arial" w:cs="Arial"/>
          <w:bCs/>
        </w:rPr>
      </w:pPr>
    </w:p>
    <w:p w14:paraId="627D78C6" w14:textId="77777777" w:rsidR="005F30B2" w:rsidRPr="005F30B2" w:rsidRDefault="005F30B2" w:rsidP="005F30B2">
      <w:pPr>
        <w:spacing w:after="0"/>
        <w:jc w:val="both"/>
        <w:rPr>
          <w:rFonts w:ascii="Arial" w:eastAsia="Calibri" w:hAnsi="Arial" w:cs="Arial"/>
          <w:bCs/>
        </w:rPr>
      </w:pPr>
      <w:r w:rsidRPr="005F30B2">
        <w:rPr>
          <w:rFonts w:ascii="Arial" w:eastAsia="Calibri" w:hAnsi="Arial" w:cs="Arial"/>
          <w:bCs/>
        </w:rPr>
        <w:t xml:space="preserve">ILC = ATIVO CIRCULANTE / PASSIVO CIRCULANTE </w:t>
      </w:r>
    </w:p>
    <w:p w14:paraId="028F2737" w14:textId="77777777" w:rsidR="005F30B2" w:rsidRPr="005F30B2" w:rsidRDefault="005F30B2" w:rsidP="005F30B2">
      <w:pPr>
        <w:spacing w:after="0"/>
        <w:jc w:val="both"/>
        <w:rPr>
          <w:rFonts w:ascii="Arial" w:eastAsia="Calibri" w:hAnsi="Arial" w:cs="Arial"/>
          <w:bCs/>
        </w:rPr>
      </w:pPr>
    </w:p>
    <w:p w14:paraId="48E00FF1" w14:textId="77777777" w:rsidR="005F30B2" w:rsidRPr="005F30B2" w:rsidRDefault="005F30B2" w:rsidP="005F30B2">
      <w:pPr>
        <w:numPr>
          <w:ilvl w:val="0"/>
          <w:numId w:val="27"/>
        </w:numPr>
        <w:spacing w:after="0" w:line="240" w:lineRule="auto"/>
        <w:jc w:val="both"/>
        <w:rPr>
          <w:rFonts w:ascii="Arial" w:eastAsia="Times New Roman" w:hAnsi="Arial" w:cs="Arial"/>
          <w:bCs/>
          <w:szCs w:val="20"/>
        </w:rPr>
      </w:pPr>
      <w:r w:rsidRPr="005F30B2">
        <w:rPr>
          <w:rFonts w:ascii="Arial" w:eastAsia="Times New Roman" w:hAnsi="Arial" w:cs="Arial"/>
          <w:bCs/>
          <w:szCs w:val="20"/>
        </w:rPr>
        <w:t xml:space="preserve">Índice de Endividamento (IE) </w:t>
      </w:r>
      <w:r w:rsidRPr="005F30B2">
        <w:rPr>
          <w:rFonts w:ascii="Arial" w:eastAsia="Times New Roman" w:hAnsi="Arial" w:cs="Arial"/>
          <w:b/>
          <w:szCs w:val="20"/>
        </w:rPr>
        <w:t>menor ou igual a 1</w:t>
      </w:r>
      <w:r w:rsidRPr="005F30B2">
        <w:rPr>
          <w:rFonts w:ascii="Arial" w:eastAsia="Times New Roman" w:hAnsi="Arial" w:cs="Arial"/>
          <w:bCs/>
          <w:szCs w:val="20"/>
        </w:rPr>
        <w:t xml:space="preserve">. Será considerado Índice de Endividamento o quociente da divisão da soma do Passivo Circulante com o Passivo Não Circulante pelo Patrimônio Líquido. </w:t>
      </w:r>
    </w:p>
    <w:p w14:paraId="56D07BC6" w14:textId="77777777" w:rsidR="005F30B2" w:rsidRPr="005F30B2" w:rsidRDefault="005F30B2" w:rsidP="005F30B2">
      <w:pPr>
        <w:spacing w:after="0"/>
        <w:jc w:val="both"/>
        <w:rPr>
          <w:rFonts w:ascii="Arial" w:eastAsia="Calibri" w:hAnsi="Arial" w:cs="Arial"/>
          <w:bCs/>
        </w:rPr>
      </w:pPr>
    </w:p>
    <w:p w14:paraId="17294901" w14:textId="77777777" w:rsidR="005F30B2" w:rsidRPr="005F30B2" w:rsidRDefault="005F30B2" w:rsidP="005F30B2">
      <w:pPr>
        <w:spacing w:after="0"/>
        <w:jc w:val="both"/>
        <w:rPr>
          <w:rFonts w:ascii="Arial" w:eastAsia="Calibri" w:hAnsi="Arial" w:cs="Arial"/>
          <w:bCs/>
        </w:rPr>
      </w:pPr>
      <w:r w:rsidRPr="005F30B2">
        <w:rPr>
          <w:rFonts w:ascii="Arial" w:eastAsia="Calibri" w:hAnsi="Arial" w:cs="Arial"/>
          <w:bCs/>
        </w:rPr>
        <w:t>IE = (PASSIVO CIRCULANTE + PASSIVO NÃO CIRCULANTE) / PATRIMÔNIO LÍQUIDO</w:t>
      </w:r>
    </w:p>
    <w:p w14:paraId="25E25852" w14:textId="77777777" w:rsidR="005F30B2" w:rsidRPr="005F30B2" w:rsidRDefault="005F30B2" w:rsidP="005F30B2">
      <w:pPr>
        <w:spacing w:after="0"/>
        <w:jc w:val="both"/>
        <w:rPr>
          <w:rFonts w:ascii="Arial" w:eastAsia="Calibri" w:hAnsi="Arial" w:cs="Arial"/>
          <w:bCs/>
          <w:color w:val="000000" w:themeColor="text1"/>
        </w:rPr>
      </w:pPr>
    </w:p>
    <w:p w14:paraId="77631B07" w14:textId="77777777" w:rsidR="005F30B2" w:rsidRPr="005F30B2" w:rsidRDefault="005F30B2" w:rsidP="005F30B2">
      <w:pPr>
        <w:spacing w:after="0"/>
        <w:jc w:val="both"/>
        <w:rPr>
          <w:rFonts w:ascii="Arial" w:eastAsia="Calibri" w:hAnsi="Arial" w:cs="Arial"/>
          <w:bCs/>
        </w:rPr>
      </w:pPr>
      <w:r w:rsidRPr="005F30B2">
        <w:rPr>
          <w:rFonts w:ascii="Arial" w:eastAsia="Calibri" w:hAnsi="Arial" w:cs="Arial"/>
          <w:b/>
          <w:bCs/>
        </w:rPr>
        <w:t xml:space="preserve">10.9.3.1. </w:t>
      </w:r>
      <w:r w:rsidRPr="005F30B2">
        <w:rPr>
          <w:rFonts w:ascii="Arial" w:eastAsia="Calibri" w:hAnsi="Arial" w:cs="Arial"/>
          <w:bCs/>
        </w:rPr>
        <w:t xml:space="preserve"> Para comprovação dos índices econômico-financeiro, o licitante deverá preencher a </w:t>
      </w:r>
      <w:r w:rsidRPr="005F30B2">
        <w:rPr>
          <w:rFonts w:ascii="Arial" w:eastAsia="Calibri" w:hAnsi="Arial" w:cs="Arial"/>
          <w:b/>
        </w:rPr>
        <w:t>planilha</w:t>
      </w:r>
      <w:r w:rsidRPr="005F30B2">
        <w:rPr>
          <w:rFonts w:ascii="Arial" w:eastAsia="Calibri" w:hAnsi="Arial" w:cs="Arial"/>
          <w:bCs/>
        </w:rPr>
        <w:t xml:space="preserve"> constante </w:t>
      </w:r>
      <w:r w:rsidRPr="003057CC">
        <w:rPr>
          <w:rFonts w:ascii="Arial" w:eastAsia="Calibri" w:hAnsi="Arial" w:cs="Arial"/>
          <w:bCs/>
        </w:rPr>
        <w:t xml:space="preserve">no </w:t>
      </w:r>
      <w:r w:rsidRPr="003057CC">
        <w:rPr>
          <w:rFonts w:ascii="Arial" w:eastAsia="Calibri" w:hAnsi="Arial" w:cs="Arial"/>
          <w:b/>
          <w:bCs/>
          <w:color w:val="000000" w:themeColor="text1"/>
        </w:rPr>
        <w:t>Anexo VII - Planilha de Memória de Cálculo dos Índices</w:t>
      </w:r>
      <w:r w:rsidRPr="003057CC">
        <w:rPr>
          <w:rFonts w:ascii="Arial" w:eastAsia="Calibri" w:hAnsi="Arial" w:cs="Arial"/>
          <w:bCs/>
        </w:rPr>
        <w:t>, ap</w:t>
      </w:r>
      <w:r w:rsidRPr="005F30B2">
        <w:rPr>
          <w:rFonts w:ascii="Arial" w:eastAsia="Calibri" w:hAnsi="Arial" w:cs="Arial"/>
          <w:bCs/>
        </w:rPr>
        <w:t xml:space="preserve">resentando a mesma das seguintes formas: </w:t>
      </w:r>
    </w:p>
    <w:p w14:paraId="3010C232" w14:textId="77777777" w:rsidR="005F30B2" w:rsidRPr="005F30B2" w:rsidRDefault="005F30B2" w:rsidP="005F30B2">
      <w:pPr>
        <w:spacing w:after="0"/>
        <w:jc w:val="both"/>
        <w:rPr>
          <w:rFonts w:ascii="Arial" w:eastAsia="Calibri" w:hAnsi="Arial" w:cs="Arial"/>
          <w:b/>
        </w:rPr>
      </w:pPr>
      <w:r w:rsidRPr="005F30B2">
        <w:rPr>
          <w:rFonts w:ascii="Arial" w:eastAsia="Calibri" w:hAnsi="Arial" w:cs="Arial"/>
          <w:b/>
        </w:rPr>
        <w:lastRenderedPageBreak/>
        <w:t xml:space="preserve">I- </w:t>
      </w:r>
      <w:r w:rsidRPr="005F30B2">
        <w:rPr>
          <w:rFonts w:ascii="Arial" w:eastAsia="Calibri" w:hAnsi="Arial" w:cs="Arial"/>
          <w:b/>
          <w:u w:val="single"/>
        </w:rPr>
        <w:t>Arquivo em formato PDF devidamente assinada pelo contador e responsável legal da empresa;</w:t>
      </w:r>
    </w:p>
    <w:p w14:paraId="0DF6CC50" w14:textId="77777777" w:rsidR="005F30B2" w:rsidRPr="005F30B2" w:rsidRDefault="005F30B2" w:rsidP="005F30B2">
      <w:pPr>
        <w:spacing w:after="0"/>
        <w:jc w:val="both"/>
        <w:rPr>
          <w:rFonts w:ascii="Arial" w:eastAsia="Calibri" w:hAnsi="Arial" w:cs="Arial"/>
          <w:b/>
        </w:rPr>
      </w:pPr>
      <w:r w:rsidRPr="005F30B2">
        <w:rPr>
          <w:rFonts w:ascii="Arial" w:eastAsia="Calibri" w:hAnsi="Arial" w:cs="Arial"/>
          <w:b/>
        </w:rPr>
        <w:t>II-</w:t>
      </w:r>
      <w:r w:rsidRPr="005F30B2">
        <w:rPr>
          <w:rFonts w:ascii="Arial" w:eastAsia="Calibri" w:hAnsi="Arial" w:cs="Arial"/>
          <w:b/>
          <w:u w:val="single"/>
        </w:rPr>
        <w:t>Apresentação de forma editável em formato Excel.</w:t>
      </w:r>
      <w:r w:rsidRPr="005F30B2">
        <w:rPr>
          <w:rFonts w:ascii="Arial" w:eastAsia="Calibri" w:hAnsi="Arial" w:cs="Arial"/>
          <w:b/>
        </w:rPr>
        <w:t xml:space="preserve"> </w:t>
      </w:r>
    </w:p>
    <w:p w14:paraId="5008CBDD" w14:textId="77777777" w:rsidR="005F30B2" w:rsidRPr="005F30B2" w:rsidRDefault="005F30B2" w:rsidP="005F30B2">
      <w:pPr>
        <w:spacing w:after="0"/>
        <w:jc w:val="both"/>
        <w:rPr>
          <w:rFonts w:ascii="Arial" w:eastAsia="Calibri" w:hAnsi="Arial" w:cs="Arial"/>
        </w:rPr>
      </w:pPr>
      <w:r w:rsidRPr="005F30B2">
        <w:rPr>
          <w:rFonts w:ascii="Arial" w:eastAsia="Calibri" w:hAnsi="Arial" w:cs="Arial"/>
          <w:b/>
          <w:bCs/>
        </w:rPr>
        <w:t>10.9.3.2.</w:t>
      </w:r>
      <w:r w:rsidRPr="005F30B2">
        <w:rPr>
          <w:rFonts w:ascii="Arial" w:eastAsia="Calibri" w:hAnsi="Arial" w:cs="Arial"/>
        </w:rPr>
        <w:t xml:space="preserve">  A ausência da planilha em ambos os formatos (PDF e Excel) poderá ser suprida mediante diligência complementar, concedendo-se o prazo máximo de até 2 (duas) horas a contar da convocação registrada no sistema do pregão eletrônico, para que a licitante apresente os dois arquivos exigidos. </w:t>
      </w:r>
      <w:r w:rsidRPr="005F30B2">
        <w:rPr>
          <w:rFonts w:ascii="Arial" w:eastAsia="Calibri" w:hAnsi="Arial" w:cs="Arial"/>
          <w:b/>
          <w:bCs/>
        </w:rPr>
        <w:t>O não envio dentro do prazo implicará inabilitação quanto à qualificação econômico-financeira</w:t>
      </w:r>
      <w:r w:rsidRPr="005F30B2">
        <w:rPr>
          <w:rFonts w:ascii="Arial" w:eastAsia="Calibri" w:hAnsi="Arial" w:cs="Arial"/>
        </w:rPr>
        <w:t>.</w:t>
      </w:r>
    </w:p>
    <w:p w14:paraId="7C81BCF7" w14:textId="77777777" w:rsidR="005F30B2" w:rsidRPr="005F30B2" w:rsidRDefault="005F30B2" w:rsidP="005F30B2">
      <w:pPr>
        <w:spacing w:after="0"/>
        <w:jc w:val="both"/>
        <w:rPr>
          <w:rFonts w:ascii="Arial" w:eastAsia="Calibri" w:hAnsi="Arial" w:cs="Arial"/>
          <w:bCs/>
        </w:rPr>
      </w:pPr>
      <w:r w:rsidRPr="005F30B2">
        <w:rPr>
          <w:rFonts w:ascii="Arial" w:eastAsia="Calibri" w:hAnsi="Arial" w:cs="Arial"/>
          <w:b/>
          <w:bCs/>
        </w:rPr>
        <w:t>10.9.3.3.</w:t>
      </w:r>
      <w:r w:rsidRPr="005F30B2">
        <w:rPr>
          <w:rFonts w:ascii="Arial" w:eastAsia="Calibri" w:hAnsi="Arial" w:cs="Arial"/>
        </w:rPr>
        <w:t xml:space="preserve">  Quando a </w:t>
      </w:r>
      <w:r w:rsidRPr="005F30B2">
        <w:rPr>
          <w:rFonts w:ascii="Arial" w:eastAsia="Calibri" w:hAnsi="Arial" w:cs="Arial"/>
          <w:b/>
          <w:bCs/>
        </w:rPr>
        <w:t>planilha for apresentada em PDF</w:t>
      </w:r>
      <w:r w:rsidRPr="005F30B2">
        <w:rPr>
          <w:rFonts w:ascii="Arial" w:eastAsia="Calibri" w:hAnsi="Arial" w:cs="Arial"/>
        </w:rPr>
        <w:t xml:space="preserve"> devidamente assinada, mas não for enviada em </w:t>
      </w:r>
      <w:r w:rsidRPr="005F30B2">
        <w:rPr>
          <w:rFonts w:ascii="Arial" w:eastAsia="Calibri" w:hAnsi="Arial" w:cs="Arial"/>
          <w:b/>
          <w:bCs/>
        </w:rPr>
        <w:t>arquivo digital editável (Excel),</w:t>
      </w:r>
      <w:r w:rsidRPr="005F30B2">
        <w:rPr>
          <w:rFonts w:ascii="Arial" w:eastAsia="Calibri" w:hAnsi="Arial" w:cs="Arial"/>
        </w:rPr>
        <w:t xml:space="preserve"> o pregoeiro concederá diligência complementar de </w:t>
      </w:r>
      <w:r w:rsidRPr="005F30B2">
        <w:rPr>
          <w:rFonts w:ascii="Arial" w:eastAsia="Calibri" w:hAnsi="Arial" w:cs="Arial"/>
          <w:b/>
          <w:bCs/>
        </w:rPr>
        <w:t>até 30 (trinta) minutos</w:t>
      </w:r>
      <w:r w:rsidRPr="005F30B2">
        <w:rPr>
          <w:rFonts w:ascii="Arial" w:eastAsia="Calibri" w:hAnsi="Arial" w:cs="Arial"/>
        </w:rPr>
        <w:t>, contados da convocação mediante registro no sistema eletrônico do certame, para que o licitante apresente o arquivo digital. O não atendimento no prazo implicará inabilitação do licitante.</w:t>
      </w:r>
    </w:p>
    <w:p w14:paraId="183B4E36" w14:textId="77777777" w:rsidR="005F30B2" w:rsidRPr="005F30B2" w:rsidRDefault="005F30B2" w:rsidP="005F30B2">
      <w:pPr>
        <w:spacing w:after="0"/>
        <w:jc w:val="both"/>
        <w:rPr>
          <w:rFonts w:ascii="Arial" w:eastAsia="Calibri" w:hAnsi="Arial" w:cs="Arial"/>
          <w:bCs/>
        </w:rPr>
      </w:pPr>
      <w:r w:rsidRPr="005F30B2">
        <w:rPr>
          <w:rFonts w:ascii="Arial" w:eastAsia="Calibri" w:hAnsi="Arial" w:cs="Arial"/>
          <w:b/>
          <w:bCs/>
        </w:rPr>
        <w:t xml:space="preserve">10.9.3.4. </w:t>
      </w:r>
      <w:r w:rsidRPr="005F30B2">
        <w:rPr>
          <w:rFonts w:ascii="Arial" w:eastAsia="Calibri" w:hAnsi="Arial" w:cs="Arial"/>
          <w:bCs/>
        </w:rPr>
        <w:t xml:space="preserve"> A planilha de memória de cálculo dos índices em formato digital (Excel) poderá ser baixada no site oficial: www.pmcamargo.com.br. Alternativamente, os licitantes poderão solicitar o envio do arquivo entrando em contato com o setor de licitações do Município, pelo telefone (54-3529-0150). </w:t>
      </w:r>
    </w:p>
    <w:p w14:paraId="08BBD4CF" w14:textId="22FE95B2" w:rsidR="005F30B2" w:rsidRDefault="005F30B2" w:rsidP="006C5EA8">
      <w:pPr>
        <w:spacing w:after="0"/>
        <w:jc w:val="both"/>
        <w:rPr>
          <w:rFonts w:ascii="Arial" w:hAnsi="Arial" w:cs="Arial"/>
          <w:b/>
          <w:bCs/>
        </w:rPr>
      </w:pPr>
      <w:r w:rsidRPr="005F30B2">
        <w:rPr>
          <w:rFonts w:ascii="Arial" w:eastAsia="Calibri" w:hAnsi="Arial" w:cs="Arial"/>
          <w:b/>
          <w:bCs/>
        </w:rPr>
        <w:t>10.9.3.5.</w:t>
      </w:r>
      <w:r w:rsidRPr="005F30B2">
        <w:rPr>
          <w:rFonts w:ascii="Arial" w:eastAsia="Calibri" w:hAnsi="Arial" w:cs="Arial"/>
          <w:bCs/>
        </w:rPr>
        <w:t xml:space="preserve"> As empresas poderão esclarecer eventuais dúvidas sobre a forma de apresentação da Planilha de Memória de Cálculo dos Índices em meio digital junto ao setor de licitações da Prefeitura.</w:t>
      </w:r>
    </w:p>
    <w:p w14:paraId="21A31EF3" w14:textId="0454E0CE" w:rsidR="006C5EA8" w:rsidRPr="00B07127" w:rsidRDefault="005F30B2" w:rsidP="006C5EA8">
      <w:pPr>
        <w:spacing w:after="0"/>
        <w:jc w:val="both"/>
        <w:rPr>
          <w:rFonts w:ascii="Arial" w:hAnsi="Arial" w:cs="Arial"/>
          <w:bCs/>
        </w:rPr>
      </w:pPr>
      <w:r>
        <w:rPr>
          <w:rFonts w:ascii="Arial" w:hAnsi="Arial" w:cs="Arial"/>
          <w:b/>
        </w:rPr>
        <w:t xml:space="preserve">10.9.4. </w:t>
      </w:r>
      <w:r w:rsidR="006C5EA8" w:rsidRPr="00B07127">
        <w:rPr>
          <w:rFonts w:ascii="Arial" w:hAnsi="Arial" w:cs="Arial"/>
          <w:bCs/>
        </w:rPr>
        <w:t xml:space="preserve">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 </w:t>
      </w:r>
    </w:p>
    <w:p w14:paraId="09E70E9F" w14:textId="2046A820" w:rsidR="006C5EA8" w:rsidRPr="00B07127" w:rsidRDefault="006C5EA8" w:rsidP="006C5EA8">
      <w:pPr>
        <w:spacing w:after="0"/>
        <w:jc w:val="both"/>
        <w:rPr>
          <w:rFonts w:ascii="Arial" w:hAnsi="Arial" w:cs="Arial"/>
          <w:bCs/>
        </w:rPr>
      </w:pPr>
      <w:r>
        <w:rPr>
          <w:rFonts w:ascii="Arial" w:hAnsi="Arial" w:cs="Arial"/>
          <w:b/>
          <w:bCs/>
        </w:rPr>
        <w:t>10.9.</w:t>
      </w:r>
      <w:r w:rsidR="005F30B2">
        <w:rPr>
          <w:rFonts w:ascii="Arial" w:hAnsi="Arial" w:cs="Arial"/>
          <w:b/>
          <w:bCs/>
        </w:rPr>
        <w:t>5</w:t>
      </w:r>
      <w:r>
        <w:rPr>
          <w:rFonts w:ascii="Arial" w:hAnsi="Arial" w:cs="Arial"/>
          <w:b/>
          <w:bCs/>
        </w:rPr>
        <w:t xml:space="preserve">. </w:t>
      </w:r>
      <w:r w:rsidRPr="00B07127">
        <w:rPr>
          <w:rFonts w:ascii="Arial" w:hAnsi="Arial" w:cs="Arial"/>
          <w:bCs/>
        </w:rPr>
        <w:t xml:space="preserve">Serão considerados e aceitos como na forma da lei os balanços patrimoniais e demonstrações contábeis que contenham as seguintes exigências: </w:t>
      </w:r>
    </w:p>
    <w:p w14:paraId="0028A209" w14:textId="67372F08" w:rsidR="006C5EA8" w:rsidRDefault="006C5EA8" w:rsidP="006C5EA8">
      <w:pPr>
        <w:spacing w:after="0"/>
        <w:jc w:val="both"/>
        <w:rPr>
          <w:rFonts w:ascii="Arial" w:hAnsi="Arial" w:cs="Arial"/>
          <w:bCs/>
        </w:rPr>
      </w:pPr>
      <w:r>
        <w:rPr>
          <w:rFonts w:ascii="Arial" w:hAnsi="Arial" w:cs="Arial"/>
          <w:b/>
          <w:bCs/>
        </w:rPr>
        <w:t>10.9.</w:t>
      </w:r>
      <w:r w:rsidR="005F30B2">
        <w:rPr>
          <w:rFonts w:ascii="Arial" w:hAnsi="Arial" w:cs="Arial"/>
          <w:b/>
          <w:bCs/>
        </w:rPr>
        <w:t>6</w:t>
      </w:r>
      <w:r>
        <w:rPr>
          <w:rFonts w:ascii="Arial" w:hAnsi="Arial" w:cs="Arial"/>
          <w:b/>
          <w:bCs/>
        </w:rPr>
        <w:t>.</w:t>
      </w:r>
      <w:r w:rsidRPr="00B07127">
        <w:rPr>
          <w:rFonts w:ascii="Arial" w:hAnsi="Arial" w:cs="Arial"/>
          <w:b/>
          <w:bCs/>
        </w:rPr>
        <w:t xml:space="preserve"> </w:t>
      </w:r>
      <w:r w:rsidRPr="00B07127">
        <w:rPr>
          <w:rFonts w:ascii="Arial" w:hAnsi="Arial" w:cs="Arial"/>
          <w:bCs/>
        </w:rPr>
        <w:t xml:space="preserve">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31DCF68E" w14:textId="6145EF33" w:rsidR="006C5EA8" w:rsidRPr="00B07127" w:rsidRDefault="006C5EA8" w:rsidP="006C5EA8">
      <w:pPr>
        <w:spacing w:after="0"/>
        <w:jc w:val="both"/>
        <w:rPr>
          <w:rFonts w:ascii="Arial" w:hAnsi="Arial" w:cs="Arial"/>
          <w:bCs/>
        </w:rPr>
      </w:pPr>
      <w:r>
        <w:rPr>
          <w:rFonts w:ascii="Arial" w:hAnsi="Arial" w:cs="Arial"/>
          <w:b/>
          <w:bCs/>
        </w:rPr>
        <w:t>10.9.</w:t>
      </w:r>
      <w:r w:rsidR="005F30B2">
        <w:rPr>
          <w:rFonts w:ascii="Arial" w:hAnsi="Arial" w:cs="Arial"/>
          <w:b/>
          <w:bCs/>
        </w:rPr>
        <w:t>7</w:t>
      </w:r>
      <w:r>
        <w:rPr>
          <w:rFonts w:ascii="Arial" w:hAnsi="Arial" w:cs="Arial"/>
          <w:b/>
          <w:bCs/>
        </w:rPr>
        <w:t>.</w:t>
      </w:r>
      <w:r w:rsidRPr="00B07127">
        <w:rPr>
          <w:rFonts w:ascii="Arial" w:hAnsi="Arial"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14:paraId="04EB83C7" w14:textId="50C15C1E" w:rsidR="006C5EA8" w:rsidRDefault="006C5EA8" w:rsidP="006C5EA8">
      <w:pPr>
        <w:spacing w:after="0"/>
        <w:jc w:val="both"/>
        <w:rPr>
          <w:rFonts w:ascii="Arial" w:hAnsi="Arial" w:cs="Arial"/>
          <w:bCs/>
        </w:rPr>
      </w:pPr>
      <w:r>
        <w:rPr>
          <w:rFonts w:ascii="Arial" w:hAnsi="Arial" w:cs="Arial"/>
          <w:b/>
          <w:bCs/>
        </w:rPr>
        <w:t>10.9.</w:t>
      </w:r>
      <w:r w:rsidR="005F30B2">
        <w:rPr>
          <w:rFonts w:ascii="Arial" w:hAnsi="Arial" w:cs="Arial"/>
          <w:b/>
          <w:bCs/>
        </w:rPr>
        <w:t>8</w:t>
      </w:r>
      <w:r>
        <w:rPr>
          <w:rFonts w:ascii="Arial" w:hAnsi="Arial" w:cs="Arial"/>
          <w:b/>
          <w:bCs/>
        </w:rPr>
        <w:t>.</w:t>
      </w:r>
      <w:r w:rsidRPr="00B07127">
        <w:rPr>
          <w:rFonts w:ascii="Arial" w:hAnsi="Arial"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63890784" w14:textId="77777777" w:rsidR="00F609E9" w:rsidRDefault="00F609E9" w:rsidP="00C94980">
      <w:pPr>
        <w:spacing w:after="0"/>
        <w:jc w:val="both"/>
        <w:rPr>
          <w:rFonts w:ascii="Arial" w:hAnsi="Arial" w:cs="Arial"/>
          <w:bCs/>
        </w:rPr>
      </w:pPr>
    </w:p>
    <w:p w14:paraId="41506CE8" w14:textId="77777777" w:rsidR="000906FE" w:rsidRDefault="00C94980" w:rsidP="002E26AC">
      <w:pPr>
        <w:spacing w:after="0"/>
        <w:jc w:val="both"/>
        <w:rPr>
          <w:rFonts w:ascii="Arial" w:hAnsi="Arial" w:cs="Arial"/>
          <w:b/>
        </w:rPr>
      </w:pPr>
      <w:r w:rsidRPr="00F13E06">
        <w:rPr>
          <w:rFonts w:ascii="Arial" w:hAnsi="Arial" w:cs="Arial"/>
          <w:b/>
        </w:rPr>
        <w:t>10.10. QUALIFICAÇÃO TÉCNICA</w:t>
      </w:r>
    </w:p>
    <w:p w14:paraId="6C7F620E" w14:textId="192EAD4E" w:rsidR="000906FE" w:rsidRDefault="000906FE" w:rsidP="002E26AC">
      <w:pPr>
        <w:spacing w:after="0"/>
        <w:jc w:val="both"/>
        <w:rPr>
          <w:rFonts w:ascii="Arial" w:hAnsi="Arial" w:cs="Arial"/>
          <w:bCs/>
        </w:rPr>
      </w:pPr>
      <w:r w:rsidRPr="000906FE">
        <w:rPr>
          <w:rFonts w:ascii="Arial" w:hAnsi="Arial" w:cs="Arial"/>
          <w:b/>
        </w:rPr>
        <w:t>10.10.1</w:t>
      </w:r>
      <w:r w:rsidR="00F7445A">
        <w:rPr>
          <w:rFonts w:ascii="Arial" w:hAnsi="Arial" w:cs="Arial"/>
          <w:b/>
        </w:rPr>
        <w:t>.</w:t>
      </w:r>
      <w:r w:rsidRPr="000906FE">
        <w:rPr>
          <w:rFonts w:ascii="Arial" w:hAnsi="Arial" w:cs="Arial"/>
          <w:bCs/>
        </w:rPr>
        <w:t xml:space="preserve"> </w:t>
      </w:r>
      <w:r w:rsidR="00F7445A" w:rsidRPr="00F7445A">
        <w:rPr>
          <w:rFonts w:ascii="Arial" w:hAnsi="Arial" w:cs="Arial"/>
          <w:bCs/>
        </w:rPr>
        <w:t>Comprovação de aptidão para execução do objeto da licitação, apresentada por meio de certidões ou atestados fornecidos por entidades de direito público ou privado, ou órgão competente</w:t>
      </w:r>
      <w:r w:rsidR="00F7445A">
        <w:rPr>
          <w:rFonts w:ascii="Arial" w:hAnsi="Arial" w:cs="Arial"/>
          <w:bCs/>
        </w:rPr>
        <w:t>.</w:t>
      </w:r>
    </w:p>
    <w:p w14:paraId="5C938602" w14:textId="062F1600"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.11. OUTROS DOCUMENTOS</w:t>
      </w:r>
    </w:p>
    <w:p w14:paraId="4FEF18C6" w14:textId="77777777"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.11.1. </w:t>
      </w:r>
      <w:r w:rsidRPr="006A1318">
        <w:rPr>
          <w:rFonts w:ascii="Arial" w:hAnsi="Arial" w:cs="Arial"/>
          <w:b/>
        </w:rPr>
        <w:t>Certidão Simplificada da Junta Comercial</w:t>
      </w:r>
      <w:r w:rsidRPr="00C94980">
        <w:rPr>
          <w:rFonts w:ascii="Arial" w:hAnsi="Arial" w:cs="Arial"/>
          <w:bCs/>
        </w:rPr>
        <w:t xml:space="preserve"> ou </w:t>
      </w:r>
      <w:r w:rsidRPr="006A1318">
        <w:rPr>
          <w:rFonts w:ascii="Arial" w:hAnsi="Arial" w:cs="Arial"/>
          <w:b/>
        </w:rPr>
        <w:t>declaração firmada por contador</w:t>
      </w:r>
      <w:r w:rsidRPr="00C94980">
        <w:rPr>
          <w:rFonts w:ascii="Arial" w:hAnsi="Arial" w:cs="Arial"/>
          <w:bCs/>
        </w:rPr>
        <w:t xml:space="preserve"> (contendo o número do CRC) para comprovação de que a licitante se enquadra como beneficiária da Lei Complementar nº 123/2006 (ME, EPP, MEI e cooperativa que se enquadre na receita de ME ou EPP);</w:t>
      </w:r>
      <w:r w:rsidRPr="00C94980">
        <w:rPr>
          <w:rFonts w:ascii="Arial" w:hAnsi="Arial" w:cs="Arial"/>
          <w:b/>
        </w:rPr>
        <w:t xml:space="preserve"> </w:t>
      </w:r>
    </w:p>
    <w:p w14:paraId="483C2D03" w14:textId="002CC0EB" w:rsidR="00A47CBC" w:rsidRDefault="00A47CBC" w:rsidP="00C94980">
      <w:pPr>
        <w:spacing w:after="0"/>
        <w:jc w:val="both"/>
        <w:rPr>
          <w:rFonts w:ascii="Arial" w:hAnsi="Arial" w:cs="Arial"/>
          <w:b/>
        </w:rPr>
      </w:pPr>
      <w:r>
        <w:rPr>
          <w:rFonts w:ascii="Arial" w:hAnsi="Arial" w:cs="Arial"/>
          <w:b/>
        </w:rPr>
        <w:t xml:space="preserve">10.11.2. </w:t>
      </w:r>
      <w:r w:rsidRPr="00A47CBC">
        <w:rPr>
          <w:rFonts w:ascii="Arial" w:hAnsi="Arial" w:cs="Arial"/>
          <w:b/>
        </w:rPr>
        <w:t>Declaração conjunta</w:t>
      </w:r>
      <w:r w:rsidRPr="00A47CBC">
        <w:rPr>
          <w:rFonts w:ascii="Arial" w:hAnsi="Arial" w:cs="Arial"/>
          <w:bCs/>
        </w:rPr>
        <w:t xml:space="preserve"> de atendimento as condições do edital</w:t>
      </w:r>
      <w:r>
        <w:rPr>
          <w:rFonts w:ascii="Arial" w:hAnsi="Arial" w:cs="Arial"/>
          <w:b/>
        </w:rPr>
        <w:t xml:space="preserve"> </w:t>
      </w:r>
      <w:r w:rsidRPr="00A47CBC">
        <w:rPr>
          <w:rFonts w:ascii="Arial" w:hAnsi="Arial" w:cs="Arial"/>
          <w:bCs/>
        </w:rPr>
        <w:t>(</w:t>
      </w:r>
      <w:r>
        <w:rPr>
          <w:rFonts w:ascii="Arial" w:hAnsi="Arial" w:cs="Arial"/>
          <w:bCs/>
        </w:rPr>
        <w:t xml:space="preserve">modelo </w:t>
      </w:r>
      <w:r w:rsidRPr="00A47CBC">
        <w:rPr>
          <w:rFonts w:ascii="Arial" w:hAnsi="Arial" w:cs="Arial"/>
          <w:bCs/>
        </w:rPr>
        <w:t>anexo IV)</w:t>
      </w:r>
      <w:r>
        <w:rPr>
          <w:rFonts w:ascii="Arial" w:hAnsi="Arial" w:cs="Arial"/>
          <w:bCs/>
        </w:rPr>
        <w:t>.</w:t>
      </w:r>
    </w:p>
    <w:p w14:paraId="55538099" w14:textId="4FF1B1F7" w:rsidR="00A47CBC" w:rsidRPr="00A47CBC" w:rsidRDefault="00A47CBC" w:rsidP="00C94980">
      <w:pPr>
        <w:spacing w:after="0"/>
        <w:jc w:val="both"/>
        <w:rPr>
          <w:rFonts w:ascii="Arial" w:hAnsi="Arial" w:cs="Arial"/>
          <w:bCs/>
        </w:rPr>
      </w:pPr>
      <w:r>
        <w:rPr>
          <w:rFonts w:ascii="Arial" w:hAnsi="Arial" w:cs="Arial"/>
          <w:b/>
        </w:rPr>
        <w:t xml:space="preserve">10.11.3. Declaração de idoneidade </w:t>
      </w:r>
      <w:r w:rsidRPr="00A47CBC">
        <w:rPr>
          <w:rFonts w:ascii="Arial" w:hAnsi="Arial" w:cs="Arial"/>
          <w:bCs/>
        </w:rPr>
        <w:t>(modelo anexo V)</w:t>
      </w:r>
      <w:r>
        <w:rPr>
          <w:rFonts w:ascii="Arial" w:hAnsi="Arial" w:cs="Arial"/>
          <w:bCs/>
        </w:rPr>
        <w:t>.</w:t>
      </w:r>
    </w:p>
    <w:p w14:paraId="2D3F3A56" w14:textId="02925DE4" w:rsidR="00C94980" w:rsidRDefault="00C94980" w:rsidP="00C94980">
      <w:pPr>
        <w:spacing w:after="0"/>
        <w:jc w:val="both"/>
        <w:rPr>
          <w:rFonts w:ascii="Arial" w:hAnsi="Arial" w:cs="Arial"/>
          <w:bCs/>
        </w:rPr>
      </w:pPr>
      <w:r>
        <w:rPr>
          <w:rFonts w:ascii="Arial" w:hAnsi="Arial" w:cs="Arial"/>
          <w:b/>
        </w:rPr>
        <w:lastRenderedPageBreak/>
        <w:t>10</w:t>
      </w:r>
      <w:r w:rsidRPr="00C94980">
        <w:rPr>
          <w:rFonts w:ascii="Arial" w:hAnsi="Arial" w:cs="Arial"/>
          <w:b/>
        </w:rPr>
        <w:t>.11.</w:t>
      </w:r>
      <w:r w:rsidR="00A47CBC">
        <w:rPr>
          <w:rFonts w:ascii="Arial" w:hAnsi="Arial" w:cs="Arial"/>
          <w:b/>
        </w:rPr>
        <w:t>4</w:t>
      </w:r>
      <w:r w:rsidRPr="00C94980">
        <w:rPr>
          <w:rFonts w:ascii="Arial" w:hAnsi="Arial" w:cs="Arial"/>
          <w:b/>
        </w:rPr>
        <w:t xml:space="preserve">. </w:t>
      </w:r>
      <w:r w:rsidRPr="00C94980">
        <w:rPr>
          <w:rFonts w:ascii="Arial" w:hAnsi="Arial" w:cs="Arial"/>
          <w:bCs/>
        </w:rPr>
        <w:t>O licitante organizado em cooperativa deverá declarar que cumpre os requisitos estabelecidos no artigo 16 da Lei nº 14.133, de 2021.</w:t>
      </w:r>
    </w:p>
    <w:p w14:paraId="0806EF7E" w14:textId="7C2A0DC3"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12. </w:t>
      </w:r>
      <w:r w:rsidRPr="00C94980">
        <w:rPr>
          <w:rFonts w:ascii="Arial" w:hAnsi="Arial" w:cs="Arial"/>
          <w:bCs/>
        </w:rPr>
        <w:t xml:space="preserve">As Microempresas e Empresas de Pequeno Porte deverão encaminhar a documentação de habilitação, ainda que haja alguma restrição de regularidade fiscal e trabalhista, nos termos do art. 43, § 1º da LC nº 123, de 2006. A existência de restrição relativamente à regularidade fiscal e trabalhista não impede que a licitante qualificada como microempresa ou empresa de pequeno porte seja declarada vencedora, uma vez que atenda a todas as demais exigências do edital. </w:t>
      </w:r>
    </w:p>
    <w:p w14:paraId="609E076C" w14:textId="025CFFDC"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.13. </w:t>
      </w:r>
      <w:r w:rsidRPr="00C94980">
        <w:rPr>
          <w:rFonts w:ascii="Arial" w:hAnsi="Arial" w:cs="Arial"/>
          <w:bCs/>
        </w:rPr>
        <w:t>Uma vez constatada a existência de alguma restrição no que tange à regularidade fiscal e trabalhista, a licitante será convocada para, no prazo de 5 (cinco) dias úteis, após a declaração do vencedor, comprovar a regularização. O prazo poderá ser prorrogado por igual período, a critério da Administração, quando requerida pelo licitante, mediante apresentação de justificativa.</w:t>
      </w:r>
      <w:r w:rsidRPr="00C94980">
        <w:rPr>
          <w:rFonts w:ascii="Arial" w:hAnsi="Arial" w:cs="Arial"/>
          <w:b/>
        </w:rPr>
        <w:t xml:space="preserve"> </w:t>
      </w:r>
    </w:p>
    <w:p w14:paraId="0818C193" w14:textId="582CEAF8"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.14. </w:t>
      </w:r>
      <w:r w:rsidRPr="00C94980">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C94980">
        <w:rPr>
          <w:rFonts w:ascii="Arial" w:hAnsi="Arial" w:cs="Arial"/>
          <w:b/>
        </w:rPr>
        <w:t xml:space="preserve"> </w:t>
      </w:r>
    </w:p>
    <w:p w14:paraId="64C1DD40" w14:textId="1323809C"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.15. </w:t>
      </w:r>
      <w:r w:rsidRPr="00C94980">
        <w:rPr>
          <w:rFonts w:ascii="Arial" w:hAnsi="Arial" w:cs="Arial"/>
          <w:bCs/>
        </w:rPr>
        <w:t xml:space="preserve">Havendo necessidade de analisar minuciosamente os documentos exigidos, </w:t>
      </w:r>
      <w:r w:rsidR="00854C7D">
        <w:rPr>
          <w:rFonts w:ascii="Arial" w:hAnsi="Arial" w:cs="Arial"/>
          <w:bCs/>
        </w:rPr>
        <w:t>o</w:t>
      </w:r>
      <w:r w:rsidRPr="00C94980">
        <w:rPr>
          <w:rFonts w:ascii="Arial" w:hAnsi="Arial" w:cs="Arial"/>
          <w:bCs/>
        </w:rPr>
        <w:t xml:space="preserve"> Pregoeir</w:t>
      </w:r>
      <w:r w:rsidR="00854C7D">
        <w:rPr>
          <w:rFonts w:ascii="Arial" w:hAnsi="Arial" w:cs="Arial"/>
          <w:bCs/>
        </w:rPr>
        <w:t>o</w:t>
      </w:r>
      <w:r w:rsidRPr="00C94980">
        <w:rPr>
          <w:rFonts w:ascii="Arial" w:hAnsi="Arial" w:cs="Arial"/>
          <w:bCs/>
        </w:rPr>
        <w:t xml:space="preserve"> suspenderá a sessão, informando no “chat” a nova data e horário para a continuidade da mesma.</w:t>
      </w:r>
      <w:r w:rsidRPr="00C94980">
        <w:rPr>
          <w:rFonts w:ascii="Arial" w:hAnsi="Arial" w:cs="Arial"/>
          <w:b/>
        </w:rPr>
        <w:t xml:space="preserve"> </w:t>
      </w:r>
    </w:p>
    <w:p w14:paraId="3D0FFE89" w14:textId="37D17668"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.16. </w:t>
      </w:r>
      <w:r w:rsidRPr="00C94980">
        <w:rPr>
          <w:rFonts w:ascii="Arial" w:hAnsi="Arial" w:cs="Arial"/>
          <w:bCs/>
        </w:rPr>
        <w:t xml:space="preserve">Na análise dos documentos de habilitação, </w:t>
      </w:r>
      <w:r w:rsidR="00854C7D">
        <w:rPr>
          <w:rFonts w:ascii="Arial" w:hAnsi="Arial" w:cs="Arial"/>
          <w:bCs/>
        </w:rPr>
        <w:t>o</w:t>
      </w:r>
      <w:r w:rsidRPr="00C94980">
        <w:rPr>
          <w:rFonts w:ascii="Arial" w:hAnsi="Arial" w:cs="Arial"/>
          <w:bCs/>
        </w:rPr>
        <w:t xml:space="preserve"> Pregoeir</w:t>
      </w:r>
      <w:r w:rsidR="00854C7D">
        <w:rPr>
          <w:rFonts w:ascii="Arial" w:hAnsi="Arial" w:cs="Arial"/>
          <w:bCs/>
        </w:rPr>
        <w:t>o</w:t>
      </w:r>
      <w:r w:rsidRPr="00C94980">
        <w:rPr>
          <w:rFonts w:ascii="Arial" w:hAnsi="Arial" w:cs="Arial"/>
          <w:bCs/>
        </w:rPr>
        <w:t xml:space="preserve"> poderá sanar erros ou falhas que não alterem a substância dos documentos e sua validade jurídica, mediante despacho fundamentado registrado e acessível a todos, atribuindo-lhes eficácia para fins de habilitação e classificação.</w:t>
      </w:r>
      <w:r w:rsidRPr="00C94980">
        <w:rPr>
          <w:rFonts w:ascii="Arial" w:hAnsi="Arial" w:cs="Arial"/>
          <w:b/>
        </w:rPr>
        <w:t xml:space="preserve"> </w:t>
      </w:r>
    </w:p>
    <w:p w14:paraId="2AF2F20A" w14:textId="75CEF1A9" w:rsidR="00C94980" w:rsidRPr="00DF1663"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.17. </w:t>
      </w:r>
      <w:r w:rsidRPr="00C94980">
        <w:rPr>
          <w:rFonts w:ascii="Arial" w:hAnsi="Arial" w:cs="Arial"/>
          <w:bCs/>
        </w:rPr>
        <w:t xml:space="preserve">Será inabilitado o licitante que não comprovar sua habilitação, seja por não apresentar </w:t>
      </w:r>
      <w:r w:rsidRPr="00DF1663">
        <w:rPr>
          <w:rFonts w:ascii="Arial" w:hAnsi="Arial" w:cs="Arial"/>
          <w:bCs/>
        </w:rPr>
        <w:t xml:space="preserve">quaisquer dos documentos exigidos, ou apresentá-los em desacordo com o estabelecido neste Edital. Na hipótese de o licitante não atender às exigências para habilitação, </w:t>
      </w:r>
      <w:r w:rsidR="00D644C8" w:rsidRPr="00DF1663">
        <w:rPr>
          <w:rFonts w:ascii="Arial" w:hAnsi="Arial" w:cs="Arial"/>
          <w:bCs/>
        </w:rPr>
        <w:t>o</w:t>
      </w:r>
      <w:r w:rsidRPr="00DF1663">
        <w:rPr>
          <w:rFonts w:ascii="Arial" w:hAnsi="Arial" w:cs="Arial"/>
          <w:bCs/>
        </w:rPr>
        <w:t xml:space="preserve"> Pregoeir</w:t>
      </w:r>
      <w:r w:rsidR="00D644C8" w:rsidRPr="00DF1663">
        <w:rPr>
          <w:rFonts w:ascii="Arial" w:hAnsi="Arial" w:cs="Arial"/>
          <w:bCs/>
        </w:rPr>
        <w:t>o</w:t>
      </w:r>
      <w:r w:rsidRPr="00DF1663">
        <w:rPr>
          <w:rFonts w:ascii="Arial" w:hAnsi="Arial" w:cs="Arial"/>
          <w:bCs/>
        </w:rPr>
        <w:t xml:space="preserve"> examinará a proposta subsequente e assim sucessivamente, na ordem de classificação, até a apuração de uma proposta que atenda ao edital.</w:t>
      </w:r>
      <w:r w:rsidRPr="00DF1663">
        <w:rPr>
          <w:rFonts w:ascii="Arial" w:hAnsi="Arial" w:cs="Arial"/>
          <w:b/>
        </w:rPr>
        <w:t xml:space="preserve"> </w:t>
      </w:r>
    </w:p>
    <w:p w14:paraId="02DB7ACC" w14:textId="30E6887D" w:rsidR="006902B1" w:rsidRPr="006902B1" w:rsidRDefault="00C94980" w:rsidP="006902B1">
      <w:pPr>
        <w:spacing w:after="0"/>
        <w:jc w:val="both"/>
        <w:rPr>
          <w:rFonts w:ascii="Arial" w:hAnsi="Arial" w:cs="Arial"/>
        </w:rPr>
      </w:pPr>
      <w:r w:rsidRPr="00DF1663">
        <w:rPr>
          <w:rFonts w:ascii="Arial" w:hAnsi="Arial" w:cs="Arial"/>
          <w:b/>
        </w:rPr>
        <w:t xml:space="preserve">10.18. </w:t>
      </w:r>
      <w:r w:rsidR="006902B1" w:rsidRPr="006902B1">
        <w:rPr>
          <w:rFonts w:ascii="Arial" w:hAnsi="Arial" w:cs="Arial"/>
        </w:rPr>
        <w:t>Constatado o atendimento às exigências de habilitação fixadas no Edital, o licitante será declarado vencedor, sendo oportunizada, pelo Pregoeiro, a manifestação de intenção de recurso quanto à habilitação, no prazo de 10 (dez) minutos, nos termos da legislação aplicável.</w:t>
      </w:r>
    </w:p>
    <w:p w14:paraId="36B96EC6" w14:textId="77777777" w:rsidR="006902B1" w:rsidRPr="00DF1663" w:rsidRDefault="006902B1" w:rsidP="00C94980">
      <w:pPr>
        <w:spacing w:after="0"/>
        <w:jc w:val="both"/>
        <w:rPr>
          <w:rFonts w:ascii="Arial" w:hAnsi="Arial" w:cs="Arial"/>
          <w:b/>
        </w:rPr>
      </w:pPr>
    </w:p>
    <w:p w14:paraId="39914E18" w14:textId="31A7B4A2" w:rsidR="00C94980" w:rsidRPr="00DF1663" w:rsidRDefault="00C94980" w:rsidP="00C94980">
      <w:pPr>
        <w:spacing w:after="0"/>
        <w:jc w:val="both"/>
        <w:rPr>
          <w:rFonts w:ascii="Arial" w:hAnsi="Arial" w:cs="Arial"/>
          <w:b/>
        </w:rPr>
      </w:pPr>
      <w:r w:rsidRPr="00DF1663">
        <w:rPr>
          <w:rFonts w:ascii="Arial" w:hAnsi="Arial" w:cs="Arial"/>
          <w:b/>
        </w:rPr>
        <w:t>11. DOS RECURSOS</w:t>
      </w:r>
    </w:p>
    <w:p w14:paraId="575542A2" w14:textId="77EE4083" w:rsidR="006902B1" w:rsidRPr="006902B1" w:rsidRDefault="00F53F3D" w:rsidP="006902B1">
      <w:pPr>
        <w:spacing w:after="0"/>
        <w:jc w:val="both"/>
        <w:rPr>
          <w:rFonts w:ascii="Arial" w:hAnsi="Arial" w:cs="Arial"/>
        </w:rPr>
      </w:pPr>
      <w:r w:rsidRPr="00DF1663">
        <w:rPr>
          <w:rFonts w:ascii="Arial" w:hAnsi="Arial" w:cs="Arial"/>
          <w:b/>
        </w:rPr>
        <w:t>11.1.</w:t>
      </w:r>
      <w:r w:rsidRPr="00DF1663">
        <w:rPr>
          <w:rFonts w:ascii="Arial" w:hAnsi="Arial" w:cs="Arial"/>
          <w:bCs/>
        </w:rPr>
        <w:t xml:space="preserve"> </w:t>
      </w:r>
      <w:r w:rsidR="006902B1" w:rsidRPr="006902B1">
        <w:rPr>
          <w:rFonts w:ascii="Arial" w:hAnsi="Arial" w:cs="Arial"/>
        </w:rPr>
        <w:t>As manifestações de intenção de recurso observarão as fases previstas neste Edital e no sistema eletrônico, sendo oportunizadas após a aceitação da proposta e após a declaração do vencedor, pelo prazo mínimo de 10 (dez) minutos em cada etapa. A intenção deverá ser apresentada de forma motivada, em campo próprio do sistema, com a indicação da decisão recorrida e das razões que a fundamentam. Admitida a intenção de recurso, o recorrente terá o prazo de 03 (três) dias úteis para apresentação das razões recursais, observando-se o procedimento previsto nos itens seguintes.</w:t>
      </w:r>
    </w:p>
    <w:p w14:paraId="05B50350" w14:textId="5820ED0D" w:rsidR="00F53F3D" w:rsidRDefault="00F53F3D" w:rsidP="00F53F3D">
      <w:pPr>
        <w:spacing w:after="0"/>
        <w:jc w:val="both"/>
        <w:rPr>
          <w:rFonts w:ascii="Arial" w:hAnsi="Arial" w:cs="Arial"/>
          <w:bCs/>
        </w:rPr>
      </w:pPr>
      <w:r w:rsidRPr="00DF1663">
        <w:rPr>
          <w:rFonts w:ascii="Arial" w:hAnsi="Arial" w:cs="Arial"/>
          <w:b/>
        </w:rPr>
        <w:t>11.2.</w:t>
      </w:r>
      <w:r w:rsidRPr="00DF1663">
        <w:rPr>
          <w:rFonts w:ascii="Arial" w:hAnsi="Arial" w:cs="Arial"/>
          <w:bCs/>
        </w:rPr>
        <w:t xml:space="preserve"> Havendo quem se manifeste, caberá </w:t>
      </w:r>
      <w:r w:rsidR="00D644C8" w:rsidRPr="00DF1663">
        <w:rPr>
          <w:rFonts w:ascii="Arial" w:hAnsi="Arial" w:cs="Arial"/>
          <w:bCs/>
        </w:rPr>
        <w:t>ao</w:t>
      </w:r>
      <w:r w:rsidRPr="00DF1663">
        <w:rPr>
          <w:rFonts w:ascii="Arial" w:hAnsi="Arial" w:cs="Arial"/>
          <w:bCs/>
        </w:rPr>
        <w:t xml:space="preserve"> Pregoeir</w:t>
      </w:r>
      <w:r w:rsidR="00D644C8" w:rsidRPr="00DF1663">
        <w:rPr>
          <w:rFonts w:ascii="Arial" w:hAnsi="Arial" w:cs="Arial"/>
          <w:bCs/>
        </w:rPr>
        <w:t>o</w:t>
      </w:r>
      <w:r w:rsidRPr="00DF1663">
        <w:rPr>
          <w:rFonts w:ascii="Arial" w:hAnsi="Arial" w:cs="Arial"/>
          <w:bCs/>
        </w:rPr>
        <w:t xml:space="preserve"> verificar a tempestividade e a existência de motivação da intenção de recorrer, para</w:t>
      </w:r>
      <w:r w:rsidRPr="00F53F3D">
        <w:rPr>
          <w:rFonts w:ascii="Arial" w:hAnsi="Arial" w:cs="Arial"/>
          <w:bCs/>
        </w:rPr>
        <w:t xml:space="preserve"> decidir se admite ou não o recurso, fundamentadamente. </w:t>
      </w:r>
      <w:r>
        <w:rPr>
          <w:rFonts w:ascii="Arial" w:hAnsi="Arial" w:cs="Arial"/>
          <w:b/>
        </w:rPr>
        <w:t>11</w:t>
      </w:r>
      <w:r w:rsidRPr="00F53F3D">
        <w:rPr>
          <w:rFonts w:ascii="Arial" w:hAnsi="Arial" w:cs="Arial"/>
          <w:b/>
        </w:rPr>
        <w:t>.2.1.</w:t>
      </w:r>
      <w:r w:rsidRPr="00F53F3D">
        <w:rPr>
          <w:rFonts w:ascii="Arial" w:hAnsi="Arial" w:cs="Arial"/>
          <w:bCs/>
        </w:rPr>
        <w:t xml:space="preserve"> Nesse momento </w:t>
      </w:r>
      <w:r w:rsidR="00D644C8">
        <w:rPr>
          <w:rFonts w:ascii="Arial" w:hAnsi="Arial" w:cs="Arial"/>
          <w:bCs/>
        </w:rPr>
        <w:t>o</w:t>
      </w:r>
      <w:r w:rsidRPr="00F53F3D">
        <w:rPr>
          <w:rFonts w:ascii="Arial" w:hAnsi="Arial" w:cs="Arial"/>
          <w:bCs/>
        </w:rPr>
        <w:t xml:space="preserve"> Pregoeir</w:t>
      </w:r>
      <w:r w:rsidR="00D644C8">
        <w:rPr>
          <w:rFonts w:ascii="Arial" w:hAnsi="Arial" w:cs="Arial"/>
          <w:bCs/>
        </w:rPr>
        <w:t>o</w:t>
      </w:r>
      <w:r w:rsidRPr="00F53F3D">
        <w:rPr>
          <w:rFonts w:ascii="Arial" w:hAnsi="Arial" w:cs="Arial"/>
          <w:bCs/>
        </w:rPr>
        <w:t xml:space="preserve"> não adentrará no mérito recursal, mas apenas verificará as condições de admissibilidade do recurso. </w:t>
      </w:r>
    </w:p>
    <w:p w14:paraId="774259CE" w14:textId="0F8D64D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.2.2.</w:t>
      </w:r>
      <w:r w:rsidRPr="00F53F3D">
        <w:rPr>
          <w:rFonts w:ascii="Arial" w:hAnsi="Arial" w:cs="Arial"/>
          <w:bCs/>
        </w:rPr>
        <w:t xml:space="preserve"> A falta de manifestação motivada do licitante quanto à intenção de recorrer importará a decadência desse direito. </w:t>
      </w:r>
    </w:p>
    <w:p w14:paraId="7FBA99D9" w14:textId="652B47A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.2.3.</w:t>
      </w:r>
      <w:r w:rsidRPr="00F53F3D">
        <w:rPr>
          <w:rFonts w:ascii="Arial" w:hAnsi="Arial" w:cs="Arial"/>
          <w:bCs/>
        </w:rPr>
        <w:t xml:space="preserve"> Uma vez admitido o recurso, o recorrente terá, a partir de então, o prazo de 03 (três) dias</w:t>
      </w:r>
      <w:r w:rsidR="00D644C8">
        <w:rPr>
          <w:rFonts w:ascii="Arial" w:hAnsi="Arial" w:cs="Arial"/>
          <w:bCs/>
        </w:rPr>
        <w:t xml:space="preserve"> úteis</w:t>
      </w:r>
      <w:r w:rsidRPr="00F53F3D">
        <w:rPr>
          <w:rFonts w:ascii="Arial" w:hAnsi="Arial" w:cs="Arial"/>
          <w:bCs/>
        </w:rPr>
        <w:t xml:space="preserve"> para apresentar as razões, pelo sistema eletrônico, ficando os demais licitantes, desde logo, intimados para, querendo, apresentarem contrarrazões também pelo sistema eletrônico, em outros 03 (três) dias</w:t>
      </w:r>
      <w:r w:rsidR="00D644C8">
        <w:rPr>
          <w:rFonts w:ascii="Arial" w:hAnsi="Arial" w:cs="Arial"/>
          <w:bCs/>
        </w:rPr>
        <w:t xml:space="preserve"> </w:t>
      </w:r>
      <w:r w:rsidR="00D644C8">
        <w:rPr>
          <w:rFonts w:ascii="Arial" w:hAnsi="Arial" w:cs="Arial"/>
          <w:bCs/>
        </w:rPr>
        <w:lastRenderedPageBreak/>
        <w:t>úteis</w:t>
      </w:r>
      <w:r w:rsidRPr="00F53F3D">
        <w:rPr>
          <w:rFonts w:ascii="Arial" w:hAnsi="Arial" w:cs="Arial"/>
          <w:bCs/>
        </w:rPr>
        <w:t xml:space="preserve">, que começarão a contar do término do prazo do recorrente, sendo-lhes assegurada vista imediata dos elementos indispensáveis à defesa de seus interesses. </w:t>
      </w:r>
    </w:p>
    <w:p w14:paraId="6CB62081" w14:textId="07E0EC10"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.3.</w:t>
      </w:r>
      <w:r w:rsidRPr="00F53F3D">
        <w:rPr>
          <w:rFonts w:ascii="Arial" w:hAnsi="Arial" w:cs="Arial"/>
          <w:bCs/>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00623D45" w14:textId="010513B4"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.4.</w:t>
      </w:r>
      <w:r w:rsidRPr="00F53F3D">
        <w:rPr>
          <w:rFonts w:ascii="Arial" w:hAnsi="Arial" w:cs="Arial"/>
          <w:bCs/>
        </w:rPr>
        <w:t xml:space="preserve"> O recurso e o pedido de reconsideração terão efeito suspensivo do ato ou da decisão recorrida até que sobrevenha decisão final da autoridade competente. </w:t>
      </w:r>
    </w:p>
    <w:p w14:paraId="36D939A4" w14:textId="142E2851"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.5.</w:t>
      </w:r>
      <w:r w:rsidRPr="00F53F3D">
        <w:rPr>
          <w:rFonts w:ascii="Arial" w:hAnsi="Arial" w:cs="Arial"/>
          <w:bCs/>
        </w:rPr>
        <w:t xml:space="preserve"> O acolhimento do recurso importará na invalidação apenas dos atos que não possam ser aproveitados. </w:t>
      </w:r>
    </w:p>
    <w:p w14:paraId="7D580B19" w14:textId="27156D2F"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.6.</w:t>
      </w:r>
      <w:r w:rsidRPr="00F53F3D">
        <w:rPr>
          <w:rFonts w:ascii="Arial" w:hAnsi="Arial" w:cs="Arial"/>
          <w:bCs/>
        </w:rPr>
        <w:t xml:space="preserve"> Na elaboração da decisão acerca do recurso, </w:t>
      </w:r>
      <w:r w:rsidR="00D644C8">
        <w:rPr>
          <w:rFonts w:ascii="Arial" w:hAnsi="Arial" w:cs="Arial"/>
          <w:bCs/>
        </w:rPr>
        <w:t>o</w:t>
      </w:r>
      <w:r w:rsidRPr="00F53F3D">
        <w:rPr>
          <w:rFonts w:ascii="Arial" w:hAnsi="Arial" w:cs="Arial"/>
          <w:bCs/>
        </w:rPr>
        <w:t xml:space="preserve"> Pregoeir</w:t>
      </w:r>
      <w:r w:rsidR="00D644C8">
        <w:rPr>
          <w:rFonts w:ascii="Arial" w:hAnsi="Arial" w:cs="Arial"/>
          <w:bCs/>
        </w:rPr>
        <w:t>o</w:t>
      </w:r>
      <w:r w:rsidRPr="00F53F3D">
        <w:rPr>
          <w:rFonts w:ascii="Arial" w:hAnsi="Arial" w:cs="Arial"/>
          <w:bCs/>
        </w:rPr>
        <w:t xml:space="preserve"> e/ou a Autoridade Competente serão auxiliados, quando necessário, pelo setor técnico competente e pelo setor jurídico. </w:t>
      </w:r>
    </w:p>
    <w:p w14:paraId="0C9E5EA5" w14:textId="07849982"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.7.</w:t>
      </w:r>
      <w:r w:rsidRPr="00F53F3D">
        <w:rPr>
          <w:rFonts w:ascii="Arial" w:hAnsi="Arial" w:cs="Arial"/>
          <w:bCs/>
        </w:rPr>
        <w:t xml:space="preserve"> Os autos do processo permanecerão com vista franqueada aos interessados, no endereço constante neste Edital. </w:t>
      </w:r>
    </w:p>
    <w:p w14:paraId="31543C3C" w14:textId="2FAC62D7" w:rsidR="00262A8A"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.8.</w:t>
      </w:r>
      <w:r w:rsidRPr="00F53F3D">
        <w:rPr>
          <w:rFonts w:ascii="Arial" w:hAnsi="Arial" w:cs="Arial"/>
          <w:bCs/>
        </w:rPr>
        <w:t xml:space="preserve"> A apreciação dos recursos dar-se-á em fase única, na forma prevista no inciso II do § 1º do artigo 165 da Lei Federal n° 14.133/2021.</w:t>
      </w:r>
    </w:p>
    <w:p w14:paraId="4AED7A56" w14:textId="77777777" w:rsidR="00D74830" w:rsidRDefault="00D74830" w:rsidP="00F53F3D">
      <w:pPr>
        <w:spacing w:after="0"/>
        <w:jc w:val="both"/>
        <w:rPr>
          <w:rFonts w:ascii="Arial" w:hAnsi="Arial" w:cs="Arial"/>
          <w:b/>
        </w:rPr>
      </w:pPr>
    </w:p>
    <w:p w14:paraId="5EC41567" w14:textId="559EDF68" w:rsidR="00F53F3D" w:rsidRPr="00F53F3D" w:rsidRDefault="00F53F3D" w:rsidP="00F53F3D">
      <w:pPr>
        <w:spacing w:after="0"/>
        <w:jc w:val="both"/>
        <w:rPr>
          <w:rFonts w:ascii="Arial" w:hAnsi="Arial" w:cs="Arial"/>
          <w:b/>
        </w:rPr>
      </w:pPr>
      <w:r w:rsidRPr="00F53F3D">
        <w:rPr>
          <w:rFonts w:ascii="Arial" w:hAnsi="Arial" w:cs="Arial"/>
          <w:b/>
        </w:rPr>
        <w:t xml:space="preserve">12. DA REABERTURA DA SESSÃO PÚBLICA </w:t>
      </w:r>
    </w:p>
    <w:p w14:paraId="0D42836A" w14:textId="77777777" w:rsidR="00F53F3D" w:rsidRDefault="00F53F3D" w:rsidP="00F53F3D">
      <w:pPr>
        <w:spacing w:after="0"/>
        <w:jc w:val="both"/>
        <w:rPr>
          <w:rFonts w:ascii="Arial" w:hAnsi="Arial" w:cs="Arial"/>
          <w:bCs/>
        </w:rPr>
      </w:pPr>
      <w:r w:rsidRPr="00F53F3D">
        <w:rPr>
          <w:rFonts w:ascii="Arial" w:hAnsi="Arial" w:cs="Arial"/>
          <w:b/>
        </w:rPr>
        <w:t>12.1.</w:t>
      </w:r>
      <w:r w:rsidRPr="00F53F3D">
        <w:rPr>
          <w:rFonts w:ascii="Arial" w:hAnsi="Arial" w:cs="Arial"/>
          <w:bCs/>
        </w:rPr>
        <w:t xml:space="preserve"> A sessão pública poderá ser reaberta: </w:t>
      </w:r>
    </w:p>
    <w:p w14:paraId="5EA720F0" w14:textId="77777777" w:rsidR="00F53F3D" w:rsidRDefault="00F53F3D" w:rsidP="00F53F3D">
      <w:pPr>
        <w:spacing w:after="0"/>
        <w:jc w:val="both"/>
        <w:rPr>
          <w:rFonts w:ascii="Arial" w:hAnsi="Arial" w:cs="Arial"/>
          <w:bCs/>
        </w:rPr>
      </w:pPr>
      <w:r w:rsidRPr="00F53F3D">
        <w:rPr>
          <w:rFonts w:ascii="Arial" w:hAnsi="Arial" w:cs="Arial"/>
          <w:b/>
        </w:rPr>
        <w:t>12.1.1.</w:t>
      </w:r>
      <w:r w:rsidRPr="00F53F3D">
        <w:rPr>
          <w:rFonts w:ascii="Arial" w:hAnsi="Arial" w:cs="Arial"/>
          <w:bCs/>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44193582" w14:textId="77777777" w:rsidR="00F53F3D" w:rsidRPr="00DF1663" w:rsidRDefault="00F53F3D" w:rsidP="00F53F3D">
      <w:pPr>
        <w:spacing w:after="0"/>
        <w:jc w:val="both"/>
        <w:rPr>
          <w:rFonts w:ascii="Arial" w:hAnsi="Arial" w:cs="Arial"/>
          <w:bCs/>
        </w:rPr>
      </w:pPr>
      <w:r w:rsidRPr="00F53F3D">
        <w:rPr>
          <w:rFonts w:ascii="Arial" w:hAnsi="Arial" w:cs="Arial"/>
          <w:b/>
        </w:rPr>
        <w:t>12.1.2.</w:t>
      </w:r>
      <w:r w:rsidRPr="00F53F3D">
        <w:rPr>
          <w:rFonts w:ascii="Arial" w:hAnsi="Arial" w:cs="Arial"/>
          <w:bCs/>
        </w:rPr>
        <w:t xml:space="preserve"> Quando houver erro na aceitação do preço melhor classificado ou quando o licitante declarado vencedor não assinar o contrato, não retirar o instrumento equivalente ou não comprovar a </w:t>
      </w:r>
      <w:r w:rsidRPr="00DF1663">
        <w:rPr>
          <w:rFonts w:ascii="Arial" w:hAnsi="Arial" w:cs="Arial"/>
          <w:bCs/>
        </w:rPr>
        <w:t xml:space="preserve">regularização fiscal e trabalhista, nos termos do art. 43, §1º da LC nº 123/2006. </w:t>
      </w:r>
    </w:p>
    <w:p w14:paraId="7089D8E1" w14:textId="3EC91233" w:rsidR="002E2CE5" w:rsidRPr="002E2CE5" w:rsidRDefault="00F53F3D" w:rsidP="00F53F3D">
      <w:pPr>
        <w:spacing w:after="0"/>
        <w:jc w:val="both"/>
        <w:rPr>
          <w:rFonts w:ascii="Arial" w:hAnsi="Arial" w:cs="Arial"/>
          <w:color w:val="000000" w:themeColor="text1"/>
        </w:rPr>
      </w:pPr>
      <w:r w:rsidRPr="00DF1663">
        <w:rPr>
          <w:rFonts w:ascii="Arial" w:hAnsi="Arial" w:cs="Arial"/>
          <w:b/>
        </w:rPr>
        <w:t>12.1.3.</w:t>
      </w:r>
      <w:r w:rsidRPr="00DF1663">
        <w:rPr>
          <w:rFonts w:ascii="Arial" w:hAnsi="Arial" w:cs="Arial"/>
          <w:bCs/>
        </w:rPr>
        <w:t xml:space="preserve"> </w:t>
      </w:r>
      <w:r w:rsidR="002E2CE5" w:rsidRPr="002E2CE5">
        <w:rPr>
          <w:rFonts w:ascii="Arial" w:hAnsi="Arial" w:cs="Arial"/>
          <w:color w:val="000000" w:themeColor="text1"/>
        </w:rPr>
        <w:t>Nessas hipóteses, a sessão será retomada a partir da fase atingida pela decisão que motivou a reabertura, observando-se os procedimentos previstos neste Edital.</w:t>
      </w:r>
    </w:p>
    <w:p w14:paraId="0D9EFB3B" w14:textId="77777777" w:rsidR="00F53F3D" w:rsidRDefault="00F53F3D" w:rsidP="00F53F3D">
      <w:pPr>
        <w:spacing w:after="0"/>
        <w:jc w:val="both"/>
        <w:rPr>
          <w:rFonts w:ascii="Arial" w:hAnsi="Arial" w:cs="Arial"/>
          <w:bCs/>
        </w:rPr>
      </w:pPr>
      <w:r w:rsidRPr="00DF1663">
        <w:rPr>
          <w:rFonts w:ascii="Arial" w:hAnsi="Arial" w:cs="Arial"/>
          <w:b/>
        </w:rPr>
        <w:t>12.2.</w:t>
      </w:r>
      <w:r w:rsidRPr="00DF1663">
        <w:rPr>
          <w:rFonts w:ascii="Arial" w:hAnsi="Arial" w:cs="Arial"/>
          <w:bCs/>
        </w:rPr>
        <w:t xml:space="preserve"> Todos os licitantes remanescentes deverão ser convocados para acompanhar a sessão reaberta. A convocação se dará por meio do sistema</w:t>
      </w:r>
      <w:r w:rsidRPr="00F53F3D">
        <w:rPr>
          <w:rFonts w:ascii="Arial" w:hAnsi="Arial" w:cs="Arial"/>
          <w:bCs/>
        </w:rPr>
        <w:t xml:space="preserve"> eletrônico (“chat”), ou e-mail, ou de acordo com a fase do procedimento licitatório. </w:t>
      </w:r>
    </w:p>
    <w:p w14:paraId="66955D3D" w14:textId="77777777" w:rsidR="00F53F3D" w:rsidRDefault="00F53F3D" w:rsidP="00F53F3D">
      <w:pPr>
        <w:spacing w:after="0"/>
        <w:jc w:val="both"/>
        <w:rPr>
          <w:rFonts w:ascii="Arial" w:hAnsi="Arial" w:cs="Arial"/>
          <w:bCs/>
        </w:rPr>
      </w:pPr>
      <w:r w:rsidRPr="00F53F3D">
        <w:rPr>
          <w:rFonts w:ascii="Arial" w:hAnsi="Arial" w:cs="Arial"/>
          <w:b/>
        </w:rPr>
        <w:t>12.3.</w:t>
      </w:r>
      <w:r w:rsidRPr="00F53F3D">
        <w:rPr>
          <w:rFonts w:ascii="Arial" w:hAnsi="Arial" w:cs="Arial"/>
          <w:bCs/>
        </w:rPr>
        <w:t xml:space="preserve"> A convocação feita por e-mail dar-se-á de acordo com os dados contidos no cadastro do Portal De Compras Públicas, sendo responsabilidade do licitante manter seus dados cadastrais atualizados. </w:t>
      </w:r>
    </w:p>
    <w:p w14:paraId="6B752976" w14:textId="77777777" w:rsidR="00F53F3D" w:rsidRDefault="00F53F3D" w:rsidP="00F53F3D">
      <w:pPr>
        <w:spacing w:after="0"/>
        <w:jc w:val="both"/>
        <w:rPr>
          <w:rFonts w:ascii="Arial" w:hAnsi="Arial" w:cs="Arial"/>
          <w:bCs/>
        </w:rPr>
      </w:pPr>
    </w:p>
    <w:p w14:paraId="4D77CC45" w14:textId="77777777" w:rsidR="00F53F3D" w:rsidRPr="00F53F3D" w:rsidRDefault="00F53F3D" w:rsidP="00F53F3D">
      <w:pPr>
        <w:spacing w:after="0"/>
        <w:jc w:val="both"/>
        <w:rPr>
          <w:rFonts w:ascii="Arial" w:hAnsi="Arial" w:cs="Arial"/>
          <w:b/>
        </w:rPr>
      </w:pPr>
      <w:r w:rsidRPr="00F53F3D">
        <w:rPr>
          <w:rFonts w:ascii="Arial" w:hAnsi="Arial" w:cs="Arial"/>
          <w:b/>
        </w:rPr>
        <w:t xml:space="preserve">13. ADJUDICAÇÃO E HOMOLOGAÇÃO </w:t>
      </w:r>
    </w:p>
    <w:p w14:paraId="414E52B9" w14:textId="126AD39E" w:rsidR="00262A8A" w:rsidRDefault="00F53F3D" w:rsidP="00F53F3D">
      <w:pPr>
        <w:spacing w:after="0"/>
        <w:jc w:val="both"/>
        <w:rPr>
          <w:rFonts w:ascii="Arial" w:hAnsi="Arial" w:cs="Arial"/>
          <w:bCs/>
        </w:rPr>
      </w:pPr>
      <w:r w:rsidRPr="00F53F3D">
        <w:rPr>
          <w:rFonts w:ascii="Arial" w:hAnsi="Arial" w:cs="Arial"/>
          <w:b/>
        </w:rPr>
        <w:t>13.1.</w:t>
      </w:r>
      <w:r w:rsidRPr="00F53F3D">
        <w:rPr>
          <w:rFonts w:ascii="Arial" w:hAnsi="Arial" w:cs="Arial"/>
          <w:bCs/>
        </w:rPr>
        <w:t xml:space="preserve"> Decididos os recursos e constatada a regularidade dos atos praticados, a Autoridade Superior adjudicará o objeto e homologará o procedimento licitatório.</w:t>
      </w:r>
    </w:p>
    <w:p w14:paraId="1D967B41" w14:textId="77777777" w:rsidR="00E93DF0" w:rsidRDefault="00E93DF0" w:rsidP="00F53F3D">
      <w:pPr>
        <w:spacing w:after="0"/>
        <w:jc w:val="both"/>
        <w:rPr>
          <w:rFonts w:ascii="Arial" w:hAnsi="Arial" w:cs="Arial"/>
          <w:b/>
        </w:rPr>
      </w:pPr>
    </w:p>
    <w:p w14:paraId="6B1882EE" w14:textId="7A39FC71" w:rsidR="00F53F3D" w:rsidRPr="00E4586D" w:rsidRDefault="00F53F3D" w:rsidP="00F53F3D">
      <w:pPr>
        <w:spacing w:after="0"/>
        <w:jc w:val="both"/>
        <w:rPr>
          <w:rFonts w:ascii="Arial" w:hAnsi="Arial" w:cs="Arial"/>
          <w:b/>
        </w:rPr>
      </w:pPr>
      <w:r w:rsidRPr="00E4586D">
        <w:rPr>
          <w:rFonts w:ascii="Arial" w:hAnsi="Arial" w:cs="Arial"/>
          <w:b/>
        </w:rPr>
        <w:t>14. CONDIÇÕES DE CONTRATAÇÃO</w:t>
      </w:r>
    </w:p>
    <w:p w14:paraId="40FA6D5B" w14:textId="37839111" w:rsidR="00F53F3D" w:rsidRPr="00F13E06" w:rsidRDefault="00F53F3D" w:rsidP="00F53F3D">
      <w:pPr>
        <w:spacing w:after="0"/>
        <w:jc w:val="both"/>
        <w:rPr>
          <w:rFonts w:ascii="Arial" w:hAnsi="Arial" w:cs="Arial"/>
          <w:bCs/>
        </w:rPr>
      </w:pPr>
      <w:r w:rsidRPr="00E4586D">
        <w:rPr>
          <w:rFonts w:ascii="Arial" w:hAnsi="Arial" w:cs="Arial"/>
          <w:b/>
        </w:rPr>
        <w:t>14.1.</w:t>
      </w:r>
      <w:r w:rsidRPr="00E4586D">
        <w:rPr>
          <w:rFonts w:ascii="Arial" w:hAnsi="Arial" w:cs="Arial"/>
          <w:bCs/>
        </w:rPr>
        <w:t xml:space="preserve"> O licitante vencedor será convocado para assinar </w:t>
      </w:r>
      <w:r w:rsidRPr="00B14839">
        <w:rPr>
          <w:rFonts w:ascii="Arial" w:hAnsi="Arial" w:cs="Arial"/>
          <w:bCs/>
          <w:color w:val="000000" w:themeColor="text1"/>
        </w:rPr>
        <w:t xml:space="preserve">a Ata de Registro de Preços </w:t>
      </w:r>
      <w:r w:rsidRPr="00E4586D">
        <w:rPr>
          <w:rFonts w:ascii="Arial" w:hAnsi="Arial" w:cs="Arial"/>
          <w:bCs/>
        </w:rPr>
        <w:t>dentro do prazo de 5 (cinco) dias úteis, sob pena de decair o direito à contratação, sem prejuízo das sanções previstas neste Edital.</w:t>
      </w:r>
      <w:r w:rsidRPr="00F13E06">
        <w:rPr>
          <w:rFonts w:ascii="Arial" w:hAnsi="Arial" w:cs="Arial"/>
          <w:bCs/>
        </w:rPr>
        <w:t xml:space="preserve"> </w:t>
      </w:r>
    </w:p>
    <w:p w14:paraId="1DF29759" w14:textId="6DB19E8F" w:rsidR="00F53F3D" w:rsidRPr="00F13E06" w:rsidRDefault="00F53F3D" w:rsidP="00F53F3D">
      <w:pPr>
        <w:spacing w:after="0"/>
        <w:jc w:val="both"/>
        <w:rPr>
          <w:rFonts w:ascii="Arial" w:hAnsi="Arial" w:cs="Arial"/>
          <w:bCs/>
        </w:rPr>
      </w:pPr>
      <w:r w:rsidRPr="00F13E06">
        <w:rPr>
          <w:rFonts w:ascii="Arial" w:hAnsi="Arial" w:cs="Arial"/>
          <w:b/>
        </w:rPr>
        <w:t>14.2.</w:t>
      </w:r>
      <w:r w:rsidRPr="00F13E06">
        <w:rPr>
          <w:rFonts w:ascii="Arial" w:hAnsi="Arial" w:cs="Arial"/>
          <w:bCs/>
        </w:rPr>
        <w:t xml:space="preserve"> O prazo de convocação poderá ser prorrogado 1 (uma) vez, por igual período, mediante solicitação da parte, durante seu transcurso, devidamente justificada, e desde que o motivo apresentado seja aceito pela Administração. </w:t>
      </w:r>
    </w:p>
    <w:p w14:paraId="219E6802" w14:textId="77777777" w:rsidR="00262A8A" w:rsidRDefault="00262A8A" w:rsidP="00F53F3D">
      <w:pPr>
        <w:spacing w:after="0"/>
        <w:jc w:val="both"/>
        <w:rPr>
          <w:rFonts w:ascii="Arial" w:hAnsi="Arial" w:cs="Arial"/>
          <w:bCs/>
        </w:rPr>
      </w:pPr>
    </w:p>
    <w:p w14:paraId="17B71C7D" w14:textId="1BAAF391" w:rsidR="00F53F3D" w:rsidRPr="00B14839" w:rsidRDefault="00F53F3D" w:rsidP="00F53F3D">
      <w:pPr>
        <w:spacing w:after="0"/>
        <w:jc w:val="both"/>
        <w:rPr>
          <w:rFonts w:ascii="Arial" w:hAnsi="Arial" w:cs="Arial"/>
          <w:b/>
          <w:color w:val="000000" w:themeColor="text1"/>
        </w:rPr>
      </w:pPr>
      <w:r w:rsidRPr="00B14839">
        <w:rPr>
          <w:rFonts w:ascii="Arial" w:hAnsi="Arial" w:cs="Arial"/>
          <w:b/>
          <w:color w:val="000000" w:themeColor="text1"/>
        </w:rPr>
        <w:t xml:space="preserve">15. VIGÊNCIA DA ATA DE REGISTRO DE PREÇOS </w:t>
      </w:r>
    </w:p>
    <w:p w14:paraId="24F76FCF" w14:textId="59FA68AC" w:rsidR="00F53F3D" w:rsidRPr="00B14839" w:rsidRDefault="00F53F3D" w:rsidP="00F53F3D">
      <w:pPr>
        <w:spacing w:after="0"/>
        <w:jc w:val="both"/>
        <w:rPr>
          <w:rFonts w:ascii="Arial" w:hAnsi="Arial" w:cs="Arial"/>
          <w:bCs/>
          <w:color w:val="000000" w:themeColor="text1"/>
        </w:rPr>
      </w:pPr>
      <w:r w:rsidRPr="00B14839">
        <w:rPr>
          <w:rFonts w:ascii="Arial" w:hAnsi="Arial" w:cs="Arial"/>
          <w:b/>
          <w:color w:val="000000" w:themeColor="text1"/>
        </w:rPr>
        <w:lastRenderedPageBreak/>
        <w:t>15.1.</w:t>
      </w:r>
      <w:r w:rsidRPr="00B14839">
        <w:rPr>
          <w:rFonts w:ascii="Arial" w:hAnsi="Arial" w:cs="Arial"/>
          <w:bCs/>
          <w:color w:val="000000" w:themeColor="text1"/>
        </w:rPr>
        <w:t xml:space="preserve"> O termo inicial de vigência </w:t>
      </w:r>
      <w:r w:rsidR="00852E70" w:rsidRPr="00B14839">
        <w:rPr>
          <w:rFonts w:ascii="Arial" w:hAnsi="Arial" w:cs="Arial"/>
          <w:bCs/>
          <w:color w:val="000000" w:themeColor="text1"/>
        </w:rPr>
        <w:t xml:space="preserve">da </w:t>
      </w:r>
      <w:r w:rsidR="00B14839" w:rsidRPr="00B14839">
        <w:rPr>
          <w:rFonts w:ascii="Arial" w:hAnsi="Arial" w:cs="Arial"/>
          <w:bCs/>
          <w:color w:val="000000" w:themeColor="text1"/>
        </w:rPr>
        <w:t>Ata de Registro de Preços</w:t>
      </w:r>
      <w:r w:rsidR="00852E70" w:rsidRPr="00B14839">
        <w:rPr>
          <w:rFonts w:ascii="Arial" w:hAnsi="Arial" w:cs="Arial"/>
          <w:bCs/>
          <w:color w:val="000000" w:themeColor="text1"/>
        </w:rPr>
        <w:t xml:space="preserve"> </w:t>
      </w:r>
      <w:r w:rsidRPr="00B14839">
        <w:rPr>
          <w:rFonts w:ascii="Arial" w:hAnsi="Arial" w:cs="Arial"/>
          <w:bCs/>
          <w:color w:val="000000" w:themeColor="text1"/>
        </w:rPr>
        <w:t xml:space="preserve">será o de sua assinatura e o final ocorrerá em 12 (doze) meses, podendo ser </w:t>
      </w:r>
      <w:r w:rsidR="0091137A">
        <w:rPr>
          <w:rFonts w:ascii="Arial" w:hAnsi="Arial" w:cs="Arial"/>
          <w:bCs/>
          <w:color w:val="000000" w:themeColor="text1"/>
        </w:rPr>
        <w:t>renovada</w:t>
      </w:r>
      <w:r w:rsidRPr="00B14839">
        <w:rPr>
          <w:rFonts w:ascii="Arial" w:hAnsi="Arial" w:cs="Arial"/>
          <w:bCs/>
          <w:color w:val="000000" w:themeColor="text1"/>
        </w:rPr>
        <w:t xml:space="preserve"> por igual período, </w:t>
      </w:r>
      <w:r w:rsidR="00A90A6C" w:rsidRPr="00B14839">
        <w:rPr>
          <w:rFonts w:ascii="Arial" w:hAnsi="Arial" w:cs="Arial"/>
          <w:bCs/>
          <w:color w:val="000000" w:themeColor="text1"/>
        </w:rPr>
        <w:t xml:space="preserve">inclusive com a renovação dos quantitativos inicialmente registrados, </w:t>
      </w:r>
      <w:r w:rsidRPr="00B14839">
        <w:rPr>
          <w:rFonts w:ascii="Arial" w:hAnsi="Arial" w:cs="Arial"/>
          <w:bCs/>
          <w:color w:val="000000" w:themeColor="text1"/>
        </w:rPr>
        <w:t>desde que comprovado o preço vantajoso</w:t>
      </w:r>
      <w:r w:rsidR="00B14839" w:rsidRPr="00B14839">
        <w:rPr>
          <w:rFonts w:ascii="Arial" w:hAnsi="Arial" w:cs="Arial"/>
          <w:bCs/>
          <w:color w:val="000000" w:themeColor="text1"/>
        </w:rPr>
        <w:t>, com fundamento no art. 84 da Lei n.º 14.133/2021</w:t>
      </w:r>
      <w:r w:rsidRPr="00B14839">
        <w:rPr>
          <w:rFonts w:ascii="Arial" w:hAnsi="Arial" w:cs="Arial"/>
          <w:bCs/>
          <w:color w:val="000000" w:themeColor="text1"/>
        </w:rPr>
        <w:t xml:space="preserve">. </w:t>
      </w:r>
    </w:p>
    <w:p w14:paraId="2D9CB41E" w14:textId="77777777" w:rsidR="00F53F3D" w:rsidRDefault="00F53F3D" w:rsidP="00F53F3D">
      <w:pPr>
        <w:spacing w:after="0"/>
        <w:jc w:val="both"/>
        <w:rPr>
          <w:rFonts w:ascii="Arial" w:hAnsi="Arial" w:cs="Arial"/>
          <w:bCs/>
        </w:rPr>
      </w:pPr>
    </w:p>
    <w:p w14:paraId="68495BA8" w14:textId="21FA81F0"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6</w:t>
      </w:r>
      <w:r w:rsidRPr="00F53F3D">
        <w:rPr>
          <w:rFonts w:ascii="Arial" w:hAnsi="Arial" w:cs="Arial"/>
          <w:b/>
        </w:rPr>
        <w:t>. DAS CONDIÇÕES PARA ALTERAÇÃO DOS PREÇOS REGISTRADOS</w:t>
      </w:r>
      <w:r w:rsidRPr="00F53F3D">
        <w:rPr>
          <w:rFonts w:ascii="Arial" w:hAnsi="Arial" w:cs="Arial"/>
          <w:bCs/>
        </w:rPr>
        <w:t xml:space="preserve">: </w:t>
      </w:r>
    </w:p>
    <w:p w14:paraId="0EAACB21" w14:textId="16BF4B1C"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6</w:t>
      </w:r>
      <w:r w:rsidRPr="00F53F3D">
        <w:rPr>
          <w:rFonts w:ascii="Arial" w:hAnsi="Arial" w:cs="Arial"/>
          <w:b/>
        </w:rPr>
        <w:t>.1.</w:t>
      </w:r>
      <w:r w:rsidRPr="00F53F3D">
        <w:rPr>
          <w:rFonts w:ascii="Arial" w:hAnsi="Arial" w:cs="Arial"/>
          <w:bCs/>
        </w:rPr>
        <w:t xml:space="preserve"> Os preços poderão ser alterados, na forma de reajuste em sentido estrito, para 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 </w:t>
      </w:r>
    </w:p>
    <w:p w14:paraId="21EBC9CC" w14:textId="05234434" w:rsidR="00F53F3D" w:rsidRPr="002E2CE5" w:rsidRDefault="00F53F3D" w:rsidP="00F53F3D">
      <w:pPr>
        <w:spacing w:after="0"/>
        <w:jc w:val="both"/>
        <w:rPr>
          <w:rFonts w:ascii="Arial" w:hAnsi="Arial" w:cs="Arial"/>
          <w:bCs/>
        </w:rPr>
      </w:pPr>
      <w:r w:rsidRPr="002E2CE5">
        <w:rPr>
          <w:rFonts w:ascii="Arial" w:hAnsi="Arial" w:cs="Arial"/>
          <w:b/>
        </w:rPr>
        <w:t>16.2.</w:t>
      </w:r>
      <w:r w:rsidRPr="002E2CE5">
        <w:rPr>
          <w:rFonts w:ascii="Arial" w:hAnsi="Arial" w:cs="Arial"/>
          <w:bCs/>
        </w:rPr>
        <w:t xml:space="preserve"> Os preços registrados poderão ser reequilibrados em decorrência de fato que eleve o custo dos bens, </w:t>
      </w:r>
      <w:r w:rsidR="002E2CE5" w:rsidRPr="002E2CE5">
        <w:rPr>
          <w:rFonts w:ascii="Arial" w:hAnsi="Arial" w:cs="Arial"/>
        </w:rPr>
        <w:t>desde que devidamente comprovado pela contratada e reconhecido pela Administração, com base na documentação apresentada</w:t>
      </w:r>
      <w:r w:rsidR="002E2CE5" w:rsidRPr="002E2CE5">
        <w:rPr>
          <w:rFonts w:ascii="Arial" w:hAnsi="Arial" w:cs="Arial"/>
          <w:bCs/>
        </w:rPr>
        <w:t xml:space="preserve"> </w:t>
      </w:r>
      <w:r w:rsidRPr="002E2CE5">
        <w:rPr>
          <w:rFonts w:ascii="Arial" w:hAnsi="Arial" w:cs="Arial"/>
          <w:bCs/>
        </w:rPr>
        <w:t>pela contratada, sob pena de indeferimento do pedido.</w:t>
      </w:r>
    </w:p>
    <w:p w14:paraId="21F7E425" w14:textId="0D62F333"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6</w:t>
      </w:r>
      <w:r w:rsidRPr="00F53F3D">
        <w:rPr>
          <w:rFonts w:ascii="Arial" w:hAnsi="Arial" w:cs="Arial"/>
          <w:b/>
        </w:rPr>
        <w:t>.3.</w:t>
      </w:r>
      <w:r w:rsidRPr="00F53F3D">
        <w:rPr>
          <w:rFonts w:ascii="Arial" w:hAnsi="Arial" w:cs="Arial"/>
          <w:bCs/>
        </w:rPr>
        <w:t xml:space="preserve"> A resposta aos pedidos de reequilíbrio da ata deverá ser feita em até 30 (trinta) dias.</w:t>
      </w:r>
    </w:p>
    <w:p w14:paraId="7CDEA7F7" w14:textId="3ABBAF58" w:rsidR="003A261D" w:rsidRPr="003A261D" w:rsidRDefault="003A261D" w:rsidP="00F53F3D">
      <w:pPr>
        <w:spacing w:after="0"/>
        <w:jc w:val="both"/>
        <w:rPr>
          <w:rFonts w:ascii="Arial" w:hAnsi="Arial" w:cs="Arial"/>
          <w:b/>
        </w:rPr>
      </w:pPr>
      <w:r w:rsidRPr="005B4CB6">
        <w:rPr>
          <w:rFonts w:ascii="Arial" w:hAnsi="Arial" w:cs="Arial"/>
          <w:b/>
        </w:rPr>
        <w:t>16.4.</w:t>
      </w:r>
      <w:r w:rsidRPr="005B4CB6">
        <w:rPr>
          <w:rFonts w:ascii="Arial" w:eastAsia="Arial" w:hAnsi="Arial" w:cs="Arial"/>
        </w:rPr>
        <w:t xml:space="preserve"> Após o interregno de um ano, e mediante pedido do fornecedor, os preços iniciais serão reajustados, mediante a aplicação, do índice do</w:t>
      </w:r>
      <w:r w:rsidR="005B4CB6" w:rsidRPr="005B4CB6">
        <w:rPr>
          <w:rFonts w:ascii="Arial" w:eastAsia="Arial" w:hAnsi="Arial" w:cs="Arial"/>
        </w:rPr>
        <w:t xml:space="preserve"> </w:t>
      </w:r>
      <w:r w:rsidRPr="005B4CB6">
        <w:rPr>
          <w:rFonts w:ascii="Arial" w:eastAsia="Arial" w:hAnsi="Arial" w:cs="Arial"/>
        </w:rPr>
        <w:t>IPCA, o que for mais vantajoso ao Município, exclusivamente para as obrigações iniciadas e concluídas após a ocorrência da anualidade.</w:t>
      </w:r>
    </w:p>
    <w:p w14:paraId="1290CED0" w14:textId="77777777" w:rsidR="00F53F3D" w:rsidRDefault="00F53F3D" w:rsidP="007C2A1B">
      <w:pPr>
        <w:jc w:val="both"/>
        <w:rPr>
          <w:rFonts w:ascii="Arial" w:hAnsi="Arial" w:cs="Arial"/>
          <w:bCs/>
        </w:rPr>
      </w:pPr>
    </w:p>
    <w:p w14:paraId="1F53A394" w14:textId="1DC17F4E" w:rsidR="00F53F3D" w:rsidRPr="00F53F3D" w:rsidRDefault="00F53F3D" w:rsidP="00E83B1F">
      <w:pPr>
        <w:spacing w:after="0"/>
        <w:jc w:val="both"/>
        <w:rPr>
          <w:rFonts w:ascii="Arial" w:hAnsi="Arial" w:cs="Arial"/>
          <w:b/>
        </w:rPr>
      </w:pPr>
      <w:r w:rsidRPr="00F53F3D">
        <w:rPr>
          <w:rFonts w:ascii="Arial" w:hAnsi="Arial" w:cs="Arial"/>
          <w:b/>
        </w:rPr>
        <w:t>1</w:t>
      </w:r>
      <w:r>
        <w:rPr>
          <w:rFonts w:ascii="Arial" w:hAnsi="Arial" w:cs="Arial"/>
          <w:b/>
        </w:rPr>
        <w:t>7</w:t>
      </w:r>
      <w:r w:rsidRPr="00F53F3D">
        <w:rPr>
          <w:rFonts w:ascii="Arial" w:hAnsi="Arial" w:cs="Arial"/>
          <w:b/>
        </w:rPr>
        <w:t xml:space="preserve">. FORMALIZAÇÃO DO CADASTRO RESERVA: </w:t>
      </w:r>
    </w:p>
    <w:p w14:paraId="4E2FD323" w14:textId="77777777" w:rsidR="00F53F3D" w:rsidRPr="00FC7634" w:rsidRDefault="00F53F3D" w:rsidP="00E83B1F">
      <w:pPr>
        <w:spacing w:after="0"/>
        <w:jc w:val="both"/>
        <w:rPr>
          <w:rFonts w:ascii="Arial" w:hAnsi="Arial" w:cs="Arial"/>
          <w:bCs/>
          <w:color w:val="000000" w:themeColor="text1"/>
        </w:rPr>
      </w:pPr>
      <w:r w:rsidRPr="00FC7634">
        <w:rPr>
          <w:rFonts w:ascii="Arial" w:hAnsi="Arial" w:cs="Arial"/>
          <w:b/>
          <w:color w:val="000000" w:themeColor="text1"/>
        </w:rPr>
        <w:t>17.1.</w:t>
      </w:r>
      <w:r w:rsidRPr="00FC7634">
        <w:rPr>
          <w:rFonts w:ascii="Arial" w:hAnsi="Arial" w:cs="Arial"/>
          <w:bCs/>
          <w:color w:val="000000" w:themeColor="text1"/>
        </w:rPr>
        <w:t xml:space="preserve"> Será incluído na ata, na forma de anexo, o registro: </w:t>
      </w:r>
    </w:p>
    <w:p w14:paraId="471A8160" w14:textId="77777777" w:rsidR="00E83B1F" w:rsidRPr="00FC7634" w:rsidRDefault="00F53F3D" w:rsidP="00E83B1F">
      <w:pPr>
        <w:spacing w:after="0"/>
        <w:jc w:val="both"/>
        <w:rPr>
          <w:rFonts w:ascii="Arial" w:hAnsi="Arial" w:cs="Arial"/>
          <w:bCs/>
          <w:color w:val="000000" w:themeColor="text1"/>
        </w:rPr>
      </w:pPr>
      <w:r w:rsidRPr="00FC7634">
        <w:rPr>
          <w:rFonts w:ascii="Arial" w:hAnsi="Arial" w:cs="Arial"/>
          <w:bCs/>
          <w:color w:val="000000" w:themeColor="text1"/>
        </w:rPr>
        <w:t xml:space="preserve">a) dos licitantes ou dos fornecedores que aceitarem cotar os bens, as obras ou os serviços com preços iguais aos do adjudicatário, observada a classificação na licitação; e </w:t>
      </w:r>
    </w:p>
    <w:p w14:paraId="25D8926F" w14:textId="77777777" w:rsidR="00E83B1F" w:rsidRPr="00DF1663" w:rsidRDefault="00F53F3D" w:rsidP="00E83B1F">
      <w:pPr>
        <w:spacing w:after="0"/>
        <w:jc w:val="both"/>
        <w:rPr>
          <w:rFonts w:ascii="Arial" w:hAnsi="Arial" w:cs="Arial"/>
          <w:bCs/>
          <w:color w:val="000000" w:themeColor="text1"/>
        </w:rPr>
      </w:pPr>
      <w:r w:rsidRPr="00DF1663">
        <w:rPr>
          <w:rFonts w:ascii="Arial" w:hAnsi="Arial" w:cs="Arial"/>
          <w:bCs/>
          <w:color w:val="000000" w:themeColor="text1"/>
        </w:rPr>
        <w:t xml:space="preserve">b) dos licitantes ou dos fornecedores que mantiverem sua proposta original. </w:t>
      </w:r>
    </w:p>
    <w:p w14:paraId="297EF13C" w14:textId="3FEE7AB4" w:rsidR="00E83B1F" w:rsidRPr="00DF1663" w:rsidRDefault="00F53F3D" w:rsidP="00E83B1F">
      <w:pPr>
        <w:spacing w:after="0"/>
        <w:jc w:val="both"/>
        <w:rPr>
          <w:rFonts w:ascii="Arial" w:hAnsi="Arial" w:cs="Arial"/>
          <w:bCs/>
        </w:rPr>
      </w:pPr>
      <w:r w:rsidRPr="00DF1663">
        <w:rPr>
          <w:rFonts w:ascii="Arial" w:hAnsi="Arial" w:cs="Arial"/>
          <w:b/>
        </w:rPr>
        <w:t>1</w:t>
      </w:r>
      <w:r w:rsidR="00E83B1F" w:rsidRPr="00DF1663">
        <w:rPr>
          <w:rFonts w:ascii="Arial" w:hAnsi="Arial" w:cs="Arial"/>
          <w:b/>
        </w:rPr>
        <w:t>7</w:t>
      </w:r>
      <w:r w:rsidRPr="00DF1663">
        <w:rPr>
          <w:rFonts w:ascii="Arial" w:hAnsi="Arial" w:cs="Arial"/>
          <w:b/>
        </w:rPr>
        <w:t>.2</w:t>
      </w:r>
      <w:r w:rsidRPr="00DF1663">
        <w:rPr>
          <w:rFonts w:ascii="Arial" w:hAnsi="Arial" w:cs="Arial"/>
          <w:bCs/>
        </w:rPr>
        <w:t>.</w:t>
      </w:r>
      <w:r w:rsidR="005B4CB6">
        <w:rPr>
          <w:rFonts w:ascii="Arial" w:hAnsi="Arial" w:cs="Arial"/>
          <w:bCs/>
        </w:rPr>
        <w:t xml:space="preserve"> S</w:t>
      </w:r>
      <w:r w:rsidRPr="00DF1663">
        <w:rPr>
          <w:rFonts w:ascii="Arial" w:hAnsi="Arial" w:cs="Arial"/>
          <w:bCs/>
        </w:rPr>
        <w:t xml:space="preserve">erá respeitada, nas contratações, a ordem de classificação dos licitantes ou fornecedores registrados na ata. </w:t>
      </w:r>
    </w:p>
    <w:p w14:paraId="5CEEF779" w14:textId="68A2E77C" w:rsidR="00E83B1F" w:rsidRPr="00DF1663" w:rsidRDefault="00F53F3D" w:rsidP="00E83B1F">
      <w:pPr>
        <w:spacing w:after="0"/>
        <w:jc w:val="both"/>
        <w:rPr>
          <w:rFonts w:ascii="Arial" w:hAnsi="Arial" w:cs="Arial"/>
          <w:bCs/>
        </w:rPr>
      </w:pPr>
      <w:r w:rsidRPr="00DF1663">
        <w:rPr>
          <w:rFonts w:ascii="Arial" w:hAnsi="Arial" w:cs="Arial"/>
          <w:b/>
        </w:rPr>
        <w:t>1</w:t>
      </w:r>
      <w:r w:rsidR="00E83B1F" w:rsidRPr="00DF1663">
        <w:rPr>
          <w:rFonts w:ascii="Arial" w:hAnsi="Arial" w:cs="Arial"/>
          <w:b/>
        </w:rPr>
        <w:t>7</w:t>
      </w:r>
      <w:r w:rsidRPr="00DF1663">
        <w:rPr>
          <w:rFonts w:ascii="Arial" w:hAnsi="Arial" w:cs="Arial"/>
          <w:b/>
        </w:rPr>
        <w:t>.3.</w:t>
      </w:r>
      <w:r w:rsidRPr="00DF1663">
        <w:rPr>
          <w:rFonts w:ascii="Arial" w:hAnsi="Arial" w:cs="Arial"/>
          <w:bCs/>
        </w:rPr>
        <w:t xml:space="preserve"> O registro a que se refere o item 1</w:t>
      </w:r>
      <w:r w:rsidR="00E83B1F" w:rsidRPr="00DF1663">
        <w:rPr>
          <w:rFonts w:ascii="Arial" w:hAnsi="Arial" w:cs="Arial"/>
          <w:bCs/>
        </w:rPr>
        <w:t>7</w:t>
      </w:r>
      <w:r w:rsidRPr="00DF1663">
        <w:rPr>
          <w:rFonts w:ascii="Arial" w:hAnsi="Arial" w:cs="Arial"/>
          <w:bCs/>
        </w:rPr>
        <w:t xml:space="preserve">.1 tem por objetivo a formação de cadastro de reserva, para o caso de impossibilidade de atendimento pelo signatário da ata. </w:t>
      </w:r>
    </w:p>
    <w:p w14:paraId="5ADA52EA" w14:textId="682ECACE" w:rsidR="00E83B1F" w:rsidRPr="00DF1663" w:rsidRDefault="00F53F3D" w:rsidP="00E83B1F">
      <w:pPr>
        <w:spacing w:after="0"/>
        <w:jc w:val="both"/>
        <w:rPr>
          <w:rFonts w:ascii="Arial" w:hAnsi="Arial" w:cs="Arial"/>
          <w:bCs/>
        </w:rPr>
      </w:pPr>
      <w:r w:rsidRPr="00DF1663">
        <w:rPr>
          <w:rFonts w:ascii="Arial" w:hAnsi="Arial" w:cs="Arial"/>
          <w:b/>
        </w:rPr>
        <w:t>1</w:t>
      </w:r>
      <w:r w:rsidR="00E83B1F" w:rsidRPr="00DF1663">
        <w:rPr>
          <w:rFonts w:ascii="Arial" w:hAnsi="Arial" w:cs="Arial"/>
          <w:b/>
        </w:rPr>
        <w:t>7</w:t>
      </w:r>
      <w:r w:rsidRPr="00DF1663">
        <w:rPr>
          <w:rFonts w:ascii="Arial" w:hAnsi="Arial" w:cs="Arial"/>
          <w:b/>
        </w:rPr>
        <w:t>.4.</w:t>
      </w:r>
      <w:r w:rsidRPr="00DF1663">
        <w:rPr>
          <w:rFonts w:ascii="Arial" w:hAnsi="Arial" w:cs="Arial"/>
          <w:bCs/>
        </w:rPr>
        <w:t xml:space="preserve"> Para fins da ordem de classificação, os licitantes ou fornecedores de que trata a alínea “a” do item 1</w:t>
      </w:r>
      <w:r w:rsidR="00E83B1F" w:rsidRPr="00DF1663">
        <w:rPr>
          <w:rFonts w:ascii="Arial" w:hAnsi="Arial" w:cs="Arial"/>
          <w:bCs/>
        </w:rPr>
        <w:t>7</w:t>
      </w:r>
      <w:r w:rsidRPr="00DF1663">
        <w:rPr>
          <w:rFonts w:ascii="Arial" w:hAnsi="Arial" w:cs="Arial"/>
          <w:bCs/>
        </w:rPr>
        <w:t xml:space="preserve">.1 antecederão aqueles de que trata a alínea “b” do referido item. </w:t>
      </w:r>
    </w:p>
    <w:p w14:paraId="4CB57E71" w14:textId="05FAA7BB" w:rsidR="00E83B1F" w:rsidRPr="00DF1663" w:rsidRDefault="00F53F3D" w:rsidP="00E83B1F">
      <w:pPr>
        <w:spacing w:after="0"/>
        <w:jc w:val="both"/>
        <w:rPr>
          <w:rFonts w:ascii="Arial" w:hAnsi="Arial" w:cs="Arial"/>
          <w:bCs/>
        </w:rPr>
      </w:pPr>
      <w:r w:rsidRPr="00DF1663">
        <w:rPr>
          <w:rFonts w:ascii="Arial" w:hAnsi="Arial" w:cs="Arial"/>
          <w:b/>
        </w:rPr>
        <w:t>1</w:t>
      </w:r>
      <w:r w:rsidR="00E83B1F" w:rsidRPr="00DF1663">
        <w:rPr>
          <w:rFonts w:ascii="Arial" w:hAnsi="Arial" w:cs="Arial"/>
          <w:b/>
        </w:rPr>
        <w:t>7</w:t>
      </w:r>
      <w:r w:rsidRPr="00DF1663">
        <w:rPr>
          <w:rFonts w:ascii="Arial" w:hAnsi="Arial" w:cs="Arial"/>
          <w:b/>
        </w:rPr>
        <w:t>.5</w:t>
      </w:r>
      <w:r w:rsidRPr="00DF1663">
        <w:rPr>
          <w:rFonts w:ascii="Arial" w:hAnsi="Arial" w:cs="Arial"/>
          <w:bCs/>
        </w:rPr>
        <w:t xml:space="preserve">. A habilitação dos licitantes que comporão o cadastro de reserva será efetuada quando houver necessidade de contratação dos licitantes remanescentes, nas seguintes hipóteses: </w:t>
      </w:r>
    </w:p>
    <w:p w14:paraId="195C47D7" w14:textId="77777777" w:rsidR="00E83B1F" w:rsidRDefault="00F53F3D" w:rsidP="00E83B1F">
      <w:pPr>
        <w:spacing w:after="0"/>
        <w:jc w:val="both"/>
        <w:rPr>
          <w:rFonts w:ascii="Arial" w:hAnsi="Arial" w:cs="Arial"/>
          <w:bCs/>
        </w:rPr>
      </w:pPr>
      <w:r w:rsidRPr="00DF1663">
        <w:rPr>
          <w:rFonts w:ascii="Arial" w:hAnsi="Arial" w:cs="Arial"/>
          <w:bCs/>
        </w:rPr>
        <w:t>a) quando o licitante vencedor não assinar a</w:t>
      </w:r>
      <w:r w:rsidRPr="00F53F3D">
        <w:rPr>
          <w:rFonts w:ascii="Arial" w:hAnsi="Arial" w:cs="Arial"/>
          <w:bCs/>
        </w:rPr>
        <w:t xml:space="preserve"> Ata de Registro de Preços no prazo e nas condições estabelecidos no edital; ou</w:t>
      </w:r>
    </w:p>
    <w:p w14:paraId="2DE82F63" w14:textId="7C015845" w:rsidR="00F53F3D" w:rsidRDefault="00F53F3D" w:rsidP="00E83B1F">
      <w:pPr>
        <w:spacing w:after="0"/>
        <w:jc w:val="both"/>
        <w:rPr>
          <w:rFonts w:ascii="Arial" w:hAnsi="Arial" w:cs="Arial"/>
          <w:bCs/>
        </w:rPr>
      </w:pPr>
      <w:r w:rsidRPr="00F53F3D">
        <w:rPr>
          <w:rFonts w:ascii="Arial" w:hAnsi="Arial" w:cs="Arial"/>
          <w:bCs/>
        </w:rPr>
        <w:t>b) quando houver o cancelamento do registro do fornecedor ou do registro de preços.</w:t>
      </w:r>
    </w:p>
    <w:p w14:paraId="68D5E607" w14:textId="77777777" w:rsidR="00E83B1F" w:rsidRPr="00E83B1F" w:rsidRDefault="00E83B1F" w:rsidP="00E83B1F">
      <w:pPr>
        <w:spacing w:after="0"/>
        <w:jc w:val="both"/>
        <w:rPr>
          <w:rFonts w:ascii="Arial" w:hAnsi="Arial" w:cs="Arial"/>
          <w:b/>
        </w:rPr>
      </w:pPr>
    </w:p>
    <w:p w14:paraId="07D9A5DF" w14:textId="77EEFA53" w:rsidR="00E83B1F" w:rsidRPr="00E83B1F" w:rsidRDefault="00E83B1F" w:rsidP="00E83B1F">
      <w:pPr>
        <w:spacing w:after="0"/>
        <w:jc w:val="both"/>
        <w:rPr>
          <w:rFonts w:ascii="Arial" w:hAnsi="Arial" w:cs="Arial"/>
          <w:b/>
        </w:rPr>
      </w:pPr>
      <w:r w:rsidRPr="00E83B1F">
        <w:rPr>
          <w:rFonts w:ascii="Arial" w:hAnsi="Arial" w:cs="Arial"/>
          <w:b/>
        </w:rPr>
        <w:t>18. DAS INFRAÇÕES ADMINISTRATIVAS E SANÇÕES:</w:t>
      </w:r>
    </w:p>
    <w:p w14:paraId="464AF6E1" w14:textId="55C2961F" w:rsidR="00E83B1F" w:rsidRDefault="00E83B1F" w:rsidP="00E83B1F">
      <w:pPr>
        <w:spacing w:after="0"/>
        <w:jc w:val="both"/>
        <w:rPr>
          <w:rFonts w:ascii="Arial" w:hAnsi="Arial" w:cs="Arial"/>
          <w:bCs/>
        </w:rPr>
      </w:pPr>
      <w:r w:rsidRPr="00E83B1F">
        <w:rPr>
          <w:rFonts w:ascii="Arial" w:hAnsi="Arial" w:cs="Arial"/>
          <w:b/>
        </w:rPr>
        <w:t>18.1.</w:t>
      </w:r>
      <w:r w:rsidRPr="00E83B1F">
        <w:rPr>
          <w:rFonts w:ascii="Arial" w:hAnsi="Arial" w:cs="Arial"/>
          <w:bCs/>
        </w:rPr>
        <w:t xml:space="preserve"> Comete infração administrativa, nos termos da lei, o licitante que, com dolo ou culpa: </w:t>
      </w:r>
    </w:p>
    <w:p w14:paraId="745AF179" w14:textId="512DD73A" w:rsidR="00E83B1F" w:rsidRDefault="00E83B1F" w:rsidP="00E83B1F">
      <w:pPr>
        <w:spacing w:after="0"/>
        <w:jc w:val="both"/>
        <w:rPr>
          <w:rFonts w:ascii="Arial" w:hAnsi="Arial" w:cs="Arial"/>
          <w:bCs/>
        </w:rPr>
      </w:pPr>
      <w:r w:rsidRPr="00E83B1F">
        <w:rPr>
          <w:rFonts w:ascii="Arial" w:hAnsi="Arial" w:cs="Arial"/>
          <w:b/>
        </w:rPr>
        <w:t>18.1.1.</w:t>
      </w:r>
      <w:r w:rsidRPr="00E83B1F">
        <w:rPr>
          <w:rFonts w:ascii="Arial" w:hAnsi="Arial" w:cs="Arial"/>
          <w:bCs/>
        </w:rPr>
        <w:t xml:space="preserve"> deixar de entregar a documentação exigida para o certame ou não entregar qualquer documento que tenha sido solicitado pel</w:t>
      </w:r>
      <w:r w:rsidR="001A5089">
        <w:rPr>
          <w:rFonts w:ascii="Arial" w:hAnsi="Arial" w:cs="Arial"/>
          <w:bCs/>
        </w:rPr>
        <w:t>o</w:t>
      </w:r>
      <w:r w:rsidRPr="00E83B1F">
        <w:rPr>
          <w:rFonts w:ascii="Arial" w:hAnsi="Arial" w:cs="Arial"/>
          <w:bCs/>
        </w:rPr>
        <w:t xml:space="preserve"> Pregoeir</w:t>
      </w:r>
      <w:r w:rsidR="001A5089">
        <w:rPr>
          <w:rFonts w:ascii="Arial" w:hAnsi="Arial" w:cs="Arial"/>
          <w:bCs/>
        </w:rPr>
        <w:t>o</w:t>
      </w:r>
      <w:r w:rsidRPr="00E83B1F">
        <w:rPr>
          <w:rFonts w:ascii="Arial" w:hAnsi="Arial" w:cs="Arial"/>
          <w:bCs/>
        </w:rPr>
        <w:t xml:space="preserve"> durante o certame. </w:t>
      </w:r>
    </w:p>
    <w:p w14:paraId="616F58E6" w14:textId="6BED9B0F" w:rsidR="00E83B1F" w:rsidRDefault="00E83B1F" w:rsidP="00E83B1F">
      <w:pPr>
        <w:spacing w:after="0"/>
        <w:jc w:val="both"/>
        <w:rPr>
          <w:rFonts w:ascii="Arial" w:hAnsi="Arial" w:cs="Arial"/>
          <w:bCs/>
        </w:rPr>
      </w:pPr>
      <w:r w:rsidRPr="00E83B1F">
        <w:rPr>
          <w:rFonts w:ascii="Arial" w:hAnsi="Arial" w:cs="Arial"/>
          <w:b/>
        </w:rPr>
        <w:t>18.1.2.</w:t>
      </w:r>
      <w:r w:rsidRPr="00E83B1F">
        <w:rPr>
          <w:rFonts w:ascii="Arial" w:hAnsi="Arial" w:cs="Arial"/>
          <w:bCs/>
        </w:rPr>
        <w:t xml:space="preserve"> Salvo em decorrência de fato superveniente devidamente justificado, não mantiver a proposta em especial quando: </w:t>
      </w:r>
    </w:p>
    <w:p w14:paraId="6293215D" w14:textId="77777777" w:rsidR="00E83B1F" w:rsidRDefault="00E83B1F" w:rsidP="00E83B1F">
      <w:pPr>
        <w:spacing w:after="0"/>
        <w:jc w:val="both"/>
        <w:rPr>
          <w:rFonts w:ascii="Arial" w:hAnsi="Arial" w:cs="Arial"/>
          <w:bCs/>
        </w:rPr>
      </w:pPr>
      <w:r w:rsidRPr="00E83B1F">
        <w:rPr>
          <w:rFonts w:ascii="Arial" w:hAnsi="Arial" w:cs="Arial"/>
          <w:bCs/>
        </w:rPr>
        <w:t>a) não enviar a proposta adequada ao último lance ofertado ou após a negociação;</w:t>
      </w:r>
    </w:p>
    <w:p w14:paraId="14523A60" w14:textId="319623EE" w:rsidR="00E83B1F" w:rsidRDefault="00E83B1F" w:rsidP="00E83B1F">
      <w:pPr>
        <w:spacing w:after="0"/>
        <w:jc w:val="both"/>
        <w:rPr>
          <w:rFonts w:ascii="Arial" w:hAnsi="Arial" w:cs="Arial"/>
          <w:bCs/>
        </w:rPr>
      </w:pPr>
      <w:r w:rsidRPr="00E83B1F">
        <w:rPr>
          <w:rFonts w:ascii="Arial" w:hAnsi="Arial" w:cs="Arial"/>
          <w:bCs/>
        </w:rPr>
        <w:t xml:space="preserve">b) recusar-se a enviar o detalhamento da proposta quando exigível; </w:t>
      </w:r>
    </w:p>
    <w:p w14:paraId="137045FE" w14:textId="77777777" w:rsidR="00E83B1F" w:rsidRDefault="00E83B1F" w:rsidP="00E83B1F">
      <w:pPr>
        <w:spacing w:after="0"/>
        <w:jc w:val="both"/>
        <w:rPr>
          <w:rFonts w:ascii="Arial" w:hAnsi="Arial" w:cs="Arial"/>
          <w:bCs/>
        </w:rPr>
      </w:pPr>
      <w:r w:rsidRPr="00E83B1F">
        <w:rPr>
          <w:rFonts w:ascii="Arial" w:hAnsi="Arial" w:cs="Arial"/>
          <w:bCs/>
        </w:rPr>
        <w:t xml:space="preserve">c) pedir para ser desclassificado quando encerrada a etapa competitiva; ou </w:t>
      </w:r>
    </w:p>
    <w:p w14:paraId="23AD5C82" w14:textId="77777777" w:rsidR="001A5089" w:rsidRDefault="00E83B1F" w:rsidP="00E83B1F">
      <w:pPr>
        <w:spacing w:after="0"/>
        <w:jc w:val="both"/>
        <w:rPr>
          <w:rFonts w:ascii="Arial" w:hAnsi="Arial" w:cs="Arial"/>
          <w:bCs/>
        </w:rPr>
      </w:pPr>
      <w:r w:rsidRPr="00E83B1F">
        <w:rPr>
          <w:rFonts w:ascii="Arial" w:hAnsi="Arial" w:cs="Arial"/>
          <w:bCs/>
        </w:rPr>
        <w:t xml:space="preserve">d) deixar de apresentar amostra (quando exigida); </w:t>
      </w:r>
    </w:p>
    <w:p w14:paraId="2755D368" w14:textId="60D83B82" w:rsidR="00E83B1F" w:rsidRDefault="00E83B1F" w:rsidP="00E83B1F">
      <w:pPr>
        <w:spacing w:after="0"/>
        <w:jc w:val="both"/>
        <w:rPr>
          <w:rFonts w:ascii="Arial" w:hAnsi="Arial" w:cs="Arial"/>
          <w:bCs/>
        </w:rPr>
      </w:pPr>
      <w:r w:rsidRPr="00E83B1F">
        <w:rPr>
          <w:rFonts w:ascii="Arial" w:hAnsi="Arial" w:cs="Arial"/>
          <w:bCs/>
        </w:rPr>
        <w:t>e) apresentar proposta ou amostra em desacordo com as especificações do edital</w:t>
      </w:r>
      <w:r w:rsidR="001A5089">
        <w:rPr>
          <w:rFonts w:ascii="Arial" w:hAnsi="Arial" w:cs="Arial"/>
          <w:bCs/>
        </w:rPr>
        <w:t>.</w:t>
      </w:r>
      <w:r w:rsidRPr="00E83B1F">
        <w:rPr>
          <w:rFonts w:ascii="Arial" w:hAnsi="Arial" w:cs="Arial"/>
          <w:bCs/>
        </w:rPr>
        <w:t xml:space="preserve"> </w:t>
      </w:r>
    </w:p>
    <w:p w14:paraId="553FCFEC" w14:textId="7FE51B8C" w:rsidR="00E83B1F" w:rsidRDefault="00E83B1F" w:rsidP="00E83B1F">
      <w:pPr>
        <w:spacing w:after="0"/>
        <w:jc w:val="both"/>
        <w:rPr>
          <w:rFonts w:ascii="Arial" w:hAnsi="Arial" w:cs="Arial"/>
          <w:bCs/>
        </w:rPr>
      </w:pPr>
      <w:r w:rsidRPr="00E83B1F">
        <w:rPr>
          <w:rFonts w:ascii="Arial" w:hAnsi="Arial" w:cs="Arial"/>
          <w:b/>
        </w:rPr>
        <w:lastRenderedPageBreak/>
        <w:t>18.1.3.</w:t>
      </w:r>
      <w:r w:rsidRPr="00E83B1F">
        <w:rPr>
          <w:rFonts w:ascii="Arial" w:hAnsi="Arial" w:cs="Arial"/>
          <w:bCs/>
        </w:rPr>
        <w:t xml:space="preserve"> Não celebrar o contrato ou não entregar a documentação exigida para a contratação, quando convocado dentro do prazo de validade de sua proposta; </w:t>
      </w:r>
    </w:p>
    <w:p w14:paraId="1F671EF5" w14:textId="37A2AC51" w:rsidR="00E83B1F" w:rsidRDefault="00E83B1F" w:rsidP="00E83B1F">
      <w:pPr>
        <w:spacing w:after="0"/>
        <w:jc w:val="both"/>
        <w:rPr>
          <w:rFonts w:ascii="Arial" w:hAnsi="Arial" w:cs="Arial"/>
          <w:bCs/>
        </w:rPr>
      </w:pPr>
      <w:r w:rsidRPr="00E83B1F">
        <w:rPr>
          <w:rFonts w:ascii="Arial" w:hAnsi="Arial" w:cs="Arial"/>
          <w:b/>
        </w:rPr>
        <w:t>18.1.4</w:t>
      </w:r>
      <w:r w:rsidRPr="00E83B1F">
        <w:rPr>
          <w:rFonts w:ascii="Arial" w:hAnsi="Arial" w:cs="Arial"/>
          <w:bCs/>
        </w:rPr>
        <w:t xml:space="preserve">. Recusar-se, sem justificativa, a assinar o contrato ou a ata de registro de preço, ou a aceitar ou retirar o instrumento equivalente no prazo estabelecido pela Administração. </w:t>
      </w:r>
    </w:p>
    <w:p w14:paraId="7E21C263" w14:textId="3ADED573" w:rsidR="00E83B1F" w:rsidRDefault="00E83B1F" w:rsidP="00E83B1F">
      <w:pPr>
        <w:spacing w:after="0"/>
        <w:jc w:val="both"/>
        <w:rPr>
          <w:rFonts w:ascii="Arial" w:hAnsi="Arial" w:cs="Arial"/>
          <w:bCs/>
        </w:rPr>
      </w:pPr>
      <w:r w:rsidRPr="00E83B1F">
        <w:rPr>
          <w:rFonts w:ascii="Arial" w:hAnsi="Arial" w:cs="Arial"/>
          <w:b/>
        </w:rPr>
        <w:t>18.1.5.</w:t>
      </w:r>
      <w:r w:rsidRPr="00E83B1F">
        <w:rPr>
          <w:rFonts w:ascii="Arial" w:hAnsi="Arial" w:cs="Arial"/>
          <w:bCs/>
        </w:rPr>
        <w:t xml:space="preserve"> Apresentar declaração ou documentação falsa exigida para o certame ou prestar declaração falsa durante a licitação. </w:t>
      </w:r>
    </w:p>
    <w:p w14:paraId="4528BBFA" w14:textId="14A28ED9" w:rsidR="00E83B1F" w:rsidRDefault="00E83B1F" w:rsidP="00E83B1F">
      <w:pPr>
        <w:spacing w:after="0"/>
        <w:jc w:val="both"/>
        <w:rPr>
          <w:rFonts w:ascii="Arial" w:hAnsi="Arial" w:cs="Arial"/>
          <w:bCs/>
        </w:rPr>
      </w:pPr>
      <w:r w:rsidRPr="00E83B1F">
        <w:rPr>
          <w:rFonts w:ascii="Arial" w:hAnsi="Arial" w:cs="Arial"/>
          <w:b/>
        </w:rPr>
        <w:t>18.1.6.</w:t>
      </w:r>
      <w:r w:rsidRPr="00E83B1F">
        <w:rPr>
          <w:rFonts w:ascii="Arial" w:hAnsi="Arial" w:cs="Arial"/>
          <w:bCs/>
        </w:rPr>
        <w:t xml:space="preserve"> Fraudar a licitação. </w:t>
      </w:r>
    </w:p>
    <w:p w14:paraId="57C74E88" w14:textId="5A4A72FD" w:rsidR="00E83B1F" w:rsidRDefault="00E83B1F" w:rsidP="00E83B1F">
      <w:pPr>
        <w:spacing w:after="0"/>
        <w:jc w:val="both"/>
        <w:rPr>
          <w:rFonts w:ascii="Arial" w:hAnsi="Arial" w:cs="Arial"/>
          <w:bCs/>
        </w:rPr>
      </w:pPr>
      <w:r w:rsidRPr="00E83B1F">
        <w:rPr>
          <w:rFonts w:ascii="Arial" w:hAnsi="Arial" w:cs="Arial"/>
          <w:b/>
        </w:rPr>
        <w:t>18.1.7.</w:t>
      </w:r>
      <w:r w:rsidRPr="00E83B1F">
        <w:rPr>
          <w:rFonts w:ascii="Arial" w:hAnsi="Arial" w:cs="Arial"/>
          <w:bCs/>
        </w:rPr>
        <w:t xml:space="preserve"> Comportar-se de modo inidôneo ou cometer fraude de qualquer natureza, em especial quando: </w:t>
      </w:r>
    </w:p>
    <w:p w14:paraId="290DD7C4" w14:textId="77777777" w:rsidR="00E83B1F" w:rsidRDefault="00E83B1F" w:rsidP="00E83B1F">
      <w:pPr>
        <w:spacing w:after="0"/>
        <w:jc w:val="both"/>
        <w:rPr>
          <w:rFonts w:ascii="Arial" w:hAnsi="Arial" w:cs="Arial"/>
          <w:bCs/>
        </w:rPr>
      </w:pPr>
      <w:r w:rsidRPr="00E83B1F">
        <w:rPr>
          <w:rFonts w:ascii="Arial" w:hAnsi="Arial" w:cs="Arial"/>
          <w:bCs/>
        </w:rPr>
        <w:t xml:space="preserve">a) agir em conluio ou em desconformidade com a lei; </w:t>
      </w:r>
    </w:p>
    <w:p w14:paraId="15FBEF24" w14:textId="77777777" w:rsidR="00E83B1F" w:rsidRDefault="00E83B1F" w:rsidP="00E83B1F">
      <w:pPr>
        <w:spacing w:after="0"/>
        <w:jc w:val="both"/>
        <w:rPr>
          <w:rFonts w:ascii="Arial" w:hAnsi="Arial" w:cs="Arial"/>
          <w:bCs/>
        </w:rPr>
      </w:pPr>
      <w:r w:rsidRPr="00E83B1F">
        <w:rPr>
          <w:rFonts w:ascii="Arial" w:hAnsi="Arial" w:cs="Arial"/>
          <w:bCs/>
        </w:rPr>
        <w:t xml:space="preserve">b) induzir deliberadamente a erro no julgamento; </w:t>
      </w:r>
    </w:p>
    <w:p w14:paraId="37CAC71D" w14:textId="77777777" w:rsidR="00E83B1F" w:rsidRDefault="00E83B1F" w:rsidP="00E83B1F">
      <w:pPr>
        <w:spacing w:after="0"/>
        <w:jc w:val="both"/>
        <w:rPr>
          <w:rFonts w:ascii="Arial" w:hAnsi="Arial" w:cs="Arial"/>
          <w:bCs/>
        </w:rPr>
      </w:pPr>
      <w:r w:rsidRPr="00E83B1F">
        <w:rPr>
          <w:rFonts w:ascii="Arial" w:hAnsi="Arial" w:cs="Arial"/>
          <w:bCs/>
        </w:rPr>
        <w:t xml:space="preserve">c) apresentar amostra falsificada ou deteriorada; </w:t>
      </w:r>
    </w:p>
    <w:p w14:paraId="7AE4922A" w14:textId="713D8CFC" w:rsidR="00E83B1F" w:rsidRDefault="00E83B1F" w:rsidP="00E83B1F">
      <w:pPr>
        <w:spacing w:after="0"/>
        <w:jc w:val="both"/>
        <w:rPr>
          <w:rFonts w:ascii="Arial" w:hAnsi="Arial" w:cs="Arial"/>
          <w:bCs/>
        </w:rPr>
      </w:pPr>
      <w:r w:rsidRPr="00E83B1F">
        <w:rPr>
          <w:rFonts w:ascii="Arial" w:hAnsi="Arial" w:cs="Arial"/>
          <w:b/>
        </w:rPr>
        <w:t>18.1.8.</w:t>
      </w:r>
      <w:r w:rsidRPr="00E83B1F">
        <w:rPr>
          <w:rFonts w:ascii="Arial" w:hAnsi="Arial" w:cs="Arial"/>
          <w:bCs/>
        </w:rPr>
        <w:t xml:space="preserve"> Praticar atos ilícitos com vistas a frustrar os objetivos da licitação. </w:t>
      </w:r>
    </w:p>
    <w:p w14:paraId="76DD0022" w14:textId="50ABF7FB" w:rsidR="00E83B1F" w:rsidRDefault="00E83B1F" w:rsidP="00E83B1F">
      <w:pPr>
        <w:spacing w:after="0"/>
        <w:jc w:val="both"/>
        <w:rPr>
          <w:rFonts w:ascii="Arial" w:hAnsi="Arial" w:cs="Arial"/>
          <w:bCs/>
        </w:rPr>
      </w:pPr>
      <w:r w:rsidRPr="00E83B1F">
        <w:rPr>
          <w:rFonts w:ascii="Arial" w:hAnsi="Arial" w:cs="Arial"/>
          <w:b/>
        </w:rPr>
        <w:t>18.1.9</w:t>
      </w:r>
      <w:r w:rsidRPr="00E83B1F">
        <w:rPr>
          <w:rFonts w:ascii="Arial" w:hAnsi="Arial" w:cs="Arial"/>
          <w:bCs/>
        </w:rPr>
        <w:t xml:space="preserve">. Praticar ato lesivo previsto no art. 5º da Lei n.º 12.846, de 2013. </w:t>
      </w:r>
    </w:p>
    <w:p w14:paraId="1A099118" w14:textId="133B5603" w:rsidR="00E83B1F" w:rsidRDefault="00E83B1F" w:rsidP="00E83B1F">
      <w:pPr>
        <w:spacing w:after="0"/>
        <w:jc w:val="both"/>
        <w:rPr>
          <w:rFonts w:ascii="Arial" w:hAnsi="Arial" w:cs="Arial"/>
          <w:bCs/>
        </w:rPr>
      </w:pPr>
      <w:r w:rsidRPr="00E83B1F">
        <w:rPr>
          <w:rFonts w:ascii="Arial" w:hAnsi="Arial" w:cs="Arial"/>
          <w:b/>
        </w:rPr>
        <w:t>18.2.</w:t>
      </w:r>
      <w:r w:rsidRPr="00E83B1F">
        <w:rPr>
          <w:rFonts w:ascii="Arial" w:hAnsi="Arial" w:cs="Arial"/>
          <w:bCs/>
        </w:rPr>
        <w:t xml:space="preserve"> Com fulcro na Lei nº 14.133, de 2021, a Administração poderá, garantida a prévia defesa, aplicar aos licitantes e/ou adjudicatários as seguintes sanções, sem prejuízo das responsabilidades civil e criminal: </w:t>
      </w:r>
    </w:p>
    <w:p w14:paraId="0FB1B87B" w14:textId="77777777" w:rsidR="00E83B1F" w:rsidRDefault="00E83B1F" w:rsidP="00E83B1F">
      <w:pPr>
        <w:spacing w:after="0"/>
        <w:jc w:val="both"/>
        <w:rPr>
          <w:rFonts w:ascii="Arial" w:hAnsi="Arial" w:cs="Arial"/>
          <w:bCs/>
        </w:rPr>
      </w:pPr>
      <w:r w:rsidRPr="00E83B1F">
        <w:rPr>
          <w:rFonts w:ascii="Arial" w:hAnsi="Arial" w:cs="Arial"/>
          <w:bCs/>
        </w:rPr>
        <w:t xml:space="preserve">I. advertência; </w:t>
      </w:r>
    </w:p>
    <w:p w14:paraId="64A47EFF" w14:textId="77777777" w:rsidR="00E83B1F" w:rsidRDefault="00E83B1F" w:rsidP="00E83B1F">
      <w:pPr>
        <w:spacing w:after="0"/>
        <w:jc w:val="both"/>
        <w:rPr>
          <w:rFonts w:ascii="Arial" w:hAnsi="Arial" w:cs="Arial"/>
          <w:bCs/>
        </w:rPr>
      </w:pPr>
      <w:r w:rsidRPr="00E83B1F">
        <w:rPr>
          <w:rFonts w:ascii="Arial" w:hAnsi="Arial" w:cs="Arial"/>
          <w:bCs/>
        </w:rPr>
        <w:t xml:space="preserve">II. multa; </w:t>
      </w:r>
    </w:p>
    <w:p w14:paraId="09725569" w14:textId="77777777" w:rsidR="00E83B1F" w:rsidRDefault="00E83B1F" w:rsidP="00E83B1F">
      <w:pPr>
        <w:spacing w:after="0"/>
        <w:jc w:val="both"/>
        <w:rPr>
          <w:rFonts w:ascii="Arial" w:hAnsi="Arial" w:cs="Arial"/>
          <w:bCs/>
        </w:rPr>
      </w:pPr>
      <w:r w:rsidRPr="00E83B1F">
        <w:rPr>
          <w:rFonts w:ascii="Arial" w:hAnsi="Arial" w:cs="Arial"/>
          <w:bCs/>
        </w:rPr>
        <w:t xml:space="preserve">III. impedimento de licitar e contratar e; </w:t>
      </w:r>
    </w:p>
    <w:p w14:paraId="44CED2C2" w14:textId="7F75313D" w:rsidR="00A510B4" w:rsidRDefault="00E83B1F" w:rsidP="00E83B1F">
      <w:pPr>
        <w:spacing w:after="0"/>
        <w:jc w:val="both"/>
        <w:rPr>
          <w:rFonts w:ascii="Arial" w:hAnsi="Arial" w:cs="Arial"/>
          <w:bCs/>
        </w:rPr>
      </w:pPr>
      <w:r w:rsidRPr="00E83B1F">
        <w:rPr>
          <w:rFonts w:ascii="Arial" w:hAnsi="Arial" w:cs="Arial"/>
          <w:bCs/>
        </w:rPr>
        <w:t xml:space="preserve">IV. </w:t>
      </w:r>
      <w:r w:rsidR="00A510B4" w:rsidRPr="00E83B1F">
        <w:rPr>
          <w:rFonts w:ascii="Arial" w:hAnsi="Arial" w:cs="Arial"/>
          <w:bCs/>
        </w:rPr>
        <w:t xml:space="preserve">declaração de inidoneidade para licitar ou contratar, </w:t>
      </w:r>
      <w:r w:rsidR="00A510B4">
        <w:rPr>
          <w:rFonts w:ascii="Arial" w:hAnsi="Arial" w:cs="Arial"/>
          <w:bCs/>
        </w:rPr>
        <w:t>no âmbito da Administração Pública direta ou indireta do ente federativo e/ou de todos os entes federativos, pelo prazo de 03(três) anos e máximo 06(seis) anos.</w:t>
      </w:r>
    </w:p>
    <w:p w14:paraId="51156D15" w14:textId="1FBF40E0" w:rsidR="00E83B1F" w:rsidRDefault="00E83B1F" w:rsidP="00E83B1F">
      <w:pPr>
        <w:spacing w:after="0"/>
        <w:jc w:val="both"/>
        <w:rPr>
          <w:rFonts w:ascii="Arial" w:hAnsi="Arial" w:cs="Arial"/>
          <w:bCs/>
        </w:rPr>
      </w:pPr>
      <w:r w:rsidRPr="00E83B1F">
        <w:rPr>
          <w:rFonts w:ascii="Arial" w:hAnsi="Arial" w:cs="Arial"/>
          <w:b/>
        </w:rPr>
        <w:t>18.3</w:t>
      </w:r>
      <w:r w:rsidRPr="00E83B1F">
        <w:rPr>
          <w:rFonts w:ascii="Arial" w:hAnsi="Arial" w:cs="Arial"/>
          <w:bCs/>
        </w:rPr>
        <w:t xml:space="preserve">. Na aplicação das sanções serão considerados: </w:t>
      </w:r>
    </w:p>
    <w:p w14:paraId="1DA3EA50" w14:textId="01354D72" w:rsidR="00E83B1F" w:rsidRPr="00DF1663" w:rsidRDefault="00E83B1F" w:rsidP="00E83B1F">
      <w:pPr>
        <w:spacing w:after="0"/>
        <w:jc w:val="both"/>
        <w:rPr>
          <w:rFonts w:ascii="Arial" w:hAnsi="Arial" w:cs="Arial"/>
          <w:bCs/>
        </w:rPr>
      </w:pPr>
      <w:r w:rsidRPr="00E83B1F">
        <w:rPr>
          <w:rFonts w:ascii="Arial" w:hAnsi="Arial" w:cs="Arial"/>
          <w:b/>
        </w:rPr>
        <w:t>18.3.1.</w:t>
      </w:r>
      <w:r w:rsidRPr="00E83B1F">
        <w:rPr>
          <w:rFonts w:ascii="Arial" w:hAnsi="Arial" w:cs="Arial"/>
          <w:bCs/>
        </w:rPr>
        <w:t xml:space="preserve"> A natureza e a </w:t>
      </w:r>
      <w:r w:rsidRPr="00DF1663">
        <w:rPr>
          <w:rFonts w:ascii="Arial" w:hAnsi="Arial" w:cs="Arial"/>
          <w:bCs/>
        </w:rPr>
        <w:t xml:space="preserve">gravidade da infração cometida. </w:t>
      </w:r>
    </w:p>
    <w:p w14:paraId="7DB3BE08" w14:textId="4E16D7CC" w:rsidR="00E83B1F" w:rsidRPr="00DF1663" w:rsidRDefault="00E83B1F" w:rsidP="00E83B1F">
      <w:pPr>
        <w:spacing w:after="0"/>
        <w:jc w:val="both"/>
        <w:rPr>
          <w:rFonts w:ascii="Arial" w:hAnsi="Arial" w:cs="Arial"/>
          <w:bCs/>
        </w:rPr>
      </w:pPr>
      <w:r w:rsidRPr="00DF1663">
        <w:rPr>
          <w:rFonts w:ascii="Arial" w:hAnsi="Arial" w:cs="Arial"/>
          <w:b/>
        </w:rPr>
        <w:t>18.3.2.</w:t>
      </w:r>
      <w:r w:rsidRPr="00DF1663">
        <w:rPr>
          <w:rFonts w:ascii="Arial" w:hAnsi="Arial" w:cs="Arial"/>
          <w:bCs/>
        </w:rPr>
        <w:t xml:space="preserve"> As peculiaridades do caso concreto. </w:t>
      </w:r>
    </w:p>
    <w:p w14:paraId="336B0AC0" w14:textId="3625B4AA" w:rsidR="00E83B1F" w:rsidRPr="00DF1663" w:rsidRDefault="00E83B1F" w:rsidP="00E83B1F">
      <w:pPr>
        <w:spacing w:after="0"/>
        <w:jc w:val="both"/>
        <w:rPr>
          <w:rFonts w:ascii="Arial" w:hAnsi="Arial" w:cs="Arial"/>
          <w:bCs/>
        </w:rPr>
      </w:pPr>
      <w:r w:rsidRPr="00DF1663">
        <w:rPr>
          <w:rFonts w:ascii="Arial" w:hAnsi="Arial" w:cs="Arial"/>
          <w:b/>
        </w:rPr>
        <w:t>18.3.3.</w:t>
      </w:r>
      <w:r w:rsidRPr="00DF1663">
        <w:rPr>
          <w:rFonts w:ascii="Arial" w:hAnsi="Arial" w:cs="Arial"/>
          <w:bCs/>
        </w:rPr>
        <w:t xml:space="preserve"> As circunstâncias agravantes ou atenuantes. </w:t>
      </w:r>
    </w:p>
    <w:p w14:paraId="7E273F1E" w14:textId="7B382CD6" w:rsidR="00E83B1F" w:rsidRPr="00DF1663" w:rsidRDefault="00E83B1F" w:rsidP="00E83B1F">
      <w:pPr>
        <w:spacing w:after="0"/>
        <w:jc w:val="both"/>
        <w:rPr>
          <w:rFonts w:ascii="Arial" w:hAnsi="Arial" w:cs="Arial"/>
          <w:bCs/>
        </w:rPr>
      </w:pPr>
      <w:r w:rsidRPr="00DF1663">
        <w:rPr>
          <w:rFonts w:ascii="Arial" w:hAnsi="Arial" w:cs="Arial"/>
          <w:b/>
        </w:rPr>
        <w:t>18.3.4.</w:t>
      </w:r>
      <w:r w:rsidRPr="00DF1663">
        <w:rPr>
          <w:rFonts w:ascii="Arial" w:hAnsi="Arial" w:cs="Arial"/>
          <w:bCs/>
        </w:rPr>
        <w:t xml:space="preserve"> Os danos que dela provierem para a Administração. </w:t>
      </w:r>
    </w:p>
    <w:p w14:paraId="0DD63102" w14:textId="0787404D" w:rsidR="00E83B1F" w:rsidRPr="00DF1663" w:rsidRDefault="00E83B1F" w:rsidP="00E83B1F">
      <w:pPr>
        <w:spacing w:after="0"/>
        <w:jc w:val="both"/>
        <w:rPr>
          <w:rFonts w:ascii="Arial" w:hAnsi="Arial" w:cs="Arial"/>
          <w:bCs/>
        </w:rPr>
      </w:pPr>
      <w:r w:rsidRPr="00DF1663">
        <w:rPr>
          <w:rFonts w:ascii="Arial" w:hAnsi="Arial" w:cs="Arial"/>
          <w:b/>
        </w:rPr>
        <w:t>18.4.</w:t>
      </w:r>
      <w:r w:rsidRPr="00DF1663">
        <w:rPr>
          <w:rFonts w:ascii="Arial" w:hAnsi="Arial" w:cs="Arial"/>
          <w:bCs/>
        </w:rPr>
        <w:t xml:space="preserve"> A multa será recolhida em percentual de 0,5% a 30% incidente sobre o valor </w:t>
      </w:r>
      <w:r w:rsidR="00226FA1">
        <w:rPr>
          <w:rFonts w:ascii="Arial" w:hAnsi="Arial" w:cs="Arial"/>
          <w:bCs/>
        </w:rPr>
        <w:t>estimado da contratação</w:t>
      </w:r>
      <w:r w:rsidRPr="00DF1663">
        <w:rPr>
          <w:rFonts w:ascii="Arial" w:hAnsi="Arial" w:cs="Arial"/>
          <w:bCs/>
        </w:rPr>
        <w:t xml:space="preserve"> recolhida no prazo máximo de 30 (trinta) dias úteis, a contar da comunicação oficial. </w:t>
      </w:r>
    </w:p>
    <w:p w14:paraId="54B53DA4" w14:textId="7444EBE7" w:rsidR="00E83B1F" w:rsidRPr="00DF1663" w:rsidRDefault="00E83B1F" w:rsidP="00E83B1F">
      <w:pPr>
        <w:spacing w:after="0"/>
        <w:jc w:val="both"/>
        <w:rPr>
          <w:rFonts w:ascii="Arial" w:hAnsi="Arial" w:cs="Arial"/>
          <w:bCs/>
        </w:rPr>
      </w:pPr>
      <w:r w:rsidRPr="00DF1663">
        <w:rPr>
          <w:rFonts w:ascii="Arial" w:hAnsi="Arial" w:cs="Arial"/>
          <w:b/>
        </w:rPr>
        <w:t>18.4.1</w:t>
      </w:r>
      <w:r w:rsidRPr="00DF1663">
        <w:rPr>
          <w:rFonts w:ascii="Arial" w:hAnsi="Arial" w:cs="Arial"/>
          <w:bCs/>
        </w:rPr>
        <w:t>. Para as infrações previstas nos itens 18.1.1, 18.1.2, 18.1.3 e 18.1.4, a multa será de 0,5% a 15% do valor do contrato licitado.</w:t>
      </w:r>
    </w:p>
    <w:p w14:paraId="2128162D" w14:textId="77777777" w:rsidR="00E83B1F" w:rsidRPr="00DF1663" w:rsidRDefault="00E83B1F" w:rsidP="00E83B1F">
      <w:pPr>
        <w:spacing w:after="0"/>
        <w:jc w:val="both"/>
        <w:rPr>
          <w:rFonts w:ascii="Arial" w:hAnsi="Arial" w:cs="Arial"/>
          <w:bCs/>
        </w:rPr>
      </w:pPr>
      <w:r w:rsidRPr="00DF1663">
        <w:rPr>
          <w:rFonts w:ascii="Arial" w:hAnsi="Arial" w:cs="Arial"/>
          <w:b/>
        </w:rPr>
        <w:t>18.4.2.</w:t>
      </w:r>
      <w:r w:rsidRPr="00DF1663">
        <w:rPr>
          <w:rFonts w:ascii="Arial" w:hAnsi="Arial" w:cs="Arial"/>
          <w:bCs/>
        </w:rPr>
        <w:t xml:space="preserve"> Para as infrações previstas nos itens 18.1.5, 18.1.6, 18.1.7, 18.1.8 e 18.1.9, a multa será de 15% a 30% do valor do contrato licitado. </w:t>
      </w:r>
    </w:p>
    <w:p w14:paraId="6C3645BC" w14:textId="77777777" w:rsidR="00E83B1F" w:rsidRDefault="00E83B1F" w:rsidP="00E83B1F">
      <w:pPr>
        <w:spacing w:after="0"/>
        <w:jc w:val="both"/>
        <w:rPr>
          <w:rFonts w:ascii="Arial" w:hAnsi="Arial" w:cs="Arial"/>
          <w:bCs/>
        </w:rPr>
      </w:pPr>
      <w:r w:rsidRPr="00DF1663">
        <w:rPr>
          <w:rFonts w:ascii="Arial" w:hAnsi="Arial" w:cs="Arial"/>
          <w:b/>
        </w:rPr>
        <w:t>18.5.</w:t>
      </w:r>
      <w:r w:rsidRPr="00DF1663">
        <w:rPr>
          <w:rFonts w:ascii="Arial" w:hAnsi="Arial" w:cs="Arial"/>
          <w:bCs/>
        </w:rPr>
        <w:t xml:space="preserve"> As sanções de advertência, impedimento de licitar e contratar e declaração de inidoneidade</w:t>
      </w:r>
      <w:r w:rsidRPr="00E83B1F">
        <w:rPr>
          <w:rFonts w:ascii="Arial" w:hAnsi="Arial" w:cs="Arial"/>
          <w:bCs/>
        </w:rPr>
        <w:t xml:space="preserve"> para licitar ou contratar poderão ser aplicadas, cumulativamente ou não, à penalidade de multa. </w:t>
      </w:r>
    </w:p>
    <w:p w14:paraId="44DFEF21" w14:textId="77777777" w:rsidR="00E83B1F" w:rsidRDefault="00E83B1F" w:rsidP="00E83B1F">
      <w:pPr>
        <w:spacing w:after="0"/>
        <w:jc w:val="both"/>
        <w:rPr>
          <w:rFonts w:ascii="Arial" w:hAnsi="Arial" w:cs="Arial"/>
          <w:bCs/>
        </w:rPr>
      </w:pPr>
      <w:r w:rsidRPr="00E83B1F">
        <w:rPr>
          <w:rFonts w:ascii="Arial" w:hAnsi="Arial" w:cs="Arial"/>
          <w:b/>
        </w:rPr>
        <w:t>18.6.</w:t>
      </w:r>
      <w:r w:rsidRPr="00E83B1F">
        <w:rPr>
          <w:rFonts w:ascii="Arial" w:hAnsi="Arial" w:cs="Arial"/>
          <w:bCs/>
        </w:rPr>
        <w:t xml:space="preserve"> Na aplicação da sanção de multa será facultada a defesa do interessado no prazo de 15 (quinze) dias úteis, contado da data de sua intimação, a qual poderá ser feita através de publicação na imprensa oficial, através de meios eletrônicos ou, em último caso, através de correspondência devidamente registrada. </w:t>
      </w:r>
    </w:p>
    <w:p w14:paraId="20F62842" w14:textId="77777777" w:rsidR="00E83B1F" w:rsidRDefault="00E83B1F" w:rsidP="00E83B1F">
      <w:pPr>
        <w:spacing w:after="0"/>
        <w:jc w:val="both"/>
        <w:rPr>
          <w:rFonts w:ascii="Arial" w:hAnsi="Arial" w:cs="Arial"/>
          <w:bCs/>
        </w:rPr>
      </w:pPr>
      <w:r w:rsidRPr="00E83B1F">
        <w:rPr>
          <w:rFonts w:ascii="Arial" w:hAnsi="Arial" w:cs="Arial"/>
          <w:b/>
        </w:rPr>
        <w:t>18.7.</w:t>
      </w:r>
      <w:r w:rsidRPr="00E83B1F">
        <w:rPr>
          <w:rFonts w:ascii="Arial" w:hAnsi="Arial" w:cs="Arial"/>
          <w:bCs/>
        </w:rPr>
        <w:t xml:space="preserve"> A sanção de impedimento de licitar e contratar será aplicada ao responsável em decorrência das infrações administrativas relacionadas nos itens 1</w:t>
      </w:r>
      <w:r>
        <w:rPr>
          <w:rFonts w:ascii="Arial" w:hAnsi="Arial" w:cs="Arial"/>
          <w:bCs/>
        </w:rPr>
        <w:t>8</w:t>
      </w:r>
      <w:r w:rsidRPr="00E83B1F">
        <w:rPr>
          <w:rFonts w:ascii="Arial" w:hAnsi="Arial" w:cs="Arial"/>
          <w:bCs/>
        </w:rPr>
        <w:t>.1.1, 1</w:t>
      </w:r>
      <w:r>
        <w:rPr>
          <w:rFonts w:ascii="Arial" w:hAnsi="Arial" w:cs="Arial"/>
          <w:bCs/>
        </w:rPr>
        <w:t>8</w:t>
      </w:r>
      <w:r w:rsidRPr="00E83B1F">
        <w:rPr>
          <w:rFonts w:ascii="Arial" w:hAnsi="Arial" w:cs="Arial"/>
          <w:bCs/>
        </w:rPr>
        <w:t>.1.2, 1</w:t>
      </w:r>
      <w:r>
        <w:rPr>
          <w:rFonts w:ascii="Arial" w:hAnsi="Arial" w:cs="Arial"/>
          <w:bCs/>
        </w:rPr>
        <w:t>8</w:t>
      </w:r>
      <w:r w:rsidRPr="00E83B1F">
        <w:rPr>
          <w:rFonts w:ascii="Arial" w:hAnsi="Arial" w:cs="Arial"/>
          <w:bCs/>
        </w:rPr>
        <w:t>.1.3 e 1</w:t>
      </w:r>
      <w:r>
        <w:rPr>
          <w:rFonts w:ascii="Arial" w:hAnsi="Arial" w:cs="Arial"/>
          <w:bCs/>
        </w:rPr>
        <w:t>8</w:t>
      </w:r>
      <w:r w:rsidRPr="00E83B1F">
        <w:rPr>
          <w:rFonts w:ascii="Arial" w:hAnsi="Arial" w:cs="Arial"/>
          <w:bCs/>
        </w:rPr>
        <w:t xml:space="preserve">.1.4,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12107936" w14:textId="77777777" w:rsidR="001346EB" w:rsidRDefault="00E83B1F" w:rsidP="007C2A1B">
      <w:pPr>
        <w:jc w:val="both"/>
        <w:rPr>
          <w:rFonts w:ascii="Arial" w:hAnsi="Arial" w:cs="Arial"/>
          <w:bCs/>
        </w:rPr>
      </w:pPr>
      <w:r w:rsidRPr="00E83B1F">
        <w:rPr>
          <w:rFonts w:ascii="Arial" w:hAnsi="Arial" w:cs="Arial"/>
          <w:b/>
        </w:rPr>
        <w:t>18.8.</w:t>
      </w:r>
      <w:r w:rsidRPr="00E83B1F">
        <w:rPr>
          <w:rFonts w:ascii="Arial" w:hAnsi="Arial" w:cs="Arial"/>
          <w:bCs/>
        </w:rPr>
        <w:t xml:space="preserve"> Poderá ser aplicada ao responsável a sanção de declaração de inidoneidade para licitar ou contratar, em decorrência da prática das infrações dispostas nos itens 1</w:t>
      </w:r>
      <w:r>
        <w:rPr>
          <w:rFonts w:ascii="Arial" w:hAnsi="Arial" w:cs="Arial"/>
          <w:bCs/>
        </w:rPr>
        <w:t>8</w:t>
      </w:r>
      <w:r w:rsidRPr="00E83B1F">
        <w:rPr>
          <w:rFonts w:ascii="Arial" w:hAnsi="Arial" w:cs="Arial"/>
          <w:bCs/>
        </w:rPr>
        <w:t>.1.5, 1</w:t>
      </w:r>
      <w:r>
        <w:rPr>
          <w:rFonts w:ascii="Arial" w:hAnsi="Arial" w:cs="Arial"/>
          <w:bCs/>
        </w:rPr>
        <w:t>8</w:t>
      </w:r>
      <w:r w:rsidRPr="00E83B1F">
        <w:rPr>
          <w:rFonts w:ascii="Arial" w:hAnsi="Arial" w:cs="Arial"/>
          <w:bCs/>
        </w:rPr>
        <w:t>.1.6, 1</w:t>
      </w:r>
      <w:r>
        <w:rPr>
          <w:rFonts w:ascii="Arial" w:hAnsi="Arial" w:cs="Arial"/>
          <w:bCs/>
        </w:rPr>
        <w:t>8</w:t>
      </w:r>
      <w:r w:rsidRPr="00E83B1F">
        <w:rPr>
          <w:rFonts w:ascii="Arial" w:hAnsi="Arial" w:cs="Arial"/>
          <w:bCs/>
        </w:rPr>
        <w:t>.1.7, 1</w:t>
      </w:r>
      <w:r>
        <w:rPr>
          <w:rFonts w:ascii="Arial" w:hAnsi="Arial" w:cs="Arial"/>
          <w:bCs/>
        </w:rPr>
        <w:t>8</w:t>
      </w:r>
      <w:r w:rsidRPr="00E83B1F">
        <w:rPr>
          <w:rFonts w:ascii="Arial" w:hAnsi="Arial" w:cs="Arial"/>
          <w:bCs/>
        </w:rPr>
        <w:t>.1.8 e 1</w:t>
      </w:r>
      <w:r>
        <w:rPr>
          <w:rFonts w:ascii="Arial" w:hAnsi="Arial" w:cs="Arial"/>
          <w:bCs/>
        </w:rPr>
        <w:t>8</w:t>
      </w:r>
      <w:r w:rsidRPr="00E83B1F">
        <w:rPr>
          <w:rFonts w:ascii="Arial" w:hAnsi="Arial" w:cs="Arial"/>
          <w:bCs/>
        </w:rPr>
        <w:t>.1.9, bem como pelas infrações administrativas previstas nos itens 1</w:t>
      </w:r>
      <w:r w:rsidR="001346EB">
        <w:rPr>
          <w:rFonts w:ascii="Arial" w:hAnsi="Arial" w:cs="Arial"/>
          <w:bCs/>
        </w:rPr>
        <w:t>8</w:t>
      </w:r>
      <w:r w:rsidRPr="00E83B1F">
        <w:rPr>
          <w:rFonts w:ascii="Arial" w:hAnsi="Arial" w:cs="Arial"/>
          <w:bCs/>
        </w:rPr>
        <w:t>.1.1, 1</w:t>
      </w:r>
      <w:r w:rsidR="001346EB">
        <w:rPr>
          <w:rFonts w:ascii="Arial" w:hAnsi="Arial" w:cs="Arial"/>
          <w:bCs/>
        </w:rPr>
        <w:t>8</w:t>
      </w:r>
      <w:r w:rsidRPr="00E83B1F">
        <w:rPr>
          <w:rFonts w:ascii="Arial" w:hAnsi="Arial" w:cs="Arial"/>
          <w:bCs/>
        </w:rPr>
        <w:t>.1.2, 1</w:t>
      </w:r>
      <w:r w:rsidR="001346EB">
        <w:rPr>
          <w:rFonts w:ascii="Arial" w:hAnsi="Arial" w:cs="Arial"/>
          <w:bCs/>
        </w:rPr>
        <w:t>8</w:t>
      </w:r>
      <w:r w:rsidRPr="00E83B1F">
        <w:rPr>
          <w:rFonts w:ascii="Arial" w:hAnsi="Arial" w:cs="Arial"/>
          <w:bCs/>
        </w:rPr>
        <w:t>.1.3 e 1</w:t>
      </w:r>
      <w:r w:rsidR="001346EB">
        <w:rPr>
          <w:rFonts w:ascii="Arial" w:hAnsi="Arial" w:cs="Arial"/>
          <w:bCs/>
        </w:rPr>
        <w:t>8</w:t>
      </w:r>
      <w:r w:rsidRPr="00E83B1F">
        <w:rPr>
          <w:rFonts w:ascii="Arial" w:hAnsi="Arial" w:cs="Arial"/>
          <w:bCs/>
        </w:rPr>
        <w:t xml:space="preserve">.1.4 </w:t>
      </w:r>
      <w:r w:rsidRPr="00E83B1F">
        <w:rPr>
          <w:rFonts w:ascii="Arial" w:hAnsi="Arial" w:cs="Arial"/>
          <w:bCs/>
        </w:rPr>
        <w:lastRenderedPageBreak/>
        <w:t xml:space="preserve">que justifiquem a imposição de penalidade mais grave que a sanção de impedimento de licitar e contratar, cuja duração observará o prazo previsto no art. 156, §5º, da Lei n.º 14.133/2021. </w:t>
      </w:r>
    </w:p>
    <w:p w14:paraId="2D13C7C4" w14:textId="77777777" w:rsidR="001346EB" w:rsidRDefault="001346EB" w:rsidP="001346EB">
      <w:pPr>
        <w:spacing w:after="0"/>
        <w:jc w:val="both"/>
        <w:rPr>
          <w:rFonts w:ascii="Arial" w:hAnsi="Arial" w:cs="Arial"/>
          <w:bCs/>
        </w:rPr>
      </w:pPr>
      <w:r w:rsidRPr="001346EB">
        <w:rPr>
          <w:rFonts w:ascii="Arial" w:hAnsi="Arial" w:cs="Arial"/>
          <w:b/>
        </w:rPr>
        <w:t>18</w:t>
      </w:r>
      <w:r w:rsidR="00E83B1F" w:rsidRPr="001346EB">
        <w:rPr>
          <w:rFonts w:ascii="Arial" w:hAnsi="Arial" w:cs="Arial"/>
          <w:b/>
        </w:rPr>
        <w:t>.9.</w:t>
      </w:r>
      <w:r w:rsidR="00E83B1F" w:rsidRPr="00E83B1F">
        <w:rPr>
          <w:rFonts w:ascii="Arial" w:hAnsi="Arial" w:cs="Arial"/>
          <w:bCs/>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81D762" w14:textId="0227174E" w:rsidR="001346EB" w:rsidRDefault="00E83B1F" w:rsidP="001346EB">
      <w:pPr>
        <w:spacing w:after="0"/>
        <w:jc w:val="both"/>
        <w:rPr>
          <w:rFonts w:ascii="Arial" w:hAnsi="Arial" w:cs="Arial"/>
          <w:bCs/>
        </w:rPr>
      </w:pPr>
      <w:r w:rsidRPr="001346EB">
        <w:rPr>
          <w:rFonts w:ascii="Arial" w:hAnsi="Arial" w:cs="Arial"/>
          <w:b/>
        </w:rPr>
        <w:t>1</w:t>
      </w:r>
      <w:r w:rsidR="001346EB" w:rsidRPr="001346EB">
        <w:rPr>
          <w:rFonts w:ascii="Arial" w:hAnsi="Arial" w:cs="Arial"/>
          <w:b/>
        </w:rPr>
        <w:t>8</w:t>
      </w:r>
      <w:r w:rsidRPr="001346EB">
        <w:rPr>
          <w:rFonts w:ascii="Arial" w:hAnsi="Arial" w:cs="Arial"/>
          <w:b/>
        </w:rPr>
        <w:t>.10</w:t>
      </w:r>
      <w:r w:rsidRPr="00E83B1F">
        <w:rPr>
          <w:rFonts w:ascii="Arial" w:hAnsi="Arial" w:cs="Arial"/>
          <w:bCs/>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2A168348" w14:textId="45215D5C" w:rsidR="001346EB" w:rsidRDefault="00E83B1F" w:rsidP="001346EB">
      <w:pPr>
        <w:spacing w:after="0"/>
        <w:jc w:val="both"/>
        <w:rPr>
          <w:rFonts w:ascii="Arial" w:hAnsi="Arial" w:cs="Arial"/>
          <w:bCs/>
        </w:rPr>
      </w:pPr>
      <w:r w:rsidRPr="001346EB">
        <w:rPr>
          <w:rFonts w:ascii="Arial" w:hAnsi="Arial" w:cs="Arial"/>
          <w:b/>
        </w:rPr>
        <w:t>1</w:t>
      </w:r>
      <w:r w:rsidR="001346EB" w:rsidRPr="001346EB">
        <w:rPr>
          <w:rFonts w:ascii="Arial" w:hAnsi="Arial" w:cs="Arial"/>
          <w:b/>
        </w:rPr>
        <w:t>8</w:t>
      </w:r>
      <w:r w:rsidRPr="001346EB">
        <w:rPr>
          <w:rFonts w:ascii="Arial" w:hAnsi="Arial" w:cs="Arial"/>
          <w:b/>
        </w:rPr>
        <w:t>.11.</w:t>
      </w:r>
      <w:r w:rsidRPr="00E83B1F">
        <w:rPr>
          <w:rFonts w:ascii="Arial" w:hAnsi="Arial" w:cs="Arial"/>
          <w:bCs/>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5A6AF0CF" w14:textId="3577A500" w:rsidR="001346EB" w:rsidRDefault="00E83B1F" w:rsidP="001346EB">
      <w:pPr>
        <w:spacing w:after="0"/>
        <w:jc w:val="both"/>
        <w:rPr>
          <w:rFonts w:ascii="Arial" w:hAnsi="Arial" w:cs="Arial"/>
          <w:bCs/>
        </w:rPr>
      </w:pPr>
      <w:r w:rsidRPr="001346EB">
        <w:rPr>
          <w:rFonts w:ascii="Arial" w:hAnsi="Arial" w:cs="Arial"/>
          <w:b/>
        </w:rPr>
        <w:t>1</w:t>
      </w:r>
      <w:r w:rsidR="001346EB" w:rsidRPr="001346EB">
        <w:rPr>
          <w:rFonts w:ascii="Arial" w:hAnsi="Arial" w:cs="Arial"/>
          <w:b/>
        </w:rPr>
        <w:t>8</w:t>
      </w:r>
      <w:r w:rsidRPr="001346EB">
        <w:rPr>
          <w:rFonts w:ascii="Arial" w:hAnsi="Arial" w:cs="Arial"/>
          <w:b/>
        </w:rPr>
        <w:t>.12.</w:t>
      </w:r>
      <w:r w:rsidRPr="00E83B1F">
        <w:rPr>
          <w:rFonts w:ascii="Arial" w:hAnsi="Arial" w:cs="Arial"/>
          <w:bCs/>
        </w:rPr>
        <w:t xml:space="preserve"> O recurso e o pedido de reconsideração terão efeito suspensivo do ato ou da decisão recorrida até que sobrevenha decisão final da autoridade competente. </w:t>
      </w:r>
    </w:p>
    <w:p w14:paraId="5659C6F1" w14:textId="77777777" w:rsidR="001346EB" w:rsidRDefault="00E83B1F" w:rsidP="001346EB">
      <w:pPr>
        <w:spacing w:after="0"/>
        <w:jc w:val="both"/>
        <w:rPr>
          <w:rFonts w:ascii="Arial" w:hAnsi="Arial" w:cs="Arial"/>
          <w:bCs/>
        </w:rPr>
      </w:pPr>
      <w:r w:rsidRPr="001346EB">
        <w:rPr>
          <w:rFonts w:ascii="Arial" w:hAnsi="Arial" w:cs="Arial"/>
          <w:b/>
        </w:rPr>
        <w:t>1</w:t>
      </w:r>
      <w:r w:rsidR="001346EB" w:rsidRPr="001346EB">
        <w:rPr>
          <w:rFonts w:ascii="Arial" w:hAnsi="Arial" w:cs="Arial"/>
          <w:b/>
        </w:rPr>
        <w:t>8</w:t>
      </w:r>
      <w:r w:rsidRPr="001346EB">
        <w:rPr>
          <w:rFonts w:ascii="Arial" w:hAnsi="Arial" w:cs="Arial"/>
          <w:b/>
        </w:rPr>
        <w:t>.13.</w:t>
      </w:r>
      <w:r w:rsidRPr="00E83B1F">
        <w:rPr>
          <w:rFonts w:ascii="Arial" w:hAnsi="Arial" w:cs="Arial"/>
          <w:bCs/>
        </w:rPr>
        <w:t xml:space="preserve"> A aplicação das sanções previstas neste edital não exclui, em hipótese alguma, a obrigação de reparação integral dos danos causados.</w:t>
      </w:r>
    </w:p>
    <w:p w14:paraId="0E56BDB6" w14:textId="77777777" w:rsidR="001346EB" w:rsidRDefault="001346EB" w:rsidP="001346EB">
      <w:pPr>
        <w:spacing w:after="0"/>
        <w:jc w:val="both"/>
        <w:rPr>
          <w:rFonts w:ascii="Arial" w:hAnsi="Arial" w:cs="Arial"/>
          <w:bCs/>
        </w:rPr>
      </w:pPr>
    </w:p>
    <w:p w14:paraId="35C3F895" w14:textId="044F2F96" w:rsidR="001346EB" w:rsidRPr="00717D99" w:rsidRDefault="001346EB" w:rsidP="001346EB">
      <w:pPr>
        <w:spacing w:after="0"/>
        <w:jc w:val="both"/>
        <w:rPr>
          <w:rFonts w:ascii="Arial" w:hAnsi="Arial" w:cs="Arial"/>
          <w:b/>
          <w:bCs/>
          <w:color w:val="000000" w:themeColor="text1"/>
        </w:rPr>
      </w:pPr>
      <w:r w:rsidRPr="00717D99">
        <w:rPr>
          <w:rFonts w:ascii="Arial" w:hAnsi="Arial" w:cs="Arial"/>
          <w:b/>
          <w:bCs/>
          <w:color w:val="000000" w:themeColor="text1"/>
        </w:rPr>
        <w:t xml:space="preserve">19. DA CARONA </w:t>
      </w:r>
    </w:p>
    <w:p w14:paraId="0F31574D" w14:textId="1AD940FF" w:rsidR="00C94980" w:rsidRPr="00717D99" w:rsidRDefault="001346EB" w:rsidP="001346EB">
      <w:pPr>
        <w:spacing w:after="0"/>
        <w:jc w:val="both"/>
        <w:rPr>
          <w:rFonts w:ascii="Arial" w:hAnsi="Arial" w:cs="Arial"/>
          <w:color w:val="000000" w:themeColor="text1"/>
        </w:rPr>
      </w:pPr>
      <w:r w:rsidRPr="00717D99">
        <w:rPr>
          <w:rFonts w:ascii="Arial" w:hAnsi="Arial" w:cs="Arial"/>
          <w:b/>
          <w:bCs/>
          <w:color w:val="000000" w:themeColor="text1"/>
        </w:rPr>
        <w:t>19.1</w:t>
      </w:r>
      <w:r w:rsidRPr="00717D99">
        <w:rPr>
          <w:rFonts w:ascii="Arial" w:hAnsi="Arial" w:cs="Arial"/>
          <w:color w:val="000000" w:themeColor="text1"/>
        </w:rPr>
        <w:t xml:space="preserve"> Não será admitida a adesão à Ata de Registro de Preços decorrente desta licitação.</w:t>
      </w:r>
    </w:p>
    <w:p w14:paraId="4874FA49" w14:textId="77777777" w:rsidR="001346EB" w:rsidRDefault="001346EB" w:rsidP="001346EB">
      <w:pPr>
        <w:spacing w:after="0"/>
        <w:jc w:val="both"/>
        <w:rPr>
          <w:rFonts w:ascii="Arial" w:hAnsi="Arial" w:cs="Arial"/>
        </w:rPr>
      </w:pPr>
    </w:p>
    <w:p w14:paraId="5D6620CF" w14:textId="314A0392" w:rsidR="001346EB" w:rsidRPr="006A1318" w:rsidRDefault="001346EB" w:rsidP="001346EB">
      <w:pPr>
        <w:spacing w:after="0"/>
        <w:jc w:val="both"/>
        <w:rPr>
          <w:rFonts w:ascii="Arial" w:hAnsi="Arial" w:cs="Arial"/>
          <w:b/>
          <w:bCs/>
        </w:rPr>
      </w:pPr>
      <w:r w:rsidRPr="006A1318">
        <w:rPr>
          <w:rFonts w:ascii="Arial" w:hAnsi="Arial" w:cs="Arial"/>
          <w:b/>
          <w:bCs/>
        </w:rPr>
        <w:t xml:space="preserve">20. DAS CONDIÇÕES DE PAGAMENTO </w:t>
      </w:r>
    </w:p>
    <w:p w14:paraId="451C4792" w14:textId="25CF5D44" w:rsidR="008D3B70" w:rsidRDefault="001346EB" w:rsidP="001346EB">
      <w:pPr>
        <w:spacing w:after="0"/>
        <w:jc w:val="both"/>
        <w:rPr>
          <w:rFonts w:ascii="Arial" w:hAnsi="Arial" w:cs="Arial"/>
        </w:rPr>
      </w:pPr>
      <w:r w:rsidRPr="00DF1663">
        <w:rPr>
          <w:rFonts w:ascii="Arial" w:hAnsi="Arial" w:cs="Arial"/>
          <w:b/>
          <w:bCs/>
        </w:rPr>
        <w:t>20.1.</w:t>
      </w:r>
      <w:r w:rsidRPr="00DF1663">
        <w:rPr>
          <w:rFonts w:ascii="Arial" w:hAnsi="Arial" w:cs="Arial"/>
        </w:rPr>
        <w:t xml:space="preserve"> </w:t>
      </w:r>
      <w:r w:rsidR="008D3B70" w:rsidRPr="00226FA1">
        <w:rPr>
          <w:rFonts w:ascii="Arial" w:hAnsi="Arial" w:cs="Arial"/>
        </w:rPr>
        <w:t xml:space="preserve">O pagamento será efetuado em até 10 (dez) dias </w:t>
      </w:r>
      <w:r w:rsidR="00226FA1" w:rsidRPr="00226FA1">
        <w:rPr>
          <w:rFonts w:ascii="Arial" w:hAnsi="Arial" w:cs="Arial"/>
        </w:rPr>
        <w:t>após a entrega dos itens constantes da respectiva Ordem de Fornecimento e o atesto do recebimento</w:t>
      </w:r>
      <w:r w:rsidR="008D3B70" w:rsidRPr="00DF1663">
        <w:rPr>
          <w:rFonts w:ascii="Arial" w:hAnsi="Arial" w:cs="Arial"/>
        </w:rPr>
        <w:t>, mediante a apresentação da Nota Fiscal/Fatura, e os dados bancários da pessoa jurídica em nome da empresa contratada, acompanhado do atestado de recebimento do material</w:t>
      </w:r>
      <w:r w:rsidRPr="00DF1663">
        <w:rPr>
          <w:rFonts w:ascii="Arial" w:hAnsi="Arial" w:cs="Arial"/>
        </w:rPr>
        <w:t xml:space="preserve"> aprovado pelo servidor responsável pela fiscalização </w:t>
      </w:r>
      <w:r w:rsidR="008D3B70" w:rsidRPr="00DF1663">
        <w:rPr>
          <w:rFonts w:ascii="Arial" w:hAnsi="Arial" w:cs="Arial"/>
        </w:rPr>
        <w:t>do objeto</w:t>
      </w:r>
      <w:r w:rsidRPr="00DF1663">
        <w:rPr>
          <w:rFonts w:ascii="Arial" w:hAnsi="Arial" w:cs="Arial"/>
        </w:rPr>
        <w:t>.</w:t>
      </w:r>
      <w:r w:rsidRPr="006A1318">
        <w:rPr>
          <w:rFonts w:ascii="Arial" w:hAnsi="Arial" w:cs="Arial"/>
        </w:rPr>
        <w:t xml:space="preserve"> </w:t>
      </w:r>
    </w:p>
    <w:p w14:paraId="187FCD74" w14:textId="386BF86A" w:rsidR="001346EB" w:rsidRPr="006A1318" w:rsidRDefault="001346EB" w:rsidP="001346EB">
      <w:pPr>
        <w:spacing w:after="0"/>
        <w:jc w:val="both"/>
        <w:rPr>
          <w:rFonts w:ascii="Arial" w:hAnsi="Arial" w:cs="Arial"/>
        </w:rPr>
      </w:pPr>
      <w:r w:rsidRPr="008D3B70">
        <w:rPr>
          <w:rFonts w:ascii="Arial" w:hAnsi="Arial" w:cs="Arial"/>
          <w:b/>
          <w:bCs/>
        </w:rPr>
        <w:t>Obs:</w:t>
      </w:r>
      <w:r w:rsidRPr="006A1318">
        <w:rPr>
          <w:rFonts w:ascii="Arial" w:hAnsi="Arial" w:cs="Arial"/>
        </w:rPr>
        <w:t xml:space="preserve"> Obrigatoriamente, deverá constar o nº da agência e da conta bancária na própria Nota Fiscal, ou juntamente com esta. </w:t>
      </w:r>
    </w:p>
    <w:p w14:paraId="15B8A341" w14:textId="06C7FDAB" w:rsidR="001346EB" w:rsidRPr="006A1318" w:rsidRDefault="001346EB" w:rsidP="001346EB">
      <w:pPr>
        <w:spacing w:after="0"/>
        <w:jc w:val="both"/>
        <w:rPr>
          <w:rFonts w:ascii="Arial" w:hAnsi="Arial" w:cs="Arial"/>
        </w:rPr>
      </w:pPr>
      <w:r w:rsidRPr="006A1318">
        <w:rPr>
          <w:rFonts w:ascii="Arial" w:hAnsi="Arial" w:cs="Arial"/>
          <w:b/>
          <w:bCs/>
        </w:rPr>
        <w:t>20.2.</w:t>
      </w:r>
      <w:r w:rsidRPr="006A1318">
        <w:rPr>
          <w:rFonts w:ascii="Arial" w:hAnsi="Arial" w:cs="Arial"/>
        </w:rPr>
        <w:t xml:space="preserve"> A nota fiscal/fatura emitida pelo fornecedor deverá conter, em local de fácil visualização, a indicação do número do processo</w:t>
      </w:r>
      <w:r w:rsidR="0016269F">
        <w:rPr>
          <w:rFonts w:ascii="Arial" w:hAnsi="Arial" w:cs="Arial"/>
        </w:rPr>
        <w:t xml:space="preserve"> e</w:t>
      </w:r>
      <w:r w:rsidRPr="006A1318">
        <w:rPr>
          <w:rFonts w:ascii="Arial" w:hAnsi="Arial" w:cs="Arial"/>
        </w:rPr>
        <w:t xml:space="preserve"> número do pregão, a fim de se acelerar o trâmite de recebimento dos serviços e posterior liberação do documento fiscal para pagamento. </w:t>
      </w:r>
    </w:p>
    <w:p w14:paraId="7793218A" w14:textId="734A2642" w:rsidR="001346EB" w:rsidRPr="006A1318" w:rsidRDefault="001346EB" w:rsidP="001346EB">
      <w:pPr>
        <w:spacing w:after="0"/>
        <w:jc w:val="both"/>
        <w:rPr>
          <w:rFonts w:ascii="Arial" w:hAnsi="Arial" w:cs="Arial"/>
        </w:rPr>
      </w:pPr>
      <w:r w:rsidRPr="006A1318">
        <w:rPr>
          <w:rFonts w:ascii="Arial" w:hAnsi="Arial" w:cs="Arial"/>
          <w:b/>
          <w:bCs/>
        </w:rPr>
        <w:t>20.3.</w:t>
      </w:r>
      <w:r w:rsidRPr="006A1318">
        <w:rPr>
          <w:rFonts w:ascii="Arial" w:hAnsi="Arial" w:cs="Arial"/>
        </w:rPr>
        <w:t xml:space="preserve"> Nenhum pagamento será efetuado pela Administração enquanto pendente de liquidação qualquer obrigação financeira que for imposta ao fornecedor em virtude de penalidade ou inadimplência contratual. </w:t>
      </w:r>
    </w:p>
    <w:p w14:paraId="4169363F" w14:textId="0AB6F044" w:rsidR="001346EB" w:rsidRPr="006A1318" w:rsidRDefault="001346EB" w:rsidP="001346EB">
      <w:pPr>
        <w:spacing w:after="0"/>
        <w:jc w:val="both"/>
        <w:rPr>
          <w:rFonts w:ascii="Arial" w:hAnsi="Arial" w:cs="Arial"/>
        </w:rPr>
      </w:pPr>
      <w:r w:rsidRPr="006A1318">
        <w:rPr>
          <w:rFonts w:ascii="Arial" w:hAnsi="Arial" w:cs="Arial"/>
          <w:b/>
          <w:bCs/>
        </w:rPr>
        <w:t>20.4.</w:t>
      </w:r>
      <w:r w:rsidRPr="006A1318">
        <w:rPr>
          <w:rFonts w:ascii="Arial" w:hAnsi="Arial" w:cs="Arial"/>
        </w:rPr>
        <w:t xml:space="preserve"> Não haverá, sob hipótese alguma, pagamento antecipado. </w:t>
      </w:r>
    </w:p>
    <w:p w14:paraId="10B1BC09" w14:textId="2A44E80C" w:rsidR="001346EB" w:rsidRPr="006A1318" w:rsidRDefault="001346EB" w:rsidP="001346EB">
      <w:pPr>
        <w:spacing w:after="0"/>
        <w:jc w:val="both"/>
        <w:rPr>
          <w:rFonts w:ascii="Arial" w:hAnsi="Arial" w:cs="Arial"/>
        </w:rPr>
      </w:pPr>
      <w:r w:rsidRPr="006A1318">
        <w:rPr>
          <w:rFonts w:ascii="Arial" w:hAnsi="Arial" w:cs="Arial"/>
          <w:b/>
          <w:bCs/>
        </w:rPr>
        <w:t>20.5.</w:t>
      </w:r>
      <w:r w:rsidRPr="006A1318">
        <w:rPr>
          <w:rFonts w:ascii="Arial" w:hAnsi="Arial" w:cs="Arial"/>
        </w:rPr>
        <w:t xml:space="preserve"> Ocorrendo atraso no pagamento, os valores serão corrigidos monetariamente pelo I</w:t>
      </w:r>
      <w:r w:rsidR="008A45A0">
        <w:rPr>
          <w:rFonts w:ascii="Arial" w:hAnsi="Arial" w:cs="Arial"/>
        </w:rPr>
        <w:t xml:space="preserve">PC-A </w:t>
      </w:r>
      <w:r w:rsidRPr="006A1318">
        <w:rPr>
          <w:rFonts w:ascii="Arial" w:hAnsi="Arial" w:cs="Arial"/>
        </w:rPr>
        <w:t xml:space="preserve">do período, ou outro índice que vier a substituí-lo, e a Administração compensará a contratada com juros de 0,5 % ao mês pro rata. </w:t>
      </w:r>
    </w:p>
    <w:p w14:paraId="4427A46F" w14:textId="67C8F11F" w:rsidR="001346EB" w:rsidRDefault="001346EB" w:rsidP="001346EB">
      <w:pPr>
        <w:spacing w:after="0"/>
        <w:jc w:val="both"/>
        <w:rPr>
          <w:rFonts w:ascii="Arial" w:hAnsi="Arial" w:cs="Arial"/>
        </w:rPr>
      </w:pPr>
      <w:r w:rsidRPr="006A1318">
        <w:rPr>
          <w:rFonts w:ascii="Arial" w:hAnsi="Arial" w:cs="Arial"/>
          <w:b/>
          <w:bCs/>
        </w:rPr>
        <w:t>20.6</w:t>
      </w:r>
      <w:r w:rsidRPr="006A1318">
        <w:rPr>
          <w:rFonts w:ascii="Arial" w:hAnsi="Arial" w:cs="Arial"/>
        </w:rPr>
        <w:t xml:space="preserve">. O Município de </w:t>
      </w:r>
      <w:r w:rsidR="008A4994" w:rsidRPr="006A1318">
        <w:rPr>
          <w:rFonts w:ascii="Arial" w:hAnsi="Arial" w:cs="Arial"/>
        </w:rPr>
        <w:t>Camargo</w:t>
      </w:r>
      <w:r w:rsidRPr="006A1318">
        <w:rPr>
          <w:rFonts w:ascii="Arial" w:hAnsi="Arial" w:cs="Arial"/>
        </w:rPr>
        <w:t xml:space="preserve">, em sendo o caso, poderá proceder à retenção dos tributos (Impostos, taxas e/ou contribuições) incidentes, nos termos da legislação em vigor, devendo, para tanto, a licitante vencedora discriminar na NOTA FISCAL/FATURA o valor correspondente e os referidos tributos, </w:t>
      </w:r>
      <w:r w:rsidRPr="006A1318">
        <w:rPr>
          <w:rFonts w:ascii="Arial" w:hAnsi="Arial" w:cs="Arial"/>
        </w:rPr>
        <w:lastRenderedPageBreak/>
        <w:t>inclusive quanto à retenção dos valores correspondentes ao Imposto de Renda Retido na Fonte, nos termos do que preceitua a Instrução Normativa da RFB Nº 1.234/2021.</w:t>
      </w:r>
    </w:p>
    <w:p w14:paraId="50456546" w14:textId="53056219" w:rsidR="00B42753" w:rsidRDefault="00B42753" w:rsidP="00B42753">
      <w:pPr>
        <w:spacing w:after="0"/>
        <w:jc w:val="both"/>
        <w:rPr>
          <w:rFonts w:cs="Arial"/>
          <w:lang w:eastAsia="pt-BR"/>
        </w:rPr>
      </w:pPr>
      <w:r w:rsidRPr="00B42753">
        <w:rPr>
          <w:rFonts w:ascii="Arial" w:hAnsi="Arial" w:cs="Arial"/>
          <w:b/>
          <w:bCs/>
        </w:rPr>
        <w:t xml:space="preserve">20.7. </w:t>
      </w:r>
      <w:r w:rsidRPr="00B42753">
        <w:rPr>
          <w:rFonts w:ascii="Arial" w:hAnsi="Arial" w:cs="Arial"/>
        </w:rPr>
        <w:t>Os recursos necessários à aquisição do objeto ora licitado correrão à conta da seguinte dotação orçamentária:</w:t>
      </w:r>
      <w:r w:rsidRPr="00B42753">
        <w:rPr>
          <w:rFonts w:cs="Arial"/>
          <w:lang w:eastAsia="pt-BR"/>
        </w:rPr>
        <w:t xml:space="preserve"> </w:t>
      </w:r>
    </w:p>
    <w:p w14:paraId="463F7D38" w14:textId="77777777" w:rsidR="0003137E" w:rsidRPr="00397744" w:rsidRDefault="0003137E" w:rsidP="0003137E">
      <w:pPr>
        <w:spacing w:after="0"/>
        <w:jc w:val="both"/>
        <w:rPr>
          <w:rFonts w:ascii="Arial" w:eastAsia="Times New Roman" w:hAnsi="Arial" w:cs="Arial"/>
          <w:color w:val="000000" w:themeColor="text1"/>
          <w:sz w:val="24"/>
          <w:szCs w:val="24"/>
          <w:lang w:eastAsia="zh-CN"/>
        </w:rPr>
      </w:pPr>
    </w:p>
    <w:p w14:paraId="0CB3AB88" w14:textId="77777777" w:rsidR="0003137E" w:rsidRPr="00E3198C" w:rsidRDefault="0003137E" w:rsidP="0003137E">
      <w:pPr>
        <w:spacing w:after="0"/>
        <w:jc w:val="both"/>
        <w:rPr>
          <w:rFonts w:ascii="Arial" w:hAnsi="Arial" w:cs="Arial"/>
          <w:sz w:val="20"/>
          <w:szCs w:val="20"/>
          <w:lang w:eastAsia="pt-BR"/>
        </w:rPr>
      </w:pPr>
      <w:r w:rsidRPr="00E3198C">
        <w:rPr>
          <w:rFonts w:ascii="Arial" w:hAnsi="Arial" w:cs="Arial"/>
          <w:sz w:val="20"/>
          <w:szCs w:val="20"/>
          <w:lang w:eastAsia="pt-BR"/>
        </w:rPr>
        <w:t>02 – GABINETE PREFEITO MUNICIPAL</w:t>
      </w:r>
    </w:p>
    <w:p w14:paraId="63C8403E" w14:textId="77777777" w:rsidR="0003137E" w:rsidRPr="00E3198C" w:rsidRDefault="0003137E" w:rsidP="0003137E">
      <w:pPr>
        <w:spacing w:after="0"/>
        <w:jc w:val="both"/>
        <w:rPr>
          <w:rFonts w:ascii="Arial" w:hAnsi="Arial" w:cs="Arial"/>
          <w:sz w:val="20"/>
          <w:szCs w:val="20"/>
          <w:lang w:eastAsia="pt-BR"/>
        </w:rPr>
      </w:pPr>
      <w:r w:rsidRPr="00E3198C">
        <w:rPr>
          <w:rFonts w:ascii="Arial" w:hAnsi="Arial" w:cs="Arial"/>
          <w:sz w:val="20"/>
          <w:szCs w:val="20"/>
          <w:lang w:eastAsia="pt-BR"/>
        </w:rPr>
        <w:t>02.2005 – Despesa Custeio Poder Executivo</w:t>
      </w:r>
    </w:p>
    <w:p w14:paraId="14558170" w14:textId="77777777" w:rsidR="0003137E" w:rsidRPr="001B25DA" w:rsidRDefault="0003137E" w:rsidP="0003137E">
      <w:pPr>
        <w:spacing w:after="0"/>
        <w:jc w:val="both"/>
        <w:rPr>
          <w:rFonts w:ascii="Arial" w:hAnsi="Arial" w:cs="Arial"/>
          <w:sz w:val="20"/>
          <w:szCs w:val="20"/>
          <w:lang w:eastAsia="pt-BR"/>
        </w:rPr>
      </w:pPr>
      <w:r w:rsidRPr="001B25DA">
        <w:rPr>
          <w:rFonts w:ascii="Arial" w:hAnsi="Arial" w:cs="Arial"/>
          <w:sz w:val="20"/>
          <w:szCs w:val="20"/>
          <w:lang w:eastAsia="pt-BR"/>
        </w:rPr>
        <w:t>3.3.90.30.0000000.1500/0001 (32) – Material de Consumo</w:t>
      </w:r>
    </w:p>
    <w:p w14:paraId="2F536348" w14:textId="77777777" w:rsidR="0003137E" w:rsidRDefault="0003137E" w:rsidP="0003137E">
      <w:pPr>
        <w:spacing w:after="0"/>
        <w:jc w:val="both"/>
        <w:rPr>
          <w:rFonts w:ascii="Arial" w:hAnsi="Arial" w:cs="Arial"/>
          <w:sz w:val="20"/>
          <w:szCs w:val="20"/>
          <w:lang w:eastAsia="pt-BR"/>
        </w:rPr>
      </w:pPr>
    </w:p>
    <w:p w14:paraId="2D148079" w14:textId="77777777" w:rsidR="0003137E" w:rsidRPr="001B25DA" w:rsidRDefault="0003137E" w:rsidP="0003137E">
      <w:pPr>
        <w:spacing w:after="0"/>
        <w:jc w:val="both"/>
        <w:rPr>
          <w:rFonts w:ascii="Arial" w:hAnsi="Arial" w:cs="Arial"/>
          <w:sz w:val="20"/>
          <w:szCs w:val="20"/>
          <w:lang w:eastAsia="pt-BR"/>
        </w:rPr>
      </w:pPr>
      <w:r>
        <w:rPr>
          <w:rFonts w:ascii="Arial" w:hAnsi="Arial" w:cs="Arial"/>
          <w:sz w:val="20"/>
          <w:szCs w:val="20"/>
          <w:lang w:eastAsia="pt-BR"/>
        </w:rPr>
        <w:t>09 – SECRETARIA MUNICIPAL DA CIDADE, INDÚSTRIA, COMÉRCIO E SERVIÇOS</w:t>
      </w:r>
    </w:p>
    <w:p w14:paraId="06916818" w14:textId="77777777" w:rsidR="0003137E" w:rsidRPr="001B25DA" w:rsidRDefault="0003137E" w:rsidP="0003137E">
      <w:pPr>
        <w:spacing w:after="0"/>
        <w:jc w:val="both"/>
        <w:rPr>
          <w:rFonts w:ascii="Arial" w:hAnsi="Arial" w:cs="Arial"/>
          <w:sz w:val="20"/>
          <w:szCs w:val="20"/>
          <w:lang w:eastAsia="pt-BR"/>
        </w:rPr>
      </w:pPr>
      <w:r w:rsidRPr="001B25DA">
        <w:rPr>
          <w:rFonts w:ascii="Arial" w:hAnsi="Arial" w:cs="Arial"/>
          <w:sz w:val="20"/>
          <w:szCs w:val="20"/>
          <w:lang w:eastAsia="pt-BR"/>
        </w:rPr>
        <w:t>09.2088 – Manut. Desen. Atividades da Sec. Da Cidade, Industria, Comércio e Serviços</w:t>
      </w:r>
    </w:p>
    <w:p w14:paraId="135314CC" w14:textId="77777777" w:rsidR="0003137E" w:rsidRDefault="0003137E" w:rsidP="0003137E">
      <w:pPr>
        <w:spacing w:after="0"/>
        <w:jc w:val="both"/>
        <w:rPr>
          <w:rFonts w:ascii="Arial" w:hAnsi="Arial" w:cs="Arial"/>
          <w:sz w:val="20"/>
          <w:szCs w:val="20"/>
          <w:lang w:eastAsia="pt-BR"/>
        </w:rPr>
      </w:pPr>
      <w:r w:rsidRPr="001B25DA">
        <w:rPr>
          <w:rFonts w:ascii="Arial" w:hAnsi="Arial" w:cs="Arial"/>
          <w:sz w:val="20"/>
          <w:szCs w:val="20"/>
          <w:lang w:eastAsia="pt-BR"/>
        </w:rPr>
        <w:t>3.3.90.30.0000000.1500/0001 (692) – Material de Consumo</w:t>
      </w:r>
    </w:p>
    <w:p w14:paraId="755192CC" w14:textId="77777777" w:rsidR="0003137E" w:rsidRPr="001B25DA" w:rsidRDefault="0003137E" w:rsidP="0003137E">
      <w:pPr>
        <w:spacing w:after="0"/>
        <w:jc w:val="both"/>
        <w:rPr>
          <w:rFonts w:ascii="Arial" w:hAnsi="Arial" w:cs="Arial"/>
          <w:sz w:val="20"/>
          <w:szCs w:val="20"/>
          <w:lang w:eastAsia="pt-BR"/>
        </w:rPr>
      </w:pPr>
    </w:p>
    <w:p w14:paraId="5579A142" w14:textId="77777777" w:rsidR="0003137E" w:rsidRPr="006D54FA" w:rsidRDefault="0003137E" w:rsidP="0003137E">
      <w:pPr>
        <w:spacing w:after="0"/>
        <w:jc w:val="both"/>
        <w:rPr>
          <w:rFonts w:ascii="Arial" w:hAnsi="Arial" w:cs="Arial"/>
          <w:sz w:val="20"/>
          <w:szCs w:val="20"/>
          <w:lang w:eastAsia="pt-BR"/>
        </w:rPr>
      </w:pPr>
      <w:r w:rsidRPr="006D54FA">
        <w:rPr>
          <w:rFonts w:ascii="Arial" w:hAnsi="Arial" w:cs="Arial"/>
          <w:sz w:val="20"/>
          <w:szCs w:val="20"/>
          <w:lang w:eastAsia="pt-BR"/>
        </w:rPr>
        <w:t>03 - SECRETARIA MUNICIPAL DE ADMINISTRAÇÃO</w:t>
      </w:r>
    </w:p>
    <w:p w14:paraId="362C3246" w14:textId="77777777" w:rsidR="0003137E" w:rsidRPr="006D54FA" w:rsidRDefault="0003137E" w:rsidP="0003137E">
      <w:pPr>
        <w:spacing w:after="0"/>
        <w:jc w:val="both"/>
        <w:rPr>
          <w:rFonts w:ascii="Arial" w:hAnsi="Arial" w:cs="Arial"/>
          <w:sz w:val="20"/>
          <w:szCs w:val="20"/>
          <w:lang w:eastAsia="pt-BR"/>
        </w:rPr>
      </w:pPr>
      <w:r w:rsidRPr="006D54FA">
        <w:rPr>
          <w:rFonts w:ascii="Arial" w:hAnsi="Arial" w:cs="Arial"/>
          <w:sz w:val="20"/>
          <w:szCs w:val="20"/>
          <w:lang w:eastAsia="pt-BR"/>
        </w:rPr>
        <w:t>0301-2010 – MANUT. DESENV. ATIVIDADES DA SEC. DE ADMINISTRAÇÃO E PLANEJAMENTO</w:t>
      </w:r>
    </w:p>
    <w:p w14:paraId="58918457" w14:textId="77777777" w:rsidR="0003137E" w:rsidRPr="006D54FA" w:rsidRDefault="0003137E" w:rsidP="0003137E">
      <w:pPr>
        <w:spacing w:after="0"/>
        <w:jc w:val="both"/>
        <w:rPr>
          <w:rFonts w:ascii="Arial" w:hAnsi="Arial" w:cs="Arial"/>
          <w:sz w:val="20"/>
          <w:szCs w:val="20"/>
          <w:lang w:eastAsia="pt-BR"/>
        </w:rPr>
      </w:pPr>
      <w:r w:rsidRPr="006D54FA">
        <w:rPr>
          <w:rFonts w:ascii="Arial" w:hAnsi="Arial" w:cs="Arial"/>
          <w:sz w:val="20"/>
          <w:szCs w:val="20"/>
          <w:lang w:eastAsia="pt-BR"/>
        </w:rPr>
        <w:t>33903000000000-1500/0001 (67) MATERIAL DE CONSUMO</w:t>
      </w:r>
    </w:p>
    <w:p w14:paraId="618EE06F" w14:textId="77777777" w:rsidR="0003137E" w:rsidRPr="00C5707E" w:rsidRDefault="0003137E" w:rsidP="0003137E">
      <w:pPr>
        <w:spacing w:after="0"/>
        <w:jc w:val="both"/>
        <w:rPr>
          <w:rFonts w:ascii="Arial" w:hAnsi="Arial" w:cs="Arial"/>
          <w:sz w:val="20"/>
          <w:szCs w:val="20"/>
          <w:highlight w:val="green"/>
          <w:lang w:eastAsia="pt-BR"/>
        </w:rPr>
      </w:pPr>
    </w:p>
    <w:p w14:paraId="4144F291" w14:textId="77777777" w:rsidR="0003137E" w:rsidRPr="00701E9B" w:rsidRDefault="0003137E" w:rsidP="0003137E">
      <w:pPr>
        <w:spacing w:after="0"/>
        <w:jc w:val="both"/>
        <w:rPr>
          <w:rFonts w:ascii="Arial" w:hAnsi="Arial" w:cs="Arial"/>
          <w:sz w:val="20"/>
          <w:szCs w:val="20"/>
          <w:lang w:eastAsia="pt-BR"/>
        </w:rPr>
      </w:pPr>
      <w:r w:rsidRPr="00701E9B">
        <w:rPr>
          <w:rFonts w:ascii="Arial" w:hAnsi="Arial" w:cs="Arial"/>
          <w:sz w:val="20"/>
          <w:szCs w:val="20"/>
          <w:lang w:eastAsia="pt-BR"/>
        </w:rPr>
        <w:t>08 - SECRETARIA MUNICIPAL DE AGRICULTURA</w:t>
      </w:r>
    </w:p>
    <w:p w14:paraId="0D1A8244" w14:textId="77777777" w:rsidR="0003137E" w:rsidRPr="00701E9B" w:rsidRDefault="0003137E" w:rsidP="0003137E">
      <w:pPr>
        <w:spacing w:after="0"/>
        <w:jc w:val="both"/>
        <w:rPr>
          <w:rFonts w:ascii="Arial" w:hAnsi="Arial" w:cs="Arial"/>
          <w:sz w:val="20"/>
          <w:szCs w:val="20"/>
          <w:lang w:eastAsia="pt-BR"/>
        </w:rPr>
      </w:pPr>
      <w:r w:rsidRPr="00701E9B">
        <w:rPr>
          <w:rFonts w:ascii="Arial" w:hAnsi="Arial" w:cs="Arial"/>
          <w:sz w:val="20"/>
          <w:szCs w:val="20"/>
          <w:lang w:eastAsia="pt-BR"/>
        </w:rPr>
        <w:t>0801-2083 – MANUT. DESENV. ATIVIDADES DA SEC. DE AGRICULTURA E MEIO AMBIENTE 33903000000000-1500/0001 (658) MATERIAL DE CONSUMO</w:t>
      </w:r>
    </w:p>
    <w:p w14:paraId="4D041928" w14:textId="77777777" w:rsidR="0003137E" w:rsidRPr="001D6F23" w:rsidRDefault="0003137E" w:rsidP="0003137E">
      <w:pPr>
        <w:spacing w:after="0"/>
        <w:jc w:val="both"/>
        <w:rPr>
          <w:rFonts w:ascii="Arial" w:hAnsi="Arial" w:cs="Arial"/>
          <w:sz w:val="20"/>
          <w:szCs w:val="20"/>
          <w:lang w:eastAsia="pt-BR"/>
        </w:rPr>
      </w:pPr>
    </w:p>
    <w:p w14:paraId="3146050D" w14:textId="77777777" w:rsidR="0003137E" w:rsidRPr="001D6F23" w:rsidRDefault="0003137E" w:rsidP="0003137E">
      <w:pPr>
        <w:spacing w:after="0"/>
        <w:jc w:val="both"/>
        <w:rPr>
          <w:rFonts w:ascii="Arial" w:hAnsi="Arial" w:cs="Arial"/>
          <w:sz w:val="20"/>
          <w:szCs w:val="20"/>
          <w:lang w:eastAsia="pt-BR"/>
        </w:rPr>
      </w:pPr>
      <w:r w:rsidRPr="001D6F23">
        <w:rPr>
          <w:rFonts w:ascii="Arial" w:hAnsi="Arial" w:cs="Arial"/>
          <w:sz w:val="20"/>
          <w:szCs w:val="20"/>
          <w:lang w:eastAsia="pt-BR"/>
        </w:rPr>
        <w:t>04 - SECRETARIA MUNICIPAL DE FINANÇAS</w:t>
      </w:r>
    </w:p>
    <w:p w14:paraId="663C7E51" w14:textId="77777777" w:rsidR="0003137E" w:rsidRPr="001D6F23" w:rsidRDefault="0003137E" w:rsidP="0003137E">
      <w:pPr>
        <w:spacing w:after="0"/>
        <w:jc w:val="both"/>
        <w:rPr>
          <w:rFonts w:ascii="Arial" w:hAnsi="Arial" w:cs="Arial"/>
          <w:sz w:val="20"/>
          <w:szCs w:val="20"/>
          <w:lang w:eastAsia="pt-BR"/>
        </w:rPr>
      </w:pPr>
      <w:r w:rsidRPr="001D6F23">
        <w:rPr>
          <w:rFonts w:ascii="Arial" w:hAnsi="Arial" w:cs="Arial"/>
          <w:sz w:val="20"/>
          <w:szCs w:val="20"/>
          <w:lang w:eastAsia="pt-BR"/>
        </w:rPr>
        <w:t>0401-2015 – MANUT. DESENV. ATIVIDADES DA SEC. DE FINANÇAS</w:t>
      </w:r>
    </w:p>
    <w:p w14:paraId="39C6C4EA" w14:textId="77777777" w:rsidR="0003137E" w:rsidRPr="001D6F23" w:rsidRDefault="0003137E" w:rsidP="0003137E">
      <w:pPr>
        <w:spacing w:after="0"/>
        <w:jc w:val="both"/>
        <w:rPr>
          <w:rFonts w:ascii="Arial" w:hAnsi="Arial" w:cs="Arial"/>
          <w:sz w:val="20"/>
          <w:szCs w:val="20"/>
          <w:lang w:eastAsia="pt-BR"/>
        </w:rPr>
      </w:pPr>
      <w:r w:rsidRPr="001D6F23">
        <w:rPr>
          <w:rFonts w:ascii="Arial" w:hAnsi="Arial" w:cs="Arial"/>
          <w:sz w:val="20"/>
          <w:szCs w:val="20"/>
          <w:lang w:eastAsia="pt-BR"/>
        </w:rPr>
        <w:t>33903000000000-1500/0001 (107) MATERIAL DE CONSUMO</w:t>
      </w:r>
    </w:p>
    <w:p w14:paraId="197D1688" w14:textId="77777777" w:rsidR="0003137E" w:rsidRPr="00EF7BBD" w:rsidRDefault="0003137E" w:rsidP="0003137E">
      <w:pPr>
        <w:spacing w:after="0"/>
        <w:jc w:val="both"/>
        <w:rPr>
          <w:rFonts w:ascii="Arial" w:hAnsi="Arial" w:cs="Arial"/>
          <w:sz w:val="20"/>
          <w:szCs w:val="20"/>
          <w:lang w:eastAsia="pt-BR"/>
        </w:rPr>
      </w:pPr>
    </w:p>
    <w:p w14:paraId="6ED62ADB" w14:textId="77777777" w:rsidR="0003137E" w:rsidRPr="00EF7BBD" w:rsidRDefault="0003137E" w:rsidP="0003137E">
      <w:pPr>
        <w:spacing w:after="0"/>
        <w:jc w:val="both"/>
        <w:rPr>
          <w:rFonts w:ascii="Arial" w:hAnsi="Arial" w:cs="Arial"/>
          <w:sz w:val="20"/>
          <w:szCs w:val="20"/>
          <w:lang w:eastAsia="pt-BR"/>
        </w:rPr>
      </w:pPr>
      <w:r w:rsidRPr="00EF7BBD">
        <w:rPr>
          <w:rFonts w:ascii="Arial" w:hAnsi="Arial" w:cs="Arial"/>
          <w:sz w:val="20"/>
          <w:szCs w:val="20"/>
          <w:lang w:eastAsia="pt-BR"/>
        </w:rPr>
        <w:t>05 - SECRETARIA MUNICIPAL DE OBRAS</w:t>
      </w:r>
    </w:p>
    <w:p w14:paraId="29371064" w14:textId="77777777" w:rsidR="0003137E" w:rsidRPr="00EF7BBD" w:rsidRDefault="0003137E" w:rsidP="0003137E">
      <w:pPr>
        <w:spacing w:after="0"/>
        <w:jc w:val="both"/>
        <w:rPr>
          <w:rFonts w:ascii="Arial" w:hAnsi="Arial" w:cs="Arial"/>
          <w:sz w:val="20"/>
          <w:szCs w:val="20"/>
          <w:lang w:eastAsia="pt-BR"/>
        </w:rPr>
      </w:pPr>
      <w:r w:rsidRPr="00EF7BBD">
        <w:rPr>
          <w:rFonts w:ascii="Arial" w:hAnsi="Arial" w:cs="Arial"/>
          <w:sz w:val="20"/>
          <w:szCs w:val="20"/>
          <w:lang w:eastAsia="pt-BR"/>
        </w:rPr>
        <w:t>0501-2017 – MANUT. DESENV. ATIVIDADES DA SEC. DE OBRAS, SERV. PÚBLICOS E VIAÇÃO</w:t>
      </w:r>
    </w:p>
    <w:p w14:paraId="407C977B" w14:textId="77777777" w:rsidR="0003137E" w:rsidRPr="00EF7BBD" w:rsidRDefault="0003137E" w:rsidP="0003137E">
      <w:pPr>
        <w:spacing w:after="0"/>
        <w:jc w:val="both"/>
        <w:rPr>
          <w:rFonts w:ascii="Arial" w:hAnsi="Arial" w:cs="Arial"/>
          <w:sz w:val="20"/>
          <w:szCs w:val="20"/>
          <w:lang w:eastAsia="pt-BR"/>
        </w:rPr>
      </w:pPr>
      <w:r w:rsidRPr="00EF7BBD">
        <w:rPr>
          <w:rFonts w:ascii="Arial" w:hAnsi="Arial" w:cs="Arial"/>
          <w:sz w:val="20"/>
          <w:szCs w:val="20"/>
          <w:lang w:eastAsia="pt-BR"/>
        </w:rPr>
        <w:t>33903000000000-1500/0001 (130) MATERIAL DE CONSUMO</w:t>
      </w:r>
    </w:p>
    <w:p w14:paraId="06CC2AA5" w14:textId="77777777" w:rsidR="0003137E" w:rsidRPr="00C5707E" w:rsidRDefault="0003137E" w:rsidP="0003137E">
      <w:pPr>
        <w:spacing w:after="0"/>
        <w:jc w:val="both"/>
        <w:rPr>
          <w:rFonts w:ascii="Arial" w:hAnsi="Arial" w:cs="Arial"/>
          <w:sz w:val="20"/>
          <w:szCs w:val="20"/>
          <w:highlight w:val="green"/>
          <w:lang w:eastAsia="pt-BR"/>
        </w:rPr>
      </w:pPr>
    </w:p>
    <w:p w14:paraId="618CB110" w14:textId="77777777" w:rsidR="0003137E" w:rsidRPr="00EF7BBD" w:rsidRDefault="0003137E" w:rsidP="0003137E">
      <w:pPr>
        <w:spacing w:after="0"/>
        <w:jc w:val="both"/>
        <w:rPr>
          <w:rFonts w:ascii="Arial" w:hAnsi="Arial" w:cs="Arial"/>
          <w:sz w:val="20"/>
          <w:szCs w:val="20"/>
          <w:lang w:eastAsia="pt-BR"/>
        </w:rPr>
      </w:pPr>
      <w:r w:rsidRPr="00EF7BBD">
        <w:rPr>
          <w:rFonts w:ascii="Arial" w:hAnsi="Arial" w:cs="Arial"/>
          <w:sz w:val="20"/>
          <w:szCs w:val="20"/>
          <w:lang w:eastAsia="pt-BR"/>
        </w:rPr>
        <w:t>06 - SECRETARIA MUNICIPAL DE EDUCAÇÃO</w:t>
      </w:r>
    </w:p>
    <w:p w14:paraId="6D71AAB2" w14:textId="77777777" w:rsidR="0003137E" w:rsidRPr="00EF7BBD" w:rsidRDefault="0003137E" w:rsidP="0003137E">
      <w:pPr>
        <w:spacing w:after="0"/>
        <w:jc w:val="both"/>
        <w:rPr>
          <w:rFonts w:ascii="Arial" w:hAnsi="Arial" w:cs="Arial"/>
          <w:sz w:val="20"/>
          <w:szCs w:val="20"/>
          <w:lang w:eastAsia="pt-BR"/>
        </w:rPr>
      </w:pPr>
      <w:r w:rsidRPr="00EF7BBD">
        <w:rPr>
          <w:rFonts w:ascii="Arial" w:hAnsi="Arial" w:cs="Arial"/>
          <w:sz w:val="20"/>
          <w:szCs w:val="20"/>
          <w:lang w:eastAsia="pt-BR"/>
        </w:rPr>
        <w:t>0601-2030 – MANUT. DESENV. ATIVIDADES DA SEC. DE EDUCAÇÃO E CULTURA 33903000000000-33903000000000-1500/0020 (197) MATERIAL DE CONSUMO</w:t>
      </w:r>
    </w:p>
    <w:p w14:paraId="3CAE607B" w14:textId="77777777" w:rsidR="0003137E" w:rsidRPr="00433EB4" w:rsidRDefault="0003137E" w:rsidP="0003137E">
      <w:pPr>
        <w:spacing w:after="0"/>
        <w:jc w:val="both"/>
        <w:rPr>
          <w:rFonts w:ascii="Arial" w:hAnsi="Arial" w:cs="Arial"/>
          <w:sz w:val="20"/>
          <w:szCs w:val="20"/>
          <w:lang w:eastAsia="pt-BR"/>
        </w:rPr>
      </w:pPr>
    </w:p>
    <w:p w14:paraId="08B8253B" w14:textId="77777777" w:rsidR="0003137E" w:rsidRPr="00433EB4" w:rsidRDefault="0003137E" w:rsidP="0003137E">
      <w:pPr>
        <w:spacing w:after="0"/>
        <w:jc w:val="both"/>
        <w:rPr>
          <w:rFonts w:ascii="Arial" w:hAnsi="Arial" w:cs="Arial"/>
          <w:sz w:val="20"/>
          <w:szCs w:val="20"/>
          <w:lang w:eastAsia="pt-BR"/>
        </w:rPr>
      </w:pPr>
      <w:r w:rsidRPr="00433EB4">
        <w:rPr>
          <w:rFonts w:ascii="Arial" w:hAnsi="Arial" w:cs="Arial"/>
          <w:sz w:val="20"/>
          <w:szCs w:val="20"/>
          <w:lang w:eastAsia="pt-BR"/>
        </w:rPr>
        <w:t>06 - SECRETARIA MUNICIPAL DE EDUCAÇÃO</w:t>
      </w:r>
    </w:p>
    <w:p w14:paraId="1B78F40B" w14:textId="77777777" w:rsidR="0003137E" w:rsidRPr="00433EB4" w:rsidRDefault="0003137E" w:rsidP="0003137E">
      <w:pPr>
        <w:spacing w:after="0"/>
        <w:jc w:val="both"/>
        <w:rPr>
          <w:rFonts w:ascii="Arial" w:hAnsi="Arial" w:cs="Arial"/>
          <w:sz w:val="20"/>
          <w:szCs w:val="20"/>
          <w:lang w:eastAsia="pt-BR"/>
        </w:rPr>
      </w:pPr>
      <w:r w:rsidRPr="00433EB4">
        <w:rPr>
          <w:rFonts w:ascii="Arial" w:hAnsi="Arial" w:cs="Arial"/>
          <w:sz w:val="20"/>
          <w:szCs w:val="20"/>
          <w:lang w:eastAsia="pt-BR"/>
        </w:rPr>
        <w:t>0601-2031 – MANUTENÇÃO DO ENSINO FUNDAMENTAL</w:t>
      </w:r>
    </w:p>
    <w:p w14:paraId="0A3718E6" w14:textId="77777777" w:rsidR="0003137E" w:rsidRPr="00433EB4" w:rsidRDefault="0003137E" w:rsidP="0003137E">
      <w:pPr>
        <w:spacing w:after="0"/>
        <w:jc w:val="both"/>
        <w:rPr>
          <w:rFonts w:ascii="Arial" w:hAnsi="Arial" w:cs="Arial"/>
          <w:sz w:val="20"/>
          <w:szCs w:val="20"/>
          <w:lang w:eastAsia="pt-BR"/>
        </w:rPr>
      </w:pPr>
      <w:r w:rsidRPr="00433EB4">
        <w:rPr>
          <w:rFonts w:ascii="Arial" w:hAnsi="Arial" w:cs="Arial"/>
          <w:sz w:val="20"/>
          <w:szCs w:val="20"/>
          <w:lang w:eastAsia="pt-BR"/>
        </w:rPr>
        <w:t>33903000000000-1500/0020 (221) MATERIAL DE CONSUMO</w:t>
      </w:r>
    </w:p>
    <w:p w14:paraId="7EC2ED4B" w14:textId="77777777" w:rsidR="0003137E" w:rsidRPr="00433EB4" w:rsidRDefault="0003137E" w:rsidP="0003137E">
      <w:pPr>
        <w:spacing w:after="0"/>
        <w:jc w:val="both"/>
        <w:rPr>
          <w:rFonts w:ascii="Arial" w:hAnsi="Arial" w:cs="Arial"/>
          <w:sz w:val="20"/>
          <w:szCs w:val="20"/>
          <w:lang w:eastAsia="pt-BR"/>
        </w:rPr>
      </w:pPr>
    </w:p>
    <w:p w14:paraId="171649DD" w14:textId="77777777" w:rsidR="0003137E" w:rsidRPr="00433EB4" w:rsidRDefault="0003137E" w:rsidP="0003137E">
      <w:pPr>
        <w:spacing w:after="0"/>
        <w:jc w:val="both"/>
        <w:rPr>
          <w:rFonts w:ascii="Arial" w:hAnsi="Arial" w:cs="Arial"/>
          <w:sz w:val="20"/>
          <w:szCs w:val="20"/>
          <w:lang w:eastAsia="pt-BR"/>
        </w:rPr>
      </w:pPr>
      <w:r w:rsidRPr="00433EB4">
        <w:rPr>
          <w:rFonts w:ascii="Arial" w:hAnsi="Arial" w:cs="Arial"/>
          <w:sz w:val="20"/>
          <w:szCs w:val="20"/>
          <w:lang w:eastAsia="pt-BR"/>
        </w:rPr>
        <w:t>06 - SECRETARIA MUNICIPAL DE EDUCAÇÃO</w:t>
      </w:r>
    </w:p>
    <w:p w14:paraId="4D1C6140" w14:textId="77777777" w:rsidR="0003137E" w:rsidRPr="00433EB4" w:rsidRDefault="0003137E" w:rsidP="0003137E">
      <w:pPr>
        <w:spacing w:after="0"/>
        <w:jc w:val="both"/>
        <w:rPr>
          <w:rFonts w:ascii="Arial" w:hAnsi="Arial" w:cs="Arial"/>
          <w:sz w:val="20"/>
          <w:szCs w:val="20"/>
          <w:lang w:eastAsia="pt-BR"/>
        </w:rPr>
      </w:pPr>
      <w:r w:rsidRPr="00433EB4">
        <w:rPr>
          <w:rFonts w:ascii="Arial" w:hAnsi="Arial" w:cs="Arial"/>
          <w:sz w:val="20"/>
          <w:szCs w:val="20"/>
          <w:lang w:eastAsia="pt-BR"/>
        </w:rPr>
        <w:t xml:space="preserve">0601-2036 – MANUTENÇÃO DO ENSINO INFANTIL - CRECHE </w:t>
      </w:r>
    </w:p>
    <w:p w14:paraId="54CBB668" w14:textId="77777777" w:rsidR="0003137E" w:rsidRPr="00433EB4" w:rsidRDefault="0003137E" w:rsidP="0003137E">
      <w:pPr>
        <w:spacing w:after="0"/>
        <w:jc w:val="both"/>
        <w:rPr>
          <w:rFonts w:ascii="Arial" w:hAnsi="Arial" w:cs="Arial"/>
          <w:sz w:val="20"/>
          <w:szCs w:val="20"/>
          <w:lang w:eastAsia="pt-BR"/>
        </w:rPr>
      </w:pPr>
      <w:r w:rsidRPr="00433EB4">
        <w:rPr>
          <w:rFonts w:ascii="Arial" w:hAnsi="Arial" w:cs="Arial"/>
          <w:sz w:val="20"/>
          <w:szCs w:val="20"/>
          <w:lang w:eastAsia="pt-BR"/>
        </w:rPr>
        <w:t>33903000000000-1500/0020 (260) MATERIAL DE CONSUMO</w:t>
      </w:r>
    </w:p>
    <w:p w14:paraId="26218BAD" w14:textId="77777777" w:rsidR="0003137E" w:rsidRPr="00BC4A5A" w:rsidRDefault="0003137E" w:rsidP="0003137E">
      <w:pPr>
        <w:spacing w:after="0"/>
        <w:jc w:val="both"/>
        <w:rPr>
          <w:rFonts w:ascii="Arial" w:hAnsi="Arial" w:cs="Arial"/>
          <w:sz w:val="20"/>
          <w:szCs w:val="20"/>
          <w:lang w:eastAsia="pt-BR"/>
        </w:rPr>
      </w:pPr>
    </w:p>
    <w:p w14:paraId="6FF821CB" w14:textId="77777777" w:rsidR="0003137E" w:rsidRPr="00BC4A5A" w:rsidRDefault="0003137E" w:rsidP="0003137E">
      <w:pPr>
        <w:spacing w:after="0"/>
        <w:jc w:val="both"/>
        <w:rPr>
          <w:rFonts w:ascii="Arial" w:hAnsi="Arial" w:cs="Arial"/>
          <w:sz w:val="20"/>
          <w:szCs w:val="20"/>
          <w:lang w:eastAsia="pt-BR"/>
        </w:rPr>
      </w:pPr>
      <w:r w:rsidRPr="00BC4A5A">
        <w:rPr>
          <w:rFonts w:ascii="Arial" w:hAnsi="Arial" w:cs="Arial"/>
          <w:sz w:val="20"/>
          <w:szCs w:val="20"/>
          <w:lang w:eastAsia="pt-BR"/>
        </w:rPr>
        <w:t>06 - SECRETARIA MUNICIPAL DE EDUCAÇÃO</w:t>
      </w:r>
    </w:p>
    <w:p w14:paraId="1D35608F" w14:textId="77777777" w:rsidR="0003137E" w:rsidRPr="00BC4A5A" w:rsidRDefault="0003137E" w:rsidP="0003137E">
      <w:pPr>
        <w:spacing w:after="0"/>
        <w:jc w:val="both"/>
        <w:rPr>
          <w:rFonts w:ascii="Arial" w:hAnsi="Arial" w:cs="Arial"/>
          <w:sz w:val="20"/>
          <w:szCs w:val="20"/>
          <w:lang w:eastAsia="pt-BR"/>
        </w:rPr>
      </w:pPr>
      <w:r w:rsidRPr="00BC4A5A">
        <w:rPr>
          <w:rFonts w:ascii="Arial" w:hAnsi="Arial" w:cs="Arial"/>
          <w:sz w:val="20"/>
          <w:szCs w:val="20"/>
          <w:lang w:eastAsia="pt-BR"/>
        </w:rPr>
        <w:t>0601-2038 – MANUTENÇÃO DO ENSINO INFANTIL – PRÉ-ESCOLA</w:t>
      </w:r>
    </w:p>
    <w:p w14:paraId="23C61283" w14:textId="77777777" w:rsidR="0003137E" w:rsidRPr="00BC4A5A" w:rsidRDefault="0003137E" w:rsidP="0003137E">
      <w:pPr>
        <w:spacing w:after="0"/>
        <w:jc w:val="both"/>
        <w:rPr>
          <w:rFonts w:ascii="Arial" w:hAnsi="Arial" w:cs="Arial"/>
          <w:sz w:val="20"/>
          <w:szCs w:val="20"/>
          <w:lang w:eastAsia="pt-BR"/>
        </w:rPr>
      </w:pPr>
      <w:r w:rsidRPr="00BC4A5A">
        <w:rPr>
          <w:rFonts w:ascii="Arial" w:hAnsi="Arial" w:cs="Arial"/>
          <w:sz w:val="20"/>
          <w:szCs w:val="20"/>
          <w:lang w:eastAsia="pt-BR"/>
        </w:rPr>
        <w:t>33903000000000-1500/0020 (287) MATERIAL DE CONSUMO</w:t>
      </w:r>
    </w:p>
    <w:p w14:paraId="00C0E6CA" w14:textId="77777777" w:rsidR="0003137E" w:rsidRPr="00C5707E" w:rsidRDefault="0003137E" w:rsidP="0003137E">
      <w:pPr>
        <w:spacing w:after="0"/>
        <w:jc w:val="both"/>
        <w:rPr>
          <w:rFonts w:ascii="Arial" w:hAnsi="Arial" w:cs="Arial"/>
          <w:sz w:val="20"/>
          <w:szCs w:val="20"/>
          <w:highlight w:val="green"/>
          <w:lang w:eastAsia="pt-BR"/>
        </w:rPr>
      </w:pPr>
    </w:p>
    <w:p w14:paraId="03627388" w14:textId="77777777" w:rsidR="0003137E" w:rsidRPr="0001249C" w:rsidRDefault="0003137E" w:rsidP="0003137E">
      <w:pPr>
        <w:spacing w:after="0"/>
        <w:jc w:val="both"/>
        <w:rPr>
          <w:rFonts w:ascii="Arial" w:hAnsi="Arial" w:cs="Arial"/>
          <w:sz w:val="20"/>
          <w:szCs w:val="20"/>
          <w:lang w:eastAsia="pt-BR"/>
        </w:rPr>
      </w:pPr>
      <w:r w:rsidRPr="0001249C">
        <w:rPr>
          <w:rFonts w:ascii="Arial" w:hAnsi="Arial" w:cs="Arial"/>
          <w:sz w:val="20"/>
          <w:szCs w:val="20"/>
          <w:lang w:eastAsia="pt-BR"/>
        </w:rPr>
        <w:t>06 - SECRETARIA MUNICIPAL DE EDUCAÇÃO</w:t>
      </w:r>
    </w:p>
    <w:p w14:paraId="72F6D8F5" w14:textId="77777777" w:rsidR="0003137E" w:rsidRPr="0001249C" w:rsidRDefault="0003137E" w:rsidP="0003137E">
      <w:pPr>
        <w:spacing w:after="0"/>
        <w:jc w:val="both"/>
        <w:rPr>
          <w:rFonts w:ascii="Arial" w:hAnsi="Arial" w:cs="Arial"/>
          <w:sz w:val="20"/>
          <w:szCs w:val="20"/>
          <w:lang w:eastAsia="pt-BR"/>
        </w:rPr>
      </w:pPr>
      <w:r w:rsidRPr="0001249C">
        <w:rPr>
          <w:rFonts w:ascii="Arial" w:hAnsi="Arial" w:cs="Arial"/>
          <w:sz w:val="20"/>
          <w:szCs w:val="20"/>
          <w:lang w:eastAsia="pt-BR"/>
        </w:rPr>
        <w:t>0603-2043 – MANUTENÇÃO E REFORMA DO POLO MUNICIPAL DA UNIVERSIDADE ABERTA DO BRASIL - UAB</w:t>
      </w:r>
    </w:p>
    <w:p w14:paraId="02EE2F51" w14:textId="77777777" w:rsidR="0003137E" w:rsidRPr="0001249C" w:rsidRDefault="0003137E" w:rsidP="0003137E">
      <w:pPr>
        <w:spacing w:after="0"/>
        <w:jc w:val="both"/>
        <w:rPr>
          <w:rFonts w:ascii="Arial" w:hAnsi="Arial" w:cs="Arial"/>
          <w:sz w:val="20"/>
          <w:szCs w:val="20"/>
          <w:lang w:eastAsia="pt-BR"/>
        </w:rPr>
      </w:pPr>
      <w:r w:rsidRPr="0001249C">
        <w:rPr>
          <w:rFonts w:ascii="Arial" w:hAnsi="Arial" w:cs="Arial"/>
          <w:sz w:val="20"/>
          <w:szCs w:val="20"/>
          <w:lang w:eastAsia="pt-BR"/>
        </w:rPr>
        <w:t>33903000000000-1500/0001 (314) MATERIAL DE CONSUMO</w:t>
      </w:r>
    </w:p>
    <w:p w14:paraId="0699F7D8" w14:textId="77777777" w:rsidR="0003137E" w:rsidRPr="009A2459" w:rsidRDefault="0003137E" w:rsidP="0003137E">
      <w:pPr>
        <w:spacing w:after="0"/>
        <w:jc w:val="both"/>
        <w:rPr>
          <w:rFonts w:ascii="Arial" w:hAnsi="Arial" w:cs="Arial"/>
          <w:sz w:val="20"/>
          <w:szCs w:val="20"/>
          <w:lang w:eastAsia="pt-BR"/>
        </w:rPr>
      </w:pPr>
    </w:p>
    <w:p w14:paraId="5BC5BC89" w14:textId="77777777" w:rsidR="0003137E" w:rsidRPr="00F22114" w:rsidRDefault="0003137E" w:rsidP="0003137E">
      <w:pPr>
        <w:spacing w:after="0"/>
        <w:jc w:val="both"/>
        <w:rPr>
          <w:rFonts w:ascii="Arial" w:hAnsi="Arial" w:cs="Arial"/>
          <w:sz w:val="20"/>
          <w:szCs w:val="20"/>
          <w:lang w:eastAsia="pt-BR"/>
        </w:rPr>
      </w:pPr>
      <w:r w:rsidRPr="00F22114">
        <w:rPr>
          <w:rFonts w:ascii="Arial" w:hAnsi="Arial" w:cs="Arial"/>
          <w:sz w:val="20"/>
          <w:szCs w:val="20"/>
          <w:lang w:eastAsia="pt-BR"/>
        </w:rPr>
        <w:t>07 - SECRETARIA MUNICIPAL DE SAÚDE E ASSISTÊNCIA SOCIAL</w:t>
      </w:r>
    </w:p>
    <w:p w14:paraId="4BDEC4E7" w14:textId="77777777" w:rsidR="0003137E" w:rsidRPr="00F22114" w:rsidRDefault="0003137E" w:rsidP="0003137E">
      <w:pPr>
        <w:spacing w:after="0"/>
        <w:jc w:val="both"/>
        <w:rPr>
          <w:rFonts w:ascii="Arial" w:hAnsi="Arial" w:cs="Arial"/>
          <w:sz w:val="20"/>
          <w:szCs w:val="20"/>
          <w:lang w:eastAsia="pt-BR"/>
        </w:rPr>
      </w:pPr>
      <w:r w:rsidRPr="00F22114">
        <w:rPr>
          <w:rFonts w:ascii="Arial" w:hAnsi="Arial" w:cs="Arial"/>
          <w:sz w:val="20"/>
          <w:szCs w:val="20"/>
          <w:lang w:eastAsia="pt-BR"/>
        </w:rPr>
        <w:lastRenderedPageBreak/>
        <w:t>0701-2104 – MANUTENÇÃO DAS ESTRUTURAS DESTINADAS AO ATENDIMENTO EM SAÚDE – UBS, CENTRO, POSTO DE SAÚDE</w:t>
      </w:r>
    </w:p>
    <w:p w14:paraId="3C34A71D" w14:textId="77777777" w:rsidR="0003137E" w:rsidRPr="00F22114" w:rsidRDefault="0003137E" w:rsidP="0003137E">
      <w:pPr>
        <w:spacing w:after="0"/>
        <w:jc w:val="both"/>
        <w:rPr>
          <w:rFonts w:ascii="Arial" w:hAnsi="Arial" w:cs="Arial"/>
          <w:sz w:val="20"/>
          <w:szCs w:val="20"/>
          <w:lang w:eastAsia="pt-BR"/>
        </w:rPr>
      </w:pPr>
      <w:r w:rsidRPr="00F22114">
        <w:rPr>
          <w:rFonts w:ascii="Arial" w:hAnsi="Arial" w:cs="Arial"/>
          <w:sz w:val="20"/>
          <w:szCs w:val="20"/>
          <w:lang w:eastAsia="pt-BR"/>
        </w:rPr>
        <w:t>33903000000000-1500/0040 (430) MATERIAL DE CONSUMO</w:t>
      </w:r>
    </w:p>
    <w:p w14:paraId="4AFBCB2B" w14:textId="77777777" w:rsidR="0003137E" w:rsidRPr="00F22114" w:rsidRDefault="0003137E" w:rsidP="0003137E">
      <w:pPr>
        <w:spacing w:after="0"/>
        <w:jc w:val="both"/>
        <w:rPr>
          <w:rFonts w:ascii="Arial" w:hAnsi="Arial" w:cs="Arial"/>
          <w:sz w:val="20"/>
          <w:szCs w:val="20"/>
          <w:lang w:eastAsia="pt-BR"/>
        </w:rPr>
      </w:pPr>
    </w:p>
    <w:p w14:paraId="38ADFCF9" w14:textId="77777777" w:rsidR="0003137E" w:rsidRPr="00F22114" w:rsidRDefault="0003137E" w:rsidP="0003137E">
      <w:pPr>
        <w:spacing w:after="0"/>
        <w:jc w:val="both"/>
        <w:rPr>
          <w:rFonts w:ascii="Arial" w:hAnsi="Arial" w:cs="Arial"/>
          <w:sz w:val="20"/>
          <w:szCs w:val="20"/>
          <w:lang w:eastAsia="pt-BR"/>
        </w:rPr>
      </w:pPr>
      <w:r w:rsidRPr="00F22114">
        <w:rPr>
          <w:rFonts w:ascii="Arial" w:hAnsi="Arial" w:cs="Arial"/>
          <w:sz w:val="20"/>
          <w:szCs w:val="20"/>
          <w:lang w:eastAsia="pt-BR"/>
        </w:rPr>
        <w:t>07 - SECRETARIA MUNICIPAL DE SAÚDE E ASSISTÊNCIA SOCIAL</w:t>
      </w:r>
    </w:p>
    <w:p w14:paraId="05CEB9D2" w14:textId="77777777" w:rsidR="0003137E" w:rsidRPr="00F22114" w:rsidRDefault="0003137E" w:rsidP="0003137E">
      <w:pPr>
        <w:spacing w:after="0"/>
        <w:jc w:val="both"/>
        <w:rPr>
          <w:rFonts w:ascii="Arial" w:hAnsi="Arial" w:cs="Arial"/>
          <w:sz w:val="20"/>
          <w:szCs w:val="20"/>
          <w:lang w:eastAsia="pt-BR"/>
        </w:rPr>
      </w:pPr>
      <w:r w:rsidRPr="00F22114">
        <w:rPr>
          <w:rFonts w:ascii="Arial" w:hAnsi="Arial" w:cs="Arial"/>
          <w:sz w:val="20"/>
          <w:szCs w:val="20"/>
          <w:lang w:eastAsia="pt-BR"/>
        </w:rPr>
        <w:t>0704-2077 – AMPLIAÇÃO E MANUTENÇÃO DO CRAS E CENTRO DO IDOSO</w:t>
      </w:r>
    </w:p>
    <w:p w14:paraId="66BB6D33" w14:textId="77777777" w:rsidR="0003137E" w:rsidRPr="00F22114" w:rsidRDefault="0003137E" w:rsidP="0003137E">
      <w:pPr>
        <w:spacing w:after="0"/>
        <w:jc w:val="both"/>
        <w:rPr>
          <w:rFonts w:ascii="Arial" w:hAnsi="Arial" w:cs="Arial"/>
          <w:sz w:val="20"/>
          <w:szCs w:val="20"/>
          <w:lang w:eastAsia="pt-BR"/>
        </w:rPr>
      </w:pPr>
      <w:r w:rsidRPr="00F22114">
        <w:rPr>
          <w:rFonts w:ascii="Arial" w:hAnsi="Arial" w:cs="Arial"/>
          <w:sz w:val="20"/>
          <w:szCs w:val="20"/>
          <w:lang w:eastAsia="pt-BR"/>
        </w:rPr>
        <w:t>33903000000000-1660/1023 (603) MATERIAL DE CONSUMO</w:t>
      </w:r>
    </w:p>
    <w:p w14:paraId="18C00F23" w14:textId="77777777" w:rsidR="00A90A6C" w:rsidRDefault="00A90A6C" w:rsidP="001346EB">
      <w:pPr>
        <w:spacing w:after="0"/>
        <w:jc w:val="both"/>
        <w:rPr>
          <w:rFonts w:ascii="Arial" w:hAnsi="Arial" w:cs="Arial"/>
        </w:rPr>
      </w:pPr>
    </w:p>
    <w:p w14:paraId="05481CA2" w14:textId="1DF25162" w:rsidR="008A4994" w:rsidRPr="006A1318" w:rsidRDefault="008A4994" w:rsidP="001346EB">
      <w:pPr>
        <w:spacing w:after="0"/>
        <w:jc w:val="both"/>
        <w:rPr>
          <w:rFonts w:ascii="Arial" w:hAnsi="Arial" w:cs="Arial"/>
          <w:b/>
          <w:bCs/>
        </w:rPr>
      </w:pPr>
      <w:r w:rsidRPr="006A1318">
        <w:rPr>
          <w:rFonts w:ascii="Arial" w:hAnsi="Arial" w:cs="Arial"/>
          <w:b/>
          <w:bCs/>
        </w:rPr>
        <w:t xml:space="preserve">21. DA EXECUÇÃO E RECEBIMENTO DO OBJETO </w:t>
      </w:r>
    </w:p>
    <w:p w14:paraId="3B139482" w14:textId="106F7CD6" w:rsidR="008A4994" w:rsidRDefault="009D0300" w:rsidP="001346EB">
      <w:pPr>
        <w:spacing w:after="0"/>
        <w:jc w:val="both"/>
        <w:rPr>
          <w:rFonts w:ascii="Arial" w:hAnsi="Arial" w:cs="Arial"/>
        </w:rPr>
      </w:pPr>
      <w:r w:rsidRPr="009D0300">
        <w:rPr>
          <w:rFonts w:ascii="Arial" w:hAnsi="Arial" w:cs="Arial"/>
          <w:b/>
          <w:bCs/>
        </w:rPr>
        <w:t>21</w:t>
      </w:r>
      <w:r w:rsidR="008A4994" w:rsidRPr="009D0300">
        <w:rPr>
          <w:rFonts w:ascii="Arial" w:hAnsi="Arial" w:cs="Arial"/>
          <w:b/>
          <w:bCs/>
        </w:rPr>
        <w:t>.1.</w:t>
      </w:r>
      <w:r w:rsidR="008A4994" w:rsidRPr="009D0300">
        <w:rPr>
          <w:rFonts w:ascii="Arial" w:hAnsi="Arial" w:cs="Arial"/>
        </w:rPr>
        <w:t xml:space="preserve"> </w:t>
      </w:r>
      <w:r w:rsidRPr="009D0300">
        <w:rPr>
          <w:rFonts w:ascii="Arial" w:hAnsi="Arial" w:cs="Arial"/>
        </w:rPr>
        <w:t xml:space="preserve">A empresa contratada deverá fornecer o objeto desta licitação conforme especificações técnicas mencionadas no </w:t>
      </w:r>
      <w:r w:rsidRPr="00956248">
        <w:rPr>
          <w:rFonts w:ascii="Arial" w:hAnsi="Arial" w:cs="Arial"/>
        </w:rPr>
        <w:t xml:space="preserve">Termo de Referência (Anexo </w:t>
      </w:r>
      <w:r w:rsidR="00B43840" w:rsidRPr="00956248">
        <w:rPr>
          <w:rFonts w:ascii="Arial" w:hAnsi="Arial" w:cs="Arial"/>
        </w:rPr>
        <w:t>I</w:t>
      </w:r>
      <w:r w:rsidRPr="00956248">
        <w:rPr>
          <w:rFonts w:ascii="Arial" w:hAnsi="Arial" w:cs="Arial"/>
        </w:rPr>
        <w:t>I),</w:t>
      </w:r>
      <w:r w:rsidRPr="009D0300">
        <w:rPr>
          <w:rFonts w:ascii="Arial" w:hAnsi="Arial" w:cs="Arial"/>
        </w:rPr>
        <w:t xml:space="preserve"> </w:t>
      </w:r>
      <w:r w:rsidRPr="00D733DD">
        <w:rPr>
          <w:rFonts w:ascii="Arial" w:hAnsi="Arial" w:cs="Arial"/>
          <w:b/>
          <w:bCs/>
          <w:u w:val="single"/>
        </w:rPr>
        <w:t xml:space="preserve">em até </w:t>
      </w:r>
      <w:r w:rsidR="00621F2E" w:rsidRPr="00D733DD">
        <w:rPr>
          <w:rFonts w:ascii="Arial" w:hAnsi="Arial" w:cs="Arial"/>
          <w:b/>
          <w:bCs/>
          <w:u w:val="single"/>
        </w:rPr>
        <w:t>3</w:t>
      </w:r>
      <w:r w:rsidRPr="00D733DD">
        <w:rPr>
          <w:rFonts w:ascii="Arial" w:hAnsi="Arial" w:cs="Arial"/>
          <w:b/>
          <w:bCs/>
          <w:u w:val="single"/>
        </w:rPr>
        <w:t xml:space="preserve"> (</w:t>
      </w:r>
      <w:r w:rsidR="00621F2E" w:rsidRPr="00D733DD">
        <w:rPr>
          <w:rFonts w:ascii="Arial" w:hAnsi="Arial" w:cs="Arial"/>
          <w:b/>
          <w:bCs/>
          <w:u w:val="single"/>
        </w:rPr>
        <w:t>três</w:t>
      </w:r>
      <w:r w:rsidRPr="00D733DD">
        <w:rPr>
          <w:rFonts w:ascii="Arial" w:hAnsi="Arial" w:cs="Arial"/>
          <w:b/>
          <w:bCs/>
          <w:u w:val="single"/>
        </w:rPr>
        <w:t xml:space="preserve">) dias úteis </w:t>
      </w:r>
      <w:r w:rsidRPr="009D0300">
        <w:rPr>
          <w:rFonts w:ascii="Arial" w:hAnsi="Arial" w:cs="Arial"/>
        </w:rPr>
        <w:t>após o recebimento da ordem de serviço</w:t>
      </w:r>
      <w:r w:rsidR="00A90A6C">
        <w:rPr>
          <w:rFonts w:ascii="Arial" w:hAnsi="Arial" w:cs="Arial"/>
        </w:rPr>
        <w:t>/nota de empenho</w:t>
      </w:r>
      <w:r w:rsidRPr="009D0300">
        <w:rPr>
          <w:rFonts w:ascii="Arial" w:hAnsi="Arial" w:cs="Arial"/>
        </w:rPr>
        <w:t xml:space="preserve"> (encaminhada via e-mail</w:t>
      </w:r>
      <w:r w:rsidR="00621F2E">
        <w:rPr>
          <w:rFonts w:ascii="Arial" w:hAnsi="Arial" w:cs="Arial"/>
        </w:rPr>
        <w:t>)</w:t>
      </w:r>
      <w:r w:rsidRPr="009D0300">
        <w:rPr>
          <w:rFonts w:ascii="Arial" w:hAnsi="Arial" w:cs="Arial"/>
        </w:rPr>
        <w:t>.</w:t>
      </w:r>
    </w:p>
    <w:p w14:paraId="68FAC852" w14:textId="276463E5" w:rsidR="007E0F37" w:rsidRPr="007E0F37" w:rsidRDefault="00A90A6C" w:rsidP="007E0F37">
      <w:pPr>
        <w:spacing w:after="0"/>
        <w:ind w:firstLine="708"/>
        <w:jc w:val="both"/>
        <w:rPr>
          <w:rFonts w:ascii="Arial" w:hAnsi="Arial" w:cs="Arial"/>
          <w:b/>
          <w:bCs/>
        </w:rPr>
      </w:pPr>
      <w:r w:rsidRPr="003361ED">
        <w:rPr>
          <w:rFonts w:ascii="Arial" w:hAnsi="Arial" w:cs="Arial"/>
          <w:b/>
          <w:bCs/>
          <w:u w:val="single"/>
        </w:rPr>
        <w:t xml:space="preserve">Justificativa: </w:t>
      </w:r>
      <w:r w:rsidR="00D733DD" w:rsidRPr="003361ED">
        <w:rPr>
          <w:rFonts w:ascii="Arial" w:hAnsi="Arial" w:cs="Arial"/>
          <w:b/>
          <w:bCs/>
          <w:u w:val="single"/>
        </w:rPr>
        <w:t xml:space="preserve"> </w:t>
      </w:r>
      <w:r w:rsidR="007E0F37" w:rsidRPr="007E0F37">
        <w:rPr>
          <w:rFonts w:ascii="Arial" w:hAnsi="Arial" w:cs="Arial"/>
          <w:b/>
          <w:bCs/>
          <w:sz w:val="21"/>
          <w:szCs w:val="21"/>
        </w:rPr>
        <w:t xml:space="preserve">Considerando que o Município de Camargo/RS não dispõe de estrutura física adequada para o armazenamento prolongado de materiais de higiene e limpeza, especialmente em razão das condições necessárias para a conservação, organização e controle desses produtos, torna-se inviável a manutenção de grandes estoques por períodos extensos. Dessa forma, a entrega dos materiais, quando adquiridos, deverá ocorrer em até 03 (três) dias úteis após </w:t>
      </w:r>
      <w:r w:rsidR="005F30B2">
        <w:rPr>
          <w:rFonts w:ascii="Arial" w:hAnsi="Arial" w:cs="Arial"/>
          <w:b/>
          <w:bCs/>
          <w:sz w:val="21"/>
          <w:szCs w:val="21"/>
        </w:rPr>
        <w:t>o recebimento</w:t>
      </w:r>
      <w:r w:rsidR="007E0F37" w:rsidRPr="007E0F37">
        <w:rPr>
          <w:rFonts w:ascii="Arial" w:hAnsi="Arial" w:cs="Arial"/>
          <w:b/>
          <w:bCs/>
          <w:sz w:val="21"/>
          <w:szCs w:val="21"/>
        </w:rPr>
        <w:t xml:space="preserve"> da nota de empenho, garantindo o adequado abastecimento dos setores municipais e a disponibilidade dos produtos conforme a demanda das unidades administrativas, escolas, unidades de saúde e demais serviços públicos. Essa medida visa evitar a aquisição antecipada e o armazenamento excessivo, reduzindo riscos de perdas, vencimento, deterioração ou comprometimento da qualidade dos produtos, além de assegurar maior eficiência na gestão dos recursos públicos e na continuidade dos serviços essenciais prestados pela Administração Municipal.</w:t>
      </w:r>
    </w:p>
    <w:p w14:paraId="09188986" w14:textId="768E7A74" w:rsidR="00D74830" w:rsidRPr="00AC63A7" w:rsidRDefault="00D74830" w:rsidP="00D74830">
      <w:pPr>
        <w:spacing w:after="0"/>
        <w:jc w:val="both"/>
        <w:rPr>
          <w:rFonts w:ascii="Arial" w:hAnsi="Arial" w:cs="Arial"/>
        </w:rPr>
      </w:pPr>
      <w:r w:rsidRPr="00AC63A7">
        <w:rPr>
          <w:rFonts w:ascii="Arial" w:hAnsi="Arial" w:cs="Arial"/>
          <w:b/>
          <w:bCs/>
        </w:rPr>
        <w:t xml:space="preserve">21.2. </w:t>
      </w:r>
      <w:bookmarkStart w:id="5" w:name="_Hlk238731281"/>
      <w:r w:rsidR="00AC63A7" w:rsidRPr="00AC63A7">
        <w:rPr>
          <w:rFonts w:ascii="Arial" w:hAnsi="Arial" w:cs="Arial"/>
        </w:rPr>
        <w:t>O</w:t>
      </w:r>
      <w:r w:rsidRPr="00AC63A7">
        <w:rPr>
          <w:rFonts w:ascii="Arial" w:hAnsi="Arial" w:cs="Arial"/>
        </w:rPr>
        <w:t xml:space="preserve">s itens </w:t>
      </w:r>
      <w:r w:rsidR="00AC63A7" w:rsidRPr="00AC63A7">
        <w:rPr>
          <w:rFonts w:ascii="Arial" w:hAnsi="Arial" w:cs="Arial"/>
        </w:rPr>
        <w:t>que possuem validade determinada, no momento da</w:t>
      </w:r>
      <w:r w:rsidRPr="00AC63A7">
        <w:rPr>
          <w:rFonts w:ascii="Arial" w:hAnsi="Arial" w:cs="Arial"/>
        </w:rPr>
        <w:t xml:space="preserve"> entreg</w:t>
      </w:r>
      <w:r w:rsidR="00AC63A7" w:rsidRPr="00AC63A7">
        <w:rPr>
          <w:rFonts w:ascii="Arial" w:hAnsi="Arial" w:cs="Arial"/>
        </w:rPr>
        <w:t>a</w:t>
      </w:r>
      <w:r w:rsidRPr="00AC63A7">
        <w:rPr>
          <w:rFonts w:ascii="Arial" w:hAnsi="Arial" w:cs="Arial"/>
        </w:rPr>
        <w:t xml:space="preserve"> deverão possuir </w:t>
      </w:r>
      <w:r w:rsidRPr="00AC63A7">
        <w:rPr>
          <w:rFonts w:ascii="Arial" w:hAnsi="Arial" w:cs="Arial"/>
          <w:b/>
          <w:bCs/>
        </w:rPr>
        <w:t>prazo de validade igual ou superior a 1 (um) ano, contado a partir da data de entrega</w:t>
      </w:r>
      <w:r w:rsidRPr="00AC63A7">
        <w:rPr>
          <w:rFonts w:ascii="Arial" w:hAnsi="Arial" w:cs="Arial"/>
        </w:rPr>
        <w:t>, sob pena de recusa e substituição, sem quaisquer ônus para a Administração, quando couber.</w:t>
      </w:r>
    </w:p>
    <w:p w14:paraId="01E7E19A" w14:textId="6943421F" w:rsidR="00D74830" w:rsidRPr="00A90A6C" w:rsidRDefault="00D74830" w:rsidP="00D74830">
      <w:pPr>
        <w:pStyle w:val="Default"/>
        <w:spacing w:line="276" w:lineRule="auto"/>
        <w:ind w:firstLine="708"/>
        <w:jc w:val="both"/>
        <w:rPr>
          <w:b/>
          <w:bCs/>
        </w:rPr>
      </w:pPr>
      <w:r w:rsidRPr="00AC63A7">
        <w:rPr>
          <w:b/>
          <w:bCs/>
          <w:color w:val="auto"/>
          <w:sz w:val="22"/>
          <w:szCs w:val="22"/>
        </w:rPr>
        <w:t>Justificativa:</w:t>
      </w:r>
      <w:r w:rsidRPr="00AC63A7">
        <w:rPr>
          <w:color w:val="auto"/>
          <w:sz w:val="22"/>
          <w:szCs w:val="22"/>
        </w:rPr>
        <w:t xml:space="preserve"> A exigência se fundamenta no fato de que a contratação será formalizada por meio de Ata de Registro de Preços, com vigência de até 12 (doze) meses, possibilitando que as últimas entregas ocorram ao final do período </w:t>
      </w:r>
      <w:r w:rsidR="007E0F37">
        <w:rPr>
          <w:color w:val="auto"/>
          <w:sz w:val="22"/>
          <w:szCs w:val="22"/>
        </w:rPr>
        <w:t>de vigência</w:t>
      </w:r>
      <w:r w:rsidRPr="00AC63A7">
        <w:rPr>
          <w:color w:val="auto"/>
          <w:sz w:val="22"/>
          <w:szCs w:val="22"/>
        </w:rPr>
        <w:t>. O prazo mínimo de validade assegura que os produtos permaneçam próprios para o uso durante toda a sua vida útil, prevenindo prejuízos decorrentes de vencimentos antecipados e garantindo a continuidade e a eficiência na prestação dos serviços públicos.</w:t>
      </w:r>
    </w:p>
    <w:bookmarkEnd w:id="5"/>
    <w:p w14:paraId="39F3E105" w14:textId="4283C746" w:rsidR="009D0300" w:rsidRPr="009D0300" w:rsidRDefault="009D0300" w:rsidP="001346EB">
      <w:pPr>
        <w:spacing w:after="0"/>
        <w:jc w:val="both"/>
        <w:rPr>
          <w:rFonts w:ascii="Arial" w:hAnsi="Arial" w:cs="Arial"/>
        </w:rPr>
      </w:pPr>
      <w:r w:rsidRPr="009D0300">
        <w:rPr>
          <w:rFonts w:ascii="Arial" w:hAnsi="Arial" w:cs="Arial"/>
          <w:b/>
          <w:bCs/>
        </w:rPr>
        <w:t>21.</w:t>
      </w:r>
      <w:r w:rsidR="00D74830">
        <w:rPr>
          <w:rFonts w:ascii="Arial" w:hAnsi="Arial" w:cs="Arial"/>
          <w:b/>
          <w:bCs/>
        </w:rPr>
        <w:t>3</w:t>
      </w:r>
      <w:r>
        <w:rPr>
          <w:rFonts w:ascii="Arial" w:hAnsi="Arial" w:cs="Arial"/>
          <w:b/>
          <w:bCs/>
        </w:rPr>
        <w:t>.</w:t>
      </w:r>
      <w:r w:rsidRPr="009D0300">
        <w:rPr>
          <w:rFonts w:ascii="Arial" w:hAnsi="Arial" w:cs="Arial"/>
        </w:rPr>
        <w:t xml:space="preserve"> O envio da Requisição de Empenho fica condicionado à autorização do Secretário da respectiva pasta, quando da liberação dos recursos</w:t>
      </w:r>
      <w:r w:rsidR="004E2899">
        <w:rPr>
          <w:rFonts w:ascii="Arial" w:hAnsi="Arial" w:cs="Arial"/>
        </w:rPr>
        <w:t>.</w:t>
      </w:r>
    </w:p>
    <w:p w14:paraId="260B830C" w14:textId="25E38B2A" w:rsidR="007E0F37" w:rsidRPr="00B17465" w:rsidRDefault="009D0300" w:rsidP="00621F2E">
      <w:pPr>
        <w:spacing w:after="0"/>
        <w:jc w:val="both"/>
        <w:rPr>
          <w:rFonts w:ascii="Arial" w:eastAsia="Times New Roman" w:hAnsi="Arial" w:cs="Arial"/>
          <w:color w:val="000000"/>
          <w:lang w:eastAsia="pt-BR"/>
        </w:rPr>
      </w:pPr>
      <w:r w:rsidRPr="00B17465">
        <w:rPr>
          <w:rFonts w:ascii="Arial" w:hAnsi="Arial" w:cs="Arial"/>
          <w:b/>
          <w:bCs/>
        </w:rPr>
        <w:t>21.</w:t>
      </w:r>
      <w:r w:rsidR="00D74830">
        <w:rPr>
          <w:rFonts w:ascii="Arial" w:hAnsi="Arial" w:cs="Arial"/>
          <w:b/>
          <w:bCs/>
        </w:rPr>
        <w:t>4</w:t>
      </w:r>
      <w:r w:rsidR="00621F2E" w:rsidRPr="00B17465">
        <w:rPr>
          <w:rFonts w:ascii="Arial" w:hAnsi="Arial" w:cs="Arial"/>
          <w:b/>
          <w:bCs/>
        </w:rPr>
        <w:t>.</w:t>
      </w:r>
      <w:r w:rsidRPr="00B17465">
        <w:rPr>
          <w:rFonts w:ascii="Arial" w:hAnsi="Arial" w:cs="Arial"/>
        </w:rPr>
        <w:t xml:space="preserve"> </w:t>
      </w:r>
      <w:r w:rsidR="007E0F37" w:rsidRPr="007E0F37">
        <w:rPr>
          <w:rFonts w:ascii="Arial" w:eastAsia="Times New Roman" w:hAnsi="Arial" w:cs="Arial"/>
          <w:color w:val="000000" w:themeColor="text1"/>
          <w:lang w:eastAsia="pt-BR"/>
        </w:rPr>
        <w:t xml:space="preserve">Os materiais de higiene e limpeza deverão ser entregues nos locais indicados na Nota de Empenho, podendo, em razão das necessidades da Administração, ser solicitada a entrega em qualquer prédio público situado no perímetro urbano do Município de Camargo/RS, incluindo escolas, unidades de saúde, prédios administrativos e demais repartições municipais, dependendo da solicitação por parte da secretaria requisitante. </w:t>
      </w:r>
      <w:r w:rsidR="00081F78" w:rsidRPr="007E0F37">
        <w:rPr>
          <w:rFonts w:ascii="Arial" w:eastAsia="Times New Roman" w:hAnsi="Arial" w:cs="Arial"/>
          <w:color w:val="000000"/>
          <w:lang w:eastAsia="pt-BR"/>
        </w:rPr>
        <w:t>As entregas deverão ocorrer de segunda a sexta-feira</w:t>
      </w:r>
      <w:r w:rsidR="00081F78">
        <w:rPr>
          <w:rFonts w:ascii="Arial" w:eastAsia="Times New Roman" w:hAnsi="Arial" w:cs="Arial"/>
          <w:color w:val="000000"/>
          <w:lang w:eastAsia="pt-BR"/>
        </w:rPr>
        <w:t xml:space="preserve">, em dias úteis, </w:t>
      </w:r>
      <w:r w:rsidR="00081F78" w:rsidRPr="007E0F37">
        <w:rPr>
          <w:rFonts w:ascii="Arial" w:eastAsia="Times New Roman" w:hAnsi="Arial" w:cs="Arial"/>
          <w:color w:val="000000"/>
          <w:lang w:eastAsia="pt-BR"/>
        </w:rPr>
        <w:t>no horário compreendido entre 7h30min e 11h30min e das 13h às 17h, podendo esse horário ser alterado conforme necessidade da Administração.</w:t>
      </w:r>
    </w:p>
    <w:p w14:paraId="5D001E17" w14:textId="140420C7" w:rsidR="00621F2E" w:rsidRPr="00B17465" w:rsidRDefault="00E31B76" w:rsidP="00621F2E">
      <w:pPr>
        <w:spacing w:after="0"/>
        <w:jc w:val="both"/>
        <w:rPr>
          <w:rFonts w:ascii="Arial" w:eastAsia="Times New Roman" w:hAnsi="Arial" w:cs="Arial"/>
          <w:color w:val="000000"/>
          <w:lang w:eastAsia="pt-BR"/>
        </w:rPr>
      </w:pPr>
      <w:r w:rsidRPr="00B17465">
        <w:rPr>
          <w:rFonts w:ascii="Arial" w:eastAsia="Times New Roman" w:hAnsi="Arial" w:cs="Arial"/>
          <w:b/>
          <w:bCs/>
          <w:color w:val="000000"/>
          <w:lang w:eastAsia="pt-BR"/>
        </w:rPr>
        <w:t>21.</w:t>
      </w:r>
      <w:r w:rsidR="00D74830">
        <w:rPr>
          <w:rFonts w:ascii="Arial" w:eastAsia="Times New Roman" w:hAnsi="Arial" w:cs="Arial"/>
          <w:b/>
          <w:bCs/>
          <w:color w:val="000000"/>
          <w:lang w:eastAsia="pt-BR"/>
        </w:rPr>
        <w:t>4</w:t>
      </w:r>
      <w:r w:rsidRPr="00B17465">
        <w:rPr>
          <w:rFonts w:ascii="Arial" w:eastAsia="Times New Roman" w:hAnsi="Arial" w:cs="Arial"/>
          <w:b/>
          <w:bCs/>
          <w:color w:val="000000"/>
          <w:lang w:eastAsia="pt-BR"/>
        </w:rPr>
        <w:t>.1</w:t>
      </w:r>
      <w:r w:rsidR="00621F2E" w:rsidRPr="00B17465">
        <w:rPr>
          <w:rFonts w:ascii="Arial" w:eastAsia="Times New Roman" w:hAnsi="Arial" w:cs="Arial"/>
          <w:b/>
          <w:bCs/>
          <w:color w:val="000000"/>
          <w:lang w:eastAsia="pt-BR"/>
        </w:rPr>
        <w:t xml:space="preserve">. </w:t>
      </w:r>
      <w:r w:rsidR="00621F2E" w:rsidRPr="00B17465">
        <w:rPr>
          <w:rFonts w:ascii="Arial" w:eastAsia="Times New Roman" w:hAnsi="Arial" w:cs="Arial"/>
          <w:color w:val="000000"/>
          <w:lang w:eastAsia="pt-BR"/>
        </w:rPr>
        <w:t>Caso não seja possível a entrega dos materiais na data assinalada, a empresa deverá comunicar suas razões para que qualquer pleito de prorrogação de prazo seja analisado, ressalvadas situações de caso fortuito e força maior.</w:t>
      </w:r>
    </w:p>
    <w:p w14:paraId="17EB539C" w14:textId="77777777" w:rsidR="00621F2E" w:rsidRDefault="00621F2E" w:rsidP="00621F2E">
      <w:pPr>
        <w:spacing w:after="0"/>
        <w:jc w:val="both"/>
        <w:rPr>
          <w:rFonts w:ascii="Arial" w:eastAsia="Times New Roman" w:hAnsi="Arial" w:cs="Arial"/>
          <w:i/>
          <w:iCs/>
          <w:color w:val="000000"/>
          <w:lang w:eastAsia="pt-BR"/>
        </w:rPr>
      </w:pPr>
    </w:p>
    <w:p w14:paraId="0C50F03C" w14:textId="3905AECF" w:rsidR="008A4994" w:rsidRPr="00814CA1" w:rsidRDefault="009D0300" w:rsidP="001346EB">
      <w:pPr>
        <w:spacing w:after="0"/>
        <w:jc w:val="both"/>
        <w:rPr>
          <w:rFonts w:ascii="Arial" w:hAnsi="Arial" w:cs="Arial"/>
          <w:b/>
          <w:bCs/>
        </w:rPr>
      </w:pPr>
      <w:r w:rsidRPr="00814CA1">
        <w:rPr>
          <w:rFonts w:ascii="Arial" w:hAnsi="Arial" w:cs="Arial"/>
          <w:b/>
          <w:bCs/>
        </w:rPr>
        <w:t>22</w:t>
      </w:r>
      <w:r w:rsidR="008A4994" w:rsidRPr="00814CA1">
        <w:rPr>
          <w:rFonts w:ascii="Arial" w:hAnsi="Arial" w:cs="Arial"/>
          <w:b/>
          <w:bCs/>
        </w:rPr>
        <w:t xml:space="preserve">. DOS SEGUROS E ACIDENTES E DA SEGURANÇA DO TRABALHO </w:t>
      </w:r>
    </w:p>
    <w:p w14:paraId="4F28A8D6" w14:textId="5ABB8839" w:rsidR="00621F2E" w:rsidRPr="00DF1663" w:rsidRDefault="008A4994" w:rsidP="001346EB">
      <w:pPr>
        <w:spacing w:after="0"/>
        <w:jc w:val="both"/>
        <w:rPr>
          <w:rFonts w:ascii="Arial" w:hAnsi="Arial" w:cs="Arial"/>
        </w:rPr>
      </w:pPr>
      <w:r w:rsidRPr="00814CA1">
        <w:rPr>
          <w:rFonts w:ascii="Arial" w:hAnsi="Arial" w:cs="Arial"/>
          <w:b/>
          <w:bCs/>
        </w:rPr>
        <w:lastRenderedPageBreak/>
        <w:t>22.1.</w:t>
      </w:r>
      <w:r w:rsidRPr="00814CA1">
        <w:rPr>
          <w:rFonts w:ascii="Arial" w:hAnsi="Arial" w:cs="Arial"/>
        </w:rPr>
        <w:t xml:space="preserve"> Correrá por conta exclusiva da </w:t>
      </w:r>
      <w:r w:rsidR="00621F2E" w:rsidRPr="00814CA1">
        <w:rPr>
          <w:rFonts w:ascii="Arial" w:hAnsi="Arial" w:cs="Arial"/>
        </w:rPr>
        <w:t>empresa fornecedora dos materiais</w:t>
      </w:r>
      <w:r w:rsidRPr="00814CA1">
        <w:rPr>
          <w:rFonts w:ascii="Arial" w:hAnsi="Arial" w:cs="Arial"/>
        </w:rPr>
        <w:t xml:space="preserve">, a responsabilidade por </w:t>
      </w:r>
      <w:r w:rsidRPr="00DF1663">
        <w:rPr>
          <w:rFonts w:ascii="Arial" w:hAnsi="Arial" w:cs="Arial"/>
        </w:rPr>
        <w:t xml:space="preserve">quaisquer acidentes </w:t>
      </w:r>
      <w:r w:rsidR="00814CA1" w:rsidRPr="00DF1663">
        <w:rPr>
          <w:rFonts w:ascii="Arial" w:hAnsi="Arial" w:cs="Arial"/>
        </w:rPr>
        <w:t>que possam ocorrer no fornecimento do objeto,</w:t>
      </w:r>
      <w:r w:rsidRPr="00DF1663">
        <w:rPr>
          <w:rFonts w:ascii="Arial" w:hAnsi="Arial" w:cs="Arial"/>
        </w:rPr>
        <w:t xml:space="preserve"> bem como as indenizações que possam vir a ser devidas a terceiros por fatos oriundos, ainda que ocorrido em via pública.</w:t>
      </w:r>
    </w:p>
    <w:p w14:paraId="28795AE7" w14:textId="77D56E81" w:rsidR="008A4994" w:rsidRPr="00DF1663" w:rsidRDefault="008A4994" w:rsidP="001346EB">
      <w:pPr>
        <w:spacing w:after="0"/>
        <w:jc w:val="both"/>
        <w:rPr>
          <w:rFonts w:ascii="Arial" w:hAnsi="Arial" w:cs="Arial"/>
        </w:rPr>
      </w:pPr>
      <w:r w:rsidRPr="00DF1663">
        <w:rPr>
          <w:rFonts w:ascii="Arial" w:hAnsi="Arial" w:cs="Arial"/>
          <w:b/>
          <w:bCs/>
        </w:rPr>
        <w:t>22.2</w:t>
      </w:r>
      <w:r w:rsidRPr="00DF1663">
        <w:rPr>
          <w:rFonts w:ascii="Arial" w:hAnsi="Arial" w:cs="Arial"/>
        </w:rPr>
        <w:t xml:space="preserve">. A </w:t>
      </w:r>
      <w:r w:rsidR="00621F2E" w:rsidRPr="00DF1663">
        <w:rPr>
          <w:rFonts w:ascii="Arial" w:hAnsi="Arial" w:cs="Arial"/>
        </w:rPr>
        <w:t>empresa fornecedora o</w:t>
      </w:r>
      <w:r w:rsidRPr="00DF1663">
        <w:rPr>
          <w:rFonts w:ascii="Arial" w:hAnsi="Arial" w:cs="Arial"/>
        </w:rPr>
        <w:t xml:space="preserve">briga-se a arcar com todo e qualquer encargo social, tal como INSS e FGTS. </w:t>
      </w:r>
    </w:p>
    <w:p w14:paraId="0A13FCF0" w14:textId="021727BA" w:rsidR="008A4994" w:rsidRPr="00814CA1" w:rsidRDefault="008A4994" w:rsidP="001346EB">
      <w:pPr>
        <w:spacing w:after="0"/>
        <w:jc w:val="both"/>
        <w:rPr>
          <w:rFonts w:ascii="Arial" w:hAnsi="Arial" w:cs="Arial"/>
        </w:rPr>
      </w:pPr>
      <w:r w:rsidRPr="00DF1663">
        <w:rPr>
          <w:rFonts w:ascii="Arial" w:hAnsi="Arial" w:cs="Arial"/>
          <w:b/>
          <w:bCs/>
        </w:rPr>
        <w:t>22.3.</w:t>
      </w:r>
      <w:r w:rsidRPr="00DF1663">
        <w:rPr>
          <w:rFonts w:ascii="Arial" w:hAnsi="Arial" w:cs="Arial"/>
        </w:rPr>
        <w:t xml:space="preserve"> Deverá a </w:t>
      </w:r>
      <w:r w:rsidR="00621F2E" w:rsidRPr="00DF1663">
        <w:rPr>
          <w:rFonts w:ascii="Arial" w:hAnsi="Arial" w:cs="Arial"/>
        </w:rPr>
        <w:t xml:space="preserve">empresa fornecedora </w:t>
      </w:r>
      <w:r w:rsidRPr="00DF1663">
        <w:rPr>
          <w:rFonts w:ascii="Arial" w:hAnsi="Arial" w:cs="Arial"/>
        </w:rPr>
        <w:t>atender, no que couber, a todas as normas estabelecidas na Portaria 3.214/78 do Ministério do Trabalho e Emprego, incluindo alterações posteriores</w:t>
      </w:r>
      <w:r w:rsidRPr="00814CA1">
        <w:rPr>
          <w:rFonts w:ascii="Arial" w:hAnsi="Arial" w:cs="Arial"/>
        </w:rPr>
        <w:t xml:space="preserve">. </w:t>
      </w:r>
    </w:p>
    <w:p w14:paraId="663CAD5D" w14:textId="71B144B6" w:rsidR="008A4994" w:rsidRPr="00814CA1" w:rsidRDefault="008A4994" w:rsidP="001346EB">
      <w:pPr>
        <w:spacing w:after="0"/>
        <w:jc w:val="both"/>
        <w:rPr>
          <w:rFonts w:ascii="Arial" w:hAnsi="Arial" w:cs="Arial"/>
        </w:rPr>
      </w:pPr>
      <w:r w:rsidRPr="00814CA1">
        <w:rPr>
          <w:rFonts w:ascii="Arial" w:hAnsi="Arial" w:cs="Arial"/>
          <w:b/>
          <w:bCs/>
        </w:rPr>
        <w:t>22.4.</w:t>
      </w:r>
      <w:r w:rsidRPr="00814CA1">
        <w:rPr>
          <w:rFonts w:ascii="Arial" w:hAnsi="Arial" w:cs="Arial"/>
        </w:rPr>
        <w:t xml:space="preserve"> A </w:t>
      </w:r>
      <w:r w:rsidR="00621F2E" w:rsidRPr="00814CA1">
        <w:rPr>
          <w:rFonts w:ascii="Arial" w:hAnsi="Arial" w:cs="Arial"/>
        </w:rPr>
        <w:t xml:space="preserve">empresa fornecedora </w:t>
      </w:r>
      <w:r w:rsidRPr="00814CA1">
        <w:rPr>
          <w:rFonts w:ascii="Arial" w:hAnsi="Arial" w:cs="Arial"/>
        </w:rPr>
        <w:t xml:space="preserve">providenciará que todas as medidas de proteção coletivas necessárias sejam implementadas, bem como, fornecerá e fiscalizará o uso de todos os seus trabalhadores dos equipamentos de proteção individual, de acordo com a legislação específica. </w:t>
      </w:r>
    </w:p>
    <w:p w14:paraId="6B4374BA" w14:textId="77777777" w:rsidR="00814CA1" w:rsidRDefault="00814CA1" w:rsidP="001346EB">
      <w:pPr>
        <w:spacing w:after="0"/>
        <w:jc w:val="both"/>
        <w:rPr>
          <w:rFonts w:ascii="Arial" w:hAnsi="Arial" w:cs="Arial"/>
        </w:rPr>
      </w:pPr>
    </w:p>
    <w:p w14:paraId="1813B3D1" w14:textId="478DC096" w:rsidR="008A4994" w:rsidRPr="006A1318"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3</w:t>
      </w:r>
      <w:r w:rsidRPr="006A1318">
        <w:rPr>
          <w:rFonts w:ascii="Arial" w:hAnsi="Arial" w:cs="Arial"/>
          <w:b/>
          <w:bCs/>
        </w:rPr>
        <w:t xml:space="preserve">. DA IMPUGNAÇÃO AO EDITAL E DO PEDIDO DE ESCLARECIMENTO </w:t>
      </w:r>
    </w:p>
    <w:p w14:paraId="77CF7D55" w14:textId="094378D3" w:rsidR="008A4994" w:rsidRPr="009D0300" w:rsidRDefault="008A4994" w:rsidP="001346EB">
      <w:pPr>
        <w:spacing w:after="0"/>
        <w:jc w:val="both"/>
        <w:rPr>
          <w:rFonts w:ascii="Arial" w:hAnsi="Arial" w:cs="Arial"/>
        </w:rPr>
      </w:pPr>
      <w:r w:rsidRPr="009D0300">
        <w:rPr>
          <w:rFonts w:ascii="Arial" w:hAnsi="Arial" w:cs="Arial"/>
          <w:b/>
          <w:bCs/>
        </w:rPr>
        <w:t>23.1.</w:t>
      </w:r>
      <w:r w:rsidRPr="009D0300">
        <w:rPr>
          <w:rFonts w:ascii="Arial" w:hAnsi="Arial" w:cs="Arial"/>
        </w:rPr>
        <w:t xml:space="preserve"> Até 03 (três) dias úteis antes da data designada para a abertura da sessão pública, qualquer pessoa</w:t>
      </w:r>
      <w:r w:rsidR="0026053D">
        <w:rPr>
          <w:rFonts w:ascii="Arial" w:hAnsi="Arial" w:cs="Arial"/>
        </w:rPr>
        <w:t xml:space="preserve"> física ou jurídica</w:t>
      </w:r>
      <w:r w:rsidRPr="009D0300">
        <w:rPr>
          <w:rFonts w:ascii="Arial" w:hAnsi="Arial" w:cs="Arial"/>
        </w:rPr>
        <w:t xml:space="preserve"> poderá impugnar este Edital e/ou apresentar pedido de esclarecimento. </w:t>
      </w:r>
    </w:p>
    <w:p w14:paraId="48CC6F69" w14:textId="10882E1A" w:rsidR="008A4994" w:rsidRPr="009D0300" w:rsidRDefault="008A4994" w:rsidP="001346EB">
      <w:pPr>
        <w:spacing w:after="0"/>
        <w:jc w:val="both"/>
        <w:rPr>
          <w:rFonts w:ascii="Arial" w:hAnsi="Arial" w:cs="Arial"/>
        </w:rPr>
      </w:pPr>
      <w:r w:rsidRPr="009D0300">
        <w:rPr>
          <w:rFonts w:ascii="Arial" w:hAnsi="Arial" w:cs="Arial"/>
          <w:b/>
          <w:bCs/>
        </w:rPr>
        <w:t>23.2</w:t>
      </w:r>
      <w:r w:rsidRPr="009D0300">
        <w:rPr>
          <w:rFonts w:ascii="Arial" w:hAnsi="Arial" w:cs="Arial"/>
        </w:rPr>
        <w:t xml:space="preserve">. A impugnação e/ou pedido de esclarecimento deverão ser feitos exclusivamente por forma eletrônica no sistema </w:t>
      </w:r>
      <w:hyperlink r:id="rId16" w:history="1">
        <w:r w:rsidRPr="009D0300">
          <w:rPr>
            <w:rStyle w:val="Hyperlink"/>
            <w:rFonts w:ascii="Arial" w:hAnsi="Arial" w:cs="Arial"/>
          </w:rPr>
          <w:t>www.portaldecompraspublicas.com.br</w:t>
        </w:r>
      </w:hyperlink>
      <w:r w:rsidRPr="009D0300">
        <w:rPr>
          <w:rFonts w:ascii="Arial" w:hAnsi="Arial" w:cs="Arial"/>
        </w:rPr>
        <w:t xml:space="preserve">. </w:t>
      </w:r>
    </w:p>
    <w:p w14:paraId="4EB00275" w14:textId="77777777" w:rsidR="008A4994" w:rsidRPr="009D0300" w:rsidRDefault="008A4994" w:rsidP="001346EB">
      <w:pPr>
        <w:spacing w:after="0"/>
        <w:jc w:val="both"/>
        <w:rPr>
          <w:rFonts w:ascii="Arial" w:hAnsi="Arial" w:cs="Arial"/>
        </w:rPr>
      </w:pPr>
      <w:r w:rsidRPr="009D0300">
        <w:rPr>
          <w:rFonts w:ascii="Arial" w:hAnsi="Arial" w:cs="Arial"/>
          <w:b/>
          <w:bCs/>
        </w:rPr>
        <w:t>23.3</w:t>
      </w:r>
      <w:r w:rsidRPr="009D0300">
        <w:rPr>
          <w:rFonts w:ascii="Arial" w:hAnsi="Arial" w:cs="Arial"/>
        </w:rPr>
        <w:t xml:space="preserve">. A resposta à impugnação ou ao pedido de esclarecimento será divulgada no Portal de Compras Públicas no prazo de até 3 (três) dias úteis, limitado ao último dia útil anterior à data da abertura do certame. </w:t>
      </w:r>
    </w:p>
    <w:p w14:paraId="2D753353" w14:textId="30733474" w:rsidR="008A4994" w:rsidRPr="009D0300" w:rsidRDefault="008A4994" w:rsidP="001346EB">
      <w:pPr>
        <w:spacing w:after="0"/>
        <w:jc w:val="both"/>
        <w:rPr>
          <w:rFonts w:ascii="Arial" w:hAnsi="Arial" w:cs="Arial"/>
        </w:rPr>
      </w:pPr>
      <w:r w:rsidRPr="009D0300">
        <w:rPr>
          <w:rFonts w:ascii="Arial" w:hAnsi="Arial" w:cs="Arial"/>
          <w:b/>
          <w:bCs/>
        </w:rPr>
        <w:t>23.4</w:t>
      </w:r>
      <w:r w:rsidRPr="009D0300">
        <w:rPr>
          <w:rFonts w:ascii="Arial" w:hAnsi="Arial" w:cs="Arial"/>
        </w:rPr>
        <w:t xml:space="preserve">. Acolhida a impugnação, será definida e publicada nova data para a realização do certame. </w:t>
      </w:r>
    </w:p>
    <w:p w14:paraId="799989CB" w14:textId="76DAB17A" w:rsidR="008A4994" w:rsidRPr="00AC63A7" w:rsidRDefault="008A4994" w:rsidP="001346EB">
      <w:pPr>
        <w:spacing w:after="0"/>
        <w:jc w:val="both"/>
        <w:rPr>
          <w:rFonts w:ascii="Arial" w:hAnsi="Arial" w:cs="Arial"/>
          <w:color w:val="000000" w:themeColor="text1"/>
        </w:rPr>
      </w:pPr>
      <w:r w:rsidRPr="00AC63A7">
        <w:rPr>
          <w:rFonts w:ascii="Arial" w:hAnsi="Arial" w:cs="Arial"/>
          <w:b/>
          <w:bCs/>
        </w:rPr>
        <w:t>23.5</w:t>
      </w:r>
      <w:r w:rsidRPr="00AC63A7">
        <w:rPr>
          <w:rFonts w:ascii="Arial" w:hAnsi="Arial" w:cs="Arial"/>
        </w:rPr>
        <w:t>. As impugnações e pedidos de esclarecimentos não suspendem os prazos previstos no certame, salvo quando se amoldarem ao art. 55</w:t>
      </w:r>
      <w:r w:rsidR="00AC63A7" w:rsidRPr="00AC63A7">
        <w:rPr>
          <w:rFonts w:ascii="Arial" w:hAnsi="Arial" w:cs="Arial"/>
        </w:rPr>
        <w:t>, §</w:t>
      </w:r>
      <w:r w:rsidRPr="00AC63A7">
        <w:rPr>
          <w:rFonts w:ascii="Arial" w:hAnsi="Arial" w:cs="Arial"/>
        </w:rPr>
        <w:t xml:space="preserve">1º, da Lei nº 14.133/2021. </w:t>
      </w:r>
      <w:r w:rsidRPr="00AC63A7">
        <w:rPr>
          <w:rFonts w:ascii="Arial" w:hAnsi="Arial" w:cs="Arial"/>
          <w:color w:val="000000" w:themeColor="text1"/>
        </w:rPr>
        <w:t>A concessão de efeito suspensivo à impugnação é medida excepcional e deverá ser motivada pel</w:t>
      </w:r>
      <w:r w:rsidR="007A6FB3" w:rsidRPr="00AC63A7">
        <w:rPr>
          <w:rFonts w:ascii="Arial" w:hAnsi="Arial" w:cs="Arial"/>
          <w:color w:val="000000" w:themeColor="text1"/>
        </w:rPr>
        <w:t>o</w:t>
      </w:r>
      <w:r w:rsidRPr="00AC63A7">
        <w:rPr>
          <w:rFonts w:ascii="Arial" w:hAnsi="Arial" w:cs="Arial"/>
          <w:color w:val="000000" w:themeColor="text1"/>
        </w:rPr>
        <w:t xml:space="preserve"> Pregoeir</w:t>
      </w:r>
      <w:r w:rsidR="007A6FB3" w:rsidRPr="00AC63A7">
        <w:rPr>
          <w:rFonts w:ascii="Arial" w:hAnsi="Arial" w:cs="Arial"/>
          <w:color w:val="000000" w:themeColor="text1"/>
        </w:rPr>
        <w:t>o</w:t>
      </w:r>
      <w:r w:rsidRPr="00AC63A7">
        <w:rPr>
          <w:rFonts w:ascii="Arial" w:hAnsi="Arial" w:cs="Arial"/>
          <w:color w:val="000000" w:themeColor="text1"/>
        </w:rPr>
        <w:t>, nos autos do processo de licitação.</w:t>
      </w:r>
    </w:p>
    <w:p w14:paraId="274AC225" w14:textId="6ED6EC19" w:rsidR="008A4994" w:rsidRPr="009D0300" w:rsidRDefault="008A4994" w:rsidP="001346EB">
      <w:pPr>
        <w:spacing w:after="0"/>
        <w:jc w:val="both"/>
        <w:rPr>
          <w:rFonts w:ascii="Arial" w:hAnsi="Arial" w:cs="Arial"/>
        </w:rPr>
      </w:pPr>
      <w:r w:rsidRPr="009D0300">
        <w:rPr>
          <w:rFonts w:ascii="Arial" w:hAnsi="Arial" w:cs="Arial"/>
          <w:b/>
          <w:bCs/>
        </w:rPr>
        <w:t>23.6</w:t>
      </w:r>
      <w:r w:rsidRPr="009D0300">
        <w:rPr>
          <w:rFonts w:ascii="Arial" w:hAnsi="Arial" w:cs="Arial"/>
        </w:rPr>
        <w:t xml:space="preserve">. As respostas aos pedidos de esclarecimentos serão divulgadas pelo sistema e vincularão os participantes e a Administração. </w:t>
      </w:r>
    </w:p>
    <w:p w14:paraId="72AB361B" w14:textId="62D7CAEE" w:rsidR="008A4994" w:rsidRPr="009D0300" w:rsidRDefault="008A4994" w:rsidP="001346EB">
      <w:pPr>
        <w:spacing w:after="0"/>
        <w:jc w:val="both"/>
        <w:rPr>
          <w:rFonts w:ascii="Arial" w:hAnsi="Arial" w:cs="Arial"/>
        </w:rPr>
      </w:pPr>
      <w:r w:rsidRPr="009D0300">
        <w:rPr>
          <w:rFonts w:ascii="Arial" w:hAnsi="Arial" w:cs="Arial"/>
          <w:b/>
          <w:bCs/>
        </w:rPr>
        <w:t>23.7.</w:t>
      </w:r>
      <w:r w:rsidRPr="009D0300">
        <w:rPr>
          <w:rFonts w:ascii="Arial" w:hAnsi="Arial" w:cs="Arial"/>
        </w:rPr>
        <w:t xml:space="preserve"> As respostas às impugnações e aos esclarecimentos solicitados, bem como outros avisos de ordem geral, serão cadastradas no sítio </w:t>
      </w:r>
      <w:hyperlink r:id="rId17" w:history="1">
        <w:r w:rsidR="0026053D" w:rsidRPr="00E55785">
          <w:rPr>
            <w:rStyle w:val="Hyperlink"/>
            <w:rFonts w:ascii="Arial" w:hAnsi="Arial" w:cs="Arial"/>
          </w:rPr>
          <w:t>www.portaldecompraspublicas.com.br</w:t>
        </w:r>
      </w:hyperlink>
      <w:r w:rsidRPr="009D0300">
        <w:rPr>
          <w:rFonts w:ascii="Arial" w:hAnsi="Arial" w:cs="Arial"/>
        </w:rPr>
        <w:t xml:space="preserve">, sendo de responsabilidade dos licitantes seu acompanhamento. </w:t>
      </w:r>
    </w:p>
    <w:p w14:paraId="149FA600" w14:textId="7A06D1CA" w:rsidR="008A4994" w:rsidRPr="009D0300" w:rsidRDefault="008A4994" w:rsidP="001346EB">
      <w:pPr>
        <w:spacing w:after="0"/>
        <w:jc w:val="both"/>
        <w:rPr>
          <w:rFonts w:ascii="Arial" w:hAnsi="Arial" w:cs="Arial"/>
        </w:rPr>
      </w:pPr>
      <w:r w:rsidRPr="009D0300">
        <w:rPr>
          <w:rFonts w:ascii="Arial" w:hAnsi="Arial" w:cs="Arial"/>
          <w:b/>
          <w:bCs/>
        </w:rPr>
        <w:t>23.8</w:t>
      </w:r>
      <w:r w:rsidRPr="009D0300">
        <w:rPr>
          <w:rFonts w:ascii="Arial" w:hAnsi="Arial" w:cs="Arial"/>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2443F911" w14:textId="77777777" w:rsidR="008A4994" w:rsidRPr="006A1318" w:rsidRDefault="008A4994" w:rsidP="001346EB">
      <w:pPr>
        <w:spacing w:after="0"/>
        <w:jc w:val="both"/>
        <w:rPr>
          <w:rFonts w:ascii="Arial" w:hAnsi="Arial" w:cs="Arial"/>
        </w:rPr>
      </w:pPr>
    </w:p>
    <w:p w14:paraId="3A8BB31D" w14:textId="4C026093" w:rsidR="008A4994" w:rsidRPr="006A1318"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4</w:t>
      </w:r>
      <w:r w:rsidRPr="006A1318">
        <w:rPr>
          <w:rFonts w:ascii="Arial" w:hAnsi="Arial" w:cs="Arial"/>
          <w:b/>
          <w:bCs/>
        </w:rPr>
        <w:t xml:space="preserve">. DAS DISPOSIÇÕES GERAIS </w:t>
      </w:r>
    </w:p>
    <w:p w14:paraId="4F91BED4" w14:textId="001A95C9" w:rsidR="008A4994" w:rsidRPr="009D0300" w:rsidRDefault="008A4994" w:rsidP="001346EB">
      <w:pPr>
        <w:spacing w:after="0"/>
        <w:jc w:val="both"/>
        <w:rPr>
          <w:rFonts w:ascii="Arial" w:hAnsi="Arial" w:cs="Arial"/>
        </w:rPr>
      </w:pPr>
      <w:r w:rsidRPr="009D0300">
        <w:rPr>
          <w:rFonts w:ascii="Arial" w:hAnsi="Arial" w:cs="Arial"/>
          <w:b/>
          <w:bCs/>
        </w:rPr>
        <w:t>24.1.</w:t>
      </w:r>
      <w:r w:rsidRPr="009D0300">
        <w:rPr>
          <w:rFonts w:ascii="Arial" w:hAnsi="Arial" w:cs="Arial"/>
        </w:rPr>
        <w:t xml:space="preserve"> Da sessão pública do Pregão divulgar-se-á Ata no sistema eletrônico</w:t>
      </w:r>
      <w:r w:rsidR="00351D0F">
        <w:rPr>
          <w:rFonts w:ascii="Arial" w:hAnsi="Arial" w:cs="Arial"/>
        </w:rPr>
        <w:t>.</w:t>
      </w:r>
    </w:p>
    <w:p w14:paraId="41527643" w14:textId="431C0A63" w:rsidR="008A4994" w:rsidRPr="009D0300" w:rsidRDefault="008A4994" w:rsidP="001346EB">
      <w:pPr>
        <w:spacing w:after="0"/>
        <w:jc w:val="both"/>
        <w:rPr>
          <w:rFonts w:ascii="Arial" w:hAnsi="Arial" w:cs="Arial"/>
        </w:rPr>
      </w:pPr>
      <w:r w:rsidRPr="009D0300">
        <w:rPr>
          <w:rFonts w:ascii="Arial" w:hAnsi="Arial" w:cs="Arial"/>
          <w:b/>
          <w:bCs/>
        </w:rPr>
        <w:t>24.2.</w:t>
      </w:r>
      <w:r w:rsidRPr="009D0300">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7A6FB3">
        <w:rPr>
          <w:rFonts w:ascii="Arial" w:hAnsi="Arial" w:cs="Arial"/>
        </w:rPr>
        <w:t>o</w:t>
      </w:r>
      <w:r w:rsidRPr="009D0300">
        <w:rPr>
          <w:rFonts w:ascii="Arial" w:hAnsi="Arial" w:cs="Arial"/>
        </w:rPr>
        <w:t xml:space="preserve"> Pregoeir</w:t>
      </w:r>
      <w:r w:rsidR="007A6FB3">
        <w:rPr>
          <w:rFonts w:ascii="Arial" w:hAnsi="Arial" w:cs="Arial"/>
        </w:rPr>
        <w:t>o</w:t>
      </w:r>
      <w:r w:rsidRPr="009D0300">
        <w:rPr>
          <w:rFonts w:ascii="Arial" w:hAnsi="Arial" w:cs="Arial"/>
        </w:rPr>
        <w:t xml:space="preserve">. </w:t>
      </w:r>
    </w:p>
    <w:p w14:paraId="0E5B21E7" w14:textId="77777777" w:rsidR="008A4994" w:rsidRPr="009D0300" w:rsidRDefault="008A4994" w:rsidP="001346EB">
      <w:pPr>
        <w:spacing w:after="0"/>
        <w:jc w:val="both"/>
        <w:rPr>
          <w:rFonts w:ascii="Arial" w:hAnsi="Arial" w:cs="Arial"/>
        </w:rPr>
      </w:pPr>
      <w:r w:rsidRPr="009D0300">
        <w:rPr>
          <w:rFonts w:ascii="Arial" w:hAnsi="Arial" w:cs="Arial"/>
          <w:b/>
          <w:bCs/>
        </w:rPr>
        <w:t>24.3.</w:t>
      </w:r>
      <w:r w:rsidRPr="009D0300">
        <w:rPr>
          <w:rFonts w:ascii="Arial" w:hAnsi="Arial" w:cs="Arial"/>
        </w:rPr>
        <w:t xml:space="preserve"> Todas as referências de tempo no Edital, no aviso e durante a sessão pública observarão o horário de Brasília – DF. </w:t>
      </w:r>
    </w:p>
    <w:p w14:paraId="2CFD0D36" w14:textId="3F672F31" w:rsidR="008A4994" w:rsidRPr="009D0300" w:rsidRDefault="008A4994" w:rsidP="001346EB">
      <w:pPr>
        <w:spacing w:after="0"/>
        <w:jc w:val="both"/>
        <w:rPr>
          <w:rFonts w:ascii="Arial" w:hAnsi="Arial" w:cs="Arial"/>
        </w:rPr>
      </w:pPr>
      <w:r w:rsidRPr="009D0300">
        <w:rPr>
          <w:rFonts w:ascii="Arial" w:hAnsi="Arial" w:cs="Arial"/>
          <w:b/>
          <w:bCs/>
        </w:rPr>
        <w:t>24.4</w:t>
      </w:r>
      <w:r w:rsidRPr="009D0300">
        <w:rPr>
          <w:rFonts w:ascii="Arial" w:hAnsi="Arial" w:cs="Arial"/>
        </w:rPr>
        <w:t xml:space="preserve">. No julgamento das propostas e da habilitação, </w:t>
      </w:r>
      <w:r w:rsidR="001E7AA6" w:rsidRPr="009D0300">
        <w:rPr>
          <w:rFonts w:ascii="Arial" w:hAnsi="Arial" w:cs="Arial"/>
        </w:rPr>
        <w:t>o</w:t>
      </w:r>
      <w:r w:rsidRPr="009D0300">
        <w:rPr>
          <w:rFonts w:ascii="Arial" w:hAnsi="Arial" w:cs="Arial"/>
        </w:rPr>
        <w:t xml:space="preserve"> Pregoeir</w:t>
      </w:r>
      <w:r w:rsidR="001E7AA6" w:rsidRPr="009D0300">
        <w:rPr>
          <w:rFonts w:ascii="Arial" w:hAnsi="Arial" w:cs="Arial"/>
        </w:rPr>
        <w:t>o</w:t>
      </w:r>
      <w:r w:rsidRPr="009D0300">
        <w:rPr>
          <w:rFonts w:ascii="Arial" w:hAnsi="Arial" w:cs="Arial"/>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DAFE6D1" w14:textId="3CEC39F7" w:rsidR="008A4994" w:rsidRPr="009D0300" w:rsidRDefault="008A4994" w:rsidP="001346EB">
      <w:pPr>
        <w:spacing w:after="0"/>
        <w:jc w:val="both"/>
        <w:rPr>
          <w:rFonts w:ascii="Arial" w:hAnsi="Arial" w:cs="Arial"/>
        </w:rPr>
      </w:pPr>
      <w:r w:rsidRPr="009D0300">
        <w:rPr>
          <w:rFonts w:ascii="Arial" w:hAnsi="Arial" w:cs="Arial"/>
          <w:b/>
          <w:bCs/>
        </w:rPr>
        <w:lastRenderedPageBreak/>
        <w:t>24.5</w:t>
      </w:r>
      <w:r w:rsidRPr="009D0300">
        <w:rPr>
          <w:rFonts w:ascii="Arial" w:hAnsi="Arial" w:cs="Arial"/>
        </w:rPr>
        <w:t xml:space="preserve">. A homologação do resultado desta licitação não implicará direito à contratação. </w:t>
      </w:r>
    </w:p>
    <w:p w14:paraId="1D830B92" w14:textId="475FB502" w:rsidR="008A4994" w:rsidRPr="009D0300" w:rsidRDefault="008A4994" w:rsidP="001346EB">
      <w:pPr>
        <w:spacing w:after="0"/>
        <w:jc w:val="both"/>
        <w:rPr>
          <w:rFonts w:ascii="Arial" w:hAnsi="Arial" w:cs="Arial"/>
        </w:rPr>
      </w:pPr>
      <w:r w:rsidRPr="009D0300">
        <w:rPr>
          <w:rFonts w:ascii="Arial" w:hAnsi="Arial" w:cs="Arial"/>
          <w:b/>
          <w:bCs/>
        </w:rPr>
        <w:t>24.6.</w:t>
      </w:r>
      <w:r w:rsidRPr="009D0300">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20DC71C" w14:textId="459C700A" w:rsidR="008A4994" w:rsidRPr="009D0300" w:rsidRDefault="008A4994" w:rsidP="001346EB">
      <w:pPr>
        <w:spacing w:after="0"/>
        <w:jc w:val="both"/>
        <w:rPr>
          <w:rFonts w:ascii="Arial" w:hAnsi="Arial" w:cs="Arial"/>
        </w:rPr>
      </w:pPr>
      <w:r w:rsidRPr="009D0300">
        <w:rPr>
          <w:rFonts w:ascii="Arial" w:hAnsi="Arial" w:cs="Arial"/>
          <w:b/>
          <w:bCs/>
        </w:rPr>
        <w:t>24.7.</w:t>
      </w:r>
      <w:r w:rsidRPr="009D0300">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6E5647D0" w14:textId="77777777" w:rsidR="008A4994" w:rsidRPr="009D0300" w:rsidRDefault="008A4994" w:rsidP="001346EB">
      <w:pPr>
        <w:spacing w:after="0"/>
        <w:jc w:val="both"/>
        <w:rPr>
          <w:rFonts w:ascii="Arial" w:hAnsi="Arial" w:cs="Arial"/>
        </w:rPr>
      </w:pPr>
      <w:r w:rsidRPr="009D0300">
        <w:rPr>
          <w:rFonts w:ascii="Arial" w:hAnsi="Arial" w:cs="Arial"/>
          <w:b/>
          <w:bCs/>
        </w:rPr>
        <w:t>24.8</w:t>
      </w:r>
      <w:r w:rsidRPr="009D0300">
        <w:rPr>
          <w:rFonts w:ascii="Arial" w:hAnsi="Arial" w:cs="Arial"/>
        </w:rPr>
        <w:t xml:space="preserve">. Na contagem dos prazos estabelecidos neste Edital e seus Anexos, excluir-se-á o dia do início e incluir-se-á o do vencimento. Só se iniciam e vencem os prazos em dias de expediente na Administração. </w:t>
      </w:r>
    </w:p>
    <w:p w14:paraId="53734989" w14:textId="77777777" w:rsidR="008A4994" w:rsidRPr="00DF1663" w:rsidRDefault="008A4994" w:rsidP="001346EB">
      <w:pPr>
        <w:spacing w:after="0"/>
        <w:jc w:val="both"/>
        <w:rPr>
          <w:rFonts w:ascii="Arial" w:hAnsi="Arial" w:cs="Arial"/>
        </w:rPr>
      </w:pPr>
      <w:r w:rsidRPr="009D0300">
        <w:rPr>
          <w:rFonts w:ascii="Arial" w:hAnsi="Arial" w:cs="Arial"/>
          <w:b/>
          <w:bCs/>
        </w:rPr>
        <w:t>24.9</w:t>
      </w:r>
      <w:r w:rsidRPr="00DF1663">
        <w:rPr>
          <w:rFonts w:ascii="Arial" w:hAnsi="Arial" w:cs="Arial"/>
          <w:b/>
          <w:bCs/>
        </w:rPr>
        <w:t>.</w:t>
      </w:r>
      <w:r w:rsidRPr="00DF1663">
        <w:rPr>
          <w:rFonts w:ascii="Arial" w:hAnsi="Arial" w:cs="Arial"/>
        </w:rPr>
        <w:t xml:space="preserve"> O desatendimento de exigências formais não essenciais não importará o afastamento do licitante, desde que seja possível o aproveitamento do ato, observados os princípios da isonomia e do interesse público. </w:t>
      </w:r>
    </w:p>
    <w:p w14:paraId="063BA784" w14:textId="77777777" w:rsidR="008A4994" w:rsidRPr="00DF1663" w:rsidRDefault="008A4994" w:rsidP="001346EB">
      <w:pPr>
        <w:spacing w:after="0"/>
        <w:jc w:val="both"/>
        <w:rPr>
          <w:rFonts w:ascii="Arial" w:hAnsi="Arial" w:cs="Arial"/>
        </w:rPr>
      </w:pPr>
      <w:r w:rsidRPr="00DF1663">
        <w:rPr>
          <w:rFonts w:ascii="Arial" w:hAnsi="Arial" w:cs="Arial"/>
          <w:b/>
          <w:bCs/>
        </w:rPr>
        <w:t>24.10.</w:t>
      </w:r>
      <w:r w:rsidRPr="00DF1663">
        <w:rPr>
          <w:rFonts w:ascii="Arial" w:hAnsi="Arial" w:cs="Arial"/>
        </w:rPr>
        <w:t xml:space="preserve"> O licitante é o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5263C394" w14:textId="57514923" w:rsidR="008A4994" w:rsidRPr="00DF1663" w:rsidRDefault="008A4994" w:rsidP="001346EB">
      <w:pPr>
        <w:spacing w:after="0"/>
        <w:jc w:val="both"/>
        <w:rPr>
          <w:rFonts w:ascii="Arial" w:hAnsi="Arial" w:cs="Arial"/>
        </w:rPr>
      </w:pPr>
      <w:r w:rsidRPr="00DF1663">
        <w:rPr>
          <w:rFonts w:ascii="Arial" w:hAnsi="Arial" w:cs="Arial"/>
          <w:b/>
          <w:bCs/>
        </w:rPr>
        <w:t>24.11</w:t>
      </w:r>
      <w:r w:rsidRPr="00DF1663">
        <w:rPr>
          <w:rFonts w:ascii="Arial" w:hAnsi="Arial" w:cs="Arial"/>
        </w:rPr>
        <w:t>. Em caso de divergência entre disposições deste Edital e de seus anexos ou demais peças que compõem o processo, prevalecer</w:t>
      </w:r>
      <w:r w:rsidR="00AC63A7">
        <w:rPr>
          <w:rFonts w:ascii="Arial" w:hAnsi="Arial" w:cs="Arial"/>
        </w:rPr>
        <w:t xml:space="preserve">ão as disposições deste </w:t>
      </w:r>
      <w:r w:rsidRPr="00DF1663">
        <w:rPr>
          <w:rFonts w:ascii="Arial" w:hAnsi="Arial" w:cs="Arial"/>
        </w:rPr>
        <w:t xml:space="preserve">Edital. </w:t>
      </w:r>
    </w:p>
    <w:p w14:paraId="7E3E3176" w14:textId="579E28C4" w:rsidR="008A4994" w:rsidRPr="009D0300" w:rsidRDefault="008A4994" w:rsidP="001346EB">
      <w:pPr>
        <w:spacing w:after="0"/>
        <w:jc w:val="both"/>
        <w:rPr>
          <w:rFonts w:ascii="Arial" w:hAnsi="Arial" w:cs="Arial"/>
        </w:rPr>
      </w:pPr>
      <w:r w:rsidRPr="00DF1663">
        <w:rPr>
          <w:rFonts w:ascii="Arial" w:hAnsi="Arial" w:cs="Arial"/>
          <w:b/>
          <w:bCs/>
        </w:rPr>
        <w:t>24.12.</w:t>
      </w:r>
      <w:r w:rsidRPr="00DF1663">
        <w:rPr>
          <w:rFonts w:ascii="Arial" w:hAnsi="Arial" w:cs="Arial"/>
        </w:rPr>
        <w:t xml:space="preserve"> O </w:t>
      </w:r>
      <w:r w:rsidR="001E7AA6" w:rsidRPr="00DF1663">
        <w:rPr>
          <w:rFonts w:ascii="Arial" w:hAnsi="Arial" w:cs="Arial"/>
        </w:rPr>
        <w:t>M</w:t>
      </w:r>
      <w:r w:rsidRPr="00DF1663">
        <w:rPr>
          <w:rFonts w:ascii="Arial" w:hAnsi="Arial" w:cs="Arial"/>
        </w:rPr>
        <w:t xml:space="preserve">unicípio de </w:t>
      </w:r>
      <w:r w:rsidR="001E7AA6" w:rsidRPr="00DF1663">
        <w:rPr>
          <w:rFonts w:ascii="Arial" w:hAnsi="Arial" w:cs="Arial"/>
        </w:rPr>
        <w:t>Camargo</w:t>
      </w:r>
      <w:r w:rsidRPr="00DF1663">
        <w:rPr>
          <w:rFonts w:ascii="Arial" w:hAnsi="Arial" w:cs="Arial"/>
        </w:rPr>
        <w:t xml:space="preserve">/RS,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w:t>
      </w:r>
      <w:r w:rsidR="00AC63A7">
        <w:rPr>
          <w:rFonts w:ascii="Arial" w:hAnsi="Arial" w:cs="Arial"/>
        </w:rPr>
        <w:t xml:space="preserve">do </w:t>
      </w:r>
      <w:r w:rsidRPr="00DF1663">
        <w:rPr>
          <w:rFonts w:ascii="Arial" w:hAnsi="Arial" w:cs="Arial"/>
        </w:rPr>
        <w:t>contraditório. A anulação do pregão induz à do contrato.</w:t>
      </w:r>
      <w:r w:rsidRPr="009D0300">
        <w:rPr>
          <w:rFonts w:ascii="Arial" w:hAnsi="Arial" w:cs="Arial"/>
        </w:rPr>
        <w:t xml:space="preserve"> </w:t>
      </w:r>
    </w:p>
    <w:p w14:paraId="18A6ED84" w14:textId="77777777" w:rsidR="008A4994" w:rsidRPr="009D0300" w:rsidRDefault="008A4994" w:rsidP="001346EB">
      <w:pPr>
        <w:spacing w:after="0"/>
        <w:jc w:val="both"/>
        <w:rPr>
          <w:rFonts w:ascii="Arial" w:hAnsi="Arial" w:cs="Arial"/>
        </w:rPr>
      </w:pPr>
      <w:r w:rsidRPr="009D0300">
        <w:rPr>
          <w:rFonts w:ascii="Arial" w:hAnsi="Arial" w:cs="Arial"/>
          <w:b/>
          <w:bCs/>
        </w:rPr>
        <w:t>24.13.</w:t>
      </w:r>
      <w:r w:rsidRPr="009D0300">
        <w:rPr>
          <w:rFonts w:ascii="Arial" w:hAnsi="Arial" w:cs="Arial"/>
        </w:rPr>
        <w:t xml:space="preserve"> A anulação da licitação por motivo de ilegalidade não gera obrigação de indenizar. </w:t>
      </w:r>
    </w:p>
    <w:p w14:paraId="75C38727" w14:textId="26B9D793" w:rsidR="008C12E7" w:rsidRDefault="008A4994" w:rsidP="001E7AA6">
      <w:pPr>
        <w:spacing w:after="0"/>
        <w:jc w:val="both"/>
        <w:rPr>
          <w:rFonts w:ascii="Arial" w:hAnsi="Arial" w:cs="Arial"/>
        </w:rPr>
      </w:pPr>
      <w:r w:rsidRPr="009D0300">
        <w:rPr>
          <w:rFonts w:ascii="Arial" w:hAnsi="Arial" w:cs="Arial"/>
          <w:b/>
          <w:bCs/>
        </w:rPr>
        <w:t>24.14.</w:t>
      </w:r>
      <w:r w:rsidRPr="009D0300">
        <w:rPr>
          <w:rFonts w:ascii="Arial" w:hAnsi="Arial" w:cs="Arial"/>
        </w:rPr>
        <w:t xml:space="preserve"> </w:t>
      </w:r>
      <w:r w:rsidR="008C12E7" w:rsidRPr="00661A2D">
        <w:rPr>
          <w:rFonts w:ascii="Arial" w:hAnsi="Arial" w:cs="Arial"/>
        </w:rPr>
        <w:t xml:space="preserve">É facultado à autoridade superior, em qualquer fase deste Pregão, promover diligência destinada a esclarecer ou completar a instrução do processo, para complementação de informações dos documentos já apresentados e atualização de documentos cuja validade tenha expirado. </w:t>
      </w:r>
      <w:r w:rsidR="008C12E7" w:rsidRPr="00661A2D">
        <w:rPr>
          <w:rFonts w:ascii="Arial" w:hAnsi="Arial" w:cs="Arial"/>
          <w:color w:val="000000"/>
        </w:rPr>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7ECDD02E" w14:textId="36AE12F1" w:rsidR="008A4994" w:rsidRPr="009D0300" w:rsidRDefault="008A4994" w:rsidP="001346EB">
      <w:pPr>
        <w:spacing w:after="0"/>
        <w:jc w:val="both"/>
        <w:rPr>
          <w:rFonts w:ascii="Arial" w:hAnsi="Arial" w:cs="Arial"/>
        </w:rPr>
      </w:pPr>
      <w:r w:rsidRPr="00AC63A7">
        <w:rPr>
          <w:rFonts w:ascii="Arial" w:hAnsi="Arial" w:cs="Arial"/>
          <w:b/>
          <w:bCs/>
        </w:rPr>
        <w:t>24.15.</w:t>
      </w:r>
      <w:r w:rsidRPr="00AC63A7">
        <w:rPr>
          <w:rFonts w:ascii="Arial" w:hAnsi="Arial" w:cs="Arial"/>
        </w:rPr>
        <w:t xml:space="preserve"> O Edital estará disponibilizado, na íntegra, nos endereços eletrônicos: </w:t>
      </w:r>
      <w:hyperlink r:id="rId18" w:history="1">
        <w:r w:rsidR="009D0300" w:rsidRPr="00AC63A7">
          <w:rPr>
            <w:rStyle w:val="Hyperlink"/>
            <w:rFonts w:ascii="Arial" w:hAnsi="Arial" w:cs="Arial"/>
          </w:rPr>
          <w:t>www.portaldecompraspublicas.com.br</w:t>
        </w:r>
      </w:hyperlink>
      <w:r w:rsidR="009D0300" w:rsidRPr="00AC63A7">
        <w:rPr>
          <w:rFonts w:ascii="Arial" w:hAnsi="Arial" w:cs="Arial"/>
        </w:rPr>
        <w:t xml:space="preserve"> </w:t>
      </w:r>
      <w:r w:rsidRPr="00AC63A7">
        <w:rPr>
          <w:rFonts w:ascii="Arial" w:hAnsi="Arial" w:cs="Arial"/>
        </w:rPr>
        <w:t xml:space="preserve">e </w:t>
      </w:r>
      <w:hyperlink r:id="rId19" w:history="1">
        <w:r w:rsidR="001E7AA6" w:rsidRPr="00AC63A7">
          <w:rPr>
            <w:rStyle w:val="Hyperlink"/>
            <w:rFonts w:ascii="Arial" w:hAnsi="Arial" w:cs="Arial"/>
          </w:rPr>
          <w:t>https://pmcamargo.rs.gov.br/</w:t>
        </w:r>
      </w:hyperlink>
      <w:r w:rsidRPr="00AC63A7">
        <w:rPr>
          <w:rStyle w:val="Hyperlink"/>
        </w:rPr>
        <w:t>,</w:t>
      </w:r>
      <w:r w:rsidRPr="00AC63A7">
        <w:rPr>
          <w:rFonts w:ascii="Arial" w:hAnsi="Arial" w:cs="Arial"/>
        </w:rPr>
        <w:t xml:space="preserve"> no Portal Nacional de Contratações Públicas (PNCP) e também poder</w:t>
      </w:r>
      <w:r w:rsidR="00AC63A7" w:rsidRPr="00AC63A7">
        <w:rPr>
          <w:rFonts w:ascii="Arial" w:hAnsi="Arial" w:cs="Arial"/>
        </w:rPr>
        <w:t xml:space="preserve">á ser consultado </w:t>
      </w:r>
      <w:r w:rsidRPr="00AC63A7">
        <w:rPr>
          <w:rFonts w:ascii="Arial" w:hAnsi="Arial" w:cs="Arial"/>
        </w:rPr>
        <w:t xml:space="preserve">e/ou obtidos no Departamento de Licitações, na Rua </w:t>
      </w:r>
      <w:r w:rsidR="001E7AA6" w:rsidRPr="00AC63A7">
        <w:rPr>
          <w:rFonts w:ascii="Arial" w:hAnsi="Arial" w:cs="Arial"/>
        </w:rPr>
        <w:t>Padre Stripolli, n.º</w:t>
      </w:r>
      <w:r w:rsidRPr="00AC63A7">
        <w:rPr>
          <w:rFonts w:ascii="Arial" w:hAnsi="Arial" w:cs="Arial"/>
        </w:rPr>
        <w:t xml:space="preserve"> </w:t>
      </w:r>
      <w:r w:rsidR="001E7AA6" w:rsidRPr="00AC63A7">
        <w:rPr>
          <w:rFonts w:ascii="Arial" w:hAnsi="Arial" w:cs="Arial"/>
        </w:rPr>
        <w:t>1150</w:t>
      </w:r>
      <w:r w:rsidRPr="00AC63A7">
        <w:rPr>
          <w:rFonts w:ascii="Arial" w:hAnsi="Arial" w:cs="Arial"/>
        </w:rPr>
        <w:t>, Centro</w:t>
      </w:r>
      <w:r w:rsidR="001E7AA6" w:rsidRPr="00AC63A7">
        <w:rPr>
          <w:rFonts w:ascii="Arial" w:hAnsi="Arial" w:cs="Arial"/>
        </w:rPr>
        <w:t xml:space="preserve"> de Camargo</w:t>
      </w:r>
      <w:r w:rsidRPr="00AC63A7">
        <w:rPr>
          <w:rFonts w:ascii="Arial" w:hAnsi="Arial" w:cs="Arial"/>
        </w:rPr>
        <w:t xml:space="preserve">/RS, nos dias úteis, no horário das </w:t>
      </w:r>
      <w:r w:rsidR="001E7AA6" w:rsidRPr="00AC63A7">
        <w:rPr>
          <w:rFonts w:ascii="Arial" w:hAnsi="Arial" w:cs="Arial"/>
        </w:rPr>
        <w:t xml:space="preserve">07h30min </w:t>
      </w:r>
      <w:r w:rsidRPr="00AC63A7">
        <w:rPr>
          <w:rFonts w:ascii="Arial" w:hAnsi="Arial" w:cs="Arial"/>
        </w:rPr>
        <w:t>às 11</w:t>
      </w:r>
      <w:r w:rsidR="001E7AA6" w:rsidRPr="00AC63A7">
        <w:rPr>
          <w:rFonts w:ascii="Arial" w:hAnsi="Arial" w:cs="Arial"/>
        </w:rPr>
        <w:t>h</w:t>
      </w:r>
      <w:r w:rsidRPr="00AC63A7">
        <w:rPr>
          <w:rFonts w:ascii="Arial" w:hAnsi="Arial" w:cs="Arial"/>
        </w:rPr>
        <w:t>30</w:t>
      </w:r>
      <w:r w:rsidR="001E7AA6" w:rsidRPr="00AC63A7">
        <w:rPr>
          <w:rFonts w:ascii="Arial" w:hAnsi="Arial" w:cs="Arial"/>
        </w:rPr>
        <w:t>min</w:t>
      </w:r>
      <w:r w:rsidRPr="00AC63A7">
        <w:rPr>
          <w:rFonts w:ascii="Arial" w:hAnsi="Arial" w:cs="Arial"/>
        </w:rPr>
        <w:t xml:space="preserve"> e 13</w:t>
      </w:r>
      <w:r w:rsidR="001E7AA6" w:rsidRPr="00AC63A7">
        <w:rPr>
          <w:rFonts w:ascii="Arial" w:hAnsi="Arial" w:cs="Arial"/>
        </w:rPr>
        <w:t>h0</w:t>
      </w:r>
      <w:r w:rsidRPr="00AC63A7">
        <w:rPr>
          <w:rFonts w:ascii="Arial" w:hAnsi="Arial" w:cs="Arial"/>
        </w:rPr>
        <w:t>0 às 17h</w:t>
      </w:r>
      <w:r w:rsidR="001E7AA6" w:rsidRPr="00AC63A7">
        <w:rPr>
          <w:rFonts w:ascii="Arial" w:hAnsi="Arial" w:cs="Arial"/>
        </w:rPr>
        <w:t>00</w:t>
      </w:r>
      <w:r w:rsidRPr="00AC63A7">
        <w:rPr>
          <w:rFonts w:ascii="Arial" w:hAnsi="Arial" w:cs="Arial"/>
        </w:rPr>
        <w:t>, mesmo endereço e período no qual os autos do processo administrativo permanecerão com vista franqueada aos interessados.</w:t>
      </w:r>
      <w:r w:rsidRPr="009D0300">
        <w:rPr>
          <w:rFonts w:ascii="Arial" w:hAnsi="Arial" w:cs="Arial"/>
        </w:rPr>
        <w:t xml:space="preserve"> </w:t>
      </w:r>
    </w:p>
    <w:p w14:paraId="152E006B" w14:textId="77777777" w:rsidR="008A4994" w:rsidRPr="009D0300" w:rsidRDefault="008A4994" w:rsidP="001346EB">
      <w:pPr>
        <w:spacing w:after="0"/>
        <w:jc w:val="both"/>
        <w:rPr>
          <w:rFonts w:ascii="Arial" w:hAnsi="Arial" w:cs="Arial"/>
        </w:rPr>
      </w:pPr>
      <w:r w:rsidRPr="009D0300">
        <w:rPr>
          <w:rFonts w:ascii="Arial" w:hAnsi="Arial" w:cs="Arial"/>
          <w:b/>
          <w:bCs/>
        </w:rPr>
        <w:t>24.16.</w:t>
      </w:r>
      <w:r w:rsidRPr="009D0300">
        <w:rPr>
          <w:rFonts w:ascii="Arial" w:hAnsi="Arial" w:cs="Arial"/>
        </w:rPr>
        <w:t xml:space="preserve"> Integram este Edital, para todos os fins e efeitos, os seguintes anexos: </w:t>
      </w:r>
    </w:p>
    <w:p w14:paraId="5F274590" w14:textId="6ED395E5" w:rsidR="001E7AA6" w:rsidRPr="009D0300" w:rsidRDefault="008A4994" w:rsidP="001346EB">
      <w:pPr>
        <w:spacing w:after="0"/>
        <w:jc w:val="both"/>
        <w:rPr>
          <w:rFonts w:ascii="Arial" w:hAnsi="Arial" w:cs="Arial"/>
        </w:rPr>
      </w:pPr>
      <w:r w:rsidRPr="009D0300">
        <w:rPr>
          <w:rFonts w:ascii="Arial" w:hAnsi="Arial" w:cs="Arial"/>
        </w:rPr>
        <w:t>A</w:t>
      </w:r>
      <w:r w:rsidR="001E7AA6" w:rsidRPr="009D0300">
        <w:rPr>
          <w:rFonts w:ascii="Arial" w:hAnsi="Arial" w:cs="Arial"/>
        </w:rPr>
        <w:t xml:space="preserve">nexo </w:t>
      </w:r>
      <w:r w:rsidRPr="009D0300">
        <w:rPr>
          <w:rFonts w:ascii="Arial" w:hAnsi="Arial" w:cs="Arial"/>
        </w:rPr>
        <w:t>I –</w:t>
      </w:r>
      <w:r w:rsidR="0095328C">
        <w:rPr>
          <w:rFonts w:ascii="Arial" w:hAnsi="Arial" w:cs="Arial"/>
        </w:rPr>
        <w:t xml:space="preserve"> </w:t>
      </w:r>
      <w:r w:rsidR="001E7AA6" w:rsidRPr="009D0300">
        <w:rPr>
          <w:rFonts w:ascii="Arial" w:hAnsi="Arial" w:cs="Arial"/>
        </w:rPr>
        <w:t>Estudo Técnico Preliminar;</w:t>
      </w:r>
    </w:p>
    <w:p w14:paraId="67854592" w14:textId="58A3A212" w:rsidR="001E7AA6" w:rsidRPr="009D0300" w:rsidRDefault="001E7AA6" w:rsidP="001E7AA6">
      <w:pPr>
        <w:spacing w:after="0"/>
        <w:jc w:val="both"/>
        <w:rPr>
          <w:rFonts w:ascii="Arial" w:hAnsi="Arial" w:cs="Arial"/>
        </w:rPr>
      </w:pPr>
      <w:r w:rsidRPr="009D0300">
        <w:rPr>
          <w:rFonts w:ascii="Arial" w:hAnsi="Arial" w:cs="Arial"/>
        </w:rPr>
        <w:t xml:space="preserve">Anexo II – Termo de Referência; </w:t>
      </w:r>
    </w:p>
    <w:p w14:paraId="43E742F2" w14:textId="65729601" w:rsidR="001E7AA6" w:rsidRPr="009D0300" w:rsidRDefault="001E7AA6" w:rsidP="001E7AA6">
      <w:pPr>
        <w:spacing w:after="0"/>
        <w:jc w:val="both"/>
        <w:rPr>
          <w:rFonts w:ascii="Arial" w:hAnsi="Arial" w:cs="Arial"/>
        </w:rPr>
      </w:pPr>
      <w:r w:rsidRPr="009D0300">
        <w:rPr>
          <w:rFonts w:ascii="Arial" w:hAnsi="Arial" w:cs="Arial"/>
        </w:rPr>
        <w:t>Anexo III – Modelo de Proposta de Preços;</w:t>
      </w:r>
    </w:p>
    <w:p w14:paraId="5BB63B6B" w14:textId="2175659E" w:rsidR="000F4E4C" w:rsidRPr="009D0300" w:rsidRDefault="008A4994" w:rsidP="001346EB">
      <w:pPr>
        <w:spacing w:after="0"/>
        <w:jc w:val="both"/>
        <w:rPr>
          <w:rFonts w:ascii="Arial" w:hAnsi="Arial" w:cs="Arial"/>
        </w:rPr>
      </w:pPr>
      <w:r w:rsidRPr="009D0300">
        <w:rPr>
          <w:rFonts w:ascii="Arial" w:hAnsi="Arial" w:cs="Arial"/>
        </w:rPr>
        <w:t>A</w:t>
      </w:r>
      <w:r w:rsidR="001E7AA6" w:rsidRPr="009D0300">
        <w:rPr>
          <w:rFonts w:ascii="Arial" w:hAnsi="Arial" w:cs="Arial"/>
        </w:rPr>
        <w:t xml:space="preserve">nexo </w:t>
      </w:r>
      <w:r w:rsidRPr="009D0300">
        <w:rPr>
          <w:rFonts w:ascii="Arial" w:hAnsi="Arial" w:cs="Arial"/>
        </w:rPr>
        <w:t>I</w:t>
      </w:r>
      <w:r w:rsidR="001E7AA6" w:rsidRPr="009D0300">
        <w:rPr>
          <w:rFonts w:ascii="Arial" w:hAnsi="Arial" w:cs="Arial"/>
        </w:rPr>
        <w:t>V</w:t>
      </w:r>
      <w:r w:rsidRPr="009D0300">
        <w:rPr>
          <w:rFonts w:ascii="Arial" w:hAnsi="Arial" w:cs="Arial"/>
        </w:rPr>
        <w:t xml:space="preserve"> – </w:t>
      </w:r>
      <w:r w:rsidR="00A47CBC" w:rsidRPr="009D0300">
        <w:rPr>
          <w:rFonts w:ascii="Arial" w:hAnsi="Arial" w:cs="Arial"/>
        </w:rPr>
        <w:t>Declaração conjunta</w:t>
      </w:r>
      <w:r w:rsidR="00A47CBC">
        <w:rPr>
          <w:rFonts w:ascii="Arial" w:hAnsi="Arial" w:cs="Arial"/>
        </w:rPr>
        <w:t>;</w:t>
      </w:r>
    </w:p>
    <w:p w14:paraId="413DB821" w14:textId="46448541" w:rsidR="00572005" w:rsidRDefault="000F4E4C" w:rsidP="001346EB">
      <w:pPr>
        <w:spacing w:after="0"/>
        <w:jc w:val="both"/>
        <w:rPr>
          <w:rFonts w:ascii="Arial" w:hAnsi="Arial" w:cs="Arial"/>
        </w:rPr>
      </w:pPr>
      <w:r w:rsidRPr="009D0300">
        <w:rPr>
          <w:rFonts w:ascii="Arial" w:hAnsi="Arial" w:cs="Arial"/>
        </w:rPr>
        <w:t>Anexo V</w:t>
      </w:r>
      <w:r w:rsidR="00A47CBC">
        <w:rPr>
          <w:rFonts w:ascii="Arial" w:hAnsi="Arial" w:cs="Arial"/>
        </w:rPr>
        <w:t xml:space="preserve"> </w:t>
      </w:r>
      <w:r w:rsidR="00A47CBC" w:rsidRPr="009D0300">
        <w:rPr>
          <w:rFonts w:ascii="Arial" w:hAnsi="Arial" w:cs="Arial"/>
        </w:rPr>
        <w:t>–</w:t>
      </w:r>
      <w:r w:rsidR="00A47CBC">
        <w:rPr>
          <w:rFonts w:ascii="Arial" w:hAnsi="Arial" w:cs="Arial"/>
        </w:rPr>
        <w:t xml:space="preserve">  Declaração de idoneidade;</w:t>
      </w:r>
    </w:p>
    <w:p w14:paraId="33870C08" w14:textId="35C03F42" w:rsidR="00A47CBC" w:rsidRDefault="00A47CBC" w:rsidP="00A47CBC">
      <w:pPr>
        <w:spacing w:after="0"/>
        <w:jc w:val="both"/>
        <w:rPr>
          <w:rFonts w:ascii="Arial" w:hAnsi="Arial" w:cs="Arial"/>
        </w:rPr>
      </w:pPr>
      <w:r w:rsidRPr="009D0300">
        <w:rPr>
          <w:rFonts w:ascii="Arial" w:hAnsi="Arial" w:cs="Arial"/>
        </w:rPr>
        <w:t>Anexo V</w:t>
      </w:r>
      <w:r>
        <w:rPr>
          <w:rFonts w:ascii="Arial" w:hAnsi="Arial" w:cs="Arial"/>
        </w:rPr>
        <w:t xml:space="preserve">I </w:t>
      </w:r>
      <w:r w:rsidRPr="009D0300">
        <w:rPr>
          <w:rFonts w:ascii="Arial" w:hAnsi="Arial" w:cs="Arial"/>
        </w:rPr>
        <w:t>–</w:t>
      </w:r>
      <w:r>
        <w:rPr>
          <w:rFonts w:ascii="Arial" w:hAnsi="Arial" w:cs="Arial"/>
        </w:rPr>
        <w:t xml:space="preserve"> </w:t>
      </w:r>
      <w:r w:rsidRPr="009D0300">
        <w:rPr>
          <w:rFonts w:ascii="Arial" w:hAnsi="Arial" w:cs="Arial"/>
        </w:rPr>
        <w:t>Minuta da Ata de Registro de Preços</w:t>
      </w:r>
      <w:r w:rsidR="00D30A14">
        <w:rPr>
          <w:rFonts w:ascii="Arial" w:hAnsi="Arial" w:cs="Arial"/>
        </w:rPr>
        <w:t>;</w:t>
      </w:r>
    </w:p>
    <w:p w14:paraId="322E8828" w14:textId="04D67587" w:rsidR="008A4994" w:rsidRPr="00DF1663" w:rsidRDefault="008A4994" w:rsidP="001346EB">
      <w:pPr>
        <w:spacing w:after="0"/>
        <w:jc w:val="both"/>
        <w:rPr>
          <w:rFonts w:ascii="Arial" w:hAnsi="Arial" w:cs="Arial"/>
        </w:rPr>
      </w:pPr>
      <w:r w:rsidRPr="00DF1663">
        <w:rPr>
          <w:rFonts w:ascii="Arial" w:hAnsi="Arial" w:cs="Arial"/>
          <w:b/>
          <w:bCs/>
        </w:rPr>
        <w:lastRenderedPageBreak/>
        <w:t>24.1</w:t>
      </w:r>
      <w:r w:rsidR="001E7AA6" w:rsidRPr="00DF1663">
        <w:rPr>
          <w:rFonts w:ascii="Arial" w:hAnsi="Arial" w:cs="Arial"/>
          <w:b/>
          <w:bCs/>
        </w:rPr>
        <w:t>7</w:t>
      </w:r>
      <w:r w:rsidRPr="00DF1663">
        <w:rPr>
          <w:rFonts w:ascii="Arial" w:hAnsi="Arial" w:cs="Arial"/>
          <w:b/>
          <w:bCs/>
        </w:rPr>
        <w:t>.</w:t>
      </w:r>
      <w:r w:rsidRPr="00DF1663">
        <w:rPr>
          <w:rFonts w:ascii="Arial" w:hAnsi="Arial" w:cs="Arial"/>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1D20512E" w14:textId="433CC95D" w:rsidR="001346EB" w:rsidRDefault="008A4994" w:rsidP="001346EB">
      <w:pPr>
        <w:spacing w:after="0"/>
        <w:jc w:val="both"/>
        <w:rPr>
          <w:rFonts w:ascii="Arial" w:hAnsi="Arial" w:cs="Arial"/>
        </w:rPr>
      </w:pPr>
      <w:r w:rsidRPr="00DF1663">
        <w:rPr>
          <w:rFonts w:ascii="Arial" w:hAnsi="Arial" w:cs="Arial"/>
          <w:b/>
          <w:bCs/>
        </w:rPr>
        <w:t>24.1</w:t>
      </w:r>
      <w:r w:rsidR="001E7AA6" w:rsidRPr="00DF1663">
        <w:rPr>
          <w:rFonts w:ascii="Arial" w:hAnsi="Arial" w:cs="Arial"/>
          <w:b/>
          <w:bCs/>
        </w:rPr>
        <w:t>8</w:t>
      </w:r>
      <w:r w:rsidRPr="00DF1663">
        <w:rPr>
          <w:rFonts w:ascii="Arial" w:hAnsi="Arial" w:cs="Arial"/>
          <w:b/>
          <w:bCs/>
        </w:rPr>
        <w:t>.</w:t>
      </w:r>
      <w:r w:rsidRPr="00DF1663">
        <w:rPr>
          <w:rFonts w:ascii="Arial" w:hAnsi="Arial" w:cs="Arial"/>
        </w:rPr>
        <w:t xml:space="preserve"> Fica eleito o Foro da Comarca de Marau para dirimir quaisquer litígios oriundos da licitação e do contrato dela decorrente, com expressa renúncia a outro qualquer, por mais privilegiado que seja.</w:t>
      </w:r>
    </w:p>
    <w:p w14:paraId="63EBE150" w14:textId="410A0E6D" w:rsidR="00485429" w:rsidRDefault="00856453" w:rsidP="00CE6785">
      <w:pPr>
        <w:spacing w:before="240" w:line="360" w:lineRule="auto"/>
        <w:jc w:val="center"/>
        <w:rPr>
          <w:rFonts w:ascii="Arial" w:hAnsi="Arial" w:cs="Arial"/>
        </w:rPr>
      </w:pPr>
      <w:r w:rsidRPr="00856453">
        <w:rPr>
          <w:rFonts w:ascii="Arial" w:hAnsi="Arial" w:cs="Arial"/>
        </w:rPr>
        <w:t>Gabinete da Prefeita Municipal de Camargo/</w:t>
      </w:r>
      <w:r w:rsidRPr="00FD3C46">
        <w:rPr>
          <w:rFonts w:ascii="Arial" w:hAnsi="Arial" w:cs="Arial"/>
        </w:rPr>
        <w:t xml:space="preserve">RS, </w:t>
      </w:r>
      <w:r w:rsidR="00865642" w:rsidRPr="00FD3C46">
        <w:rPr>
          <w:rFonts w:ascii="Arial" w:hAnsi="Arial" w:cs="Arial"/>
        </w:rPr>
        <w:t>31</w:t>
      </w:r>
      <w:r w:rsidR="00FF1915" w:rsidRPr="00FD3C46">
        <w:rPr>
          <w:rFonts w:ascii="Arial" w:hAnsi="Arial" w:cs="Arial"/>
        </w:rPr>
        <w:t xml:space="preserve"> </w:t>
      </w:r>
      <w:r w:rsidRPr="00FD3C46">
        <w:rPr>
          <w:rFonts w:ascii="Arial" w:hAnsi="Arial" w:cs="Arial"/>
        </w:rPr>
        <w:t xml:space="preserve">de </w:t>
      </w:r>
      <w:r w:rsidR="00865642" w:rsidRPr="00FD3C46">
        <w:rPr>
          <w:rFonts w:ascii="Arial" w:hAnsi="Arial" w:cs="Arial"/>
        </w:rPr>
        <w:t>agosto</w:t>
      </w:r>
      <w:r w:rsidRPr="00FD3C46">
        <w:rPr>
          <w:rFonts w:ascii="Arial" w:hAnsi="Arial" w:cs="Arial"/>
        </w:rPr>
        <w:t xml:space="preserve"> de 202</w:t>
      </w:r>
      <w:r w:rsidR="009E45A1" w:rsidRPr="00FD3C46">
        <w:rPr>
          <w:rFonts w:ascii="Arial" w:hAnsi="Arial" w:cs="Arial"/>
        </w:rPr>
        <w:t>6</w:t>
      </w:r>
      <w:r w:rsidRPr="00FD3C46">
        <w:rPr>
          <w:rFonts w:ascii="Arial" w:hAnsi="Arial" w:cs="Arial"/>
        </w:rPr>
        <w:t>.</w:t>
      </w:r>
    </w:p>
    <w:p w14:paraId="60A0309A" w14:textId="77777777" w:rsidR="00FD3C46" w:rsidRPr="00FD3C46" w:rsidRDefault="00FD3C46" w:rsidP="00CE6785">
      <w:pPr>
        <w:spacing w:before="240" w:line="360" w:lineRule="auto"/>
        <w:jc w:val="center"/>
        <w:rPr>
          <w:rFonts w:ascii="Arial" w:hAnsi="Arial" w:cs="Arial"/>
        </w:rPr>
      </w:pPr>
    </w:p>
    <w:p w14:paraId="24F3614C" w14:textId="0D610D0B" w:rsidR="007C2A1B" w:rsidRPr="00FD3C46" w:rsidRDefault="00856453" w:rsidP="00856453">
      <w:pPr>
        <w:spacing w:after="0"/>
        <w:jc w:val="center"/>
        <w:rPr>
          <w:rFonts w:ascii="Arial" w:hAnsi="Arial" w:cs="Arial"/>
          <w:b/>
          <w:bCs/>
        </w:rPr>
      </w:pPr>
      <w:r w:rsidRPr="00FD3C46">
        <w:rPr>
          <w:rFonts w:ascii="Arial" w:hAnsi="Arial" w:cs="Arial"/>
          <w:b/>
          <w:bCs/>
        </w:rPr>
        <w:t>___________________________________</w:t>
      </w:r>
    </w:p>
    <w:p w14:paraId="3010ECB1" w14:textId="4776B87D" w:rsidR="00856453" w:rsidRPr="00FD3C46" w:rsidRDefault="00856453" w:rsidP="00856453">
      <w:pPr>
        <w:spacing w:after="0"/>
        <w:jc w:val="center"/>
        <w:rPr>
          <w:rFonts w:ascii="Arial" w:hAnsi="Arial" w:cs="Arial"/>
          <w:b/>
          <w:bCs/>
        </w:rPr>
      </w:pPr>
      <w:r w:rsidRPr="00FD3C46">
        <w:rPr>
          <w:rFonts w:ascii="Arial" w:hAnsi="Arial" w:cs="Arial"/>
          <w:b/>
          <w:bCs/>
        </w:rPr>
        <w:t>MUNICÍPIO DE CAMARGO</w:t>
      </w:r>
    </w:p>
    <w:p w14:paraId="27E8586F" w14:textId="30CAEDB7" w:rsidR="007C2A1B" w:rsidRPr="00FD3C46" w:rsidRDefault="00856453" w:rsidP="00856453">
      <w:pPr>
        <w:spacing w:after="0"/>
        <w:jc w:val="center"/>
        <w:rPr>
          <w:rFonts w:ascii="Arial" w:hAnsi="Arial" w:cs="Arial"/>
          <w:b/>
          <w:bCs/>
        </w:rPr>
      </w:pPr>
      <w:r w:rsidRPr="00FD3C46">
        <w:rPr>
          <w:rFonts w:ascii="Arial" w:hAnsi="Arial" w:cs="Arial"/>
          <w:b/>
          <w:bCs/>
        </w:rPr>
        <w:t>JEANICE DE FREITAS FERNANDES</w:t>
      </w:r>
    </w:p>
    <w:p w14:paraId="7C1699F1" w14:textId="4A2A4679" w:rsidR="00D733DD" w:rsidRPr="00FD3C46" w:rsidRDefault="00856453" w:rsidP="0069450F">
      <w:pPr>
        <w:spacing w:after="0"/>
        <w:jc w:val="center"/>
        <w:rPr>
          <w:rFonts w:ascii="Arial" w:hAnsi="Arial" w:cs="Arial"/>
          <w:b/>
          <w:bCs/>
        </w:rPr>
      </w:pPr>
      <w:r w:rsidRPr="00FD3C46">
        <w:rPr>
          <w:rFonts w:ascii="Arial" w:hAnsi="Arial" w:cs="Arial"/>
          <w:b/>
          <w:bCs/>
        </w:rPr>
        <w:t>PREFEITA MUNICIPAL</w:t>
      </w:r>
    </w:p>
    <w:p w14:paraId="0EFE081C" w14:textId="77777777" w:rsidR="00AB63F5" w:rsidRDefault="00AB63F5" w:rsidP="0069450F">
      <w:pPr>
        <w:spacing w:after="0"/>
        <w:jc w:val="center"/>
        <w:rPr>
          <w:rFonts w:ascii="Arial" w:hAnsi="Arial" w:cs="Arial"/>
          <w:b/>
        </w:rPr>
      </w:pPr>
    </w:p>
    <w:p w14:paraId="7038B2A5" w14:textId="77777777" w:rsidR="00FD3C46" w:rsidRPr="00FD3C46" w:rsidRDefault="00FD3C46" w:rsidP="0069450F">
      <w:pPr>
        <w:spacing w:after="0"/>
        <w:jc w:val="center"/>
        <w:rPr>
          <w:rFonts w:ascii="Arial" w:hAnsi="Arial" w:cs="Arial"/>
          <w:b/>
        </w:rPr>
      </w:pPr>
    </w:p>
    <w:p w14:paraId="0C702302" w14:textId="77777777" w:rsidR="00452CF0" w:rsidRPr="00FD3C46" w:rsidRDefault="00452CF0" w:rsidP="0069450F">
      <w:pPr>
        <w:spacing w:after="0"/>
        <w:jc w:val="center"/>
        <w:rPr>
          <w:rFonts w:ascii="Arial" w:hAnsi="Arial" w:cs="Arial"/>
          <w:b/>
        </w:rPr>
      </w:pPr>
    </w:p>
    <w:p w14:paraId="1E9D4F49" w14:textId="341A8940" w:rsidR="000B68BB" w:rsidRDefault="007C2A1B" w:rsidP="00421AE5">
      <w:pPr>
        <w:rPr>
          <w:rFonts w:ascii="Arial" w:hAnsi="Arial" w:cs="Arial"/>
          <w:b/>
        </w:rPr>
      </w:pPr>
      <w:r w:rsidRPr="00FD3C46">
        <w:rPr>
          <w:rFonts w:ascii="Arial" w:hAnsi="Arial" w:cs="Arial"/>
          <w:b/>
        </w:rPr>
        <w:t xml:space="preserve">REGISTRE-SE E PUBLIQUE-SE EM </w:t>
      </w:r>
      <w:r w:rsidR="00865642" w:rsidRPr="00FD3C46">
        <w:rPr>
          <w:rFonts w:ascii="Arial" w:hAnsi="Arial" w:cs="Arial"/>
          <w:b/>
        </w:rPr>
        <w:t>31</w:t>
      </w:r>
      <w:r w:rsidR="009E45A1" w:rsidRPr="00FD3C46">
        <w:rPr>
          <w:rFonts w:ascii="Arial" w:hAnsi="Arial" w:cs="Arial"/>
          <w:b/>
        </w:rPr>
        <w:t>/</w:t>
      </w:r>
      <w:r w:rsidR="00865642" w:rsidRPr="00FD3C46">
        <w:rPr>
          <w:rFonts w:ascii="Arial" w:hAnsi="Arial" w:cs="Arial"/>
          <w:b/>
        </w:rPr>
        <w:t>08</w:t>
      </w:r>
      <w:r w:rsidR="009E45A1" w:rsidRPr="00FD3C46">
        <w:rPr>
          <w:rFonts w:ascii="Arial" w:hAnsi="Arial" w:cs="Arial"/>
          <w:b/>
        </w:rPr>
        <w:t>/2026</w:t>
      </w:r>
    </w:p>
    <w:p w14:paraId="3284793B" w14:textId="77777777" w:rsidR="00452CF0" w:rsidRDefault="00452CF0" w:rsidP="00421AE5">
      <w:pPr>
        <w:rPr>
          <w:rFonts w:ascii="Arial" w:hAnsi="Arial" w:cs="Arial"/>
          <w:b/>
        </w:rPr>
      </w:pPr>
    </w:p>
    <w:p w14:paraId="65A8332F" w14:textId="77777777" w:rsidR="00DA6733" w:rsidRDefault="00DA6733" w:rsidP="00EB4C20">
      <w:pPr>
        <w:spacing w:after="0"/>
        <w:jc w:val="center"/>
        <w:rPr>
          <w:rFonts w:ascii="Arial" w:hAnsi="Arial" w:cs="Arial"/>
          <w:b/>
          <w:bCs/>
        </w:rPr>
      </w:pPr>
    </w:p>
    <w:p w14:paraId="75AE9B76" w14:textId="77777777" w:rsidR="00DA6733" w:rsidRDefault="00DA6733" w:rsidP="00EB4C20">
      <w:pPr>
        <w:spacing w:after="0"/>
        <w:jc w:val="center"/>
        <w:rPr>
          <w:rFonts w:ascii="Arial" w:hAnsi="Arial" w:cs="Arial"/>
          <w:b/>
          <w:bCs/>
        </w:rPr>
      </w:pPr>
    </w:p>
    <w:p w14:paraId="76CCD4CA" w14:textId="77777777" w:rsidR="00DA6733" w:rsidRDefault="00DA6733" w:rsidP="00EB4C20">
      <w:pPr>
        <w:spacing w:after="0"/>
        <w:jc w:val="center"/>
        <w:rPr>
          <w:rFonts w:ascii="Arial" w:hAnsi="Arial" w:cs="Arial"/>
          <w:b/>
          <w:bCs/>
        </w:rPr>
      </w:pPr>
    </w:p>
    <w:p w14:paraId="0D50E0A1" w14:textId="77777777" w:rsidR="00DA6733" w:rsidRDefault="00DA6733" w:rsidP="00EB4C20">
      <w:pPr>
        <w:spacing w:after="0"/>
        <w:jc w:val="center"/>
        <w:rPr>
          <w:rFonts w:ascii="Arial" w:hAnsi="Arial" w:cs="Arial"/>
          <w:b/>
          <w:bCs/>
        </w:rPr>
      </w:pPr>
    </w:p>
    <w:p w14:paraId="3B22E11D" w14:textId="77777777" w:rsidR="00DA6733" w:rsidRDefault="00DA6733" w:rsidP="00EB4C20">
      <w:pPr>
        <w:spacing w:after="0"/>
        <w:jc w:val="center"/>
        <w:rPr>
          <w:rFonts w:ascii="Arial" w:hAnsi="Arial" w:cs="Arial"/>
          <w:b/>
          <w:bCs/>
        </w:rPr>
      </w:pPr>
    </w:p>
    <w:p w14:paraId="0D233215" w14:textId="77777777" w:rsidR="00DA6733" w:rsidRDefault="00DA6733" w:rsidP="00EB4C20">
      <w:pPr>
        <w:spacing w:after="0"/>
        <w:jc w:val="center"/>
        <w:rPr>
          <w:rFonts w:ascii="Arial" w:hAnsi="Arial" w:cs="Arial"/>
          <w:b/>
          <w:bCs/>
        </w:rPr>
      </w:pPr>
    </w:p>
    <w:p w14:paraId="657AEA22" w14:textId="77777777" w:rsidR="00DA6733" w:rsidRDefault="00DA6733" w:rsidP="00EB4C20">
      <w:pPr>
        <w:spacing w:after="0"/>
        <w:jc w:val="center"/>
        <w:rPr>
          <w:rFonts w:ascii="Arial" w:hAnsi="Arial" w:cs="Arial"/>
          <w:b/>
          <w:bCs/>
        </w:rPr>
      </w:pPr>
    </w:p>
    <w:p w14:paraId="1F0D735A" w14:textId="77777777" w:rsidR="00DA6733" w:rsidRDefault="00DA6733" w:rsidP="00EB4C20">
      <w:pPr>
        <w:spacing w:after="0"/>
        <w:jc w:val="center"/>
        <w:rPr>
          <w:rFonts w:ascii="Arial" w:hAnsi="Arial" w:cs="Arial"/>
          <w:b/>
          <w:bCs/>
        </w:rPr>
      </w:pPr>
    </w:p>
    <w:p w14:paraId="74D69183" w14:textId="77777777" w:rsidR="00DA6733" w:rsidRDefault="00DA6733" w:rsidP="00EB4C20">
      <w:pPr>
        <w:spacing w:after="0"/>
        <w:jc w:val="center"/>
        <w:rPr>
          <w:rFonts w:ascii="Arial" w:hAnsi="Arial" w:cs="Arial"/>
          <w:b/>
          <w:bCs/>
        </w:rPr>
      </w:pPr>
    </w:p>
    <w:p w14:paraId="22F4CD8C" w14:textId="77777777" w:rsidR="00DA6733" w:rsidRDefault="00DA6733" w:rsidP="00EB4C20">
      <w:pPr>
        <w:spacing w:after="0"/>
        <w:jc w:val="center"/>
        <w:rPr>
          <w:rFonts w:ascii="Arial" w:hAnsi="Arial" w:cs="Arial"/>
          <w:b/>
          <w:bCs/>
        </w:rPr>
      </w:pPr>
    </w:p>
    <w:p w14:paraId="180830C9" w14:textId="77777777" w:rsidR="00DA6733" w:rsidRDefault="00DA6733" w:rsidP="00EB4C20">
      <w:pPr>
        <w:spacing w:after="0"/>
        <w:jc w:val="center"/>
        <w:rPr>
          <w:rFonts w:ascii="Arial" w:hAnsi="Arial" w:cs="Arial"/>
          <w:b/>
          <w:bCs/>
        </w:rPr>
      </w:pPr>
    </w:p>
    <w:p w14:paraId="1121D802" w14:textId="77777777" w:rsidR="00DA6733" w:rsidRDefault="00DA6733" w:rsidP="00EB4C20">
      <w:pPr>
        <w:spacing w:after="0"/>
        <w:jc w:val="center"/>
        <w:rPr>
          <w:rFonts w:ascii="Arial" w:hAnsi="Arial" w:cs="Arial"/>
          <w:b/>
          <w:bCs/>
        </w:rPr>
      </w:pPr>
    </w:p>
    <w:p w14:paraId="743A1BAC" w14:textId="77777777" w:rsidR="00DA6733" w:rsidRDefault="00DA6733" w:rsidP="00EB4C20">
      <w:pPr>
        <w:spacing w:after="0"/>
        <w:jc w:val="center"/>
        <w:rPr>
          <w:rFonts w:ascii="Arial" w:hAnsi="Arial" w:cs="Arial"/>
          <w:b/>
          <w:bCs/>
        </w:rPr>
      </w:pPr>
    </w:p>
    <w:p w14:paraId="0596F99E" w14:textId="77777777" w:rsidR="00DA6733" w:rsidRDefault="00DA6733" w:rsidP="00EB4C20">
      <w:pPr>
        <w:spacing w:after="0"/>
        <w:jc w:val="center"/>
        <w:rPr>
          <w:rFonts w:ascii="Arial" w:hAnsi="Arial" w:cs="Arial"/>
          <w:b/>
          <w:bCs/>
        </w:rPr>
      </w:pPr>
    </w:p>
    <w:p w14:paraId="7E48C0F1" w14:textId="77777777" w:rsidR="00DA6733" w:rsidRDefault="00DA6733" w:rsidP="00EB4C20">
      <w:pPr>
        <w:spacing w:after="0"/>
        <w:jc w:val="center"/>
        <w:rPr>
          <w:rFonts w:ascii="Arial" w:hAnsi="Arial" w:cs="Arial"/>
          <w:b/>
          <w:bCs/>
        </w:rPr>
      </w:pPr>
    </w:p>
    <w:p w14:paraId="5FC9EDEA" w14:textId="77777777" w:rsidR="00DA6733" w:rsidRDefault="00DA6733" w:rsidP="00EB4C20">
      <w:pPr>
        <w:spacing w:after="0"/>
        <w:jc w:val="center"/>
        <w:rPr>
          <w:rFonts w:ascii="Arial" w:hAnsi="Arial" w:cs="Arial"/>
          <w:b/>
          <w:bCs/>
        </w:rPr>
      </w:pPr>
    </w:p>
    <w:p w14:paraId="38592507" w14:textId="77777777" w:rsidR="00DA6733" w:rsidRDefault="00DA6733" w:rsidP="00EB4C20">
      <w:pPr>
        <w:spacing w:after="0"/>
        <w:jc w:val="center"/>
        <w:rPr>
          <w:rFonts w:ascii="Arial" w:hAnsi="Arial" w:cs="Arial"/>
          <w:b/>
          <w:bCs/>
        </w:rPr>
      </w:pPr>
    </w:p>
    <w:p w14:paraId="24F4E64E" w14:textId="77777777" w:rsidR="00DA6733" w:rsidRDefault="00DA6733" w:rsidP="00EB4C20">
      <w:pPr>
        <w:spacing w:after="0"/>
        <w:jc w:val="center"/>
        <w:rPr>
          <w:rFonts w:ascii="Arial" w:hAnsi="Arial" w:cs="Arial"/>
          <w:b/>
          <w:bCs/>
        </w:rPr>
      </w:pPr>
    </w:p>
    <w:p w14:paraId="02FDAE9F" w14:textId="77777777" w:rsidR="00DA6733" w:rsidRDefault="00DA6733" w:rsidP="00EB4C20">
      <w:pPr>
        <w:spacing w:after="0"/>
        <w:jc w:val="center"/>
        <w:rPr>
          <w:rFonts w:ascii="Arial" w:hAnsi="Arial" w:cs="Arial"/>
          <w:b/>
          <w:bCs/>
        </w:rPr>
      </w:pPr>
    </w:p>
    <w:p w14:paraId="54F7E224" w14:textId="77777777" w:rsidR="00DA6733" w:rsidRDefault="00DA6733" w:rsidP="00EB4C20">
      <w:pPr>
        <w:spacing w:after="0"/>
        <w:jc w:val="center"/>
        <w:rPr>
          <w:rFonts w:ascii="Arial" w:hAnsi="Arial" w:cs="Arial"/>
          <w:b/>
          <w:bCs/>
        </w:rPr>
      </w:pPr>
    </w:p>
    <w:p w14:paraId="7C0086BB" w14:textId="77777777" w:rsidR="00DA6733" w:rsidRDefault="00DA6733" w:rsidP="00EB4C20">
      <w:pPr>
        <w:spacing w:after="0"/>
        <w:jc w:val="center"/>
        <w:rPr>
          <w:rFonts w:ascii="Arial" w:hAnsi="Arial" w:cs="Arial"/>
          <w:b/>
          <w:bCs/>
        </w:rPr>
      </w:pPr>
    </w:p>
    <w:p w14:paraId="4790C758" w14:textId="77777777" w:rsidR="00DA6733" w:rsidRDefault="00DA6733" w:rsidP="00EB4C20">
      <w:pPr>
        <w:spacing w:after="0"/>
        <w:jc w:val="center"/>
        <w:rPr>
          <w:rFonts w:ascii="Arial" w:hAnsi="Arial" w:cs="Arial"/>
          <w:b/>
          <w:bCs/>
        </w:rPr>
      </w:pPr>
    </w:p>
    <w:p w14:paraId="5CB6C492" w14:textId="77777777" w:rsidR="00DA6733" w:rsidRDefault="00DA6733" w:rsidP="00EB4C20">
      <w:pPr>
        <w:spacing w:after="0"/>
        <w:jc w:val="center"/>
        <w:rPr>
          <w:rFonts w:ascii="Arial" w:hAnsi="Arial" w:cs="Arial"/>
          <w:b/>
          <w:bCs/>
        </w:rPr>
      </w:pPr>
    </w:p>
    <w:p w14:paraId="14DE1C70" w14:textId="77777777" w:rsidR="00DA6733" w:rsidRDefault="00DA6733" w:rsidP="00EB4C20">
      <w:pPr>
        <w:spacing w:after="0"/>
        <w:jc w:val="center"/>
        <w:rPr>
          <w:rFonts w:ascii="Arial" w:hAnsi="Arial" w:cs="Arial"/>
          <w:b/>
          <w:bCs/>
        </w:rPr>
      </w:pPr>
    </w:p>
    <w:p w14:paraId="193AE2A9" w14:textId="77777777" w:rsidR="00DA6733" w:rsidRDefault="00DA6733" w:rsidP="00EB4C20">
      <w:pPr>
        <w:spacing w:after="0"/>
        <w:jc w:val="center"/>
        <w:rPr>
          <w:rFonts w:ascii="Arial" w:hAnsi="Arial" w:cs="Arial"/>
          <w:b/>
          <w:bCs/>
        </w:rPr>
      </w:pPr>
    </w:p>
    <w:p w14:paraId="05F75A28" w14:textId="77777777" w:rsidR="00DA6733" w:rsidRDefault="00DA6733" w:rsidP="00EB4C20">
      <w:pPr>
        <w:spacing w:after="0"/>
        <w:jc w:val="center"/>
        <w:rPr>
          <w:rFonts w:ascii="Arial" w:hAnsi="Arial" w:cs="Arial"/>
          <w:b/>
          <w:bCs/>
        </w:rPr>
      </w:pPr>
    </w:p>
    <w:p w14:paraId="0D2CE820" w14:textId="467437CB" w:rsidR="007C2A1B" w:rsidRPr="00EB4C20" w:rsidRDefault="007C2A1B" w:rsidP="00EB4C20">
      <w:pPr>
        <w:spacing w:after="0"/>
        <w:jc w:val="center"/>
        <w:rPr>
          <w:rFonts w:ascii="Arial" w:hAnsi="Arial" w:cs="Arial"/>
          <w:b/>
          <w:bCs/>
        </w:rPr>
      </w:pPr>
      <w:r w:rsidRPr="00EB4C20">
        <w:rPr>
          <w:rFonts w:ascii="Arial" w:hAnsi="Arial" w:cs="Arial"/>
          <w:b/>
          <w:bCs/>
        </w:rPr>
        <w:lastRenderedPageBreak/>
        <w:t xml:space="preserve">PREGÃO ELETRÔNICO Nº </w:t>
      </w:r>
      <w:r w:rsidR="00865642">
        <w:rPr>
          <w:rFonts w:ascii="Arial" w:hAnsi="Arial" w:cs="Arial"/>
          <w:b/>
          <w:bCs/>
        </w:rPr>
        <w:t>08/</w:t>
      </w:r>
      <w:r w:rsidRPr="00EB4C20">
        <w:rPr>
          <w:rFonts w:ascii="Arial" w:hAnsi="Arial" w:cs="Arial"/>
          <w:b/>
          <w:bCs/>
        </w:rPr>
        <w:t>202</w:t>
      </w:r>
      <w:r w:rsidR="009E45A1">
        <w:rPr>
          <w:rFonts w:ascii="Arial" w:hAnsi="Arial" w:cs="Arial"/>
          <w:b/>
          <w:bCs/>
        </w:rPr>
        <w:t>6</w:t>
      </w:r>
    </w:p>
    <w:p w14:paraId="371CFFB9" w14:textId="1F657C5B" w:rsidR="000B68BB" w:rsidRDefault="000B68BB" w:rsidP="00EB4C20">
      <w:pPr>
        <w:spacing w:after="0"/>
        <w:jc w:val="center"/>
        <w:rPr>
          <w:rFonts w:ascii="Arial" w:hAnsi="Arial" w:cs="Arial"/>
          <w:b/>
          <w:bCs/>
        </w:rPr>
      </w:pPr>
      <w:r w:rsidRPr="00EB4C20">
        <w:rPr>
          <w:rFonts w:ascii="Arial" w:hAnsi="Arial" w:cs="Arial"/>
          <w:b/>
          <w:bCs/>
        </w:rPr>
        <w:t xml:space="preserve">REGISTRO DE PREÇOS Nº </w:t>
      </w:r>
      <w:r w:rsidR="00865642">
        <w:rPr>
          <w:rFonts w:ascii="Arial" w:hAnsi="Arial" w:cs="Arial"/>
          <w:b/>
          <w:bCs/>
        </w:rPr>
        <w:t>08</w:t>
      </w:r>
      <w:r w:rsidRPr="00EB4C20">
        <w:rPr>
          <w:rFonts w:ascii="Arial" w:hAnsi="Arial" w:cs="Arial"/>
          <w:b/>
          <w:bCs/>
        </w:rPr>
        <w:t>/202</w:t>
      </w:r>
      <w:r w:rsidR="009E45A1">
        <w:rPr>
          <w:rFonts w:ascii="Arial" w:hAnsi="Arial" w:cs="Arial"/>
          <w:b/>
          <w:bCs/>
        </w:rPr>
        <w:t>6</w:t>
      </w:r>
    </w:p>
    <w:p w14:paraId="5128B9C4" w14:textId="77777777" w:rsidR="00405678" w:rsidRPr="00294A65" w:rsidRDefault="00405678" w:rsidP="00405678">
      <w:pPr>
        <w:spacing w:after="0"/>
        <w:rPr>
          <w:rFonts w:ascii="Arial" w:hAnsi="Arial" w:cs="Arial"/>
        </w:rPr>
      </w:pPr>
    </w:p>
    <w:p w14:paraId="1EED17D9" w14:textId="38EB1921" w:rsidR="007C2A1B" w:rsidRPr="00294A65" w:rsidRDefault="007C2A1B" w:rsidP="007C2A1B">
      <w:pPr>
        <w:jc w:val="center"/>
        <w:rPr>
          <w:rFonts w:ascii="Arial" w:eastAsia="Calibri" w:hAnsi="Arial" w:cs="Arial"/>
          <w:b/>
        </w:rPr>
      </w:pPr>
      <w:r w:rsidRPr="00294A65">
        <w:rPr>
          <w:rFonts w:ascii="Arial" w:eastAsia="Calibri" w:hAnsi="Arial" w:cs="Arial"/>
          <w:b/>
        </w:rPr>
        <w:t>ANEXO I</w:t>
      </w:r>
    </w:p>
    <w:p w14:paraId="77D77FCF" w14:textId="77777777" w:rsidR="00D5342B" w:rsidRPr="008A02FD" w:rsidRDefault="00D5342B" w:rsidP="00D5342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cs="Arial"/>
          <w:color w:val="000000" w:themeColor="text1"/>
        </w:rPr>
      </w:pPr>
      <w:r w:rsidRPr="008A02FD">
        <w:rPr>
          <w:rFonts w:ascii="Arial" w:hAnsi="Arial" w:cs="Arial"/>
          <w:b/>
          <w:color w:val="000000" w:themeColor="text1"/>
        </w:rPr>
        <w:t>ESTUDO TÉCNICO PRELIMINAR</w:t>
      </w:r>
    </w:p>
    <w:p w14:paraId="214F2063" w14:textId="77777777" w:rsidR="00D5342B" w:rsidRPr="008A02FD" w:rsidRDefault="00D5342B" w:rsidP="00D5342B">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color w:val="000000" w:themeColor="text1"/>
        </w:rPr>
      </w:pPr>
    </w:p>
    <w:p w14:paraId="739A36ED" w14:textId="77777777" w:rsidR="00D5342B" w:rsidRPr="008A02FD" w:rsidRDefault="00D5342B" w:rsidP="00D5342B">
      <w:pPr>
        <w:spacing w:after="0" w:line="240" w:lineRule="auto"/>
        <w:jc w:val="both"/>
        <w:rPr>
          <w:rFonts w:ascii="Arial" w:hAnsi="Arial" w:cs="Arial"/>
          <w:b/>
          <w:bCs/>
          <w:color w:val="000000" w:themeColor="text1"/>
        </w:rPr>
      </w:pPr>
      <w:r w:rsidRPr="008A02FD">
        <w:rPr>
          <w:rFonts w:ascii="Arial" w:hAnsi="Arial" w:cs="Arial"/>
          <w:b/>
          <w:bCs/>
          <w:color w:val="000000" w:themeColor="text1"/>
        </w:rPr>
        <w:t>MUNICÍPIO DE CAMARGO/RS</w:t>
      </w:r>
    </w:p>
    <w:p w14:paraId="7E3A0E71" w14:textId="77777777" w:rsidR="00D5342B" w:rsidRPr="008A02FD" w:rsidRDefault="00D5342B" w:rsidP="00D5342B">
      <w:pPr>
        <w:autoSpaceDE w:val="0"/>
        <w:autoSpaceDN w:val="0"/>
        <w:adjustRightInd w:val="0"/>
        <w:spacing w:after="0" w:line="240" w:lineRule="auto"/>
        <w:jc w:val="both"/>
        <w:rPr>
          <w:rFonts w:ascii="Arial" w:hAnsi="Arial" w:cs="Arial"/>
          <w:b/>
          <w:bCs/>
          <w:color w:val="000000" w:themeColor="text1"/>
        </w:rPr>
      </w:pPr>
      <w:r w:rsidRPr="008A02FD">
        <w:rPr>
          <w:rFonts w:ascii="Arial" w:eastAsia="Aptos" w:hAnsi="Arial" w:cs="Arial"/>
          <w:b/>
          <w:bCs/>
          <w:kern w:val="2"/>
          <w14:ligatures w14:val="standardContextual"/>
        </w:rPr>
        <w:t xml:space="preserve">SECRETARIA </w:t>
      </w:r>
      <w:r w:rsidRPr="008A02FD">
        <w:rPr>
          <w:rFonts w:ascii="Arial" w:hAnsi="Arial" w:cs="Arial"/>
          <w:b/>
          <w:bCs/>
          <w:color w:val="000000" w:themeColor="text1"/>
        </w:rPr>
        <w:t>MUNICIPAL DE EDUCAÇÃO E CULTURA</w:t>
      </w:r>
    </w:p>
    <w:p w14:paraId="1448F812" w14:textId="77777777" w:rsidR="00D5342B" w:rsidRPr="008A02FD" w:rsidRDefault="00D5342B" w:rsidP="00D5342B">
      <w:pPr>
        <w:autoSpaceDE w:val="0"/>
        <w:autoSpaceDN w:val="0"/>
        <w:adjustRightInd w:val="0"/>
        <w:spacing w:after="0" w:line="240" w:lineRule="auto"/>
        <w:jc w:val="both"/>
        <w:rPr>
          <w:rFonts w:ascii="Arial" w:hAnsi="Arial" w:cs="Arial"/>
          <w:b/>
          <w:bCs/>
          <w:color w:val="000000" w:themeColor="text1"/>
        </w:rPr>
      </w:pPr>
      <w:r w:rsidRPr="008A02FD">
        <w:rPr>
          <w:rFonts w:ascii="Arial" w:hAnsi="Arial" w:cs="Arial"/>
          <w:b/>
          <w:bCs/>
          <w:color w:val="000000" w:themeColor="text1"/>
        </w:rPr>
        <w:t>SECRETARIA MUNICIPAL DE SAÚDE E ASSISTÊNCIA SOCIAL</w:t>
      </w:r>
    </w:p>
    <w:p w14:paraId="4E61771F" w14:textId="77777777" w:rsidR="00D5342B" w:rsidRPr="008A02FD" w:rsidRDefault="00D5342B" w:rsidP="00D5342B">
      <w:pPr>
        <w:autoSpaceDE w:val="0"/>
        <w:autoSpaceDN w:val="0"/>
        <w:adjustRightInd w:val="0"/>
        <w:spacing w:after="0" w:line="240" w:lineRule="auto"/>
        <w:jc w:val="both"/>
        <w:rPr>
          <w:rFonts w:ascii="Arial" w:hAnsi="Arial" w:cs="Arial"/>
          <w:b/>
          <w:bCs/>
          <w:color w:val="000000" w:themeColor="text1"/>
        </w:rPr>
      </w:pPr>
      <w:r w:rsidRPr="008A02FD">
        <w:rPr>
          <w:rFonts w:ascii="Arial" w:hAnsi="Arial" w:cs="Arial"/>
          <w:b/>
          <w:bCs/>
          <w:color w:val="000000" w:themeColor="text1"/>
        </w:rPr>
        <w:t>SECRETARIA MUNICIPAL DA CIDADE, INDÚSTRIA, COMÉRCIO E SERVIÇOS</w:t>
      </w:r>
    </w:p>
    <w:p w14:paraId="0C23BD07" w14:textId="77777777" w:rsidR="00D5342B" w:rsidRPr="008A02FD" w:rsidRDefault="00D5342B" w:rsidP="00D5342B">
      <w:pPr>
        <w:autoSpaceDE w:val="0"/>
        <w:autoSpaceDN w:val="0"/>
        <w:adjustRightInd w:val="0"/>
        <w:spacing w:after="0" w:line="240" w:lineRule="auto"/>
        <w:jc w:val="both"/>
        <w:rPr>
          <w:rFonts w:ascii="Arial" w:hAnsi="Arial" w:cs="Arial"/>
          <w:b/>
          <w:bCs/>
        </w:rPr>
      </w:pPr>
      <w:r w:rsidRPr="008A02FD">
        <w:rPr>
          <w:rFonts w:ascii="Arial" w:hAnsi="Arial" w:cs="Arial"/>
          <w:b/>
          <w:bCs/>
          <w:color w:val="000000" w:themeColor="text1"/>
        </w:rPr>
        <w:t>SECRETARIA MUNICIPAL DE ADMINISTRAÇÃO E PLANEJAMENTO</w:t>
      </w:r>
    </w:p>
    <w:p w14:paraId="52176413" w14:textId="77777777" w:rsidR="00D5342B" w:rsidRPr="008A02FD" w:rsidRDefault="00D5342B" w:rsidP="00D5342B">
      <w:pPr>
        <w:spacing w:after="0" w:line="240" w:lineRule="auto"/>
        <w:jc w:val="both"/>
        <w:rPr>
          <w:rFonts w:ascii="Arial" w:hAnsi="Arial" w:cs="Arial"/>
          <w:b/>
          <w:bCs/>
          <w:color w:val="FF0000"/>
        </w:rPr>
      </w:pPr>
    </w:p>
    <w:p w14:paraId="6666FF06" w14:textId="77777777" w:rsidR="00D5342B" w:rsidRPr="008A02FD" w:rsidRDefault="00D5342B" w:rsidP="00D5342B">
      <w:pPr>
        <w:spacing w:after="0"/>
        <w:jc w:val="both"/>
        <w:rPr>
          <w:rFonts w:ascii="Arial" w:hAnsi="Arial" w:cs="Arial"/>
          <w:b/>
          <w:bCs/>
          <w:color w:val="000000" w:themeColor="text1"/>
        </w:rPr>
      </w:pPr>
    </w:p>
    <w:p w14:paraId="18526605" w14:textId="77777777" w:rsidR="00D5342B" w:rsidRPr="008A02FD" w:rsidRDefault="00D5342B" w:rsidP="00D5342B">
      <w:pPr>
        <w:spacing w:after="0"/>
        <w:jc w:val="both"/>
        <w:rPr>
          <w:rFonts w:ascii="Arial" w:hAnsi="Arial" w:cs="Arial"/>
          <w:color w:val="000000" w:themeColor="text1"/>
        </w:rPr>
      </w:pPr>
      <w:r w:rsidRPr="008A02FD">
        <w:rPr>
          <w:rFonts w:ascii="Arial" w:hAnsi="Arial" w:cs="Arial"/>
          <w:b/>
          <w:bCs/>
          <w:color w:val="000000" w:themeColor="text1"/>
        </w:rPr>
        <w:t>NECESSIDADE DA ADMINISTRAÇÃO:</w:t>
      </w:r>
      <w:r w:rsidRPr="008A02FD">
        <w:rPr>
          <w:rFonts w:ascii="Arial" w:hAnsi="Arial" w:cs="Arial"/>
          <w:color w:val="000000" w:themeColor="text1"/>
        </w:rPr>
        <w:t xml:space="preserve"> Registro de preços para futura e eventual aquisição de materiais de higiene e limpeza para atender as necessidades das diversas secretarias do Município de Camargo/RS.</w:t>
      </w:r>
    </w:p>
    <w:p w14:paraId="2C208351" w14:textId="77777777" w:rsidR="00D5342B" w:rsidRPr="008A02FD" w:rsidRDefault="00D5342B" w:rsidP="00D5342B">
      <w:pPr>
        <w:spacing w:after="0" w:line="360" w:lineRule="auto"/>
        <w:jc w:val="both"/>
        <w:rPr>
          <w:rFonts w:ascii="Arial" w:hAnsi="Arial" w:cs="Arial"/>
          <w:color w:val="000000" w:themeColor="text1"/>
        </w:rPr>
      </w:pPr>
    </w:p>
    <w:p w14:paraId="765A886C" w14:textId="77777777" w:rsidR="00D5342B" w:rsidRPr="008A02FD" w:rsidRDefault="00D5342B" w:rsidP="00D5342B">
      <w:pPr>
        <w:spacing w:line="360" w:lineRule="auto"/>
        <w:jc w:val="both"/>
        <w:rPr>
          <w:rFonts w:ascii="Arial" w:hAnsi="Arial" w:cs="Arial"/>
          <w:b/>
          <w:bCs/>
          <w:color w:val="000000" w:themeColor="text1"/>
        </w:rPr>
      </w:pPr>
      <w:r w:rsidRPr="008A02FD">
        <w:rPr>
          <w:rFonts w:ascii="Arial" w:hAnsi="Arial" w:cs="Arial"/>
          <w:b/>
          <w:bCs/>
          <w:color w:val="000000" w:themeColor="text1"/>
        </w:rPr>
        <w:t>1. DESCRIÇÃO DA NECESSIDADE</w:t>
      </w:r>
    </w:p>
    <w:p w14:paraId="0A309AD0" w14:textId="77777777" w:rsidR="00D5342B" w:rsidRPr="008A02FD" w:rsidRDefault="00D5342B" w:rsidP="00D5342B">
      <w:pPr>
        <w:ind w:firstLine="851"/>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1.1.</w:t>
      </w:r>
      <w:r w:rsidRPr="008A02FD">
        <w:rPr>
          <w:rFonts w:ascii="Arial" w:eastAsia="Times New Roman" w:hAnsi="Arial" w:cs="Arial"/>
          <w:color w:val="000000" w:themeColor="text1"/>
          <w:lang w:eastAsia="zh-CN"/>
        </w:rPr>
        <w:t xml:space="preserve"> O objeto da presente licitação é o registro de preços para futura e eventual aquisição de materiais de higiene e limpeza para diversas secretarias do Município de Camargo/RS, sendo que sua necessidade é fundamentada na manutenção continua, conservação e limpeza de prédios públicos, incluindo escolas, unidade de saúde, repartições municipais com atividades administrativas e de atendimento ao público em condições adequadas de higiene e salubridade.</w:t>
      </w:r>
    </w:p>
    <w:p w14:paraId="05AFCF8B" w14:textId="77777777" w:rsidR="00D5342B" w:rsidRPr="008A02FD" w:rsidRDefault="00D5342B" w:rsidP="00D5342B">
      <w:pPr>
        <w:ind w:firstLine="851"/>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1.2.</w:t>
      </w:r>
      <w:r w:rsidRPr="008A02FD">
        <w:rPr>
          <w:rFonts w:ascii="Arial" w:eastAsia="Times New Roman" w:hAnsi="Arial" w:cs="Arial"/>
          <w:color w:val="000000" w:themeColor="text1"/>
          <w:lang w:eastAsia="zh-CN"/>
        </w:rPr>
        <w:t xml:space="preserve"> A aquisição de materiais de higiene e limpeza é indispensável para assegurar o bem-estar dos servidores e munícipes que utilizam estes serviços. Ademais, também são imprescindíveis para a garantia da manutenção da saúde pública e prevenção de propagação de doenças nesses locais de prestação de atendimento a população. </w:t>
      </w:r>
    </w:p>
    <w:p w14:paraId="44B9C0E4" w14:textId="77777777" w:rsidR="00D5342B" w:rsidRPr="008A02FD" w:rsidRDefault="00D5342B" w:rsidP="00D5342B">
      <w:pPr>
        <w:ind w:firstLine="851"/>
        <w:jc w:val="both"/>
        <w:rPr>
          <w:rFonts w:ascii="Arial" w:eastAsia="Times New Roman" w:hAnsi="Arial" w:cs="Arial"/>
          <w:color w:val="000000" w:themeColor="text1"/>
          <w:lang w:eastAsia="zh-CN"/>
        </w:rPr>
      </w:pPr>
      <w:r w:rsidRPr="008A02FD">
        <w:rPr>
          <w:rFonts w:ascii="Arial" w:eastAsia="Times New Roman" w:hAnsi="Arial" w:cs="Arial"/>
          <w:color w:val="000000" w:themeColor="text1"/>
          <w:lang w:eastAsia="zh-CN"/>
        </w:rPr>
        <w:t xml:space="preserve"> </w:t>
      </w:r>
      <w:r w:rsidRPr="008A02FD">
        <w:rPr>
          <w:rFonts w:ascii="Arial" w:eastAsia="Times New Roman" w:hAnsi="Arial" w:cs="Arial"/>
          <w:b/>
          <w:bCs/>
          <w:color w:val="000000" w:themeColor="text1"/>
          <w:lang w:eastAsia="zh-CN"/>
        </w:rPr>
        <w:t>1.3.</w:t>
      </w:r>
      <w:r w:rsidRPr="008A02FD">
        <w:rPr>
          <w:rFonts w:ascii="Arial" w:eastAsia="Times New Roman" w:hAnsi="Arial" w:cs="Arial"/>
          <w:color w:val="000000" w:themeColor="text1"/>
          <w:lang w:eastAsia="zh-CN"/>
        </w:rPr>
        <w:t xml:space="preserve"> A diversidade dos materiais reflete as diferentes necessidades das unidades administrativas municipais, abrangendo produtos destinados à limpeza de pisos, paredes, sanitários, mobiliários, vidros, cozinhas, áreas externas, bem como materiais para higienização pessoal e desinfecção de ambientes. A disponibilidade desses itens possibilita a realização contínua das rotinas de limpeza, contribuindo para a preservação do patrimônio público, prevenção da proliferação de agentes contaminantes e promoção de ambientes saudáveis para servidores e usuários dos serviços públicos.</w:t>
      </w:r>
    </w:p>
    <w:p w14:paraId="2529C9EA" w14:textId="77777777" w:rsidR="00D5342B" w:rsidRPr="008A02FD" w:rsidRDefault="00D5342B" w:rsidP="00D5342B">
      <w:pPr>
        <w:ind w:firstLine="851"/>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1.4.</w:t>
      </w:r>
      <w:r w:rsidRPr="008A02FD">
        <w:rPr>
          <w:rFonts w:ascii="Arial" w:eastAsia="Times New Roman" w:hAnsi="Arial" w:cs="Arial"/>
          <w:color w:val="000000" w:themeColor="text1"/>
          <w:lang w:eastAsia="zh-CN"/>
        </w:rPr>
        <w:t xml:space="preserve"> A intenção é proporcionar condições adequadas de higiene, saúde e bem-estar nos ambientes públicos, assegurando que os espaços utilizados pelos servidores e pela população permaneçam limpos, organizados e em conformidade com as normas sanitárias aplicáveis. Destaca-se que a ausência ou insuficiência de materiais de higiene e limpeza compromete a qualidade dos serviços prestados, favorece a deterioração das instalações, aumenta os riscos à saúde pública e pode ocasionar prejuízos ao funcionamento das atividades desenvolvidas pelas Secretarias Municipais.</w:t>
      </w:r>
    </w:p>
    <w:p w14:paraId="4F33DCBD" w14:textId="77777777" w:rsidR="00D5342B" w:rsidRPr="008A02FD" w:rsidRDefault="00D5342B" w:rsidP="00D5342B">
      <w:pPr>
        <w:ind w:firstLine="851"/>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1.5.</w:t>
      </w:r>
      <w:r w:rsidRPr="008A02FD">
        <w:rPr>
          <w:rFonts w:ascii="Arial" w:eastAsia="Times New Roman" w:hAnsi="Arial" w:cs="Arial"/>
          <w:color w:val="000000" w:themeColor="text1"/>
          <w:lang w:eastAsia="zh-CN"/>
        </w:rPr>
        <w:t xml:space="preserve"> Diante dessas necessidades, a aquisição de materiais de higiene e limpeza pelo Município de Camargo/RS mostra-se indispensável para garantir a continuidade dos serviços públicos, </w:t>
      </w:r>
      <w:r w:rsidRPr="008A02FD">
        <w:rPr>
          <w:rFonts w:ascii="Arial" w:eastAsia="Times New Roman" w:hAnsi="Arial" w:cs="Arial"/>
          <w:color w:val="000000" w:themeColor="text1"/>
          <w:lang w:eastAsia="zh-CN"/>
        </w:rPr>
        <w:lastRenderedPageBreak/>
        <w:t>a adequada conservação dos bens públicos, o atendimento às exigências sanitárias e a oferta de ambientes seguros, limpos e apropriados para o atendimento da população e o desempenho das atividades administrativas.</w:t>
      </w:r>
    </w:p>
    <w:p w14:paraId="13A82A7C" w14:textId="77777777" w:rsidR="00D5342B" w:rsidRPr="008A02FD" w:rsidRDefault="00D5342B" w:rsidP="00D5342B">
      <w:pPr>
        <w:ind w:firstLine="851"/>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1.6.</w:t>
      </w:r>
      <w:r w:rsidRPr="008A02FD">
        <w:rPr>
          <w:rFonts w:ascii="Arial" w:eastAsia="Times New Roman" w:hAnsi="Arial" w:cs="Arial"/>
          <w:color w:val="000000" w:themeColor="text1"/>
          <w:lang w:eastAsia="zh-CN"/>
        </w:rPr>
        <w:t xml:space="preserve"> A adoção do Sistema de Registro de Preços (SRP) justifica-se por se tratar de instrumento que proporciona maior eficiência, economicidade e racionalização das contratações públicas, em consonância com os princípios que regem a Administração Pública. Por meio do SRP, a Administração registra previamente os preços, fornecedores e condições de fornecimento, possibilitando a contratação de forma parcelada, conforme a efetiva necessidade, durante o período de vigência da Ata de Registro de Preços. Essa sistemática evita a realização de sucessivos procedimentos licitatórios para objetos da mesma natureza, reduzindo custos administrativos, tempo de tramitação e encargos operacionais.</w:t>
      </w:r>
    </w:p>
    <w:p w14:paraId="35729922" w14:textId="77777777" w:rsidR="00D5342B" w:rsidRPr="008A02FD" w:rsidRDefault="00D5342B" w:rsidP="00D5342B">
      <w:pPr>
        <w:ind w:firstLine="851"/>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1.7.</w:t>
      </w:r>
      <w:r w:rsidRPr="008A02FD">
        <w:rPr>
          <w:rFonts w:ascii="Arial" w:eastAsia="Times New Roman" w:hAnsi="Arial" w:cs="Arial"/>
          <w:color w:val="000000" w:themeColor="text1"/>
          <w:lang w:eastAsia="zh-CN"/>
        </w:rPr>
        <w:t xml:space="preserve"> Além disso, o Sistema de Registro de Preços confere maior flexibilidade ao planejamento das aquisições, permitindo que as demandas sejam atendidas de acordo com a disponibilidade orçamentária e a necessidade efetiva de cada Secretaria, evitando a formação de estoques excessivos, o desperdício de recursos públicos e a aquisição de quantitativos superiores aos efetivamente utilizados. Dessa forma, a utilização do Sistema de Registro de Preços mostra-se a solução mais vantajosa para a Administração, garantindo maior agilidade nas aquisições futuras, otimização dos recursos públicos, padronização dos procedimentos e observância aos princípios da eficiência, economicidade, planejamento e interesse público.</w:t>
      </w:r>
    </w:p>
    <w:p w14:paraId="08698F23" w14:textId="77777777" w:rsidR="00D5342B" w:rsidRPr="008A02FD" w:rsidRDefault="00D5342B" w:rsidP="00D5342B">
      <w:pPr>
        <w:spacing w:line="360" w:lineRule="auto"/>
        <w:jc w:val="both"/>
        <w:rPr>
          <w:rFonts w:ascii="Arial" w:hAnsi="Arial" w:cs="Arial"/>
          <w:b/>
          <w:bCs/>
          <w:color w:val="000000" w:themeColor="text1"/>
        </w:rPr>
      </w:pPr>
    </w:p>
    <w:p w14:paraId="54A4E6C3" w14:textId="77777777" w:rsidR="00D5342B" w:rsidRPr="008A02FD" w:rsidRDefault="00D5342B" w:rsidP="00D5342B">
      <w:pPr>
        <w:spacing w:line="360" w:lineRule="auto"/>
        <w:jc w:val="both"/>
        <w:rPr>
          <w:rFonts w:ascii="Arial" w:hAnsi="Arial" w:cs="Arial"/>
          <w:b/>
          <w:bCs/>
          <w:color w:val="000000" w:themeColor="text1"/>
        </w:rPr>
      </w:pPr>
      <w:r w:rsidRPr="008A02FD">
        <w:rPr>
          <w:rFonts w:ascii="Arial" w:hAnsi="Arial" w:cs="Arial"/>
          <w:b/>
          <w:bCs/>
          <w:color w:val="000000" w:themeColor="text1"/>
        </w:rPr>
        <w:t>2. ALINHAMENTO ENTRE A CONTRATAÇÃO E O PLANEJAMENTO</w:t>
      </w:r>
    </w:p>
    <w:p w14:paraId="5535B7C1" w14:textId="77777777" w:rsidR="00D5342B" w:rsidRPr="008A02FD" w:rsidRDefault="00D5342B" w:rsidP="00D5342B">
      <w:pPr>
        <w:ind w:firstLine="708"/>
        <w:jc w:val="both"/>
        <w:rPr>
          <w:rFonts w:ascii="Arial" w:eastAsia="Times New Roman" w:hAnsi="Arial" w:cs="Arial"/>
          <w:color w:val="000000" w:themeColor="text1"/>
          <w:lang w:eastAsia="zh-CN"/>
        </w:rPr>
      </w:pPr>
      <w:r w:rsidRPr="008A02FD">
        <w:rPr>
          <w:rFonts w:ascii="Arial" w:eastAsia="Times New Roman" w:hAnsi="Arial" w:cs="Arial"/>
          <w:color w:val="000000" w:themeColor="text1"/>
          <w:lang w:eastAsia="zh-CN"/>
        </w:rPr>
        <w:t>2.1. A aquisição dos itens que compõem o processo de SRP de materiais de higiene e limpeza para manutenção das secretarias municipais está previsto no Plano Anual de Contratações do Município de Camargo/RS, com vistas ao atendimento dos objetivos elencados neste Estudo Técnico Preliminar.</w:t>
      </w:r>
    </w:p>
    <w:p w14:paraId="08D75D0E" w14:textId="77777777" w:rsidR="00D5342B" w:rsidRPr="008A02FD" w:rsidRDefault="00D5342B" w:rsidP="00D5342B">
      <w:pPr>
        <w:jc w:val="both"/>
        <w:rPr>
          <w:rFonts w:ascii="Arial" w:eastAsia="Times New Roman" w:hAnsi="Arial" w:cs="Arial"/>
          <w:b/>
          <w:bCs/>
          <w:color w:val="000000" w:themeColor="text1"/>
          <w:lang w:eastAsia="zh-CN"/>
        </w:rPr>
      </w:pPr>
      <w:r w:rsidRPr="008A02FD">
        <w:rPr>
          <w:rFonts w:ascii="Arial" w:eastAsia="Times New Roman" w:hAnsi="Arial" w:cs="Arial"/>
          <w:b/>
          <w:bCs/>
          <w:color w:val="000000" w:themeColor="text1"/>
          <w:lang w:eastAsia="zh-CN"/>
        </w:rPr>
        <w:t>3. DESCRIÇÃO DOS REQUISITOS DA CONTRATAÇÃO</w:t>
      </w:r>
    </w:p>
    <w:p w14:paraId="491991D1" w14:textId="77777777" w:rsidR="00D5342B" w:rsidRPr="008A02FD" w:rsidRDefault="00D5342B" w:rsidP="00D5342B">
      <w:pPr>
        <w:ind w:firstLine="708"/>
        <w:jc w:val="both"/>
        <w:rPr>
          <w:rFonts w:ascii="Arial" w:eastAsia="Times New Roman" w:hAnsi="Arial" w:cs="Arial"/>
          <w:b/>
          <w:bCs/>
          <w:color w:val="000000" w:themeColor="text1"/>
          <w:lang w:eastAsia="zh-CN"/>
        </w:rPr>
      </w:pPr>
      <w:r w:rsidRPr="008A02FD">
        <w:rPr>
          <w:rFonts w:ascii="Arial" w:eastAsia="Times New Roman" w:hAnsi="Arial" w:cs="Arial"/>
          <w:b/>
          <w:bCs/>
          <w:color w:val="000000" w:themeColor="text1"/>
          <w:lang w:eastAsia="zh-CN"/>
        </w:rPr>
        <w:t xml:space="preserve">3.1. </w:t>
      </w:r>
      <w:r w:rsidRPr="008A02FD">
        <w:rPr>
          <w:rFonts w:ascii="Arial" w:eastAsia="Times New Roman" w:hAnsi="Arial" w:cs="Arial"/>
          <w:color w:val="000000" w:themeColor="text1"/>
          <w:lang w:eastAsia="zh-CN"/>
        </w:rPr>
        <w:t>Os bens possuem natureza comum, tendo em vista que seus padrões de desempenho e qualidade podem ser objetivamente definidos pelo edital, por meio de especificações usuais de mercado, nos termos do art. 6º, inciso XIII, da Lei Federal nº 14.133/2021.</w:t>
      </w:r>
    </w:p>
    <w:p w14:paraId="74FBCD73" w14:textId="77777777" w:rsidR="00D5342B" w:rsidRPr="008A02FD" w:rsidRDefault="00D5342B" w:rsidP="00D5342B">
      <w:pPr>
        <w:ind w:firstLine="708"/>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 xml:space="preserve">3.2. </w:t>
      </w:r>
      <w:r w:rsidRPr="008A02FD">
        <w:rPr>
          <w:rFonts w:ascii="Arial" w:eastAsia="Times New Roman" w:hAnsi="Arial" w:cs="Arial"/>
          <w:color w:val="000000" w:themeColor="text1"/>
          <w:lang w:eastAsia="zh-CN"/>
        </w:rPr>
        <w:t>A contratação será realizada por meio de licitação, na modalidade Pregão, na sua forma eletrônica, com critério de julgamento por menor preço por item, nos termos dos artigos 6º, inciso XLI, 17, § 2º, e 34, todos da Lei Federal nº 14.133/2021.</w:t>
      </w:r>
    </w:p>
    <w:p w14:paraId="7B059C66" w14:textId="77777777" w:rsidR="00D5342B" w:rsidRPr="008A02FD" w:rsidRDefault="00D5342B" w:rsidP="00D5342B">
      <w:pPr>
        <w:ind w:firstLine="708"/>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 xml:space="preserve">3.3. </w:t>
      </w:r>
      <w:r w:rsidRPr="008A02FD">
        <w:rPr>
          <w:rFonts w:ascii="Arial" w:eastAsia="Times New Roman" w:hAnsi="Arial" w:cs="Arial"/>
          <w:color w:val="000000" w:themeColor="text1"/>
          <w:lang w:eastAsia="zh-CN"/>
        </w:rPr>
        <w:t>Nesta contratação será adotado o Sistema de Registro de Preços, nos termos do art. 6º, inciso XLV, do art. 78, inciso IV, e do art. 82, todos da Lei Federal nº 14.133/2021.</w:t>
      </w:r>
    </w:p>
    <w:p w14:paraId="214DFD5A" w14:textId="77777777" w:rsidR="00D5342B" w:rsidRPr="008A02FD" w:rsidRDefault="00D5342B" w:rsidP="00D5342B">
      <w:pPr>
        <w:ind w:firstLine="708"/>
        <w:jc w:val="both"/>
        <w:rPr>
          <w:rFonts w:ascii="Arial" w:eastAsia="Times New Roman" w:hAnsi="Arial" w:cs="Arial"/>
          <w:b/>
          <w:bCs/>
          <w:color w:val="000000" w:themeColor="text1"/>
          <w:lang w:eastAsia="zh-CN"/>
        </w:rPr>
      </w:pPr>
      <w:r w:rsidRPr="008A02FD">
        <w:rPr>
          <w:rFonts w:ascii="Arial" w:eastAsia="Times New Roman" w:hAnsi="Arial" w:cs="Arial"/>
          <w:b/>
          <w:bCs/>
          <w:color w:val="000000" w:themeColor="text1"/>
          <w:lang w:eastAsia="zh-CN"/>
        </w:rPr>
        <w:t xml:space="preserve">3.4. </w:t>
      </w:r>
      <w:r w:rsidRPr="008A02FD">
        <w:rPr>
          <w:rFonts w:ascii="Arial" w:eastAsia="Times New Roman" w:hAnsi="Arial" w:cs="Arial"/>
          <w:color w:val="000000" w:themeColor="text1"/>
          <w:lang w:eastAsia="zh-CN"/>
        </w:rPr>
        <w:t>O prazo de vigência da Ata de Registro de Preços será de 12 (doze) meses, contados de sua assinatura, podendo ser renovado por igual período, inclusive com a renovação dos quantitativos inicialmente registrados, desde que comprovada a vantajosidade dos preços, nos termos do art. 84 da Lei Federal nº 14.133/2021.</w:t>
      </w:r>
    </w:p>
    <w:p w14:paraId="47FD28C2" w14:textId="77777777" w:rsidR="00D5342B" w:rsidRPr="008A02FD" w:rsidRDefault="00D5342B" w:rsidP="00D5342B">
      <w:pPr>
        <w:ind w:firstLine="708"/>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lastRenderedPageBreak/>
        <w:t xml:space="preserve">3.5. </w:t>
      </w:r>
      <w:r w:rsidRPr="008A02FD">
        <w:rPr>
          <w:rFonts w:ascii="Arial" w:eastAsia="Times New Roman" w:hAnsi="Arial" w:cs="Arial"/>
          <w:color w:val="000000" w:themeColor="text1"/>
          <w:lang w:eastAsia="zh-CN"/>
        </w:rPr>
        <w:t>Poderão participar do certame as empresas cujo ramo de atividade seja compatível com o objeto da licitação e que comprovem o atendimento aos requisitos de habilitação jurídica, fiscal, social, trabalhista e econômico-financeira previstos na Lei Federal nº 14.133/2021. Também deverão declarar que não possuem, em seu quadro funcional, servidor público em situação que configure impedimento legal para contratar com a Administração e que cumprem o disposto no inciso XXXIII do art. 7º da Constituição Federal, conforme estabelece o Decreto Federal nº 4.358, de 05 de setembro de 2002.</w:t>
      </w:r>
    </w:p>
    <w:p w14:paraId="561163C1" w14:textId="77777777" w:rsidR="00D5342B" w:rsidRPr="008A02FD" w:rsidRDefault="00D5342B" w:rsidP="00D5342B">
      <w:pPr>
        <w:ind w:firstLine="708"/>
        <w:jc w:val="both"/>
        <w:rPr>
          <w:rFonts w:ascii="Arial" w:eastAsia="Times New Roman" w:hAnsi="Arial" w:cs="Arial"/>
          <w:b/>
          <w:bCs/>
          <w:color w:val="000000" w:themeColor="text1"/>
          <w:lang w:eastAsia="zh-CN"/>
        </w:rPr>
      </w:pPr>
      <w:r w:rsidRPr="008A02FD">
        <w:rPr>
          <w:rFonts w:ascii="Arial" w:eastAsia="Times New Roman" w:hAnsi="Arial" w:cs="Arial"/>
          <w:b/>
          <w:bCs/>
          <w:color w:val="000000" w:themeColor="text1"/>
          <w:lang w:eastAsia="zh-CN"/>
        </w:rPr>
        <w:t xml:space="preserve">3.6. </w:t>
      </w:r>
      <w:r w:rsidRPr="008A02FD">
        <w:rPr>
          <w:rFonts w:ascii="Arial" w:eastAsia="Times New Roman" w:hAnsi="Arial" w:cs="Arial"/>
          <w:color w:val="000000" w:themeColor="text1"/>
          <w:lang w:eastAsia="zh-CN"/>
        </w:rPr>
        <w:t>Os materiais de higiene e limpeza deverão ser entregues nos locais indicados na Nota de Empenho, podendo, em razão da necessidade da Administração, ser solicitada a entrega em qualquer prédio público situado no perímetro urbano do Município de Camargo/RS, incluindo escolas, unidades de saúde, prédios administrativos e demais repartições municipais, no prazo máximo de 03 (três) dias úteis, contados do recebimento da ordem de compra/nota de empenho. As entregas deverão ocorrer de segunda a sexta-feira, no horário compreendido entre 7h30min e 11h30min e das 13h às 17h, podendo esse horário ser alterado conforme necessidade da Administração.</w:t>
      </w:r>
    </w:p>
    <w:p w14:paraId="742CD5AD" w14:textId="77777777" w:rsidR="00D5342B" w:rsidRPr="008A02FD" w:rsidRDefault="00D5342B" w:rsidP="00D5342B">
      <w:pPr>
        <w:ind w:firstLine="708"/>
        <w:jc w:val="both"/>
        <w:rPr>
          <w:rFonts w:ascii="Arial" w:eastAsia="Times New Roman" w:hAnsi="Arial" w:cs="Arial"/>
          <w:b/>
          <w:bCs/>
          <w:color w:val="000000" w:themeColor="text1"/>
          <w:lang w:eastAsia="zh-CN"/>
        </w:rPr>
      </w:pPr>
      <w:r w:rsidRPr="008A02FD">
        <w:rPr>
          <w:rFonts w:ascii="Arial" w:eastAsia="Times New Roman" w:hAnsi="Arial" w:cs="Arial"/>
          <w:b/>
          <w:bCs/>
          <w:color w:val="000000" w:themeColor="text1"/>
          <w:lang w:eastAsia="zh-CN"/>
        </w:rPr>
        <w:t xml:space="preserve">3.6.1. </w:t>
      </w:r>
      <w:r w:rsidRPr="008A02FD">
        <w:rPr>
          <w:rFonts w:ascii="Arial" w:eastAsia="Times New Roman" w:hAnsi="Arial" w:cs="Arial"/>
          <w:color w:val="000000" w:themeColor="text1"/>
          <w:lang w:eastAsia="zh-CN"/>
        </w:rPr>
        <w:t>O prazo máximo de 03 (três) dias úteis para entrega dos materiais foi estabelecido em razão da necessidade de manter o abastecimento contínuo das diversas Secretarias Municipais, especialmente das escolas, unidades de saúde e demais repartições públicas, cujas atividades dependem da disponibilidade permanente de materiais de higiene e limpeza para garantir condições adequadas de salubridade, organização e atendimento ao público. Além disso, o Município não dispõe de estrutura de armazenamento suficiente para manter grandes estoques desses produtos, tornando necessária a realização de aquisições parceladas conforme a demanda.</w:t>
      </w:r>
    </w:p>
    <w:p w14:paraId="770E43A2" w14:textId="77777777" w:rsidR="00D5342B" w:rsidRPr="008A02FD" w:rsidRDefault="00D5342B" w:rsidP="00D5342B">
      <w:pPr>
        <w:ind w:firstLine="708"/>
        <w:jc w:val="both"/>
        <w:rPr>
          <w:rFonts w:ascii="Arial" w:eastAsia="Times New Roman" w:hAnsi="Arial" w:cs="Arial"/>
          <w:b/>
          <w:bCs/>
          <w:color w:val="000000" w:themeColor="text1"/>
          <w:lang w:eastAsia="zh-CN"/>
        </w:rPr>
      </w:pPr>
      <w:r w:rsidRPr="008A02FD">
        <w:rPr>
          <w:rFonts w:ascii="Arial" w:eastAsia="Times New Roman" w:hAnsi="Arial" w:cs="Arial"/>
          <w:b/>
          <w:bCs/>
          <w:color w:val="000000" w:themeColor="text1"/>
          <w:lang w:eastAsia="zh-CN"/>
        </w:rPr>
        <w:t xml:space="preserve">3.6.2. </w:t>
      </w:r>
      <w:r w:rsidRPr="008A02FD">
        <w:rPr>
          <w:rFonts w:ascii="Arial" w:eastAsia="Times New Roman" w:hAnsi="Arial" w:cs="Arial"/>
          <w:color w:val="000000" w:themeColor="text1"/>
          <w:lang w:eastAsia="zh-CN"/>
        </w:rPr>
        <w:t>O prazo de 03 (três) dias úteis é considerado suficiente para que o fornecedor realize a separação, o acondicionamento, o carregamento e o transporte dos materiais, sem comprometer a competitividade do certame. Ao mesmo tempo, o referido prazo assegura o abastecimento contínuo das unidades municipais, evitando a interrupção dos serviços de limpeza e higienização e garantindo a adequada conservação dos ambientes públicos, em observância aos princípios da eficiência, economicidade, planejamento e continuidade dos serviços públicos previstos na Lei Federal nº 14.133/2021.</w:t>
      </w:r>
    </w:p>
    <w:p w14:paraId="79458C5E" w14:textId="77777777" w:rsidR="00D5342B" w:rsidRPr="008A02FD" w:rsidRDefault="00D5342B" w:rsidP="00D5342B">
      <w:pPr>
        <w:ind w:firstLine="708"/>
        <w:jc w:val="both"/>
        <w:rPr>
          <w:rFonts w:ascii="Arial" w:eastAsia="Times New Roman" w:hAnsi="Arial" w:cs="Arial"/>
          <w:b/>
          <w:bCs/>
          <w:color w:val="000000" w:themeColor="text1"/>
          <w:lang w:eastAsia="zh-CN"/>
        </w:rPr>
      </w:pPr>
      <w:r w:rsidRPr="008A02FD">
        <w:rPr>
          <w:rFonts w:ascii="Arial" w:eastAsia="Times New Roman" w:hAnsi="Arial" w:cs="Arial"/>
          <w:b/>
          <w:bCs/>
          <w:color w:val="000000" w:themeColor="text1"/>
          <w:lang w:eastAsia="zh-CN"/>
        </w:rPr>
        <w:t xml:space="preserve">3.7. </w:t>
      </w:r>
      <w:r w:rsidRPr="008A02FD">
        <w:rPr>
          <w:rFonts w:ascii="Arial" w:eastAsia="Times New Roman" w:hAnsi="Arial" w:cs="Arial"/>
          <w:color w:val="000000" w:themeColor="text1"/>
          <w:lang w:eastAsia="zh-CN"/>
        </w:rPr>
        <w:t>Os materiais de higiene e limpeza estarão sujeitos à conferência no ato do recebimento e poderão ser recusados caso não atendam às especificações, marcas, características de qualidade, validade ou demais exigências estabelecidas no edital e seus anexos. Nessa hipótese, a empresa contratada deverá promover a substituição dos itens recusados no prazo máximo de 05 (cinco) dias úteis, sem qualquer ônus para a Administração.</w:t>
      </w:r>
    </w:p>
    <w:p w14:paraId="7C26EF5A" w14:textId="77777777" w:rsidR="00D5342B" w:rsidRPr="008A02FD" w:rsidRDefault="00D5342B" w:rsidP="00D5342B">
      <w:pPr>
        <w:ind w:firstLine="708"/>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 xml:space="preserve">3.8. </w:t>
      </w:r>
      <w:r w:rsidRPr="008A02FD">
        <w:rPr>
          <w:rFonts w:ascii="Arial" w:eastAsia="Times New Roman" w:hAnsi="Arial" w:cs="Arial"/>
          <w:color w:val="000000" w:themeColor="text1"/>
          <w:lang w:eastAsia="zh-CN"/>
        </w:rPr>
        <w:t>A presente contratação tem por objetivo selecionar a proposta mais vantajosa para a Administração Pública, assegurando o fornecimento de materiais de higiene e limpeza com qualidade, regularidade e preços compatíveis com o mercado, garantindo a continuidade dos serviços de limpeza, conservação e higienização dos prédios públicos municipais, contribuindo para a preservação do patrimônio público, a promoção de ambientes salubres e a adequada prestação dos serviços à população, em observância aos princípios da isonomia, eficiência, economicidade e interesse público.</w:t>
      </w:r>
    </w:p>
    <w:p w14:paraId="7CB93D9D" w14:textId="77777777" w:rsidR="00D5342B" w:rsidRPr="008A02FD" w:rsidRDefault="00D5342B" w:rsidP="00D5342B">
      <w:pPr>
        <w:ind w:firstLine="708"/>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 xml:space="preserve">3.9. </w:t>
      </w:r>
      <w:r w:rsidRPr="008A02FD">
        <w:rPr>
          <w:rFonts w:ascii="Arial" w:eastAsia="Times New Roman" w:hAnsi="Arial" w:cs="Arial"/>
          <w:color w:val="000000" w:themeColor="text1"/>
          <w:lang w:eastAsia="zh-CN"/>
        </w:rPr>
        <w:t>Os itens que possuem validade determinada, no momento da entrega deverão possuir prazo de validade igual ou superior a 1 (um) ano, contado a partir da data de entrega, sob pena de recusa e substituição, sem quaisquer ônus para a Administração, quando couber.</w:t>
      </w:r>
    </w:p>
    <w:p w14:paraId="697D9BDB" w14:textId="77777777" w:rsidR="00D5342B" w:rsidRPr="008A02FD" w:rsidRDefault="00D5342B" w:rsidP="00D5342B">
      <w:pPr>
        <w:ind w:firstLine="708"/>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lastRenderedPageBreak/>
        <w:t xml:space="preserve">3.9.1. </w:t>
      </w:r>
      <w:r w:rsidRPr="008A02FD">
        <w:rPr>
          <w:rFonts w:ascii="Arial" w:eastAsia="Times New Roman" w:hAnsi="Arial" w:cs="Arial"/>
          <w:color w:val="000000" w:themeColor="text1"/>
          <w:lang w:eastAsia="zh-CN"/>
        </w:rPr>
        <w:t>A exigência se fundamenta no fato de que a contratação será formalizada por meio de Ata de Registro de Preços, com vigência de até 12 (doze) meses, possibilitando que as últimas entregas ocorram ao final do período de vigência. O prazo mínimo de validade assegura que os produtos permaneçam próprios para o uso durante toda a sua vida útil, prevenindo prejuízos decorrentes de vencimentos antecipados e garantindo a continuidade e a eficiência na prestação dos serviços públicos.</w:t>
      </w:r>
    </w:p>
    <w:p w14:paraId="12D10916" w14:textId="77777777" w:rsidR="00D5342B" w:rsidRPr="008A02FD" w:rsidRDefault="00D5342B" w:rsidP="00D5342B">
      <w:pPr>
        <w:spacing w:after="0"/>
        <w:ind w:firstLine="851"/>
        <w:jc w:val="both"/>
        <w:rPr>
          <w:rFonts w:ascii="Arial" w:eastAsia="Times New Roman" w:hAnsi="Arial" w:cs="Arial"/>
          <w:color w:val="000000" w:themeColor="text1"/>
          <w:lang w:eastAsia="zh-CN"/>
        </w:rPr>
      </w:pPr>
    </w:p>
    <w:p w14:paraId="78565360" w14:textId="77777777" w:rsidR="00D5342B" w:rsidRPr="008A02FD" w:rsidRDefault="00D5342B" w:rsidP="00D5342B">
      <w:pPr>
        <w:spacing w:line="360" w:lineRule="auto"/>
        <w:jc w:val="both"/>
        <w:rPr>
          <w:rFonts w:ascii="Arial" w:eastAsia="Times New Roman" w:hAnsi="Arial" w:cs="Arial"/>
          <w:b/>
          <w:bCs/>
          <w:color w:val="000000" w:themeColor="text1"/>
          <w:lang w:eastAsia="zh-CN"/>
        </w:rPr>
      </w:pPr>
      <w:r w:rsidRPr="008A02FD">
        <w:rPr>
          <w:rFonts w:ascii="Arial" w:eastAsia="Times New Roman" w:hAnsi="Arial" w:cs="Arial"/>
          <w:b/>
          <w:bCs/>
          <w:color w:val="000000" w:themeColor="text1"/>
          <w:lang w:eastAsia="zh-CN"/>
        </w:rPr>
        <w:t>4. CONTROLE E FISCALIZAÇÃO DA ENTREGA DOS MATERIAIS:</w:t>
      </w:r>
    </w:p>
    <w:p w14:paraId="22C98788" w14:textId="77777777" w:rsidR="00D5342B" w:rsidRPr="008A02FD" w:rsidRDefault="00D5342B" w:rsidP="00D5342B">
      <w:pPr>
        <w:ind w:firstLine="708"/>
        <w:jc w:val="both"/>
        <w:rPr>
          <w:rFonts w:ascii="Arial" w:eastAsia="Times New Roman" w:hAnsi="Arial" w:cs="Arial"/>
          <w:b/>
          <w:bCs/>
          <w:color w:val="000000" w:themeColor="text1"/>
          <w:lang w:eastAsia="zh-CN"/>
        </w:rPr>
      </w:pPr>
      <w:r w:rsidRPr="008A02FD">
        <w:rPr>
          <w:rFonts w:ascii="Arial" w:eastAsia="Times New Roman" w:hAnsi="Arial" w:cs="Arial"/>
          <w:b/>
          <w:bCs/>
          <w:color w:val="000000" w:themeColor="text1"/>
          <w:lang w:eastAsia="zh-CN"/>
        </w:rPr>
        <w:t xml:space="preserve">4.1. </w:t>
      </w:r>
      <w:r w:rsidRPr="008A02FD">
        <w:rPr>
          <w:rFonts w:ascii="Arial" w:eastAsia="Times New Roman" w:hAnsi="Arial" w:cs="Arial"/>
          <w:color w:val="000000" w:themeColor="text1"/>
          <w:lang w:eastAsia="zh-CN"/>
        </w:rPr>
        <w:t>O fiscal da Ata de Registro de Preços deverá promover o registro das ocorrências verificadas durante a execução das aquisições, adotando as providências necessárias ao fiel cumprimento das cláusulas da Ata, nos termos da Lei Federal nº 14.133/2021. A fiscalização técnica consistirá no acompanhamento do fornecimento e na verificação da conformidade dos materiais de higiene e limpeza entregues, observando suas especificações, qualidade, validade, integridade das embalagens e demais requisitos estabelecidos no edital e Termo de Referência.</w:t>
      </w:r>
    </w:p>
    <w:p w14:paraId="28613769" w14:textId="77777777" w:rsidR="00D5342B" w:rsidRPr="008A02FD" w:rsidRDefault="00D5342B" w:rsidP="00D5342B">
      <w:pPr>
        <w:ind w:firstLine="708"/>
        <w:jc w:val="both"/>
        <w:rPr>
          <w:rFonts w:ascii="Arial" w:eastAsia="Times New Roman" w:hAnsi="Arial" w:cs="Arial"/>
          <w:b/>
          <w:bCs/>
          <w:color w:val="000000" w:themeColor="text1"/>
          <w:lang w:eastAsia="zh-CN"/>
        </w:rPr>
      </w:pPr>
      <w:r w:rsidRPr="008A02FD">
        <w:rPr>
          <w:rFonts w:ascii="Arial" w:eastAsia="Times New Roman" w:hAnsi="Arial" w:cs="Arial"/>
          <w:b/>
          <w:bCs/>
          <w:color w:val="000000" w:themeColor="text1"/>
          <w:lang w:eastAsia="zh-CN"/>
        </w:rPr>
        <w:t xml:space="preserve">4.2. </w:t>
      </w:r>
      <w:r w:rsidRPr="008A02FD">
        <w:rPr>
          <w:rFonts w:ascii="Arial" w:eastAsia="Times New Roman" w:hAnsi="Arial" w:cs="Arial"/>
          <w:color w:val="000000" w:themeColor="text1"/>
          <w:lang w:eastAsia="zh-CN"/>
        </w:rPr>
        <w:t>Durante a execução do objeto, o fiscal da Ata de Registro de Preços deverá acompanhar continuamente o fornecimento, verificando se os materiais entregues atendem aos padrões de qualidade exigidos, bem como se os prazos, quantidades e condições de entrega estão sendo cumpridos, comunicando imediatamente ao fornecedor qualquer irregularidade constatada para a adoção das medidas cabíveis.</w:t>
      </w:r>
    </w:p>
    <w:p w14:paraId="34978A2B" w14:textId="77777777" w:rsidR="00D5342B" w:rsidRPr="008A02FD" w:rsidRDefault="00D5342B" w:rsidP="00D5342B">
      <w:pPr>
        <w:ind w:firstLine="708"/>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 xml:space="preserve">4.3. </w:t>
      </w:r>
      <w:r w:rsidRPr="008A02FD">
        <w:rPr>
          <w:rFonts w:ascii="Arial" w:eastAsia="Times New Roman" w:hAnsi="Arial" w:cs="Arial"/>
          <w:color w:val="000000" w:themeColor="text1"/>
          <w:lang w:eastAsia="zh-CN"/>
        </w:rPr>
        <w:t>A fiscalização de que trata este item não exclui nem reduz a responsabilidade do fornecedor pela perfeita execução do objeto, inclusive perante terceiros, por qualquer irregularidade decorrente de defeitos, vícios, produtos em desacordo com as especificações, prazo de validade inadequado, embalagens danificadas ou fornecimento de materiais de qualidade inferior. A ocorrência de tais situações não implica corresponsabilidade da Administração, de seus agentes, gestores ou fiscais, nos termos da Lei Federal nº 14.133/2021.</w:t>
      </w:r>
    </w:p>
    <w:p w14:paraId="349C50FD" w14:textId="77777777" w:rsidR="00D5342B" w:rsidRPr="008A02FD" w:rsidRDefault="00D5342B" w:rsidP="00D5342B">
      <w:pPr>
        <w:ind w:firstLine="708"/>
        <w:jc w:val="both"/>
        <w:rPr>
          <w:rFonts w:ascii="Arial" w:eastAsia="Times New Roman" w:hAnsi="Arial" w:cs="Arial"/>
          <w:color w:val="000000" w:themeColor="text1"/>
          <w:lang w:eastAsia="zh-CN"/>
        </w:rPr>
      </w:pPr>
    </w:p>
    <w:p w14:paraId="6BDBCAAE" w14:textId="77777777" w:rsidR="00D5342B" w:rsidRPr="008A02FD" w:rsidRDefault="00D5342B" w:rsidP="00D5342B">
      <w:pPr>
        <w:spacing w:line="360" w:lineRule="auto"/>
        <w:jc w:val="both"/>
        <w:rPr>
          <w:rFonts w:ascii="Arial" w:hAnsi="Arial" w:cs="Arial"/>
          <w:b/>
          <w:bCs/>
          <w:color w:val="000000" w:themeColor="text1"/>
        </w:rPr>
      </w:pPr>
      <w:r w:rsidRPr="008A02FD">
        <w:rPr>
          <w:rFonts w:ascii="Arial" w:hAnsi="Arial" w:cs="Arial"/>
          <w:b/>
          <w:bCs/>
          <w:color w:val="000000" w:themeColor="text1"/>
        </w:rPr>
        <w:t>5. ESTIMATIVA DAS QUANTIDADES</w:t>
      </w:r>
    </w:p>
    <w:p w14:paraId="69FB6E11" w14:textId="77777777" w:rsidR="00D5342B" w:rsidRPr="008A02FD" w:rsidRDefault="00D5342B" w:rsidP="00D5342B">
      <w:pPr>
        <w:ind w:firstLine="851"/>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5.1.</w:t>
      </w:r>
      <w:r w:rsidRPr="008A02FD">
        <w:rPr>
          <w:rFonts w:ascii="Arial" w:eastAsia="Times New Roman" w:hAnsi="Arial" w:cs="Arial"/>
          <w:color w:val="000000" w:themeColor="text1"/>
          <w:lang w:eastAsia="zh-CN"/>
        </w:rPr>
        <w:t xml:space="preserve"> A estimativa das quantidades dos materiais de higiene e limpeza foi realizada com base no histórico de consumo e nas demandas verificadas em aquisições anteriormente promovidas pelo Município de Camargo/RS, especialmente no Pregão Eletrônico nº 03/2025 e nos Processos de Dispensa de Licitação nº 32/2025 e nº 87/2025, considerando os quantitativos efetivamente adquiridos e utilizados. Também foram analisadas as necessidades contínuas e recorrentes das diversas Secretarias Municipais, abrangendo a limpeza, higienização e conservação de escolas, unidades de saúde, prédios administrativos e demais repartições públicas, bem como as demandas operacionais previstas para o período de vigência da futura Ata de Registro de Preços.</w:t>
      </w:r>
    </w:p>
    <w:p w14:paraId="6DBA81ED" w14:textId="77777777" w:rsidR="00D5342B" w:rsidRPr="008A02FD" w:rsidRDefault="00D5342B" w:rsidP="00D5342B">
      <w:pPr>
        <w:spacing w:after="0"/>
        <w:ind w:firstLine="851"/>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5.2.</w:t>
      </w:r>
      <w:r w:rsidRPr="008A02FD">
        <w:rPr>
          <w:rFonts w:ascii="Arial" w:eastAsia="Times New Roman" w:hAnsi="Arial" w:cs="Arial"/>
          <w:color w:val="000000" w:themeColor="text1"/>
          <w:lang w:eastAsia="zh-CN"/>
        </w:rPr>
        <w:t xml:space="preserve"> Dessa forma, os quantitativos estimados refletem a expectativa de consumo da Administração, fundamentada no histórico de utilização e na projeção das necessidades futuras, buscando assegurar o adequado abastecimento das unidades municipais, evitar desabastecimentos que possam comprometer a continuidade dos serviços públicos e, ao mesmo tempo, prevenir </w:t>
      </w:r>
      <w:r w:rsidRPr="008A02FD">
        <w:rPr>
          <w:rFonts w:ascii="Arial" w:eastAsia="Times New Roman" w:hAnsi="Arial" w:cs="Arial"/>
          <w:color w:val="000000" w:themeColor="text1"/>
          <w:lang w:eastAsia="zh-CN"/>
        </w:rPr>
        <w:lastRenderedPageBreak/>
        <w:t>aquisições em excesso, em observância aos princípios do planejamento, da eficiência, da economicidade e do interesse público previstos na Lei Federal nº 14.133/2021.</w:t>
      </w:r>
    </w:p>
    <w:p w14:paraId="271755B0" w14:textId="77777777" w:rsidR="00D5342B" w:rsidRPr="008A02FD" w:rsidRDefault="00D5342B" w:rsidP="00D5342B">
      <w:pPr>
        <w:spacing w:after="0"/>
        <w:ind w:firstLine="851"/>
        <w:jc w:val="both"/>
        <w:rPr>
          <w:rFonts w:ascii="Arial" w:eastAsia="Times New Roman" w:hAnsi="Arial" w:cs="Arial"/>
          <w:color w:val="FF0000"/>
          <w:lang w:eastAsia="zh-CN"/>
        </w:rPr>
      </w:pPr>
    </w:p>
    <w:p w14:paraId="453F0CB1" w14:textId="77777777" w:rsidR="00D5342B" w:rsidRPr="008A02FD" w:rsidRDefault="00D5342B" w:rsidP="00D5342B">
      <w:pPr>
        <w:spacing w:after="0"/>
        <w:ind w:firstLine="851"/>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5.3.</w:t>
      </w:r>
      <w:r w:rsidRPr="008A02FD">
        <w:rPr>
          <w:rFonts w:ascii="Arial" w:eastAsia="Times New Roman" w:hAnsi="Arial" w:cs="Arial"/>
          <w:color w:val="000000" w:themeColor="text1"/>
          <w:lang w:eastAsia="zh-CN"/>
        </w:rPr>
        <w:t xml:space="preserve"> Os quantitativos estimados para a contratação pretendida encontram-se descritos na tabela abaixo:</w:t>
      </w:r>
    </w:p>
    <w:p w14:paraId="1ED6AE48" w14:textId="77777777" w:rsidR="00D5342B" w:rsidRPr="008A02FD" w:rsidRDefault="00D5342B" w:rsidP="00D5342B">
      <w:pPr>
        <w:spacing w:after="0"/>
        <w:jc w:val="both"/>
        <w:rPr>
          <w:rFonts w:ascii="Arial" w:eastAsia="Times New Roman" w:hAnsi="Arial" w:cs="Arial"/>
          <w:color w:val="FF0000"/>
          <w:lang w:eastAsia="zh-CN"/>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6095"/>
        <w:gridCol w:w="851"/>
        <w:gridCol w:w="1275"/>
      </w:tblGrid>
      <w:tr w:rsidR="00D5342B" w:rsidRPr="008A02FD" w14:paraId="4EE71883" w14:textId="77777777" w:rsidTr="005352E1">
        <w:trPr>
          <w:jc w:val="center"/>
        </w:trPr>
        <w:tc>
          <w:tcPr>
            <w:tcW w:w="846" w:type="dxa"/>
          </w:tcPr>
          <w:p w14:paraId="2CE8BAAD" w14:textId="77777777" w:rsidR="00D5342B" w:rsidRPr="008A02FD" w:rsidRDefault="00D5342B" w:rsidP="005352E1">
            <w:pPr>
              <w:pStyle w:val="Default"/>
              <w:jc w:val="center"/>
              <w:rPr>
                <w:b/>
                <w:sz w:val="22"/>
                <w:szCs w:val="22"/>
              </w:rPr>
            </w:pPr>
            <w:r w:rsidRPr="008A02FD">
              <w:rPr>
                <w:b/>
                <w:sz w:val="22"/>
                <w:szCs w:val="22"/>
              </w:rPr>
              <w:t>ITEM</w:t>
            </w:r>
          </w:p>
        </w:tc>
        <w:tc>
          <w:tcPr>
            <w:tcW w:w="6095" w:type="dxa"/>
          </w:tcPr>
          <w:p w14:paraId="774E535D" w14:textId="77777777" w:rsidR="00D5342B" w:rsidRPr="008A02FD" w:rsidRDefault="00D5342B" w:rsidP="005352E1">
            <w:pPr>
              <w:pStyle w:val="Default"/>
              <w:jc w:val="center"/>
              <w:rPr>
                <w:b/>
                <w:sz w:val="22"/>
                <w:szCs w:val="22"/>
              </w:rPr>
            </w:pPr>
            <w:r w:rsidRPr="008A02FD">
              <w:rPr>
                <w:b/>
                <w:sz w:val="22"/>
                <w:szCs w:val="22"/>
              </w:rPr>
              <w:t>DESCRIÇÃO</w:t>
            </w:r>
          </w:p>
        </w:tc>
        <w:tc>
          <w:tcPr>
            <w:tcW w:w="851" w:type="dxa"/>
          </w:tcPr>
          <w:p w14:paraId="12E112CB" w14:textId="77777777" w:rsidR="00D5342B" w:rsidRPr="008A02FD" w:rsidRDefault="00D5342B" w:rsidP="005352E1">
            <w:pPr>
              <w:pStyle w:val="Default"/>
              <w:jc w:val="center"/>
              <w:rPr>
                <w:b/>
                <w:sz w:val="22"/>
                <w:szCs w:val="22"/>
              </w:rPr>
            </w:pPr>
            <w:r w:rsidRPr="008A02FD">
              <w:rPr>
                <w:b/>
                <w:sz w:val="22"/>
                <w:szCs w:val="22"/>
              </w:rPr>
              <w:t>UN</w:t>
            </w:r>
          </w:p>
        </w:tc>
        <w:tc>
          <w:tcPr>
            <w:tcW w:w="1275" w:type="dxa"/>
          </w:tcPr>
          <w:p w14:paraId="5F9AC0E6" w14:textId="77777777" w:rsidR="00D5342B" w:rsidRPr="008A02FD" w:rsidRDefault="00D5342B" w:rsidP="005352E1">
            <w:pPr>
              <w:pStyle w:val="Default"/>
              <w:jc w:val="center"/>
              <w:rPr>
                <w:b/>
                <w:sz w:val="22"/>
                <w:szCs w:val="22"/>
              </w:rPr>
            </w:pPr>
            <w:r w:rsidRPr="008A02FD">
              <w:rPr>
                <w:b/>
                <w:sz w:val="22"/>
                <w:szCs w:val="22"/>
              </w:rPr>
              <w:t>QUANT.</w:t>
            </w:r>
          </w:p>
        </w:tc>
      </w:tr>
      <w:tr w:rsidR="00D5342B" w:rsidRPr="008A02FD" w14:paraId="50B219C8" w14:textId="77777777" w:rsidTr="005352E1">
        <w:trPr>
          <w:jc w:val="center"/>
        </w:trPr>
        <w:tc>
          <w:tcPr>
            <w:tcW w:w="846" w:type="dxa"/>
          </w:tcPr>
          <w:p w14:paraId="12A43515" w14:textId="77777777" w:rsidR="00D5342B" w:rsidRPr="008A02FD" w:rsidRDefault="00D5342B" w:rsidP="00D5342B">
            <w:pPr>
              <w:pStyle w:val="Default"/>
              <w:numPr>
                <w:ilvl w:val="0"/>
                <w:numId w:val="28"/>
              </w:numPr>
              <w:jc w:val="center"/>
              <w:rPr>
                <w:b/>
                <w:sz w:val="22"/>
                <w:szCs w:val="22"/>
              </w:rPr>
            </w:pPr>
          </w:p>
        </w:tc>
        <w:tc>
          <w:tcPr>
            <w:tcW w:w="6095" w:type="dxa"/>
          </w:tcPr>
          <w:p w14:paraId="409511CA" w14:textId="77777777" w:rsidR="00D5342B" w:rsidRPr="008A02FD" w:rsidRDefault="00D5342B" w:rsidP="005352E1">
            <w:pPr>
              <w:pStyle w:val="Default"/>
              <w:jc w:val="both"/>
              <w:rPr>
                <w:bCs/>
                <w:sz w:val="22"/>
                <w:szCs w:val="22"/>
                <w:lang w:val="pt-PT"/>
              </w:rPr>
            </w:pPr>
            <w:r w:rsidRPr="008A02FD">
              <w:rPr>
                <w:b/>
                <w:bCs/>
                <w:sz w:val="22"/>
                <w:szCs w:val="22"/>
              </w:rPr>
              <w:t>ÁGUA SANITÁRIA</w:t>
            </w:r>
            <w:r w:rsidRPr="008A02FD">
              <w:rPr>
                <w:sz w:val="22"/>
                <w:szCs w:val="22"/>
              </w:rPr>
              <w:t>, composição química hipoclorito de sódio, hidróxido de sódio, cloreto, cor incolor, aplicação lavagem e alvejante de roupas, banheiras, pias, tipo comum. Teor de cloro: 2 a 2,5%.</w:t>
            </w:r>
          </w:p>
          <w:p w14:paraId="31D83DD6" w14:textId="77777777" w:rsidR="00D5342B" w:rsidRPr="008A02FD" w:rsidRDefault="00D5342B" w:rsidP="005352E1">
            <w:pPr>
              <w:pStyle w:val="Default"/>
              <w:jc w:val="both"/>
              <w:rPr>
                <w:sz w:val="22"/>
                <w:szCs w:val="22"/>
              </w:rPr>
            </w:pPr>
            <w:r w:rsidRPr="008A02FD">
              <w:rPr>
                <w:bCs/>
                <w:sz w:val="22"/>
                <w:szCs w:val="22"/>
                <w:lang w:val="pt-PT"/>
              </w:rPr>
              <w:t>Embalagem com 2 litros.</w:t>
            </w:r>
          </w:p>
        </w:tc>
        <w:tc>
          <w:tcPr>
            <w:tcW w:w="851" w:type="dxa"/>
          </w:tcPr>
          <w:p w14:paraId="4FC91135"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6FA60F9E" w14:textId="77777777" w:rsidR="00D5342B" w:rsidRPr="008A02FD" w:rsidRDefault="00D5342B" w:rsidP="005352E1">
            <w:pPr>
              <w:pStyle w:val="Default"/>
              <w:jc w:val="center"/>
              <w:rPr>
                <w:bCs/>
                <w:sz w:val="22"/>
                <w:szCs w:val="22"/>
              </w:rPr>
            </w:pPr>
            <w:r w:rsidRPr="008A02FD">
              <w:rPr>
                <w:bCs/>
                <w:sz w:val="22"/>
                <w:szCs w:val="22"/>
              </w:rPr>
              <w:t>2000</w:t>
            </w:r>
          </w:p>
        </w:tc>
      </w:tr>
      <w:tr w:rsidR="00D5342B" w:rsidRPr="008A02FD" w14:paraId="68877316" w14:textId="77777777" w:rsidTr="005352E1">
        <w:trPr>
          <w:jc w:val="center"/>
        </w:trPr>
        <w:tc>
          <w:tcPr>
            <w:tcW w:w="846" w:type="dxa"/>
          </w:tcPr>
          <w:p w14:paraId="5B93F162" w14:textId="77777777" w:rsidR="00D5342B" w:rsidRPr="008A02FD" w:rsidRDefault="00D5342B" w:rsidP="00D5342B">
            <w:pPr>
              <w:pStyle w:val="Default"/>
              <w:numPr>
                <w:ilvl w:val="0"/>
                <w:numId w:val="28"/>
              </w:numPr>
              <w:jc w:val="center"/>
              <w:rPr>
                <w:b/>
                <w:sz w:val="22"/>
                <w:szCs w:val="22"/>
              </w:rPr>
            </w:pPr>
          </w:p>
        </w:tc>
        <w:tc>
          <w:tcPr>
            <w:tcW w:w="6095" w:type="dxa"/>
          </w:tcPr>
          <w:p w14:paraId="55A033BD" w14:textId="77777777" w:rsidR="00D5342B" w:rsidRPr="008A02FD" w:rsidRDefault="00D5342B" w:rsidP="005352E1">
            <w:pPr>
              <w:pStyle w:val="Default"/>
              <w:jc w:val="both"/>
              <w:rPr>
                <w:sz w:val="22"/>
                <w:szCs w:val="22"/>
              </w:rPr>
            </w:pPr>
            <w:r w:rsidRPr="008A02FD">
              <w:rPr>
                <w:b/>
                <w:bCs/>
                <w:sz w:val="22"/>
                <w:szCs w:val="22"/>
              </w:rPr>
              <w:t>ÁLCOOL ETÍLICO GEL 70%</w:t>
            </w:r>
            <w:r w:rsidRPr="008A02FD">
              <w:rPr>
                <w:sz w:val="22"/>
                <w:szCs w:val="22"/>
              </w:rPr>
              <w:t>, antisséptico. Para higienização de mãos. Frasco de 1 litro para uso em dispenser saboneteira. O frasco deve apresentar as informações de data de fabricação, lote, data de validade do produto e registro no Ministério da Saúde/ANVISA.</w:t>
            </w:r>
          </w:p>
        </w:tc>
        <w:tc>
          <w:tcPr>
            <w:tcW w:w="851" w:type="dxa"/>
          </w:tcPr>
          <w:p w14:paraId="7DEDAC27"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21F253D9" w14:textId="77777777" w:rsidR="00D5342B" w:rsidRPr="008A02FD" w:rsidRDefault="00D5342B" w:rsidP="005352E1">
            <w:pPr>
              <w:pStyle w:val="Default"/>
              <w:jc w:val="center"/>
              <w:rPr>
                <w:bCs/>
                <w:sz w:val="22"/>
                <w:szCs w:val="22"/>
              </w:rPr>
            </w:pPr>
            <w:r w:rsidRPr="008A02FD">
              <w:rPr>
                <w:bCs/>
                <w:sz w:val="22"/>
                <w:szCs w:val="22"/>
              </w:rPr>
              <w:t>450</w:t>
            </w:r>
          </w:p>
        </w:tc>
      </w:tr>
      <w:tr w:rsidR="00D5342B" w:rsidRPr="008A02FD" w14:paraId="0CD43472" w14:textId="77777777" w:rsidTr="005352E1">
        <w:trPr>
          <w:jc w:val="center"/>
        </w:trPr>
        <w:tc>
          <w:tcPr>
            <w:tcW w:w="846" w:type="dxa"/>
          </w:tcPr>
          <w:p w14:paraId="2F57093B" w14:textId="77777777" w:rsidR="00D5342B" w:rsidRPr="008A02FD" w:rsidRDefault="00D5342B" w:rsidP="00D5342B">
            <w:pPr>
              <w:pStyle w:val="Default"/>
              <w:numPr>
                <w:ilvl w:val="0"/>
                <w:numId w:val="28"/>
              </w:numPr>
              <w:jc w:val="center"/>
              <w:rPr>
                <w:b/>
                <w:sz w:val="22"/>
                <w:szCs w:val="22"/>
              </w:rPr>
            </w:pPr>
          </w:p>
        </w:tc>
        <w:tc>
          <w:tcPr>
            <w:tcW w:w="6095" w:type="dxa"/>
          </w:tcPr>
          <w:p w14:paraId="3909E809" w14:textId="77777777" w:rsidR="00D5342B" w:rsidRPr="008A02FD" w:rsidRDefault="00D5342B" w:rsidP="005352E1">
            <w:pPr>
              <w:pStyle w:val="Default"/>
              <w:jc w:val="both"/>
              <w:rPr>
                <w:sz w:val="22"/>
                <w:szCs w:val="22"/>
              </w:rPr>
            </w:pPr>
            <w:r w:rsidRPr="008A02FD">
              <w:rPr>
                <w:b/>
                <w:bCs/>
                <w:sz w:val="22"/>
                <w:szCs w:val="22"/>
              </w:rPr>
              <w:t>ÁLCOOL ETÍLICO LÍQUIDO 70%</w:t>
            </w:r>
            <w:r w:rsidRPr="008A02FD">
              <w:rPr>
                <w:sz w:val="22"/>
                <w:szCs w:val="22"/>
              </w:rPr>
              <w:t>, tipo hidratado, teor alcoólico 70%, apresentação líquido. Para limpeza e desinfecção de superfícies. Registro no órgão competente. Embalado em frasco de 1 litro, plástico rígido e resistente. O frasco deve apresentar as informações de data de fabricação, lote, data de validade do produto e registro no Ministério da Saúde/ANVISA.</w:t>
            </w:r>
          </w:p>
        </w:tc>
        <w:tc>
          <w:tcPr>
            <w:tcW w:w="851" w:type="dxa"/>
          </w:tcPr>
          <w:p w14:paraId="4C1785AC"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3D70009C" w14:textId="77777777" w:rsidR="00D5342B" w:rsidRPr="008A02FD" w:rsidRDefault="00D5342B" w:rsidP="005352E1">
            <w:pPr>
              <w:pStyle w:val="Default"/>
              <w:jc w:val="center"/>
              <w:rPr>
                <w:bCs/>
                <w:sz w:val="22"/>
                <w:szCs w:val="22"/>
              </w:rPr>
            </w:pPr>
            <w:r w:rsidRPr="008A02FD">
              <w:rPr>
                <w:bCs/>
                <w:sz w:val="22"/>
                <w:szCs w:val="22"/>
              </w:rPr>
              <w:t>2.420</w:t>
            </w:r>
          </w:p>
        </w:tc>
      </w:tr>
      <w:tr w:rsidR="00D5342B" w:rsidRPr="008A02FD" w14:paraId="387D28DC" w14:textId="77777777" w:rsidTr="005352E1">
        <w:trPr>
          <w:jc w:val="center"/>
        </w:trPr>
        <w:tc>
          <w:tcPr>
            <w:tcW w:w="846" w:type="dxa"/>
          </w:tcPr>
          <w:p w14:paraId="43ECAFBD" w14:textId="77777777" w:rsidR="00D5342B" w:rsidRPr="008A02FD" w:rsidRDefault="00D5342B" w:rsidP="00D5342B">
            <w:pPr>
              <w:pStyle w:val="Default"/>
              <w:numPr>
                <w:ilvl w:val="0"/>
                <w:numId w:val="28"/>
              </w:numPr>
              <w:jc w:val="center"/>
              <w:rPr>
                <w:b/>
                <w:sz w:val="22"/>
                <w:szCs w:val="22"/>
              </w:rPr>
            </w:pPr>
          </w:p>
        </w:tc>
        <w:tc>
          <w:tcPr>
            <w:tcW w:w="6095" w:type="dxa"/>
          </w:tcPr>
          <w:p w14:paraId="6A1EB395" w14:textId="77777777" w:rsidR="00D5342B" w:rsidRPr="008A02FD" w:rsidRDefault="00D5342B" w:rsidP="005352E1">
            <w:pPr>
              <w:pStyle w:val="Default"/>
              <w:jc w:val="both"/>
              <w:rPr>
                <w:sz w:val="22"/>
                <w:szCs w:val="22"/>
              </w:rPr>
            </w:pPr>
            <w:r w:rsidRPr="008A02FD">
              <w:rPr>
                <w:b/>
                <w:bCs/>
                <w:sz w:val="22"/>
                <w:szCs w:val="22"/>
              </w:rPr>
              <w:t>ALVEJANTE SEM CLORO</w:t>
            </w:r>
            <w:r w:rsidRPr="008A02FD">
              <w:rPr>
                <w:sz w:val="22"/>
                <w:szCs w:val="22"/>
              </w:rPr>
              <w:t xml:space="preserve"> água alcalinizante, peróxido de hidrogênio,  aspecto físico líquido. Embalagem 5 litros.</w:t>
            </w:r>
          </w:p>
        </w:tc>
        <w:tc>
          <w:tcPr>
            <w:tcW w:w="851" w:type="dxa"/>
          </w:tcPr>
          <w:p w14:paraId="36DC57BC"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3E1EA3C2" w14:textId="77777777" w:rsidR="00D5342B" w:rsidRPr="008A02FD" w:rsidRDefault="00D5342B" w:rsidP="005352E1">
            <w:pPr>
              <w:pStyle w:val="Default"/>
              <w:jc w:val="center"/>
              <w:rPr>
                <w:bCs/>
                <w:sz w:val="22"/>
                <w:szCs w:val="22"/>
              </w:rPr>
            </w:pPr>
            <w:r w:rsidRPr="008A02FD">
              <w:rPr>
                <w:bCs/>
                <w:sz w:val="22"/>
                <w:szCs w:val="22"/>
              </w:rPr>
              <w:t>630</w:t>
            </w:r>
          </w:p>
        </w:tc>
      </w:tr>
      <w:tr w:rsidR="00D5342B" w:rsidRPr="008A02FD" w14:paraId="0EC27A13" w14:textId="77777777" w:rsidTr="005352E1">
        <w:trPr>
          <w:jc w:val="center"/>
        </w:trPr>
        <w:tc>
          <w:tcPr>
            <w:tcW w:w="846" w:type="dxa"/>
          </w:tcPr>
          <w:p w14:paraId="34956287" w14:textId="77777777" w:rsidR="00D5342B" w:rsidRPr="008A02FD" w:rsidRDefault="00D5342B" w:rsidP="00D5342B">
            <w:pPr>
              <w:pStyle w:val="Default"/>
              <w:numPr>
                <w:ilvl w:val="0"/>
                <w:numId w:val="28"/>
              </w:numPr>
              <w:jc w:val="center"/>
              <w:rPr>
                <w:b/>
                <w:sz w:val="22"/>
                <w:szCs w:val="22"/>
              </w:rPr>
            </w:pPr>
          </w:p>
        </w:tc>
        <w:tc>
          <w:tcPr>
            <w:tcW w:w="6095" w:type="dxa"/>
          </w:tcPr>
          <w:p w14:paraId="61F1B061" w14:textId="77777777" w:rsidR="00D5342B" w:rsidRPr="008A02FD" w:rsidRDefault="00D5342B" w:rsidP="005352E1">
            <w:pPr>
              <w:pStyle w:val="Default"/>
              <w:jc w:val="both"/>
              <w:rPr>
                <w:sz w:val="22"/>
                <w:szCs w:val="22"/>
              </w:rPr>
            </w:pPr>
            <w:r w:rsidRPr="008A02FD">
              <w:rPr>
                <w:b/>
                <w:bCs/>
                <w:sz w:val="22"/>
                <w:szCs w:val="22"/>
              </w:rPr>
              <w:t>AMACIANTE DE ROUPA</w:t>
            </w:r>
            <w:r w:rsidRPr="008A02FD">
              <w:rPr>
                <w:sz w:val="22"/>
                <w:szCs w:val="22"/>
              </w:rPr>
              <w:t xml:space="preserve"> aspecto físico líquido viscoso, composição tensoativo não iônico, coadjuvante, alcalinizante, aplicação amaciante artigos têxteis, características adicionais: líquido concentrado, solúvel em água. Embalagem 5 litros.</w:t>
            </w:r>
          </w:p>
        </w:tc>
        <w:tc>
          <w:tcPr>
            <w:tcW w:w="851" w:type="dxa"/>
          </w:tcPr>
          <w:p w14:paraId="10086331"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2CD1FC22" w14:textId="77777777" w:rsidR="00D5342B" w:rsidRPr="008A02FD" w:rsidRDefault="00D5342B" w:rsidP="005352E1">
            <w:pPr>
              <w:pStyle w:val="Default"/>
              <w:jc w:val="center"/>
              <w:rPr>
                <w:bCs/>
                <w:sz w:val="22"/>
                <w:szCs w:val="22"/>
              </w:rPr>
            </w:pPr>
            <w:r w:rsidRPr="008A02FD">
              <w:rPr>
                <w:bCs/>
                <w:sz w:val="22"/>
                <w:szCs w:val="22"/>
              </w:rPr>
              <w:t>950</w:t>
            </w:r>
          </w:p>
        </w:tc>
      </w:tr>
      <w:tr w:rsidR="00D5342B" w:rsidRPr="008A02FD" w14:paraId="046F4463" w14:textId="77777777" w:rsidTr="005352E1">
        <w:trPr>
          <w:jc w:val="center"/>
        </w:trPr>
        <w:tc>
          <w:tcPr>
            <w:tcW w:w="846" w:type="dxa"/>
          </w:tcPr>
          <w:p w14:paraId="55D1D696" w14:textId="77777777" w:rsidR="00D5342B" w:rsidRPr="008A02FD" w:rsidRDefault="00D5342B" w:rsidP="00D5342B">
            <w:pPr>
              <w:pStyle w:val="Default"/>
              <w:numPr>
                <w:ilvl w:val="0"/>
                <w:numId w:val="28"/>
              </w:numPr>
              <w:jc w:val="center"/>
              <w:rPr>
                <w:b/>
                <w:sz w:val="22"/>
                <w:szCs w:val="22"/>
              </w:rPr>
            </w:pPr>
          </w:p>
        </w:tc>
        <w:tc>
          <w:tcPr>
            <w:tcW w:w="6095" w:type="dxa"/>
          </w:tcPr>
          <w:p w14:paraId="6E220E5C" w14:textId="77777777" w:rsidR="00D5342B" w:rsidRPr="008A02FD" w:rsidRDefault="00D5342B" w:rsidP="005352E1">
            <w:pPr>
              <w:pStyle w:val="Default"/>
              <w:jc w:val="both"/>
              <w:rPr>
                <w:sz w:val="22"/>
                <w:szCs w:val="22"/>
              </w:rPr>
            </w:pPr>
            <w:r w:rsidRPr="008A02FD">
              <w:rPr>
                <w:b/>
                <w:bCs/>
                <w:sz w:val="22"/>
                <w:szCs w:val="22"/>
              </w:rPr>
              <w:t>BALDE DE PLÁSTICO</w:t>
            </w:r>
            <w:r w:rsidRPr="008A02FD">
              <w:rPr>
                <w:sz w:val="22"/>
                <w:szCs w:val="22"/>
              </w:rPr>
              <w:t>, material alça: arame galvanizado. Capacidade 20 litros.</w:t>
            </w:r>
          </w:p>
        </w:tc>
        <w:tc>
          <w:tcPr>
            <w:tcW w:w="851" w:type="dxa"/>
          </w:tcPr>
          <w:p w14:paraId="2B8DBF68"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77F4C67B" w14:textId="77777777" w:rsidR="00D5342B" w:rsidRPr="008A02FD" w:rsidRDefault="00D5342B" w:rsidP="005352E1">
            <w:pPr>
              <w:pStyle w:val="Default"/>
              <w:jc w:val="center"/>
              <w:rPr>
                <w:bCs/>
                <w:sz w:val="22"/>
                <w:szCs w:val="22"/>
              </w:rPr>
            </w:pPr>
            <w:r w:rsidRPr="008A02FD">
              <w:rPr>
                <w:bCs/>
                <w:sz w:val="22"/>
                <w:szCs w:val="22"/>
              </w:rPr>
              <w:t>80</w:t>
            </w:r>
          </w:p>
        </w:tc>
      </w:tr>
      <w:tr w:rsidR="00D5342B" w:rsidRPr="008A02FD" w14:paraId="0B5630C1" w14:textId="77777777" w:rsidTr="005352E1">
        <w:trPr>
          <w:jc w:val="center"/>
        </w:trPr>
        <w:tc>
          <w:tcPr>
            <w:tcW w:w="846" w:type="dxa"/>
          </w:tcPr>
          <w:p w14:paraId="3B9F4C6D" w14:textId="77777777" w:rsidR="00D5342B" w:rsidRPr="008A02FD" w:rsidRDefault="00D5342B" w:rsidP="00D5342B">
            <w:pPr>
              <w:pStyle w:val="Default"/>
              <w:numPr>
                <w:ilvl w:val="0"/>
                <w:numId w:val="28"/>
              </w:numPr>
              <w:jc w:val="center"/>
              <w:rPr>
                <w:b/>
                <w:sz w:val="22"/>
                <w:szCs w:val="22"/>
              </w:rPr>
            </w:pPr>
          </w:p>
        </w:tc>
        <w:tc>
          <w:tcPr>
            <w:tcW w:w="6095" w:type="dxa"/>
          </w:tcPr>
          <w:p w14:paraId="6943CFDB" w14:textId="77777777" w:rsidR="00D5342B" w:rsidRPr="008A02FD" w:rsidRDefault="00D5342B" w:rsidP="005352E1">
            <w:pPr>
              <w:pStyle w:val="Default"/>
              <w:jc w:val="both"/>
              <w:rPr>
                <w:sz w:val="22"/>
                <w:szCs w:val="22"/>
              </w:rPr>
            </w:pPr>
            <w:r w:rsidRPr="008A02FD">
              <w:rPr>
                <w:b/>
                <w:bCs/>
                <w:sz w:val="22"/>
                <w:szCs w:val="22"/>
              </w:rPr>
              <w:t>BORRIFADOR</w:t>
            </w:r>
            <w:r w:rsidRPr="008A02FD">
              <w:rPr>
                <w:sz w:val="22"/>
                <w:szCs w:val="22"/>
              </w:rPr>
              <w:t xml:space="preserve"> Material plástico, tipo spray, contendo bico dosador, com capacidade de 500ml. Para aplicação de produto de limpeza.</w:t>
            </w:r>
          </w:p>
        </w:tc>
        <w:tc>
          <w:tcPr>
            <w:tcW w:w="851" w:type="dxa"/>
          </w:tcPr>
          <w:p w14:paraId="6989F1BA"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6C0B5F5C" w14:textId="77777777" w:rsidR="00D5342B" w:rsidRPr="008A02FD" w:rsidRDefault="00D5342B" w:rsidP="005352E1">
            <w:pPr>
              <w:pStyle w:val="Default"/>
              <w:jc w:val="center"/>
              <w:rPr>
                <w:bCs/>
                <w:sz w:val="22"/>
                <w:szCs w:val="22"/>
              </w:rPr>
            </w:pPr>
            <w:r w:rsidRPr="008A02FD">
              <w:rPr>
                <w:bCs/>
                <w:sz w:val="22"/>
                <w:szCs w:val="22"/>
              </w:rPr>
              <w:t>85</w:t>
            </w:r>
          </w:p>
        </w:tc>
      </w:tr>
      <w:tr w:rsidR="00D5342B" w:rsidRPr="008A02FD" w14:paraId="434E11B0" w14:textId="77777777" w:rsidTr="005352E1">
        <w:trPr>
          <w:jc w:val="center"/>
        </w:trPr>
        <w:tc>
          <w:tcPr>
            <w:tcW w:w="846" w:type="dxa"/>
          </w:tcPr>
          <w:p w14:paraId="049917FC" w14:textId="77777777" w:rsidR="00D5342B" w:rsidRPr="008A02FD" w:rsidRDefault="00D5342B" w:rsidP="00D5342B">
            <w:pPr>
              <w:pStyle w:val="Default"/>
              <w:numPr>
                <w:ilvl w:val="0"/>
                <w:numId w:val="28"/>
              </w:numPr>
              <w:jc w:val="center"/>
              <w:rPr>
                <w:b/>
                <w:sz w:val="22"/>
                <w:szCs w:val="22"/>
              </w:rPr>
            </w:pPr>
          </w:p>
        </w:tc>
        <w:tc>
          <w:tcPr>
            <w:tcW w:w="6095" w:type="dxa"/>
          </w:tcPr>
          <w:p w14:paraId="0039D70C" w14:textId="77777777" w:rsidR="00D5342B" w:rsidRPr="008A02FD" w:rsidRDefault="00D5342B" w:rsidP="005352E1">
            <w:pPr>
              <w:pStyle w:val="Default"/>
              <w:jc w:val="both"/>
              <w:rPr>
                <w:sz w:val="22"/>
                <w:szCs w:val="22"/>
              </w:rPr>
            </w:pPr>
            <w:r w:rsidRPr="008A02FD">
              <w:rPr>
                <w:b/>
                <w:bCs/>
                <w:sz w:val="22"/>
                <w:szCs w:val="22"/>
              </w:rPr>
              <w:t>CABO PARA VASSOURA EM ALUMÍNIO</w:t>
            </w:r>
            <w:r w:rsidRPr="008A02FD">
              <w:rPr>
                <w:sz w:val="22"/>
                <w:szCs w:val="22"/>
              </w:rPr>
              <w:t>, resistente, estriado, comprimento mínimo: 1,4m, rosca universal.</w:t>
            </w:r>
          </w:p>
        </w:tc>
        <w:tc>
          <w:tcPr>
            <w:tcW w:w="851" w:type="dxa"/>
          </w:tcPr>
          <w:p w14:paraId="45FB9930"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60309842" w14:textId="77777777" w:rsidR="00D5342B" w:rsidRPr="008A02FD" w:rsidRDefault="00D5342B" w:rsidP="005352E1">
            <w:pPr>
              <w:pStyle w:val="Default"/>
              <w:jc w:val="center"/>
              <w:rPr>
                <w:bCs/>
                <w:sz w:val="22"/>
                <w:szCs w:val="22"/>
              </w:rPr>
            </w:pPr>
            <w:r w:rsidRPr="008A02FD">
              <w:rPr>
                <w:bCs/>
                <w:sz w:val="22"/>
                <w:szCs w:val="22"/>
              </w:rPr>
              <w:t>90</w:t>
            </w:r>
          </w:p>
        </w:tc>
      </w:tr>
      <w:tr w:rsidR="00D5342B" w:rsidRPr="008A02FD" w14:paraId="46B53CB0" w14:textId="77777777" w:rsidTr="005352E1">
        <w:trPr>
          <w:jc w:val="center"/>
        </w:trPr>
        <w:tc>
          <w:tcPr>
            <w:tcW w:w="846" w:type="dxa"/>
          </w:tcPr>
          <w:p w14:paraId="2509747E" w14:textId="77777777" w:rsidR="00D5342B" w:rsidRPr="008A02FD" w:rsidRDefault="00D5342B" w:rsidP="00D5342B">
            <w:pPr>
              <w:pStyle w:val="Default"/>
              <w:numPr>
                <w:ilvl w:val="0"/>
                <w:numId w:val="28"/>
              </w:numPr>
              <w:jc w:val="center"/>
              <w:rPr>
                <w:b/>
                <w:sz w:val="22"/>
                <w:szCs w:val="22"/>
              </w:rPr>
            </w:pPr>
          </w:p>
        </w:tc>
        <w:tc>
          <w:tcPr>
            <w:tcW w:w="6095" w:type="dxa"/>
          </w:tcPr>
          <w:p w14:paraId="76C6BA4C" w14:textId="77777777" w:rsidR="00D5342B" w:rsidRPr="008A02FD" w:rsidRDefault="00D5342B" w:rsidP="005352E1">
            <w:pPr>
              <w:pStyle w:val="Default"/>
              <w:jc w:val="both"/>
              <w:rPr>
                <w:sz w:val="22"/>
                <w:szCs w:val="22"/>
              </w:rPr>
            </w:pPr>
            <w:r w:rsidRPr="008A02FD">
              <w:rPr>
                <w:b/>
                <w:bCs/>
                <w:sz w:val="22"/>
                <w:szCs w:val="22"/>
              </w:rPr>
              <w:t>CERA LÍQUIDA</w:t>
            </w:r>
            <w:r w:rsidRPr="008A02FD">
              <w:rPr>
                <w:sz w:val="22"/>
                <w:szCs w:val="22"/>
              </w:rPr>
              <w:t>, incolor, autobrilho, embalagem de 750ml</w:t>
            </w:r>
          </w:p>
        </w:tc>
        <w:tc>
          <w:tcPr>
            <w:tcW w:w="851" w:type="dxa"/>
          </w:tcPr>
          <w:p w14:paraId="40E5DC1D"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4D3A0A98" w14:textId="77777777" w:rsidR="00D5342B" w:rsidRPr="008A02FD" w:rsidRDefault="00D5342B" w:rsidP="005352E1">
            <w:pPr>
              <w:pStyle w:val="Default"/>
              <w:jc w:val="center"/>
              <w:rPr>
                <w:bCs/>
                <w:sz w:val="22"/>
                <w:szCs w:val="22"/>
              </w:rPr>
            </w:pPr>
            <w:r w:rsidRPr="008A02FD">
              <w:rPr>
                <w:bCs/>
                <w:sz w:val="22"/>
                <w:szCs w:val="22"/>
              </w:rPr>
              <w:t>20</w:t>
            </w:r>
          </w:p>
        </w:tc>
      </w:tr>
      <w:tr w:rsidR="00D5342B" w:rsidRPr="008A02FD" w14:paraId="49A7D6D8" w14:textId="77777777" w:rsidTr="005352E1">
        <w:trPr>
          <w:jc w:val="center"/>
        </w:trPr>
        <w:tc>
          <w:tcPr>
            <w:tcW w:w="846" w:type="dxa"/>
          </w:tcPr>
          <w:p w14:paraId="31E6131D" w14:textId="77777777" w:rsidR="00D5342B" w:rsidRPr="008A02FD" w:rsidRDefault="00D5342B" w:rsidP="00D5342B">
            <w:pPr>
              <w:pStyle w:val="Default"/>
              <w:numPr>
                <w:ilvl w:val="0"/>
                <w:numId w:val="28"/>
              </w:numPr>
              <w:jc w:val="center"/>
              <w:rPr>
                <w:b/>
                <w:sz w:val="22"/>
                <w:szCs w:val="22"/>
              </w:rPr>
            </w:pPr>
          </w:p>
        </w:tc>
        <w:tc>
          <w:tcPr>
            <w:tcW w:w="6095" w:type="dxa"/>
          </w:tcPr>
          <w:p w14:paraId="62781DF1" w14:textId="77777777" w:rsidR="00D5342B" w:rsidRPr="008A02FD" w:rsidRDefault="00D5342B" w:rsidP="005352E1">
            <w:pPr>
              <w:pStyle w:val="Default"/>
              <w:jc w:val="both"/>
              <w:rPr>
                <w:sz w:val="22"/>
                <w:szCs w:val="22"/>
              </w:rPr>
            </w:pPr>
            <w:r w:rsidRPr="008A02FD">
              <w:rPr>
                <w:b/>
                <w:bCs/>
                <w:sz w:val="22"/>
                <w:szCs w:val="22"/>
              </w:rPr>
              <w:t>COPOS PLÁSTICOS DESCARTÁVEIS</w:t>
            </w:r>
            <w:r w:rsidRPr="008A02FD">
              <w:rPr>
                <w:sz w:val="22"/>
                <w:szCs w:val="22"/>
              </w:rPr>
              <w:t>, de 200ml, transparente, tira com 100 unidades, de boa qualidade</w:t>
            </w:r>
          </w:p>
        </w:tc>
        <w:tc>
          <w:tcPr>
            <w:tcW w:w="851" w:type="dxa"/>
          </w:tcPr>
          <w:p w14:paraId="3521A1A9"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66439494" w14:textId="77777777" w:rsidR="00D5342B" w:rsidRPr="008A02FD" w:rsidRDefault="00D5342B" w:rsidP="005352E1">
            <w:pPr>
              <w:pStyle w:val="Default"/>
              <w:jc w:val="center"/>
              <w:rPr>
                <w:bCs/>
                <w:sz w:val="22"/>
                <w:szCs w:val="22"/>
              </w:rPr>
            </w:pPr>
            <w:r w:rsidRPr="008A02FD">
              <w:rPr>
                <w:bCs/>
                <w:sz w:val="22"/>
                <w:szCs w:val="22"/>
              </w:rPr>
              <w:t>1.400</w:t>
            </w:r>
          </w:p>
        </w:tc>
      </w:tr>
      <w:tr w:rsidR="00D5342B" w:rsidRPr="008A02FD" w14:paraId="717E7B77" w14:textId="77777777" w:rsidTr="005352E1">
        <w:trPr>
          <w:jc w:val="center"/>
        </w:trPr>
        <w:tc>
          <w:tcPr>
            <w:tcW w:w="846" w:type="dxa"/>
          </w:tcPr>
          <w:p w14:paraId="46E9F795" w14:textId="77777777" w:rsidR="00D5342B" w:rsidRPr="008A02FD" w:rsidRDefault="00D5342B" w:rsidP="00D5342B">
            <w:pPr>
              <w:pStyle w:val="Default"/>
              <w:numPr>
                <w:ilvl w:val="0"/>
                <w:numId w:val="28"/>
              </w:numPr>
              <w:jc w:val="center"/>
              <w:rPr>
                <w:b/>
                <w:sz w:val="22"/>
                <w:szCs w:val="22"/>
              </w:rPr>
            </w:pPr>
          </w:p>
        </w:tc>
        <w:tc>
          <w:tcPr>
            <w:tcW w:w="6095" w:type="dxa"/>
          </w:tcPr>
          <w:p w14:paraId="18CBE42D" w14:textId="77777777" w:rsidR="00D5342B" w:rsidRPr="008A02FD" w:rsidRDefault="00D5342B" w:rsidP="005352E1">
            <w:pPr>
              <w:pStyle w:val="Default"/>
              <w:jc w:val="both"/>
              <w:rPr>
                <w:sz w:val="22"/>
                <w:szCs w:val="22"/>
              </w:rPr>
            </w:pPr>
            <w:r w:rsidRPr="008A02FD">
              <w:rPr>
                <w:b/>
                <w:bCs/>
                <w:sz w:val="22"/>
                <w:szCs w:val="22"/>
              </w:rPr>
              <w:t>DESENGORDURANTE</w:t>
            </w:r>
            <w:r w:rsidRPr="008A02FD">
              <w:rPr>
                <w:sz w:val="22"/>
                <w:szCs w:val="22"/>
              </w:rPr>
              <w:t xml:space="preserve"> Aplicação: limpeza de superfícies engorduradas, como fogão, forno, geladeira, louças e panelas. Embalagem: 500ml</w:t>
            </w:r>
          </w:p>
        </w:tc>
        <w:tc>
          <w:tcPr>
            <w:tcW w:w="851" w:type="dxa"/>
          </w:tcPr>
          <w:p w14:paraId="60FD4C0A"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705B1696" w14:textId="77777777" w:rsidR="00D5342B" w:rsidRPr="008A02FD" w:rsidRDefault="00D5342B" w:rsidP="005352E1">
            <w:pPr>
              <w:pStyle w:val="Default"/>
              <w:jc w:val="center"/>
              <w:rPr>
                <w:bCs/>
                <w:sz w:val="22"/>
                <w:szCs w:val="22"/>
              </w:rPr>
            </w:pPr>
            <w:r w:rsidRPr="008A02FD">
              <w:rPr>
                <w:bCs/>
                <w:sz w:val="22"/>
                <w:szCs w:val="22"/>
              </w:rPr>
              <w:t>500</w:t>
            </w:r>
          </w:p>
        </w:tc>
      </w:tr>
      <w:tr w:rsidR="00D5342B" w:rsidRPr="008A02FD" w14:paraId="0524658A" w14:textId="77777777" w:rsidTr="005352E1">
        <w:trPr>
          <w:jc w:val="center"/>
        </w:trPr>
        <w:tc>
          <w:tcPr>
            <w:tcW w:w="846" w:type="dxa"/>
          </w:tcPr>
          <w:p w14:paraId="1C53718E" w14:textId="77777777" w:rsidR="00D5342B" w:rsidRPr="008A02FD" w:rsidRDefault="00D5342B" w:rsidP="00D5342B">
            <w:pPr>
              <w:pStyle w:val="Default"/>
              <w:numPr>
                <w:ilvl w:val="0"/>
                <w:numId w:val="28"/>
              </w:numPr>
              <w:jc w:val="center"/>
              <w:rPr>
                <w:b/>
                <w:sz w:val="22"/>
                <w:szCs w:val="22"/>
              </w:rPr>
            </w:pPr>
          </w:p>
        </w:tc>
        <w:tc>
          <w:tcPr>
            <w:tcW w:w="6095" w:type="dxa"/>
          </w:tcPr>
          <w:p w14:paraId="483808A9" w14:textId="77777777" w:rsidR="00D5342B" w:rsidRPr="008A02FD" w:rsidRDefault="00D5342B" w:rsidP="005352E1">
            <w:pPr>
              <w:pStyle w:val="Default"/>
              <w:jc w:val="both"/>
              <w:rPr>
                <w:sz w:val="22"/>
                <w:szCs w:val="22"/>
              </w:rPr>
            </w:pPr>
            <w:r w:rsidRPr="008A02FD">
              <w:rPr>
                <w:b/>
                <w:bCs/>
                <w:sz w:val="22"/>
                <w:szCs w:val="22"/>
              </w:rPr>
              <w:t>DESINFETANTE</w:t>
            </w:r>
            <w:r w:rsidRPr="008A02FD">
              <w:rPr>
                <w:sz w:val="22"/>
                <w:szCs w:val="22"/>
              </w:rPr>
              <w:t>, composição à base de hipoclorito de sódio, teor ativo teor mínimo de 1%, forma física solução aquosa, embalagem de 2 litros</w:t>
            </w:r>
          </w:p>
        </w:tc>
        <w:tc>
          <w:tcPr>
            <w:tcW w:w="851" w:type="dxa"/>
          </w:tcPr>
          <w:p w14:paraId="28B11E74"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2DEA0090" w14:textId="77777777" w:rsidR="00D5342B" w:rsidRPr="008A02FD" w:rsidRDefault="00D5342B" w:rsidP="005352E1">
            <w:pPr>
              <w:pStyle w:val="Default"/>
              <w:jc w:val="center"/>
              <w:rPr>
                <w:bCs/>
                <w:sz w:val="22"/>
                <w:szCs w:val="22"/>
              </w:rPr>
            </w:pPr>
            <w:r w:rsidRPr="008A02FD">
              <w:rPr>
                <w:bCs/>
                <w:sz w:val="22"/>
                <w:szCs w:val="22"/>
              </w:rPr>
              <w:t>2.150</w:t>
            </w:r>
          </w:p>
        </w:tc>
      </w:tr>
      <w:tr w:rsidR="00D5342B" w:rsidRPr="008A02FD" w14:paraId="208C84DF" w14:textId="77777777" w:rsidTr="005352E1">
        <w:trPr>
          <w:jc w:val="center"/>
        </w:trPr>
        <w:tc>
          <w:tcPr>
            <w:tcW w:w="846" w:type="dxa"/>
          </w:tcPr>
          <w:p w14:paraId="60580EB6" w14:textId="77777777" w:rsidR="00D5342B" w:rsidRPr="008A02FD" w:rsidRDefault="00D5342B" w:rsidP="00D5342B">
            <w:pPr>
              <w:pStyle w:val="Default"/>
              <w:numPr>
                <w:ilvl w:val="0"/>
                <w:numId w:val="28"/>
              </w:numPr>
              <w:jc w:val="center"/>
              <w:rPr>
                <w:b/>
                <w:sz w:val="22"/>
                <w:szCs w:val="22"/>
              </w:rPr>
            </w:pPr>
          </w:p>
        </w:tc>
        <w:tc>
          <w:tcPr>
            <w:tcW w:w="6095" w:type="dxa"/>
          </w:tcPr>
          <w:p w14:paraId="2D394312" w14:textId="77777777" w:rsidR="00D5342B" w:rsidRPr="008A02FD" w:rsidRDefault="00D5342B" w:rsidP="005352E1">
            <w:pPr>
              <w:pStyle w:val="Default"/>
              <w:jc w:val="both"/>
              <w:rPr>
                <w:sz w:val="22"/>
                <w:szCs w:val="22"/>
              </w:rPr>
            </w:pPr>
            <w:r w:rsidRPr="008A02FD">
              <w:rPr>
                <w:b/>
                <w:bCs/>
                <w:sz w:val="22"/>
                <w:szCs w:val="22"/>
              </w:rPr>
              <w:t>DETERGENTE AMONIACAL</w:t>
            </w:r>
            <w:r w:rsidRPr="008A02FD">
              <w:rPr>
                <w:sz w:val="22"/>
                <w:szCs w:val="22"/>
              </w:rPr>
              <w:t>, aplicação remoção gordura e sujeira de uso geral, características adicionais: líquido e concentrado. Embalagem de 5 litros</w:t>
            </w:r>
          </w:p>
        </w:tc>
        <w:tc>
          <w:tcPr>
            <w:tcW w:w="851" w:type="dxa"/>
          </w:tcPr>
          <w:p w14:paraId="08CED30C"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01832E1B" w14:textId="77777777" w:rsidR="00D5342B" w:rsidRPr="008A02FD" w:rsidRDefault="00D5342B" w:rsidP="005352E1">
            <w:pPr>
              <w:pStyle w:val="Default"/>
              <w:jc w:val="center"/>
              <w:rPr>
                <w:bCs/>
                <w:sz w:val="22"/>
                <w:szCs w:val="22"/>
              </w:rPr>
            </w:pPr>
            <w:r w:rsidRPr="008A02FD">
              <w:rPr>
                <w:bCs/>
                <w:sz w:val="22"/>
                <w:szCs w:val="22"/>
              </w:rPr>
              <w:t>350</w:t>
            </w:r>
          </w:p>
        </w:tc>
      </w:tr>
      <w:tr w:rsidR="00D5342B" w:rsidRPr="008A02FD" w14:paraId="2A9FCE46" w14:textId="77777777" w:rsidTr="005352E1">
        <w:trPr>
          <w:jc w:val="center"/>
        </w:trPr>
        <w:tc>
          <w:tcPr>
            <w:tcW w:w="846" w:type="dxa"/>
          </w:tcPr>
          <w:p w14:paraId="49D2284B" w14:textId="77777777" w:rsidR="00D5342B" w:rsidRPr="008A02FD" w:rsidRDefault="00D5342B" w:rsidP="00D5342B">
            <w:pPr>
              <w:pStyle w:val="Default"/>
              <w:numPr>
                <w:ilvl w:val="0"/>
                <w:numId w:val="28"/>
              </w:numPr>
              <w:rPr>
                <w:b/>
                <w:sz w:val="22"/>
                <w:szCs w:val="22"/>
              </w:rPr>
            </w:pPr>
          </w:p>
        </w:tc>
        <w:tc>
          <w:tcPr>
            <w:tcW w:w="6095" w:type="dxa"/>
          </w:tcPr>
          <w:p w14:paraId="1E609CF4" w14:textId="77777777" w:rsidR="00D5342B" w:rsidRPr="008A02FD" w:rsidRDefault="00D5342B" w:rsidP="005352E1">
            <w:pPr>
              <w:pStyle w:val="Default"/>
              <w:jc w:val="both"/>
              <w:rPr>
                <w:sz w:val="22"/>
                <w:szCs w:val="22"/>
              </w:rPr>
            </w:pPr>
            <w:r w:rsidRPr="008A02FD">
              <w:rPr>
                <w:b/>
                <w:bCs/>
                <w:sz w:val="22"/>
                <w:szCs w:val="22"/>
              </w:rPr>
              <w:t>DETERGENTE NEUTRO</w:t>
            </w:r>
            <w:r w:rsidRPr="008A02FD">
              <w:rPr>
                <w:sz w:val="22"/>
                <w:szCs w:val="22"/>
              </w:rPr>
              <w:t xml:space="preserve"> composição tensoativos aniônicos, coadjuvante, preservantes, componente ativo </w:t>
            </w:r>
            <w:r w:rsidRPr="008A02FD">
              <w:rPr>
                <w:sz w:val="22"/>
                <w:szCs w:val="22"/>
              </w:rPr>
              <w:lastRenderedPageBreak/>
              <w:t>linear alquilbenzeno sulfonato de sódio, aplicação remoção de gorduras de louças, talheres e panelas. Características adicionais: contém tensoativo biodegradável. Glicerinado, dermatologicamente testado Embalagem 500ml.</w:t>
            </w:r>
          </w:p>
        </w:tc>
        <w:tc>
          <w:tcPr>
            <w:tcW w:w="851" w:type="dxa"/>
          </w:tcPr>
          <w:p w14:paraId="7B71F462" w14:textId="77777777" w:rsidR="00D5342B" w:rsidRPr="008A02FD" w:rsidRDefault="00D5342B" w:rsidP="005352E1">
            <w:pPr>
              <w:pStyle w:val="Default"/>
              <w:jc w:val="center"/>
              <w:rPr>
                <w:sz w:val="22"/>
                <w:szCs w:val="22"/>
              </w:rPr>
            </w:pPr>
            <w:r w:rsidRPr="008A02FD">
              <w:rPr>
                <w:sz w:val="22"/>
                <w:szCs w:val="22"/>
              </w:rPr>
              <w:lastRenderedPageBreak/>
              <w:t>UN</w:t>
            </w:r>
          </w:p>
        </w:tc>
        <w:tc>
          <w:tcPr>
            <w:tcW w:w="1275" w:type="dxa"/>
          </w:tcPr>
          <w:p w14:paraId="5DB95932" w14:textId="77777777" w:rsidR="00D5342B" w:rsidRPr="008A02FD" w:rsidRDefault="00D5342B" w:rsidP="005352E1">
            <w:pPr>
              <w:pStyle w:val="Default"/>
              <w:jc w:val="center"/>
              <w:rPr>
                <w:bCs/>
                <w:sz w:val="22"/>
                <w:szCs w:val="22"/>
              </w:rPr>
            </w:pPr>
            <w:r w:rsidRPr="008A02FD">
              <w:rPr>
                <w:bCs/>
                <w:sz w:val="22"/>
                <w:szCs w:val="22"/>
              </w:rPr>
              <w:t>1750</w:t>
            </w:r>
          </w:p>
        </w:tc>
      </w:tr>
      <w:tr w:rsidR="00D5342B" w:rsidRPr="008A02FD" w14:paraId="377E01EC" w14:textId="77777777" w:rsidTr="005352E1">
        <w:trPr>
          <w:trHeight w:val="390"/>
          <w:jc w:val="center"/>
        </w:trPr>
        <w:tc>
          <w:tcPr>
            <w:tcW w:w="846" w:type="dxa"/>
          </w:tcPr>
          <w:p w14:paraId="4FB9179D" w14:textId="77777777" w:rsidR="00D5342B" w:rsidRPr="008A02FD" w:rsidRDefault="00D5342B" w:rsidP="00D5342B">
            <w:pPr>
              <w:pStyle w:val="Default"/>
              <w:numPr>
                <w:ilvl w:val="0"/>
                <w:numId w:val="28"/>
              </w:numPr>
              <w:jc w:val="center"/>
              <w:rPr>
                <w:b/>
                <w:sz w:val="22"/>
                <w:szCs w:val="22"/>
              </w:rPr>
            </w:pPr>
          </w:p>
        </w:tc>
        <w:tc>
          <w:tcPr>
            <w:tcW w:w="6095" w:type="dxa"/>
          </w:tcPr>
          <w:p w14:paraId="0ACBC71E" w14:textId="77777777" w:rsidR="00D5342B" w:rsidRPr="008A02FD" w:rsidRDefault="00D5342B" w:rsidP="005352E1">
            <w:pPr>
              <w:pStyle w:val="Default"/>
              <w:jc w:val="both"/>
              <w:rPr>
                <w:sz w:val="22"/>
                <w:szCs w:val="22"/>
              </w:rPr>
            </w:pPr>
            <w:r w:rsidRPr="008A02FD">
              <w:rPr>
                <w:b/>
                <w:bCs/>
                <w:sz w:val="22"/>
                <w:szCs w:val="22"/>
              </w:rPr>
              <w:t>DETERGENTE TIPO METACIL</w:t>
            </w:r>
            <w:r w:rsidRPr="008A02FD">
              <w:rPr>
                <w:sz w:val="22"/>
                <w:szCs w:val="22"/>
              </w:rPr>
              <w:t>, embalagem de 5 litros</w:t>
            </w:r>
          </w:p>
        </w:tc>
        <w:tc>
          <w:tcPr>
            <w:tcW w:w="851" w:type="dxa"/>
          </w:tcPr>
          <w:p w14:paraId="46A27EA6"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62E17B59" w14:textId="77777777" w:rsidR="00D5342B" w:rsidRPr="008A02FD" w:rsidRDefault="00D5342B" w:rsidP="005352E1">
            <w:pPr>
              <w:pStyle w:val="Default"/>
              <w:jc w:val="center"/>
              <w:rPr>
                <w:bCs/>
                <w:sz w:val="22"/>
                <w:szCs w:val="22"/>
              </w:rPr>
            </w:pPr>
            <w:r w:rsidRPr="008A02FD">
              <w:rPr>
                <w:bCs/>
                <w:sz w:val="22"/>
                <w:szCs w:val="22"/>
              </w:rPr>
              <w:t>200</w:t>
            </w:r>
          </w:p>
          <w:p w14:paraId="7F45E563" w14:textId="77777777" w:rsidR="00D5342B" w:rsidRPr="008A02FD" w:rsidRDefault="00D5342B" w:rsidP="005352E1">
            <w:pPr>
              <w:pStyle w:val="Default"/>
              <w:jc w:val="center"/>
              <w:rPr>
                <w:bCs/>
                <w:sz w:val="22"/>
                <w:szCs w:val="22"/>
              </w:rPr>
            </w:pPr>
          </w:p>
        </w:tc>
      </w:tr>
      <w:tr w:rsidR="00D5342B" w:rsidRPr="008A02FD" w14:paraId="094BCD6F" w14:textId="77777777" w:rsidTr="005352E1">
        <w:trPr>
          <w:jc w:val="center"/>
        </w:trPr>
        <w:tc>
          <w:tcPr>
            <w:tcW w:w="846" w:type="dxa"/>
          </w:tcPr>
          <w:p w14:paraId="781C976B" w14:textId="77777777" w:rsidR="00D5342B" w:rsidRPr="008A02FD" w:rsidRDefault="00D5342B" w:rsidP="00D5342B">
            <w:pPr>
              <w:pStyle w:val="Default"/>
              <w:numPr>
                <w:ilvl w:val="0"/>
                <w:numId w:val="28"/>
              </w:numPr>
              <w:jc w:val="center"/>
              <w:rPr>
                <w:b/>
                <w:sz w:val="22"/>
                <w:szCs w:val="22"/>
              </w:rPr>
            </w:pPr>
          </w:p>
        </w:tc>
        <w:tc>
          <w:tcPr>
            <w:tcW w:w="6095" w:type="dxa"/>
          </w:tcPr>
          <w:p w14:paraId="7BE9D828" w14:textId="77777777" w:rsidR="00D5342B" w:rsidRPr="008A02FD" w:rsidRDefault="00D5342B" w:rsidP="005352E1">
            <w:pPr>
              <w:pStyle w:val="Default"/>
              <w:jc w:val="both"/>
              <w:rPr>
                <w:sz w:val="22"/>
                <w:szCs w:val="22"/>
              </w:rPr>
            </w:pPr>
            <w:r w:rsidRPr="008A02FD">
              <w:rPr>
                <w:b/>
                <w:bCs/>
                <w:sz w:val="22"/>
                <w:szCs w:val="22"/>
              </w:rPr>
              <w:t>ESCOVA LAVAR ROUPAS</w:t>
            </w:r>
            <w:r w:rsidRPr="008A02FD">
              <w:rPr>
                <w:sz w:val="22"/>
                <w:szCs w:val="22"/>
              </w:rPr>
              <w:t>, material corpo plástico, material cerdas pet. Tamanho aproximado: 12,5cm x 5cm.</w:t>
            </w:r>
          </w:p>
        </w:tc>
        <w:tc>
          <w:tcPr>
            <w:tcW w:w="851" w:type="dxa"/>
          </w:tcPr>
          <w:p w14:paraId="55167323"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594BE240" w14:textId="77777777" w:rsidR="00D5342B" w:rsidRPr="008A02FD" w:rsidRDefault="00D5342B" w:rsidP="005352E1">
            <w:pPr>
              <w:pStyle w:val="Default"/>
              <w:jc w:val="center"/>
              <w:rPr>
                <w:bCs/>
                <w:sz w:val="22"/>
                <w:szCs w:val="22"/>
              </w:rPr>
            </w:pPr>
            <w:r w:rsidRPr="008A02FD">
              <w:rPr>
                <w:bCs/>
                <w:sz w:val="22"/>
                <w:szCs w:val="22"/>
              </w:rPr>
              <w:t>75</w:t>
            </w:r>
          </w:p>
          <w:p w14:paraId="4F33979A" w14:textId="77777777" w:rsidR="00D5342B" w:rsidRPr="008A02FD" w:rsidRDefault="00D5342B" w:rsidP="005352E1">
            <w:pPr>
              <w:pStyle w:val="Default"/>
              <w:jc w:val="center"/>
              <w:rPr>
                <w:bCs/>
                <w:sz w:val="22"/>
                <w:szCs w:val="22"/>
              </w:rPr>
            </w:pPr>
          </w:p>
        </w:tc>
      </w:tr>
      <w:tr w:rsidR="00D5342B" w:rsidRPr="008A02FD" w14:paraId="72D35D52" w14:textId="77777777" w:rsidTr="005352E1">
        <w:trPr>
          <w:jc w:val="center"/>
        </w:trPr>
        <w:tc>
          <w:tcPr>
            <w:tcW w:w="846" w:type="dxa"/>
          </w:tcPr>
          <w:p w14:paraId="3C14D0AC" w14:textId="77777777" w:rsidR="00D5342B" w:rsidRPr="008A02FD" w:rsidRDefault="00D5342B" w:rsidP="00D5342B">
            <w:pPr>
              <w:pStyle w:val="Default"/>
              <w:numPr>
                <w:ilvl w:val="0"/>
                <w:numId w:val="28"/>
              </w:numPr>
              <w:jc w:val="center"/>
              <w:rPr>
                <w:b/>
                <w:sz w:val="22"/>
                <w:szCs w:val="22"/>
              </w:rPr>
            </w:pPr>
          </w:p>
        </w:tc>
        <w:tc>
          <w:tcPr>
            <w:tcW w:w="6095" w:type="dxa"/>
          </w:tcPr>
          <w:p w14:paraId="05963CEA" w14:textId="77777777" w:rsidR="00D5342B" w:rsidRPr="008A02FD" w:rsidRDefault="00D5342B" w:rsidP="005352E1">
            <w:pPr>
              <w:pStyle w:val="Default"/>
              <w:jc w:val="both"/>
              <w:rPr>
                <w:sz w:val="22"/>
                <w:szCs w:val="22"/>
              </w:rPr>
            </w:pPr>
            <w:r w:rsidRPr="008A02FD">
              <w:rPr>
                <w:b/>
                <w:bCs/>
                <w:sz w:val="22"/>
                <w:szCs w:val="22"/>
              </w:rPr>
              <w:t>ESCOVA SANITÁRIA</w:t>
            </w:r>
            <w:r w:rsidRPr="008A02FD">
              <w:rPr>
                <w:sz w:val="22"/>
                <w:szCs w:val="22"/>
              </w:rPr>
              <w:t>, em formato circular, material plástico, com suporte.</w:t>
            </w:r>
          </w:p>
        </w:tc>
        <w:tc>
          <w:tcPr>
            <w:tcW w:w="851" w:type="dxa"/>
          </w:tcPr>
          <w:p w14:paraId="6FAB9C18"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259042AD" w14:textId="77777777" w:rsidR="00D5342B" w:rsidRPr="008A02FD" w:rsidRDefault="00D5342B" w:rsidP="005352E1">
            <w:pPr>
              <w:pStyle w:val="Default"/>
              <w:jc w:val="center"/>
              <w:rPr>
                <w:bCs/>
                <w:sz w:val="22"/>
                <w:szCs w:val="22"/>
              </w:rPr>
            </w:pPr>
            <w:r w:rsidRPr="008A02FD">
              <w:rPr>
                <w:bCs/>
                <w:sz w:val="22"/>
                <w:szCs w:val="22"/>
              </w:rPr>
              <w:t>85</w:t>
            </w:r>
          </w:p>
          <w:p w14:paraId="2A5AA75D" w14:textId="77777777" w:rsidR="00D5342B" w:rsidRPr="008A02FD" w:rsidRDefault="00D5342B" w:rsidP="005352E1">
            <w:pPr>
              <w:pStyle w:val="Default"/>
              <w:jc w:val="center"/>
              <w:rPr>
                <w:bCs/>
                <w:sz w:val="22"/>
                <w:szCs w:val="22"/>
              </w:rPr>
            </w:pPr>
          </w:p>
        </w:tc>
      </w:tr>
      <w:tr w:rsidR="00D5342B" w:rsidRPr="008A02FD" w14:paraId="48C6D334" w14:textId="77777777" w:rsidTr="005352E1">
        <w:trPr>
          <w:jc w:val="center"/>
        </w:trPr>
        <w:tc>
          <w:tcPr>
            <w:tcW w:w="846" w:type="dxa"/>
          </w:tcPr>
          <w:p w14:paraId="31AFF805" w14:textId="77777777" w:rsidR="00D5342B" w:rsidRPr="008A02FD" w:rsidRDefault="00D5342B" w:rsidP="00D5342B">
            <w:pPr>
              <w:pStyle w:val="Default"/>
              <w:numPr>
                <w:ilvl w:val="0"/>
                <w:numId w:val="28"/>
              </w:numPr>
              <w:jc w:val="center"/>
              <w:rPr>
                <w:b/>
                <w:sz w:val="22"/>
                <w:szCs w:val="22"/>
              </w:rPr>
            </w:pPr>
          </w:p>
        </w:tc>
        <w:tc>
          <w:tcPr>
            <w:tcW w:w="6095" w:type="dxa"/>
          </w:tcPr>
          <w:p w14:paraId="46CA9A94" w14:textId="77777777" w:rsidR="00D5342B" w:rsidRPr="008A02FD" w:rsidRDefault="00D5342B" w:rsidP="005352E1">
            <w:pPr>
              <w:pStyle w:val="Default"/>
              <w:jc w:val="both"/>
              <w:rPr>
                <w:sz w:val="22"/>
                <w:szCs w:val="22"/>
              </w:rPr>
            </w:pPr>
            <w:r w:rsidRPr="008A02FD">
              <w:rPr>
                <w:b/>
                <w:bCs/>
                <w:sz w:val="22"/>
                <w:szCs w:val="22"/>
              </w:rPr>
              <w:t>ESFREGÃO DE AÇO</w:t>
            </w:r>
            <w:r w:rsidRPr="008A02FD">
              <w:rPr>
                <w:sz w:val="22"/>
                <w:szCs w:val="22"/>
              </w:rPr>
              <w:t>, composição: aço inox, espiral, que não fere as mãos. Aplicação: limpeza pesada em panelas, espetos e grelhas. Embalagem unitária. Peso mínimo: 15g</w:t>
            </w:r>
          </w:p>
        </w:tc>
        <w:tc>
          <w:tcPr>
            <w:tcW w:w="851" w:type="dxa"/>
          </w:tcPr>
          <w:p w14:paraId="6598F389"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37C3AB75" w14:textId="77777777" w:rsidR="00D5342B" w:rsidRPr="008A02FD" w:rsidRDefault="00D5342B" w:rsidP="005352E1">
            <w:pPr>
              <w:pStyle w:val="Default"/>
              <w:jc w:val="center"/>
              <w:rPr>
                <w:bCs/>
                <w:sz w:val="22"/>
                <w:szCs w:val="22"/>
              </w:rPr>
            </w:pPr>
            <w:r w:rsidRPr="008A02FD">
              <w:rPr>
                <w:bCs/>
                <w:sz w:val="22"/>
                <w:szCs w:val="22"/>
              </w:rPr>
              <w:t>175</w:t>
            </w:r>
          </w:p>
          <w:p w14:paraId="6895756D" w14:textId="77777777" w:rsidR="00D5342B" w:rsidRPr="008A02FD" w:rsidRDefault="00D5342B" w:rsidP="005352E1">
            <w:pPr>
              <w:pStyle w:val="Default"/>
              <w:jc w:val="center"/>
              <w:rPr>
                <w:bCs/>
                <w:sz w:val="22"/>
                <w:szCs w:val="22"/>
              </w:rPr>
            </w:pPr>
          </w:p>
        </w:tc>
      </w:tr>
      <w:tr w:rsidR="00D5342B" w:rsidRPr="008A02FD" w14:paraId="36618ADA" w14:textId="77777777" w:rsidTr="005352E1">
        <w:trPr>
          <w:jc w:val="center"/>
        </w:trPr>
        <w:tc>
          <w:tcPr>
            <w:tcW w:w="846" w:type="dxa"/>
          </w:tcPr>
          <w:p w14:paraId="0EA14E5B" w14:textId="77777777" w:rsidR="00D5342B" w:rsidRPr="008A02FD" w:rsidRDefault="00D5342B" w:rsidP="00D5342B">
            <w:pPr>
              <w:pStyle w:val="Default"/>
              <w:numPr>
                <w:ilvl w:val="0"/>
                <w:numId w:val="28"/>
              </w:numPr>
              <w:jc w:val="center"/>
              <w:rPr>
                <w:b/>
                <w:sz w:val="22"/>
                <w:szCs w:val="22"/>
              </w:rPr>
            </w:pPr>
          </w:p>
        </w:tc>
        <w:tc>
          <w:tcPr>
            <w:tcW w:w="6095" w:type="dxa"/>
          </w:tcPr>
          <w:p w14:paraId="5D47B214" w14:textId="77777777" w:rsidR="00D5342B" w:rsidRPr="008A02FD" w:rsidRDefault="00D5342B" w:rsidP="005352E1">
            <w:pPr>
              <w:pStyle w:val="Default"/>
              <w:jc w:val="both"/>
              <w:rPr>
                <w:sz w:val="22"/>
                <w:szCs w:val="22"/>
              </w:rPr>
            </w:pPr>
            <w:r w:rsidRPr="008A02FD">
              <w:rPr>
                <w:b/>
                <w:bCs/>
                <w:sz w:val="22"/>
                <w:szCs w:val="22"/>
              </w:rPr>
              <w:t>ESPONJA DE AÇO</w:t>
            </w:r>
            <w:r w:rsidRPr="008A02FD">
              <w:rPr>
                <w:sz w:val="22"/>
                <w:szCs w:val="22"/>
              </w:rPr>
              <w:t xml:space="preserve"> esponja limpeza, material lã aço. Pacote com 8 unidades.</w:t>
            </w:r>
          </w:p>
        </w:tc>
        <w:tc>
          <w:tcPr>
            <w:tcW w:w="851" w:type="dxa"/>
          </w:tcPr>
          <w:p w14:paraId="22878BE0"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450DC559" w14:textId="77777777" w:rsidR="00D5342B" w:rsidRPr="008A02FD" w:rsidRDefault="00D5342B" w:rsidP="005352E1">
            <w:pPr>
              <w:pStyle w:val="Default"/>
              <w:jc w:val="center"/>
              <w:rPr>
                <w:bCs/>
                <w:sz w:val="22"/>
                <w:szCs w:val="22"/>
              </w:rPr>
            </w:pPr>
            <w:r w:rsidRPr="008A02FD">
              <w:rPr>
                <w:bCs/>
                <w:sz w:val="22"/>
                <w:szCs w:val="22"/>
              </w:rPr>
              <w:t>90</w:t>
            </w:r>
          </w:p>
          <w:p w14:paraId="3C58D148" w14:textId="77777777" w:rsidR="00D5342B" w:rsidRPr="008A02FD" w:rsidRDefault="00D5342B" w:rsidP="005352E1">
            <w:pPr>
              <w:pStyle w:val="Default"/>
              <w:jc w:val="center"/>
              <w:rPr>
                <w:bCs/>
                <w:sz w:val="22"/>
                <w:szCs w:val="22"/>
              </w:rPr>
            </w:pPr>
          </w:p>
        </w:tc>
      </w:tr>
      <w:tr w:rsidR="00D5342B" w:rsidRPr="008A02FD" w14:paraId="5CFED47B" w14:textId="77777777" w:rsidTr="005352E1">
        <w:trPr>
          <w:jc w:val="center"/>
        </w:trPr>
        <w:tc>
          <w:tcPr>
            <w:tcW w:w="846" w:type="dxa"/>
          </w:tcPr>
          <w:p w14:paraId="5718A2EA" w14:textId="77777777" w:rsidR="00D5342B" w:rsidRPr="008A02FD" w:rsidRDefault="00D5342B" w:rsidP="00D5342B">
            <w:pPr>
              <w:pStyle w:val="Default"/>
              <w:numPr>
                <w:ilvl w:val="0"/>
                <w:numId w:val="28"/>
              </w:numPr>
              <w:jc w:val="center"/>
              <w:rPr>
                <w:b/>
                <w:sz w:val="22"/>
                <w:szCs w:val="22"/>
              </w:rPr>
            </w:pPr>
          </w:p>
        </w:tc>
        <w:tc>
          <w:tcPr>
            <w:tcW w:w="6095" w:type="dxa"/>
          </w:tcPr>
          <w:p w14:paraId="672EBD0D" w14:textId="77777777" w:rsidR="00D5342B" w:rsidRPr="008A02FD" w:rsidRDefault="00D5342B" w:rsidP="005352E1">
            <w:pPr>
              <w:pStyle w:val="Default"/>
              <w:jc w:val="both"/>
              <w:rPr>
                <w:sz w:val="22"/>
                <w:szCs w:val="22"/>
              </w:rPr>
            </w:pPr>
            <w:r w:rsidRPr="008A02FD">
              <w:rPr>
                <w:b/>
                <w:bCs/>
                <w:sz w:val="22"/>
                <w:szCs w:val="22"/>
              </w:rPr>
              <w:t>ESPONJA DUPLA FACE</w:t>
            </w:r>
            <w:r w:rsidRPr="008A02FD">
              <w:rPr>
                <w:sz w:val="22"/>
                <w:szCs w:val="22"/>
              </w:rPr>
              <w:t xml:space="preserve"> esponja para limpeza geral, material espuma cor amarela e manta abrasiva cor verde, formato retangular. Medidas mínimas: Largura: 7,5cm; Comprimento: 11cm; Altura: 2cm</w:t>
            </w:r>
          </w:p>
        </w:tc>
        <w:tc>
          <w:tcPr>
            <w:tcW w:w="851" w:type="dxa"/>
          </w:tcPr>
          <w:p w14:paraId="071797F5"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2F2D4BA0" w14:textId="77777777" w:rsidR="00D5342B" w:rsidRPr="008A02FD" w:rsidRDefault="00D5342B" w:rsidP="005352E1">
            <w:pPr>
              <w:pStyle w:val="Default"/>
              <w:jc w:val="center"/>
              <w:rPr>
                <w:bCs/>
                <w:sz w:val="22"/>
                <w:szCs w:val="22"/>
              </w:rPr>
            </w:pPr>
            <w:r w:rsidRPr="008A02FD">
              <w:rPr>
                <w:bCs/>
                <w:sz w:val="22"/>
                <w:szCs w:val="22"/>
              </w:rPr>
              <w:t>1000</w:t>
            </w:r>
          </w:p>
          <w:p w14:paraId="77BB06BF" w14:textId="77777777" w:rsidR="00D5342B" w:rsidRPr="008A02FD" w:rsidRDefault="00D5342B" w:rsidP="005352E1">
            <w:pPr>
              <w:pStyle w:val="Default"/>
              <w:jc w:val="center"/>
              <w:rPr>
                <w:bCs/>
                <w:sz w:val="22"/>
                <w:szCs w:val="22"/>
              </w:rPr>
            </w:pPr>
          </w:p>
        </w:tc>
      </w:tr>
      <w:tr w:rsidR="00D5342B" w:rsidRPr="008A02FD" w14:paraId="3340F06E" w14:textId="77777777" w:rsidTr="005352E1">
        <w:trPr>
          <w:jc w:val="center"/>
        </w:trPr>
        <w:tc>
          <w:tcPr>
            <w:tcW w:w="846" w:type="dxa"/>
          </w:tcPr>
          <w:p w14:paraId="372A5FB5" w14:textId="77777777" w:rsidR="00D5342B" w:rsidRPr="008A02FD" w:rsidRDefault="00D5342B" w:rsidP="00D5342B">
            <w:pPr>
              <w:pStyle w:val="Default"/>
              <w:numPr>
                <w:ilvl w:val="0"/>
                <w:numId w:val="28"/>
              </w:numPr>
              <w:jc w:val="center"/>
              <w:rPr>
                <w:b/>
                <w:sz w:val="22"/>
                <w:szCs w:val="22"/>
              </w:rPr>
            </w:pPr>
          </w:p>
        </w:tc>
        <w:tc>
          <w:tcPr>
            <w:tcW w:w="6095" w:type="dxa"/>
          </w:tcPr>
          <w:p w14:paraId="6FA6613E" w14:textId="77777777" w:rsidR="00D5342B" w:rsidRPr="008A02FD" w:rsidRDefault="00D5342B" w:rsidP="005352E1">
            <w:pPr>
              <w:pStyle w:val="Default"/>
              <w:jc w:val="both"/>
              <w:rPr>
                <w:sz w:val="22"/>
                <w:szCs w:val="22"/>
              </w:rPr>
            </w:pPr>
            <w:r w:rsidRPr="008A02FD">
              <w:rPr>
                <w:b/>
                <w:bCs/>
                <w:sz w:val="22"/>
                <w:szCs w:val="22"/>
              </w:rPr>
              <w:t>FÓSFORO LONGO</w:t>
            </w:r>
            <w:r w:rsidRPr="008A02FD">
              <w:rPr>
                <w:sz w:val="22"/>
                <w:szCs w:val="22"/>
              </w:rPr>
              <w:t>, embalagem com 200 unidades. Comprimento 5cm</w:t>
            </w:r>
          </w:p>
        </w:tc>
        <w:tc>
          <w:tcPr>
            <w:tcW w:w="851" w:type="dxa"/>
          </w:tcPr>
          <w:p w14:paraId="5CED7418"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1C8B9E34" w14:textId="77777777" w:rsidR="00D5342B" w:rsidRPr="008A02FD" w:rsidRDefault="00D5342B" w:rsidP="005352E1">
            <w:pPr>
              <w:pStyle w:val="Default"/>
              <w:jc w:val="center"/>
              <w:rPr>
                <w:bCs/>
                <w:sz w:val="22"/>
                <w:szCs w:val="22"/>
              </w:rPr>
            </w:pPr>
            <w:r w:rsidRPr="008A02FD">
              <w:rPr>
                <w:bCs/>
                <w:sz w:val="22"/>
                <w:szCs w:val="22"/>
              </w:rPr>
              <w:t>165</w:t>
            </w:r>
          </w:p>
        </w:tc>
      </w:tr>
      <w:tr w:rsidR="00D5342B" w:rsidRPr="008A02FD" w14:paraId="5B988E4B" w14:textId="77777777" w:rsidTr="005352E1">
        <w:trPr>
          <w:jc w:val="center"/>
        </w:trPr>
        <w:tc>
          <w:tcPr>
            <w:tcW w:w="846" w:type="dxa"/>
          </w:tcPr>
          <w:p w14:paraId="5D5486FF" w14:textId="77777777" w:rsidR="00D5342B" w:rsidRPr="008A02FD" w:rsidRDefault="00D5342B" w:rsidP="00D5342B">
            <w:pPr>
              <w:pStyle w:val="Default"/>
              <w:numPr>
                <w:ilvl w:val="0"/>
                <w:numId w:val="28"/>
              </w:numPr>
              <w:jc w:val="center"/>
              <w:rPr>
                <w:b/>
                <w:sz w:val="22"/>
                <w:szCs w:val="22"/>
              </w:rPr>
            </w:pPr>
          </w:p>
        </w:tc>
        <w:tc>
          <w:tcPr>
            <w:tcW w:w="6095" w:type="dxa"/>
          </w:tcPr>
          <w:p w14:paraId="0ECBD914" w14:textId="77777777" w:rsidR="00D5342B" w:rsidRPr="008A02FD" w:rsidRDefault="00D5342B" w:rsidP="005352E1">
            <w:pPr>
              <w:pStyle w:val="Default"/>
              <w:jc w:val="both"/>
              <w:rPr>
                <w:sz w:val="22"/>
                <w:szCs w:val="22"/>
              </w:rPr>
            </w:pPr>
            <w:r w:rsidRPr="008A02FD">
              <w:rPr>
                <w:b/>
                <w:bCs/>
                <w:sz w:val="22"/>
                <w:szCs w:val="22"/>
              </w:rPr>
              <w:t>HIPOCLORITO DE SÓDIO</w:t>
            </w:r>
            <w:r w:rsidRPr="008A02FD">
              <w:rPr>
                <w:sz w:val="22"/>
                <w:szCs w:val="22"/>
              </w:rPr>
              <w:t xml:space="preserve"> embalagem 5 L</w:t>
            </w:r>
          </w:p>
        </w:tc>
        <w:tc>
          <w:tcPr>
            <w:tcW w:w="851" w:type="dxa"/>
          </w:tcPr>
          <w:p w14:paraId="3D539215"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4A1803D9" w14:textId="77777777" w:rsidR="00D5342B" w:rsidRPr="008A02FD" w:rsidRDefault="00D5342B" w:rsidP="005352E1">
            <w:pPr>
              <w:pStyle w:val="Default"/>
              <w:jc w:val="center"/>
              <w:rPr>
                <w:bCs/>
                <w:sz w:val="22"/>
                <w:szCs w:val="22"/>
              </w:rPr>
            </w:pPr>
            <w:r w:rsidRPr="008A02FD">
              <w:rPr>
                <w:bCs/>
                <w:sz w:val="22"/>
                <w:szCs w:val="22"/>
              </w:rPr>
              <w:t>50</w:t>
            </w:r>
          </w:p>
          <w:p w14:paraId="16587BF8" w14:textId="77777777" w:rsidR="00D5342B" w:rsidRPr="008A02FD" w:rsidRDefault="00D5342B" w:rsidP="005352E1">
            <w:pPr>
              <w:pStyle w:val="Default"/>
              <w:jc w:val="center"/>
              <w:rPr>
                <w:bCs/>
                <w:sz w:val="22"/>
                <w:szCs w:val="22"/>
              </w:rPr>
            </w:pPr>
          </w:p>
        </w:tc>
      </w:tr>
      <w:tr w:rsidR="00D5342B" w:rsidRPr="008A02FD" w14:paraId="4F3D5304" w14:textId="77777777" w:rsidTr="005352E1">
        <w:trPr>
          <w:jc w:val="center"/>
        </w:trPr>
        <w:tc>
          <w:tcPr>
            <w:tcW w:w="846" w:type="dxa"/>
          </w:tcPr>
          <w:p w14:paraId="0697ABBE" w14:textId="77777777" w:rsidR="00D5342B" w:rsidRPr="008A02FD" w:rsidRDefault="00D5342B" w:rsidP="00D5342B">
            <w:pPr>
              <w:pStyle w:val="Default"/>
              <w:numPr>
                <w:ilvl w:val="0"/>
                <w:numId w:val="28"/>
              </w:numPr>
              <w:jc w:val="center"/>
              <w:rPr>
                <w:b/>
                <w:sz w:val="22"/>
                <w:szCs w:val="22"/>
              </w:rPr>
            </w:pPr>
          </w:p>
        </w:tc>
        <w:tc>
          <w:tcPr>
            <w:tcW w:w="6095" w:type="dxa"/>
          </w:tcPr>
          <w:p w14:paraId="03A438FF" w14:textId="77777777" w:rsidR="00D5342B" w:rsidRPr="008A02FD" w:rsidRDefault="00D5342B" w:rsidP="005352E1">
            <w:pPr>
              <w:pStyle w:val="Default"/>
              <w:jc w:val="both"/>
              <w:rPr>
                <w:sz w:val="22"/>
                <w:szCs w:val="22"/>
              </w:rPr>
            </w:pPr>
            <w:r w:rsidRPr="008A02FD">
              <w:rPr>
                <w:b/>
                <w:bCs/>
                <w:sz w:val="22"/>
                <w:szCs w:val="22"/>
              </w:rPr>
              <w:t>INSETICIDA AEROSSOL</w:t>
            </w:r>
            <w:r w:rsidRPr="008A02FD">
              <w:rPr>
                <w:sz w:val="22"/>
                <w:szCs w:val="22"/>
              </w:rPr>
              <w:t>, a base de água. Frasco de no mínimo 380ml.</w:t>
            </w:r>
          </w:p>
        </w:tc>
        <w:tc>
          <w:tcPr>
            <w:tcW w:w="851" w:type="dxa"/>
          </w:tcPr>
          <w:p w14:paraId="4E2B3F1D"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6C212961" w14:textId="77777777" w:rsidR="00D5342B" w:rsidRPr="008A02FD" w:rsidRDefault="00D5342B" w:rsidP="005352E1">
            <w:pPr>
              <w:pStyle w:val="Default"/>
              <w:jc w:val="center"/>
              <w:rPr>
                <w:bCs/>
                <w:sz w:val="22"/>
                <w:szCs w:val="22"/>
              </w:rPr>
            </w:pPr>
            <w:r w:rsidRPr="008A02FD">
              <w:rPr>
                <w:bCs/>
                <w:sz w:val="22"/>
                <w:szCs w:val="22"/>
              </w:rPr>
              <w:t>100</w:t>
            </w:r>
          </w:p>
        </w:tc>
      </w:tr>
      <w:tr w:rsidR="00D5342B" w:rsidRPr="008A02FD" w14:paraId="1004EB67" w14:textId="77777777" w:rsidTr="005352E1">
        <w:trPr>
          <w:jc w:val="center"/>
        </w:trPr>
        <w:tc>
          <w:tcPr>
            <w:tcW w:w="846" w:type="dxa"/>
          </w:tcPr>
          <w:p w14:paraId="7EA6A621" w14:textId="77777777" w:rsidR="00D5342B" w:rsidRPr="008A02FD" w:rsidRDefault="00D5342B" w:rsidP="00D5342B">
            <w:pPr>
              <w:pStyle w:val="Default"/>
              <w:numPr>
                <w:ilvl w:val="0"/>
                <w:numId w:val="28"/>
              </w:numPr>
              <w:jc w:val="center"/>
              <w:rPr>
                <w:b/>
                <w:sz w:val="22"/>
                <w:szCs w:val="22"/>
              </w:rPr>
            </w:pPr>
          </w:p>
        </w:tc>
        <w:tc>
          <w:tcPr>
            <w:tcW w:w="6095" w:type="dxa"/>
          </w:tcPr>
          <w:p w14:paraId="5A402C7C" w14:textId="77777777" w:rsidR="00D5342B" w:rsidRPr="008A02FD" w:rsidRDefault="00D5342B" w:rsidP="005352E1">
            <w:pPr>
              <w:pStyle w:val="Default"/>
              <w:jc w:val="both"/>
              <w:rPr>
                <w:sz w:val="22"/>
                <w:szCs w:val="22"/>
              </w:rPr>
            </w:pPr>
            <w:r w:rsidRPr="008A02FD">
              <w:rPr>
                <w:b/>
                <w:bCs/>
                <w:sz w:val="22"/>
                <w:szCs w:val="22"/>
              </w:rPr>
              <w:t>LIMPADOR DE VIDROS</w:t>
            </w:r>
            <w:r w:rsidRPr="008A02FD">
              <w:rPr>
                <w:sz w:val="22"/>
                <w:szCs w:val="22"/>
              </w:rPr>
              <w:t xml:space="preserve"> aspecto físico líquido, embalagem sem pulverizador, composição tensoativos aniônicos/ sequestrantes/ hidróxido. Frasco de 500ml.</w:t>
            </w:r>
          </w:p>
        </w:tc>
        <w:tc>
          <w:tcPr>
            <w:tcW w:w="851" w:type="dxa"/>
          </w:tcPr>
          <w:p w14:paraId="6AF76B7C"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30E3571A" w14:textId="77777777" w:rsidR="00D5342B" w:rsidRPr="008A02FD" w:rsidRDefault="00D5342B" w:rsidP="005352E1">
            <w:pPr>
              <w:pStyle w:val="Default"/>
              <w:jc w:val="center"/>
              <w:rPr>
                <w:bCs/>
                <w:sz w:val="22"/>
                <w:szCs w:val="22"/>
              </w:rPr>
            </w:pPr>
            <w:r w:rsidRPr="008A02FD">
              <w:rPr>
                <w:bCs/>
                <w:sz w:val="22"/>
                <w:szCs w:val="22"/>
              </w:rPr>
              <w:t>285</w:t>
            </w:r>
          </w:p>
          <w:p w14:paraId="1C915F62" w14:textId="77777777" w:rsidR="00D5342B" w:rsidRPr="008A02FD" w:rsidRDefault="00D5342B" w:rsidP="005352E1">
            <w:pPr>
              <w:pStyle w:val="Default"/>
              <w:jc w:val="center"/>
              <w:rPr>
                <w:bCs/>
                <w:sz w:val="22"/>
                <w:szCs w:val="22"/>
              </w:rPr>
            </w:pPr>
          </w:p>
        </w:tc>
      </w:tr>
      <w:tr w:rsidR="00D5342B" w:rsidRPr="008A02FD" w14:paraId="54D03407" w14:textId="77777777" w:rsidTr="005352E1">
        <w:trPr>
          <w:jc w:val="center"/>
        </w:trPr>
        <w:tc>
          <w:tcPr>
            <w:tcW w:w="846" w:type="dxa"/>
          </w:tcPr>
          <w:p w14:paraId="27C775C2" w14:textId="77777777" w:rsidR="00D5342B" w:rsidRPr="008A02FD" w:rsidRDefault="00D5342B" w:rsidP="00D5342B">
            <w:pPr>
              <w:pStyle w:val="Default"/>
              <w:numPr>
                <w:ilvl w:val="0"/>
                <w:numId w:val="28"/>
              </w:numPr>
              <w:jc w:val="center"/>
              <w:rPr>
                <w:b/>
                <w:sz w:val="22"/>
                <w:szCs w:val="22"/>
              </w:rPr>
            </w:pPr>
          </w:p>
        </w:tc>
        <w:tc>
          <w:tcPr>
            <w:tcW w:w="6095" w:type="dxa"/>
          </w:tcPr>
          <w:p w14:paraId="29FD54D1" w14:textId="77777777" w:rsidR="00D5342B" w:rsidRPr="008A02FD" w:rsidRDefault="00D5342B" w:rsidP="005352E1">
            <w:pPr>
              <w:pStyle w:val="Default"/>
              <w:jc w:val="both"/>
              <w:rPr>
                <w:b/>
                <w:bCs/>
                <w:sz w:val="22"/>
                <w:szCs w:val="22"/>
              </w:rPr>
            </w:pPr>
            <w:r w:rsidRPr="008A02FD">
              <w:rPr>
                <w:b/>
                <w:bCs/>
                <w:sz w:val="22"/>
                <w:szCs w:val="22"/>
              </w:rPr>
              <w:t>LIXA D´ÁGUA DE FOGÃO GRÃO 80</w:t>
            </w:r>
          </w:p>
        </w:tc>
        <w:tc>
          <w:tcPr>
            <w:tcW w:w="851" w:type="dxa"/>
          </w:tcPr>
          <w:p w14:paraId="76AB9862"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3001EC3A" w14:textId="77777777" w:rsidR="00D5342B" w:rsidRPr="008A02FD" w:rsidRDefault="00D5342B" w:rsidP="005352E1">
            <w:pPr>
              <w:pStyle w:val="Default"/>
              <w:jc w:val="center"/>
              <w:rPr>
                <w:bCs/>
                <w:sz w:val="22"/>
                <w:szCs w:val="22"/>
              </w:rPr>
            </w:pPr>
            <w:r w:rsidRPr="008A02FD">
              <w:rPr>
                <w:bCs/>
                <w:sz w:val="22"/>
                <w:szCs w:val="22"/>
              </w:rPr>
              <w:t>25</w:t>
            </w:r>
          </w:p>
        </w:tc>
      </w:tr>
      <w:tr w:rsidR="00D5342B" w:rsidRPr="008A02FD" w14:paraId="6CF4DA49" w14:textId="77777777" w:rsidTr="005352E1">
        <w:trPr>
          <w:jc w:val="center"/>
        </w:trPr>
        <w:tc>
          <w:tcPr>
            <w:tcW w:w="846" w:type="dxa"/>
          </w:tcPr>
          <w:p w14:paraId="5268CAE8" w14:textId="77777777" w:rsidR="00D5342B" w:rsidRPr="008A02FD" w:rsidRDefault="00D5342B" w:rsidP="00D5342B">
            <w:pPr>
              <w:pStyle w:val="Default"/>
              <w:numPr>
                <w:ilvl w:val="0"/>
                <w:numId w:val="28"/>
              </w:numPr>
              <w:jc w:val="center"/>
              <w:rPr>
                <w:b/>
                <w:sz w:val="22"/>
                <w:szCs w:val="22"/>
              </w:rPr>
            </w:pPr>
          </w:p>
        </w:tc>
        <w:tc>
          <w:tcPr>
            <w:tcW w:w="6095" w:type="dxa"/>
          </w:tcPr>
          <w:p w14:paraId="193D025F" w14:textId="77777777" w:rsidR="00D5342B" w:rsidRPr="008A02FD" w:rsidRDefault="00D5342B" w:rsidP="005352E1">
            <w:pPr>
              <w:pStyle w:val="Default"/>
              <w:jc w:val="both"/>
              <w:rPr>
                <w:sz w:val="22"/>
                <w:szCs w:val="22"/>
              </w:rPr>
            </w:pPr>
            <w:r w:rsidRPr="008A02FD">
              <w:rPr>
                <w:b/>
                <w:bCs/>
                <w:sz w:val="22"/>
                <w:szCs w:val="22"/>
              </w:rPr>
              <w:t>LIXEIRA CAPACIDADE 30 L</w:t>
            </w:r>
            <w:r w:rsidRPr="008A02FD">
              <w:rPr>
                <w:sz w:val="22"/>
                <w:szCs w:val="22"/>
              </w:rPr>
              <w:t xml:space="preserve"> material plástico polipropileno de alta resistência, com tampa e pedal acoplados, cor branca.</w:t>
            </w:r>
          </w:p>
        </w:tc>
        <w:tc>
          <w:tcPr>
            <w:tcW w:w="851" w:type="dxa"/>
          </w:tcPr>
          <w:p w14:paraId="5490B30E"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4E31F0EF" w14:textId="77777777" w:rsidR="00D5342B" w:rsidRPr="008A02FD" w:rsidRDefault="00D5342B" w:rsidP="005352E1">
            <w:pPr>
              <w:pStyle w:val="Default"/>
              <w:jc w:val="center"/>
              <w:rPr>
                <w:bCs/>
                <w:sz w:val="22"/>
                <w:szCs w:val="22"/>
              </w:rPr>
            </w:pPr>
            <w:r w:rsidRPr="008A02FD">
              <w:rPr>
                <w:bCs/>
                <w:sz w:val="22"/>
                <w:szCs w:val="22"/>
              </w:rPr>
              <w:t>37</w:t>
            </w:r>
          </w:p>
        </w:tc>
      </w:tr>
      <w:tr w:rsidR="00D5342B" w:rsidRPr="008A02FD" w14:paraId="6F783E0E" w14:textId="77777777" w:rsidTr="005352E1">
        <w:trPr>
          <w:jc w:val="center"/>
        </w:trPr>
        <w:tc>
          <w:tcPr>
            <w:tcW w:w="846" w:type="dxa"/>
          </w:tcPr>
          <w:p w14:paraId="08671E14" w14:textId="77777777" w:rsidR="00D5342B" w:rsidRPr="008A02FD" w:rsidRDefault="00D5342B" w:rsidP="00D5342B">
            <w:pPr>
              <w:pStyle w:val="Default"/>
              <w:numPr>
                <w:ilvl w:val="0"/>
                <w:numId w:val="28"/>
              </w:numPr>
              <w:jc w:val="center"/>
              <w:rPr>
                <w:b/>
                <w:sz w:val="22"/>
                <w:szCs w:val="22"/>
              </w:rPr>
            </w:pPr>
          </w:p>
        </w:tc>
        <w:tc>
          <w:tcPr>
            <w:tcW w:w="6095" w:type="dxa"/>
          </w:tcPr>
          <w:p w14:paraId="76F9ACF8" w14:textId="77777777" w:rsidR="00D5342B" w:rsidRPr="008A02FD" w:rsidRDefault="00D5342B" w:rsidP="005352E1">
            <w:pPr>
              <w:pStyle w:val="Default"/>
              <w:jc w:val="both"/>
              <w:rPr>
                <w:sz w:val="22"/>
                <w:szCs w:val="22"/>
              </w:rPr>
            </w:pPr>
            <w:r w:rsidRPr="008A02FD">
              <w:rPr>
                <w:b/>
                <w:bCs/>
                <w:sz w:val="22"/>
                <w:szCs w:val="22"/>
              </w:rPr>
              <w:t>LIXEIRA CAPACIDADE 50 L</w:t>
            </w:r>
            <w:r w:rsidRPr="008A02FD">
              <w:rPr>
                <w:sz w:val="22"/>
                <w:szCs w:val="22"/>
              </w:rPr>
              <w:t xml:space="preserve"> material plástico polipropileno de alta resistência, com tampa e pedal acoplados, cor branca.</w:t>
            </w:r>
          </w:p>
        </w:tc>
        <w:tc>
          <w:tcPr>
            <w:tcW w:w="851" w:type="dxa"/>
          </w:tcPr>
          <w:p w14:paraId="636D9FC7"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7F976E87" w14:textId="77777777" w:rsidR="00D5342B" w:rsidRPr="008A02FD" w:rsidRDefault="00D5342B" w:rsidP="005352E1">
            <w:pPr>
              <w:pStyle w:val="Default"/>
              <w:jc w:val="center"/>
              <w:rPr>
                <w:bCs/>
                <w:sz w:val="22"/>
                <w:szCs w:val="22"/>
              </w:rPr>
            </w:pPr>
            <w:r w:rsidRPr="008A02FD">
              <w:rPr>
                <w:bCs/>
                <w:sz w:val="22"/>
                <w:szCs w:val="22"/>
              </w:rPr>
              <w:t>27</w:t>
            </w:r>
          </w:p>
        </w:tc>
      </w:tr>
      <w:tr w:rsidR="00D5342B" w:rsidRPr="008A02FD" w14:paraId="51E40F32" w14:textId="77777777" w:rsidTr="005352E1">
        <w:trPr>
          <w:jc w:val="center"/>
        </w:trPr>
        <w:tc>
          <w:tcPr>
            <w:tcW w:w="846" w:type="dxa"/>
          </w:tcPr>
          <w:p w14:paraId="72F19997" w14:textId="77777777" w:rsidR="00D5342B" w:rsidRPr="008A02FD" w:rsidRDefault="00D5342B" w:rsidP="00D5342B">
            <w:pPr>
              <w:pStyle w:val="Default"/>
              <w:numPr>
                <w:ilvl w:val="0"/>
                <w:numId w:val="28"/>
              </w:numPr>
              <w:jc w:val="center"/>
              <w:rPr>
                <w:b/>
                <w:sz w:val="22"/>
                <w:szCs w:val="22"/>
              </w:rPr>
            </w:pPr>
          </w:p>
        </w:tc>
        <w:tc>
          <w:tcPr>
            <w:tcW w:w="6095" w:type="dxa"/>
          </w:tcPr>
          <w:p w14:paraId="399E3576" w14:textId="77777777" w:rsidR="00D5342B" w:rsidRPr="008A02FD" w:rsidRDefault="00D5342B" w:rsidP="005352E1">
            <w:pPr>
              <w:pStyle w:val="Default"/>
              <w:jc w:val="both"/>
              <w:rPr>
                <w:sz w:val="22"/>
                <w:szCs w:val="22"/>
              </w:rPr>
            </w:pPr>
            <w:r w:rsidRPr="008A02FD">
              <w:rPr>
                <w:b/>
                <w:bCs/>
                <w:sz w:val="22"/>
                <w:szCs w:val="22"/>
              </w:rPr>
              <w:t>LUSTRA MÓVEIS</w:t>
            </w:r>
            <w:r w:rsidRPr="008A02FD">
              <w:rPr>
                <w:sz w:val="22"/>
                <w:szCs w:val="22"/>
              </w:rPr>
              <w:t xml:space="preserve"> componentes base de silicone, aroma lavanda, aplicação móveis e superfícies lisas, aspecto físico líquido. Embalagem: 200ml</w:t>
            </w:r>
          </w:p>
        </w:tc>
        <w:tc>
          <w:tcPr>
            <w:tcW w:w="851" w:type="dxa"/>
          </w:tcPr>
          <w:p w14:paraId="0575B03C"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0EF6A266" w14:textId="77777777" w:rsidR="00D5342B" w:rsidRPr="008A02FD" w:rsidRDefault="00D5342B" w:rsidP="005352E1">
            <w:pPr>
              <w:pStyle w:val="Default"/>
              <w:jc w:val="center"/>
              <w:rPr>
                <w:bCs/>
                <w:sz w:val="22"/>
                <w:szCs w:val="22"/>
              </w:rPr>
            </w:pPr>
            <w:r w:rsidRPr="008A02FD">
              <w:rPr>
                <w:bCs/>
                <w:sz w:val="22"/>
                <w:szCs w:val="22"/>
              </w:rPr>
              <w:t>120</w:t>
            </w:r>
          </w:p>
          <w:p w14:paraId="26C0EA2A" w14:textId="77777777" w:rsidR="00D5342B" w:rsidRPr="008A02FD" w:rsidRDefault="00D5342B" w:rsidP="005352E1">
            <w:pPr>
              <w:pStyle w:val="Default"/>
              <w:jc w:val="center"/>
              <w:rPr>
                <w:bCs/>
                <w:sz w:val="22"/>
                <w:szCs w:val="22"/>
              </w:rPr>
            </w:pPr>
          </w:p>
        </w:tc>
      </w:tr>
      <w:tr w:rsidR="00D5342B" w:rsidRPr="008A02FD" w14:paraId="6800B86A" w14:textId="77777777" w:rsidTr="005352E1">
        <w:trPr>
          <w:jc w:val="center"/>
        </w:trPr>
        <w:tc>
          <w:tcPr>
            <w:tcW w:w="846" w:type="dxa"/>
          </w:tcPr>
          <w:p w14:paraId="3527C503" w14:textId="77777777" w:rsidR="00D5342B" w:rsidRPr="008A02FD" w:rsidRDefault="00D5342B" w:rsidP="00D5342B">
            <w:pPr>
              <w:pStyle w:val="Default"/>
              <w:numPr>
                <w:ilvl w:val="0"/>
                <w:numId w:val="28"/>
              </w:numPr>
              <w:jc w:val="center"/>
              <w:rPr>
                <w:b/>
                <w:sz w:val="22"/>
                <w:szCs w:val="22"/>
              </w:rPr>
            </w:pPr>
          </w:p>
        </w:tc>
        <w:tc>
          <w:tcPr>
            <w:tcW w:w="6095" w:type="dxa"/>
          </w:tcPr>
          <w:p w14:paraId="51BDC161" w14:textId="77777777" w:rsidR="00D5342B" w:rsidRPr="008A02FD" w:rsidRDefault="00D5342B" w:rsidP="005352E1">
            <w:pPr>
              <w:pStyle w:val="Default"/>
              <w:jc w:val="both"/>
              <w:rPr>
                <w:sz w:val="22"/>
                <w:szCs w:val="22"/>
              </w:rPr>
            </w:pPr>
            <w:r w:rsidRPr="008A02FD">
              <w:rPr>
                <w:b/>
                <w:bCs/>
                <w:sz w:val="22"/>
                <w:szCs w:val="22"/>
              </w:rPr>
              <w:t>LUVA DE LÁTEX DESCARTÁVEL</w:t>
            </w:r>
            <w:r w:rsidRPr="008A02FD">
              <w:rPr>
                <w:sz w:val="22"/>
                <w:szCs w:val="22"/>
              </w:rPr>
              <w:t>, em látex com pó, tamanho G, superfície lisa, branca. Caixa com 100 unidades.</w:t>
            </w:r>
          </w:p>
        </w:tc>
        <w:tc>
          <w:tcPr>
            <w:tcW w:w="851" w:type="dxa"/>
          </w:tcPr>
          <w:p w14:paraId="77B09667" w14:textId="77777777" w:rsidR="00D5342B" w:rsidRPr="008A02FD" w:rsidRDefault="00D5342B" w:rsidP="005352E1">
            <w:pPr>
              <w:pStyle w:val="Default"/>
              <w:jc w:val="center"/>
              <w:rPr>
                <w:sz w:val="22"/>
                <w:szCs w:val="22"/>
              </w:rPr>
            </w:pPr>
            <w:r w:rsidRPr="008A02FD">
              <w:rPr>
                <w:sz w:val="22"/>
                <w:szCs w:val="22"/>
              </w:rPr>
              <w:t>CX</w:t>
            </w:r>
          </w:p>
        </w:tc>
        <w:tc>
          <w:tcPr>
            <w:tcW w:w="1275" w:type="dxa"/>
          </w:tcPr>
          <w:p w14:paraId="4C86EA66" w14:textId="77777777" w:rsidR="00D5342B" w:rsidRPr="008A02FD" w:rsidRDefault="00D5342B" w:rsidP="005352E1">
            <w:pPr>
              <w:pStyle w:val="Default"/>
              <w:jc w:val="center"/>
              <w:rPr>
                <w:bCs/>
                <w:sz w:val="22"/>
                <w:szCs w:val="22"/>
              </w:rPr>
            </w:pPr>
            <w:r w:rsidRPr="008A02FD">
              <w:rPr>
                <w:bCs/>
                <w:sz w:val="22"/>
                <w:szCs w:val="22"/>
              </w:rPr>
              <w:t>60</w:t>
            </w:r>
          </w:p>
          <w:p w14:paraId="6EDB23FE" w14:textId="77777777" w:rsidR="00D5342B" w:rsidRPr="008A02FD" w:rsidRDefault="00D5342B" w:rsidP="005352E1">
            <w:pPr>
              <w:pStyle w:val="Default"/>
              <w:jc w:val="center"/>
              <w:rPr>
                <w:bCs/>
                <w:sz w:val="22"/>
                <w:szCs w:val="22"/>
              </w:rPr>
            </w:pPr>
          </w:p>
        </w:tc>
      </w:tr>
      <w:tr w:rsidR="00D5342B" w:rsidRPr="008A02FD" w14:paraId="4475EA55" w14:textId="77777777" w:rsidTr="005352E1">
        <w:trPr>
          <w:jc w:val="center"/>
        </w:trPr>
        <w:tc>
          <w:tcPr>
            <w:tcW w:w="846" w:type="dxa"/>
          </w:tcPr>
          <w:p w14:paraId="7EAF9F22" w14:textId="77777777" w:rsidR="00D5342B" w:rsidRPr="008A02FD" w:rsidRDefault="00D5342B" w:rsidP="00D5342B">
            <w:pPr>
              <w:pStyle w:val="Default"/>
              <w:numPr>
                <w:ilvl w:val="0"/>
                <w:numId w:val="28"/>
              </w:numPr>
              <w:jc w:val="center"/>
              <w:rPr>
                <w:b/>
                <w:sz w:val="22"/>
                <w:szCs w:val="22"/>
              </w:rPr>
            </w:pPr>
          </w:p>
        </w:tc>
        <w:tc>
          <w:tcPr>
            <w:tcW w:w="6095" w:type="dxa"/>
          </w:tcPr>
          <w:p w14:paraId="3278D962" w14:textId="77777777" w:rsidR="00D5342B" w:rsidRPr="008A02FD" w:rsidRDefault="00D5342B" w:rsidP="005352E1">
            <w:pPr>
              <w:pStyle w:val="Default"/>
              <w:jc w:val="both"/>
              <w:rPr>
                <w:sz w:val="22"/>
                <w:szCs w:val="22"/>
              </w:rPr>
            </w:pPr>
            <w:r w:rsidRPr="008A02FD">
              <w:rPr>
                <w:b/>
                <w:bCs/>
                <w:sz w:val="22"/>
                <w:szCs w:val="22"/>
              </w:rPr>
              <w:t>LUVA DE LÁTEX DESCARTÁVEL</w:t>
            </w:r>
            <w:r w:rsidRPr="008A02FD">
              <w:rPr>
                <w:sz w:val="22"/>
                <w:szCs w:val="22"/>
              </w:rPr>
              <w:t>, em látex com pó, tamanho M, superfície lisa, branca. Caixa com 100 unidades.</w:t>
            </w:r>
          </w:p>
        </w:tc>
        <w:tc>
          <w:tcPr>
            <w:tcW w:w="851" w:type="dxa"/>
          </w:tcPr>
          <w:p w14:paraId="61384C28" w14:textId="77777777" w:rsidR="00D5342B" w:rsidRPr="008A02FD" w:rsidRDefault="00D5342B" w:rsidP="005352E1">
            <w:pPr>
              <w:pStyle w:val="Default"/>
              <w:jc w:val="center"/>
              <w:rPr>
                <w:sz w:val="22"/>
                <w:szCs w:val="22"/>
              </w:rPr>
            </w:pPr>
            <w:r w:rsidRPr="008A02FD">
              <w:rPr>
                <w:sz w:val="22"/>
                <w:szCs w:val="22"/>
              </w:rPr>
              <w:t>CX</w:t>
            </w:r>
          </w:p>
        </w:tc>
        <w:tc>
          <w:tcPr>
            <w:tcW w:w="1275" w:type="dxa"/>
          </w:tcPr>
          <w:p w14:paraId="47CE8647" w14:textId="77777777" w:rsidR="00D5342B" w:rsidRPr="008A02FD" w:rsidRDefault="00D5342B" w:rsidP="005352E1">
            <w:pPr>
              <w:pStyle w:val="Default"/>
              <w:jc w:val="center"/>
              <w:rPr>
                <w:bCs/>
                <w:sz w:val="22"/>
                <w:szCs w:val="22"/>
              </w:rPr>
            </w:pPr>
            <w:r w:rsidRPr="008A02FD">
              <w:rPr>
                <w:bCs/>
                <w:sz w:val="22"/>
                <w:szCs w:val="22"/>
              </w:rPr>
              <w:t>383</w:t>
            </w:r>
          </w:p>
          <w:p w14:paraId="59023346" w14:textId="77777777" w:rsidR="00D5342B" w:rsidRPr="008A02FD" w:rsidRDefault="00D5342B" w:rsidP="005352E1">
            <w:pPr>
              <w:pStyle w:val="Default"/>
              <w:jc w:val="center"/>
              <w:rPr>
                <w:bCs/>
                <w:sz w:val="22"/>
                <w:szCs w:val="22"/>
              </w:rPr>
            </w:pPr>
          </w:p>
        </w:tc>
      </w:tr>
      <w:tr w:rsidR="00D5342B" w:rsidRPr="008A02FD" w14:paraId="48D3034B" w14:textId="77777777" w:rsidTr="005352E1">
        <w:trPr>
          <w:jc w:val="center"/>
        </w:trPr>
        <w:tc>
          <w:tcPr>
            <w:tcW w:w="846" w:type="dxa"/>
          </w:tcPr>
          <w:p w14:paraId="7AAB99EA" w14:textId="77777777" w:rsidR="00D5342B" w:rsidRPr="008A02FD" w:rsidRDefault="00D5342B" w:rsidP="00D5342B">
            <w:pPr>
              <w:pStyle w:val="Default"/>
              <w:numPr>
                <w:ilvl w:val="0"/>
                <w:numId w:val="28"/>
              </w:numPr>
              <w:jc w:val="center"/>
              <w:rPr>
                <w:b/>
                <w:sz w:val="22"/>
                <w:szCs w:val="22"/>
              </w:rPr>
            </w:pPr>
          </w:p>
        </w:tc>
        <w:tc>
          <w:tcPr>
            <w:tcW w:w="6095" w:type="dxa"/>
          </w:tcPr>
          <w:p w14:paraId="243C9A73" w14:textId="77777777" w:rsidR="00D5342B" w:rsidRPr="008A02FD" w:rsidRDefault="00D5342B" w:rsidP="005352E1">
            <w:pPr>
              <w:pStyle w:val="Default"/>
              <w:jc w:val="both"/>
              <w:rPr>
                <w:sz w:val="22"/>
                <w:szCs w:val="22"/>
              </w:rPr>
            </w:pPr>
            <w:r w:rsidRPr="008A02FD">
              <w:rPr>
                <w:b/>
                <w:bCs/>
                <w:sz w:val="22"/>
                <w:szCs w:val="22"/>
              </w:rPr>
              <w:t>LUVA LÁTEX</w:t>
            </w:r>
            <w:r w:rsidRPr="008A02FD">
              <w:rPr>
                <w:sz w:val="22"/>
                <w:szCs w:val="22"/>
              </w:rPr>
              <w:t xml:space="preserve"> tamanho G, cor amarela, com palma e dedos antiderrapantes. Embalagem com 1 par, de boa qualidade.</w:t>
            </w:r>
          </w:p>
          <w:p w14:paraId="43FDEBBE" w14:textId="77777777" w:rsidR="00D5342B" w:rsidRPr="008A02FD" w:rsidRDefault="00D5342B" w:rsidP="005352E1">
            <w:pPr>
              <w:pStyle w:val="Default"/>
              <w:jc w:val="both"/>
              <w:rPr>
                <w:sz w:val="22"/>
                <w:szCs w:val="22"/>
              </w:rPr>
            </w:pPr>
          </w:p>
        </w:tc>
        <w:tc>
          <w:tcPr>
            <w:tcW w:w="851" w:type="dxa"/>
          </w:tcPr>
          <w:p w14:paraId="7F49BA2D"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4A784E9A" w14:textId="77777777" w:rsidR="00D5342B" w:rsidRPr="008A02FD" w:rsidRDefault="00D5342B" w:rsidP="005352E1">
            <w:pPr>
              <w:pStyle w:val="Default"/>
              <w:jc w:val="center"/>
              <w:rPr>
                <w:bCs/>
                <w:sz w:val="22"/>
                <w:szCs w:val="22"/>
              </w:rPr>
            </w:pPr>
            <w:r w:rsidRPr="008A02FD">
              <w:rPr>
                <w:bCs/>
                <w:sz w:val="22"/>
                <w:szCs w:val="22"/>
              </w:rPr>
              <w:t>150</w:t>
            </w:r>
          </w:p>
          <w:p w14:paraId="046C4656" w14:textId="77777777" w:rsidR="00D5342B" w:rsidRPr="008A02FD" w:rsidRDefault="00D5342B" w:rsidP="005352E1">
            <w:pPr>
              <w:pStyle w:val="Default"/>
              <w:jc w:val="center"/>
              <w:rPr>
                <w:bCs/>
                <w:sz w:val="22"/>
                <w:szCs w:val="22"/>
              </w:rPr>
            </w:pPr>
          </w:p>
        </w:tc>
      </w:tr>
      <w:tr w:rsidR="00D5342B" w:rsidRPr="008A02FD" w14:paraId="338A82F6" w14:textId="77777777" w:rsidTr="005352E1">
        <w:trPr>
          <w:jc w:val="center"/>
        </w:trPr>
        <w:tc>
          <w:tcPr>
            <w:tcW w:w="846" w:type="dxa"/>
          </w:tcPr>
          <w:p w14:paraId="62323AF9" w14:textId="77777777" w:rsidR="00D5342B" w:rsidRPr="008A02FD" w:rsidRDefault="00D5342B" w:rsidP="00D5342B">
            <w:pPr>
              <w:pStyle w:val="Default"/>
              <w:numPr>
                <w:ilvl w:val="0"/>
                <w:numId w:val="28"/>
              </w:numPr>
              <w:jc w:val="center"/>
              <w:rPr>
                <w:b/>
                <w:sz w:val="22"/>
                <w:szCs w:val="22"/>
              </w:rPr>
            </w:pPr>
          </w:p>
        </w:tc>
        <w:tc>
          <w:tcPr>
            <w:tcW w:w="6095" w:type="dxa"/>
          </w:tcPr>
          <w:p w14:paraId="3C0D3D6C" w14:textId="77777777" w:rsidR="00D5342B" w:rsidRPr="008A02FD" w:rsidRDefault="00D5342B" w:rsidP="005352E1">
            <w:pPr>
              <w:pStyle w:val="Default"/>
              <w:jc w:val="both"/>
              <w:rPr>
                <w:sz w:val="22"/>
                <w:szCs w:val="22"/>
              </w:rPr>
            </w:pPr>
            <w:r w:rsidRPr="008A02FD">
              <w:rPr>
                <w:b/>
                <w:bCs/>
                <w:sz w:val="22"/>
                <w:szCs w:val="22"/>
              </w:rPr>
              <w:t>LUVA LÁTEX</w:t>
            </w:r>
            <w:r w:rsidRPr="008A02FD">
              <w:rPr>
                <w:sz w:val="22"/>
                <w:szCs w:val="22"/>
              </w:rPr>
              <w:t xml:space="preserve"> tamanho M, cor amarela, com palma e dedos antiderrapantes. Embalagem com 1 par, de boa qualidade.</w:t>
            </w:r>
          </w:p>
          <w:p w14:paraId="62FA1F57" w14:textId="77777777" w:rsidR="00D5342B" w:rsidRPr="008A02FD" w:rsidRDefault="00D5342B" w:rsidP="005352E1">
            <w:pPr>
              <w:pStyle w:val="Default"/>
              <w:jc w:val="both"/>
              <w:rPr>
                <w:sz w:val="22"/>
                <w:szCs w:val="22"/>
              </w:rPr>
            </w:pPr>
          </w:p>
        </w:tc>
        <w:tc>
          <w:tcPr>
            <w:tcW w:w="851" w:type="dxa"/>
          </w:tcPr>
          <w:p w14:paraId="309134E8"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4DA77C20" w14:textId="77777777" w:rsidR="00D5342B" w:rsidRPr="008A02FD" w:rsidRDefault="00D5342B" w:rsidP="005352E1">
            <w:pPr>
              <w:pStyle w:val="Default"/>
              <w:jc w:val="center"/>
              <w:rPr>
                <w:bCs/>
                <w:sz w:val="22"/>
                <w:szCs w:val="22"/>
              </w:rPr>
            </w:pPr>
            <w:r w:rsidRPr="008A02FD">
              <w:rPr>
                <w:bCs/>
                <w:sz w:val="22"/>
                <w:szCs w:val="22"/>
              </w:rPr>
              <w:t>180</w:t>
            </w:r>
          </w:p>
          <w:p w14:paraId="2D51BB48" w14:textId="77777777" w:rsidR="00D5342B" w:rsidRPr="008A02FD" w:rsidRDefault="00D5342B" w:rsidP="005352E1">
            <w:pPr>
              <w:pStyle w:val="Default"/>
              <w:jc w:val="center"/>
              <w:rPr>
                <w:bCs/>
                <w:sz w:val="22"/>
                <w:szCs w:val="22"/>
              </w:rPr>
            </w:pPr>
          </w:p>
        </w:tc>
      </w:tr>
      <w:tr w:rsidR="00D5342B" w:rsidRPr="008A02FD" w14:paraId="5D56C9AB" w14:textId="77777777" w:rsidTr="005352E1">
        <w:trPr>
          <w:jc w:val="center"/>
        </w:trPr>
        <w:tc>
          <w:tcPr>
            <w:tcW w:w="846" w:type="dxa"/>
          </w:tcPr>
          <w:p w14:paraId="63CEEDFC" w14:textId="77777777" w:rsidR="00D5342B" w:rsidRPr="008A02FD" w:rsidRDefault="00D5342B" w:rsidP="00D5342B">
            <w:pPr>
              <w:pStyle w:val="Default"/>
              <w:numPr>
                <w:ilvl w:val="0"/>
                <w:numId w:val="28"/>
              </w:numPr>
              <w:jc w:val="center"/>
              <w:rPr>
                <w:b/>
                <w:sz w:val="22"/>
                <w:szCs w:val="22"/>
              </w:rPr>
            </w:pPr>
          </w:p>
        </w:tc>
        <w:tc>
          <w:tcPr>
            <w:tcW w:w="6095" w:type="dxa"/>
          </w:tcPr>
          <w:p w14:paraId="148CB57D" w14:textId="77777777" w:rsidR="00D5342B" w:rsidRPr="008A02FD" w:rsidRDefault="00D5342B" w:rsidP="005352E1">
            <w:pPr>
              <w:pStyle w:val="Default"/>
              <w:jc w:val="both"/>
              <w:rPr>
                <w:sz w:val="22"/>
                <w:szCs w:val="22"/>
              </w:rPr>
            </w:pPr>
            <w:r w:rsidRPr="008A02FD">
              <w:rPr>
                <w:b/>
                <w:bCs/>
                <w:sz w:val="22"/>
                <w:szCs w:val="22"/>
              </w:rPr>
              <w:t>LUVA LÁTEX</w:t>
            </w:r>
            <w:r w:rsidRPr="008A02FD">
              <w:rPr>
                <w:sz w:val="22"/>
                <w:szCs w:val="22"/>
              </w:rPr>
              <w:t xml:space="preserve"> tamanho P, cor amarela, com palma e dedos antiderrapantes. Embalagem com 1 par, de boa qualidade.</w:t>
            </w:r>
          </w:p>
          <w:p w14:paraId="751B4730" w14:textId="77777777" w:rsidR="00D5342B" w:rsidRPr="008A02FD" w:rsidRDefault="00D5342B" w:rsidP="005352E1">
            <w:pPr>
              <w:pStyle w:val="Default"/>
              <w:jc w:val="both"/>
              <w:rPr>
                <w:sz w:val="22"/>
                <w:szCs w:val="22"/>
              </w:rPr>
            </w:pPr>
          </w:p>
        </w:tc>
        <w:tc>
          <w:tcPr>
            <w:tcW w:w="851" w:type="dxa"/>
          </w:tcPr>
          <w:p w14:paraId="3286E0EB"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7B6F612C" w14:textId="77777777" w:rsidR="00D5342B" w:rsidRPr="008A02FD" w:rsidRDefault="00D5342B" w:rsidP="005352E1">
            <w:pPr>
              <w:pStyle w:val="Default"/>
              <w:jc w:val="center"/>
              <w:rPr>
                <w:bCs/>
                <w:sz w:val="22"/>
                <w:szCs w:val="22"/>
              </w:rPr>
            </w:pPr>
            <w:r w:rsidRPr="008A02FD">
              <w:rPr>
                <w:bCs/>
                <w:sz w:val="22"/>
                <w:szCs w:val="22"/>
              </w:rPr>
              <w:t>30</w:t>
            </w:r>
          </w:p>
          <w:p w14:paraId="7AEFD1F6" w14:textId="77777777" w:rsidR="00D5342B" w:rsidRPr="008A02FD" w:rsidRDefault="00D5342B" w:rsidP="005352E1">
            <w:pPr>
              <w:pStyle w:val="Default"/>
              <w:jc w:val="center"/>
              <w:rPr>
                <w:bCs/>
                <w:sz w:val="22"/>
                <w:szCs w:val="22"/>
              </w:rPr>
            </w:pPr>
          </w:p>
        </w:tc>
      </w:tr>
      <w:tr w:rsidR="00D5342B" w:rsidRPr="008A02FD" w14:paraId="672AB18E" w14:textId="77777777" w:rsidTr="005352E1">
        <w:trPr>
          <w:jc w:val="center"/>
        </w:trPr>
        <w:tc>
          <w:tcPr>
            <w:tcW w:w="846" w:type="dxa"/>
          </w:tcPr>
          <w:p w14:paraId="65839656" w14:textId="77777777" w:rsidR="00D5342B" w:rsidRPr="008A02FD" w:rsidRDefault="00D5342B" w:rsidP="00D5342B">
            <w:pPr>
              <w:pStyle w:val="Default"/>
              <w:numPr>
                <w:ilvl w:val="0"/>
                <w:numId w:val="28"/>
              </w:numPr>
              <w:jc w:val="center"/>
              <w:rPr>
                <w:b/>
                <w:sz w:val="22"/>
                <w:szCs w:val="22"/>
              </w:rPr>
            </w:pPr>
          </w:p>
        </w:tc>
        <w:tc>
          <w:tcPr>
            <w:tcW w:w="6095" w:type="dxa"/>
          </w:tcPr>
          <w:p w14:paraId="042B4CB1" w14:textId="77777777" w:rsidR="00D5342B" w:rsidRPr="008A02FD" w:rsidRDefault="00D5342B" w:rsidP="005352E1">
            <w:pPr>
              <w:pStyle w:val="Default"/>
              <w:jc w:val="both"/>
              <w:rPr>
                <w:sz w:val="22"/>
                <w:szCs w:val="22"/>
              </w:rPr>
            </w:pPr>
            <w:r w:rsidRPr="008A02FD">
              <w:rPr>
                <w:b/>
                <w:bCs/>
                <w:sz w:val="22"/>
                <w:szCs w:val="22"/>
              </w:rPr>
              <w:t>LUVA LONGATEX</w:t>
            </w:r>
            <w:r w:rsidRPr="008A02FD">
              <w:rPr>
                <w:sz w:val="22"/>
                <w:szCs w:val="22"/>
              </w:rPr>
              <w:t xml:space="preserve"> tamanho G, em látex natural, punho longo, com palma e dedos antiderrapantes. Tamanho G. Embalagem com 1 par, de boa qualidade.</w:t>
            </w:r>
          </w:p>
          <w:p w14:paraId="0C29E7EA" w14:textId="77777777" w:rsidR="00D5342B" w:rsidRPr="008A02FD" w:rsidRDefault="00D5342B" w:rsidP="005352E1">
            <w:pPr>
              <w:pStyle w:val="Default"/>
              <w:jc w:val="both"/>
              <w:rPr>
                <w:sz w:val="22"/>
                <w:szCs w:val="22"/>
              </w:rPr>
            </w:pPr>
          </w:p>
        </w:tc>
        <w:tc>
          <w:tcPr>
            <w:tcW w:w="851" w:type="dxa"/>
          </w:tcPr>
          <w:p w14:paraId="3EB2A5AB"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668A6AA9" w14:textId="77777777" w:rsidR="00D5342B" w:rsidRPr="008A02FD" w:rsidRDefault="00D5342B" w:rsidP="005352E1">
            <w:pPr>
              <w:pStyle w:val="Default"/>
              <w:jc w:val="center"/>
              <w:rPr>
                <w:bCs/>
                <w:sz w:val="22"/>
                <w:szCs w:val="22"/>
              </w:rPr>
            </w:pPr>
            <w:r w:rsidRPr="008A02FD">
              <w:rPr>
                <w:bCs/>
                <w:sz w:val="22"/>
                <w:szCs w:val="22"/>
              </w:rPr>
              <w:t>130</w:t>
            </w:r>
          </w:p>
        </w:tc>
      </w:tr>
      <w:tr w:rsidR="00D5342B" w:rsidRPr="008A02FD" w14:paraId="2F0E29F8" w14:textId="77777777" w:rsidTr="005352E1">
        <w:trPr>
          <w:jc w:val="center"/>
        </w:trPr>
        <w:tc>
          <w:tcPr>
            <w:tcW w:w="846" w:type="dxa"/>
          </w:tcPr>
          <w:p w14:paraId="6BEA7E75" w14:textId="77777777" w:rsidR="00D5342B" w:rsidRPr="008A02FD" w:rsidRDefault="00D5342B" w:rsidP="00D5342B">
            <w:pPr>
              <w:pStyle w:val="Default"/>
              <w:numPr>
                <w:ilvl w:val="0"/>
                <w:numId w:val="28"/>
              </w:numPr>
              <w:jc w:val="center"/>
              <w:rPr>
                <w:b/>
                <w:sz w:val="22"/>
                <w:szCs w:val="22"/>
              </w:rPr>
            </w:pPr>
          </w:p>
        </w:tc>
        <w:tc>
          <w:tcPr>
            <w:tcW w:w="6095" w:type="dxa"/>
          </w:tcPr>
          <w:p w14:paraId="1E024199" w14:textId="77777777" w:rsidR="00D5342B" w:rsidRPr="008A02FD" w:rsidRDefault="00D5342B" w:rsidP="005352E1">
            <w:pPr>
              <w:pStyle w:val="Default"/>
              <w:jc w:val="both"/>
              <w:rPr>
                <w:sz w:val="22"/>
                <w:szCs w:val="22"/>
              </w:rPr>
            </w:pPr>
            <w:r w:rsidRPr="008A02FD">
              <w:rPr>
                <w:b/>
                <w:bCs/>
                <w:sz w:val="22"/>
                <w:szCs w:val="22"/>
              </w:rPr>
              <w:t>LUVA LONGATEX</w:t>
            </w:r>
            <w:r w:rsidRPr="008A02FD">
              <w:rPr>
                <w:sz w:val="22"/>
                <w:szCs w:val="22"/>
              </w:rPr>
              <w:t xml:space="preserve"> tamanho M, em látex natural, punho longo, com palma e dedos antiderrapantes. Tamanho M. Embalagem com 1 par, de boa qualidade.</w:t>
            </w:r>
          </w:p>
          <w:p w14:paraId="579B3E0F" w14:textId="77777777" w:rsidR="00D5342B" w:rsidRPr="008A02FD" w:rsidRDefault="00D5342B" w:rsidP="005352E1">
            <w:pPr>
              <w:pStyle w:val="Default"/>
              <w:jc w:val="both"/>
              <w:rPr>
                <w:sz w:val="22"/>
                <w:szCs w:val="22"/>
              </w:rPr>
            </w:pPr>
          </w:p>
        </w:tc>
        <w:tc>
          <w:tcPr>
            <w:tcW w:w="851" w:type="dxa"/>
          </w:tcPr>
          <w:p w14:paraId="79A8971E"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53BA59A6" w14:textId="77777777" w:rsidR="00D5342B" w:rsidRPr="008A02FD" w:rsidRDefault="00D5342B" w:rsidP="005352E1">
            <w:pPr>
              <w:pStyle w:val="Default"/>
              <w:jc w:val="center"/>
              <w:rPr>
                <w:bCs/>
                <w:sz w:val="22"/>
                <w:szCs w:val="22"/>
              </w:rPr>
            </w:pPr>
            <w:r w:rsidRPr="008A02FD">
              <w:rPr>
                <w:bCs/>
                <w:sz w:val="22"/>
                <w:szCs w:val="22"/>
              </w:rPr>
              <w:t>180</w:t>
            </w:r>
          </w:p>
        </w:tc>
      </w:tr>
      <w:tr w:rsidR="00D5342B" w:rsidRPr="008A02FD" w14:paraId="29BE4A28" w14:textId="77777777" w:rsidTr="005352E1">
        <w:trPr>
          <w:jc w:val="center"/>
        </w:trPr>
        <w:tc>
          <w:tcPr>
            <w:tcW w:w="846" w:type="dxa"/>
          </w:tcPr>
          <w:p w14:paraId="4D6CE1D0" w14:textId="77777777" w:rsidR="00D5342B" w:rsidRPr="008A02FD" w:rsidRDefault="00D5342B" w:rsidP="00D5342B">
            <w:pPr>
              <w:pStyle w:val="Default"/>
              <w:numPr>
                <w:ilvl w:val="0"/>
                <w:numId w:val="28"/>
              </w:numPr>
              <w:jc w:val="center"/>
              <w:rPr>
                <w:b/>
                <w:sz w:val="22"/>
                <w:szCs w:val="22"/>
              </w:rPr>
            </w:pPr>
          </w:p>
        </w:tc>
        <w:tc>
          <w:tcPr>
            <w:tcW w:w="6095" w:type="dxa"/>
          </w:tcPr>
          <w:p w14:paraId="651FD6C8" w14:textId="77777777" w:rsidR="00D5342B" w:rsidRPr="008A02FD" w:rsidRDefault="00D5342B" w:rsidP="005352E1">
            <w:pPr>
              <w:pStyle w:val="Default"/>
              <w:jc w:val="both"/>
              <w:rPr>
                <w:sz w:val="22"/>
                <w:szCs w:val="22"/>
              </w:rPr>
            </w:pPr>
            <w:r w:rsidRPr="008A02FD">
              <w:rPr>
                <w:b/>
                <w:bCs/>
                <w:sz w:val="22"/>
                <w:szCs w:val="22"/>
              </w:rPr>
              <w:t>LUVA LONGATEX</w:t>
            </w:r>
            <w:r w:rsidRPr="008A02FD">
              <w:rPr>
                <w:sz w:val="22"/>
                <w:szCs w:val="22"/>
              </w:rPr>
              <w:t xml:space="preserve"> tamanho P, em látex natural, punho longo, com palma e dedos antiderrapantes. Tamanho P. Embalagem com 1 par, de boa qualidade.</w:t>
            </w:r>
          </w:p>
          <w:p w14:paraId="117F97EB" w14:textId="77777777" w:rsidR="00D5342B" w:rsidRPr="008A02FD" w:rsidRDefault="00D5342B" w:rsidP="005352E1">
            <w:pPr>
              <w:pStyle w:val="Default"/>
              <w:jc w:val="both"/>
              <w:rPr>
                <w:sz w:val="22"/>
                <w:szCs w:val="22"/>
              </w:rPr>
            </w:pPr>
          </w:p>
        </w:tc>
        <w:tc>
          <w:tcPr>
            <w:tcW w:w="851" w:type="dxa"/>
          </w:tcPr>
          <w:p w14:paraId="66F3BD01"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2FA6B6C4" w14:textId="77777777" w:rsidR="00D5342B" w:rsidRPr="008A02FD" w:rsidRDefault="00D5342B" w:rsidP="005352E1">
            <w:pPr>
              <w:pStyle w:val="Default"/>
              <w:jc w:val="center"/>
              <w:rPr>
                <w:bCs/>
                <w:sz w:val="22"/>
                <w:szCs w:val="22"/>
              </w:rPr>
            </w:pPr>
            <w:r w:rsidRPr="008A02FD">
              <w:rPr>
                <w:bCs/>
                <w:sz w:val="22"/>
                <w:szCs w:val="22"/>
              </w:rPr>
              <w:t>60</w:t>
            </w:r>
          </w:p>
        </w:tc>
      </w:tr>
      <w:tr w:rsidR="00D5342B" w:rsidRPr="008A02FD" w14:paraId="1A43AA48" w14:textId="77777777" w:rsidTr="005352E1">
        <w:trPr>
          <w:jc w:val="center"/>
        </w:trPr>
        <w:tc>
          <w:tcPr>
            <w:tcW w:w="846" w:type="dxa"/>
          </w:tcPr>
          <w:p w14:paraId="042FA8EA" w14:textId="77777777" w:rsidR="00D5342B" w:rsidRPr="008A02FD" w:rsidRDefault="00D5342B" w:rsidP="00D5342B">
            <w:pPr>
              <w:pStyle w:val="Default"/>
              <w:numPr>
                <w:ilvl w:val="0"/>
                <w:numId w:val="28"/>
              </w:numPr>
              <w:jc w:val="center"/>
              <w:rPr>
                <w:b/>
                <w:sz w:val="22"/>
                <w:szCs w:val="22"/>
              </w:rPr>
            </w:pPr>
          </w:p>
        </w:tc>
        <w:tc>
          <w:tcPr>
            <w:tcW w:w="6095" w:type="dxa"/>
          </w:tcPr>
          <w:p w14:paraId="336FDE51" w14:textId="77777777" w:rsidR="00D5342B" w:rsidRPr="008A02FD" w:rsidRDefault="00D5342B" w:rsidP="005352E1">
            <w:pPr>
              <w:pStyle w:val="Default"/>
              <w:jc w:val="both"/>
              <w:rPr>
                <w:sz w:val="22"/>
                <w:szCs w:val="22"/>
              </w:rPr>
            </w:pPr>
            <w:r w:rsidRPr="008A02FD">
              <w:rPr>
                <w:b/>
                <w:bCs/>
                <w:sz w:val="22"/>
                <w:szCs w:val="22"/>
              </w:rPr>
              <w:t>ODORIZADOR DE AR EM SPRAY</w:t>
            </w:r>
            <w:r w:rsidRPr="008A02FD">
              <w:rPr>
                <w:sz w:val="22"/>
                <w:szCs w:val="22"/>
              </w:rPr>
              <w:t>. Princípio ativo: Álcool etílico. Apresentação: Aerossol. Embalagem: 360ml</w:t>
            </w:r>
          </w:p>
        </w:tc>
        <w:tc>
          <w:tcPr>
            <w:tcW w:w="851" w:type="dxa"/>
          </w:tcPr>
          <w:p w14:paraId="65B0A3F0"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448E1836" w14:textId="77777777" w:rsidR="00D5342B" w:rsidRPr="008A02FD" w:rsidRDefault="00D5342B" w:rsidP="005352E1">
            <w:pPr>
              <w:pStyle w:val="Default"/>
              <w:jc w:val="center"/>
              <w:rPr>
                <w:bCs/>
                <w:sz w:val="22"/>
                <w:szCs w:val="22"/>
              </w:rPr>
            </w:pPr>
            <w:r w:rsidRPr="008A02FD">
              <w:rPr>
                <w:bCs/>
                <w:sz w:val="22"/>
                <w:szCs w:val="22"/>
              </w:rPr>
              <w:t>360</w:t>
            </w:r>
          </w:p>
        </w:tc>
      </w:tr>
      <w:tr w:rsidR="00D5342B" w:rsidRPr="008A02FD" w14:paraId="45CAF1FC" w14:textId="77777777" w:rsidTr="005352E1">
        <w:trPr>
          <w:jc w:val="center"/>
        </w:trPr>
        <w:tc>
          <w:tcPr>
            <w:tcW w:w="846" w:type="dxa"/>
          </w:tcPr>
          <w:p w14:paraId="30E85DC1" w14:textId="77777777" w:rsidR="00D5342B" w:rsidRPr="008A02FD" w:rsidRDefault="00D5342B" w:rsidP="00D5342B">
            <w:pPr>
              <w:pStyle w:val="Default"/>
              <w:numPr>
                <w:ilvl w:val="0"/>
                <w:numId w:val="28"/>
              </w:numPr>
              <w:jc w:val="center"/>
              <w:rPr>
                <w:b/>
                <w:sz w:val="22"/>
                <w:szCs w:val="22"/>
              </w:rPr>
            </w:pPr>
          </w:p>
        </w:tc>
        <w:tc>
          <w:tcPr>
            <w:tcW w:w="6095" w:type="dxa"/>
          </w:tcPr>
          <w:p w14:paraId="5D618788" w14:textId="77777777" w:rsidR="00D5342B" w:rsidRPr="008A02FD" w:rsidRDefault="00D5342B" w:rsidP="005352E1">
            <w:pPr>
              <w:pStyle w:val="Default"/>
              <w:jc w:val="both"/>
              <w:rPr>
                <w:sz w:val="22"/>
                <w:szCs w:val="22"/>
              </w:rPr>
            </w:pPr>
            <w:r w:rsidRPr="008A02FD">
              <w:rPr>
                <w:b/>
                <w:bCs/>
                <w:sz w:val="22"/>
                <w:szCs w:val="22"/>
              </w:rPr>
              <w:t>PÁ COLETORA LIXO</w:t>
            </w:r>
            <w:r w:rsidRPr="008A02FD">
              <w:rPr>
                <w:sz w:val="22"/>
                <w:szCs w:val="22"/>
              </w:rPr>
              <w:t>, material plástico, cabo madeira, comprimento mínimo do cabo 70 cm</w:t>
            </w:r>
          </w:p>
        </w:tc>
        <w:tc>
          <w:tcPr>
            <w:tcW w:w="851" w:type="dxa"/>
          </w:tcPr>
          <w:p w14:paraId="0199651F"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74C8FB46" w14:textId="77777777" w:rsidR="00D5342B" w:rsidRPr="008A02FD" w:rsidRDefault="00D5342B" w:rsidP="005352E1">
            <w:pPr>
              <w:pStyle w:val="Default"/>
              <w:jc w:val="center"/>
              <w:rPr>
                <w:bCs/>
                <w:sz w:val="22"/>
                <w:szCs w:val="22"/>
              </w:rPr>
            </w:pPr>
            <w:r w:rsidRPr="008A02FD">
              <w:rPr>
                <w:bCs/>
                <w:sz w:val="22"/>
                <w:szCs w:val="22"/>
              </w:rPr>
              <w:t>40</w:t>
            </w:r>
          </w:p>
          <w:p w14:paraId="5D5CA24B" w14:textId="77777777" w:rsidR="00D5342B" w:rsidRPr="008A02FD" w:rsidRDefault="00D5342B" w:rsidP="005352E1">
            <w:pPr>
              <w:pStyle w:val="Default"/>
              <w:jc w:val="center"/>
              <w:rPr>
                <w:bCs/>
                <w:sz w:val="22"/>
                <w:szCs w:val="22"/>
              </w:rPr>
            </w:pPr>
          </w:p>
        </w:tc>
      </w:tr>
      <w:tr w:rsidR="00D5342B" w:rsidRPr="008A02FD" w14:paraId="6DED753F" w14:textId="77777777" w:rsidTr="005352E1">
        <w:trPr>
          <w:jc w:val="center"/>
        </w:trPr>
        <w:tc>
          <w:tcPr>
            <w:tcW w:w="846" w:type="dxa"/>
          </w:tcPr>
          <w:p w14:paraId="15B2291D" w14:textId="77777777" w:rsidR="00D5342B" w:rsidRPr="008A02FD" w:rsidRDefault="00D5342B" w:rsidP="00D5342B">
            <w:pPr>
              <w:pStyle w:val="Default"/>
              <w:numPr>
                <w:ilvl w:val="0"/>
                <w:numId w:val="28"/>
              </w:numPr>
              <w:jc w:val="center"/>
              <w:rPr>
                <w:b/>
                <w:sz w:val="22"/>
                <w:szCs w:val="22"/>
              </w:rPr>
            </w:pPr>
          </w:p>
        </w:tc>
        <w:tc>
          <w:tcPr>
            <w:tcW w:w="6095" w:type="dxa"/>
          </w:tcPr>
          <w:p w14:paraId="6EE00BD5" w14:textId="77777777" w:rsidR="00D5342B" w:rsidRPr="008A02FD" w:rsidRDefault="00D5342B" w:rsidP="005352E1">
            <w:pPr>
              <w:pStyle w:val="Default"/>
              <w:jc w:val="both"/>
              <w:rPr>
                <w:sz w:val="22"/>
                <w:szCs w:val="22"/>
              </w:rPr>
            </w:pPr>
            <w:r w:rsidRPr="008A02FD">
              <w:rPr>
                <w:b/>
                <w:bCs/>
                <w:sz w:val="22"/>
                <w:szCs w:val="22"/>
              </w:rPr>
              <w:t>PANO DE LIMPEZA EM SUPERFÍCIES</w:t>
            </w:r>
            <w:r w:rsidRPr="008A02FD">
              <w:rPr>
                <w:sz w:val="22"/>
                <w:szCs w:val="22"/>
              </w:rPr>
              <w:t>, tipo mágico, material microfibra de poliéster, medidas mínimas: 30x30cm</w:t>
            </w:r>
          </w:p>
        </w:tc>
        <w:tc>
          <w:tcPr>
            <w:tcW w:w="851" w:type="dxa"/>
          </w:tcPr>
          <w:p w14:paraId="2432E377"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4F4D1416" w14:textId="77777777" w:rsidR="00D5342B" w:rsidRPr="008A02FD" w:rsidRDefault="00D5342B" w:rsidP="005352E1">
            <w:pPr>
              <w:pStyle w:val="Default"/>
              <w:jc w:val="center"/>
              <w:rPr>
                <w:bCs/>
                <w:sz w:val="22"/>
                <w:szCs w:val="22"/>
              </w:rPr>
            </w:pPr>
            <w:r w:rsidRPr="008A02FD">
              <w:rPr>
                <w:bCs/>
                <w:sz w:val="22"/>
                <w:szCs w:val="22"/>
              </w:rPr>
              <w:t>270</w:t>
            </w:r>
          </w:p>
          <w:p w14:paraId="5B08713F" w14:textId="77777777" w:rsidR="00D5342B" w:rsidRPr="008A02FD" w:rsidRDefault="00D5342B" w:rsidP="005352E1">
            <w:pPr>
              <w:pStyle w:val="Default"/>
              <w:jc w:val="center"/>
              <w:rPr>
                <w:bCs/>
                <w:sz w:val="22"/>
                <w:szCs w:val="22"/>
              </w:rPr>
            </w:pPr>
          </w:p>
        </w:tc>
      </w:tr>
      <w:tr w:rsidR="00D5342B" w:rsidRPr="008A02FD" w14:paraId="78D98D44" w14:textId="77777777" w:rsidTr="005352E1">
        <w:trPr>
          <w:jc w:val="center"/>
        </w:trPr>
        <w:tc>
          <w:tcPr>
            <w:tcW w:w="846" w:type="dxa"/>
          </w:tcPr>
          <w:p w14:paraId="49B7D94A" w14:textId="77777777" w:rsidR="00D5342B" w:rsidRPr="008A02FD" w:rsidRDefault="00D5342B" w:rsidP="00D5342B">
            <w:pPr>
              <w:pStyle w:val="Default"/>
              <w:numPr>
                <w:ilvl w:val="0"/>
                <w:numId w:val="28"/>
              </w:numPr>
              <w:jc w:val="center"/>
              <w:rPr>
                <w:b/>
                <w:sz w:val="22"/>
                <w:szCs w:val="22"/>
              </w:rPr>
            </w:pPr>
          </w:p>
        </w:tc>
        <w:tc>
          <w:tcPr>
            <w:tcW w:w="6095" w:type="dxa"/>
          </w:tcPr>
          <w:p w14:paraId="2D17B8D6" w14:textId="77777777" w:rsidR="00D5342B" w:rsidRPr="008A02FD" w:rsidRDefault="00D5342B" w:rsidP="005352E1">
            <w:pPr>
              <w:pStyle w:val="Default"/>
              <w:jc w:val="both"/>
              <w:rPr>
                <w:sz w:val="22"/>
                <w:szCs w:val="22"/>
              </w:rPr>
            </w:pPr>
            <w:r w:rsidRPr="008A02FD">
              <w:rPr>
                <w:b/>
                <w:bCs/>
                <w:sz w:val="22"/>
                <w:szCs w:val="22"/>
              </w:rPr>
              <w:t>PANO DE PRATO</w:t>
            </w:r>
            <w:r w:rsidRPr="008A02FD">
              <w:rPr>
                <w:sz w:val="22"/>
                <w:szCs w:val="22"/>
              </w:rPr>
              <w:t xml:space="preserve"> material algodão, medidas mínimas: comprimento 60 cm, largura 40 cm, cor branca.</w:t>
            </w:r>
          </w:p>
        </w:tc>
        <w:tc>
          <w:tcPr>
            <w:tcW w:w="851" w:type="dxa"/>
          </w:tcPr>
          <w:p w14:paraId="021AB221"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55303AEF" w14:textId="77777777" w:rsidR="00D5342B" w:rsidRPr="008A02FD" w:rsidRDefault="00D5342B" w:rsidP="005352E1">
            <w:pPr>
              <w:pStyle w:val="Default"/>
              <w:jc w:val="center"/>
              <w:rPr>
                <w:bCs/>
                <w:sz w:val="22"/>
                <w:szCs w:val="22"/>
              </w:rPr>
            </w:pPr>
            <w:r w:rsidRPr="008A02FD">
              <w:rPr>
                <w:bCs/>
                <w:sz w:val="22"/>
                <w:szCs w:val="22"/>
              </w:rPr>
              <w:t>300</w:t>
            </w:r>
          </w:p>
          <w:p w14:paraId="3651BD57" w14:textId="77777777" w:rsidR="00D5342B" w:rsidRPr="008A02FD" w:rsidRDefault="00D5342B" w:rsidP="005352E1">
            <w:pPr>
              <w:pStyle w:val="Default"/>
              <w:jc w:val="center"/>
              <w:rPr>
                <w:bCs/>
                <w:sz w:val="22"/>
                <w:szCs w:val="22"/>
              </w:rPr>
            </w:pPr>
          </w:p>
        </w:tc>
      </w:tr>
      <w:tr w:rsidR="00D5342B" w:rsidRPr="008A02FD" w14:paraId="0913E2B9" w14:textId="77777777" w:rsidTr="005352E1">
        <w:trPr>
          <w:jc w:val="center"/>
        </w:trPr>
        <w:tc>
          <w:tcPr>
            <w:tcW w:w="846" w:type="dxa"/>
          </w:tcPr>
          <w:p w14:paraId="4D0D61AA" w14:textId="77777777" w:rsidR="00D5342B" w:rsidRPr="008A02FD" w:rsidRDefault="00D5342B" w:rsidP="00D5342B">
            <w:pPr>
              <w:pStyle w:val="Default"/>
              <w:numPr>
                <w:ilvl w:val="0"/>
                <w:numId w:val="28"/>
              </w:numPr>
              <w:jc w:val="center"/>
              <w:rPr>
                <w:b/>
                <w:sz w:val="22"/>
                <w:szCs w:val="22"/>
              </w:rPr>
            </w:pPr>
          </w:p>
        </w:tc>
        <w:tc>
          <w:tcPr>
            <w:tcW w:w="6095" w:type="dxa"/>
          </w:tcPr>
          <w:p w14:paraId="15688942" w14:textId="77777777" w:rsidR="00D5342B" w:rsidRPr="008A02FD" w:rsidRDefault="00D5342B" w:rsidP="005352E1">
            <w:pPr>
              <w:pStyle w:val="Default"/>
              <w:jc w:val="both"/>
              <w:rPr>
                <w:sz w:val="22"/>
                <w:szCs w:val="22"/>
              </w:rPr>
            </w:pPr>
            <w:r w:rsidRPr="008A02FD">
              <w:rPr>
                <w:b/>
                <w:bCs/>
                <w:sz w:val="22"/>
                <w:szCs w:val="22"/>
              </w:rPr>
              <w:t>PANO DE CHÃO</w:t>
            </w:r>
            <w:r w:rsidRPr="008A02FD">
              <w:rPr>
                <w:sz w:val="22"/>
                <w:szCs w:val="22"/>
              </w:rPr>
              <w:t>, material microfibra de poliéster, medidas mínimas: comprimento 90 cm, largura 50 cm.</w:t>
            </w:r>
          </w:p>
        </w:tc>
        <w:tc>
          <w:tcPr>
            <w:tcW w:w="851" w:type="dxa"/>
          </w:tcPr>
          <w:p w14:paraId="66665BED"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7FE180B7" w14:textId="77777777" w:rsidR="00D5342B" w:rsidRPr="008A02FD" w:rsidRDefault="00D5342B" w:rsidP="005352E1">
            <w:pPr>
              <w:pStyle w:val="Default"/>
              <w:jc w:val="center"/>
              <w:rPr>
                <w:bCs/>
                <w:sz w:val="22"/>
                <w:szCs w:val="22"/>
              </w:rPr>
            </w:pPr>
            <w:r w:rsidRPr="008A02FD">
              <w:rPr>
                <w:bCs/>
                <w:sz w:val="22"/>
                <w:szCs w:val="22"/>
              </w:rPr>
              <w:t>550</w:t>
            </w:r>
          </w:p>
        </w:tc>
      </w:tr>
      <w:tr w:rsidR="00D5342B" w:rsidRPr="008A02FD" w14:paraId="49031D9C" w14:textId="77777777" w:rsidTr="005352E1">
        <w:trPr>
          <w:jc w:val="center"/>
        </w:trPr>
        <w:tc>
          <w:tcPr>
            <w:tcW w:w="846" w:type="dxa"/>
          </w:tcPr>
          <w:p w14:paraId="5AED7898" w14:textId="77777777" w:rsidR="00D5342B" w:rsidRPr="008A02FD" w:rsidRDefault="00D5342B" w:rsidP="00D5342B">
            <w:pPr>
              <w:pStyle w:val="Default"/>
              <w:numPr>
                <w:ilvl w:val="0"/>
                <w:numId w:val="28"/>
              </w:numPr>
              <w:jc w:val="center"/>
              <w:rPr>
                <w:b/>
                <w:sz w:val="22"/>
                <w:szCs w:val="22"/>
              </w:rPr>
            </w:pPr>
          </w:p>
        </w:tc>
        <w:tc>
          <w:tcPr>
            <w:tcW w:w="6095" w:type="dxa"/>
          </w:tcPr>
          <w:p w14:paraId="6338518F" w14:textId="77777777" w:rsidR="00D5342B" w:rsidRPr="008A02FD" w:rsidRDefault="00D5342B" w:rsidP="005352E1">
            <w:pPr>
              <w:pStyle w:val="Default"/>
              <w:jc w:val="both"/>
              <w:rPr>
                <w:sz w:val="22"/>
                <w:szCs w:val="22"/>
              </w:rPr>
            </w:pPr>
            <w:r w:rsidRPr="008A02FD">
              <w:rPr>
                <w:b/>
                <w:bCs/>
                <w:sz w:val="22"/>
                <w:szCs w:val="22"/>
              </w:rPr>
              <w:t>PAPEL HIGIÊNICO</w:t>
            </w:r>
            <w:r w:rsidRPr="008A02FD">
              <w:rPr>
                <w:sz w:val="22"/>
                <w:szCs w:val="22"/>
              </w:rPr>
              <w:t>, folha branca, material 100% fibras celulósicas, comprimento 30 m, largura 10 cm, tipo boa qualidade, características adicionais: folha dupla e sem perfume. Fardo com 64 rolos.</w:t>
            </w:r>
          </w:p>
        </w:tc>
        <w:tc>
          <w:tcPr>
            <w:tcW w:w="851" w:type="dxa"/>
          </w:tcPr>
          <w:p w14:paraId="029DBBD6" w14:textId="77777777" w:rsidR="00D5342B" w:rsidRPr="008A02FD" w:rsidRDefault="00D5342B" w:rsidP="005352E1">
            <w:pPr>
              <w:pStyle w:val="Default"/>
              <w:jc w:val="center"/>
              <w:rPr>
                <w:sz w:val="22"/>
                <w:szCs w:val="22"/>
              </w:rPr>
            </w:pPr>
            <w:r w:rsidRPr="008A02FD">
              <w:rPr>
                <w:sz w:val="22"/>
                <w:szCs w:val="22"/>
              </w:rPr>
              <w:t>Fardo</w:t>
            </w:r>
          </w:p>
        </w:tc>
        <w:tc>
          <w:tcPr>
            <w:tcW w:w="1275" w:type="dxa"/>
          </w:tcPr>
          <w:p w14:paraId="783BAEE5" w14:textId="77777777" w:rsidR="00D5342B" w:rsidRPr="008A02FD" w:rsidRDefault="00D5342B" w:rsidP="005352E1">
            <w:pPr>
              <w:pStyle w:val="Default"/>
              <w:jc w:val="center"/>
              <w:rPr>
                <w:bCs/>
                <w:sz w:val="22"/>
                <w:szCs w:val="22"/>
              </w:rPr>
            </w:pPr>
            <w:r w:rsidRPr="008A02FD">
              <w:rPr>
                <w:bCs/>
                <w:sz w:val="22"/>
                <w:szCs w:val="22"/>
              </w:rPr>
              <w:t>650</w:t>
            </w:r>
          </w:p>
          <w:p w14:paraId="24B18334" w14:textId="77777777" w:rsidR="00D5342B" w:rsidRPr="008A02FD" w:rsidRDefault="00D5342B" w:rsidP="005352E1">
            <w:pPr>
              <w:pStyle w:val="Default"/>
              <w:jc w:val="center"/>
              <w:rPr>
                <w:bCs/>
                <w:sz w:val="22"/>
                <w:szCs w:val="22"/>
              </w:rPr>
            </w:pPr>
          </w:p>
        </w:tc>
      </w:tr>
      <w:tr w:rsidR="00D5342B" w:rsidRPr="008A02FD" w14:paraId="333D0F6B" w14:textId="77777777" w:rsidTr="005352E1">
        <w:trPr>
          <w:jc w:val="center"/>
        </w:trPr>
        <w:tc>
          <w:tcPr>
            <w:tcW w:w="846" w:type="dxa"/>
          </w:tcPr>
          <w:p w14:paraId="1793BA99" w14:textId="77777777" w:rsidR="00D5342B" w:rsidRPr="008A02FD" w:rsidRDefault="00D5342B" w:rsidP="00D5342B">
            <w:pPr>
              <w:pStyle w:val="Default"/>
              <w:numPr>
                <w:ilvl w:val="0"/>
                <w:numId w:val="28"/>
              </w:numPr>
              <w:jc w:val="center"/>
              <w:rPr>
                <w:b/>
                <w:sz w:val="22"/>
                <w:szCs w:val="22"/>
              </w:rPr>
            </w:pPr>
          </w:p>
        </w:tc>
        <w:tc>
          <w:tcPr>
            <w:tcW w:w="6095" w:type="dxa"/>
          </w:tcPr>
          <w:p w14:paraId="196A39A7" w14:textId="77777777" w:rsidR="00D5342B" w:rsidRPr="008A02FD" w:rsidRDefault="00D5342B" w:rsidP="005352E1">
            <w:pPr>
              <w:pStyle w:val="Default"/>
              <w:jc w:val="both"/>
              <w:rPr>
                <w:sz w:val="22"/>
                <w:szCs w:val="22"/>
              </w:rPr>
            </w:pPr>
            <w:r w:rsidRPr="008A02FD">
              <w:rPr>
                <w:b/>
                <w:bCs/>
                <w:sz w:val="22"/>
                <w:szCs w:val="22"/>
              </w:rPr>
              <w:t>PAPEL HIGIÊNICO ROLO GRANDE</w:t>
            </w:r>
            <w:r w:rsidRPr="008A02FD">
              <w:rPr>
                <w:sz w:val="22"/>
                <w:szCs w:val="22"/>
              </w:rPr>
              <w:t>, folha branca, material celulose vegetal, comprimento 300m, folha simples, fardo com 8 rolos.</w:t>
            </w:r>
          </w:p>
        </w:tc>
        <w:tc>
          <w:tcPr>
            <w:tcW w:w="851" w:type="dxa"/>
          </w:tcPr>
          <w:p w14:paraId="1B328CBE" w14:textId="77777777" w:rsidR="00D5342B" w:rsidRPr="008A02FD" w:rsidRDefault="00D5342B" w:rsidP="005352E1">
            <w:pPr>
              <w:pStyle w:val="Default"/>
              <w:jc w:val="center"/>
              <w:rPr>
                <w:sz w:val="22"/>
                <w:szCs w:val="22"/>
              </w:rPr>
            </w:pPr>
            <w:r w:rsidRPr="008A02FD">
              <w:rPr>
                <w:sz w:val="22"/>
                <w:szCs w:val="22"/>
              </w:rPr>
              <w:t>Fardo</w:t>
            </w:r>
          </w:p>
        </w:tc>
        <w:tc>
          <w:tcPr>
            <w:tcW w:w="1275" w:type="dxa"/>
          </w:tcPr>
          <w:p w14:paraId="7D4E1D07" w14:textId="77777777" w:rsidR="00D5342B" w:rsidRPr="008A02FD" w:rsidRDefault="00D5342B" w:rsidP="005352E1">
            <w:pPr>
              <w:pStyle w:val="Default"/>
              <w:jc w:val="center"/>
              <w:rPr>
                <w:bCs/>
                <w:sz w:val="22"/>
                <w:szCs w:val="22"/>
              </w:rPr>
            </w:pPr>
            <w:r w:rsidRPr="008A02FD">
              <w:rPr>
                <w:bCs/>
                <w:sz w:val="22"/>
                <w:szCs w:val="22"/>
              </w:rPr>
              <w:t>60</w:t>
            </w:r>
          </w:p>
          <w:p w14:paraId="38BC84BD" w14:textId="77777777" w:rsidR="00D5342B" w:rsidRPr="008A02FD" w:rsidRDefault="00D5342B" w:rsidP="005352E1">
            <w:pPr>
              <w:pStyle w:val="Default"/>
              <w:jc w:val="center"/>
              <w:rPr>
                <w:bCs/>
                <w:sz w:val="22"/>
                <w:szCs w:val="22"/>
              </w:rPr>
            </w:pPr>
          </w:p>
        </w:tc>
      </w:tr>
      <w:tr w:rsidR="00D5342B" w:rsidRPr="008A02FD" w14:paraId="1B3AF17A" w14:textId="77777777" w:rsidTr="005352E1">
        <w:trPr>
          <w:jc w:val="center"/>
        </w:trPr>
        <w:tc>
          <w:tcPr>
            <w:tcW w:w="846" w:type="dxa"/>
          </w:tcPr>
          <w:p w14:paraId="48853DA8" w14:textId="77777777" w:rsidR="00D5342B" w:rsidRPr="008A02FD" w:rsidRDefault="00D5342B" w:rsidP="00D5342B">
            <w:pPr>
              <w:pStyle w:val="Default"/>
              <w:numPr>
                <w:ilvl w:val="0"/>
                <w:numId w:val="28"/>
              </w:numPr>
              <w:jc w:val="center"/>
              <w:rPr>
                <w:b/>
                <w:sz w:val="22"/>
                <w:szCs w:val="22"/>
              </w:rPr>
            </w:pPr>
          </w:p>
        </w:tc>
        <w:tc>
          <w:tcPr>
            <w:tcW w:w="6095" w:type="dxa"/>
          </w:tcPr>
          <w:p w14:paraId="3A9B424E" w14:textId="77777777" w:rsidR="00D5342B" w:rsidRPr="008A02FD" w:rsidRDefault="00D5342B" w:rsidP="005352E1">
            <w:pPr>
              <w:pStyle w:val="Default"/>
              <w:jc w:val="both"/>
              <w:rPr>
                <w:sz w:val="22"/>
                <w:szCs w:val="22"/>
              </w:rPr>
            </w:pPr>
            <w:r w:rsidRPr="008A02FD">
              <w:rPr>
                <w:b/>
                <w:bCs/>
                <w:sz w:val="22"/>
                <w:szCs w:val="22"/>
              </w:rPr>
              <w:t>PAPEL TOALHA INTERFOLHADA</w:t>
            </w:r>
            <w:r w:rsidRPr="008A02FD">
              <w:rPr>
                <w:sz w:val="22"/>
                <w:szCs w:val="22"/>
              </w:rPr>
              <w:t xml:space="preserve"> material 100% celulose virgem, tipo folha 2 dobras, comprimento 20 cm, largura 21 cm, cor branca, características adicionais interfoliada. Embalagem com 1000 unidades: </w:t>
            </w:r>
          </w:p>
        </w:tc>
        <w:tc>
          <w:tcPr>
            <w:tcW w:w="851" w:type="dxa"/>
          </w:tcPr>
          <w:p w14:paraId="714B6FDE" w14:textId="77777777" w:rsidR="00D5342B" w:rsidRPr="008A02FD" w:rsidRDefault="00D5342B" w:rsidP="005352E1">
            <w:pPr>
              <w:pStyle w:val="Default"/>
              <w:jc w:val="center"/>
              <w:rPr>
                <w:sz w:val="22"/>
                <w:szCs w:val="22"/>
              </w:rPr>
            </w:pPr>
            <w:r w:rsidRPr="008A02FD">
              <w:rPr>
                <w:sz w:val="22"/>
                <w:szCs w:val="22"/>
              </w:rPr>
              <w:t>Fardo</w:t>
            </w:r>
          </w:p>
        </w:tc>
        <w:tc>
          <w:tcPr>
            <w:tcW w:w="1275" w:type="dxa"/>
          </w:tcPr>
          <w:p w14:paraId="760F8710" w14:textId="77777777" w:rsidR="00D5342B" w:rsidRPr="008A02FD" w:rsidRDefault="00D5342B" w:rsidP="005352E1">
            <w:pPr>
              <w:pStyle w:val="Default"/>
              <w:jc w:val="center"/>
              <w:rPr>
                <w:bCs/>
                <w:sz w:val="22"/>
                <w:szCs w:val="22"/>
              </w:rPr>
            </w:pPr>
            <w:r w:rsidRPr="008A02FD">
              <w:rPr>
                <w:bCs/>
                <w:sz w:val="22"/>
                <w:szCs w:val="22"/>
              </w:rPr>
              <w:t>2.500</w:t>
            </w:r>
          </w:p>
          <w:p w14:paraId="4CBD74E9" w14:textId="77777777" w:rsidR="00D5342B" w:rsidRPr="008A02FD" w:rsidRDefault="00D5342B" w:rsidP="005352E1">
            <w:pPr>
              <w:pStyle w:val="Default"/>
              <w:jc w:val="center"/>
              <w:rPr>
                <w:bCs/>
                <w:sz w:val="22"/>
                <w:szCs w:val="22"/>
              </w:rPr>
            </w:pPr>
          </w:p>
        </w:tc>
      </w:tr>
      <w:tr w:rsidR="00D5342B" w:rsidRPr="008A02FD" w14:paraId="7B9E8EE3" w14:textId="77777777" w:rsidTr="005352E1">
        <w:trPr>
          <w:jc w:val="center"/>
        </w:trPr>
        <w:tc>
          <w:tcPr>
            <w:tcW w:w="846" w:type="dxa"/>
          </w:tcPr>
          <w:p w14:paraId="3F4E9F33" w14:textId="77777777" w:rsidR="00D5342B" w:rsidRPr="008A02FD" w:rsidRDefault="00D5342B" w:rsidP="00D5342B">
            <w:pPr>
              <w:pStyle w:val="Default"/>
              <w:numPr>
                <w:ilvl w:val="0"/>
                <w:numId w:val="28"/>
              </w:numPr>
              <w:jc w:val="center"/>
              <w:rPr>
                <w:b/>
                <w:sz w:val="22"/>
                <w:szCs w:val="22"/>
              </w:rPr>
            </w:pPr>
          </w:p>
        </w:tc>
        <w:tc>
          <w:tcPr>
            <w:tcW w:w="6095" w:type="dxa"/>
          </w:tcPr>
          <w:p w14:paraId="463E451D" w14:textId="77777777" w:rsidR="00D5342B" w:rsidRPr="008A02FD" w:rsidRDefault="00D5342B" w:rsidP="005352E1">
            <w:pPr>
              <w:pStyle w:val="Default"/>
              <w:jc w:val="both"/>
              <w:rPr>
                <w:sz w:val="22"/>
                <w:szCs w:val="22"/>
              </w:rPr>
            </w:pPr>
            <w:r w:rsidRPr="008A02FD">
              <w:rPr>
                <w:b/>
                <w:bCs/>
                <w:sz w:val="22"/>
                <w:szCs w:val="22"/>
              </w:rPr>
              <w:t>PAPEL TOALHA</w:t>
            </w:r>
            <w:r w:rsidRPr="008A02FD">
              <w:rPr>
                <w:sz w:val="22"/>
                <w:szCs w:val="22"/>
              </w:rPr>
              <w:t xml:space="preserve"> pacote com 2 rolos com, no mínimo: 60 toalhas de 18cmx20cm, cor branca, picotado.</w:t>
            </w:r>
          </w:p>
        </w:tc>
        <w:tc>
          <w:tcPr>
            <w:tcW w:w="851" w:type="dxa"/>
          </w:tcPr>
          <w:p w14:paraId="5DEE3E5A"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17DAF437" w14:textId="77777777" w:rsidR="00D5342B" w:rsidRPr="008A02FD" w:rsidRDefault="00D5342B" w:rsidP="005352E1">
            <w:pPr>
              <w:pStyle w:val="Default"/>
              <w:jc w:val="center"/>
              <w:rPr>
                <w:bCs/>
                <w:sz w:val="22"/>
                <w:szCs w:val="22"/>
              </w:rPr>
            </w:pPr>
            <w:r w:rsidRPr="008A02FD">
              <w:rPr>
                <w:bCs/>
                <w:sz w:val="22"/>
                <w:szCs w:val="22"/>
              </w:rPr>
              <w:t>580</w:t>
            </w:r>
          </w:p>
          <w:p w14:paraId="45D79C93" w14:textId="77777777" w:rsidR="00D5342B" w:rsidRPr="008A02FD" w:rsidRDefault="00D5342B" w:rsidP="005352E1">
            <w:pPr>
              <w:pStyle w:val="Default"/>
              <w:jc w:val="center"/>
              <w:rPr>
                <w:bCs/>
                <w:sz w:val="22"/>
                <w:szCs w:val="22"/>
              </w:rPr>
            </w:pPr>
          </w:p>
        </w:tc>
      </w:tr>
      <w:tr w:rsidR="00D5342B" w:rsidRPr="008A02FD" w14:paraId="6E0FB6B3" w14:textId="77777777" w:rsidTr="005352E1">
        <w:trPr>
          <w:jc w:val="center"/>
        </w:trPr>
        <w:tc>
          <w:tcPr>
            <w:tcW w:w="846" w:type="dxa"/>
          </w:tcPr>
          <w:p w14:paraId="0CDC925B" w14:textId="77777777" w:rsidR="00D5342B" w:rsidRPr="008A02FD" w:rsidRDefault="00D5342B" w:rsidP="00D5342B">
            <w:pPr>
              <w:pStyle w:val="Default"/>
              <w:numPr>
                <w:ilvl w:val="0"/>
                <w:numId w:val="28"/>
              </w:numPr>
              <w:jc w:val="center"/>
              <w:rPr>
                <w:b/>
                <w:sz w:val="22"/>
                <w:szCs w:val="22"/>
              </w:rPr>
            </w:pPr>
          </w:p>
        </w:tc>
        <w:tc>
          <w:tcPr>
            <w:tcW w:w="6095" w:type="dxa"/>
          </w:tcPr>
          <w:p w14:paraId="04E75227" w14:textId="77777777" w:rsidR="00D5342B" w:rsidRPr="008A02FD" w:rsidRDefault="00D5342B" w:rsidP="005352E1">
            <w:pPr>
              <w:pStyle w:val="Default"/>
              <w:jc w:val="both"/>
              <w:rPr>
                <w:sz w:val="22"/>
                <w:szCs w:val="22"/>
              </w:rPr>
            </w:pPr>
            <w:r w:rsidRPr="008A02FD">
              <w:rPr>
                <w:b/>
                <w:bCs/>
                <w:sz w:val="22"/>
                <w:szCs w:val="22"/>
              </w:rPr>
              <w:t>PRENDEDOR DE ROUPA</w:t>
            </w:r>
            <w:r w:rsidRPr="008A02FD">
              <w:rPr>
                <w:sz w:val="22"/>
                <w:szCs w:val="22"/>
              </w:rPr>
              <w:t>, de madeira, tamanho mínimo 8,5cm.</w:t>
            </w:r>
          </w:p>
        </w:tc>
        <w:tc>
          <w:tcPr>
            <w:tcW w:w="851" w:type="dxa"/>
          </w:tcPr>
          <w:p w14:paraId="39475246"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002C1270" w14:textId="77777777" w:rsidR="00D5342B" w:rsidRPr="008A02FD" w:rsidRDefault="00D5342B" w:rsidP="005352E1">
            <w:pPr>
              <w:pStyle w:val="Default"/>
              <w:jc w:val="center"/>
              <w:rPr>
                <w:bCs/>
                <w:sz w:val="22"/>
                <w:szCs w:val="22"/>
              </w:rPr>
            </w:pPr>
            <w:r w:rsidRPr="008A02FD">
              <w:rPr>
                <w:bCs/>
                <w:sz w:val="22"/>
                <w:szCs w:val="22"/>
              </w:rPr>
              <w:t>1.020</w:t>
            </w:r>
          </w:p>
          <w:p w14:paraId="35CBFF59" w14:textId="77777777" w:rsidR="00D5342B" w:rsidRPr="008A02FD" w:rsidRDefault="00D5342B" w:rsidP="005352E1">
            <w:pPr>
              <w:pStyle w:val="Default"/>
              <w:jc w:val="center"/>
              <w:rPr>
                <w:bCs/>
                <w:sz w:val="22"/>
                <w:szCs w:val="22"/>
              </w:rPr>
            </w:pPr>
          </w:p>
        </w:tc>
      </w:tr>
      <w:tr w:rsidR="00D5342B" w:rsidRPr="008A02FD" w14:paraId="374159E7" w14:textId="77777777" w:rsidTr="005352E1">
        <w:trPr>
          <w:jc w:val="center"/>
        </w:trPr>
        <w:tc>
          <w:tcPr>
            <w:tcW w:w="846" w:type="dxa"/>
          </w:tcPr>
          <w:p w14:paraId="6BE0D02F" w14:textId="77777777" w:rsidR="00D5342B" w:rsidRPr="008A02FD" w:rsidRDefault="00D5342B" w:rsidP="00D5342B">
            <w:pPr>
              <w:pStyle w:val="Default"/>
              <w:numPr>
                <w:ilvl w:val="0"/>
                <w:numId w:val="28"/>
              </w:numPr>
              <w:jc w:val="center"/>
              <w:rPr>
                <w:b/>
                <w:sz w:val="22"/>
                <w:szCs w:val="22"/>
              </w:rPr>
            </w:pPr>
          </w:p>
        </w:tc>
        <w:tc>
          <w:tcPr>
            <w:tcW w:w="6095" w:type="dxa"/>
          </w:tcPr>
          <w:p w14:paraId="2A9F8F4A" w14:textId="77777777" w:rsidR="00D5342B" w:rsidRPr="008A02FD" w:rsidRDefault="00D5342B" w:rsidP="005352E1">
            <w:pPr>
              <w:pStyle w:val="Default"/>
              <w:jc w:val="both"/>
              <w:rPr>
                <w:sz w:val="22"/>
                <w:szCs w:val="22"/>
              </w:rPr>
            </w:pPr>
            <w:r w:rsidRPr="008A02FD">
              <w:rPr>
                <w:b/>
                <w:bCs/>
                <w:sz w:val="22"/>
                <w:szCs w:val="22"/>
              </w:rPr>
              <w:t>RODO BORRACHA</w:t>
            </w:r>
            <w:r w:rsidRPr="008A02FD">
              <w:rPr>
                <w:sz w:val="22"/>
                <w:szCs w:val="22"/>
              </w:rPr>
              <w:t>, com rosca, sem cabo, largura 40 cm, quantidade borrachas 2 un.</w:t>
            </w:r>
          </w:p>
        </w:tc>
        <w:tc>
          <w:tcPr>
            <w:tcW w:w="851" w:type="dxa"/>
          </w:tcPr>
          <w:p w14:paraId="4648D93B"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73C293FB" w14:textId="77777777" w:rsidR="00D5342B" w:rsidRPr="008A02FD" w:rsidRDefault="00D5342B" w:rsidP="005352E1">
            <w:pPr>
              <w:pStyle w:val="Default"/>
              <w:jc w:val="center"/>
              <w:rPr>
                <w:bCs/>
                <w:sz w:val="22"/>
                <w:szCs w:val="22"/>
              </w:rPr>
            </w:pPr>
            <w:r w:rsidRPr="008A02FD">
              <w:rPr>
                <w:bCs/>
                <w:sz w:val="22"/>
                <w:szCs w:val="22"/>
              </w:rPr>
              <w:t>65</w:t>
            </w:r>
          </w:p>
          <w:p w14:paraId="0AB40570" w14:textId="77777777" w:rsidR="00D5342B" w:rsidRPr="008A02FD" w:rsidRDefault="00D5342B" w:rsidP="005352E1">
            <w:pPr>
              <w:pStyle w:val="Default"/>
              <w:jc w:val="center"/>
              <w:rPr>
                <w:bCs/>
                <w:sz w:val="22"/>
                <w:szCs w:val="22"/>
              </w:rPr>
            </w:pPr>
          </w:p>
        </w:tc>
      </w:tr>
      <w:tr w:rsidR="00D5342B" w:rsidRPr="008A02FD" w14:paraId="6A7F4B9A" w14:textId="77777777" w:rsidTr="005352E1">
        <w:trPr>
          <w:jc w:val="center"/>
        </w:trPr>
        <w:tc>
          <w:tcPr>
            <w:tcW w:w="846" w:type="dxa"/>
          </w:tcPr>
          <w:p w14:paraId="6122BFF1" w14:textId="77777777" w:rsidR="00D5342B" w:rsidRPr="008A02FD" w:rsidRDefault="00D5342B" w:rsidP="00D5342B">
            <w:pPr>
              <w:pStyle w:val="Default"/>
              <w:numPr>
                <w:ilvl w:val="0"/>
                <w:numId w:val="28"/>
              </w:numPr>
              <w:jc w:val="center"/>
              <w:rPr>
                <w:b/>
                <w:sz w:val="22"/>
                <w:szCs w:val="22"/>
              </w:rPr>
            </w:pPr>
          </w:p>
        </w:tc>
        <w:tc>
          <w:tcPr>
            <w:tcW w:w="6095" w:type="dxa"/>
          </w:tcPr>
          <w:p w14:paraId="0D2A7644" w14:textId="77777777" w:rsidR="00D5342B" w:rsidRPr="008A02FD" w:rsidRDefault="00D5342B" w:rsidP="005352E1">
            <w:pPr>
              <w:pStyle w:val="Default"/>
              <w:jc w:val="both"/>
              <w:rPr>
                <w:sz w:val="22"/>
                <w:szCs w:val="22"/>
              </w:rPr>
            </w:pPr>
            <w:r w:rsidRPr="008A02FD">
              <w:rPr>
                <w:b/>
                <w:bCs/>
                <w:sz w:val="22"/>
                <w:szCs w:val="22"/>
              </w:rPr>
              <w:t>RODO BORRACHA</w:t>
            </w:r>
            <w:r w:rsidRPr="008A02FD">
              <w:rPr>
                <w:sz w:val="22"/>
                <w:szCs w:val="22"/>
              </w:rPr>
              <w:t>, com rosca, sem cabo, largura 60 cm, quantidade borrachas 2 un.</w:t>
            </w:r>
          </w:p>
        </w:tc>
        <w:tc>
          <w:tcPr>
            <w:tcW w:w="851" w:type="dxa"/>
          </w:tcPr>
          <w:p w14:paraId="3107CFE4"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13BF38B8" w14:textId="77777777" w:rsidR="00D5342B" w:rsidRPr="008A02FD" w:rsidRDefault="00D5342B" w:rsidP="005352E1">
            <w:pPr>
              <w:pStyle w:val="Default"/>
              <w:jc w:val="center"/>
              <w:rPr>
                <w:bCs/>
                <w:sz w:val="22"/>
                <w:szCs w:val="22"/>
              </w:rPr>
            </w:pPr>
            <w:r w:rsidRPr="008A02FD">
              <w:rPr>
                <w:bCs/>
                <w:sz w:val="22"/>
                <w:szCs w:val="22"/>
              </w:rPr>
              <w:t>100</w:t>
            </w:r>
          </w:p>
          <w:p w14:paraId="29EFAAFC" w14:textId="77777777" w:rsidR="00D5342B" w:rsidRPr="008A02FD" w:rsidRDefault="00D5342B" w:rsidP="005352E1">
            <w:pPr>
              <w:pStyle w:val="Default"/>
              <w:jc w:val="center"/>
              <w:rPr>
                <w:bCs/>
                <w:sz w:val="22"/>
                <w:szCs w:val="22"/>
              </w:rPr>
            </w:pPr>
          </w:p>
        </w:tc>
      </w:tr>
      <w:tr w:rsidR="00D5342B" w:rsidRPr="008A02FD" w14:paraId="14CCA024" w14:textId="77777777" w:rsidTr="005352E1">
        <w:trPr>
          <w:jc w:val="center"/>
        </w:trPr>
        <w:tc>
          <w:tcPr>
            <w:tcW w:w="846" w:type="dxa"/>
          </w:tcPr>
          <w:p w14:paraId="30844CC8" w14:textId="77777777" w:rsidR="00D5342B" w:rsidRPr="008A02FD" w:rsidRDefault="00D5342B" w:rsidP="00D5342B">
            <w:pPr>
              <w:pStyle w:val="Default"/>
              <w:numPr>
                <w:ilvl w:val="0"/>
                <w:numId w:val="28"/>
              </w:numPr>
              <w:jc w:val="center"/>
              <w:rPr>
                <w:b/>
                <w:sz w:val="22"/>
                <w:szCs w:val="22"/>
              </w:rPr>
            </w:pPr>
          </w:p>
        </w:tc>
        <w:tc>
          <w:tcPr>
            <w:tcW w:w="6095" w:type="dxa"/>
          </w:tcPr>
          <w:p w14:paraId="5E825578" w14:textId="77777777" w:rsidR="00D5342B" w:rsidRPr="008A02FD" w:rsidRDefault="00D5342B" w:rsidP="005352E1">
            <w:pPr>
              <w:pStyle w:val="Default"/>
              <w:jc w:val="both"/>
              <w:rPr>
                <w:sz w:val="22"/>
                <w:szCs w:val="22"/>
              </w:rPr>
            </w:pPr>
            <w:r w:rsidRPr="008A02FD">
              <w:rPr>
                <w:b/>
                <w:bCs/>
                <w:sz w:val="22"/>
                <w:szCs w:val="22"/>
              </w:rPr>
              <w:t>RODO DE ESPUMA ABRASIVA</w:t>
            </w:r>
            <w:r w:rsidRPr="008A02FD">
              <w:rPr>
                <w:sz w:val="22"/>
                <w:szCs w:val="22"/>
              </w:rPr>
              <w:t>, espuma retangular, cor verde/amarela, sem cabo, com rosca universal.</w:t>
            </w:r>
          </w:p>
        </w:tc>
        <w:tc>
          <w:tcPr>
            <w:tcW w:w="851" w:type="dxa"/>
          </w:tcPr>
          <w:p w14:paraId="4915BB01"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61B3EA1B" w14:textId="77777777" w:rsidR="00D5342B" w:rsidRPr="008A02FD" w:rsidRDefault="00D5342B" w:rsidP="005352E1">
            <w:pPr>
              <w:pStyle w:val="Default"/>
              <w:jc w:val="center"/>
              <w:rPr>
                <w:bCs/>
                <w:sz w:val="22"/>
                <w:szCs w:val="22"/>
              </w:rPr>
            </w:pPr>
            <w:r w:rsidRPr="008A02FD">
              <w:rPr>
                <w:bCs/>
                <w:sz w:val="22"/>
                <w:szCs w:val="22"/>
              </w:rPr>
              <w:t>150</w:t>
            </w:r>
          </w:p>
          <w:p w14:paraId="4E28F85B" w14:textId="77777777" w:rsidR="00D5342B" w:rsidRPr="008A02FD" w:rsidRDefault="00D5342B" w:rsidP="005352E1">
            <w:pPr>
              <w:pStyle w:val="Default"/>
              <w:jc w:val="center"/>
              <w:rPr>
                <w:bCs/>
                <w:sz w:val="22"/>
                <w:szCs w:val="22"/>
              </w:rPr>
            </w:pPr>
          </w:p>
        </w:tc>
      </w:tr>
      <w:tr w:rsidR="00D5342B" w:rsidRPr="008A02FD" w14:paraId="6259E9E7" w14:textId="77777777" w:rsidTr="005352E1">
        <w:trPr>
          <w:jc w:val="center"/>
        </w:trPr>
        <w:tc>
          <w:tcPr>
            <w:tcW w:w="846" w:type="dxa"/>
          </w:tcPr>
          <w:p w14:paraId="092839D5" w14:textId="77777777" w:rsidR="00D5342B" w:rsidRPr="008A02FD" w:rsidRDefault="00D5342B" w:rsidP="00D5342B">
            <w:pPr>
              <w:pStyle w:val="Default"/>
              <w:numPr>
                <w:ilvl w:val="0"/>
                <w:numId w:val="28"/>
              </w:numPr>
              <w:jc w:val="center"/>
              <w:rPr>
                <w:b/>
                <w:sz w:val="22"/>
                <w:szCs w:val="22"/>
              </w:rPr>
            </w:pPr>
          </w:p>
        </w:tc>
        <w:tc>
          <w:tcPr>
            <w:tcW w:w="6095" w:type="dxa"/>
          </w:tcPr>
          <w:p w14:paraId="673F4F0F" w14:textId="77777777" w:rsidR="00D5342B" w:rsidRPr="008A02FD" w:rsidRDefault="00D5342B" w:rsidP="005352E1">
            <w:pPr>
              <w:pStyle w:val="Default"/>
              <w:jc w:val="both"/>
              <w:rPr>
                <w:sz w:val="22"/>
                <w:szCs w:val="22"/>
              </w:rPr>
            </w:pPr>
            <w:r w:rsidRPr="008A02FD">
              <w:rPr>
                <w:b/>
                <w:bCs/>
                <w:sz w:val="22"/>
                <w:szCs w:val="22"/>
              </w:rPr>
              <w:t>RODO DE ESPUMA TIPO ROLO</w:t>
            </w:r>
            <w:r w:rsidRPr="008A02FD">
              <w:rPr>
                <w:sz w:val="22"/>
                <w:szCs w:val="22"/>
              </w:rPr>
              <w:t>, suporte em madeira ou plástico, suporte mais espuma medindo no mínimo 40cm de comprimento, com cabo de madeira ou metal revestido em plástico, com rosca para fixação no suporte, cabo com mínimo de 1,20m de comprimento.</w:t>
            </w:r>
          </w:p>
        </w:tc>
        <w:tc>
          <w:tcPr>
            <w:tcW w:w="851" w:type="dxa"/>
          </w:tcPr>
          <w:p w14:paraId="02C8D283"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6D4099D1" w14:textId="77777777" w:rsidR="00D5342B" w:rsidRPr="008A02FD" w:rsidRDefault="00D5342B" w:rsidP="005352E1">
            <w:pPr>
              <w:pStyle w:val="Default"/>
              <w:jc w:val="center"/>
              <w:rPr>
                <w:bCs/>
                <w:sz w:val="22"/>
                <w:szCs w:val="22"/>
              </w:rPr>
            </w:pPr>
            <w:r w:rsidRPr="008A02FD">
              <w:rPr>
                <w:bCs/>
                <w:sz w:val="22"/>
                <w:szCs w:val="22"/>
              </w:rPr>
              <w:t>170</w:t>
            </w:r>
          </w:p>
        </w:tc>
      </w:tr>
      <w:tr w:rsidR="00D5342B" w:rsidRPr="008A02FD" w14:paraId="05D91943" w14:textId="77777777" w:rsidTr="005352E1">
        <w:trPr>
          <w:jc w:val="center"/>
        </w:trPr>
        <w:tc>
          <w:tcPr>
            <w:tcW w:w="846" w:type="dxa"/>
          </w:tcPr>
          <w:p w14:paraId="2E6F20F4" w14:textId="77777777" w:rsidR="00D5342B" w:rsidRPr="008A02FD" w:rsidRDefault="00D5342B" w:rsidP="00D5342B">
            <w:pPr>
              <w:pStyle w:val="Default"/>
              <w:numPr>
                <w:ilvl w:val="0"/>
                <w:numId w:val="28"/>
              </w:numPr>
              <w:jc w:val="center"/>
              <w:rPr>
                <w:b/>
                <w:sz w:val="22"/>
                <w:szCs w:val="22"/>
              </w:rPr>
            </w:pPr>
          </w:p>
        </w:tc>
        <w:tc>
          <w:tcPr>
            <w:tcW w:w="6095" w:type="dxa"/>
          </w:tcPr>
          <w:p w14:paraId="785008E7" w14:textId="77777777" w:rsidR="00D5342B" w:rsidRPr="008A02FD" w:rsidRDefault="00D5342B" w:rsidP="005352E1">
            <w:pPr>
              <w:pStyle w:val="Default"/>
              <w:jc w:val="both"/>
              <w:rPr>
                <w:sz w:val="22"/>
                <w:szCs w:val="22"/>
              </w:rPr>
            </w:pPr>
            <w:r w:rsidRPr="008A02FD">
              <w:rPr>
                <w:b/>
                <w:bCs/>
                <w:sz w:val="22"/>
                <w:szCs w:val="22"/>
              </w:rPr>
              <w:t>RODO DE PIA</w:t>
            </w:r>
            <w:r w:rsidRPr="008A02FD">
              <w:rPr>
                <w:sz w:val="22"/>
                <w:szCs w:val="22"/>
              </w:rPr>
              <w:t>, material plástico, lâmina de borracha. Tamanho mínimo da lâmina: 14cm.</w:t>
            </w:r>
          </w:p>
        </w:tc>
        <w:tc>
          <w:tcPr>
            <w:tcW w:w="851" w:type="dxa"/>
          </w:tcPr>
          <w:p w14:paraId="31728513"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1167E6D2" w14:textId="77777777" w:rsidR="00D5342B" w:rsidRPr="008A02FD" w:rsidRDefault="00D5342B" w:rsidP="005352E1">
            <w:pPr>
              <w:pStyle w:val="Default"/>
              <w:jc w:val="center"/>
              <w:rPr>
                <w:bCs/>
                <w:sz w:val="22"/>
                <w:szCs w:val="22"/>
              </w:rPr>
            </w:pPr>
            <w:r w:rsidRPr="008A02FD">
              <w:rPr>
                <w:bCs/>
                <w:sz w:val="22"/>
                <w:szCs w:val="22"/>
              </w:rPr>
              <w:t>10</w:t>
            </w:r>
          </w:p>
          <w:p w14:paraId="5A0ED39D" w14:textId="77777777" w:rsidR="00D5342B" w:rsidRPr="008A02FD" w:rsidRDefault="00D5342B" w:rsidP="005352E1">
            <w:pPr>
              <w:pStyle w:val="Default"/>
              <w:jc w:val="center"/>
              <w:rPr>
                <w:bCs/>
                <w:sz w:val="22"/>
                <w:szCs w:val="22"/>
              </w:rPr>
            </w:pPr>
          </w:p>
        </w:tc>
      </w:tr>
      <w:tr w:rsidR="00D5342B" w:rsidRPr="008A02FD" w14:paraId="39E54128" w14:textId="77777777" w:rsidTr="005352E1">
        <w:trPr>
          <w:jc w:val="center"/>
        </w:trPr>
        <w:tc>
          <w:tcPr>
            <w:tcW w:w="846" w:type="dxa"/>
          </w:tcPr>
          <w:p w14:paraId="74AAD00A" w14:textId="77777777" w:rsidR="00D5342B" w:rsidRPr="008A02FD" w:rsidRDefault="00D5342B" w:rsidP="00D5342B">
            <w:pPr>
              <w:pStyle w:val="Default"/>
              <w:numPr>
                <w:ilvl w:val="0"/>
                <w:numId w:val="28"/>
              </w:numPr>
              <w:jc w:val="center"/>
              <w:rPr>
                <w:b/>
                <w:sz w:val="22"/>
                <w:szCs w:val="22"/>
              </w:rPr>
            </w:pPr>
          </w:p>
        </w:tc>
        <w:tc>
          <w:tcPr>
            <w:tcW w:w="6095" w:type="dxa"/>
          </w:tcPr>
          <w:p w14:paraId="57FC1262" w14:textId="77777777" w:rsidR="00D5342B" w:rsidRPr="008A02FD" w:rsidRDefault="00D5342B" w:rsidP="005352E1">
            <w:pPr>
              <w:pStyle w:val="Default"/>
              <w:jc w:val="both"/>
              <w:rPr>
                <w:sz w:val="22"/>
                <w:szCs w:val="22"/>
              </w:rPr>
            </w:pPr>
            <w:r w:rsidRPr="008A02FD">
              <w:rPr>
                <w:b/>
                <w:bCs/>
                <w:sz w:val="22"/>
                <w:szCs w:val="22"/>
              </w:rPr>
              <w:t>SABÃO BARRA</w:t>
            </w:r>
            <w:r w:rsidRPr="008A02FD">
              <w:rPr>
                <w:sz w:val="22"/>
                <w:szCs w:val="22"/>
              </w:rPr>
              <w:t>, composição básica glicerina, neutro. Embalagem unitária, peso 200g, dermatologicamente testado.</w:t>
            </w:r>
          </w:p>
        </w:tc>
        <w:tc>
          <w:tcPr>
            <w:tcW w:w="851" w:type="dxa"/>
          </w:tcPr>
          <w:p w14:paraId="7C5A1217"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2674EA0D" w14:textId="77777777" w:rsidR="00D5342B" w:rsidRPr="008A02FD" w:rsidRDefault="00D5342B" w:rsidP="005352E1">
            <w:pPr>
              <w:pStyle w:val="Default"/>
              <w:jc w:val="center"/>
              <w:rPr>
                <w:bCs/>
                <w:sz w:val="22"/>
                <w:szCs w:val="22"/>
              </w:rPr>
            </w:pPr>
            <w:r w:rsidRPr="008A02FD">
              <w:rPr>
                <w:bCs/>
                <w:sz w:val="22"/>
                <w:szCs w:val="22"/>
              </w:rPr>
              <w:t>175</w:t>
            </w:r>
          </w:p>
          <w:p w14:paraId="6E43CB90" w14:textId="77777777" w:rsidR="00D5342B" w:rsidRPr="008A02FD" w:rsidRDefault="00D5342B" w:rsidP="005352E1">
            <w:pPr>
              <w:pStyle w:val="Default"/>
              <w:jc w:val="center"/>
              <w:rPr>
                <w:bCs/>
                <w:sz w:val="22"/>
                <w:szCs w:val="22"/>
              </w:rPr>
            </w:pPr>
          </w:p>
        </w:tc>
      </w:tr>
      <w:tr w:rsidR="00D5342B" w:rsidRPr="008A02FD" w14:paraId="6B1DBCBC" w14:textId="77777777" w:rsidTr="005352E1">
        <w:trPr>
          <w:jc w:val="center"/>
        </w:trPr>
        <w:tc>
          <w:tcPr>
            <w:tcW w:w="846" w:type="dxa"/>
          </w:tcPr>
          <w:p w14:paraId="2B018076" w14:textId="77777777" w:rsidR="00D5342B" w:rsidRPr="008A02FD" w:rsidRDefault="00D5342B" w:rsidP="00D5342B">
            <w:pPr>
              <w:pStyle w:val="Default"/>
              <w:numPr>
                <w:ilvl w:val="0"/>
                <w:numId w:val="28"/>
              </w:numPr>
              <w:jc w:val="center"/>
              <w:rPr>
                <w:b/>
                <w:sz w:val="22"/>
                <w:szCs w:val="22"/>
              </w:rPr>
            </w:pPr>
          </w:p>
        </w:tc>
        <w:tc>
          <w:tcPr>
            <w:tcW w:w="6095" w:type="dxa"/>
          </w:tcPr>
          <w:p w14:paraId="73A9FC0A" w14:textId="77777777" w:rsidR="00D5342B" w:rsidRPr="008A02FD" w:rsidRDefault="00D5342B" w:rsidP="005352E1">
            <w:pPr>
              <w:pStyle w:val="Default"/>
              <w:jc w:val="both"/>
              <w:rPr>
                <w:sz w:val="22"/>
                <w:szCs w:val="22"/>
              </w:rPr>
            </w:pPr>
            <w:r w:rsidRPr="008A02FD">
              <w:rPr>
                <w:b/>
                <w:bCs/>
                <w:sz w:val="22"/>
                <w:szCs w:val="22"/>
              </w:rPr>
              <w:t>SABÃO EM PÓ</w:t>
            </w:r>
            <w:r w:rsidRPr="008A02FD">
              <w:rPr>
                <w:sz w:val="22"/>
                <w:szCs w:val="22"/>
              </w:rPr>
              <w:t>, biodegradável, concentrado, micro perolado, com amaciante. Apresentação em caixa de papelão de 800g.</w:t>
            </w:r>
          </w:p>
        </w:tc>
        <w:tc>
          <w:tcPr>
            <w:tcW w:w="851" w:type="dxa"/>
          </w:tcPr>
          <w:p w14:paraId="5B370F48"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6A521C8A" w14:textId="77777777" w:rsidR="00D5342B" w:rsidRPr="008A02FD" w:rsidRDefault="00D5342B" w:rsidP="005352E1">
            <w:pPr>
              <w:pStyle w:val="Default"/>
              <w:jc w:val="center"/>
              <w:rPr>
                <w:bCs/>
                <w:sz w:val="22"/>
                <w:szCs w:val="22"/>
              </w:rPr>
            </w:pPr>
            <w:r w:rsidRPr="008A02FD">
              <w:rPr>
                <w:bCs/>
                <w:sz w:val="22"/>
                <w:szCs w:val="22"/>
              </w:rPr>
              <w:t>2000</w:t>
            </w:r>
          </w:p>
        </w:tc>
      </w:tr>
      <w:tr w:rsidR="00D5342B" w:rsidRPr="008A02FD" w14:paraId="6C93BCAB" w14:textId="77777777" w:rsidTr="005352E1">
        <w:trPr>
          <w:jc w:val="center"/>
        </w:trPr>
        <w:tc>
          <w:tcPr>
            <w:tcW w:w="846" w:type="dxa"/>
          </w:tcPr>
          <w:p w14:paraId="6EDE79FF" w14:textId="77777777" w:rsidR="00D5342B" w:rsidRPr="008A02FD" w:rsidRDefault="00D5342B" w:rsidP="00D5342B">
            <w:pPr>
              <w:pStyle w:val="Default"/>
              <w:numPr>
                <w:ilvl w:val="0"/>
                <w:numId w:val="28"/>
              </w:numPr>
              <w:jc w:val="center"/>
              <w:rPr>
                <w:b/>
                <w:sz w:val="22"/>
                <w:szCs w:val="22"/>
              </w:rPr>
            </w:pPr>
          </w:p>
        </w:tc>
        <w:tc>
          <w:tcPr>
            <w:tcW w:w="6095" w:type="dxa"/>
          </w:tcPr>
          <w:p w14:paraId="67FB15A8" w14:textId="77777777" w:rsidR="00D5342B" w:rsidRPr="008A02FD" w:rsidRDefault="00D5342B" w:rsidP="005352E1">
            <w:pPr>
              <w:pStyle w:val="Default"/>
              <w:jc w:val="both"/>
              <w:rPr>
                <w:sz w:val="22"/>
                <w:szCs w:val="22"/>
              </w:rPr>
            </w:pPr>
            <w:r w:rsidRPr="008A02FD">
              <w:rPr>
                <w:b/>
                <w:bCs/>
                <w:sz w:val="22"/>
                <w:szCs w:val="22"/>
              </w:rPr>
              <w:t>SABONETE ESPUMA</w:t>
            </w:r>
            <w:r w:rsidRPr="008A02FD">
              <w:rPr>
                <w:sz w:val="22"/>
                <w:szCs w:val="22"/>
              </w:rPr>
              <w:t>, refil para dispenser de 800ml, que possua viscosidade superior a 1500CPS</w:t>
            </w:r>
          </w:p>
        </w:tc>
        <w:tc>
          <w:tcPr>
            <w:tcW w:w="851" w:type="dxa"/>
          </w:tcPr>
          <w:p w14:paraId="267ACF22"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506923EB" w14:textId="77777777" w:rsidR="00D5342B" w:rsidRPr="008A02FD" w:rsidRDefault="00D5342B" w:rsidP="005352E1">
            <w:pPr>
              <w:pStyle w:val="Default"/>
              <w:jc w:val="center"/>
              <w:rPr>
                <w:bCs/>
                <w:sz w:val="22"/>
                <w:szCs w:val="22"/>
              </w:rPr>
            </w:pPr>
            <w:r w:rsidRPr="008A02FD">
              <w:rPr>
                <w:bCs/>
                <w:sz w:val="22"/>
                <w:szCs w:val="22"/>
              </w:rPr>
              <w:t>120</w:t>
            </w:r>
          </w:p>
        </w:tc>
      </w:tr>
      <w:tr w:rsidR="00D5342B" w:rsidRPr="008A02FD" w14:paraId="14AA2173" w14:textId="77777777" w:rsidTr="005352E1">
        <w:trPr>
          <w:jc w:val="center"/>
        </w:trPr>
        <w:tc>
          <w:tcPr>
            <w:tcW w:w="846" w:type="dxa"/>
          </w:tcPr>
          <w:p w14:paraId="7AB9E534" w14:textId="77777777" w:rsidR="00D5342B" w:rsidRPr="008A02FD" w:rsidRDefault="00D5342B" w:rsidP="00D5342B">
            <w:pPr>
              <w:pStyle w:val="Default"/>
              <w:numPr>
                <w:ilvl w:val="0"/>
                <w:numId w:val="28"/>
              </w:numPr>
              <w:jc w:val="center"/>
              <w:rPr>
                <w:b/>
                <w:sz w:val="22"/>
                <w:szCs w:val="22"/>
              </w:rPr>
            </w:pPr>
          </w:p>
        </w:tc>
        <w:tc>
          <w:tcPr>
            <w:tcW w:w="6095" w:type="dxa"/>
          </w:tcPr>
          <w:p w14:paraId="489AEA1C" w14:textId="77777777" w:rsidR="00D5342B" w:rsidRPr="008A02FD" w:rsidRDefault="00D5342B" w:rsidP="005352E1">
            <w:pPr>
              <w:pStyle w:val="Default"/>
              <w:jc w:val="both"/>
              <w:rPr>
                <w:sz w:val="22"/>
                <w:szCs w:val="22"/>
              </w:rPr>
            </w:pPr>
            <w:r w:rsidRPr="008A02FD">
              <w:rPr>
                <w:b/>
                <w:bCs/>
                <w:sz w:val="22"/>
                <w:szCs w:val="22"/>
              </w:rPr>
              <w:t>SABONETE LÍQUIDO</w:t>
            </w:r>
            <w:r w:rsidRPr="008A02FD">
              <w:rPr>
                <w:sz w:val="22"/>
                <w:szCs w:val="22"/>
              </w:rPr>
              <w:t xml:space="preserve"> aspecto físico líquido viscoso perolado, cor branca, odor floral, acidez neutro ph, teor ativos 13 a 15, aplicação saboneteira para sabonetes líquidos, aroma suave. Embalagem 5 litros.</w:t>
            </w:r>
          </w:p>
        </w:tc>
        <w:tc>
          <w:tcPr>
            <w:tcW w:w="851" w:type="dxa"/>
          </w:tcPr>
          <w:p w14:paraId="7A141580"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6F89CDD4" w14:textId="77777777" w:rsidR="00D5342B" w:rsidRPr="008A02FD" w:rsidRDefault="00D5342B" w:rsidP="005352E1">
            <w:pPr>
              <w:pStyle w:val="Default"/>
              <w:jc w:val="center"/>
              <w:rPr>
                <w:bCs/>
                <w:sz w:val="22"/>
                <w:szCs w:val="22"/>
              </w:rPr>
            </w:pPr>
            <w:r w:rsidRPr="008A02FD">
              <w:rPr>
                <w:bCs/>
                <w:sz w:val="22"/>
                <w:szCs w:val="22"/>
              </w:rPr>
              <w:t>85</w:t>
            </w:r>
          </w:p>
        </w:tc>
      </w:tr>
      <w:tr w:rsidR="00D5342B" w:rsidRPr="008A02FD" w14:paraId="1F5EA350" w14:textId="77777777" w:rsidTr="005352E1">
        <w:trPr>
          <w:trHeight w:val="416"/>
          <w:jc w:val="center"/>
        </w:trPr>
        <w:tc>
          <w:tcPr>
            <w:tcW w:w="846" w:type="dxa"/>
          </w:tcPr>
          <w:p w14:paraId="5DD1EDC0" w14:textId="77777777" w:rsidR="00D5342B" w:rsidRPr="008A02FD" w:rsidRDefault="00D5342B" w:rsidP="00D5342B">
            <w:pPr>
              <w:pStyle w:val="Default"/>
              <w:numPr>
                <w:ilvl w:val="0"/>
                <w:numId w:val="28"/>
              </w:numPr>
              <w:jc w:val="center"/>
              <w:rPr>
                <w:b/>
                <w:sz w:val="22"/>
                <w:szCs w:val="22"/>
              </w:rPr>
            </w:pPr>
          </w:p>
        </w:tc>
        <w:tc>
          <w:tcPr>
            <w:tcW w:w="6095" w:type="dxa"/>
          </w:tcPr>
          <w:p w14:paraId="599AC8B3" w14:textId="77777777" w:rsidR="00D5342B" w:rsidRPr="008A02FD" w:rsidRDefault="00D5342B" w:rsidP="005352E1">
            <w:pPr>
              <w:pStyle w:val="Default"/>
              <w:jc w:val="both"/>
              <w:rPr>
                <w:sz w:val="22"/>
                <w:szCs w:val="22"/>
              </w:rPr>
            </w:pPr>
            <w:r w:rsidRPr="008A02FD">
              <w:rPr>
                <w:b/>
                <w:bCs/>
                <w:sz w:val="22"/>
                <w:szCs w:val="22"/>
              </w:rPr>
              <w:t>SACO PARA LIXO 100</w:t>
            </w:r>
            <w:r w:rsidRPr="008A02FD">
              <w:rPr>
                <w:sz w:val="22"/>
                <w:szCs w:val="22"/>
              </w:rPr>
              <w:t xml:space="preserve"> litros, preto, embalagem com 20 unidades, 80 a 100 micras.</w:t>
            </w:r>
          </w:p>
        </w:tc>
        <w:tc>
          <w:tcPr>
            <w:tcW w:w="851" w:type="dxa"/>
          </w:tcPr>
          <w:p w14:paraId="22124EB9"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3362E4ED" w14:textId="77777777" w:rsidR="00D5342B" w:rsidRPr="008A02FD" w:rsidRDefault="00D5342B" w:rsidP="005352E1">
            <w:pPr>
              <w:pStyle w:val="Default"/>
              <w:jc w:val="center"/>
              <w:rPr>
                <w:bCs/>
                <w:sz w:val="22"/>
                <w:szCs w:val="22"/>
              </w:rPr>
            </w:pPr>
            <w:r w:rsidRPr="008A02FD">
              <w:rPr>
                <w:bCs/>
                <w:sz w:val="22"/>
                <w:szCs w:val="22"/>
              </w:rPr>
              <w:t>1313</w:t>
            </w:r>
          </w:p>
          <w:p w14:paraId="73F52A24" w14:textId="77777777" w:rsidR="00D5342B" w:rsidRPr="008A02FD" w:rsidRDefault="00D5342B" w:rsidP="005352E1">
            <w:pPr>
              <w:pStyle w:val="Default"/>
              <w:jc w:val="center"/>
              <w:rPr>
                <w:bCs/>
                <w:sz w:val="22"/>
                <w:szCs w:val="22"/>
              </w:rPr>
            </w:pPr>
          </w:p>
        </w:tc>
      </w:tr>
      <w:tr w:rsidR="00D5342B" w:rsidRPr="008A02FD" w14:paraId="75DB875B" w14:textId="77777777" w:rsidTr="005352E1">
        <w:trPr>
          <w:trHeight w:val="416"/>
          <w:jc w:val="center"/>
        </w:trPr>
        <w:tc>
          <w:tcPr>
            <w:tcW w:w="846" w:type="dxa"/>
          </w:tcPr>
          <w:p w14:paraId="0CABEDD6" w14:textId="77777777" w:rsidR="00D5342B" w:rsidRPr="008A02FD" w:rsidRDefault="00D5342B" w:rsidP="00D5342B">
            <w:pPr>
              <w:pStyle w:val="Default"/>
              <w:numPr>
                <w:ilvl w:val="0"/>
                <w:numId w:val="28"/>
              </w:numPr>
              <w:jc w:val="center"/>
              <w:rPr>
                <w:b/>
                <w:sz w:val="22"/>
                <w:szCs w:val="22"/>
              </w:rPr>
            </w:pPr>
          </w:p>
        </w:tc>
        <w:tc>
          <w:tcPr>
            <w:tcW w:w="6095" w:type="dxa"/>
          </w:tcPr>
          <w:p w14:paraId="3ACFDFF1" w14:textId="77777777" w:rsidR="00D5342B" w:rsidRPr="008A02FD" w:rsidRDefault="00D5342B" w:rsidP="005352E1">
            <w:pPr>
              <w:pStyle w:val="Default"/>
              <w:jc w:val="both"/>
              <w:rPr>
                <w:b/>
                <w:bCs/>
                <w:sz w:val="22"/>
                <w:szCs w:val="22"/>
              </w:rPr>
            </w:pPr>
            <w:r w:rsidRPr="008A02FD">
              <w:rPr>
                <w:b/>
                <w:bCs/>
                <w:sz w:val="22"/>
                <w:szCs w:val="22"/>
              </w:rPr>
              <w:t>SACO PARA LIXO 100</w:t>
            </w:r>
            <w:r w:rsidRPr="008A02FD">
              <w:rPr>
                <w:sz w:val="22"/>
                <w:szCs w:val="22"/>
              </w:rPr>
              <w:t xml:space="preserve"> litros, preto, embalagem com 20 unidades, 80 a 100 micras. </w:t>
            </w:r>
            <w:r w:rsidRPr="008A02FD">
              <w:rPr>
                <w:b/>
                <w:bCs/>
                <w:sz w:val="22"/>
                <w:szCs w:val="22"/>
              </w:rPr>
              <w:t>EXCLUSIVO ME/EPP.</w:t>
            </w:r>
          </w:p>
        </w:tc>
        <w:tc>
          <w:tcPr>
            <w:tcW w:w="851" w:type="dxa"/>
          </w:tcPr>
          <w:p w14:paraId="53CEF90A"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4634E254" w14:textId="77777777" w:rsidR="00D5342B" w:rsidRPr="008A02FD" w:rsidRDefault="00D5342B" w:rsidP="005352E1">
            <w:pPr>
              <w:pStyle w:val="Default"/>
              <w:jc w:val="center"/>
              <w:rPr>
                <w:bCs/>
                <w:sz w:val="22"/>
                <w:szCs w:val="22"/>
              </w:rPr>
            </w:pPr>
            <w:r w:rsidRPr="008A02FD">
              <w:rPr>
                <w:bCs/>
                <w:sz w:val="22"/>
                <w:szCs w:val="22"/>
              </w:rPr>
              <w:t>437</w:t>
            </w:r>
          </w:p>
        </w:tc>
      </w:tr>
      <w:tr w:rsidR="00D5342B" w:rsidRPr="008A02FD" w14:paraId="04692021" w14:textId="77777777" w:rsidTr="005352E1">
        <w:trPr>
          <w:jc w:val="center"/>
        </w:trPr>
        <w:tc>
          <w:tcPr>
            <w:tcW w:w="846" w:type="dxa"/>
          </w:tcPr>
          <w:p w14:paraId="01E49BE8" w14:textId="77777777" w:rsidR="00D5342B" w:rsidRPr="008A02FD" w:rsidRDefault="00D5342B" w:rsidP="00D5342B">
            <w:pPr>
              <w:pStyle w:val="Default"/>
              <w:numPr>
                <w:ilvl w:val="0"/>
                <w:numId w:val="28"/>
              </w:numPr>
              <w:jc w:val="center"/>
              <w:rPr>
                <w:b/>
                <w:sz w:val="22"/>
                <w:szCs w:val="22"/>
              </w:rPr>
            </w:pPr>
          </w:p>
        </w:tc>
        <w:tc>
          <w:tcPr>
            <w:tcW w:w="6095" w:type="dxa"/>
          </w:tcPr>
          <w:p w14:paraId="3A3DD1D9" w14:textId="77777777" w:rsidR="00D5342B" w:rsidRPr="008A02FD" w:rsidRDefault="00D5342B" w:rsidP="005352E1">
            <w:pPr>
              <w:pStyle w:val="Default"/>
              <w:jc w:val="both"/>
              <w:rPr>
                <w:sz w:val="22"/>
                <w:szCs w:val="22"/>
              </w:rPr>
            </w:pPr>
            <w:r w:rsidRPr="008A02FD">
              <w:rPr>
                <w:b/>
                <w:bCs/>
                <w:sz w:val="22"/>
                <w:szCs w:val="22"/>
              </w:rPr>
              <w:t>SACO PARA LIXO 20 litros</w:t>
            </w:r>
            <w:r w:rsidRPr="008A02FD">
              <w:rPr>
                <w:sz w:val="22"/>
                <w:szCs w:val="22"/>
              </w:rPr>
              <w:t>, preto, embalagem com 20 unidades, 30 a 50 micras.</w:t>
            </w:r>
          </w:p>
        </w:tc>
        <w:tc>
          <w:tcPr>
            <w:tcW w:w="851" w:type="dxa"/>
          </w:tcPr>
          <w:p w14:paraId="70A83F02"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01862405" w14:textId="77777777" w:rsidR="00D5342B" w:rsidRPr="008A02FD" w:rsidRDefault="00D5342B" w:rsidP="005352E1">
            <w:pPr>
              <w:pStyle w:val="Default"/>
              <w:jc w:val="center"/>
              <w:rPr>
                <w:bCs/>
                <w:sz w:val="22"/>
                <w:szCs w:val="22"/>
              </w:rPr>
            </w:pPr>
            <w:r w:rsidRPr="008A02FD">
              <w:rPr>
                <w:bCs/>
                <w:sz w:val="22"/>
                <w:szCs w:val="22"/>
              </w:rPr>
              <w:t>1200</w:t>
            </w:r>
          </w:p>
          <w:p w14:paraId="122083B3" w14:textId="77777777" w:rsidR="00D5342B" w:rsidRPr="008A02FD" w:rsidRDefault="00D5342B" w:rsidP="005352E1">
            <w:pPr>
              <w:pStyle w:val="Default"/>
              <w:jc w:val="center"/>
              <w:rPr>
                <w:bCs/>
                <w:sz w:val="22"/>
                <w:szCs w:val="22"/>
              </w:rPr>
            </w:pPr>
          </w:p>
        </w:tc>
      </w:tr>
      <w:tr w:rsidR="00D5342B" w:rsidRPr="008A02FD" w14:paraId="1D98D529" w14:textId="77777777" w:rsidTr="005352E1">
        <w:trPr>
          <w:jc w:val="center"/>
        </w:trPr>
        <w:tc>
          <w:tcPr>
            <w:tcW w:w="846" w:type="dxa"/>
          </w:tcPr>
          <w:p w14:paraId="50025682" w14:textId="77777777" w:rsidR="00D5342B" w:rsidRPr="008A02FD" w:rsidRDefault="00D5342B" w:rsidP="00D5342B">
            <w:pPr>
              <w:pStyle w:val="Default"/>
              <w:numPr>
                <w:ilvl w:val="0"/>
                <w:numId w:val="28"/>
              </w:numPr>
              <w:jc w:val="center"/>
              <w:rPr>
                <w:b/>
                <w:sz w:val="22"/>
                <w:szCs w:val="22"/>
              </w:rPr>
            </w:pPr>
          </w:p>
        </w:tc>
        <w:tc>
          <w:tcPr>
            <w:tcW w:w="6095" w:type="dxa"/>
          </w:tcPr>
          <w:p w14:paraId="04BDAA7C" w14:textId="77777777" w:rsidR="00D5342B" w:rsidRPr="008A02FD" w:rsidRDefault="00D5342B" w:rsidP="005352E1">
            <w:pPr>
              <w:pStyle w:val="Default"/>
              <w:jc w:val="both"/>
              <w:rPr>
                <w:sz w:val="22"/>
                <w:szCs w:val="22"/>
              </w:rPr>
            </w:pPr>
            <w:r w:rsidRPr="008A02FD">
              <w:rPr>
                <w:b/>
                <w:bCs/>
                <w:sz w:val="22"/>
                <w:szCs w:val="22"/>
              </w:rPr>
              <w:t>SACO PARA LIXO 40 litros</w:t>
            </w:r>
            <w:r w:rsidRPr="008A02FD">
              <w:rPr>
                <w:sz w:val="22"/>
                <w:szCs w:val="22"/>
              </w:rPr>
              <w:t>, preto, embalagem com 20 unidades 30 a 50 micras.</w:t>
            </w:r>
          </w:p>
        </w:tc>
        <w:tc>
          <w:tcPr>
            <w:tcW w:w="851" w:type="dxa"/>
          </w:tcPr>
          <w:p w14:paraId="7B420C64"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2FE2651F" w14:textId="77777777" w:rsidR="00D5342B" w:rsidRPr="008A02FD" w:rsidRDefault="00D5342B" w:rsidP="005352E1">
            <w:pPr>
              <w:pStyle w:val="Default"/>
              <w:jc w:val="center"/>
              <w:rPr>
                <w:bCs/>
                <w:sz w:val="22"/>
                <w:szCs w:val="22"/>
              </w:rPr>
            </w:pPr>
            <w:r w:rsidRPr="008A02FD">
              <w:rPr>
                <w:bCs/>
                <w:sz w:val="22"/>
                <w:szCs w:val="22"/>
              </w:rPr>
              <w:t>1750</w:t>
            </w:r>
          </w:p>
          <w:p w14:paraId="1B4E156E" w14:textId="77777777" w:rsidR="00D5342B" w:rsidRPr="008A02FD" w:rsidRDefault="00D5342B" w:rsidP="005352E1">
            <w:pPr>
              <w:pStyle w:val="Default"/>
              <w:jc w:val="center"/>
              <w:rPr>
                <w:bCs/>
                <w:sz w:val="22"/>
                <w:szCs w:val="22"/>
              </w:rPr>
            </w:pPr>
          </w:p>
        </w:tc>
      </w:tr>
      <w:tr w:rsidR="00D5342B" w:rsidRPr="008A02FD" w14:paraId="0D65ACEB" w14:textId="77777777" w:rsidTr="005352E1">
        <w:trPr>
          <w:jc w:val="center"/>
        </w:trPr>
        <w:tc>
          <w:tcPr>
            <w:tcW w:w="846" w:type="dxa"/>
          </w:tcPr>
          <w:p w14:paraId="0B364237" w14:textId="77777777" w:rsidR="00D5342B" w:rsidRPr="008A02FD" w:rsidRDefault="00D5342B" w:rsidP="00D5342B">
            <w:pPr>
              <w:pStyle w:val="Default"/>
              <w:numPr>
                <w:ilvl w:val="0"/>
                <w:numId w:val="28"/>
              </w:numPr>
              <w:jc w:val="center"/>
              <w:rPr>
                <w:b/>
                <w:sz w:val="22"/>
                <w:szCs w:val="22"/>
              </w:rPr>
            </w:pPr>
          </w:p>
        </w:tc>
        <w:tc>
          <w:tcPr>
            <w:tcW w:w="6095" w:type="dxa"/>
          </w:tcPr>
          <w:p w14:paraId="3B96F3EC" w14:textId="77777777" w:rsidR="00D5342B" w:rsidRPr="008A02FD" w:rsidRDefault="00D5342B" w:rsidP="005352E1">
            <w:pPr>
              <w:pStyle w:val="Default"/>
              <w:jc w:val="both"/>
              <w:rPr>
                <w:sz w:val="22"/>
                <w:szCs w:val="22"/>
              </w:rPr>
            </w:pPr>
            <w:r w:rsidRPr="008A02FD">
              <w:rPr>
                <w:b/>
                <w:bCs/>
                <w:sz w:val="22"/>
                <w:szCs w:val="22"/>
              </w:rPr>
              <w:t>SACO PARA LIXO 60 litros</w:t>
            </w:r>
            <w:r w:rsidRPr="008A02FD">
              <w:rPr>
                <w:sz w:val="22"/>
                <w:szCs w:val="22"/>
              </w:rPr>
              <w:t>, preto, embalagem com 20 unidades de 60 a 80 micras.</w:t>
            </w:r>
          </w:p>
        </w:tc>
        <w:tc>
          <w:tcPr>
            <w:tcW w:w="851" w:type="dxa"/>
          </w:tcPr>
          <w:p w14:paraId="29188A90"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2D888A62" w14:textId="77777777" w:rsidR="00D5342B" w:rsidRPr="008A02FD" w:rsidRDefault="00D5342B" w:rsidP="005352E1">
            <w:pPr>
              <w:pStyle w:val="Default"/>
              <w:jc w:val="center"/>
              <w:rPr>
                <w:bCs/>
                <w:sz w:val="22"/>
                <w:szCs w:val="22"/>
              </w:rPr>
            </w:pPr>
            <w:r w:rsidRPr="008A02FD">
              <w:rPr>
                <w:bCs/>
                <w:sz w:val="22"/>
                <w:szCs w:val="22"/>
              </w:rPr>
              <w:t>1770</w:t>
            </w:r>
          </w:p>
          <w:p w14:paraId="6A31A3CC" w14:textId="77777777" w:rsidR="00D5342B" w:rsidRPr="008A02FD" w:rsidRDefault="00D5342B" w:rsidP="005352E1">
            <w:pPr>
              <w:pStyle w:val="Default"/>
              <w:jc w:val="center"/>
              <w:rPr>
                <w:bCs/>
                <w:sz w:val="22"/>
                <w:szCs w:val="22"/>
              </w:rPr>
            </w:pPr>
          </w:p>
        </w:tc>
      </w:tr>
      <w:tr w:rsidR="00D5342B" w:rsidRPr="008A02FD" w14:paraId="4EE402BB" w14:textId="77777777" w:rsidTr="005352E1">
        <w:trPr>
          <w:jc w:val="center"/>
        </w:trPr>
        <w:tc>
          <w:tcPr>
            <w:tcW w:w="846" w:type="dxa"/>
          </w:tcPr>
          <w:p w14:paraId="10A764C1" w14:textId="77777777" w:rsidR="00D5342B" w:rsidRPr="008A02FD" w:rsidRDefault="00D5342B" w:rsidP="00D5342B">
            <w:pPr>
              <w:pStyle w:val="Default"/>
              <w:numPr>
                <w:ilvl w:val="0"/>
                <w:numId w:val="28"/>
              </w:numPr>
              <w:jc w:val="center"/>
              <w:rPr>
                <w:b/>
                <w:sz w:val="22"/>
                <w:szCs w:val="22"/>
              </w:rPr>
            </w:pPr>
          </w:p>
        </w:tc>
        <w:tc>
          <w:tcPr>
            <w:tcW w:w="6095" w:type="dxa"/>
          </w:tcPr>
          <w:p w14:paraId="00D0E821" w14:textId="77777777" w:rsidR="00D5342B" w:rsidRPr="008A02FD" w:rsidRDefault="00D5342B" w:rsidP="005352E1">
            <w:pPr>
              <w:pStyle w:val="Default"/>
              <w:jc w:val="both"/>
              <w:rPr>
                <w:sz w:val="22"/>
                <w:szCs w:val="22"/>
              </w:rPr>
            </w:pPr>
            <w:r w:rsidRPr="008A02FD">
              <w:rPr>
                <w:b/>
                <w:bCs/>
                <w:sz w:val="22"/>
                <w:szCs w:val="22"/>
              </w:rPr>
              <w:t>SAPONÁCEO CREMOSO</w:t>
            </w:r>
            <w:r w:rsidRPr="008A02FD">
              <w:rPr>
                <w:sz w:val="22"/>
                <w:szCs w:val="22"/>
              </w:rPr>
              <w:t>, princípio ativo: alquil benzeno sulfonato de sódio, aplicação limpeza, aspecto físico pasta. Embalagem mínima 250ml.</w:t>
            </w:r>
          </w:p>
        </w:tc>
        <w:tc>
          <w:tcPr>
            <w:tcW w:w="851" w:type="dxa"/>
          </w:tcPr>
          <w:p w14:paraId="6965ED50"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064E002A" w14:textId="77777777" w:rsidR="00D5342B" w:rsidRPr="008A02FD" w:rsidRDefault="00D5342B" w:rsidP="005352E1">
            <w:pPr>
              <w:pStyle w:val="Default"/>
              <w:jc w:val="center"/>
              <w:rPr>
                <w:bCs/>
                <w:sz w:val="22"/>
                <w:szCs w:val="22"/>
              </w:rPr>
            </w:pPr>
            <w:r w:rsidRPr="008A02FD">
              <w:rPr>
                <w:bCs/>
                <w:sz w:val="22"/>
                <w:szCs w:val="22"/>
              </w:rPr>
              <w:t>710</w:t>
            </w:r>
          </w:p>
          <w:p w14:paraId="796911FD" w14:textId="77777777" w:rsidR="00D5342B" w:rsidRPr="008A02FD" w:rsidRDefault="00D5342B" w:rsidP="005352E1">
            <w:pPr>
              <w:pStyle w:val="Default"/>
              <w:jc w:val="center"/>
              <w:rPr>
                <w:bCs/>
                <w:sz w:val="22"/>
                <w:szCs w:val="22"/>
              </w:rPr>
            </w:pPr>
          </w:p>
        </w:tc>
      </w:tr>
      <w:tr w:rsidR="00D5342B" w:rsidRPr="008A02FD" w14:paraId="534BF30C" w14:textId="77777777" w:rsidTr="005352E1">
        <w:trPr>
          <w:jc w:val="center"/>
        </w:trPr>
        <w:tc>
          <w:tcPr>
            <w:tcW w:w="846" w:type="dxa"/>
          </w:tcPr>
          <w:p w14:paraId="1C49A876" w14:textId="77777777" w:rsidR="00D5342B" w:rsidRPr="008A02FD" w:rsidRDefault="00D5342B" w:rsidP="00D5342B">
            <w:pPr>
              <w:pStyle w:val="Default"/>
              <w:numPr>
                <w:ilvl w:val="0"/>
                <w:numId w:val="28"/>
              </w:numPr>
              <w:jc w:val="center"/>
              <w:rPr>
                <w:b/>
                <w:sz w:val="22"/>
                <w:szCs w:val="22"/>
              </w:rPr>
            </w:pPr>
          </w:p>
        </w:tc>
        <w:tc>
          <w:tcPr>
            <w:tcW w:w="6095" w:type="dxa"/>
          </w:tcPr>
          <w:p w14:paraId="50D07941" w14:textId="77777777" w:rsidR="00D5342B" w:rsidRPr="008A02FD" w:rsidRDefault="00D5342B" w:rsidP="005352E1">
            <w:pPr>
              <w:pStyle w:val="Default"/>
              <w:jc w:val="both"/>
              <w:rPr>
                <w:sz w:val="22"/>
                <w:szCs w:val="22"/>
              </w:rPr>
            </w:pPr>
            <w:r w:rsidRPr="008A02FD">
              <w:rPr>
                <w:b/>
                <w:bCs/>
                <w:sz w:val="22"/>
                <w:szCs w:val="22"/>
              </w:rPr>
              <w:t>TOUCA DESCARTÁVEL</w:t>
            </w:r>
            <w:r w:rsidRPr="008A02FD">
              <w:rPr>
                <w:sz w:val="22"/>
                <w:szCs w:val="22"/>
              </w:rPr>
              <w:t>, em material TNT, sanfonada, branca, com elástico, tamanho 45x52cm, embalagem com 100 un.</w:t>
            </w:r>
          </w:p>
        </w:tc>
        <w:tc>
          <w:tcPr>
            <w:tcW w:w="851" w:type="dxa"/>
          </w:tcPr>
          <w:p w14:paraId="68C889E7"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705F5435" w14:textId="77777777" w:rsidR="00D5342B" w:rsidRPr="008A02FD" w:rsidRDefault="00D5342B" w:rsidP="005352E1">
            <w:pPr>
              <w:pStyle w:val="Default"/>
              <w:jc w:val="center"/>
              <w:rPr>
                <w:bCs/>
                <w:sz w:val="22"/>
                <w:szCs w:val="22"/>
              </w:rPr>
            </w:pPr>
            <w:r w:rsidRPr="008A02FD">
              <w:rPr>
                <w:bCs/>
                <w:sz w:val="22"/>
                <w:szCs w:val="22"/>
              </w:rPr>
              <w:t>150</w:t>
            </w:r>
          </w:p>
          <w:p w14:paraId="142E67AC" w14:textId="77777777" w:rsidR="00D5342B" w:rsidRPr="008A02FD" w:rsidRDefault="00D5342B" w:rsidP="005352E1">
            <w:pPr>
              <w:pStyle w:val="Default"/>
              <w:jc w:val="center"/>
              <w:rPr>
                <w:bCs/>
                <w:sz w:val="22"/>
                <w:szCs w:val="22"/>
              </w:rPr>
            </w:pPr>
          </w:p>
        </w:tc>
      </w:tr>
      <w:tr w:rsidR="00D5342B" w:rsidRPr="008A02FD" w14:paraId="5752412D" w14:textId="77777777" w:rsidTr="005352E1">
        <w:trPr>
          <w:jc w:val="center"/>
        </w:trPr>
        <w:tc>
          <w:tcPr>
            <w:tcW w:w="846" w:type="dxa"/>
          </w:tcPr>
          <w:p w14:paraId="23B7EABA" w14:textId="77777777" w:rsidR="00D5342B" w:rsidRPr="008A02FD" w:rsidRDefault="00D5342B" w:rsidP="00D5342B">
            <w:pPr>
              <w:pStyle w:val="Default"/>
              <w:numPr>
                <w:ilvl w:val="0"/>
                <w:numId w:val="28"/>
              </w:numPr>
              <w:jc w:val="center"/>
              <w:rPr>
                <w:b/>
                <w:sz w:val="22"/>
                <w:szCs w:val="22"/>
              </w:rPr>
            </w:pPr>
          </w:p>
        </w:tc>
        <w:tc>
          <w:tcPr>
            <w:tcW w:w="6095" w:type="dxa"/>
          </w:tcPr>
          <w:p w14:paraId="61B4B377" w14:textId="77777777" w:rsidR="00D5342B" w:rsidRPr="008A02FD" w:rsidRDefault="00D5342B" w:rsidP="005352E1">
            <w:pPr>
              <w:pStyle w:val="Default"/>
              <w:jc w:val="both"/>
              <w:rPr>
                <w:sz w:val="22"/>
                <w:szCs w:val="22"/>
              </w:rPr>
            </w:pPr>
            <w:r w:rsidRPr="008A02FD">
              <w:rPr>
                <w:b/>
                <w:bCs/>
                <w:sz w:val="22"/>
                <w:szCs w:val="22"/>
              </w:rPr>
              <w:t>VASSOURA NYLON</w:t>
            </w:r>
            <w:r w:rsidRPr="008A02FD">
              <w:rPr>
                <w:sz w:val="22"/>
                <w:szCs w:val="22"/>
              </w:rPr>
              <w:t>, tipo “varre canto” com ponta inclinada. Largura mínima 25cm.</w:t>
            </w:r>
          </w:p>
        </w:tc>
        <w:tc>
          <w:tcPr>
            <w:tcW w:w="851" w:type="dxa"/>
          </w:tcPr>
          <w:p w14:paraId="6C55CA86"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32475EE8" w14:textId="77777777" w:rsidR="00D5342B" w:rsidRPr="008A02FD" w:rsidRDefault="00D5342B" w:rsidP="005352E1">
            <w:pPr>
              <w:pStyle w:val="Default"/>
              <w:jc w:val="center"/>
              <w:rPr>
                <w:bCs/>
                <w:sz w:val="22"/>
                <w:szCs w:val="22"/>
              </w:rPr>
            </w:pPr>
            <w:r w:rsidRPr="008A02FD">
              <w:rPr>
                <w:bCs/>
                <w:sz w:val="22"/>
                <w:szCs w:val="22"/>
              </w:rPr>
              <w:t>95</w:t>
            </w:r>
          </w:p>
          <w:p w14:paraId="7710B73B" w14:textId="77777777" w:rsidR="00D5342B" w:rsidRPr="008A02FD" w:rsidRDefault="00D5342B" w:rsidP="005352E1">
            <w:pPr>
              <w:pStyle w:val="Default"/>
              <w:jc w:val="center"/>
              <w:rPr>
                <w:bCs/>
                <w:sz w:val="22"/>
                <w:szCs w:val="22"/>
              </w:rPr>
            </w:pPr>
          </w:p>
        </w:tc>
      </w:tr>
      <w:tr w:rsidR="00D5342B" w:rsidRPr="008A02FD" w14:paraId="739A2C0F" w14:textId="77777777" w:rsidTr="005352E1">
        <w:trPr>
          <w:jc w:val="center"/>
        </w:trPr>
        <w:tc>
          <w:tcPr>
            <w:tcW w:w="846" w:type="dxa"/>
          </w:tcPr>
          <w:p w14:paraId="099B472C" w14:textId="77777777" w:rsidR="00D5342B" w:rsidRPr="008A02FD" w:rsidRDefault="00D5342B" w:rsidP="00D5342B">
            <w:pPr>
              <w:pStyle w:val="Default"/>
              <w:numPr>
                <w:ilvl w:val="0"/>
                <w:numId w:val="28"/>
              </w:numPr>
              <w:jc w:val="center"/>
              <w:rPr>
                <w:b/>
                <w:sz w:val="22"/>
                <w:szCs w:val="22"/>
              </w:rPr>
            </w:pPr>
          </w:p>
        </w:tc>
        <w:tc>
          <w:tcPr>
            <w:tcW w:w="6095" w:type="dxa"/>
          </w:tcPr>
          <w:p w14:paraId="25062513" w14:textId="77777777" w:rsidR="00D5342B" w:rsidRPr="008A02FD" w:rsidRDefault="00D5342B" w:rsidP="005352E1">
            <w:pPr>
              <w:pStyle w:val="Default"/>
              <w:jc w:val="both"/>
              <w:rPr>
                <w:sz w:val="22"/>
                <w:szCs w:val="22"/>
              </w:rPr>
            </w:pPr>
            <w:r w:rsidRPr="008A02FD">
              <w:rPr>
                <w:b/>
                <w:bCs/>
                <w:sz w:val="22"/>
                <w:szCs w:val="22"/>
              </w:rPr>
              <w:t>VASSOURA PALHA</w:t>
            </w:r>
            <w:r w:rsidRPr="008A02FD">
              <w:rPr>
                <w:sz w:val="22"/>
                <w:szCs w:val="22"/>
              </w:rPr>
              <w:t>, tipo colonial, cabo madeira medindo 1,20m.</w:t>
            </w:r>
          </w:p>
        </w:tc>
        <w:tc>
          <w:tcPr>
            <w:tcW w:w="851" w:type="dxa"/>
          </w:tcPr>
          <w:p w14:paraId="77C90551" w14:textId="77777777" w:rsidR="00D5342B" w:rsidRPr="008A02FD" w:rsidRDefault="00D5342B" w:rsidP="005352E1">
            <w:pPr>
              <w:pStyle w:val="Default"/>
              <w:jc w:val="center"/>
              <w:rPr>
                <w:sz w:val="22"/>
                <w:szCs w:val="22"/>
              </w:rPr>
            </w:pPr>
            <w:r w:rsidRPr="008A02FD">
              <w:rPr>
                <w:sz w:val="22"/>
                <w:szCs w:val="22"/>
              </w:rPr>
              <w:t>UN.</w:t>
            </w:r>
          </w:p>
        </w:tc>
        <w:tc>
          <w:tcPr>
            <w:tcW w:w="1275" w:type="dxa"/>
          </w:tcPr>
          <w:p w14:paraId="75DDF633" w14:textId="77777777" w:rsidR="00D5342B" w:rsidRPr="008A02FD" w:rsidRDefault="00D5342B" w:rsidP="005352E1">
            <w:pPr>
              <w:pStyle w:val="Default"/>
              <w:jc w:val="center"/>
              <w:rPr>
                <w:bCs/>
                <w:sz w:val="22"/>
                <w:szCs w:val="22"/>
              </w:rPr>
            </w:pPr>
            <w:r w:rsidRPr="008A02FD">
              <w:rPr>
                <w:bCs/>
                <w:sz w:val="22"/>
                <w:szCs w:val="22"/>
              </w:rPr>
              <w:t>240</w:t>
            </w:r>
          </w:p>
          <w:p w14:paraId="5F3AF371" w14:textId="77777777" w:rsidR="00D5342B" w:rsidRPr="008A02FD" w:rsidRDefault="00D5342B" w:rsidP="005352E1">
            <w:pPr>
              <w:pStyle w:val="Default"/>
              <w:jc w:val="center"/>
              <w:rPr>
                <w:bCs/>
                <w:sz w:val="22"/>
                <w:szCs w:val="22"/>
              </w:rPr>
            </w:pPr>
          </w:p>
        </w:tc>
      </w:tr>
    </w:tbl>
    <w:p w14:paraId="7C993EDF" w14:textId="77777777" w:rsidR="00D5342B" w:rsidRPr="008A02FD" w:rsidRDefault="00D5342B" w:rsidP="00D5342B">
      <w:pPr>
        <w:spacing w:after="0"/>
        <w:ind w:firstLine="851"/>
        <w:jc w:val="both"/>
        <w:rPr>
          <w:rFonts w:ascii="Arial" w:eastAsia="Times New Roman" w:hAnsi="Arial" w:cs="Arial"/>
          <w:color w:val="000000" w:themeColor="text1"/>
          <w:lang w:eastAsia="zh-CN"/>
        </w:rPr>
      </w:pPr>
    </w:p>
    <w:p w14:paraId="1E0DE1EE" w14:textId="77777777" w:rsidR="00D5342B" w:rsidRPr="008A02FD" w:rsidRDefault="00D5342B" w:rsidP="00D5342B">
      <w:pPr>
        <w:spacing w:after="0"/>
        <w:ind w:firstLine="851"/>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5.2.</w:t>
      </w:r>
      <w:r w:rsidRPr="008A02FD">
        <w:rPr>
          <w:rFonts w:ascii="Arial" w:eastAsia="Times New Roman" w:hAnsi="Arial" w:cs="Arial"/>
          <w:color w:val="000000" w:themeColor="text1"/>
          <w:lang w:eastAsia="zh-CN"/>
        </w:rPr>
        <w:t xml:space="preserve"> As quantidades de materiais de higiene e limpeza que vierem a ser adquiridas serão definidas nas respectivas Ordens de Compra e/ou Notas de Empenho, emitidas conforme a necessidade da Administração, durante o prazo de vigência da Ata de Registro de Preços, correspondente a 12 (doze) meses, contados da data de sua assinatura, podendo ser prorrogada por igual período, inclusive com a renovação dos quantitativos inicialmente registrados, desde que comprovada a vantajosidade dos preços, nos termos do art. 84 da Lei Federal nº 14.133/2021.</w:t>
      </w:r>
    </w:p>
    <w:p w14:paraId="15A1371D" w14:textId="77777777" w:rsidR="00D5342B" w:rsidRPr="008A02FD" w:rsidRDefault="00D5342B" w:rsidP="00D5342B">
      <w:pPr>
        <w:spacing w:after="0"/>
        <w:ind w:firstLine="851"/>
        <w:jc w:val="both"/>
        <w:rPr>
          <w:rFonts w:ascii="Arial" w:eastAsia="Times New Roman" w:hAnsi="Arial" w:cs="Arial"/>
          <w:color w:val="000000" w:themeColor="text1"/>
          <w:lang w:eastAsia="zh-CN"/>
        </w:rPr>
      </w:pPr>
    </w:p>
    <w:p w14:paraId="64CC0A3B" w14:textId="77777777" w:rsidR="00D5342B" w:rsidRPr="008A02FD" w:rsidRDefault="00D5342B" w:rsidP="00D5342B">
      <w:pPr>
        <w:spacing w:after="0"/>
        <w:ind w:firstLine="851"/>
        <w:jc w:val="both"/>
        <w:rPr>
          <w:rFonts w:ascii="Arial" w:eastAsia="Times New Roman" w:hAnsi="Arial" w:cs="Arial"/>
          <w:color w:val="000000" w:themeColor="text1"/>
          <w:lang w:eastAsia="zh-CN"/>
        </w:rPr>
      </w:pPr>
      <w:r w:rsidRPr="008A02FD">
        <w:rPr>
          <w:rFonts w:ascii="Arial" w:eastAsia="Times New Roman" w:hAnsi="Arial" w:cs="Arial"/>
          <w:b/>
          <w:bCs/>
          <w:color w:val="000000" w:themeColor="text1"/>
          <w:lang w:eastAsia="zh-CN"/>
        </w:rPr>
        <w:t>5.3.</w:t>
      </w:r>
      <w:r w:rsidRPr="008A02FD">
        <w:rPr>
          <w:rFonts w:ascii="Arial" w:eastAsia="Times New Roman" w:hAnsi="Arial" w:cs="Arial"/>
          <w:color w:val="000000" w:themeColor="text1"/>
          <w:lang w:eastAsia="zh-CN"/>
        </w:rPr>
        <w:t xml:space="preserve"> A existência de preços registrados não obriga a Administração a efetivar as aquisições delas decorrentes, constituindo a Ata de Registro de Preços mera expectativa de fornecimento. A Administração poderá realizar aquisições específicas quando julgar conveniente, observada a legislação aplicável, assegurando ao fornecedor registrado preferência em igualdade de condições, na forma da Lei Federal nº 14.133/2021.</w:t>
      </w:r>
    </w:p>
    <w:p w14:paraId="02B16A34" w14:textId="77777777" w:rsidR="00D5342B" w:rsidRPr="008A02FD" w:rsidRDefault="00D5342B" w:rsidP="00D5342B">
      <w:pPr>
        <w:spacing w:after="0"/>
        <w:ind w:firstLine="851"/>
        <w:jc w:val="both"/>
        <w:rPr>
          <w:rFonts w:ascii="Arial" w:eastAsia="Times New Roman" w:hAnsi="Arial" w:cs="Arial"/>
          <w:color w:val="000000" w:themeColor="text1"/>
          <w:lang w:eastAsia="zh-CN"/>
        </w:rPr>
      </w:pPr>
    </w:p>
    <w:p w14:paraId="6B440E87" w14:textId="77777777" w:rsidR="00D5342B" w:rsidRPr="008A02FD" w:rsidRDefault="00D5342B" w:rsidP="00D5342B">
      <w:pPr>
        <w:spacing w:line="360" w:lineRule="auto"/>
        <w:jc w:val="both"/>
        <w:rPr>
          <w:rFonts w:ascii="Arial" w:hAnsi="Arial" w:cs="Arial"/>
          <w:b/>
          <w:bCs/>
          <w:color w:val="000000" w:themeColor="text1"/>
        </w:rPr>
      </w:pPr>
      <w:r w:rsidRPr="008A02FD">
        <w:rPr>
          <w:rFonts w:ascii="Arial" w:hAnsi="Arial" w:cs="Arial"/>
          <w:b/>
          <w:bCs/>
          <w:color w:val="000000" w:themeColor="text1"/>
        </w:rPr>
        <w:t>6. ALTERNATIVAS DISPONÍVEIS NO MERCADO</w:t>
      </w:r>
    </w:p>
    <w:p w14:paraId="2CEE2F62" w14:textId="77777777" w:rsidR="00D5342B" w:rsidRPr="008A02FD" w:rsidRDefault="00D5342B" w:rsidP="00D5342B">
      <w:pPr>
        <w:ind w:firstLine="708"/>
        <w:jc w:val="both"/>
        <w:rPr>
          <w:rFonts w:ascii="Arial" w:hAnsi="Arial" w:cs="Arial"/>
          <w:color w:val="000000" w:themeColor="text1"/>
        </w:rPr>
      </w:pPr>
      <w:r w:rsidRPr="008A02FD">
        <w:rPr>
          <w:rFonts w:ascii="Arial" w:hAnsi="Arial" w:cs="Arial"/>
          <w:b/>
          <w:bCs/>
          <w:color w:val="000000" w:themeColor="text1"/>
        </w:rPr>
        <w:t xml:space="preserve">6.1. </w:t>
      </w:r>
      <w:r w:rsidRPr="008A02FD">
        <w:rPr>
          <w:rFonts w:ascii="Arial" w:hAnsi="Arial" w:cs="Arial"/>
          <w:color w:val="000000" w:themeColor="text1"/>
        </w:rPr>
        <w:t>O levantamento de mercado foi realizado com o objetivo de identificar a solução mais adequada para atender à demanda das diversas Secretarias do Município de Camargo/RS quanto ao fornecimento de materiais de higiene e limpeza, indispensáveis para a manutenção das condições de higiene, conservação e salubridade dos prédios públicos. Durante essa análise, foram consideradas duas possíveis soluções:</w:t>
      </w:r>
    </w:p>
    <w:p w14:paraId="489C8104" w14:textId="77777777" w:rsidR="00D5342B" w:rsidRPr="008A02FD" w:rsidRDefault="00D5342B" w:rsidP="00D5342B">
      <w:pPr>
        <w:ind w:firstLine="708"/>
        <w:jc w:val="both"/>
        <w:rPr>
          <w:rFonts w:ascii="Arial" w:hAnsi="Arial" w:cs="Arial"/>
          <w:color w:val="000000" w:themeColor="text1"/>
        </w:rPr>
      </w:pPr>
      <w:r w:rsidRPr="008A02FD">
        <w:rPr>
          <w:rFonts w:ascii="Arial" w:hAnsi="Arial" w:cs="Arial"/>
          <w:b/>
          <w:bCs/>
          <w:color w:val="000000" w:themeColor="text1"/>
        </w:rPr>
        <w:lastRenderedPageBreak/>
        <w:t>6.2. Solução 01:</w:t>
      </w:r>
      <w:r w:rsidRPr="008A02FD">
        <w:rPr>
          <w:rFonts w:ascii="Arial" w:hAnsi="Arial" w:cs="Arial"/>
          <w:color w:val="000000" w:themeColor="text1"/>
        </w:rPr>
        <w:t xml:space="preserve"> Aquisição dos materiais de higiene e limpeza por meio de licitação pública, utilizando o Sistema de Registro de Preços, permitindo que a Administração realize aquisições parceladas conforme a necessidade de cada Secretaria durante a vigência da Ata de Registro de Preços.</w:t>
      </w:r>
    </w:p>
    <w:p w14:paraId="370E5C0F" w14:textId="77777777" w:rsidR="00D5342B" w:rsidRPr="008A02FD" w:rsidRDefault="00D5342B" w:rsidP="00D5342B">
      <w:pPr>
        <w:ind w:firstLine="708"/>
        <w:jc w:val="both"/>
        <w:rPr>
          <w:rFonts w:ascii="Arial" w:hAnsi="Arial" w:cs="Arial"/>
          <w:b/>
          <w:bCs/>
          <w:color w:val="000000" w:themeColor="text1"/>
        </w:rPr>
      </w:pPr>
      <w:r w:rsidRPr="008A02FD">
        <w:rPr>
          <w:rFonts w:ascii="Arial" w:hAnsi="Arial" w:cs="Arial"/>
          <w:b/>
          <w:bCs/>
          <w:color w:val="000000" w:themeColor="text1"/>
        </w:rPr>
        <w:t>6.3. Solução 02:</w:t>
      </w:r>
      <w:r w:rsidRPr="008A02FD">
        <w:rPr>
          <w:rFonts w:ascii="Arial" w:hAnsi="Arial" w:cs="Arial"/>
          <w:color w:val="000000" w:themeColor="text1"/>
        </w:rPr>
        <w:t xml:space="preserve"> Terceirização integral dos serviços de limpeza e conservação, mediante contratação de empresa especializada responsável pelo fornecimento dos materiais e pela execução dos serviços de limpeza.</w:t>
      </w:r>
    </w:p>
    <w:tbl>
      <w:tblPr>
        <w:tblStyle w:val="Tabelacomgrade"/>
        <w:tblW w:w="9067" w:type="dxa"/>
        <w:tblLook w:val="04A0" w:firstRow="1" w:lastRow="0" w:firstColumn="1" w:lastColumn="0" w:noHBand="0" w:noVBand="1"/>
      </w:tblPr>
      <w:tblGrid>
        <w:gridCol w:w="2689"/>
        <w:gridCol w:w="2976"/>
        <w:gridCol w:w="3402"/>
      </w:tblGrid>
      <w:tr w:rsidR="00D5342B" w:rsidRPr="008A02FD" w14:paraId="1CD61DDD" w14:textId="77777777" w:rsidTr="005352E1">
        <w:tc>
          <w:tcPr>
            <w:tcW w:w="2689" w:type="dxa"/>
          </w:tcPr>
          <w:p w14:paraId="3CEE6A9D" w14:textId="77777777" w:rsidR="00D5342B" w:rsidRPr="008A02FD" w:rsidRDefault="00D5342B" w:rsidP="005352E1">
            <w:pPr>
              <w:jc w:val="center"/>
              <w:rPr>
                <w:rFonts w:ascii="Arial" w:hAnsi="Arial" w:cs="Arial"/>
                <w:b/>
                <w:bCs/>
                <w:color w:val="000000" w:themeColor="text1"/>
                <w:sz w:val="22"/>
                <w:szCs w:val="22"/>
              </w:rPr>
            </w:pPr>
            <w:r w:rsidRPr="008A02FD">
              <w:rPr>
                <w:rFonts w:ascii="Arial" w:hAnsi="Arial" w:cs="Arial"/>
                <w:b/>
                <w:bCs/>
                <w:color w:val="000000" w:themeColor="text1"/>
                <w:sz w:val="22"/>
                <w:szCs w:val="22"/>
              </w:rPr>
              <w:t>CRITÉRIO</w:t>
            </w:r>
          </w:p>
        </w:tc>
        <w:tc>
          <w:tcPr>
            <w:tcW w:w="2976" w:type="dxa"/>
          </w:tcPr>
          <w:p w14:paraId="217CE799" w14:textId="77777777" w:rsidR="00D5342B" w:rsidRPr="008A02FD" w:rsidRDefault="00D5342B" w:rsidP="005352E1">
            <w:pPr>
              <w:jc w:val="center"/>
              <w:rPr>
                <w:rFonts w:ascii="Arial" w:hAnsi="Arial" w:cs="Arial"/>
                <w:b/>
                <w:bCs/>
                <w:color w:val="000000" w:themeColor="text1"/>
                <w:sz w:val="22"/>
                <w:szCs w:val="22"/>
              </w:rPr>
            </w:pPr>
            <w:r w:rsidRPr="008A02FD">
              <w:rPr>
                <w:rFonts w:ascii="Arial" w:hAnsi="Arial" w:cs="Arial"/>
                <w:b/>
                <w:bCs/>
                <w:color w:val="000000" w:themeColor="text1"/>
                <w:sz w:val="22"/>
                <w:szCs w:val="22"/>
              </w:rPr>
              <w:t>AQUISIÇÃO DE MATERIAIS</w:t>
            </w:r>
          </w:p>
        </w:tc>
        <w:tc>
          <w:tcPr>
            <w:tcW w:w="3402" w:type="dxa"/>
          </w:tcPr>
          <w:p w14:paraId="4FCD94E6" w14:textId="77777777" w:rsidR="00D5342B" w:rsidRPr="008A02FD" w:rsidRDefault="00D5342B" w:rsidP="005352E1">
            <w:pPr>
              <w:jc w:val="center"/>
              <w:rPr>
                <w:rFonts w:ascii="Arial" w:hAnsi="Arial" w:cs="Arial"/>
                <w:b/>
                <w:bCs/>
                <w:color w:val="000000" w:themeColor="text1"/>
                <w:sz w:val="22"/>
                <w:szCs w:val="22"/>
              </w:rPr>
            </w:pPr>
            <w:r w:rsidRPr="008A02FD">
              <w:rPr>
                <w:rFonts w:ascii="Arial" w:hAnsi="Arial" w:cs="Arial"/>
                <w:b/>
                <w:bCs/>
                <w:color w:val="000000" w:themeColor="text1"/>
                <w:sz w:val="22"/>
                <w:szCs w:val="22"/>
              </w:rPr>
              <w:t>TERCEIRIZAÇÃO DOS SERVIÇOS</w:t>
            </w:r>
          </w:p>
        </w:tc>
      </w:tr>
      <w:tr w:rsidR="00D5342B" w:rsidRPr="008A02FD" w14:paraId="11D679DB" w14:textId="77777777" w:rsidTr="005352E1">
        <w:tc>
          <w:tcPr>
            <w:tcW w:w="2689" w:type="dxa"/>
          </w:tcPr>
          <w:p w14:paraId="5D4466BF"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Controle sobre a qualidade</w:t>
            </w:r>
          </w:p>
        </w:tc>
        <w:tc>
          <w:tcPr>
            <w:tcW w:w="2976" w:type="dxa"/>
          </w:tcPr>
          <w:p w14:paraId="2426A7D2"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Maior controle sobre as especificações, marcas, qualidade e adequação dos produtos adquiridos, permitindo fiscalização direta pela Administração.</w:t>
            </w:r>
          </w:p>
        </w:tc>
        <w:tc>
          <w:tcPr>
            <w:tcW w:w="3402" w:type="dxa"/>
          </w:tcPr>
          <w:p w14:paraId="7A00F57B"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Menor controle sobre os materiais utilizados, uma vez que sua escolha fica sob responsabilidade da empresa contratada.</w:t>
            </w:r>
          </w:p>
        </w:tc>
      </w:tr>
      <w:tr w:rsidR="00D5342B" w:rsidRPr="008A02FD" w14:paraId="1EDF9FD8" w14:textId="77777777" w:rsidTr="005352E1">
        <w:tc>
          <w:tcPr>
            <w:tcW w:w="2689" w:type="dxa"/>
          </w:tcPr>
          <w:p w14:paraId="6C0D77EF"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Custo</w:t>
            </w:r>
          </w:p>
        </w:tc>
        <w:tc>
          <w:tcPr>
            <w:tcW w:w="2976" w:type="dxa"/>
          </w:tcPr>
          <w:p w14:paraId="5BBF0090"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Mais econômico, pois a Administração adquire apenas os materiais necessários, utilizando equipe própria para a execução dos serviços de limpeza.</w:t>
            </w:r>
          </w:p>
        </w:tc>
        <w:tc>
          <w:tcPr>
            <w:tcW w:w="3402" w:type="dxa"/>
          </w:tcPr>
          <w:p w14:paraId="49856E27"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Tende a apresentar maior custo, em razão da inclusão de despesas com mão de obra, encargos sociais, administração, equipamentos e margem de lucro da contratada.</w:t>
            </w:r>
          </w:p>
        </w:tc>
      </w:tr>
      <w:tr w:rsidR="00D5342B" w:rsidRPr="008A02FD" w14:paraId="3049931D" w14:textId="77777777" w:rsidTr="005352E1">
        <w:tc>
          <w:tcPr>
            <w:tcW w:w="2689" w:type="dxa"/>
          </w:tcPr>
          <w:p w14:paraId="0403D480"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 xml:space="preserve">Flexibilidade </w:t>
            </w:r>
          </w:p>
        </w:tc>
        <w:tc>
          <w:tcPr>
            <w:tcW w:w="2976" w:type="dxa"/>
          </w:tcPr>
          <w:p w14:paraId="21FBDA5D"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Permite aquisições parceladas e distribuição dos materiais conforme a necessidade de cada Secretaria.</w:t>
            </w:r>
          </w:p>
        </w:tc>
        <w:tc>
          <w:tcPr>
            <w:tcW w:w="3402" w:type="dxa"/>
          </w:tcPr>
          <w:p w14:paraId="55F4ED89"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Menor flexibilidade, pois a execução dos serviços depende das condições e cronogramas estabelecidos no contrato.</w:t>
            </w:r>
          </w:p>
        </w:tc>
      </w:tr>
      <w:tr w:rsidR="00D5342B" w:rsidRPr="008A02FD" w14:paraId="559945B8" w14:textId="77777777" w:rsidTr="005352E1">
        <w:tc>
          <w:tcPr>
            <w:tcW w:w="2689" w:type="dxa"/>
          </w:tcPr>
          <w:p w14:paraId="119D7A0F"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Tempo de contratação</w:t>
            </w:r>
          </w:p>
        </w:tc>
        <w:tc>
          <w:tcPr>
            <w:tcW w:w="2976" w:type="dxa"/>
          </w:tcPr>
          <w:p w14:paraId="61603F9A"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Processo mais simples e ágil, especialmente com a utilização do Sistema de Registro de Preços.</w:t>
            </w:r>
          </w:p>
        </w:tc>
        <w:tc>
          <w:tcPr>
            <w:tcW w:w="3402" w:type="dxa"/>
          </w:tcPr>
          <w:p w14:paraId="4474F2F4"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Maior complexidade contratual, exigindo planejamento detalhado da execução dos serviços e gestão contínua do contrato.</w:t>
            </w:r>
          </w:p>
        </w:tc>
      </w:tr>
      <w:tr w:rsidR="00D5342B" w:rsidRPr="008A02FD" w14:paraId="6E9A086C" w14:textId="77777777" w:rsidTr="005352E1">
        <w:tc>
          <w:tcPr>
            <w:tcW w:w="2689" w:type="dxa"/>
          </w:tcPr>
          <w:p w14:paraId="74147DD4"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Atendimento das demandas</w:t>
            </w:r>
          </w:p>
        </w:tc>
        <w:tc>
          <w:tcPr>
            <w:tcW w:w="2976" w:type="dxa"/>
          </w:tcPr>
          <w:p w14:paraId="512C33FD"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Possibilita reposição rápida dos materiais e abastecimento contínuo das unidades municipais.</w:t>
            </w:r>
          </w:p>
        </w:tc>
        <w:tc>
          <w:tcPr>
            <w:tcW w:w="3402" w:type="dxa"/>
          </w:tcPr>
          <w:p w14:paraId="27D3420F"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Eventuais atrasos na execução contratual podem comprometer a continuidade dos serviços de limpeza.</w:t>
            </w:r>
          </w:p>
        </w:tc>
      </w:tr>
      <w:tr w:rsidR="00D5342B" w:rsidRPr="008A02FD" w14:paraId="154D4180" w14:textId="77777777" w:rsidTr="005352E1">
        <w:tc>
          <w:tcPr>
            <w:tcW w:w="2689" w:type="dxa"/>
          </w:tcPr>
          <w:p w14:paraId="2642024F"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Dependência de terceiros</w:t>
            </w:r>
          </w:p>
        </w:tc>
        <w:tc>
          <w:tcPr>
            <w:tcW w:w="2976" w:type="dxa"/>
          </w:tcPr>
          <w:p w14:paraId="4D5F59E7"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Reduzida, pois a Administração mantém o controle sobre a distribuição e utilização dos materiais.</w:t>
            </w:r>
          </w:p>
        </w:tc>
        <w:tc>
          <w:tcPr>
            <w:tcW w:w="3402" w:type="dxa"/>
          </w:tcPr>
          <w:p w14:paraId="5E08DE83" w14:textId="77777777" w:rsidR="00D5342B" w:rsidRPr="008A02FD" w:rsidRDefault="00D5342B" w:rsidP="005352E1">
            <w:pPr>
              <w:jc w:val="both"/>
              <w:rPr>
                <w:rFonts w:ascii="Arial" w:hAnsi="Arial" w:cs="Arial"/>
                <w:color w:val="000000" w:themeColor="text1"/>
                <w:sz w:val="22"/>
                <w:szCs w:val="22"/>
              </w:rPr>
            </w:pPr>
            <w:r w:rsidRPr="008A02FD">
              <w:rPr>
                <w:rFonts w:ascii="Arial" w:hAnsi="Arial" w:cs="Arial"/>
                <w:color w:val="000000" w:themeColor="text1"/>
                <w:sz w:val="22"/>
                <w:szCs w:val="22"/>
              </w:rPr>
              <w:t>Elevada, em razão da dependência da empresa contratada para execução dos serviços e fornecimento dos insumos.</w:t>
            </w:r>
          </w:p>
        </w:tc>
      </w:tr>
    </w:tbl>
    <w:p w14:paraId="4FD69348" w14:textId="77777777" w:rsidR="00D5342B" w:rsidRPr="008A02FD" w:rsidRDefault="00D5342B" w:rsidP="00D5342B">
      <w:pPr>
        <w:jc w:val="both"/>
        <w:rPr>
          <w:rFonts w:ascii="Arial" w:hAnsi="Arial" w:cs="Arial"/>
          <w:color w:val="FF0000"/>
        </w:rPr>
      </w:pPr>
      <w:r w:rsidRPr="008A02FD">
        <w:rPr>
          <w:rFonts w:ascii="Arial" w:hAnsi="Arial" w:cs="Arial"/>
          <w:color w:val="FF0000"/>
        </w:rPr>
        <w:t xml:space="preserve"> </w:t>
      </w:r>
    </w:p>
    <w:p w14:paraId="75DD0B71" w14:textId="77777777" w:rsidR="00D5342B" w:rsidRPr="008A02FD" w:rsidRDefault="00D5342B" w:rsidP="00D5342B">
      <w:pPr>
        <w:ind w:firstLine="708"/>
        <w:jc w:val="both"/>
        <w:rPr>
          <w:rFonts w:ascii="Arial" w:hAnsi="Arial" w:cs="Arial"/>
          <w:color w:val="000000" w:themeColor="text1"/>
        </w:rPr>
      </w:pPr>
      <w:r w:rsidRPr="008A02FD">
        <w:rPr>
          <w:rFonts w:ascii="Arial" w:hAnsi="Arial" w:cs="Arial"/>
          <w:b/>
          <w:bCs/>
          <w:color w:val="000000" w:themeColor="text1"/>
        </w:rPr>
        <w:t>6.4.</w:t>
      </w:r>
      <w:r w:rsidRPr="008A02FD">
        <w:rPr>
          <w:rFonts w:ascii="Arial" w:hAnsi="Arial" w:cs="Arial"/>
          <w:color w:val="000000" w:themeColor="text1"/>
        </w:rPr>
        <w:t xml:space="preserve"> Com base no levantamento de mercado e na análise comparativa das soluções disponíveis, concluiu-se que a aquisição dos materiais de higiene e limpeza por meio de licitação pública, utilizando o Sistema de Registro de Preços, constitui a alternativa mais vantajosa para a Administração Municipal, pelos seguintes motivos:</w:t>
      </w:r>
    </w:p>
    <w:p w14:paraId="3C0CE988" w14:textId="77777777" w:rsidR="00D5342B" w:rsidRPr="008A02FD" w:rsidRDefault="00D5342B" w:rsidP="00D5342B">
      <w:pPr>
        <w:ind w:firstLine="708"/>
        <w:jc w:val="both"/>
        <w:rPr>
          <w:rFonts w:ascii="Arial" w:hAnsi="Arial" w:cs="Arial"/>
          <w:color w:val="000000" w:themeColor="text1"/>
        </w:rPr>
      </w:pPr>
      <w:r w:rsidRPr="008A02FD">
        <w:rPr>
          <w:rFonts w:ascii="Arial" w:hAnsi="Arial" w:cs="Arial"/>
          <w:b/>
          <w:bCs/>
          <w:color w:val="000000" w:themeColor="text1"/>
        </w:rPr>
        <w:t>6.4.1.</w:t>
      </w:r>
      <w:r w:rsidRPr="008A02FD">
        <w:rPr>
          <w:rFonts w:ascii="Arial" w:hAnsi="Arial" w:cs="Arial"/>
          <w:color w:val="000000" w:themeColor="text1"/>
        </w:rPr>
        <w:t xml:space="preserve"> Maior controle sobre a qualidade, especificações técnicas e conformidade dos materiais adquiridos, assegurando o atendimento às necessidades das diversas Secretarias Municipais.</w:t>
      </w:r>
    </w:p>
    <w:p w14:paraId="5667ED6E" w14:textId="77777777" w:rsidR="00D5342B" w:rsidRPr="008A02FD" w:rsidRDefault="00D5342B" w:rsidP="00D5342B">
      <w:pPr>
        <w:ind w:firstLine="708"/>
        <w:jc w:val="both"/>
        <w:rPr>
          <w:rFonts w:ascii="Arial" w:hAnsi="Arial" w:cs="Arial"/>
          <w:color w:val="000000" w:themeColor="text1"/>
        </w:rPr>
      </w:pPr>
      <w:r w:rsidRPr="008A02FD">
        <w:rPr>
          <w:rFonts w:ascii="Arial" w:hAnsi="Arial" w:cs="Arial"/>
          <w:b/>
          <w:bCs/>
          <w:color w:val="000000" w:themeColor="text1"/>
        </w:rPr>
        <w:lastRenderedPageBreak/>
        <w:t>6.4.2.</w:t>
      </w:r>
      <w:r w:rsidRPr="008A02FD">
        <w:rPr>
          <w:rFonts w:ascii="Arial" w:hAnsi="Arial" w:cs="Arial"/>
          <w:color w:val="000000" w:themeColor="text1"/>
        </w:rPr>
        <w:t xml:space="preserve"> Maior economicidade, uma vez que a Administração adquire somente os materiais efetivamente necessários, evitando os custos adicionais inerentes à contratação de serviços terceirizados, como despesas com mão de obra, encargos trabalhistas, administração e lucro da contratada.</w:t>
      </w:r>
    </w:p>
    <w:p w14:paraId="6C0C8BCB" w14:textId="77777777" w:rsidR="00D5342B" w:rsidRPr="008A02FD" w:rsidRDefault="00D5342B" w:rsidP="00D5342B">
      <w:pPr>
        <w:ind w:firstLine="708"/>
        <w:jc w:val="both"/>
        <w:rPr>
          <w:rFonts w:ascii="Arial" w:hAnsi="Arial" w:cs="Arial"/>
          <w:color w:val="000000" w:themeColor="text1"/>
        </w:rPr>
      </w:pPr>
      <w:r w:rsidRPr="008A02FD">
        <w:rPr>
          <w:rFonts w:ascii="Arial" w:hAnsi="Arial" w:cs="Arial"/>
          <w:b/>
          <w:bCs/>
          <w:color w:val="000000" w:themeColor="text1"/>
        </w:rPr>
        <w:t>6.4.3.</w:t>
      </w:r>
      <w:r w:rsidRPr="008A02FD">
        <w:rPr>
          <w:rFonts w:ascii="Arial" w:hAnsi="Arial" w:cs="Arial"/>
          <w:color w:val="000000" w:themeColor="text1"/>
        </w:rPr>
        <w:t xml:space="preserve"> Maior flexibilidade na distribuição e utilização dos materiais, permitindo atender prontamente às demandas das escolas, unidades de saúde, prédios administrativos e demais repartições públicas, de acordo com a necessidade de cada setor.</w:t>
      </w:r>
    </w:p>
    <w:p w14:paraId="385BEE19" w14:textId="77777777" w:rsidR="00D5342B" w:rsidRPr="008A02FD" w:rsidRDefault="00D5342B" w:rsidP="00D5342B">
      <w:pPr>
        <w:ind w:firstLine="708"/>
        <w:jc w:val="both"/>
        <w:rPr>
          <w:rFonts w:ascii="Arial" w:hAnsi="Arial" w:cs="Arial"/>
          <w:color w:val="000000" w:themeColor="text1"/>
        </w:rPr>
      </w:pPr>
      <w:r w:rsidRPr="008A02FD">
        <w:rPr>
          <w:rFonts w:ascii="Arial" w:hAnsi="Arial" w:cs="Arial"/>
          <w:b/>
          <w:bCs/>
          <w:color w:val="000000" w:themeColor="text1"/>
        </w:rPr>
        <w:t>6.4.4.</w:t>
      </w:r>
      <w:r w:rsidRPr="008A02FD">
        <w:rPr>
          <w:rFonts w:ascii="Arial" w:hAnsi="Arial" w:cs="Arial"/>
          <w:color w:val="000000" w:themeColor="text1"/>
        </w:rPr>
        <w:t xml:space="preserve"> Possibilidade de aquisições parceladas durante a vigência da Ata de Registro de Preços, evitando a formação de estoques excessivos, reduzindo desperdícios e proporcionando melhor gestão dos recursos públicos.</w:t>
      </w:r>
    </w:p>
    <w:p w14:paraId="39C9F898" w14:textId="77777777" w:rsidR="00D5342B" w:rsidRPr="008A02FD" w:rsidRDefault="00D5342B" w:rsidP="00D5342B">
      <w:pPr>
        <w:ind w:firstLine="708"/>
        <w:jc w:val="both"/>
        <w:rPr>
          <w:rFonts w:ascii="Arial" w:hAnsi="Arial" w:cs="Arial"/>
          <w:color w:val="000000" w:themeColor="text1"/>
        </w:rPr>
      </w:pPr>
      <w:r w:rsidRPr="008A02FD">
        <w:rPr>
          <w:rFonts w:ascii="Arial" w:hAnsi="Arial" w:cs="Arial"/>
          <w:b/>
          <w:bCs/>
          <w:color w:val="000000" w:themeColor="text1"/>
        </w:rPr>
        <w:t>6.4.5.</w:t>
      </w:r>
      <w:r w:rsidRPr="008A02FD">
        <w:rPr>
          <w:rFonts w:ascii="Arial" w:hAnsi="Arial" w:cs="Arial"/>
          <w:color w:val="000000" w:themeColor="text1"/>
        </w:rPr>
        <w:t xml:space="preserve"> Maior agilidade no atendimento das necessidades da Administração, assegurando o abastecimento contínuo das unidades municipais e a manutenção das condições adequadas de higiene, limpeza e salubridade dos ambientes públicos.</w:t>
      </w:r>
    </w:p>
    <w:p w14:paraId="1452ABF3" w14:textId="77777777" w:rsidR="00D5342B" w:rsidRPr="008A02FD" w:rsidRDefault="00D5342B" w:rsidP="00D5342B">
      <w:pPr>
        <w:ind w:firstLine="708"/>
        <w:jc w:val="both"/>
        <w:rPr>
          <w:rFonts w:ascii="Arial" w:hAnsi="Arial" w:cs="Arial"/>
          <w:color w:val="000000" w:themeColor="text1"/>
        </w:rPr>
      </w:pPr>
      <w:r w:rsidRPr="008A02FD">
        <w:rPr>
          <w:rFonts w:ascii="Arial" w:hAnsi="Arial" w:cs="Arial"/>
          <w:b/>
          <w:bCs/>
          <w:color w:val="000000" w:themeColor="text1"/>
        </w:rPr>
        <w:t>6.5.</w:t>
      </w:r>
      <w:r w:rsidRPr="008A02FD">
        <w:rPr>
          <w:rFonts w:ascii="Arial" w:hAnsi="Arial" w:cs="Arial"/>
          <w:color w:val="000000" w:themeColor="text1"/>
        </w:rPr>
        <w:t xml:space="preserve"> Para atendimento da necessidade administrativa que motiva a presente contratação, não foi identificada solução mais vantajosa que a contratação de empresas especializadas no fornecimento de materiais de higiene e limpeza, uma vez que esses produtos são essenciais para a continuidade dos serviços de conservação e higienização desenvolvidos pelas diversas Secretarias Municipais.</w:t>
      </w:r>
    </w:p>
    <w:p w14:paraId="429B3CC1" w14:textId="77777777" w:rsidR="00D5342B" w:rsidRPr="008A02FD" w:rsidRDefault="00D5342B" w:rsidP="00D5342B">
      <w:pPr>
        <w:ind w:firstLine="708"/>
        <w:jc w:val="both"/>
        <w:rPr>
          <w:rFonts w:ascii="Arial" w:hAnsi="Arial" w:cs="Arial"/>
          <w:color w:val="000000" w:themeColor="text1"/>
        </w:rPr>
      </w:pPr>
      <w:r w:rsidRPr="008A02FD">
        <w:rPr>
          <w:rFonts w:ascii="Arial" w:hAnsi="Arial" w:cs="Arial"/>
          <w:b/>
          <w:bCs/>
          <w:color w:val="000000" w:themeColor="text1"/>
        </w:rPr>
        <w:t>6.6.</w:t>
      </w:r>
      <w:r w:rsidRPr="008A02FD">
        <w:rPr>
          <w:rFonts w:ascii="Arial" w:hAnsi="Arial" w:cs="Arial"/>
          <w:color w:val="000000" w:themeColor="text1"/>
        </w:rPr>
        <w:t xml:space="preserve"> Conforme levantamento de mercado realizado, verificou-se a existência de diversas empresas aptas ao fornecimento dos materiais objeto deste Estudo Técnico Preliminar, evidenciando a viabilidade técnica e econômica das aquisições, bem como a existência de ampla competitividade para a realização do certame licitatório.</w:t>
      </w:r>
    </w:p>
    <w:p w14:paraId="587689C9" w14:textId="77777777" w:rsidR="00D5342B" w:rsidRPr="008A02FD" w:rsidRDefault="00D5342B" w:rsidP="00D5342B">
      <w:pPr>
        <w:spacing w:line="360" w:lineRule="auto"/>
        <w:jc w:val="both"/>
        <w:rPr>
          <w:rFonts w:ascii="Arial" w:hAnsi="Arial" w:cs="Arial"/>
          <w:b/>
          <w:bCs/>
          <w:color w:val="000000" w:themeColor="text1"/>
        </w:rPr>
      </w:pPr>
      <w:r w:rsidRPr="008A02FD">
        <w:rPr>
          <w:rFonts w:ascii="Arial" w:hAnsi="Arial" w:cs="Arial"/>
          <w:b/>
          <w:bCs/>
          <w:color w:val="000000" w:themeColor="text1"/>
        </w:rPr>
        <w:t>7. ESTIMATIVA DO VALOR DA CONTRATAÇÃO</w:t>
      </w:r>
    </w:p>
    <w:p w14:paraId="5690BD68" w14:textId="77777777" w:rsidR="00D5342B" w:rsidRPr="008A02FD" w:rsidRDefault="00D5342B" w:rsidP="00D5342B">
      <w:pPr>
        <w:ind w:firstLine="851"/>
        <w:jc w:val="both"/>
        <w:rPr>
          <w:rFonts w:ascii="Arial" w:hAnsi="Arial" w:cs="Arial"/>
          <w:color w:val="000000" w:themeColor="text1"/>
        </w:rPr>
      </w:pPr>
      <w:r w:rsidRPr="008A02FD">
        <w:rPr>
          <w:rFonts w:ascii="Arial" w:hAnsi="Arial" w:cs="Arial"/>
          <w:color w:val="000000" w:themeColor="text1"/>
        </w:rPr>
        <w:t xml:space="preserve">7.1. Estima-se para a contratação almejada o valor anual de até </w:t>
      </w:r>
      <w:bookmarkStart w:id="6" w:name="_Hlk204267608"/>
      <w:r w:rsidRPr="008A02FD">
        <w:rPr>
          <w:rFonts w:ascii="Arial" w:hAnsi="Arial" w:cs="Arial"/>
        </w:rPr>
        <w:t>R$ 773.027,66 (setecentos e setenta e três mil e vinte e sete reais e sessenta e seis centavos)</w:t>
      </w:r>
      <w:bookmarkEnd w:id="6"/>
      <w:r w:rsidRPr="008A02FD">
        <w:rPr>
          <w:rFonts w:ascii="Arial" w:hAnsi="Arial" w:cs="Arial"/>
        </w:rPr>
        <w:t xml:space="preserve"> </w:t>
      </w:r>
      <w:r w:rsidRPr="008A02FD">
        <w:rPr>
          <w:rFonts w:ascii="Arial" w:hAnsi="Arial" w:cs="Arial"/>
          <w:color w:val="000000" w:themeColor="text1"/>
        </w:rPr>
        <w:t>considerando o prazo de 12 (doze) meses.</w:t>
      </w:r>
    </w:p>
    <w:p w14:paraId="09BF3360" w14:textId="77777777" w:rsidR="00D5342B" w:rsidRPr="008A02FD" w:rsidRDefault="00D5342B" w:rsidP="00D5342B">
      <w:pPr>
        <w:ind w:firstLine="851"/>
        <w:jc w:val="both"/>
        <w:rPr>
          <w:rFonts w:ascii="Arial" w:hAnsi="Arial" w:cs="Arial"/>
          <w:color w:val="000000" w:themeColor="text1"/>
        </w:rPr>
      </w:pPr>
      <w:r w:rsidRPr="008A02FD">
        <w:rPr>
          <w:rFonts w:ascii="Arial" w:hAnsi="Arial" w:cs="Arial"/>
          <w:color w:val="000000" w:themeColor="text1"/>
        </w:rPr>
        <w:t>7.2. Vislumbra-se que tal valor é compatível com o praticado pelo mercado correspondente, observando-se o disposto no Decreto Municipal n.º 97/2023, que “Estabelece o procedimento administrativo para a realização de pesquisa de preços para aquisição de bens, contratação de serviços em geral e para contratação de obras e serviços de engenharia no âmbito do Município de Camargo/RS, nos termos da Lei Federal nº 14.133/2021.</w:t>
      </w:r>
    </w:p>
    <w:p w14:paraId="07228F45" w14:textId="77777777" w:rsidR="00D5342B" w:rsidRPr="008A02FD" w:rsidRDefault="00D5342B" w:rsidP="00D5342B">
      <w:pPr>
        <w:ind w:firstLine="851"/>
        <w:jc w:val="both"/>
        <w:rPr>
          <w:rFonts w:ascii="Arial" w:hAnsi="Arial" w:cs="Arial"/>
          <w:color w:val="000000" w:themeColor="text1"/>
        </w:rPr>
      </w:pPr>
      <w:r w:rsidRPr="008A02FD">
        <w:rPr>
          <w:rFonts w:ascii="Arial" w:hAnsi="Arial" w:cs="Arial"/>
          <w:color w:val="000000" w:themeColor="text1"/>
        </w:rPr>
        <w:t>7.3. Ressalta-se também que por se tratar de licitação na modalidade de Pregão Eletrônico, sistema de Registro de Preços, o valor disposto é apenas estimado, já que na fase de lances busca-se conseguir o menor valor, pelo melhor custo benefício.</w:t>
      </w:r>
    </w:p>
    <w:p w14:paraId="53DEEFAE" w14:textId="77777777" w:rsidR="00D5342B" w:rsidRPr="008A02FD" w:rsidRDefault="00D5342B" w:rsidP="00D5342B">
      <w:pPr>
        <w:ind w:firstLine="851"/>
        <w:jc w:val="both"/>
        <w:rPr>
          <w:rFonts w:ascii="Arial" w:hAnsi="Arial" w:cs="Arial"/>
          <w:color w:val="FF0000"/>
        </w:rPr>
      </w:pPr>
    </w:p>
    <w:p w14:paraId="2A9DC718" w14:textId="77777777" w:rsidR="00D5342B" w:rsidRPr="008A02FD" w:rsidRDefault="00D5342B" w:rsidP="00D5342B">
      <w:pPr>
        <w:spacing w:line="360" w:lineRule="auto"/>
        <w:jc w:val="both"/>
        <w:rPr>
          <w:rFonts w:ascii="Arial" w:hAnsi="Arial" w:cs="Arial"/>
          <w:b/>
          <w:bCs/>
          <w:color w:val="000000" w:themeColor="text1"/>
        </w:rPr>
      </w:pPr>
      <w:r w:rsidRPr="008A02FD">
        <w:rPr>
          <w:rFonts w:ascii="Arial" w:hAnsi="Arial" w:cs="Arial"/>
          <w:b/>
          <w:bCs/>
          <w:color w:val="000000" w:themeColor="text1"/>
        </w:rPr>
        <w:t>8. DESCRIÇÃO DA SOLUÇÃO COMO UM TODO</w:t>
      </w:r>
    </w:p>
    <w:p w14:paraId="01EBB83E" w14:textId="77777777" w:rsidR="00D5342B" w:rsidRPr="008A02FD" w:rsidRDefault="00D5342B" w:rsidP="00D5342B">
      <w:pPr>
        <w:jc w:val="both"/>
        <w:rPr>
          <w:rFonts w:ascii="Arial" w:hAnsi="Arial" w:cs="Arial"/>
          <w:b/>
          <w:bCs/>
          <w:color w:val="000000" w:themeColor="text1"/>
        </w:rPr>
      </w:pPr>
      <w:r w:rsidRPr="008A02FD">
        <w:rPr>
          <w:rFonts w:ascii="Arial" w:hAnsi="Arial" w:cs="Arial"/>
          <w:b/>
          <w:bCs/>
          <w:color w:val="000000" w:themeColor="text1"/>
        </w:rPr>
        <w:t xml:space="preserve"> </w:t>
      </w:r>
      <w:r w:rsidRPr="008A02FD">
        <w:rPr>
          <w:rFonts w:ascii="Arial" w:hAnsi="Arial" w:cs="Arial"/>
          <w:b/>
          <w:bCs/>
          <w:color w:val="000000" w:themeColor="text1"/>
        </w:rPr>
        <w:tab/>
        <w:t xml:space="preserve">8.1. </w:t>
      </w:r>
      <w:r w:rsidRPr="008A02FD">
        <w:rPr>
          <w:rFonts w:ascii="Arial" w:hAnsi="Arial" w:cs="Arial"/>
          <w:color w:val="000000" w:themeColor="text1"/>
        </w:rPr>
        <w:t xml:space="preserve">A presente contratação tem por objeto o registro de preços para futura e eventual aquisição, de forma parcelada, de materiais de higiene e limpeza destinados ao atendimento das demandas das diversas Secretarias do Município de Camargo/RS, visando assegurar a continuidade dos serviços de </w:t>
      </w:r>
      <w:r w:rsidRPr="008A02FD">
        <w:rPr>
          <w:rFonts w:ascii="Arial" w:hAnsi="Arial" w:cs="Arial"/>
          <w:color w:val="000000" w:themeColor="text1"/>
        </w:rPr>
        <w:lastRenderedPageBreak/>
        <w:t>limpeza, conservação, higienização e manutenção das condições de salubridade dos prédios públicos municipais, incluindo escolas, unidades de saúde, repartições administrativas e demais espaços públicos.</w:t>
      </w:r>
    </w:p>
    <w:p w14:paraId="4B07D1CE" w14:textId="77777777" w:rsidR="00D5342B" w:rsidRPr="008A02FD" w:rsidRDefault="00D5342B" w:rsidP="00D5342B">
      <w:pPr>
        <w:ind w:firstLine="708"/>
        <w:jc w:val="both"/>
        <w:rPr>
          <w:rFonts w:ascii="Arial" w:hAnsi="Arial" w:cs="Arial"/>
          <w:b/>
          <w:bCs/>
          <w:color w:val="000000" w:themeColor="text1"/>
        </w:rPr>
      </w:pPr>
      <w:r w:rsidRPr="008A02FD">
        <w:rPr>
          <w:rFonts w:ascii="Arial" w:hAnsi="Arial" w:cs="Arial"/>
          <w:b/>
          <w:bCs/>
          <w:color w:val="000000" w:themeColor="text1"/>
        </w:rPr>
        <w:t xml:space="preserve">8.2. </w:t>
      </w:r>
      <w:r w:rsidRPr="008A02FD">
        <w:rPr>
          <w:rFonts w:ascii="Arial" w:hAnsi="Arial" w:cs="Arial"/>
          <w:color w:val="000000" w:themeColor="text1"/>
        </w:rPr>
        <w:t>Os materiais a serem fornecidos deverão atender integralmente às especificações constantes no Termo de Referência, bem como às normas técnicas e sanitárias aplicáveis, observando padrões de qualidade, segurança e eficiência compatíveis com sua finalidade. As entregas ocorrerão de forma parcelada, conforme a necessidade da Administração Municipal, permitindo melhor gerenciamento dos estoques, evitando desperdícios e assegurando o abastecimento contínuo das unidades municipais.</w:t>
      </w:r>
    </w:p>
    <w:p w14:paraId="060896EC" w14:textId="77777777" w:rsidR="00D5342B" w:rsidRPr="008A02FD" w:rsidRDefault="00D5342B" w:rsidP="00D5342B">
      <w:pPr>
        <w:ind w:firstLine="708"/>
        <w:jc w:val="both"/>
        <w:rPr>
          <w:rFonts w:ascii="Arial" w:hAnsi="Arial" w:cs="Arial"/>
          <w:color w:val="000000" w:themeColor="text1"/>
        </w:rPr>
      </w:pPr>
      <w:r w:rsidRPr="008A02FD">
        <w:rPr>
          <w:rFonts w:ascii="Arial" w:hAnsi="Arial" w:cs="Arial"/>
          <w:b/>
          <w:bCs/>
          <w:color w:val="000000" w:themeColor="text1"/>
        </w:rPr>
        <w:t xml:space="preserve">8.3. </w:t>
      </w:r>
      <w:r w:rsidRPr="008A02FD">
        <w:rPr>
          <w:rFonts w:ascii="Arial" w:hAnsi="Arial" w:cs="Arial"/>
          <w:color w:val="000000" w:themeColor="text1"/>
        </w:rPr>
        <w:t>A seleção do fornecedor será realizada por meio de Pregão Eletrônico, adotando-se o critério de julgamento de menor preço por item, em conformidade com os princípios da economicidade, competitividade, eficiência, isonomia e obtenção da proposta mais vantajosa para a Administração Pública.</w:t>
      </w:r>
    </w:p>
    <w:p w14:paraId="12928001" w14:textId="77777777" w:rsidR="00D5342B" w:rsidRPr="008A02FD" w:rsidRDefault="00D5342B" w:rsidP="00D5342B">
      <w:pPr>
        <w:ind w:firstLine="708"/>
        <w:jc w:val="both"/>
        <w:rPr>
          <w:rFonts w:ascii="Arial" w:hAnsi="Arial" w:cs="Arial"/>
          <w:b/>
          <w:bCs/>
          <w:color w:val="000000" w:themeColor="text1"/>
        </w:rPr>
      </w:pPr>
      <w:r w:rsidRPr="008A02FD">
        <w:rPr>
          <w:rFonts w:ascii="Arial" w:hAnsi="Arial" w:cs="Arial"/>
          <w:b/>
          <w:bCs/>
          <w:color w:val="000000" w:themeColor="text1"/>
        </w:rPr>
        <w:t xml:space="preserve">8.4. </w:t>
      </w:r>
      <w:r w:rsidRPr="008A02FD">
        <w:rPr>
          <w:rFonts w:ascii="Arial" w:hAnsi="Arial" w:cs="Arial"/>
          <w:color w:val="000000" w:themeColor="text1"/>
        </w:rPr>
        <w:t>A utilização do Sistema de Registro de Preços mostra-se adequada à natureza da contratação, uma vez que possibilita a aquisição dos materiais de forma gradual, conforme a demanda efetiva de cada Secretaria Municipal, proporcionando maior flexibilidade na gestão das aquisições, racionalização dos gastos públicos, otimização dos recursos orçamentários e melhor planejamento do abastecimento das unidades administrativas.</w:t>
      </w:r>
    </w:p>
    <w:p w14:paraId="1945568B" w14:textId="77777777" w:rsidR="00D5342B" w:rsidRPr="008A02FD" w:rsidRDefault="00D5342B" w:rsidP="00D5342B">
      <w:pPr>
        <w:ind w:firstLine="708"/>
        <w:jc w:val="both"/>
        <w:rPr>
          <w:rFonts w:ascii="Arial" w:hAnsi="Arial" w:cs="Arial"/>
          <w:color w:val="000000" w:themeColor="text1"/>
        </w:rPr>
      </w:pPr>
      <w:r w:rsidRPr="008A02FD">
        <w:rPr>
          <w:rFonts w:ascii="Arial" w:hAnsi="Arial" w:cs="Arial"/>
          <w:b/>
          <w:bCs/>
          <w:color w:val="000000" w:themeColor="text1"/>
        </w:rPr>
        <w:t xml:space="preserve">8.5. </w:t>
      </w:r>
      <w:r w:rsidRPr="008A02FD">
        <w:rPr>
          <w:rFonts w:ascii="Arial" w:hAnsi="Arial" w:cs="Arial"/>
        </w:rPr>
        <w:t>Ressalta-se, ainda, que a presente licitação observará o tratamento favorecido às microempresas, empresas de pequeno porte e demais beneficiárias da Lei Complementar nº 123/2006, conforme a divisão dos itens estabelecida no edital, contemplando itens de participação exclusiva e itens de ampla concorrência com a reserva dos benefícios legais, em conformidade com a legislação vigente.</w:t>
      </w:r>
    </w:p>
    <w:p w14:paraId="1415E478" w14:textId="77777777" w:rsidR="00D5342B" w:rsidRPr="008A02FD" w:rsidRDefault="00D5342B" w:rsidP="00D5342B">
      <w:pPr>
        <w:ind w:firstLine="708"/>
        <w:jc w:val="both"/>
        <w:rPr>
          <w:rFonts w:ascii="Arial" w:hAnsi="Arial" w:cs="Arial"/>
          <w:color w:val="000000" w:themeColor="text1"/>
        </w:rPr>
      </w:pPr>
      <w:r w:rsidRPr="008A02FD">
        <w:rPr>
          <w:rFonts w:ascii="Arial" w:hAnsi="Arial" w:cs="Arial"/>
          <w:b/>
          <w:bCs/>
          <w:color w:val="000000" w:themeColor="text1"/>
        </w:rPr>
        <w:t xml:space="preserve">8.6. </w:t>
      </w:r>
      <w:r w:rsidRPr="008A02FD">
        <w:rPr>
          <w:rFonts w:ascii="Arial" w:hAnsi="Arial" w:cs="Arial"/>
          <w:color w:val="000000" w:themeColor="text1"/>
        </w:rPr>
        <w:t>A adoção desse tratamento diferenciado visa promover o desenvolvimento econômico e social no âmbito local e regional, ampliar a participação das microempresas e empresas de pequeno porte nas contratações públicas, fomentar a geração de emprego e renda, incentivar a formalização de empreendimentos e fortalecer a economia regional. Além disso, observa-se que parcela significativa dos potenciais fornecedores do objeto é composta por empresas enquadradas nessas categorias, circunstância que contribui para ampliar a competitividade do certame e para o atendimento das finalidades previstas na Lei Complementar nº 123/2006, sem prejuízo da obtenção da proposta mais vantajosa para a Administração.</w:t>
      </w:r>
    </w:p>
    <w:p w14:paraId="26EA9E7F" w14:textId="77777777" w:rsidR="00D5342B" w:rsidRPr="008A02FD" w:rsidRDefault="00D5342B" w:rsidP="00D5342B">
      <w:pPr>
        <w:ind w:firstLine="708"/>
        <w:jc w:val="both"/>
        <w:rPr>
          <w:rFonts w:ascii="Arial" w:hAnsi="Arial" w:cs="Arial"/>
          <w:b/>
          <w:bCs/>
          <w:color w:val="000000" w:themeColor="text1"/>
        </w:rPr>
      </w:pPr>
    </w:p>
    <w:p w14:paraId="11CF2BE1" w14:textId="77777777" w:rsidR="00D5342B" w:rsidRPr="008A02FD" w:rsidRDefault="00D5342B" w:rsidP="00D5342B">
      <w:pPr>
        <w:tabs>
          <w:tab w:val="left" w:pos="851"/>
        </w:tabs>
        <w:jc w:val="both"/>
        <w:rPr>
          <w:rFonts w:ascii="Arial" w:hAnsi="Arial" w:cs="Arial"/>
          <w:b/>
          <w:bCs/>
          <w:color w:val="000000" w:themeColor="text1"/>
        </w:rPr>
      </w:pPr>
      <w:r w:rsidRPr="008A02FD">
        <w:rPr>
          <w:rFonts w:ascii="Arial" w:hAnsi="Arial" w:cs="Arial"/>
          <w:b/>
          <w:bCs/>
          <w:color w:val="000000" w:themeColor="text1"/>
        </w:rPr>
        <w:t>9. JUSTIFICATIVA PARA O PARCELAMENTO OU NÃO DA CONTRATAÇÃO</w:t>
      </w:r>
    </w:p>
    <w:p w14:paraId="53D323FD" w14:textId="77777777" w:rsidR="00D5342B" w:rsidRPr="008A02FD" w:rsidRDefault="00D5342B" w:rsidP="00D5342B">
      <w:pPr>
        <w:pStyle w:val="NormalWeb"/>
        <w:spacing w:after="240" w:line="276" w:lineRule="auto"/>
        <w:ind w:firstLine="709"/>
        <w:jc w:val="both"/>
        <w:rPr>
          <w:rFonts w:ascii="Arial" w:hAnsi="Arial" w:cs="Arial"/>
          <w:color w:val="000000" w:themeColor="text1"/>
          <w:sz w:val="22"/>
          <w:szCs w:val="22"/>
        </w:rPr>
      </w:pPr>
      <w:r w:rsidRPr="008A02FD">
        <w:rPr>
          <w:rFonts w:ascii="Arial" w:hAnsi="Arial" w:cs="Arial"/>
          <w:color w:val="000000" w:themeColor="text1"/>
          <w:sz w:val="22"/>
          <w:szCs w:val="22"/>
        </w:rPr>
        <w:t>9.1. Nos termos do art. 40, V, “b”,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6618852A" w14:textId="77777777" w:rsidR="00D5342B" w:rsidRPr="008A02FD" w:rsidRDefault="00D5342B" w:rsidP="00D5342B">
      <w:pPr>
        <w:pStyle w:val="NormalWeb"/>
        <w:spacing w:after="240" w:line="276" w:lineRule="auto"/>
        <w:ind w:firstLine="709"/>
        <w:jc w:val="both"/>
        <w:rPr>
          <w:rFonts w:ascii="Arial" w:hAnsi="Arial" w:cs="Arial"/>
          <w:color w:val="000000" w:themeColor="text1"/>
          <w:sz w:val="22"/>
          <w:szCs w:val="22"/>
        </w:rPr>
      </w:pPr>
      <w:r w:rsidRPr="008A02FD">
        <w:rPr>
          <w:rFonts w:ascii="Arial" w:hAnsi="Arial" w:cs="Arial"/>
          <w:b/>
          <w:bCs/>
          <w:color w:val="000000" w:themeColor="text1"/>
          <w:sz w:val="22"/>
          <w:szCs w:val="22"/>
        </w:rPr>
        <w:lastRenderedPageBreak/>
        <w:t>9.2.</w:t>
      </w:r>
      <w:r w:rsidRPr="008A02FD">
        <w:rPr>
          <w:rFonts w:ascii="Arial" w:hAnsi="Arial" w:cs="Arial"/>
          <w:color w:val="000000" w:themeColor="text1"/>
          <w:sz w:val="22"/>
          <w:szCs w:val="22"/>
        </w:rPr>
        <w:t xml:space="preserve"> O presente processo licitatório será parcelado por item, tendo em vista que o objeto compreende uma ampla variedade de materiais de higiene e limpeza, os quais possuem características, especificações, finalidades de uso e fabricantes distintos, sendo comercializados por diferentes fornecedores.</w:t>
      </w:r>
    </w:p>
    <w:p w14:paraId="55B97772" w14:textId="77777777" w:rsidR="00D5342B" w:rsidRPr="008A02FD" w:rsidRDefault="00D5342B" w:rsidP="00D5342B">
      <w:pPr>
        <w:pStyle w:val="NormalWeb"/>
        <w:spacing w:after="240" w:line="276" w:lineRule="auto"/>
        <w:ind w:firstLine="709"/>
        <w:jc w:val="both"/>
        <w:rPr>
          <w:rFonts w:ascii="Arial" w:hAnsi="Arial" w:cs="Arial"/>
          <w:color w:val="000000" w:themeColor="text1"/>
          <w:sz w:val="22"/>
          <w:szCs w:val="22"/>
        </w:rPr>
      </w:pPr>
      <w:r w:rsidRPr="008A02FD">
        <w:rPr>
          <w:rFonts w:ascii="Arial" w:hAnsi="Arial" w:cs="Arial"/>
          <w:b/>
          <w:bCs/>
          <w:color w:val="000000" w:themeColor="text1"/>
          <w:sz w:val="22"/>
          <w:szCs w:val="22"/>
        </w:rPr>
        <w:t>9.3.</w:t>
      </w:r>
      <w:r w:rsidRPr="008A02FD">
        <w:rPr>
          <w:rFonts w:ascii="Arial" w:hAnsi="Arial" w:cs="Arial"/>
          <w:color w:val="000000" w:themeColor="text1"/>
          <w:sz w:val="22"/>
          <w:szCs w:val="22"/>
        </w:rPr>
        <w:t xml:space="preserve"> A adjudicação por item favorece a obtenção da proposta mais vantajosa para a Administração, permitindo que cada material seja adquirido pelo menor preço ofertado, desde que atendidas as especificações e os requisitos de qualidade estabelecidos no edital. Essa sistemática amplia a competitividade do certame, possibilita a participação de maior número de fornecedores e promove maior economicidade e eficiência na aplicação dos recursos públicos.</w:t>
      </w:r>
    </w:p>
    <w:p w14:paraId="47282C6D" w14:textId="77777777" w:rsidR="00D5342B" w:rsidRPr="008A02FD" w:rsidRDefault="00D5342B" w:rsidP="00D5342B">
      <w:pPr>
        <w:pStyle w:val="NormalWeb"/>
        <w:spacing w:after="240" w:line="276" w:lineRule="auto"/>
        <w:ind w:firstLine="709"/>
        <w:jc w:val="both"/>
        <w:rPr>
          <w:rFonts w:ascii="Arial" w:hAnsi="Arial" w:cs="Arial"/>
          <w:color w:val="000000" w:themeColor="text1"/>
          <w:sz w:val="22"/>
          <w:szCs w:val="22"/>
        </w:rPr>
      </w:pPr>
      <w:r w:rsidRPr="008A02FD">
        <w:rPr>
          <w:rFonts w:ascii="Arial" w:hAnsi="Arial" w:cs="Arial"/>
          <w:b/>
          <w:bCs/>
          <w:color w:val="000000" w:themeColor="text1"/>
          <w:sz w:val="22"/>
          <w:szCs w:val="22"/>
        </w:rPr>
        <w:t>9.4.</w:t>
      </w:r>
      <w:r w:rsidRPr="008A02FD">
        <w:rPr>
          <w:rFonts w:ascii="Arial" w:hAnsi="Arial" w:cs="Arial"/>
          <w:color w:val="000000" w:themeColor="text1"/>
          <w:sz w:val="22"/>
          <w:szCs w:val="22"/>
        </w:rPr>
        <w:t xml:space="preserve"> Sob o aspecto técnico, o parcelamento não compromete a execução contratual, uma vez que os materiais de higiene e limpeza são independentes entre si, inexistindo necessidade de fornecimento conjunto ou qualquer integração operacional que justifique a adjudicação por lote. Da mesma forma, o gerenciamento da Ata de Registro de Preços não sofre prejuízo, sendo plenamente possível a emissão de ordens de fornecimento de forma individualizada, conforme as necessidades de cada Secretaria Municipal, garantindo maior flexibilidade na gestão das aquisições e no abastecimento das unidades administrativas.</w:t>
      </w:r>
    </w:p>
    <w:p w14:paraId="6B3D2D88" w14:textId="77777777" w:rsidR="00D5342B" w:rsidRPr="008A02FD" w:rsidRDefault="00D5342B" w:rsidP="00D5342B">
      <w:pPr>
        <w:pStyle w:val="NormalWeb"/>
        <w:spacing w:before="0" w:beforeAutospacing="0" w:after="240" w:afterAutospacing="0" w:line="360" w:lineRule="auto"/>
        <w:jc w:val="both"/>
        <w:rPr>
          <w:rFonts w:ascii="Arial" w:hAnsi="Arial" w:cs="Arial"/>
          <w:b/>
          <w:bCs/>
          <w:color w:val="000000" w:themeColor="text1"/>
          <w:sz w:val="22"/>
          <w:szCs w:val="22"/>
        </w:rPr>
      </w:pPr>
      <w:r w:rsidRPr="008A02FD">
        <w:rPr>
          <w:rFonts w:ascii="Arial" w:hAnsi="Arial" w:cs="Arial"/>
          <w:b/>
          <w:bCs/>
          <w:color w:val="000000" w:themeColor="text1"/>
          <w:sz w:val="22"/>
          <w:szCs w:val="22"/>
        </w:rPr>
        <w:t xml:space="preserve">10. RESULTADOS PRETENDIDOS </w:t>
      </w:r>
    </w:p>
    <w:p w14:paraId="2508B5BD"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b/>
          <w:bCs/>
          <w:color w:val="000000" w:themeColor="text1"/>
          <w:sz w:val="22"/>
          <w:szCs w:val="22"/>
        </w:rPr>
      </w:pPr>
      <w:r w:rsidRPr="008A02FD">
        <w:rPr>
          <w:rFonts w:ascii="Arial" w:hAnsi="Arial" w:cs="Arial"/>
          <w:b/>
          <w:bCs/>
          <w:color w:val="000000" w:themeColor="text1"/>
          <w:sz w:val="22"/>
          <w:szCs w:val="22"/>
        </w:rPr>
        <w:t xml:space="preserve">10.1. </w:t>
      </w:r>
      <w:r w:rsidRPr="008A02FD">
        <w:rPr>
          <w:rFonts w:ascii="Arial" w:hAnsi="Arial" w:cs="Arial"/>
          <w:color w:val="000000" w:themeColor="text1"/>
          <w:sz w:val="22"/>
          <w:szCs w:val="22"/>
        </w:rPr>
        <w:t>O presente processo tem por finalidade assegurar o fornecimento contínuo e adequado de materiais de higiene e limpeza, indispensáveis à manutenção das condições de limpeza, conservação, organização e salubridade dos prédios públicos municipais, incluindo escolas, unidades de saúde, repartições administrativas e demais espaços utilizados pela Administração Pública.</w:t>
      </w:r>
    </w:p>
    <w:p w14:paraId="5A30ECE6"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b/>
          <w:bCs/>
          <w:color w:val="000000" w:themeColor="text1"/>
          <w:sz w:val="22"/>
          <w:szCs w:val="22"/>
        </w:rPr>
      </w:pPr>
      <w:r w:rsidRPr="008A02FD">
        <w:rPr>
          <w:rFonts w:ascii="Arial" w:hAnsi="Arial" w:cs="Arial"/>
          <w:b/>
          <w:bCs/>
          <w:color w:val="000000" w:themeColor="text1"/>
          <w:sz w:val="22"/>
          <w:szCs w:val="22"/>
        </w:rPr>
        <w:t xml:space="preserve">10.2. </w:t>
      </w:r>
      <w:r w:rsidRPr="008A02FD">
        <w:rPr>
          <w:rFonts w:ascii="Arial" w:hAnsi="Arial" w:cs="Arial"/>
          <w:color w:val="000000" w:themeColor="text1"/>
          <w:sz w:val="22"/>
          <w:szCs w:val="22"/>
        </w:rPr>
        <w:t>Busca-se, dessa forma, garantir a continuidade das atividades desenvolvidas pelas diversas Secretarias Municipais, evitando a interrupção dos serviços de limpeza e higienização, preservando a qualidade dos ambientes públicos e proporcionando condições adequadas de trabalho aos servidores e de atendimento à população.</w:t>
      </w:r>
    </w:p>
    <w:p w14:paraId="21FD1A35"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b/>
          <w:bCs/>
          <w:color w:val="000000" w:themeColor="text1"/>
          <w:sz w:val="22"/>
          <w:szCs w:val="22"/>
        </w:rPr>
      </w:pPr>
      <w:r w:rsidRPr="008A02FD">
        <w:rPr>
          <w:rFonts w:ascii="Arial" w:hAnsi="Arial" w:cs="Arial"/>
          <w:b/>
          <w:bCs/>
          <w:color w:val="000000" w:themeColor="text1"/>
          <w:sz w:val="22"/>
          <w:szCs w:val="22"/>
        </w:rPr>
        <w:t xml:space="preserve">10.3. </w:t>
      </w:r>
      <w:r w:rsidRPr="008A02FD">
        <w:rPr>
          <w:rFonts w:ascii="Arial" w:hAnsi="Arial" w:cs="Arial"/>
          <w:color w:val="000000" w:themeColor="text1"/>
          <w:sz w:val="22"/>
          <w:szCs w:val="22"/>
        </w:rPr>
        <w:t>Por meio da aquisição planejada e parcelada dos materiais, pretende-se promover maior eficiência na gestão dos recursos públicos, possibilitando o atendimento das demandas de forma tempestiva, econômica e compatível com as necessidades efetivas da Administração. A medida contribui, ainda, para evitar desabastecimentos, reduzir desperdícios, aperfeiçoar o controle dos estoques e assegurar a utilização de produtos de qualidade compatíveis com as exigências sanitárias e operacionais dos órgãos municipais.</w:t>
      </w:r>
    </w:p>
    <w:p w14:paraId="05E33741"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b/>
          <w:bCs/>
          <w:color w:val="000000" w:themeColor="text1"/>
          <w:sz w:val="22"/>
          <w:szCs w:val="22"/>
        </w:rPr>
      </w:pPr>
      <w:r w:rsidRPr="008A02FD">
        <w:rPr>
          <w:rFonts w:ascii="Arial" w:hAnsi="Arial" w:cs="Arial"/>
          <w:b/>
          <w:bCs/>
          <w:color w:val="000000" w:themeColor="text1"/>
          <w:sz w:val="22"/>
          <w:szCs w:val="22"/>
        </w:rPr>
        <w:t xml:space="preserve">10.4. </w:t>
      </w:r>
      <w:r w:rsidRPr="008A02FD">
        <w:rPr>
          <w:rFonts w:ascii="Arial" w:hAnsi="Arial" w:cs="Arial"/>
          <w:color w:val="000000" w:themeColor="text1"/>
          <w:sz w:val="22"/>
          <w:szCs w:val="22"/>
        </w:rPr>
        <w:t>O presente processo licitatório visa, igualmente, assegurar a seleção da proposta mais vantajosa para o Município, observando os princípios da legalidade, impessoalidade, moralidade, publicidade, eficiência, economicidade, planejamento e interesse público.</w:t>
      </w:r>
    </w:p>
    <w:p w14:paraId="78CB5D7A"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b/>
          <w:bCs/>
          <w:color w:val="000000" w:themeColor="text1"/>
          <w:sz w:val="22"/>
          <w:szCs w:val="22"/>
        </w:rPr>
      </w:pPr>
      <w:r w:rsidRPr="008A02FD">
        <w:rPr>
          <w:rFonts w:ascii="Arial" w:hAnsi="Arial" w:cs="Arial"/>
          <w:b/>
          <w:bCs/>
          <w:color w:val="000000" w:themeColor="text1"/>
          <w:sz w:val="22"/>
          <w:szCs w:val="22"/>
        </w:rPr>
        <w:t xml:space="preserve">10.5. </w:t>
      </w:r>
      <w:r w:rsidRPr="008A02FD">
        <w:rPr>
          <w:rFonts w:ascii="Arial" w:hAnsi="Arial" w:cs="Arial"/>
          <w:color w:val="000000" w:themeColor="text1"/>
          <w:sz w:val="22"/>
          <w:szCs w:val="22"/>
        </w:rPr>
        <w:t>Busca-se garantir tratamento isonômico entre os licitantes, promover a ampla competitividade e assegurar a contratação em condições compatíveis com os preços praticados no mercado, prevenindo situações de sobrepreço, superfaturamento ou apresentação de propostas manifestamente inexequíveis.</w:t>
      </w:r>
    </w:p>
    <w:p w14:paraId="2CCDF93F"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b/>
          <w:bCs/>
          <w:color w:val="000000" w:themeColor="text1"/>
          <w:sz w:val="22"/>
          <w:szCs w:val="22"/>
        </w:rPr>
      </w:pPr>
      <w:r w:rsidRPr="008A02FD">
        <w:rPr>
          <w:rFonts w:ascii="Arial" w:hAnsi="Arial" w:cs="Arial"/>
          <w:b/>
          <w:bCs/>
          <w:color w:val="000000" w:themeColor="text1"/>
          <w:sz w:val="22"/>
          <w:szCs w:val="22"/>
        </w:rPr>
        <w:lastRenderedPageBreak/>
        <w:t xml:space="preserve">10.6. </w:t>
      </w:r>
      <w:r w:rsidRPr="008A02FD">
        <w:rPr>
          <w:rFonts w:ascii="Arial" w:hAnsi="Arial" w:cs="Arial"/>
          <w:color w:val="000000" w:themeColor="text1"/>
          <w:sz w:val="22"/>
          <w:szCs w:val="22"/>
        </w:rPr>
        <w:t>Adicionalmente, a contratação deverá observar critérios e práticas de sustentabilidade ambiental, priorizando, sempre que possível, produtos que apresentem menor impacto ambiental, embalagens recicláveis ou recicladas, formulações biodegradáveis quando tecnicamente viáveis, bem como incentivando o uso racional dos materiais, a adequada destinação das embalagens e resíduos e a adoção de procedimentos que minimizem os impactos ambientais decorrentes do fornecimento e da utilização dos produtos. Dessa forma, a Administração Municipal reafirma seu compromisso com o desenvolvimento sustentável e com a promoção de contratações públicas responsáveis.</w:t>
      </w:r>
    </w:p>
    <w:p w14:paraId="74DFBD53"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color w:val="000000" w:themeColor="text1"/>
          <w:sz w:val="22"/>
          <w:szCs w:val="22"/>
        </w:rPr>
      </w:pPr>
      <w:r w:rsidRPr="008A02FD">
        <w:rPr>
          <w:rFonts w:ascii="Arial" w:hAnsi="Arial" w:cs="Arial"/>
          <w:b/>
          <w:bCs/>
          <w:color w:val="000000" w:themeColor="text1"/>
          <w:sz w:val="22"/>
          <w:szCs w:val="22"/>
        </w:rPr>
        <w:t xml:space="preserve">10.7. </w:t>
      </w:r>
      <w:r w:rsidRPr="008A02FD">
        <w:rPr>
          <w:rFonts w:ascii="Arial" w:hAnsi="Arial" w:cs="Arial"/>
          <w:color w:val="000000" w:themeColor="text1"/>
          <w:sz w:val="22"/>
          <w:szCs w:val="22"/>
        </w:rPr>
        <w:t>O presente Estudo Técnico Preliminar identificou a necessidade de vedar a adesão (carona) à Ata de Registro de Preços.</w:t>
      </w:r>
    </w:p>
    <w:p w14:paraId="466F1861"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b/>
          <w:bCs/>
          <w:color w:val="000000" w:themeColor="text1"/>
          <w:sz w:val="22"/>
          <w:szCs w:val="22"/>
        </w:rPr>
      </w:pPr>
      <w:r w:rsidRPr="008A02FD">
        <w:rPr>
          <w:rFonts w:ascii="Arial" w:hAnsi="Arial" w:cs="Arial"/>
          <w:b/>
          <w:bCs/>
          <w:color w:val="000000" w:themeColor="text1"/>
          <w:sz w:val="22"/>
          <w:szCs w:val="22"/>
        </w:rPr>
        <w:t xml:space="preserve">10.7.1. </w:t>
      </w:r>
      <w:r w:rsidRPr="008A02FD">
        <w:rPr>
          <w:rFonts w:ascii="Arial" w:hAnsi="Arial" w:cs="Arial"/>
          <w:color w:val="000000" w:themeColor="text1"/>
          <w:sz w:val="22"/>
          <w:szCs w:val="22"/>
        </w:rPr>
        <w:t>O presente Registro de Preços destina-se à futura e eventual aquisição de materiais de higiene e limpeza para atendimento das necessidades das diversas Secretarias Municipais, visando garantir a continuidade dos serviços de limpeza, conservação e higienização dos prédios públicos, conforme planejamento anual da Administração.</w:t>
      </w:r>
    </w:p>
    <w:p w14:paraId="2F072B90"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color w:val="000000" w:themeColor="text1"/>
          <w:sz w:val="22"/>
          <w:szCs w:val="22"/>
        </w:rPr>
      </w:pPr>
      <w:r w:rsidRPr="008A02FD">
        <w:rPr>
          <w:rFonts w:ascii="Arial" w:hAnsi="Arial" w:cs="Arial"/>
          <w:b/>
          <w:bCs/>
          <w:color w:val="000000" w:themeColor="text1"/>
          <w:sz w:val="22"/>
          <w:szCs w:val="22"/>
        </w:rPr>
        <w:t xml:space="preserve">10.7.2. </w:t>
      </w:r>
      <w:r w:rsidRPr="008A02FD">
        <w:rPr>
          <w:rFonts w:ascii="Arial" w:hAnsi="Arial" w:cs="Arial"/>
          <w:color w:val="000000" w:themeColor="text1"/>
          <w:sz w:val="22"/>
          <w:szCs w:val="22"/>
        </w:rPr>
        <w:t>Os quantitativos estimados foram elaborados com base no histórico de consumo dos exercícios anteriores, nas demandas encaminhadas pelas Secretarias Municipais, nas necessidades operacionais de cada unidade administrativa e na disponibilidade orçamentária, refletindo exclusivamente as necessidades do Município de Camargo/RS.</w:t>
      </w:r>
    </w:p>
    <w:p w14:paraId="411F037C"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b/>
          <w:bCs/>
          <w:color w:val="000000" w:themeColor="text1"/>
          <w:sz w:val="22"/>
          <w:szCs w:val="22"/>
        </w:rPr>
      </w:pPr>
      <w:r w:rsidRPr="008A02FD">
        <w:rPr>
          <w:rFonts w:ascii="Arial" w:hAnsi="Arial" w:cs="Arial"/>
          <w:b/>
          <w:bCs/>
          <w:color w:val="000000" w:themeColor="text1"/>
          <w:sz w:val="22"/>
          <w:szCs w:val="22"/>
        </w:rPr>
        <w:t xml:space="preserve">10.7.3. </w:t>
      </w:r>
      <w:r w:rsidRPr="008A02FD">
        <w:rPr>
          <w:rFonts w:ascii="Arial" w:hAnsi="Arial" w:cs="Arial"/>
          <w:color w:val="000000" w:themeColor="text1"/>
          <w:sz w:val="22"/>
          <w:szCs w:val="22"/>
        </w:rPr>
        <w:t>O fornecimento dos materiais de higiene e limpeza demanda planejamento logístico compatível com as necessidades da Administração, considerando a diversidade dos produtos, as entregas parceladas, os prazos para atendimento das solicitações e a necessidade de abastecimento contínuo das escolas, unidades de saúde, repartições administrativas e demais prédios públicos. A ampliação da demanda decorrente de adesões por órgãos ou entidades não participantes poderá comprometer o quantitativo inicialmente planejado, ocasionando desabastecimento, atrasos nas entregas, aumento dos custos operacionais e prejuízos à continuidade dos serviços públicos.</w:t>
      </w:r>
    </w:p>
    <w:p w14:paraId="5DD59385"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b/>
          <w:bCs/>
          <w:color w:val="000000" w:themeColor="text1"/>
          <w:sz w:val="22"/>
          <w:szCs w:val="22"/>
        </w:rPr>
      </w:pPr>
      <w:r w:rsidRPr="008A02FD">
        <w:rPr>
          <w:rFonts w:ascii="Arial" w:hAnsi="Arial" w:cs="Arial"/>
          <w:b/>
          <w:bCs/>
          <w:color w:val="000000" w:themeColor="text1"/>
          <w:sz w:val="22"/>
          <w:szCs w:val="22"/>
        </w:rPr>
        <w:t xml:space="preserve">10.7.4. </w:t>
      </w:r>
      <w:r w:rsidRPr="008A02FD">
        <w:rPr>
          <w:rFonts w:ascii="Arial" w:hAnsi="Arial" w:cs="Arial"/>
          <w:color w:val="000000" w:themeColor="text1"/>
          <w:sz w:val="22"/>
          <w:szCs w:val="22"/>
        </w:rPr>
        <w:t>Cumpre destacar, ainda, que o planejamento da contratação foi elaborado considerando exclusivamente as necessidades da Administração Municipal, inexistindo estimativa técnica destinada ao atendimento de demandas de outros órgãos ou entidades. Assim, a permissão de adesões à Ata de Registro de Preços comprometeria o planejamento da contratação, podendo afetar a eficiência, a economicidade, o abastecimento das unidades municipais e a continuidade dos serviços públicos essenciais.</w:t>
      </w:r>
    </w:p>
    <w:p w14:paraId="65894F99"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b/>
          <w:bCs/>
          <w:color w:val="000000" w:themeColor="text1"/>
          <w:sz w:val="22"/>
          <w:szCs w:val="22"/>
        </w:rPr>
      </w:pPr>
      <w:r w:rsidRPr="008A02FD">
        <w:rPr>
          <w:rFonts w:ascii="Arial" w:hAnsi="Arial" w:cs="Arial"/>
          <w:b/>
          <w:bCs/>
          <w:color w:val="000000" w:themeColor="text1"/>
          <w:sz w:val="22"/>
          <w:szCs w:val="22"/>
        </w:rPr>
        <w:t xml:space="preserve">10.7.5. </w:t>
      </w:r>
      <w:r w:rsidRPr="008A02FD">
        <w:rPr>
          <w:rFonts w:ascii="Arial" w:hAnsi="Arial" w:cs="Arial"/>
          <w:color w:val="000000" w:themeColor="text1"/>
          <w:sz w:val="22"/>
          <w:szCs w:val="22"/>
        </w:rPr>
        <w:t>Diante dessas circunstâncias, em observância aos princípios do planejamento, da eficiência, da supremacia do interesse público e da adequada execução contratual, mostra-se plenamente justificada a vedação à adesão à Ata de Registro de Preços por órgãos ou entidades não participantes, resguardando a finalidade específica da contratação e garantindo o atendimento integral das necessidades da Administração Municipal.</w:t>
      </w:r>
    </w:p>
    <w:p w14:paraId="5FBF8B34"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b/>
          <w:bCs/>
          <w:color w:val="000000" w:themeColor="text1"/>
          <w:sz w:val="22"/>
          <w:szCs w:val="22"/>
        </w:rPr>
      </w:pPr>
      <w:r w:rsidRPr="008A02FD">
        <w:rPr>
          <w:rFonts w:ascii="Arial" w:hAnsi="Arial" w:cs="Arial"/>
          <w:b/>
          <w:bCs/>
          <w:color w:val="000000" w:themeColor="text1"/>
          <w:sz w:val="22"/>
          <w:szCs w:val="22"/>
        </w:rPr>
        <w:t xml:space="preserve">10.8. </w:t>
      </w:r>
      <w:r w:rsidRPr="008A02FD">
        <w:rPr>
          <w:rFonts w:ascii="Arial" w:hAnsi="Arial" w:cs="Arial"/>
          <w:color w:val="000000" w:themeColor="text1"/>
          <w:sz w:val="22"/>
          <w:szCs w:val="22"/>
        </w:rPr>
        <w:t>A participação de empresas reunidas em consórcio será vedada no presente processo, uma vez que tal medida não acarretaria ampliação da competitividade nem proporcionaria vantagens à Administração Pública.</w:t>
      </w:r>
    </w:p>
    <w:p w14:paraId="524C35F0"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b/>
          <w:bCs/>
          <w:color w:val="000000" w:themeColor="text1"/>
          <w:sz w:val="22"/>
          <w:szCs w:val="22"/>
        </w:rPr>
      </w:pPr>
      <w:r w:rsidRPr="008A02FD">
        <w:rPr>
          <w:rFonts w:ascii="Arial" w:hAnsi="Arial" w:cs="Arial"/>
          <w:b/>
          <w:bCs/>
          <w:color w:val="000000" w:themeColor="text1"/>
          <w:sz w:val="22"/>
          <w:szCs w:val="22"/>
        </w:rPr>
        <w:t xml:space="preserve">10.8.1. </w:t>
      </w:r>
      <w:r w:rsidRPr="008A02FD">
        <w:rPr>
          <w:rFonts w:ascii="Arial" w:hAnsi="Arial" w:cs="Arial"/>
          <w:color w:val="000000" w:themeColor="text1"/>
          <w:sz w:val="22"/>
          <w:szCs w:val="22"/>
        </w:rPr>
        <w:t xml:space="preserve">O mercado de materiais de higiene e limpeza é amplamente consolidado, contando com elevado número de fabricantes, distribuidores e fornecedores especializados, plenamente capacitados </w:t>
      </w:r>
      <w:r w:rsidRPr="008A02FD">
        <w:rPr>
          <w:rFonts w:ascii="Arial" w:hAnsi="Arial" w:cs="Arial"/>
          <w:color w:val="000000" w:themeColor="text1"/>
          <w:sz w:val="22"/>
          <w:szCs w:val="22"/>
        </w:rPr>
        <w:lastRenderedPageBreak/>
        <w:t>para atender ao objeto de forma individual, dispondo da estrutura técnica, logística e operacional necessária para o fornecimento dos produtos. Assim, a admissão de consórcios não representa incremento da competitividade, podendo, ao contrário, reduzir o universo de competidores, favorecer a concentração de mercado e dificultar a gestão e a fiscalização da futura Ata de Registro de Preços.</w:t>
      </w:r>
    </w:p>
    <w:p w14:paraId="50BE0F2E"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color w:val="000000" w:themeColor="text1"/>
          <w:sz w:val="22"/>
          <w:szCs w:val="22"/>
        </w:rPr>
      </w:pPr>
      <w:r w:rsidRPr="008A02FD">
        <w:rPr>
          <w:rFonts w:ascii="Arial" w:hAnsi="Arial" w:cs="Arial"/>
          <w:b/>
          <w:bCs/>
          <w:color w:val="000000" w:themeColor="text1"/>
          <w:sz w:val="22"/>
          <w:szCs w:val="22"/>
        </w:rPr>
        <w:t xml:space="preserve">10.8.2. </w:t>
      </w:r>
      <w:r w:rsidRPr="008A02FD">
        <w:rPr>
          <w:rFonts w:ascii="Arial" w:hAnsi="Arial" w:cs="Arial"/>
          <w:color w:val="000000" w:themeColor="text1"/>
          <w:sz w:val="22"/>
          <w:szCs w:val="22"/>
        </w:rPr>
        <w:t>Considerando que o objeto consiste no fornecimento de bens comuns, amplamente disponíveis no mercado, que existe número suficiente de fornecedores aptos a participar individualmente do certame, que não há complexidade técnica, operacional ou financeira que justifique a reunião de empresas em consórcio e observados os princípios da eficiência, da competitividade, da economicidade e do planejamento previstos na Lei Federal nº 14.133/2021, conclui-se que a vedação à participação de empresas reunidas em consórcio constitui medida adequada, necessária e proporcional, não implicando restrição indevida à competitividade, mas assegurando maior eficiência na condução do procedimento licitatório e na futura execução contratual.</w:t>
      </w:r>
    </w:p>
    <w:p w14:paraId="26592D22" w14:textId="77777777" w:rsidR="00D5342B" w:rsidRPr="008A02FD" w:rsidRDefault="00D5342B" w:rsidP="00D5342B">
      <w:pPr>
        <w:spacing w:after="0" w:line="360" w:lineRule="auto"/>
        <w:ind w:firstLine="708"/>
        <w:jc w:val="both"/>
        <w:rPr>
          <w:rFonts w:ascii="Arial" w:hAnsi="Arial" w:cs="Arial"/>
          <w:b/>
          <w:bCs/>
          <w:color w:val="FF0000"/>
        </w:rPr>
      </w:pPr>
    </w:p>
    <w:p w14:paraId="46252786" w14:textId="77777777" w:rsidR="00D5342B" w:rsidRPr="008A02FD" w:rsidRDefault="00D5342B" w:rsidP="00D5342B">
      <w:pPr>
        <w:pStyle w:val="NormalWeb"/>
        <w:spacing w:before="0" w:beforeAutospacing="0" w:after="240" w:afterAutospacing="0" w:line="360" w:lineRule="auto"/>
        <w:jc w:val="both"/>
        <w:rPr>
          <w:rFonts w:ascii="Arial" w:hAnsi="Arial" w:cs="Arial"/>
          <w:b/>
          <w:bCs/>
          <w:color w:val="000000" w:themeColor="text1"/>
          <w:sz w:val="22"/>
          <w:szCs w:val="22"/>
        </w:rPr>
      </w:pPr>
      <w:bookmarkStart w:id="7" w:name="art18§1ii"/>
      <w:bookmarkStart w:id="8" w:name="art18§1iii"/>
      <w:bookmarkStart w:id="9" w:name="art18§1v"/>
      <w:bookmarkStart w:id="10" w:name="art18§1vi"/>
      <w:bookmarkStart w:id="11" w:name="art18§1vii"/>
      <w:bookmarkStart w:id="12" w:name="art18§1viii"/>
      <w:bookmarkStart w:id="13" w:name="art18§1ix"/>
      <w:bookmarkStart w:id="14" w:name="art18§1x"/>
      <w:bookmarkEnd w:id="7"/>
      <w:bookmarkEnd w:id="8"/>
      <w:bookmarkEnd w:id="9"/>
      <w:bookmarkEnd w:id="10"/>
      <w:bookmarkEnd w:id="11"/>
      <w:bookmarkEnd w:id="12"/>
      <w:bookmarkEnd w:id="13"/>
      <w:bookmarkEnd w:id="14"/>
      <w:r w:rsidRPr="008A02FD">
        <w:rPr>
          <w:rFonts w:ascii="Arial" w:hAnsi="Arial" w:cs="Arial"/>
          <w:b/>
          <w:bCs/>
          <w:color w:val="000000" w:themeColor="text1"/>
          <w:sz w:val="22"/>
          <w:szCs w:val="22"/>
        </w:rPr>
        <w:t>11. PROVIDÊNCIAS PRÉVIAS A ATA DE REGISTRO DE PREÇOS</w:t>
      </w:r>
    </w:p>
    <w:p w14:paraId="1A6A2609" w14:textId="77777777" w:rsidR="00D5342B" w:rsidRPr="008A02FD" w:rsidRDefault="00D5342B" w:rsidP="00D5342B">
      <w:pPr>
        <w:jc w:val="both"/>
        <w:rPr>
          <w:rFonts w:ascii="Arial" w:eastAsia="Times New Roman" w:hAnsi="Arial" w:cs="Arial"/>
          <w:lang w:eastAsia="pt-BR"/>
        </w:rPr>
      </w:pPr>
      <w:r w:rsidRPr="008A02FD">
        <w:rPr>
          <w:rFonts w:ascii="Arial" w:eastAsia="Times New Roman" w:hAnsi="Arial" w:cs="Arial"/>
          <w:color w:val="FF0000"/>
          <w:lang w:eastAsia="pt-BR"/>
        </w:rPr>
        <w:t xml:space="preserve"> </w:t>
      </w:r>
      <w:r w:rsidRPr="008A02FD">
        <w:rPr>
          <w:rFonts w:ascii="Arial" w:eastAsia="Times New Roman" w:hAnsi="Arial" w:cs="Arial"/>
          <w:color w:val="FF0000"/>
          <w:lang w:eastAsia="pt-BR"/>
        </w:rPr>
        <w:tab/>
      </w:r>
      <w:bookmarkStart w:id="15" w:name="art18§1xi"/>
      <w:bookmarkEnd w:id="15"/>
      <w:r w:rsidRPr="008A02FD">
        <w:rPr>
          <w:rFonts w:ascii="Arial" w:eastAsia="Times New Roman" w:hAnsi="Arial" w:cs="Arial"/>
          <w:lang w:eastAsia="pt-BR"/>
        </w:rPr>
        <w:t xml:space="preserve">11.1. A </w:t>
      </w:r>
      <w:r w:rsidRPr="008A02FD">
        <w:rPr>
          <w:rFonts w:ascii="Arial" w:eastAsia="Times New Roman" w:hAnsi="Arial" w:cs="Arial"/>
          <w:lang w:eastAsia="zh-CN"/>
        </w:rPr>
        <w:t>Secretaria Municipal de Administração e Planejamento do Município de Camargo/RS</w:t>
      </w:r>
      <w:r w:rsidRPr="008A02FD">
        <w:rPr>
          <w:rFonts w:ascii="Arial" w:eastAsia="Times New Roman" w:hAnsi="Arial" w:cs="Arial"/>
          <w:lang w:eastAsia="pt-BR"/>
        </w:rPr>
        <w:t>, indica os seguintes servidores para atuarem como gestor e fiscal do objeto a ser contratado: Gestora servidora Elizabeth Maria Zilli, ocupante do cargo de auxiliar de administração, de acordo com Portaria nº 352/2025 que também nomeia o gestor suplente o servidor Cristian Menino de Oliveira; Fiscal servidor Kleber Maurina Gonçalves, ocupante do cargo de operário, conforme Portaria n.º 308/2025.</w:t>
      </w:r>
    </w:p>
    <w:p w14:paraId="7541DF63" w14:textId="77777777" w:rsidR="00D5342B" w:rsidRPr="008A02FD" w:rsidRDefault="00D5342B" w:rsidP="00D5342B">
      <w:pPr>
        <w:spacing w:after="0"/>
        <w:ind w:firstLine="851"/>
        <w:jc w:val="both"/>
        <w:rPr>
          <w:rFonts w:ascii="Arial" w:hAnsi="Arial" w:cs="Arial"/>
          <w:color w:val="000000" w:themeColor="text1"/>
        </w:rPr>
      </w:pPr>
      <w:r w:rsidRPr="008A02FD">
        <w:rPr>
          <w:rFonts w:ascii="Arial" w:hAnsi="Arial" w:cs="Arial"/>
          <w:color w:val="000000" w:themeColor="text1"/>
        </w:rPr>
        <w:t xml:space="preserve">11.2. Ademais, para que a pretendida contratação tenha sucesso, é preciso que outras etapas sejam concluídas, quais sejam: </w:t>
      </w:r>
    </w:p>
    <w:p w14:paraId="7B23DB09" w14:textId="77777777" w:rsidR="00D5342B" w:rsidRPr="008A02FD" w:rsidRDefault="00D5342B" w:rsidP="00D5342B">
      <w:pPr>
        <w:spacing w:after="0"/>
        <w:ind w:firstLine="851"/>
        <w:jc w:val="both"/>
        <w:rPr>
          <w:rFonts w:ascii="Arial" w:hAnsi="Arial" w:cs="Arial"/>
          <w:color w:val="000000" w:themeColor="text1"/>
        </w:rPr>
      </w:pPr>
    </w:p>
    <w:p w14:paraId="2996F510" w14:textId="77777777" w:rsidR="00D5342B" w:rsidRPr="008A02FD" w:rsidRDefault="00D5342B" w:rsidP="00D5342B">
      <w:pPr>
        <w:spacing w:after="0"/>
        <w:ind w:firstLine="851"/>
        <w:jc w:val="both"/>
        <w:rPr>
          <w:rFonts w:ascii="Arial" w:hAnsi="Arial" w:cs="Arial"/>
          <w:color w:val="000000" w:themeColor="text1"/>
        </w:rPr>
      </w:pPr>
      <w:r w:rsidRPr="008A02FD">
        <w:rPr>
          <w:rFonts w:ascii="Arial" w:hAnsi="Arial" w:cs="Arial"/>
          <w:color w:val="000000" w:themeColor="text1"/>
        </w:rPr>
        <w:t xml:space="preserve">a) elaboração de minuta do edital; </w:t>
      </w:r>
    </w:p>
    <w:p w14:paraId="1F4425FB" w14:textId="77777777" w:rsidR="00D5342B" w:rsidRPr="008A02FD" w:rsidRDefault="00D5342B" w:rsidP="00D5342B">
      <w:pPr>
        <w:spacing w:after="0"/>
        <w:ind w:firstLine="851"/>
        <w:jc w:val="both"/>
        <w:rPr>
          <w:rFonts w:ascii="Arial" w:hAnsi="Arial" w:cs="Arial"/>
          <w:color w:val="000000" w:themeColor="text1"/>
        </w:rPr>
      </w:pPr>
      <w:r w:rsidRPr="008A02FD">
        <w:rPr>
          <w:rFonts w:ascii="Arial" w:hAnsi="Arial" w:cs="Arial"/>
          <w:color w:val="000000" w:themeColor="text1"/>
        </w:rPr>
        <w:t xml:space="preserve">b) realização de certificação de rubricas e disponibilidade orçamentária; </w:t>
      </w:r>
    </w:p>
    <w:p w14:paraId="1471C662" w14:textId="77777777" w:rsidR="00D5342B" w:rsidRPr="008A02FD" w:rsidRDefault="00D5342B" w:rsidP="00D5342B">
      <w:pPr>
        <w:spacing w:after="0"/>
        <w:ind w:firstLine="851"/>
        <w:jc w:val="both"/>
        <w:rPr>
          <w:rFonts w:ascii="Arial" w:hAnsi="Arial" w:cs="Arial"/>
          <w:color w:val="000000" w:themeColor="text1"/>
        </w:rPr>
      </w:pPr>
      <w:r w:rsidRPr="008A02FD">
        <w:rPr>
          <w:rFonts w:ascii="Arial" w:hAnsi="Arial" w:cs="Arial"/>
          <w:color w:val="000000" w:themeColor="text1"/>
        </w:rPr>
        <w:t xml:space="preserve">c) elaboração de minuta do Ata; </w:t>
      </w:r>
    </w:p>
    <w:p w14:paraId="6BD459EB" w14:textId="77777777" w:rsidR="00D5342B" w:rsidRPr="008A02FD" w:rsidRDefault="00D5342B" w:rsidP="00D5342B">
      <w:pPr>
        <w:spacing w:after="0"/>
        <w:ind w:firstLine="851"/>
        <w:jc w:val="both"/>
        <w:rPr>
          <w:rFonts w:ascii="Arial" w:hAnsi="Arial" w:cs="Arial"/>
          <w:color w:val="000000" w:themeColor="text1"/>
        </w:rPr>
      </w:pPr>
      <w:r w:rsidRPr="008A02FD">
        <w:rPr>
          <w:rFonts w:ascii="Arial" w:hAnsi="Arial" w:cs="Arial"/>
          <w:color w:val="000000" w:themeColor="text1"/>
        </w:rPr>
        <w:t xml:space="preserve">d) encaminhamento do processo para análise jurídica; </w:t>
      </w:r>
    </w:p>
    <w:p w14:paraId="4C8A6EAD" w14:textId="77777777" w:rsidR="00D5342B" w:rsidRPr="008A02FD" w:rsidRDefault="00D5342B" w:rsidP="00D5342B">
      <w:pPr>
        <w:spacing w:after="0"/>
        <w:ind w:firstLine="851"/>
        <w:jc w:val="both"/>
        <w:rPr>
          <w:rFonts w:ascii="Arial" w:hAnsi="Arial" w:cs="Arial"/>
          <w:color w:val="000000" w:themeColor="text1"/>
        </w:rPr>
      </w:pPr>
      <w:r w:rsidRPr="008A02FD">
        <w:rPr>
          <w:rFonts w:ascii="Arial" w:hAnsi="Arial" w:cs="Arial"/>
          <w:color w:val="000000" w:themeColor="text1"/>
        </w:rPr>
        <w:t xml:space="preserve">e) análise da manifestação jurídica e atendimento aos apontamentos constantes no parecer, mediante Nota Técnica com os ajustes indicados; </w:t>
      </w:r>
    </w:p>
    <w:p w14:paraId="75C4C8AC" w14:textId="77777777" w:rsidR="00D5342B" w:rsidRPr="008A02FD" w:rsidRDefault="00D5342B" w:rsidP="00D5342B">
      <w:pPr>
        <w:spacing w:after="0"/>
        <w:ind w:firstLine="851"/>
        <w:jc w:val="both"/>
        <w:rPr>
          <w:rFonts w:ascii="Arial" w:hAnsi="Arial" w:cs="Arial"/>
          <w:color w:val="000000" w:themeColor="text1"/>
        </w:rPr>
      </w:pPr>
      <w:r w:rsidRPr="008A02FD">
        <w:rPr>
          <w:rFonts w:ascii="Arial" w:hAnsi="Arial" w:cs="Arial"/>
          <w:color w:val="000000" w:themeColor="text1"/>
        </w:rPr>
        <w:t xml:space="preserve">f) publicação e divulgação do edital e anexos; </w:t>
      </w:r>
    </w:p>
    <w:p w14:paraId="195368EB" w14:textId="77777777" w:rsidR="00D5342B" w:rsidRPr="008A02FD" w:rsidRDefault="00D5342B" w:rsidP="00D5342B">
      <w:pPr>
        <w:spacing w:after="0"/>
        <w:ind w:firstLine="851"/>
        <w:jc w:val="both"/>
        <w:rPr>
          <w:rFonts w:ascii="Arial" w:hAnsi="Arial" w:cs="Arial"/>
          <w:color w:val="000000" w:themeColor="text1"/>
        </w:rPr>
      </w:pPr>
      <w:r w:rsidRPr="008A02FD">
        <w:rPr>
          <w:rFonts w:ascii="Arial" w:hAnsi="Arial" w:cs="Arial"/>
          <w:color w:val="000000" w:themeColor="text1"/>
        </w:rPr>
        <w:t xml:space="preserve">g) resposta a eventuais pedidos de esclarecimentos e/ou impugnação, caso aplicável; </w:t>
      </w:r>
    </w:p>
    <w:p w14:paraId="2FECD1B8" w14:textId="77777777" w:rsidR="00D5342B" w:rsidRPr="008A02FD" w:rsidRDefault="00D5342B" w:rsidP="00D5342B">
      <w:pPr>
        <w:spacing w:after="0"/>
        <w:ind w:firstLine="851"/>
        <w:jc w:val="both"/>
        <w:rPr>
          <w:rFonts w:ascii="Arial" w:hAnsi="Arial" w:cs="Arial"/>
          <w:color w:val="000000" w:themeColor="text1"/>
        </w:rPr>
      </w:pPr>
      <w:r w:rsidRPr="008A02FD">
        <w:rPr>
          <w:rFonts w:ascii="Arial" w:hAnsi="Arial" w:cs="Arial"/>
          <w:color w:val="000000" w:themeColor="text1"/>
        </w:rPr>
        <w:t xml:space="preserve">h) realização do certame, com suas respectivas etapas; </w:t>
      </w:r>
    </w:p>
    <w:p w14:paraId="2B364B39" w14:textId="77777777" w:rsidR="00D5342B" w:rsidRPr="008A02FD" w:rsidRDefault="00D5342B" w:rsidP="00D5342B">
      <w:pPr>
        <w:spacing w:after="0"/>
        <w:ind w:firstLine="851"/>
        <w:jc w:val="both"/>
        <w:rPr>
          <w:rFonts w:ascii="Arial" w:hAnsi="Arial" w:cs="Arial"/>
          <w:color w:val="000000" w:themeColor="text1"/>
        </w:rPr>
      </w:pPr>
      <w:r w:rsidRPr="008A02FD">
        <w:rPr>
          <w:rFonts w:ascii="Arial" w:hAnsi="Arial" w:cs="Arial"/>
          <w:color w:val="000000" w:themeColor="text1"/>
        </w:rPr>
        <w:t>i) realização de empenho para eventuais aquisições.</w:t>
      </w:r>
    </w:p>
    <w:p w14:paraId="5CF09934" w14:textId="77777777" w:rsidR="00D5342B" w:rsidRPr="008A02FD" w:rsidRDefault="00D5342B" w:rsidP="00D5342B">
      <w:pPr>
        <w:spacing w:after="0" w:line="360" w:lineRule="auto"/>
        <w:jc w:val="both"/>
        <w:rPr>
          <w:rFonts w:ascii="Arial" w:hAnsi="Arial" w:cs="Arial"/>
          <w:color w:val="FF0000"/>
          <w:highlight w:val="yellow"/>
        </w:rPr>
      </w:pPr>
    </w:p>
    <w:p w14:paraId="15325562" w14:textId="77777777" w:rsidR="00D5342B" w:rsidRPr="008A02FD" w:rsidRDefault="00D5342B" w:rsidP="00D5342B">
      <w:pPr>
        <w:pStyle w:val="NormalWeb"/>
        <w:spacing w:before="0" w:beforeAutospacing="0" w:after="240" w:afterAutospacing="0" w:line="360" w:lineRule="auto"/>
        <w:jc w:val="both"/>
        <w:rPr>
          <w:rFonts w:ascii="Arial" w:hAnsi="Arial" w:cs="Arial"/>
          <w:b/>
          <w:bCs/>
          <w:color w:val="000000" w:themeColor="text1"/>
          <w:sz w:val="22"/>
          <w:szCs w:val="22"/>
        </w:rPr>
      </w:pPr>
      <w:r w:rsidRPr="008A02FD">
        <w:rPr>
          <w:rFonts w:ascii="Arial" w:hAnsi="Arial" w:cs="Arial"/>
          <w:b/>
          <w:bCs/>
          <w:color w:val="000000" w:themeColor="text1"/>
          <w:sz w:val="22"/>
          <w:szCs w:val="22"/>
        </w:rPr>
        <w:t>12. CONTRATAÇÕES CORRELATAS E/OU INTERDEPENDENTES</w:t>
      </w:r>
    </w:p>
    <w:p w14:paraId="47023CE2"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b/>
          <w:bCs/>
          <w:color w:val="000000" w:themeColor="text1"/>
          <w:sz w:val="22"/>
          <w:szCs w:val="22"/>
        </w:rPr>
      </w:pPr>
      <w:r w:rsidRPr="008A02FD">
        <w:rPr>
          <w:rFonts w:ascii="Arial" w:hAnsi="Arial" w:cs="Arial"/>
          <w:b/>
          <w:bCs/>
          <w:color w:val="000000" w:themeColor="text1"/>
          <w:sz w:val="22"/>
          <w:szCs w:val="22"/>
        </w:rPr>
        <w:t xml:space="preserve">12.1. </w:t>
      </w:r>
      <w:r w:rsidRPr="008A02FD">
        <w:rPr>
          <w:rFonts w:ascii="Arial" w:hAnsi="Arial" w:cs="Arial"/>
          <w:color w:val="000000" w:themeColor="text1"/>
          <w:sz w:val="22"/>
          <w:szCs w:val="22"/>
        </w:rPr>
        <w:t>Consideram-se contratações correlatas aquelas que possuem relação com o objeto principal, contribuindo para a consecução de suas finalidades, embora não sejam indispensáveis à sua execução. As contratações interdependentes, por sua vez, são aquelas cuja realização é necessária e complementar ao objeto principal, de modo que sua ausência inviabiliza ou compromete a plena execução da contratação.</w:t>
      </w:r>
    </w:p>
    <w:p w14:paraId="3BE6915A"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b/>
          <w:bCs/>
          <w:color w:val="000000" w:themeColor="text1"/>
          <w:sz w:val="22"/>
          <w:szCs w:val="22"/>
        </w:rPr>
      </w:pPr>
      <w:r w:rsidRPr="008A02FD">
        <w:rPr>
          <w:rFonts w:ascii="Arial" w:hAnsi="Arial" w:cs="Arial"/>
          <w:b/>
          <w:bCs/>
          <w:color w:val="000000" w:themeColor="text1"/>
          <w:sz w:val="22"/>
          <w:szCs w:val="22"/>
        </w:rPr>
        <w:t xml:space="preserve">12.2. </w:t>
      </w:r>
      <w:r w:rsidRPr="008A02FD">
        <w:rPr>
          <w:rFonts w:ascii="Arial" w:hAnsi="Arial" w:cs="Arial"/>
          <w:color w:val="000000" w:themeColor="text1"/>
          <w:sz w:val="22"/>
          <w:szCs w:val="22"/>
        </w:rPr>
        <w:t xml:space="preserve">No caso da presente contratação, verificou-se que não existem contratações correlatas ou interdependentes indispensáveis à aquisição dos materiais de higiene e limpeza. O fornecimento </w:t>
      </w:r>
      <w:r w:rsidRPr="008A02FD">
        <w:rPr>
          <w:rFonts w:ascii="Arial" w:hAnsi="Arial" w:cs="Arial"/>
          <w:color w:val="000000" w:themeColor="text1"/>
          <w:sz w:val="22"/>
          <w:szCs w:val="22"/>
        </w:rPr>
        <w:lastRenderedPageBreak/>
        <w:t>dos produtos é autônomo e suficiente para atender às necessidades das diversas Secretarias Municipais, não dependendo da contratação simultânea de outros bens ou serviços para que seu objetivo seja plenamente alcançado.</w:t>
      </w:r>
    </w:p>
    <w:p w14:paraId="17630F13" w14:textId="77777777" w:rsidR="00D5342B" w:rsidRPr="008A02FD" w:rsidRDefault="00D5342B" w:rsidP="00D5342B">
      <w:pPr>
        <w:pStyle w:val="NormalWeb"/>
        <w:spacing w:before="0" w:beforeAutospacing="0" w:after="240" w:afterAutospacing="0" w:line="360" w:lineRule="auto"/>
        <w:jc w:val="both"/>
        <w:rPr>
          <w:rFonts w:ascii="Arial" w:hAnsi="Arial" w:cs="Arial"/>
          <w:b/>
          <w:bCs/>
          <w:color w:val="000000" w:themeColor="text1"/>
          <w:sz w:val="22"/>
          <w:szCs w:val="22"/>
        </w:rPr>
      </w:pPr>
      <w:bookmarkStart w:id="16" w:name="art18§1xii"/>
      <w:bookmarkEnd w:id="16"/>
      <w:r w:rsidRPr="008A02FD">
        <w:rPr>
          <w:rFonts w:ascii="Arial" w:hAnsi="Arial" w:cs="Arial"/>
          <w:b/>
          <w:bCs/>
          <w:color w:val="000000" w:themeColor="text1"/>
          <w:sz w:val="22"/>
          <w:szCs w:val="22"/>
        </w:rPr>
        <w:t xml:space="preserve">13. POSSÍVEIS IMPACTOS AMBIENTAIS </w:t>
      </w:r>
    </w:p>
    <w:p w14:paraId="4E461C86" w14:textId="77777777" w:rsidR="00D5342B" w:rsidRPr="008A02FD" w:rsidRDefault="00D5342B" w:rsidP="00D5342B">
      <w:pPr>
        <w:pStyle w:val="NormalWeb"/>
        <w:spacing w:after="240" w:line="276" w:lineRule="auto"/>
        <w:ind w:firstLine="708"/>
        <w:jc w:val="both"/>
        <w:rPr>
          <w:rFonts w:ascii="Arial" w:hAnsi="Arial" w:cs="Arial"/>
          <w:color w:val="000000" w:themeColor="text1"/>
          <w:sz w:val="22"/>
          <w:szCs w:val="22"/>
        </w:rPr>
      </w:pPr>
      <w:r w:rsidRPr="008A02FD">
        <w:rPr>
          <w:rFonts w:ascii="Arial" w:hAnsi="Arial" w:cs="Arial"/>
          <w:b/>
          <w:bCs/>
          <w:color w:val="000000" w:themeColor="text1"/>
          <w:sz w:val="22"/>
          <w:szCs w:val="22"/>
        </w:rPr>
        <w:t xml:space="preserve">13.1. </w:t>
      </w:r>
      <w:bookmarkStart w:id="17" w:name="art18§1xiii"/>
      <w:bookmarkEnd w:id="17"/>
      <w:r w:rsidRPr="008A02FD">
        <w:rPr>
          <w:rFonts w:ascii="Arial" w:hAnsi="Arial" w:cs="Arial"/>
          <w:color w:val="000000" w:themeColor="text1"/>
          <w:sz w:val="22"/>
          <w:szCs w:val="22"/>
        </w:rPr>
        <w:t>A aquisição e utilização de materiais de higiene e limpeza podem ocasionar impactos ambientais relacionados, principalmente, à geração e ao descarte de embalagens, ao consumo de materiais plásticos, à utilização de produtos químicos e ao eventual descarte inadequado de resíduos e substâncias no meio ambiente.</w:t>
      </w:r>
    </w:p>
    <w:p w14:paraId="72C12B99" w14:textId="77777777" w:rsidR="00D5342B" w:rsidRPr="008A02FD" w:rsidRDefault="00D5342B" w:rsidP="00D5342B">
      <w:pPr>
        <w:pStyle w:val="NormalWeb"/>
        <w:spacing w:after="240" w:line="276" w:lineRule="auto"/>
        <w:ind w:firstLine="708"/>
        <w:jc w:val="both"/>
        <w:rPr>
          <w:rFonts w:ascii="Arial" w:hAnsi="Arial" w:cs="Arial"/>
          <w:color w:val="000000" w:themeColor="text1"/>
          <w:sz w:val="22"/>
          <w:szCs w:val="22"/>
        </w:rPr>
      </w:pPr>
      <w:r w:rsidRPr="008A02FD">
        <w:rPr>
          <w:rFonts w:ascii="Arial" w:hAnsi="Arial" w:cs="Arial"/>
          <w:b/>
          <w:bCs/>
          <w:color w:val="000000" w:themeColor="text1"/>
          <w:sz w:val="22"/>
          <w:szCs w:val="22"/>
        </w:rPr>
        <w:t xml:space="preserve">13.2. </w:t>
      </w:r>
      <w:r w:rsidRPr="008A02FD">
        <w:rPr>
          <w:rFonts w:ascii="Arial" w:hAnsi="Arial" w:cs="Arial"/>
          <w:color w:val="000000" w:themeColor="text1"/>
          <w:sz w:val="22"/>
          <w:szCs w:val="22"/>
        </w:rPr>
        <w:t>Com o objetivo de reduzir esses impactos, deverão ser observadas práticas de uso racional dos produtos, armazenamento adequado e destinação ambientalmente correta dos resíduos e embalagens, em conformidade com a legislação ambiental e sanitária aplicável.</w:t>
      </w:r>
    </w:p>
    <w:p w14:paraId="77B29480" w14:textId="77777777" w:rsidR="00D5342B" w:rsidRPr="008A02FD" w:rsidRDefault="00D5342B" w:rsidP="00D5342B">
      <w:pPr>
        <w:pStyle w:val="NormalWeb"/>
        <w:spacing w:after="240" w:line="276" w:lineRule="auto"/>
        <w:ind w:firstLine="708"/>
        <w:jc w:val="both"/>
        <w:rPr>
          <w:rFonts w:ascii="Arial" w:hAnsi="Arial" w:cs="Arial"/>
          <w:color w:val="000000" w:themeColor="text1"/>
          <w:sz w:val="22"/>
          <w:szCs w:val="22"/>
        </w:rPr>
      </w:pPr>
      <w:r w:rsidRPr="008A02FD">
        <w:rPr>
          <w:rFonts w:ascii="Arial" w:hAnsi="Arial" w:cs="Arial"/>
          <w:b/>
          <w:bCs/>
          <w:color w:val="000000" w:themeColor="text1"/>
          <w:sz w:val="22"/>
          <w:szCs w:val="22"/>
        </w:rPr>
        <w:t xml:space="preserve">13.3. </w:t>
      </w:r>
      <w:r w:rsidRPr="008A02FD">
        <w:rPr>
          <w:rFonts w:ascii="Arial" w:hAnsi="Arial" w:cs="Arial"/>
          <w:color w:val="000000" w:themeColor="text1"/>
          <w:sz w:val="22"/>
          <w:szCs w:val="22"/>
        </w:rPr>
        <w:t>Sempre que tecnicamente viável, economicamente razoável e sem prejuízo à competitividade do certame, poderão ser considerados aspectos de sustentabilidade relacionados às características dos produtos e de suas embalagens, incluindo materiais recicláveis ou reciclados, produtos com menor impacto ambiental e alternativas biodegradáveis, desde que tais características sejam compatíveis com a finalidade, eficiência, qualidade e segurança exigidas pela Administração.</w:t>
      </w:r>
    </w:p>
    <w:p w14:paraId="18F7DF86" w14:textId="77777777" w:rsidR="00D5342B" w:rsidRPr="008A02FD" w:rsidRDefault="00D5342B" w:rsidP="00D5342B">
      <w:pPr>
        <w:pStyle w:val="NormalWeb"/>
        <w:spacing w:after="240" w:line="276" w:lineRule="auto"/>
        <w:ind w:firstLine="708"/>
        <w:jc w:val="both"/>
        <w:rPr>
          <w:rFonts w:ascii="Arial" w:hAnsi="Arial" w:cs="Arial"/>
          <w:color w:val="000000" w:themeColor="text1"/>
          <w:sz w:val="22"/>
          <w:szCs w:val="22"/>
        </w:rPr>
      </w:pPr>
      <w:r w:rsidRPr="008A02FD">
        <w:rPr>
          <w:rFonts w:ascii="Arial" w:hAnsi="Arial" w:cs="Arial"/>
          <w:b/>
          <w:bCs/>
          <w:color w:val="000000" w:themeColor="text1"/>
          <w:sz w:val="22"/>
          <w:szCs w:val="22"/>
        </w:rPr>
        <w:t xml:space="preserve">13.4. </w:t>
      </w:r>
      <w:r w:rsidRPr="008A02FD">
        <w:rPr>
          <w:rFonts w:ascii="Arial" w:hAnsi="Arial" w:cs="Arial"/>
          <w:color w:val="000000" w:themeColor="text1"/>
          <w:sz w:val="22"/>
          <w:szCs w:val="22"/>
        </w:rPr>
        <w:t>Tais aspectos possuem caráter de diretriz de sustentabilidade, não constituindo, por si só, requisito obrigatório para todos os itens da contratação, salvo quando determinada característica estiver expressamente prevista na especificação técnica do respectivo item no Termo de Referência.</w:t>
      </w:r>
    </w:p>
    <w:p w14:paraId="7846D63E" w14:textId="77777777" w:rsidR="00D5342B" w:rsidRPr="008A02FD" w:rsidRDefault="00D5342B" w:rsidP="00D5342B">
      <w:pPr>
        <w:pStyle w:val="NormalWeb"/>
        <w:spacing w:after="240" w:line="276" w:lineRule="auto"/>
        <w:ind w:firstLine="708"/>
        <w:jc w:val="both"/>
        <w:rPr>
          <w:rFonts w:ascii="Arial" w:hAnsi="Arial" w:cs="Arial"/>
          <w:color w:val="000000" w:themeColor="text1"/>
          <w:sz w:val="22"/>
          <w:szCs w:val="22"/>
        </w:rPr>
      </w:pPr>
      <w:r w:rsidRPr="008A02FD">
        <w:rPr>
          <w:rFonts w:ascii="Arial" w:hAnsi="Arial" w:cs="Arial"/>
          <w:b/>
          <w:bCs/>
          <w:color w:val="000000" w:themeColor="text1"/>
          <w:sz w:val="22"/>
          <w:szCs w:val="22"/>
        </w:rPr>
        <w:t xml:space="preserve">13.5. </w:t>
      </w:r>
      <w:r w:rsidRPr="008A02FD">
        <w:rPr>
          <w:rFonts w:ascii="Arial" w:hAnsi="Arial" w:cs="Arial"/>
          <w:color w:val="000000" w:themeColor="text1"/>
          <w:sz w:val="22"/>
          <w:szCs w:val="22"/>
        </w:rPr>
        <w:t>Quanto à logística reversa, sua observância será exigida nos casos em que houver obrigação legal ou regulamentar aplicável ao produto ou à respectiva embalagem. Nas demais situações, poderão ser incentivadas práticas de recolhimento, reaproveitamento, reciclagem ou destinação ambientalmente adequada, sem que isso represente obrigação adicional não prevista expressamente no instrumento convocatório.</w:t>
      </w:r>
    </w:p>
    <w:p w14:paraId="5095FC10" w14:textId="77777777" w:rsidR="00D5342B" w:rsidRPr="008A02FD" w:rsidRDefault="00D5342B" w:rsidP="00D5342B">
      <w:pPr>
        <w:pStyle w:val="NormalWeb"/>
        <w:spacing w:after="240" w:line="276" w:lineRule="auto"/>
        <w:ind w:firstLine="708"/>
        <w:jc w:val="both"/>
        <w:rPr>
          <w:rFonts w:ascii="Arial" w:hAnsi="Arial" w:cs="Arial"/>
          <w:color w:val="000000" w:themeColor="text1"/>
          <w:sz w:val="22"/>
          <w:szCs w:val="22"/>
        </w:rPr>
      </w:pPr>
      <w:r w:rsidRPr="008A02FD">
        <w:rPr>
          <w:rFonts w:ascii="Arial" w:hAnsi="Arial" w:cs="Arial"/>
          <w:b/>
          <w:bCs/>
          <w:color w:val="000000" w:themeColor="text1"/>
          <w:sz w:val="22"/>
          <w:szCs w:val="22"/>
        </w:rPr>
        <w:t xml:space="preserve">13.6. </w:t>
      </w:r>
      <w:r w:rsidRPr="008A02FD">
        <w:rPr>
          <w:rFonts w:ascii="Arial" w:hAnsi="Arial" w:cs="Arial"/>
          <w:color w:val="000000" w:themeColor="text1"/>
          <w:sz w:val="22"/>
          <w:szCs w:val="22"/>
        </w:rPr>
        <w:t>Dessa forma, busca-se compatibilizar a aquisição dos materiais necessários ao funcionamento das unidades municipais com critérios de sustentabilidade ambiental, sem estabelecer exigências genéricas ou desproporcionais capazes de restringir injustificadamente a competitividade ou elevar os custos da contratação.</w:t>
      </w:r>
    </w:p>
    <w:p w14:paraId="24F3CF40" w14:textId="77777777" w:rsidR="00D5342B" w:rsidRPr="008A02FD" w:rsidRDefault="00D5342B" w:rsidP="00D5342B">
      <w:pPr>
        <w:pStyle w:val="NormalWeb"/>
        <w:spacing w:after="240" w:line="276" w:lineRule="auto"/>
        <w:ind w:firstLine="708"/>
        <w:jc w:val="both"/>
        <w:rPr>
          <w:rFonts w:ascii="Arial" w:hAnsi="Arial" w:cs="Arial"/>
          <w:b/>
          <w:bCs/>
          <w:color w:val="000000" w:themeColor="text1"/>
          <w:sz w:val="22"/>
          <w:szCs w:val="22"/>
        </w:rPr>
      </w:pPr>
      <w:r w:rsidRPr="008A02FD">
        <w:rPr>
          <w:rFonts w:ascii="Arial" w:hAnsi="Arial" w:cs="Arial"/>
          <w:b/>
          <w:bCs/>
          <w:color w:val="000000" w:themeColor="text1"/>
          <w:sz w:val="22"/>
          <w:szCs w:val="22"/>
        </w:rPr>
        <w:t xml:space="preserve">14. DECLARAÇÃO DE VIABILIDADE </w:t>
      </w:r>
    </w:p>
    <w:p w14:paraId="38629122" w14:textId="77777777" w:rsidR="00D5342B" w:rsidRPr="008A02FD" w:rsidRDefault="00D5342B" w:rsidP="00D5342B">
      <w:pPr>
        <w:pStyle w:val="NormalWeb"/>
        <w:spacing w:before="0" w:beforeAutospacing="0" w:after="240" w:afterAutospacing="0" w:line="276" w:lineRule="auto"/>
        <w:ind w:firstLine="708"/>
        <w:jc w:val="both"/>
        <w:rPr>
          <w:rFonts w:ascii="Arial" w:hAnsi="Arial" w:cs="Arial"/>
          <w:color w:val="000000" w:themeColor="text1"/>
          <w:sz w:val="22"/>
          <w:szCs w:val="22"/>
        </w:rPr>
      </w:pPr>
      <w:r w:rsidRPr="008A02FD">
        <w:rPr>
          <w:rFonts w:ascii="Arial" w:hAnsi="Arial" w:cs="Arial"/>
          <w:color w:val="000000" w:themeColor="text1"/>
          <w:sz w:val="22"/>
          <w:szCs w:val="22"/>
        </w:rPr>
        <w:t>14.1. Com base nos estudos realizados, nas justificativas apresentadas, nas especificações técnicas constantes neste Estudo Técnico Preliminar e seus anexos, bem como na existência de planejamento orçamentário para suportar as futuras aquisições, conclui-se pela viabilidade técnica, operacional e econômica do registro de preços para futura e eventual aquisição de materiais de higiene e limpeza destinados às diversas Secretarias do Município de Camargo/RS. A solução proposta mostra-se adequada para atender às necessidades da Administração, observando os princípios do planejamento, da eficiência, da economicidade e do interesse público, estando compatível com os padrões de qualidade e com os preços praticados no mercado.</w:t>
      </w:r>
    </w:p>
    <w:p w14:paraId="386698BF" w14:textId="77777777" w:rsidR="00D5342B" w:rsidRPr="008A02FD" w:rsidRDefault="00D5342B" w:rsidP="00D5342B">
      <w:pPr>
        <w:spacing w:line="360" w:lineRule="auto"/>
        <w:jc w:val="center"/>
        <w:rPr>
          <w:rFonts w:ascii="Arial" w:hAnsi="Arial" w:cs="Arial"/>
          <w:b/>
          <w:bCs/>
          <w:color w:val="FF0000"/>
        </w:rPr>
      </w:pPr>
      <w:r w:rsidRPr="008A02FD">
        <w:rPr>
          <w:rFonts w:ascii="Arial" w:hAnsi="Arial" w:cs="Arial"/>
          <w:color w:val="000000" w:themeColor="text1"/>
        </w:rPr>
        <w:lastRenderedPageBreak/>
        <w:t>Camargo/RS, 24 de Agosto de 2026.</w:t>
      </w:r>
      <w:r w:rsidRPr="008A02FD">
        <w:rPr>
          <w:rFonts w:ascii="Arial" w:hAnsi="Arial" w:cs="Arial"/>
          <w:b/>
          <w:bCs/>
          <w:color w:val="FF0000"/>
        </w:rPr>
        <w:t xml:space="preserve"> </w:t>
      </w:r>
    </w:p>
    <w:p w14:paraId="52FEB798" w14:textId="77777777" w:rsidR="00D5342B" w:rsidRPr="008A02FD" w:rsidRDefault="00D5342B" w:rsidP="00D5342B">
      <w:pPr>
        <w:autoSpaceDE w:val="0"/>
        <w:autoSpaceDN w:val="0"/>
        <w:adjustRightInd w:val="0"/>
        <w:spacing w:after="0" w:line="240" w:lineRule="auto"/>
        <w:jc w:val="center"/>
        <w:rPr>
          <w:rFonts w:ascii="Arial" w:eastAsia="Aptos" w:hAnsi="Arial" w:cs="Arial"/>
          <w:b/>
          <w:bCs/>
          <w:kern w:val="2"/>
          <w14:ligatures w14:val="standardContextual"/>
        </w:rPr>
      </w:pPr>
    </w:p>
    <w:p w14:paraId="10D624C1" w14:textId="77777777" w:rsidR="00D5342B" w:rsidRPr="008A02FD" w:rsidRDefault="00D5342B" w:rsidP="00D5342B">
      <w:pPr>
        <w:autoSpaceDE w:val="0"/>
        <w:autoSpaceDN w:val="0"/>
        <w:adjustRightInd w:val="0"/>
        <w:spacing w:after="0" w:line="240" w:lineRule="auto"/>
        <w:jc w:val="center"/>
        <w:rPr>
          <w:rFonts w:ascii="Arial" w:eastAsia="Aptos" w:hAnsi="Arial" w:cs="Arial"/>
          <w:b/>
          <w:bCs/>
          <w:kern w:val="2"/>
          <w14:ligatures w14:val="standardContextual"/>
        </w:rPr>
      </w:pPr>
    </w:p>
    <w:p w14:paraId="024CAE20" w14:textId="77777777" w:rsidR="00D5342B" w:rsidRPr="008A02FD" w:rsidRDefault="00D5342B" w:rsidP="00D5342B">
      <w:pPr>
        <w:autoSpaceDE w:val="0"/>
        <w:autoSpaceDN w:val="0"/>
        <w:adjustRightInd w:val="0"/>
        <w:spacing w:after="0" w:line="240" w:lineRule="auto"/>
        <w:jc w:val="center"/>
        <w:rPr>
          <w:rFonts w:ascii="Arial" w:hAnsi="Arial" w:cs="Arial"/>
          <w:b/>
          <w:bCs/>
          <w:color w:val="000000" w:themeColor="text1"/>
        </w:rPr>
      </w:pPr>
      <w:r w:rsidRPr="008A02FD">
        <w:rPr>
          <w:rFonts w:ascii="Arial" w:eastAsia="Aptos" w:hAnsi="Arial" w:cs="Arial"/>
          <w:b/>
          <w:bCs/>
          <w:kern w:val="2"/>
          <w14:ligatures w14:val="standardContextual"/>
        </w:rPr>
        <w:t xml:space="preserve">SECRETARIA </w:t>
      </w:r>
      <w:r w:rsidRPr="008A02FD">
        <w:rPr>
          <w:rFonts w:ascii="Arial" w:hAnsi="Arial" w:cs="Arial"/>
          <w:b/>
          <w:bCs/>
          <w:color w:val="000000" w:themeColor="text1"/>
        </w:rPr>
        <w:t>MUNICIPAL DE EDUCAÇÃO E CULTURA</w:t>
      </w:r>
    </w:p>
    <w:p w14:paraId="52C0A2F8" w14:textId="77777777" w:rsidR="00D5342B" w:rsidRPr="008A02FD" w:rsidRDefault="00D5342B" w:rsidP="00D5342B">
      <w:pPr>
        <w:autoSpaceDE w:val="0"/>
        <w:autoSpaceDN w:val="0"/>
        <w:adjustRightInd w:val="0"/>
        <w:spacing w:after="0" w:line="240" w:lineRule="auto"/>
        <w:jc w:val="center"/>
        <w:rPr>
          <w:rFonts w:ascii="Arial" w:eastAsia="Aptos" w:hAnsi="Arial" w:cs="Arial"/>
          <w:b/>
          <w:bCs/>
          <w:kern w:val="2"/>
          <w14:ligatures w14:val="standardContextual"/>
        </w:rPr>
      </w:pPr>
      <w:r w:rsidRPr="008A02FD">
        <w:rPr>
          <w:rFonts w:ascii="Arial" w:eastAsia="Aptos" w:hAnsi="Arial" w:cs="Arial"/>
          <w:b/>
          <w:bCs/>
          <w:kern w:val="2"/>
          <w14:ligatures w14:val="standardContextual"/>
        </w:rPr>
        <w:t>Maribel Giordani</w:t>
      </w:r>
    </w:p>
    <w:p w14:paraId="4338D76B" w14:textId="77777777" w:rsidR="00D5342B" w:rsidRPr="008A02FD" w:rsidRDefault="00D5342B" w:rsidP="00D5342B">
      <w:pPr>
        <w:autoSpaceDE w:val="0"/>
        <w:autoSpaceDN w:val="0"/>
        <w:adjustRightInd w:val="0"/>
        <w:spacing w:after="0" w:line="240" w:lineRule="auto"/>
        <w:jc w:val="center"/>
        <w:rPr>
          <w:rFonts w:ascii="Arial" w:eastAsia="Aptos" w:hAnsi="Arial" w:cs="Arial"/>
          <w:b/>
          <w:bCs/>
          <w:kern w:val="2"/>
          <w14:ligatures w14:val="standardContextual"/>
        </w:rPr>
      </w:pPr>
    </w:p>
    <w:p w14:paraId="76ACEDBF" w14:textId="77777777" w:rsidR="00D5342B" w:rsidRPr="008A02FD" w:rsidRDefault="00D5342B" w:rsidP="00D5342B">
      <w:pPr>
        <w:autoSpaceDE w:val="0"/>
        <w:autoSpaceDN w:val="0"/>
        <w:adjustRightInd w:val="0"/>
        <w:spacing w:after="0" w:line="240" w:lineRule="auto"/>
        <w:jc w:val="center"/>
        <w:rPr>
          <w:rFonts w:ascii="Arial" w:eastAsia="Aptos" w:hAnsi="Arial" w:cs="Arial"/>
          <w:b/>
          <w:bCs/>
          <w:kern w:val="2"/>
          <w14:ligatures w14:val="standardContextual"/>
        </w:rPr>
      </w:pPr>
    </w:p>
    <w:p w14:paraId="6329BC55" w14:textId="77777777" w:rsidR="00D5342B" w:rsidRPr="008A02FD" w:rsidRDefault="00D5342B" w:rsidP="00D5342B">
      <w:pPr>
        <w:autoSpaceDE w:val="0"/>
        <w:autoSpaceDN w:val="0"/>
        <w:adjustRightInd w:val="0"/>
        <w:spacing w:after="0" w:line="240" w:lineRule="auto"/>
        <w:jc w:val="center"/>
        <w:rPr>
          <w:rFonts w:ascii="Arial" w:eastAsia="Aptos" w:hAnsi="Arial" w:cs="Arial"/>
          <w:b/>
          <w:bCs/>
          <w:kern w:val="2"/>
          <w14:ligatures w14:val="standardContextual"/>
        </w:rPr>
      </w:pPr>
    </w:p>
    <w:p w14:paraId="532B0423" w14:textId="77777777" w:rsidR="00D5342B" w:rsidRPr="008A02FD" w:rsidRDefault="00D5342B" w:rsidP="00D5342B">
      <w:pPr>
        <w:autoSpaceDE w:val="0"/>
        <w:autoSpaceDN w:val="0"/>
        <w:adjustRightInd w:val="0"/>
        <w:spacing w:after="0" w:line="240" w:lineRule="auto"/>
        <w:jc w:val="center"/>
        <w:rPr>
          <w:rFonts w:ascii="Arial" w:hAnsi="Arial" w:cs="Arial"/>
          <w:b/>
          <w:bCs/>
          <w:color w:val="000000" w:themeColor="text1"/>
        </w:rPr>
      </w:pPr>
    </w:p>
    <w:p w14:paraId="344A84D6" w14:textId="77777777" w:rsidR="00D5342B" w:rsidRPr="008A02FD" w:rsidRDefault="00D5342B" w:rsidP="00D5342B">
      <w:pPr>
        <w:autoSpaceDE w:val="0"/>
        <w:autoSpaceDN w:val="0"/>
        <w:adjustRightInd w:val="0"/>
        <w:spacing w:after="0" w:line="240" w:lineRule="auto"/>
        <w:jc w:val="center"/>
        <w:rPr>
          <w:rFonts w:ascii="Arial" w:hAnsi="Arial" w:cs="Arial"/>
          <w:b/>
          <w:bCs/>
          <w:color w:val="000000" w:themeColor="text1"/>
        </w:rPr>
      </w:pPr>
      <w:r w:rsidRPr="008A02FD">
        <w:rPr>
          <w:rFonts w:ascii="Arial" w:hAnsi="Arial" w:cs="Arial"/>
          <w:b/>
          <w:bCs/>
          <w:color w:val="000000" w:themeColor="text1"/>
        </w:rPr>
        <w:t>SECRETARIA MUNICIPAL DE SAÚDE E ASSISTÊNCIA SOCIAL</w:t>
      </w:r>
    </w:p>
    <w:p w14:paraId="29D6E294" w14:textId="77777777" w:rsidR="00D5342B" w:rsidRPr="008A02FD" w:rsidRDefault="00D5342B" w:rsidP="00D5342B">
      <w:pPr>
        <w:autoSpaceDE w:val="0"/>
        <w:autoSpaceDN w:val="0"/>
        <w:adjustRightInd w:val="0"/>
        <w:spacing w:after="0" w:line="240" w:lineRule="auto"/>
        <w:jc w:val="center"/>
        <w:rPr>
          <w:rFonts w:ascii="Arial" w:hAnsi="Arial" w:cs="Arial"/>
          <w:b/>
          <w:bCs/>
          <w:color w:val="000000" w:themeColor="text1"/>
        </w:rPr>
      </w:pPr>
      <w:r w:rsidRPr="008A02FD">
        <w:rPr>
          <w:rFonts w:ascii="Arial" w:hAnsi="Arial" w:cs="Arial"/>
          <w:b/>
          <w:bCs/>
          <w:color w:val="000000" w:themeColor="text1"/>
        </w:rPr>
        <w:t>Júlia Bernardi</w:t>
      </w:r>
    </w:p>
    <w:p w14:paraId="33BF23A1" w14:textId="77777777" w:rsidR="00D5342B" w:rsidRPr="008A02FD" w:rsidRDefault="00D5342B" w:rsidP="00D5342B">
      <w:pPr>
        <w:autoSpaceDE w:val="0"/>
        <w:autoSpaceDN w:val="0"/>
        <w:adjustRightInd w:val="0"/>
        <w:spacing w:after="0" w:line="240" w:lineRule="auto"/>
        <w:jc w:val="center"/>
        <w:rPr>
          <w:rFonts w:ascii="Arial" w:hAnsi="Arial" w:cs="Arial"/>
          <w:b/>
          <w:bCs/>
          <w:color w:val="000000" w:themeColor="text1"/>
        </w:rPr>
      </w:pPr>
    </w:p>
    <w:p w14:paraId="46C6A57D" w14:textId="77777777" w:rsidR="00D5342B" w:rsidRPr="008A02FD" w:rsidRDefault="00D5342B" w:rsidP="00D5342B">
      <w:pPr>
        <w:autoSpaceDE w:val="0"/>
        <w:autoSpaceDN w:val="0"/>
        <w:adjustRightInd w:val="0"/>
        <w:spacing w:after="0" w:line="240" w:lineRule="auto"/>
        <w:jc w:val="center"/>
        <w:rPr>
          <w:rFonts w:ascii="Arial" w:hAnsi="Arial" w:cs="Arial"/>
          <w:b/>
          <w:bCs/>
          <w:color w:val="000000" w:themeColor="text1"/>
        </w:rPr>
      </w:pPr>
    </w:p>
    <w:p w14:paraId="4DC7899F" w14:textId="77777777" w:rsidR="00D5342B" w:rsidRPr="008A02FD" w:rsidRDefault="00D5342B" w:rsidP="00D5342B">
      <w:pPr>
        <w:autoSpaceDE w:val="0"/>
        <w:autoSpaceDN w:val="0"/>
        <w:adjustRightInd w:val="0"/>
        <w:spacing w:after="0" w:line="240" w:lineRule="auto"/>
        <w:jc w:val="center"/>
        <w:rPr>
          <w:rFonts w:ascii="Arial" w:hAnsi="Arial" w:cs="Arial"/>
          <w:b/>
          <w:bCs/>
          <w:color w:val="000000" w:themeColor="text1"/>
        </w:rPr>
      </w:pPr>
    </w:p>
    <w:p w14:paraId="7AF77119" w14:textId="77777777" w:rsidR="00D5342B" w:rsidRPr="008A02FD" w:rsidRDefault="00D5342B" w:rsidP="00D5342B">
      <w:pPr>
        <w:autoSpaceDE w:val="0"/>
        <w:autoSpaceDN w:val="0"/>
        <w:adjustRightInd w:val="0"/>
        <w:spacing w:after="0" w:line="240" w:lineRule="auto"/>
        <w:jc w:val="center"/>
        <w:rPr>
          <w:rFonts w:ascii="Arial" w:hAnsi="Arial" w:cs="Arial"/>
          <w:b/>
          <w:bCs/>
          <w:color w:val="000000" w:themeColor="text1"/>
        </w:rPr>
      </w:pPr>
    </w:p>
    <w:p w14:paraId="01BAD235" w14:textId="77777777" w:rsidR="00D5342B" w:rsidRPr="008A02FD" w:rsidRDefault="00D5342B" w:rsidP="00D5342B">
      <w:pPr>
        <w:autoSpaceDE w:val="0"/>
        <w:autoSpaceDN w:val="0"/>
        <w:adjustRightInd w:val="0"/>
        <w:spacing w:after="0" w:line="240" w:lineRule="auto"/>
        <w:jc w:val="center"/>
        <w:rPr>
          <w:rFonts w:ascii="Arial" w:hAnsi="Arial" w:cs="Arial"/>
          <w:b/>
          <w:bCs/>
          <w:color w:val="000000" w:themeColor="text1"/>
        </w:rPr>
      </w:pPr>
      <w:r w:rsidRPr="008A02FD">
        <w:rPr>
          <w:rFonts w:ascii="Arial" w:hAnsi="Arial" w:cs="Arial"/>
          <w:b/>
          <w:bCs/>
          <w:color w:val="000000" w:themeColor="text1"/>
        </w:rPr>
        <w:t>SECRETARIA MUNICIPAL DA CIDADE, INDÚSTRIA, COMÉRCIO E SERVIÇOS</w:t>
      </w:r>
    </w:p>
    <w:p w14:paraId="771EF41F" w14:textId="77777777" w:rsidR="00D5342B" w:rsidRPr="008A02FD" w:rsidRDefault="00D5342B" w:rsidP="00D5342B">
      <w:pPr>
        <w:autoSpaceDE w:val="0"/>
        <w:autoSpaceDN w:val="0"/>
        <w:adjustRightInd w:val="0"/>
        <w:spacing w:after="0" w:line="240" w:lineRule="auto"/>
        <w:jc w:val="center"/>
        <w:rPr>
          <w:rFonts w:ascii="Arial" w:hAnsi="Arial" w:cs="Arial"/>
          <w:b/>
          <w:bCs/>
          <w:color w:val="000000" w:themeColor="text1"/>
        </w:rPr>
      </w:pPr>
      <w:r w:rsidRPr="008A02FD">
        <w:rPr>
          <w:rFonts w:ascii="Arial" w:hAnsi="Arial" w:cs="Arial"/>
          <w:b/>
          <w:bCs/>
          <w:color w:val="000000" w:themeColor="text1"/>
        </w:rPr>
        <w:t>Diego Miri Brugnera</w:t>
      </w:r>
    </w:p>
    <w:p w14:paraId="7988444B" w14:textId="77777777" w:rsidR="00D5342B" w:rsidRPr="008A02FD" w:rsidRDefault="00D5342B" w:rsidP="00D5342B">
      <w:pPr>
        <w:autoSpaceDE w:val="0"/>
        <w:autoSpaceDN w:val="0"/>
        <w:adjustRightInd w:val="0"/>
        <w:spacing w:after="0" w:line="240" w:lineRule="auto"/>
        <w:jc w:val="center"/>
        <w:rPr>
          <w:rFonts w:ascii="Arial" w:hAnsi="Arial" w:cs="Arial"/>
          <w:b/>
          <w:bCs/>
          <w:color w:val="000000" w:themeColor="text1"/>
        </w:rPr>
      </w:pPr>
    </w:p>
    <w:p w14:paraId="7BB0EBE7" w14:textId="77777777" w:rsidR="00D5342B" w:rsidRPr="008A02FD" w:rsidRDefault="00D5342B" w:rsidP="00D5342B">
      <w:pPr>
        <w:autoSpaceDE w:val="0"/>
        <w:autoSpaceDN w:val="0"/>
        <w:adjustRightInd w:val="0"/>
        <w:spacing w:after="0" w:line="240" w:lineRule="auto"/>
        <w:jc w:val="center"/>
        <w:rPr>
          <w:rFonts w:ascii="Arial" w:hAnsi="Arial" w:cs="Arial"/>
          <w:b/>
          <w:bCs/>
          <w:color w:val="000000" w:themeColor="text1"/>
        </w:rPr>
      </w:pPr>
    </w:p>
    <w:p w14:paraId="4D56E418" w14:textId="77777777" w:rsidR="00D5342B" w:rsidRPr="008A02FD" w:rsidRDefault="00D5342B" w:rsidP="00D5342B">
      <w:pPr>
        <w:autoSpaceDE w:val="0"/>
        <w:autoSpaceDN w:val="0"/>
        <w:adjustRightInd w:val="0"/>
        <w:spacing w:after="0" w:line="240" w:lineRule="auto"/>
        <w:jc w:val="center"/>
        <w:rPr>
          <w:rFonts w:ascii="Arial" w:hAnsi="Arial" w:cs="Arial"/>
          <w:b/>
          <w:bCs/>
          <w:color w:val="000000" w:themeColor="text1"/>
        </w:rPr>
      </w:pPr>
    </w:p>
    <w:p w14:paraId="19794B35" w14:textId="77777777" w:rsidR="00D5342B" w:rsidRPr="008A02FD" w:rsidRDefault="00D5342B" w:rsidP="00D5342B">
      <w:pPr>
        <w:autoSpaceDE w:val="0"/>
        <w:autoSpaceDN w:val="0"/>
        <w:adjustRightInd w:val="0"/>
        <w:spacing w:after="0" w:line="240" w:lineRule="auto"/>
        <w:jc w:val="center"/>
        <w:rPr>
          <w:rFonts w:ascii="Arial" w:hAnsi="Arial" w:cs="Arial"/>
          <w:b/>
          <w:bCs/>
          <w:color w:val="000000" w:themeColor="text1"/>
        </w:rPr>
      </w:pPr>
    </w:p>
    <w:p w14:paraId="5D46E59A" w14:textId="77777777" w:rsidR="00D5342B" w:rsidRPr="008A02FD" w:rsidRDefault="00D5342B" w:rsidP="00D5342B">
      <w:pPr>
        <w:autoSpaceDE w:val="0"/>
        <w:autoSpaceDN w:val="0"/>
        <w:adjustRightInd w:val="0"/>
        <w:spacing w:after="0" w:line="240" w:lineRule="auto"/>
        <w:jc w:val="center"/>
        <w:rPr>
          <w:rFonts w:ascii="Arial" w:hAnsi="Arial" w:cs="Arial"/>
          <w:b/>
          <w:bCs/>
        </w:rPr>
      </w:pPr>
      <w:r w:rsidRPr="008A02FD">
        <w:rPr>
          <w:rFonts w:ascii="Arial" w:hAnsi="Arial" w:cs="Arial"/>
          <w:b/>
          <w:bCs/>
          <w:color w:val="000000" w:themeColor="text1"/>
        </w:rPr>
        <w:t>SECRETARIA MUNICIPAL DE ADMINISTRAÇÃO E PLANEJAMENTO</w:t>
      </w:r>
    </w:p>
    <w:p w14:paraId="03E32B60" w14:textId="77777777" w:rsidR="00D5342B" w:rsidRPr="008A02FD" w:rsidRDefault="00D5342B" w:rsidP="00D5342B">
      <w:pPr>
        <w:spacing w:after="0"/>
        <w:jc w:val="center"/>
        <w:rPr>
          <w:rFonts w:ascii="Arial" w:hAnsi="Arial" w:cs="Arial"/>
          <w:b/>
          <w:bCs/>
        </w:rPr>
      </w:pPr>
      <w:r w:rsidRPr="008A02FD">
        <w:rPr>
          <w:rFonts w:ascii="Arial" w:hAnsi="Arial" w:cs="Arial"/>
          <w:b/>
          <w:bCs/>
        </w:rPr>
        <w:t>Eduarda Fioravanzo</w:t>
      </w:r>
    </w:p>
    <w:p w14:paraId="247979F0" w14:textId="77777777" w:rsidR="009E0715" w:rsidRPr="00B42C75" w:rsidRDefault="009E0715" w:rsidP="009E0715">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color w:val="000000" w:themeColor="text1"/>
          <w:sz w:val="24"/>
          <w:szCs w:val="24"/>
        </w:rPr>
      </w:pPr>
    </w:p>
    <w:p w14:paraId="0C6F17B4" w14:textId="77777777" w:rsidR="00405678" w:rsidRDefault="00405678" w:rsidP="007C2A1B">
      <w:pPr>
        <w:jc w:val="center"/>
        <w:rPr>
          <w:rFonts w:ascii="Arial" w:eastAsia="Calibri" w:hAnsi="Arial" w:cs="Arial"/>
          <w:b/>
        </w:rPr>
      </w:pPr>
    </w:p>
    <w:p w14:paraId="5AC03AC9" w14:textId="77777777" w:rsidR="009E45A1" w:rsidRDefault="009E45A1" w:rsidP="007C2A1B">
      <w:pPr>
        <w:jc w:val="center"/>
        <w:rPr>
          <w:rFonts w:ascii="Arial" w:eastAsia="Calibri" w:hAnsi="Arial" w:cs="Arial"/>
          <w:b/>
        </w:rPr>
      </w:pPr>
    </w:p>
    <w:p w14:paraId="4F504973" w14:textId="77777777" w:rsidR="009E45A1" w:rsidRDefault="009E45A1" w:rsidP="007C2A1B">
      <w:pPr>
        <w:jc w:val="center"/>
        <w:rPr>
          <w:rFonts w:ascii="Arial" w:eastAsia="Calibri" w:hAnsi="Arial" w:cs="Arial"/>
          <w:b/>
        </w:rPr>
      </w:pPr>
    </w:p>
    <w:p w14:paraId="72BC076D" w14:textId="77777777" w:rsidR="009E45A1" w:rsidRDefault="009E45A1" w:rsidP="007C2A1B">
      <w:pPr>
        <w:jc w:val="center"/>
        <w:rPr>
          <w:rFonts w:ascii="Arial" w:eastAsia="Calibri" w:hAnsi="Arial" w:cs="Arial"/>
          <w:b/>
        </w:rPr>
      </w:pPr>
    </w:p>
    <w:p w14:paraId="6BC8920D" w14:textId="77777777" w:rsidR="009E45A1" w:rsidRDefault="009E45A1" w:rsidP="007C2A1B">
      <w:pPr>
        <w:jc w:val="center"/>
        <w:rPr>
          <w:rFonts w:ascii="Arial" w:eastAsia="Calibri" w:hAnsi="Arial" w:cs="Arial"/>
          <w:b/>
        </w:rPr>
      </w:pPr>
    </w:p>
    <w:p w14:paraId="4587B331" w14:textId="77777777" w:rsidR="009E45A1" w:rsidRDefault="009E45A1" w:rsidP="007C2A1B">
      <w:pPr>
        <w:jc w:val="center"/>
        <w:rPr>
          <w:rFonts w:ascii="Arial" w:eastAsia="Calibri" w:hAnsi="Arial" w:cs="Arial"/>
          <w:b/>
        </w:rPr>
      </w:pPr>
    </w:p>
    <w:p w14:paraId="460ECAC2" w14:textId="77777777" w:rsidR="009E45A1" w:rsidRDefault="009E45A1" w:rsidP="007C2A1B">
      <w:pPr>
        <w:jc w:val="center"/>
        <w:rPr>
          <w:rFonts w:ascii="Arial" w:eastAsia="Calibri" w:hAnsi="Arial" w:cs="Arial"/>
          <w:b/>
        </w:rPr>
      </w:pPr>
    </w:p>
    <w:p w14:paraId="52F55ACD" w14:textId="77777777" w:rsidR="009E45A1" w:rsidRDefault="009E45A1" w:rsidP="007C2A1B">
      <w:pPr>
        <w:jc w:val="center"/>
        <w:rPr>
          <w:rFonts w:ascii="Arial" w:eastAsia="Calibri" w:hAnsi="Arial" w:cs="Arial"/>
          <w:b/>
        </w:rPr>
      </w:pPr>
    </w:p>
    <w:p w14:paraId="5F3B30E3" w14:textId="77777777" w:rsidR="009E45A1" w:rsidRDefault="009E45A1" w:rsidP="007C2A1B">
      <w:pPr>
        <w:jc w:val="center"/>
        <w:rPr>
          <w:rFonts w:ascii="Arial" w:eastAsia="Calibri" w:hAnsi="Arial" w:cs="Arial"/>
          <w:b/>
        </w:rPr>
      </w:pPr>
    </w:p>
    <w:p w14:paraId="38ED4D25" w14:textId="77777777" w:rsidR="009E45A1" w:rsidRDefault="009E45A1" w:rsidP="007C2A1B">
      <w:pPr>
        <w:jc w:val="center"/>
        <w:rPr>
          <w:rFonts w:ascii="Arial" w:eastAsia="Calibri" w:hAnsi="Arial" w:cs="Arial"/>
          <w:b/>
        </w:rPr>
      </w:pPr>
    </w:p>
    <w:p w14:paraId="02C0C3E7" w14:textId="77777777" w:rsidR="009E45A1" w:rsidRDefault="009E45A1" w:rsidP="007C2A1B">
      <w:pPr>
        <w:jc w:val="center"/>
        <w:rPr>
          <w:rFonts w:ascii="Arial" w:eastAsia="Calibri" w:hAnsi="Arial" w:cs="Arial"/>
          <w:b/>
        </w:rPr>
      </w:pPr>
    </w:p>
    <w:p w14:paraId="75F366C2" w14:textId="77777777" w:rsidR="009E45A1" w:rsidRDefault="009E45A1" w:rsidP="007C2A1B">
      <w:pPr>
        <w:jc w:val="center"/>
        <w:rPr>
          <w:rFonts w:ascii="Arial" w:eastAsia="Calibri" w:hAnsi="Arial" w:cs="Arial"/>
          <w:b/>
        </w:rPr>
      </w:pPr>
    </w:p>
    <w:p w14:paraId="1E98FB00" w14:textId="77777777" w:rsidR="009E45A1" w:rsidRDefault="009E45A1" w:rsidP="007C2A1B">
      <w:pPr>
        <w:jc w:val="center"/>
        <w:rPr>
          <w:rFonts w:ascii="Arial" w:eastAsia="Calibri" w:hAnsi="Arial" w:cs="Arial"/>
          <w:b/>
        </w:rPr>
      </w:pPr>
    </w:p>
    <w:p w14:paraId="0FC83C54" w14:textId="77777777" w:rsidR="009E45A1" w:rsidRDefault="009E45A1" w:rsidP="007C2A1B">
      <w:pPr>
        <w:jc w:val="center"/>
        <w:rPr>
          <w:rFonts w:ascii="Arial" w:eastAsia="Calibri" w:hAnsi="Arial" w:cs="Arial"/>
          <w:b/>
        </w:rPr>
      </w:pPr>
    </w:p>
    <w:p w14:paraId="32A42CF6" w14:textId="77777777" w:rsidR="009E45A1" w:rsidRDefault="009E45A1" w:rsidP="007C2A1B">
      <w:pPr>
        <w:jc w:val="center"/>
        <w:rPr>
          <w:rFonts w:ascii="Arial" w:eastAsia="Calibri" w:hAnsi="Arial" w:cs="Arial"/>
          <w:b/>
        </w:rPr>
      </w:pPr>
    </w:p>
    <w:p w14:paraId="552BC589" w14:textId="77777777" w:rsidR="00C50039" w:rsidRPr="00EB4C20" w:rsidRDefault="00C50039" w:rsidP="00C50039">
      <w:pPr>
        <w:spacing w:after="0"/>
        <w:jc w:val="center"/>
        <w:rPr>
          <w:rFonts w:ascii="Arial" w:hAnsi="Arial" w:cs="Arial"/>
          <w:b/>
          <w:bCs/>
        </w:rPr>
      </w:pPr>
      <w:r w:rsidRPr="00EB4C20">
        <w:rPr>
          <w:rFonts w:ascii="Arial" w:hAnsi="Arial" w:cs="Arial"/>
          <w:b/>
          <w:bCs/>
        </w:rPr>
        <w:lastRenderedPageBreak/>
        <w:t xml:space="preserve">PREGÃO ELETRÔNICO Nº </w:t>
      </w:r>
      <w:r>
        <w:rPr>
          <w:rFonts w:ascii="Arial" w:hAnsi="Arial" w:cs="Arial"/>
          <w:b/>
          <w:bCs/>
        </w:rPr>
        <w:t>08/</w:t>
      </w:r>
      <w:r w:rsidRPr="00EB4C20">
        <w:rPr>
          <w:rFonts w:ascii="Arial" w:hAnsi="Arial" w:cs="Arial"/>
          <w:b/>
          <w:bCs/>
        </w:rPr>
        <w:t>202</w:t>
      </w:r>
      <w:r>
        <w:rPr>
          <w:rFonts w:ascii="Arial" w:hAnsi="Arial" w:cs="Arial"/>
          <w:b/>
          <w:bCs/>
        </w:rPr>
        <w:t>6</w:t>
      </w:r>
    </w:p>
    <w:p w14:paraId="0B460B6A" w14:textId="77777777" w:rsidR="00C50039" w:rsidRDefault="00C50039" w:rsidP="00C50039">
      <w:pPr>
        <w:spacing w:after="0"/>
        <w:jc w:val="center"/>
        <w:rPr>
          <w:rFonts w:ascii="Arial" w:hAnsi="Arial" w:cs="Arial"/>
          <w:b/>
          <w:bCs/>
        </w:rPr>
      </w:pPr>
      <w:r w:rsidRPr="00EB4C20">
        <w:rPr>
          <w:rFonts w:ascii="Arial" w:hAnsi="Arial" w:cs="Arial"/>
          <w:b/>
          <w:bCs/>
        </w:rPr>
        <w:t xml:space="preserve">REGISTRO DE PREÇOS Nº </w:t>
      </w:r>
      <w:r>
        <w:rPr>
          <w:rFonts w:ascii="Arial" w:hAnsi="Arial" w:cs="Arial"/>
          <w:b/>
          <w:bCs/>
        </w:rPr>
        <w:t>08</w:t>
      </w:r>
      <w:r w:rsidRPr="00EB4C20">
        <w:rPr>
          <w:rFonts w:ascii="Arial" w:hAnsi="Arial" w:cs="Arial"/>
          <w:b/>
          <w:bCs/>
        </w:rPr>
        <w:t>/202</w:t>
      </w:r>
      <w:r>
        <w:rPr>
          <w:rFonts w:ascii="Arial" w:hAnsi="Arial" w:cs="Arial"/>
          <w:b/>
          <w:bCs/>
        </w:rPr>
        <w:t>6</w:t>
      </w:r>
    </w:p>
    <w:p w14:paraId="627C1212" w14:textId="77777777" w:rsidR="009A5D27" w:rsidRDefault="009A5D27" w:rsidP="00B14B44">
      <w:pPr>
        <w:jc w:val="center"/>
        <w:rPr>
          <w:rFonts w:ascii="Arial" w:eastAsia="Calibri" w:hAnsi="Arial" w:cs="Arial"/>
          <w:b/>
        </w:rPr>
      </w:pPr>
    </w:p>
    <w:p w14:paraId="0F0C7AA6" w14:textId="59F3366E" w:rsidR="00B14B44" w:rsidRDefault="00B14B44" w:rsidP="00B14B44">
      <w:pPr>
        <w:jc w:val="center"/>
        <w:rPr>
          <w:rFonts w:ascii="Arial" w:eastAsia="Calibri" w:hAnsi="Arial" w:cs="Arial"/>
          <w:b/>
        </w:rPr>
      </w:pPr>
      <w:r w:rsidRPr="00E62C94">
        <w:rPr>
          <w:rFonts w:ascii="Arial" w:eastAsia="Calibri" w:hAnsi="Arial" w:cs="Arial"/>
          <w:b/>
        </w:rPr>
        <w:t>ANEXO I</w:t>
      </w:r>
      <w:r>
        <w:rPr>
          <w:rFonts w:ascii="Arial" w:eastAsia="Calibri" w:hAnsi="Arial" w:cs="Arial"/>
          <w:b/>
        </w:rPr>
        <w:t>I</w:t>
      </w:r>
    </w:p>
    <w:p w14:paraId="5D95943C" w14:textId="77777777" w:rsidR="00912F63" w:rsidRPr="008F54F9" w:rsidRDefault="00912F63" w:rsidP="00912F63">
      <w:pPr>
        <w:jc w:val="center"/>
        <w:rPr>
          <w:rFonts w:ascii="Arial" w:eastAsia="Times New Roman" w:hAnsi="Arial" w:cs="Arial"/>
          <w:b/>
          <w:sz w:val="21"/>
          <w:szCs w:val="21"/>
          <w:vertAlign w:val="superscript"/>
          <w:lang w:eastAsia="zh-CN"/>
        </w:rPr>
      </w:pPr>
      <w:r w:rsidRPr="008F54F9">
        <w:rPr>
          <w:rFonts w:ascii="Arial" w:eastAsia="Times New Roman" w:hAnsi="Arial" w:cs="Arial"/>
          <w:b/>
          <w:sz w:val="21"/>
          <w:szCs w:val="21"/>
          <w:lang w:eastAsia="zh-CN"/>
        </w:rPr>
        <w:t>TERMO DE REFERÊNCIA</w:t>
      </w:r>
    </w:p>
    <w:p w14:paraId="4E64986A" w14:textId="77777777" w:rsidR="00912F63" w:rsidRPr="008F54F9" w:rsidRDefault="00912F63" w:rsidP="00912F6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Arial" w:eastAsia="Times New Roman" w:hAnsi="Arial" w:cs="Arial"/>
          <w:b/>
          <w:sz w:val="21"/>
          <w:szCs w:val="21"/>
          <w:vertAlign w:val="superscript"/>
          <w:lang w:eastAsia="zh-CN"/>
        </w:rPr>
      </w:pPr>
    </w:p>
    <w:p w14:paraId="0437F374" w14:textId="77777777" w:rsidR="00912F63" w:rsidRPr="008F54F9" w:rsidRDefault="00912F63" w:rsidP="00912F63">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MUNICÍPIO DE CAMARGO - RS</w:t>
      </w:r>
    </w:p>
    <w:p w14:paraId="71834D8E" w14:textId="77777777" w:rsidR="00912F63" w:rsidRPr="008F54F9" w:rsidRDefault="00912F63" w:rsidP="00912F63">
      <w:pPr>
        <w:autoSpaceDE w:val="0"/>
        <w:autoSpaceDN w:val="0"/>
        <w:adjustRightInd w:val="0"/>
        <w:spacing w:after="0" w:line="240" w:lineRule="auto"/>
        <w:jc w:val="both"/>
        <w:rPr>
          <w:rFonts w:ascii="Arial" w:hAnsi="Arial" w:cs="Arial"/>
          <w:b/>
          <w:bCs/>
          <w:color w:val="000000" w:themeColor="text1"/>
          <w:sz w:val="21"/>
          <w:szCs w:val="21"/>
        </w:rPr>
      </w:pPr>
      <w:r w:rsidRPr="008F54F9">
        <w:rPr>
          <w:rFonts w:ascii="Arial" w:eastAsia="Aptos" w:hAnsi="Arial" w:cs="Arial"/>
          <w:b/>
          <w:bCs/>
          <w:kern w:val="2"/>
          <w:sz w:val="21"/>
          <w:szCs w:val="21"/>
          <w14:ligatures w14:val="standardContextual"/>
        </w:rPr>
        <w:t xml:space="preserve">SECRETARIA </w:t>
      </w:r>
      <w:r w:rsidRPr="008F54F9">
        <w:rPr>
          <w:rFonts w:ascii="Arial" w:hAnsi="Arial" w:cs="Arial"/>
          <w:b/>
          <w:bCs/>
          <w:color w:val="000000" w:themeColor="text1"/>
          <w:sz w:val="21"/>
          <w:szCs w:val="21"/>
        </w:rPr>
        <w:t>MUNICIPAL DE EDUCAÇÃO E CULTURA</w:t>
      </w:r>
    </w:p>
    <w:p w14:paraId="55432510" w14:textId="77777777" w:rsidR="00912F63" w:rsidRPr="008F54F9" w:rsidRDefault="00912F63" w:rsidP="00912F63">
      <w:pPr>
        <w:autoSpaceDE w:val="0"/>
        <w:autoSpaceDN w:val="0"/>
        <w:adjustRightInd w:val="0"/>
        <w:spacing w:after="0" w:line="240" w:lineRule="auto"/>
        <w:jc w:val="both"/>
        <w:rPr>
          <w:rFonts w:ascii="Arial" w:hAnsi="Arial" w:cs="Arial"/>
          <w:b/>
          <w:bCs/>
          <w:color w:val="000000" w:themeColor="text1"/>
          <w:sz w:val="21"/>
          <w:szCs w:val="21"/>
        </w:rPr>
      </w:pPr>
      <w:r w:rsidRPr="008F54F9">
        <w:rPr>
          <w:rFonts w:ascii="Arial" w:hAnsi="Arial" w:cs="Arial"/>
          <w:b/>
          <w:bCs/>
          <w:color w:val="000000" w:themeColor="text1"/>
          <w:sz w:val="21"/>
          <w:szCs w:val="21"/>
        </w:rPr>
        <w:t>SECRETARIA MUNICIPAL DE SAÚDE E ASSISTÊNCIA SOCIAL</w:t>
      </w:r>
    </w:p>
    <w:p w14:paraId="0BF1C6FC" w14:textId="77777777" w:rsidR="00912F63" w:rsidRPr="008F54F9" w:rsidRDefault="00912F63" w:rsidP="00912F63">
      <w:pPr>
        <w:autoSpaceDE w:val="0"/>
        <w:autoSpaceDN w:val="0"/>
        <w:adjustRightInd w:val="0"/>
        <w:spacing w:after="0" w:line="240" w:lineRule="auto"/>
        <w:jc w:val="both"/>
        <w:rPr>
          <w:rFonts w:ascii="Arial" w:hAnsi="Arial" w:cs="Arial"/>
          <w:b/>
          <w:bCs/>
          <w:color w:val="000000" w:themeColor="text1"/>
          <w:sz w:val="21"/>
          <w:szCs w:val="21"/>
        </w:rPr>
      </w:pPr>
      <w:r w:rsidRPr="008F54F9">
        <w:rPr>
          <w:rFonts w:ascii="Arial" w:hAnsi="Arial" w:cs="Arial"/>
          <w:b/>
          <w:bCs/>
          <w:color w:val="000000" w:themeColor="text1"/>
          <w:sz w:val="21"/>
          <w:szCs w:val="21"/>
        </w:rPr>
        <w:t>SECRETARIA MUNICIPAL DA CIDADE, INDÚSTRIA, COMÉRCIO E SERVIÇOS</w:t>
      </w:r>
    </w:p>
    <w:p w14:paraId="556B61CD" w14:textId="77777777" w:rsidR="00912F63" w:rsidRPr="008F54F9" w:rsidRDefault="00912F63" w:rsidP="00912F63">
      <w:pPr>
        <w:autoSpaceDE w:val="0"/>
        <w:autoSpaceDN w:val="0"/>
        <w:adjustRightInd w:val="0"/>
        <w:spacing w:after="0" w:line="240" w:lineRule="auto"/>
        <w:jc w:val="both"/>
        <w:rPr>
          <w:rFonts w:ascii="Arial" w:hAnsi="Arial" w:cs="Arial"/>
          <w:b/>
          <w:bCs/>
          <w:sz w:val="21"/>
          <w:szCs w:val="21"/>
        </w:rPr>
      </w:pPr>
      <w:r w:rsidRPr="008F54F9">
        <w:rPr>
          <w:rFonts w:ascii="Arial" w:hAnsi="Arial" w:cs="Arial"/>
          <w:b/>
          <w:bCs/>
          <w:color w:val="000000" w:themeColor="text1"/>
          <w:sz w:val="21"/>
          <w:szCs w:val="21"/>
        </w:rPr>
        <w:t>SECRETARIA MUNICIPAL DE ADMINISTRAÇÃO E PLANEJAMENTO</w:t>
      </w:r>
    </w:p>
    <w:p w14:paraId="1393CE6A" w14:textId="77777777" w:rsidR="00912F63" w:rsidRPr="008F54F9" w:rsidRDefault="00912F63" w:rsidP="00912F63">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eastAsia="Times New Roman" w:hAnsi="Arial" w:cs="Arial"/>
          <w:b/>
          <w:bCs/>
          <w:sz w:val="21"/>
          <w:szCs w:val="21"/>
          <w:lang w:eastAsia="zh-CN"/>
        </w:rPr>
      </w:pPr>
    </w:p>
    <w:p w14:paraId="2862834A" w14:textId="77777777" w:rsidR="00912F63" w:rsidRPr="008F54F9" w:rsidRDefault="00912F63" w:rsidP="00912F63">
      <w:pPr>
        <w:spacing w:after="0"/>
        <w:jc w:val="both"/>
        <w:rPr>
          <w:rFonts w:ascii="Arial" w:hAnsi="Arial" w:cs="Arial"/>
          <w:color w:val="000000" w:themeColor="text1"/>
          <w:sz w:val="21"/>
          <w:szCs w:val="21"/>
        </w:rPr>
      </w:pPr>
      <w:r w:rsidRPr="008F54F9">
        <w:rPr>
          <w:rFonts w:ascii="Arial" w:hAnsi="Arial" w:cs="Arial"/>
          <w:b/>
          <w:bCs/>
          <w:color w:val="000000" w:themeColor="text1"/>
          <w:sz w:val="21"/>
          <w:szCs w:val="21"/>
        </w:rPr>
        <w:t>NECESSIDADE DA ADMINISTRAÇÃO:</w:t>
      </w:r>
      <w:r w:rsidRPr="008F54F9">
        <w:rPr>
          <w:rFonts w:ascii="Arial" w:hAnsi="Arial" w:cs="Arial"/>
          <w:color w:val="000000" w:themeColor="text1"/>
          <w:sz w:val="21"/>
          <w:szCs w:val="21"/>
        </w:rPr>
        <w:t xml:space="preserve"> Registro de preços para futura e eventual aquisição de materiais de higiene e limpeza para atender as necessidades das diversas secretarias do Município de Camargo/RS.</w:t>
      </w:r>
    </w:p>
    <w:p w14:paraId="66536BFF" w14:textId="77777777" w:rsidR="00912F63" w:rsidRPr="008F54F9" w:rsidRDefault="00912F63" w:rsidP="00912F63">
      <w:pPr>
        <w:spacing w:after="0"/>
        <w:jc w:val="both"/>
        <w:rPr>
          <w:rFonts w:ascii="Arial" w:eastAsia="Times New Roman" w:hAnsi="Arial" w:cs="Arial"/>
          <w:color w:val="000000" w:themeColor="text1"/>
          <w:sz w:val="21"/>
          <w:szCs w:val="21"/>
          <w:lang w:eastAsia="pt-BR"/>
        </w:rPr>
      </w:pPr>
    </w:p>
    <w:p w14:paraId="56DFA695" w14:textId="77777777" w:rsidR="00912F63" w:rsidRPr="008F54F9" w:rsidRDefault="00912F63" w:rsidP="00912F63">
      <w:pPr>
        <w:spacing w:after="0" w:line="360" w:lineRule="auto"/>
        <w:jc w:val="both"/>
        <w:rPr>
          <w:rFonts w:ascii="Arial" w:eastAsia="Times New Roman" w:hAnsi="Arial" w:cs="Arial"/>
          <w:b/>
          <w:bCs/>
          <w:color w:val="000000"/>
          <w:sz w:val="21"/>
          <w:szCs w:val="21"/>
          <w:lang w:eastAsia="pt-BR"/>
        </w:rPr>
      </w:pPr>
      <w:r w:rsidRPr="008F54F9">
        <w:rPr>
          <w:rFonts w:ascii="Arial" w:eastAsia="Times New Roman" w:hAnsi="Arial" w:cs="Arial"/>
          <w:b/>
          <w:bCs/>
          <w:color w:val="000000"/>
          <w:sz w:val="21"/>
          <w:szCs w:val="21"/>
          <w:lang w:eastAsia="pt-BR"/>
        </w:rPr>
        <w:t>1. DEFINIÇÃO DO OBJETO</w:t>
      </w:r>
    </w:p>
    <w:p w14:paraId="5D067F30" w14:textId="77777777" w:rsidR="00912F63" w:rsidRPr="008F54F9" w:rsidRDefault="00912F63" w:rsidP="00912F63">
      <w:pPr>
        <w:spacing w:after="0"/>
        <w:ind w:firstLine="851"/>
        <w:jc w:val="both"/>
        <w:rPr>
          <w:rFonts w:ascii="Arial" w:eastAsia="Times New Roman" w:hAnsi="Arial" w:cs="Arial"/>
          <w:sz w:val="21"/>
          <w:szCs w:val="21"/>
          <w:lang w:eastAsia="zh-CN"/>
        </w:rPr>
      </w:pPr>
    </w:p>
    <w:p w14:paraId="5D4A4534" w14:textId="77777777" w:rsidR="00912F63" w:rsidRPr="008F54F9" w:rsidRDefault="00912F63" w:rsidP="00912F63">
      <w:pPr>
        <w:spacing w:after="0"/>
        <w:ind w:firstLine="851"/>
        <w:jc w:val="both"/>
        <w:rPr>
          <w:rFonts w:ascii="Arial" w:eastAsia="Times New Roman" w:hAnsi="Arial" w:cs="Arial"/>
          <w:sz w:val="21"/>
          <w:szCs w:val="21"/>
          <w:lang w:eastAsia="zh-CN"/>
        </w:rPr>
      </w:pPr>
      <w:r w:rsidRPr="008F54F9">
        <w:rPr>
          <w:rFonts w:ascii="Arial" w:eastAsia="Times New Roman" w:hAnsi="Arial" w:cs="Arial"/>
          <w:b/>
          <w:bCs/>
          <w:sz w:val="21"/>
          <w:szCs w:val="21"/>
          <w:lang w:eastAsia="zh-CN"/>
        </w:rPr>
        <w:t>1.1.</w:t>
      </w:r>
      <w:r w:rsidRPr="008F54F9">
        <w:rPr>
          <w:rFonts w:ascii="Arial" w:eastAsia="Times New Roman" w:hAnsi="Arial" w:cs="Arial"/>
          <w:sz w:val="21"/>
          <w:szCs w:val="21"/>
          <w:lang w:eastAsia="zh-CN"/>
        </w:rPr>
        <w:t xml:space="preserve"> O presente Termo de Referência tem por objeto o Registro de Preços para futura e eventual aquisição de materiais de higiene e limpeza para atender às necessidades das diversas Secretarias do Município de Camargo/RS, conforme especificações, quantitativos e condições estabelecidos neste Termo de Referência e seus anexos.</w:t>
      </w:r>
    </w:p>
    <w:p w14:paraId="054DC3E5" w14:textId="77777777" w:rsidR="00912F63" w:rsidRPr="008F54F9" w:rsidRDefault="00912F63" w:rsidP="00912F63">
      <w:pPr>
        <w:spacing w:after="0"/>
        <w:ind w:firstLine="851"/>
        <w:jc w:val="both"/>
        <w:rPr>
          <w:rFonts w:ascii="Arial" w:eastAsia="Times New Roman" w:hAnsi="Arial" w:cs="Arial"/>
          <w:sz w:val="21"/>
          <w:szCs w:val="21"/>
          <w:lang w:eastAsia="zh-CN"/>
        </w:rPr>
      </w:pPr>
      <w:r w:rsidRPr="008F54F9">
        <w:rPr>
          <w:rFonts w:ascii="Arial" w:eastAsia="Times New Roman" w:hAnsi="Arial" w:cs="Arial"/>
          <w:b/>
          <w:bCs/>
          <w:sz w:val="21"/>
          <w:szCs w:val="21"/>
          <w:lang w:eastAsia="zh-CN"/>
        </w:rPr>
        <w:t>1.2.</w:t>
      </w:r>
      <w:r w:rsidRPr="008F54F9">
        <w:rPr>
          <w:rFonts w:ascii="Arial" w:eastAsia="Times New Roman" w:hAnsi="Arial" w:cs="Arial"/>
          <w:sz w:val="21"/>
          <w:szCs w:val="21"/>
          <w:lang w:eastAsia="zh-CN"/>
        </w:rPr>
        <w:t xml:space="preserve"> Os quantitativos estimados para o presente processo foram definidos com base no histórico de consumo e nas últimas contratações realizadas pela Administração Pública Municipal, especialmente no Pregão Eletrônico nº 03/2025 e nos Processos de Dispensa de Licitação nº 32/2025 e nº 87/2025, considerando ainda as demandas encaminhadas pelas Secretarias Municipais e a expectativa de consumo durante a vigência da futura Ata de Registro de Preços, conforme demonstrado na tabela abaixo.</w:t>
      </w:r>
    </w:p>
    <w:p w14:paraId="1360E02A" w14:textId="77777777" w:rsidR="00912F63" w:rsidRPr="008F54F9" w:rsidRDefault="00912F63" w:rsidP="00912F63">
      <w:pPr>
        <w:spacing w:after="0"/>
        <w:jc w:val="both"/>
        <w:rPr>
          <w:rFonts w:ascii="Arial" w:eastAsia="Times New Roman" w:hAnsi="Arial" w:cs="Arial"/>
          <w:sz w:val="21"/>
          <w:szCs w:val="21"/>
          <w:lang w:eastAsia="zh-CN"/>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6095"/>
        <w:gridCol w:w="851"/>
        <w:gridCol w:w="1275"/>
      </w:tblGrid>
      <w:tr w:rsidR="00912F63" w:rsidRPr="008F54F9" w14:paraId="208A94B4" w14:textId="77777777" w:rsidTr="005352E1">
        <w:trPr>
          <w:jc w:val="center"/>
        </w:trPr>
        <w:tc>
          <w:tcPr>
            <w:tcW w:w="846" w:type="dxa"/>
          </w:tcPr>
          <w:p w14:paraId="0684790A" w14:textId="77777777" w:rsidR="00912F63" w:rsidRPr="008F54F9" w:rsidRDefault="00912F63" w:rsidP="005352E1">
            <w:pPr>
              <w:pStyle w:val="Default"/>
              <w:jc w:val="center"/>
              <w:rPr>
                <w:b/>
                <w:sz w:val="21"/>
                <w:szCs w:val="21"/>
              </w:rPr>
            </w:pPr>
            <w:r w:rsidRPr="008F54F9">
              <w:rPr>
                <w:b/>
                <w:sz w:val="21"/>
                <w:szCs w:val="21"/>
              </w:rPr>
              <w:t>ITEM</w:t>
            </w:r>
          </w:p>
        </w:tc>
        <w:tc>
          <w:tcPr>
            <w:tcW w:w="6095" w:type="dxa"/>
          </w:tcPr>
          <w:p w14:paraId="23241694" w14:textId="77777777" w:rsidR="00912F63" w:rsidRPr="008F54F9" w:rsidRDefault="00912F63" w:rsidP="005352E1">
            <w:pPr>
              <w:pStyle w:val="Default"/>
              <w:jc w:val="center"/>
              <w:rPr>
                <w:b/>
                <w:sz w:val="21"/>
                <w:szCs w:val="21"/>
              </w:rPr>
            </w:pPr>
            <w:r w:rsidRPr="008F54F9">
              <w:rPr>
                <w:b/>
                <w:sz w:val="21"/>
                <w:szCs w:val="21"/>
              </w:rPr>
              <w:t>DESCRIÇÃO</w:t>
            </w:r>
          </w:p>
        </w:tc>
        <w:tc>
          <w:tcPr>
            <w:tcW w:w="851" w:type="dxa"/>
          </w:tcPr>
          <w:p w14:paraId="3A82EA1B" w14:textId="77777777" w:rsidR="00912F63" w:rsidRPr="008F54F9" w:rsidRDefault="00912F63" w:rsidP="005352E1">
            <w:pPr>
              <w:pStyle w:val="Default"/>
              <w:jc w:val="center"/>
              <w:rPr>
                <w:b/>
                <w:sz w:val="21"/>
                <w:szCs w:val="21"/>
              </w:rPr>
            </w:pPr>
            <w:r w:rsidRPr="008F54F9">
              <w:rPr>
                <w:b/>
                <w:sz w:val="21"/>
                <w:szCs w:val="21"/>
              </w:rPr>
              <w:t>UN</w:t>
            </w:r>
          </w:p>
        </w:tc>
        <w:tc>
          <w:tcPr>
            <w:tcW w:w="1275" w:type="dxa"/>
          </w:tcPr>
          <w:p w14:paraId="4B5BEC71" w14:textId="77777777" w:rsidR="00912F63" w:rsidRPr="008F54F9" w:rsidRDefault="00912F63" w:rsidP="005352E1">
            <w:pPr>
              <w:pStyle w:val="Default"/>
              <w:jc w:val="center"/>
              <w:rPr>
                <w:b/>
                <w:sz w:val="21"/>
                <w:szCs w:val="21"/>
              </w:rPr>
            </w:pPr>
            <w:r w:rsidRPr="008F54F9">
              <w:rPr>
                <w:b/>
                <w:sz w:val="21"/>
                <w:szCs w:val="21"/>
              </w:rPr>
              <w:t>QUANT.</w:t>
            </w:r>
          </w:p>
        </w:tc>
      </w:tr>
      <w:tr w:rsidR="00912F63" w:rsidRPr="008F54F9" w14:paraId="11E1A31B" w14:textId="77777777" w:rsidTr="005352E1">
        <w:trPr>
          <w:jc w:val="center"/>
        </w:trPr>
        <w:tc>
          <w:tcPr>
            <w:tcW w:w="846" w:type="dxa"/>
          </w:tcPr>
          <w:p w14:paraId="7F777535" w14:textId="77777777" w:rsidR="00912F63" w:rsidRPr="008F54F9" w:rsidRDefault="00912F63" w:rsidP="00912F63">
            <w:pPr>
              <w:pStyle w:val="Default"/>
              <w:numPr>
                <w:ilvl w:val="0"/>
                <w:numId w:val="28"/>
              </w:numPr>
              <w:jc w:val="center"/>
              <w:rPr>
                <w:b/>
                <w:sz w:val="21"/>
                <w:szCs w:val="21"/>
              </w:rPr>
            </w:pPr>
          </w:p>
        </w:tc>
        <w:tc>
          <w:tcPr>
            <w:tcW w:w="6095" w:type="dxa"/>
          </w:tcPr>
          <w:p w14:paraId="24D87ED2" w14:textId="77777777" w:rsidR="00912F63" w:rsidRPr="008F54F9" w:rsidRDefault="00912F63" w:rsidP="005352E1">
            <w:pPr>
              <w:pStyle w:val="Default"/>
              <w:jc w:val="both"/>
              <w:rPr>
                <w:bCs/>
                <w:sz w:val="21"/>
                <w:szCs w:val="21"/>
                <w:lang w:val="pt-PT"/>
              </w:rPr>
            </w:pPr>
            <w:r w:rsidRPr="008F54F9">
              <w:rPr>
                <w:b/>
                <w:bCs/>
                <w:sz w:val="21"/>
                <w:szCs w:val="21"/>
              </w:rPr>
              <w:t>ÁGUA SANITÁRIA</w:t>
            </w:r>
            <w:r w:rsidRPr="008F54F9">
              <w:rPr>
                <w:sz w:val="21"/>
                <w:szCs w:val="21"/>
              </w:rPr>
              <w:t>, composição química hipoclorito de sódio, hidróxido de sódio, cloreto, cor incolor, aplicação lavagem e alvejante de roupas, banheiras, pias, tipo comum. Teor de cloro: 2 a 2,5%.</w:t>
            </w:r>
          </w:p>
          <w:p w14:paraId="20860ED7" w14:textId="77777777" w:rsidR="00912F63" w:rsidRPr="008F54F9" w:rsidRDefault="00912F63" w:rsidP="005352E1">
            <w:pPr>
              <w:pStyle w:val="Default"/>
              <w:jc w:val="both"/>
              <w:rPr>
                <w:sz w:val="21"/>
                <w:szCs w:val="21"/>
              </w:rPr>
            </w:pPr>
            <w:r w:rsidRPr="008F54F9">
              <w:rPr>
                <w:bCs/>
                <w:sz w:val="21"/>
                <w:szCs w:val="21"/>
                <w:lang w:val="pt-PT"/>
              </w:rPr>
              <w:t>Embalagem com 2 litros.</w:t>
            </w:r>
          </w:p>
        </w:tc>
        <w:tc>
          <w:tcPr>
            <w:tcW w:w="851" w:type="dxa"/>
          </w:tcPr>
          <w:p w14:paraId="51F40BB2"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1A719158" w14:textId="77777777" w:rsidR="00912F63" w:rsidRPr="008F54F9" w:rsidRDefault="00912F63" w:rsidP="005352E1">
            <w:pPr>
              <w:pStyle w:val="Default"/>
              <w:jc w:val="center"/>
              <w:rPr>
                <w:bCs/>
                <w:sz w:val="21"/>
                <w:szCs w:val="21"/>
              </w:rPr>
            </w:pPr>
            <w:r w:rsidRPr="008F54F9">
              <w:rPr>
                <w:bCs/>
                <w:sz w:val="21"/>
                <w:szCs w:val="21"/>
              </w:rPr>
              <w:t>2000</w:t>
            </w:r>
          </w:p>
        </w:tc>
      </w:tr>
      <w:tr w:rsidR="00912F63" w:rsidRPr="008F54F9" w14:paraId="1C357A40" w14:textId="77777777" w:rsidTr="005352E1">
        <w:trPr>
          <w:jc w:val="center"/>
        </w:trPr>
        <w:tc>
          <w:tcPr>
            <w:tcW w:w="846" w:type="dxa"/>
          </w:tcPr>
          <w:p w14:paraId="183AF6E3" w14:textId="77777777" w:rsidR="00912F63" w:rsidRPr="008F54F9" w:rsidRDefault="00912F63" w:rsidP="00912F63">
            <w:pPr>
              <w:pStyle w:val="Default"/>
              <w:numPr>
                <w:ilvl w:val="0"/>
                <w:numId w:val="28"/>
              </w:numPr>
              <w:jc w:val="center"/>
              <w:rPr>
                <w:b/>
                <w:sz w:val="21"/>
                <w:szCs w:val="21"/>
              </w:rPr>
            </w:pPr>
          </w:p>
        </w:tc>
        <w:tc>
          <w:tcPr>
            <w:tcW w:w="6095" w:type="dxa"/>
          </w:tcPr>
          <w:p w14:paraId="291E1F29" w14:textId="77777777" w:rsidR="00912F63" w:rsidRPr="008F54F9" w:rsidRDefault="00912F63" w:rsidP="005352E1">
            <w:pPr>
              <w:pStyle w:val="Default"/>
              <w:jc w:val="both"/>
              <w:rPr>
                <w:sz w:val="21"/>
                <w:szCs w:val="21"/>
              </w:rPr>
            </w:pPr>
            <w:r w:rsidRPr="008F54F9">
              <w:rPr>
                <w:b/>
                <w:bCs/>
                <w:sz w:val="21"/>
                <w:szCs w:val="21"/>
              </w:rPr>
              <w:t>ÁLCOOL ETÍLICO GEL 70%</w:t>
            </w:r>
            <w:r w:rsidRPr="008F54F9">
              <w:rPr>
                <w:sz w:val="21"/>
                <w:szCs w:val="21"/>
              </w:rPr>
              <w:t>, antisséptico. Para higienização de mãos. Frasco de 1 litro para uso em dispenser saboneteira. O frasco deve apresentar as informações de data de fabricação, lote, data de validade do produto e registro no Ministério da Saúde/ANVISA.</w:t>
            </w:r>
          </w:p>
        </w:tc>
        <w:tc>
          <w:tcPr>
            <w:tcW w:w="851" w:type="dxa"/>
          </w:tcPr>
          <w:p w14:paraId="039E2052"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644A94A5" w14:textId="77777777" w:rsidR="00912F63" w:rsidRPr="008F54F9" w:rsidRDefault="00912F63" w:rsidP="005352E1">
            <w:pPr>
              <w:pStyle w:val="Default"/>
              <w:jc w:val="center"/>
              <w:rPr>
                <w:bCs/>
                <w:sz w:val="21"/>
                <w:szCs w:val="21"/>
              </w:rPr>
            </w:pPr>
            <w:r w:rsidRPr="008F54F9">
              <w:rPr>
                <w:bCs/>
                <w:sz w:val="21"/>
                <w:szCs w:val="21"/>
              </w:rPr>
              <w:t>450</w:t>
            </w:r>
          </w:p>
        </w:tc>
      </w:tr>
      <w:tr w:rsidR="00912F63" w:rsidRPr="008F54F9" w14:paraId="30E55220" w14:textId="77777777" w:rsidTr="005352E1">
        <w:trPr>
          <w:jc w:val="center"/>
        </w:trPr>
        <w:tc>
          <w:tcPr>
            <w:tcW w:w="846" w:type="dxa"/>
          </w:tcPr>
          <w:p w14:paraId="4A9FA9D6" w14:textId="77777777" w:rsidR="00912F63" w:rsidRPr="008F54F9" w:rsidRDefault="00912F63" w:rsidP="00912F63">
            <w:pPr>
              <w:pStyle w:val="Default"/>
              <w:numPr>
                <w:ilvl w:val="0"/>
                <w:numId w:val="28"/>
              </w:numPr>
              <w:jc w:val="center"/>
              <w:rPr>
                <w:b/>
                <w:sz w:val="21"/>
                <w:szCs w:val="21"/>
              </w:rPr>
            </w:pPr>
          </w:p>
        </w:tc>
        <w:tc>
          <w:tcPr>
            <w:tcW w:w="6095" w:type="dxa"/>
          </w:tcPr>
          <w:p w14:paraId="6A43669C" w14:textId="77777777" w:rsidR="00912F63" w:rsidRPr="008F54F9" w:rsidRDefault="00912F63" w:rsidP="005352E1">
            <w:pPr>
              <w:pStyle w:val="Default"/>
              <w:jc w:val="both"/>
              <w:rPr>
                <w:sz w:val="21"/>
                <w:szCs w:val="21"/>
              </w:rPr>
            </w:pPr>
            <w:r w:rsidRPr="008F54F9">
              <w:rPr>
                <w:b/>
                <w:bCs/>
                <w:sz w:val="21"/>
                <w:szCs w:val="21"/>
              </w:rPr>
              <w:t>ÁLCOOL ETÍLICO LÍQUIDO 70%</w:t>
            </w:r>
            <w:r w:rsidRPr="008F54F9">
              <w:rPr>
                <w:sz w:val="21"/>
                <w:szCs w:val="21"/>
              </w:rPr>
              <w:t>, tipo hidratado, teor alcoólico 70%, apresentação líquido. Para limpeza e desinfecção de superfícies. Registro no órgão competente. Embalado em frasco de 1 litro, plástico rígido e resistente. O frasco deve apresentar as informações de data de fabricação, lote, data de validade do produto e registro no Ministério da Saúde/ANVISA.</w:t>
            </w:r>
          </w:p>
        </w:tc>
        <w:tc>
          <w:tcPr>
            <w:tcW w:w="851" w:type="dxa"/>
          </w:tcPr>
          <w:p w14:paraId="36C44FC8"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24356EB8" w14:textId="77777777" w:rsidR="00912F63" w:rsidRPr="008F54F9" w:rsidRDefault="00912F63" w:rsidP="005352E1">
            <w:pPr>
              <w:pStyle w:val="Default"/>
              <w:jc w:val="center"/>
              <w:rPr>
                <w:bCs/>
                <w:sz w:val="21"/>
                <w:szCs w:val="21"/>
              </w:rPr>
            </w:pPr>
            <w:r w:rsidRPr="008F54F9">
              <w:rPr>
                <w:bCs/>
                <w:sz w:val="21"/>
                <w:szCs w:val="21"/>
              </w:rPr>
              <w:t>2.420</w:t>
            </w:r>
          </w:p>
        </w:tc>
      </w:tr>
      <w:tr w:rsidR="00912F63" w:rsidRPr="008F54F9" w14:paraId="17DDF291" w14:textId="77777777" w:rsidTr="005352E1">
        <w:trPr>
          <w:jc w:val="center"/>
        </w:trPr>
        <w:tc>
          <w:tcPr>
            <w:tcW w:w="846" w:type="dxa"/>
          </w:tcPr>
          <w:p w14:paraId="688C61D3" w14:textId="77777777" w:rsidR="00912F63" w:rsidRPr="008F54F9" w:rsidRDefault="00912F63" w:rsidP="00912F63">
            <w:pPr>
              <w:pStyle w:val="Default"/>
              <w:numPr>
                <w:ilvl w:val="0"/>
                <w:numId w:val="28"/>
              </w:numPr>
              <w:jc w:val="center"/>
              <w:rPr>
                <w:b/>
                <w:sz w:val="21"/>
                <w:szCs w:val="21"/>
              </w:rPr>
            </w:pPr>
          </w:p>
        </w:tc>
        <w:tc>
          <w:tcPr>
            <w:tcW w:w="6095" w:type="dxa"/>
          </w:tcPr>
          <w:p w14:paraId="6C91D170" w14:textId="77777777" w:rsidR="00912F63" w:rsidRPr="008F54F9" w:rsidRDefault="00912F63" w:rsidP="005352E1">
            <w:pPr>
              <w:pStyle w:val="Default"/>
              <w:jc w:val="both"/>
              <w:rPr>
                <w:sz w:val="21"/>
                <w:szCs w:val="21"/>
              </w:rPr>
            </w:pPr>
            <w:r w:rsidRPr="008F54F9">
              <w:rPr>
                <w:b/>
                <w:bCs/>
                <w:sz w:val="21"/>
                <w:szCs w:val="21"/>
              </w:rPr>
              <w:t>ALVEJANTE SEM CLORO</w:t>
            </w:r>
            <w:r w:rsidRPr="008F54F9">
              <w:rPr>
                <w:sz w:val="21"/>
                <w:szCs w:val="21"/>
              </w:rPr>
              <w:t xml:space="preserve"> água alcalinizante, peróxido de hidrogênio,  aspecto físico líquido. Embalagem 5 litros.</w:t>
            </w:r>
          </w:p>
        </w:tc>
        <w:tc>
          <w:tcPr>
            <w:tcW w:w="851" w:type="dxa"/>
          </w:tcPr>
          <w:p w14:paraId="311CA435"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32D45C19" w14:textId="77777777" w:rsidR="00912F63" w:rsidRPr="008F54F9" w:rsidRDefault="00912F63" w:rsidP="005352E1">
            <w:pPr>
              <w:pStyle w:val="Default"/>
              <w:jc w:val="center"/>
              <w:rPr>
                <w:bCs/>
                <w:sz w:val="21"/>
                <w:szCs w:val="21"/>
              </w:rPr>
            </w:pPr>
            <w:r w:rsidRPr="008F54F9">
              <w:rPr>
                <w:bCs/>
                <w:sz w:val="21"/>
                <w:szCs w:val="21"/>
              </w:rPr>
              <w:t>630</w:t>
            </w:r>
          </w:p>
        </w:tc>
      </w:tr>
      <w:tr w:rsidR="00912F63" w:rsidRPr="008F54F9" w14:paraId="7C0DCB68" w14:textId="77777777" w:rsidTr="005352E1">
        <w:trPr>
          <w:jc w:val="center"/>
        </w:trPr>
        <w:tc>
          <w:tcPr>
            <w:tcW w:w="846" w:type="dxa"/>
          </w:tcPr>
          <w:p w14:paraId="38AF6318" w14:textId="77777777" w:rsidR="00912F63" w:rsidRPr="008F54F9" w:rsidRDefault="00912F63" w:rsidP="00912F63">
            <w:pPr>
              <w:pStyle w:val="Default"/>
              <w:numPr>
                <w:ilvl w:val="0"/>
                <w:numId w:val="28"/>
              </w:numPr>
              <w:jc w:val="center"/>
              <w:rPr>
                <w:b/>
                <w:sz w:val="21"/>
                <w:szCs w:val="21"/>
              </w:rPr>
            </w:pPr>
          </w:p>
        </w:tc>
        <w:tc>
          <w:tcPr>
            <w:tcW w:w="6095" w:type="dxa"/>
          </w:tcPr>
          <w:p w14:paraId="3B794EF5" w14:textId="77777777" w:rsidR="00912F63" w:rsidRPr="008F54F9" w:rsidRDefault="00912F63" w:rsidP="005352E1">
            <w:pPr>
              <w:pStyle w:val="Default"/>
              <w:jc w:val="both"/>
              <w:rPr>
                <w:sz w:val="21"/>
                <w:szCs w:val="21"/>
              </w:rPr>
            </w:pPr>
            <w:r w:rsidRPr="008F54F9">
              <w:rPr>
                <w:b/>
                <w:bCs/>
                <w:sz w:val="21"/>
                <w:szCs w:val="21"/>
              </w:rPr>
              <w:t>AMACIANTE DE ROUPA</w:t>
            </w:r>
            <w:r w:rsidRPr="008F54F9">
              <w:rPr>
                <w:sz w:val="21"/>
                <w:szCs w:val="21"/>
              </w:rPr>
              <w:t xml:space="preserve"> aspecto físico líquido viscoso, composição tensoativo não iônico, coadjuvante, alcalinizante, </w:t>
            </w:r>
            <w:r w:rsidRPr="008F54F9">
              <w:rPr>
                <w:sz w:val="21"/>
                <w:szCs w:val="21"/>
              </w:rPr>
              <w:lastRenderedPageBreak/>
              <w:t>aplicação amaciante artigos têxteis, características adicionais: líquido concentrado, solúvel em água. Embalagem 5 litros.</w:t>
            </w:r>
          </w:p>
        </w:tc>
        <w:tc>
          <w:tcPr>
            <w:tcW w:w="851" w:type="dxa"/>
          </w:tcPr>
          <w:p w14:paraId="37D6F288" w14:textId="77777777" w:rsidR="00912F63" w:rsidRPr="008F54F9" w:rsidRDefault="00912F63" w:rsidP="005352E1">
            <w:pPr>
              <w:pStyle w:val="Default"/>
              <w:jc w:val="center"/>
              <w:rPr>
                <w:sz w:val="21"/>
                <w:szCs w:val="21"/>
              </w:rPr>
            </w:pPr>
            <w:r w:rsidRPr="008F54F9">
              <w:rPr>
                <w:sz w:val="21"/>
                <w:szCs w:val="21"/>
              </w:rPr>
              <w:lastRenderedPageBreak/>
              <w:t>UN.</w:t>
            </w:r>
          </w:p>
        </w:tc>
        <w:tc>
          <w:tcPr>
            <w:tcW w:w="1275" w:type="dxa"/>
          </w:tcPr>
          <w:p w14:paraId="4C2329F7" w14:textId="77777777" w:rsidR="00912F63" w:rsidRPr="008F54F9" w:rsidRDefault="00912F63" w:rsidP="005352E1">
            <w:pPr>
              <w:pStyle w:val="Default"/>
              <w:jc w:val="center"/>
              <w:rPr>
                <w:bCs/>
                <w:sz w:val="21"/>
                <w:szCs w:val="21"/>
              </w:rPr>
            </w:pPr>
            <w:r w:rsidRPr="008F54F9">
              <w:rPr>
                <w:bCs/>
                <w:sz w:val="21"/>
                <w:szCs w:val="21"/>
              </w:rPr>
              <w:t>950</w:t>
            </w:r>
          </w:p>
        </w:tc>
      </w:tr>
      <w:tr w:rsidR="00912F63" w:rsidRPr="008F54F9" w14:paraId="015B2522" w14:textId="77777777" w:rsidTr="005352E1">
        <w:trPr>
          <w:jc w:val="center"/>
        </w:trPr>
        <w:tc>
          <w:tcPr>
            <w:tcW w:w="846" w:type="dxa"/>
          </w:tcPr>
          <w:p w14:paraId="38415D74" w14:textId="77777777" w:rsidR="00912F63" w:rsidRPr="008F54F9" w:rsidRDefault="00912F63" w:rsidP="00912F63">
            <w:pPr>
              <w:pStyle w:val="Default"/>
              <w:numPr>
                <w:ilvl w:val="0"/>
                <w:numId w:val="28"/>
              </w:numPr>
              <w:jc w:val="center"/>
              <w:rPr>
                <w:b/>
                <w:sz w:val="21"/>
                <w:szCs w:val="21"/>
              </w:rPr>
            </w:pPr>
          </w:p>
        </w:tc>
        <w:tc>
          <w:tcPr>
            <w:tcW w:w="6095" w:type="dxa"/>
          </w:tcPr>
          <w:p w14:paraId="3EAAEA9B" w14:textId="77777777" w:rsidR="00912F63" w:rsidRPr="008F54F9" w:rsidRDefault="00912F63" w:rsidP="005352E1">
            <w:pPr>
              <w:pStyle w:val="Default"/>
              <w:jc w:val="both"/>
              <w:rPr>
                <w:sz w:val="21"/>
                <w:szCs w:val="21"/>
              </w:rPr>
            </w:pPr>
            <w:r w:rsidRPr="008F54F9">
              <w:rPr>
                <w:b/>
                <w:bCs/>
                <w:sz w:val="21"/>
                <w:szCs w:val="21"/>
              </w:rPr>
              <w:t>BALDE DE PLÁSTICO</w:t>
            </w:r>
            <w:r w:rsidRPr="008F54F9">
              <w:rPr>
                <w:sz w:val="21"/>
                <w:szCs w:val="21"/>
              </w:rPr>
              <w:t>, material alça: arame galvanizado. Capacidade 20 litros.</w:t>
            </w:r>
          </w:p>
        </w:tc>
        <w:tc>
          <w:tcPr>
            <w:tcW w:w="851" w:type="dxa"/>
          </w:tcPr>
          <w:p w14:paraId="3DF71061"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4A3C2B6F" w14:textId="77777777" w:rsidR="00912F63" w:rsidRPr="008F54F9" w:rsidRDefault="00912F63" w:rsidP="005352E1">
            <w:pPr>
              <w:pStyle w:val="Default"/>
              <w:jc w:val="center"/>
              <w:rPr>
                <w:bCs/>
                <w:sz w:val="21"/>
                <w:szCs w:val="21"/>
              </w:rPr>
            </w:pPr>
            <w:r w:rsidRPr="008F54F9">
              <w:rPr>
                <w:bCs/>
                <w:sz w:val="21"/>
                <w:szCs w:val="21"/>
              </w:rPr>
              <w:t>80</w:t>
            </w:r>
          </w:p>
        </w:tc>
      </w:tr>
      <w:tr w:rsidR="00912F63" w:rsidRPr="008F54F9" w14:paraId="638C33A9" w14:textId="77777777" w:rsidTr="005352E1">
        <w:trPr>
          <w:jc w:val="center"/>
        </w:trPr>
        <w:tc>
          <w:tcPr>
            <w:tcW w:w="846" w:type="dxa"/>
          </w:tcPr>
          <w:p w14:paraId="20AC3ABB" w14:textId="77777777" w:rsidR="00912F63" w:rsidRPr="008F54F9" w:rsidRDefault="00912F63" w:rsidP="00912F63">
            <w:pPr>
              <w:pStyle w:val="Default"/>
              <w:numPr>
                <w:ilvl w:val="0"/>
                <w:numId w:val="28"/>
              </w:numPr>
              <w:jc w:val="center"/>
              <w:rPr>
                <w:b/>
                <w:sz w:val="21"/>
                <w:szCs w:val="21"/>
              </w:rPr>
            </w:pPr>
          </w:p>
        </w:tc>
        <w:tc>
          <w:tcPr>
            <w:tcW w:w="6095" w:type="dxa"/>
          </w:tcPr>
          <w:p w14:paraId="0A55E650" w14:textId="77777777" w:rsidR="00912F63" w:rsidRPr="008F54F9" w:rsidRDefault="00912F63" w:rsidP="005352E1">
            <w:pPr>
              <w:pStyle w:val="Default"/>
              <w:jc w:val="both"/>
              <w:rPr>
                <w:sz w:val="21"/>
                <w:szCs w:val="21"/>
              </w:rPr>
            </w:pPr>
            <w:r w:rsidRPr="008F54F9">
              <w:rPr>
                <w:b/>
                <w:bCs/>
                <w:sz w:val="21"/>
                <w:szCs w:val="21"/>
              </w:rPr>
              <w:t>BORRIFADOR</w:t>
            </w:r>
            <w:r w:rsidRPr="008F54F9">
              <w:rPr>
                <w:sz w:val="21"/>
                <w:szCs w:val="21"/>
              </w:rPr>
              <w:t xml:space="preserve"> Material plástico, tipo spray, contendo bico dosador, com capacidade de 500ml. Para aplicação de produto de limpeza.</w:t>
            </w:r>
          </w:p>
        </w:tc>
        <w:tc>
          <w:tcPr>
            <w:tcW w:w="851" w:type="dxa"/>
          </w:tcPr>
          <w:p w14:paraId="1C7149E4"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412C8236" w14:textId="77777777" w:rsidR="00912F63" w:rsidRPr="008F54F9" w:rsidRDefault="00912F63" w:rsidP="005352E1">
            <w:pPr>
              <w:pStyle w:val="Default"/>
              <w:jc w:val="center"/>
              <w:rPr>
                <w:bCs/>
                <w:sz w:val="21"/>
                <w:szCs w:val="21"/>
              </w:rPr>
            </w:pPr>
            <w:r w:rsidRPr="008F54F9">
              <w:rPr>
                <w:bCs/>
                <w:sz w:val="21"/>
                <w:szCs w:val="21"/>
              </w:rPr>
              <w:t>85</w:t>
            </w:r>
          </w:p>
        </w:tc>
      </w:tr>
      <w:tr w:rsidR="00912F63" w:rsidRPr="008F54F9" w14:paraId="2F9E2656" w14:textId="77777777" w:rsidTr="005352E1">
        <w:trPr>
          <w:jc w:val="center"/>
        </w:trPr>
        <w:tc>
          <w:tcPr>
            <w:tcW w:w="846" w:type="dxa"/>
          </w:tcPr>
          <w:p w14:paraId="14A6BB0E" w14:textId="77777777" w:rsidR="00912F63" w:rsidRPr="008F54F9" w:rsidRDefault="00912F63" w:rsidP="00912F63">
            <w:pPr>
              <w:pStyle w:val="Default"/>
              <w:numPr>
                <w:ilvl w:val="0"/>
                <w:numId w:val="28"/>
              </w:numPr>
              <w:jc w:val="center"/>
              <w:rPr>
                <w:b/>
                <w:sz w:val="21"/>
                <w:szCs w:val="21"/>
              </w:rPr>
            </w:pPr>
          </w:p>
        </w:tc>
        <w:tc>
          <w:tcPr>
            <w:tcW w:w="6095" w:type="dxa"/>
          </w:tcPr>
          <w:p w14:paraId="5B62C7B3" w14:textId="77777777" w:rsidR="00912F63" w:rsidRPr="008F54F9" w:rsidRDefault="00912F63" w:rsidP="005352E1">
            <w:pPr>
              <w:pStyle w:val="Default"/>
              <w:jc w:val="both"/>
              <w:rPr>
                <w:sz w:val="21"/>
                <w:szCs w:val="21"/>
              </w:rPr>
            </w:pPr>
            <w:r w:rsidRPr="008F54F9">
              <w:rPr>
                <w:b/>
                <w:bCs/>
                <w:sz w:val="21"/>
                <w:szCs w:val="21"/>
              </w:rPr>
              <w:t>CABO PARA VASSOURA EM ALUMÍNIO</w:t>
            </w:r>
            <w:r w:rsidRPr="008F54F9">
              <w:rPr>
                <w:sz w:val="21"/>
                <w:szCs w:val="21"/>
              </w:rPr>
              <w:t>, resistente, estriado, comprimento mínimo: 1,4m, rosca universal.</w:t>
            </w:r>
          </w:p>
        </w:tc>
        <w:tc>
          <w:tcPr>
            <w:tcW w:w="851" w:type="dxa"/>
          </w:tcPr>
          <w:p w14:paraId="77940008"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03D2233A" w14:textId="77777777" w:rsidR="00912F63" w:rsidRPr="008F54F9" w:rsidRDefault="00912F63" w:rsidP="005352E1">
            <w:pPr>
              <w:pStyle w:val="Default"/>
              <w:jc w:val="center"/>
              <w:rPr>
                <w:bCs/>
                <w:sz w:val="21"/>
                <w:szCs w:val="21"/>
              </w:rPr>
            </w:pPr>
            <w:r w:rsidRPr="008F54F9">
              <w:rPr>
                <w:bCs/>
                <w:sz w:val="21"/>
                <w:szCs w:val="21"/>
              </w:rPr>
              <w:t>90</w:t>
            </w:r>
          </w:p>
        </w:tc>
      </w:tr>
      <w:tr w:rsidR="00912F63" w:rsidRPr="008F54F9" w14:paraId="0DA3E825" w14:textId="77777777" w:rsidTr="005352E1">
        <w:trPr>
          <w:jc w:val="center"/>
        </w:trPr>
        <w:tc>
          <w:tcPr>
            <w:tcW w:w="846" w:type="dxa"/>
          </w:tcPr>
          <w:p w14:paraId="613188E8" w14:textId="77777777" w:rsidR="00912F63" w:rsidRPr="008F54F9" w:rsidRDefault="00912F63" w:rsidP="00912F63">
            <w:pPr>
              <w:pStyle w:val="Default"/>
              <w:numPr>
                <w:ilvl w:val="0"/>
                <w:numId w:val="28"/>
              </w:numPr>
              <w:jc w:val="center"/>
              <w:rPr>
                <w:b/>
                <w:sz w:val="21"/>
                <w:szCs w:val="21"/>
              </w:rPr>
            </w:pPr>
          </w:p>
        </w:tc>
        <w:tc>
          <w:tcPr>
            <w:tcW w:w="6095" w:type="dxa"/>
          </w:tcPr>
          <w:p w14:paraId="445E1A0D" w14:textId="77777777" w:rsidR="00912F63" w:rsidRPr="008F54F9" w:rsidRDefault="00912F63" w:rsidP="005352E1">
            <w:pPr>
              <w:pStyle w:val="Default"/>
              <w:jc w:val="both"/>
              <w:rPr>
                <w:sz w:val="21"/>
                <w:szCs w:val="21"/>
              </w:rPr>
            </w:pPr>
            <w:r w:rsidRPr="008F54F9">
              <w:rPr>
                <w:b/>
                <w:bCs/>
                <w:sz w:val="21"/>
                <w:szCs w:val="21"/>
              </w:rPr>
              <w:t>CERA LÍQUIDA</w:t>
            </w:r>
            <w:r w:rsidRPr="008F54F9">
              <w:rPr>
                <w:sz w:val="21"/>
                <w:szCs w:val="21"/>
              </w:rPr>
              <w:t>, incolor, autobrilho, embalagem de 750ml</w:t>
            </w:r>
          </w:p>
        </w:tc>
        <w:tc>
          <w:tcPr>
            <w:tcW w:w="851" w:type="dxa"/>
          </w:tcPr>
          <w:p w14:paraId="691A4288"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2F774522" w14:textId="77777777" w:rsidR="00912F63" w:rsidRPr="008F54F9" w:rsidRDefault="00912F63" w:rsidP="005352E1">
            <w:pPr>
              <w:pStyle w:val="Default"/>
              <w:jc w:val="center"/>
              <w:rPr>
                <w:bCs/>
                <w:sz w:val="21"/>
                <w:szCs w:val="21"/>
              </w:rPr>
            </w:pPr>
            <w:r w:rsidRPr="008F54F9">
              <w:rPr>
                <w:bCs/>
                <w:sz w:val="21"/>
                <w:szCs w:val="21"/>
              </w:rPr>
              <w:t>20</w:t>
            </w:r>
          </w:p>
        </w:tc>
      </w:tr>
      <w:tr w:rsidR="00912F63" w:rsidRPr="008F54F9" w14:paraId="74A76C03" w14:textId="77777777" w:rsidTr="005352E1">
        <w:trPr>
          <w:jc w:val="center"/>
        </w:trPr>
        <w:tc>
          <w:tcPr>
            <w:tcW w:w="846" w:type="dxa"/>
          </w:tcPr>
          <w:p w14:paraId="640D8F28" w14:textId="77777777" w:rsidR="00912F63" w:rsidRPr="008F54F9" w:rsidRDefault="00912F63" w:rsidP="00912F63">
            <w:pPr>
              <w:pStyle w:val="Default"/>
              <w:numPr>
                <w:ilvl w:val="0"/>
                <w:numId w:val="28"/>
              </w:numPr>
              <w:jc w:val="center"/>
              <w:rPr>
                <w:b/>
                <w:sz w:val="21"/>
                <w:szCs w:val="21"/>
              </w:rPr>
            </w:pPr>
          </w:p>
        </w:tc>
        <w:tc>
          <w:tcPr>
            <w:tcW w:w="6095" w:type="dxa"/>
          </w:tcPr>
          <w:p w14:paraId="7739E8D0" w14:textId="77777777" w:rsidR="00912F63" w:rsidRPr="008F54F9" w:rsidRDefault="00912F63" w:rsidP="005352E1">
            <w:pPr>
              <w:pStyle w:val="Default"/>
              <w:jc w:val="both"/>
              <w:rPr>
                <w:sz w:val="21"/>
                <w:szCs w:val="21"/>
              </w:rPr>
            </w:pPr>
            <w:r w:rsidRPr="008F54F9">
              <w:rPr>
                <w:b/>
                <w:bCs/>
                <w:sz w:val="21"/>
                <w:szCs w:val="21"/>
              </w:rPr>
              <w:t>COPOS PLÁSTICOS DESCARTÁVEIS</w:t>
            </w:r>
            <w:r w:rsidRPr="008F54F9">
              <w:rPr>
                <w:sz w:val="21"/>
                <w:szCs w:val="21"/>
              </w:rPr>
              <w:t>, de 200ml, transparente, tira com 100 unidades, de boa qualidade</w:t>
            </w:r>
          </w:p>
        </w:tc>
        <w:tc>
          <w:tcPr>
            <w:tcW w:w="851" w:type="dxa"/>
          </w:tcPr>
          <w:p w14:paraId="03A57A5D"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7E53EC91" w14:textId="77777777" w:rsidR="00912F63" w:rsidRPr="008F54F9" w:rsidRDefault="00912F63" w:rsidP="005352E1">
            <w:pPr>
              <w:pStyle w:val="Default"/>
              <w:jc w:val="center"/>
              <w:rPr>
                <w:bCs/>
                <w:sz w:val="21"/>
                <w:szCs w:val="21"/>
              </w:rPr>
            </w:pPr>
            <w:r w:rsidRPr="008F54F9">
              <w:rPr>
                <w:bCs/>
                <w:sz w:val="21"/>
                <w:szCs w:val="21"/>
              </w:rPr>
              <w:t>1.400</w:t>
            </w:r>
          </w:p>
        </w:tc>
      </w:tr>
      <w:tr w:rsidR="00912F63" w:rsidRPr="008F54F9" w14:paraId="544258E3" w14:textId="77777777" w:rsidTr="005352E1">
        <w:trPr>
          <w:jc w:val="center"/>
        </w:trPr>
        <w:tc>
          <w:tcPr>
            <w:tcW w:w="846" w:type="dxa"/>
          </w:tcPr>
          <w:p w14:paraId="55E79A50" w14:textId="77777777" w:rsidR="00912F63" w:rsidRPr="008F54F9" w:rsidRDefault="00912F63" w:rsidP="00912F63">
            <w:pPr>
              <w:pStyle w:val="Default"/>
              <w:numPr>
                <w:ilvl w:val="0"/>
                <w:numId w:val="28"/>
              </w:numPr>
              <w:jc w:val="center"/>
              <w:rPr>
                <w:b/>
                <w:sz w:val="21"/>
                <w:szCs w:val="21"/>
              </w:rPr>
            </w:pPr>
          </w:p>
        </w:tc>
        <w:tc>
          <w:tcPr>
            <w:tcW w:w="6095" w:type="dxa"/>
          </w:tcPr>
          <w:p w14:paraId="3117C635" w14:textId="77777777" w:rsidR="00912F63" w:rsidRPr="008F54F9" w:rsidRDefault="00912F63" w:rsidP="005352E1">
            <w:pPr>
              <w:pStyle w:val="Default"/>
              <w:jc w:val="both"/>
              <w:rPr>
                <w:sz w:val="21"/>
                <w:szCs w:val="21"/>
              </w:rPr>
            </w:pPr>
            <w:r w:rsidRPr="008F54F9">
              <w:rPr>
                <w:b/>
                <w:bCs/>
                <w:sz w:val="21"/>
                <w:szCs w:val="21"/>
              </w:rPr>
              <w:t>DESENGORDURANTE</w:t>
            </w:r>
            <w:r w:rsidRPr="008F54F9">
              <w:rPr>
                <w:sz w:val="21"/>
                <w:szCs w:val="21"/>
              </w:rPr>
              <w:t xml:space="preserve"> Aplicação: limpeza de superfícies engorduradas, como fogão, forno, geladeira, louças e panelas. Embalagem: 500ml</w:t>
            </w:r>
          </w:p>
        </w:tc>
        <w:tc>
          <w:tcPr>
            <w:tcW w:w="851" w:type="dxa"/>
          </w:tcPr>
          <w:p w14:paraId="781B9C3E"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5645F12E" w14:textId="77777777" w:rsidR="00912F63" w:rsidRPr="008F54F9" w:rsidRDefault="00912F63" w:rsidP="005352E1">
            <w:pPr>
              <w:pStyle w:val="Default"/>
              <w:jc w:val="center"/>
              <w:rPr>
                <w:bCs/>
                <w:sz w:val="21"/>
                <w:szCs w:val="21"/>
              </w:rPr>
            </w:pPr>
            <w:r w:rsidRPr="008F54F9">
              <w:rPr>
                <w:bCs/>
                <w:sz w:val="21"/>
                <w:szCs w:val="21"/>
              </w:rPr>
              <w:t>500</w:t>
            </w:r>
          </w:p>
        </w:tc>
      </w:tr>
      <w:tr w:rsidR="00912F63" w:rsidRPr="008F54F9" w14:paraId="0C27F7F7" w14:textId="77777777" w:rsidTr="005352E1">
        <w:trPr>
          <w:jc w:val="center"/>
        </w:trPr>
        <w:tc>
          <w:tcPr>
            <w:tcW w:w="846" w:type="dxa"/>
          </w:tcPr>
          <w:p w14:paraId="1058DAE1" w14:textId="77777777" w:rsidR="00912F63" w:rsidRPr="008F54F9" w:rsidRDefault="00912F63" w:rsidP="00912F63">
            <w:pPr>
              <w:pStyle w:val="Default"/>
              <w:numPr>
                <w:ilvl w:val="0"/>
                <w:numId w:val="28"/>
              </w:numPr>
              <w:jc w:val="center"/>
              <w:rPr>
                <w:b/>
                <w:sz w:val="21"/>
                <w:szCs w:val="21"/>
              </w:rPr>
            </w:pPr>
          </w:p>
        </w:tc>
        <w:tc>
          <w:tcPr>
            <w:tcW w:w="6095" w:type="dxa"/>
          </w:tcPr>
          <w:p w14:paraId="3BD1981F" w14:textId="77777777" w:rsidR="00912F63" w:rsidRPr="008F54F9" w:rsidRDefault="00912F63" w:rsidP="005352E1">
            <w:pPr>
              <w:pStyle w:val="Default"/>
              <w:jc w:val="both"/>
              <w:rPr>
                <w:sz w:val="21"/>
                <w:szCs w:val="21"/>
              </w:rPr>
            </w:pPr>
            <w:r w:rsidRPr="008F54F9">
              <w:rPr>
                <w:b/>
                <w:bCs/>
                <w:sz w:val="21"/>
                <w:szCs w:val="21"/>
              </w:rPr>
              <w:t>DESINFETANTE</w:t>
            </w:r>
            <w:r w:rsidRPr="008F54F9">
              <w:rPr>
                <w:sz w:val="21"/>
                <w:szCs w:val="21"/>
              </w:rPr>
              <w:t>, composição à base de hipoclorito de sódio, teor ativo teor mínimo de 1%, forma física solução aquosa, embalagem de 2 litros</w:t>
            </w:r>
          </w:p>
        </w:tc>
        <w:tc>
          <w:tcPr>
            <w:tcW w:w="851" w:type="dxa"/>
          </w:tcPr>
          <w:p w14:paraId="72C5A172"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22CF777F" w14:textId="77777777" w:rsidR="00912F63" w:rsidRPr="008F54F9" w:rsidRDefault="00912F63" w:rsidP="005352E1">
            <w:pPr>
              <w:pStyle w:val="Default"/>
              <w:jc w:val="center"/>
              <w:rPr>
                <w:bCs/>
                <w:sz w:val="21"/>
                <w:szCs w:val="21"/>
              </w:rPr>
            </w:pPr>
            <w:r w:rsidRPr="008F54F9">
              <w:rPr>
                <w:bCs/>
                <w:sz w:val="21"/>
                <w:szCs w:val="21"/>
              </w:rPr>
              <w:t>2.150</w:t>
            </w:r>
          </w:p>
        </w:tc>
      </w:tr>
      <w:tr w:rsidR="00912F63" w:rsidRPr="008F54F9" w14:paraId="78A3AE8E" w14:textId="77777777" w:rsidTr="005352E1">
        <w:trPr>
          <w:jc w:val="center"/>
        </w:trPr>
        <w:tc>
          <w:tcPr>
            <w:tcW w:w="846" w:type="dxa"/>
          </w:tcPr>
          <w:p w14:paraId="74607460" w14:textId="77777777" w:rsidR="00912F63" w:rsidRPr="008F54F9" w:rsidRDefault="00912F63" w:rsidP="00912F63">
            <w:pPr>
              <w:pStyle w:val="Default"/>
              <w:numPr>
                <w:ilvl w:val="0"/>
                <w:numId w:val="28"/>
              </w:numPr>
              <w:jc w:val="center"/>
              <w:rPr>
                <w:b/>
                <w:sz w:val="21"/>
                <w:szCs w:val="21"/>
              </w:rPr>
            </w:pPr>
          </w:p>
        </w:tc>
        <w:tc>
          <w:tcPr>
            <w:tcW w:w="6095" w:type="dxa"/>
          </w:tcPr>
          <w:p w14:paraId="335D892D" w14:textId="77777777" w:rsidR="00912F63" w:rsidRPr="008F54F9" w:rsidRDefault="00912F63" w:rsidP="005352E1">
            <w:pPr>
              <w:pStyle w:val="Default"/>
              <w:jc w:val="both"/>
              <w:rPr>
                <w:sz w:val="21"/>
                <w:szCs w:val="21"/>
              </w:rPr>
            </w:pPr>
            <w:r w:rsidRPr="008F54F9">
              <w:rPr>
                <w:b/>
                <w:bCs/>
                <w:sz w:val="21"/>
                <w:szCs w:val="21"/>
              </w:rPr>
              <w:t>DETERGENTE AMONIACAL</w:t>
            </w:r>
            <w:r w:rsidRPr="008F54F9">
              <w:rPr>
                <w:sz w:val="21"/>
                <w:szCs w:val="21"/>
              </w:rPr>
              <w:t>, aplicação remoção gordura e sujeira de uso geral, características adicionais: líquido e concentrado. Embalagem de 5 litros</w:t>
            </w:r>
          </w:p>
        </w:tc>
        <w:tc>
          <w:tcPr>
            <w:tcW w:w="851" w:type="dxa"/>
          </w:tcPr>
          <w:p w14:paraId="26645865"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729FD462" w14:textId="77777777" w:rsidR="00912F63" w:rsidRPr="008F54F9" w:rsidRDefault="00912F63" w:rsidP="005352E1">
            <w:pPr>
              <w:pStyle w:val="Default"/>
              <w:jc w:val="center"/>
              <w:rPr>
                <w:bCs/>
                <w:sz w:val="21"/>
                <w:szCs w:val="21"/>
              </w:rPr>
            </w:pPr>
            <w:r w:rsidRPr="008F54F9">
              <w:rPr>
                <w:bCs/>
                <w:sz w:val="21"/>
                <w:szCs w:val="21"/>
              </w:rPr>
              <w:t>350</w:t>
            </w:r>
          </w:p>
        </w:tc>
      </w:tr>
      <w:tr w:rsidR="00912F63" w:rsidRPr="008F54F9" w14:paraId="06EF8EEA" w14:textId="77777777" w:rsidTr="005352E1">
        <w:trPr>
          <w:jc w:val="center"/>
        </w:trPr>
        <w:tc>
          <w:tcPr>
            <w:tcW w:w="846" w:type="dxa"/>
          </w:tcPr>
          <w:p w14:paraId="3A6C80A3" w14:textId="77777777" w:rsidR="00912F63" w:rsidRPr="008F54F9" w:rsidRDefault="00912F63" w:rsidP="00912F63">
            <w:pPr>
              <w:pStyle w:val="Default"/>
              <w:numPr>
                <w:ilvl w:val="0"/>
                <w:numId w:val="28"/>
              </w:numPr>
              <w:rPr>
                <w:b/>
                <w:sz w:val="21"/>
                <w:szCs w:val="21"/>
              </w:rPr>
            </w:pPr>
          </w:p>
        </w:tc>
        <w:tc>
          <w:tcPr>
            <w:tcW w:w="6095" w:type="dxa"/>
          </w:tcPr>
          <w:p w14:paraId="6F8FBB36" w14:textId="77777777" w:rsidR="00912F63" w:rsidRPr="008F54F9" w:rsidRDefault="00912F63" w:rsidP="005352E1">
            <w:pPr>
              <w:pStyle w:val="Default"/>
              <w:jc w:val="both"/>
              <w:rPr>
                <w:sz w:val="21"/>
                <w:szCs w:val="21"/>
              </w:rPr>
            </w:pPr>
            <w:r w:rsidRPr="008F54F9">
              <w:rPr>
                <w:b/>
                <w:bCs/>
                <w:sz w:val="21"/>
                <w:szCs w:val="21"/>
              </w:rPr>
              <w:t>DETERGENTE NEUTRO</w:t>
            </w:r>
            <w:r w:rsidRPr="008F54F9">
              <w:rPr>
                <w:sz w:val="21"/>
                <w:szCs w:val="21"/>
              </w:rPr>
              <w:t xml:space="preserve"> composição tensoativos aniônicos, coadjuvante, preservantes, componente ativo linear alquilbenzeno sulfonato de sódio, aplicação remoção de gorduras de louças, talheres e panelas. Características adicionais: contém tensoativo biodegradável. Glicerinado, dermatologicamente testado Embalagem 500ml.</w:t>
            </w:r>
          </w:p>
        </w:tc>
        <w:tc>
          <w:tcPr>
            <w:tcW w:w="851" w:type="dxa"/>
          </w:tcPr>
          <w:p w14:paraId="780E0A30"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4DA9D224" w14:textId="77777777" w:rsidR="00912F63" w:rsidRPr="008F54F9" w:rsidRDefault="00912F63" w:rsidP="005352E1">
            <w:pPr>
              <w:pStyle w:val="Default"/>
              <w:jc w:val="center"/>
              <w:rPr>
                <w:bCs/>
                <w:sz w:val="21"/>
                <w:szCs w:val="21"/>
              </w:rPr>
            </w:pPr>
            <w:r w:rsidRPr="008F54F9">
              <w:rPr>
                <w:bCs/>
                <w:sz w:val="21"/>
                <w:szCs w:val="21"/>
              </w:rPr>
              <w:t>1750</w:t>
            </w:r>
          </w:p>
        </w:tc>
      </w:tr>
      <w:tr w:rsidR="00912F63" w:rsidRPr="008F54F9" w14:paraId="55096F04" w14:textId="77777777" w:rsidTr="005352E1">
        <w:trPr>
          <w:trHeight w:val="390"/>
          <w:jc w:val="center"/>
        </w:trPr>
        <w:tc>
          <w:tcPr>
            <w:tcW w:w="846" w:type="dxa"/>
          </w:tcPr>
          <w:p w14:paraId="2F4A66B3" w14:textId="77777777" w:rsidR="00912F63" w:rsidRPr="008F54F9" w:rsidRDefault="00912F63" w:rsidP="00912F63">
            <w:pPr>
              <w:pStyle w:val="Default"/>
              <w:numPr>
                <w:ilvl w:val="0"/>
                <w:numId w:val="28"/>
              </w:numPr>
              <w:jc w:val="center"/>
              <w:rPr>
                <w:b/>
                <w:sz w:val="21"/>
                <w:szCs w:val="21"/>
              </w:rPr>
            </w:pPr>
          </w:p>
        </w:tc>
        <w:tc>
          <w:tcPr>
            <w:tcW w:w="6095" w:type="dxa"/>
          </w:tcPr>
          <w:p w14:paraId="5452A3A3" w14:textId="77777777" w:rsidR="00912F63" w:rsidRPr="008F54F9" w:rsidRDefault="00912F63" w:rsidP="005352E1">
            <w:pPr>
              <w:pStyle w:val="Default"/>
              <w:jc w:val="both"/>
              <w:rPr>
                <w:sz w:val="21"/>
                <w:szCs w:val="21"/>
              </w:rPr>
            </w:pPr>
            <w:r w:rsidRPr="008F54F9">
              <w:rPr>
                <w:b/>
                <w:bCs/>
                <w:sz w:val="21"/>
                <w:szCs w:val="21"/>
              </w:rPr>
              <w:t>DETERGENTE TIPO METACIL</w:t>
            </w:r>
            <w:r w:rsidRPr="008F54F9">
              <w:rPr>
                <w:sz w:val="21"/>
                <w:szCs w:val="21"/>
              </w:rPr>
              <w:t>, embalagem de 5 litros</w:t>
            </w:r>
          </w:p>
        </w:tc>
        <w:tc>
          <w:tcPr>
            <w:tcW w:w="851" w:type="dxa"/>
          </w:tcPr>
          <w:p w14:paraId="015C906A"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571CF112" w14:textId="77777777" w:rsidR="00912F63" w:rsidRPr="008F54F9" w:rsidRDefault="00912F63" w:rsidP="005352E1">
            <w:pPr>
              <w:pStyle w:val="Default"/>
              <w:jc w:val="center"/>
              <w:rPr>
                <w:bCs/>
                <w:sz w:val="21"/>
                <w:szCs w:val="21"/>
              </w:rPr>
            </w:pPr>
            <w:r w:rsidRPr="008F54F9">
              <w:rPr>
                <w:bCs/>
                <w:sz w:val="21"/>
                <w:szCs w:val="21"/>
              </w:rPr>
              <w:t>200</w:t>
            </w:r>
          </w:p>
          <w:p w14:paraId="0C593315" w14:textId="77777777" w:rsidR="00912F63" w:rsidRPr="008F54F9" w:rsidRDefault="00912F63" w:rsidP="005352E1">
            <w:pPr>
              <w:pStyle w:val="Default"/>
              <w:jc w:val="center"/>
              <w:rPr>
                <w:bCs/>
                <w:sz w:val="21"/>
                <w:szCs w:val="21"/>
              </w:rPr>
            </w:pPr>
          </w:p>
        </w:tc>
      </w:tr>
      <w:tr w:rsidR="00912F63" w:rsidRPr="008F54F9" w14:paraId="25422383" w14:textId="77777777" w:rsidTr="005352E1">
        <w:trPr>
          <w:jc w:val="center"/>
        </w:trPr>
        <w:tc>
          <w:tcPr>
            <w:tcW w:w="846" w:type="dxa"/>
          </w:tcPr>
          <w:p w14:paraId="65F4C3BE" w14:textId="77777777" w:rsidR="00912F63" w:rsidRPr="008F54F9" w:rsidRDefault="00912F63" w:rsidP="00912F63">
            <w:pPr>
              <w:pStyle w:val="Default"/>
              <w:numPr>
                <w:ilvl w:val="0"/>
                <w:numId w:val="28"/>
              </w:numPr>
              <w:jc w:val="center"/>
              <w:rPr>
                <w:b/>
                <w:sz w:val="21"/>
                <w:szCs w:val="21"/>
              </w:rPr>
            </w:pPr>
          </w:p>
        </w:tc>
        <w:tc>
          <w:tcPr>
            <w:tcW w:w="6095" w:type="dxa"/>
          </w:tcPr>
          <w:p w14:paraId="7A064150" w14:textId="77777777" w:rsidR="00912F63" w:rsidRPr="008F54F9" w:rsidRDefault="00912F63" w:rsidP="005352E1">
            <w:pPr>
              <w:pStyle w:val="Default"/>
              <w:jc w:val="both"/>
              <w:rPr>
                <w:sz w:val="21"/>
                <w:szCs w:val="21"/>
              </w:rPr>
            </w:pPr>
            <w:r w:rsidRPr="008F54F9">
              <w:rPr>
                <w:b/>
                <w:bCs/>
                <w:sz w:val="21"/>
                <w:szCs w:val="21"/>
              </w:rPr>
              <w:t>ESCOVA LAVAR ROUPAS</w:t>
            </w:r>
            <w:r w:rsidRPr="008F54F9">
              <w:rPr>
                <w:sz w:val="21"/>
                <w:szCs w:val="21"/>
              </w:rPr>
              <w:t>, material corpo plástico, material cerdas pet. Tamanho aproximado: 12,5cm x 5cm.</w:t>
            </w:r>
          </w:p>
        </w:tc>
        <w:tc>
          <w:tcPr>
            <w:tcW w:w="851" w:type="dxa"/>
          </w:tcPr>
          <w:p w14:paraId="5D048C7A"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128E0C40" w14:textId="77777777" w:rsidR="00912F63" w:rsidRPr="008F54F9" w:rsidRDefault="00912F63" w:rsidP="005352E1">
            <w:pPr>
              <w:pStyle w:val="Default"/>
              <w:jc w:val="center"/>
              <w:rPr>
                <w:bCs/>
                <w:sz w:val="21"/>
                <w:szCs w:val="21"/>
              </w:rPr>
            </w:pPr>
            <w:r w:rsidRPr="008F54F9">
              <w:rPr>
                <w:bCs/>
                <w:sz w:val="21"/>
                <w:szCs w:val="21"/>
              </w:rPr>
              <w:t>75</w:t>
            </w:r>
          </w:p>
          <w:p w14:paraId="6E78A440" w14:textId="77777777" w:rsidR="00912F63" w:rsidRPr="008F54F9" w:rsidRDefault="00912F63" w:rsidP="005352E1">
            <w:pPr>
              <w:pStyle w:val="Default"/>
              <w:jc w:val="center"/>
              <w:rPr>
                <w:bCs/>
                <w:sz w:val="21"/>
                <w:szCs w:val="21"/>
              </w:rPr>
            </w:pPr>
          </w:p>
        </w:tc>
      </w:tr>
      <w:tr w:rsidR="00912F63" w:rsidRPr="008F54F9" w14:paraId="55F0A326" w14:textId="77777777" w:rsidTr="005352E1">
        <w:trPr>
          <w:jc w:val="center"/>
        </w:trPr>
        <w:tc>
          <w:tcPr>
            <w:tcW w:w="846" w:type="dxa"/>
          </w:tcPr>
          <w:p w14:paraId="75592098" w14:textId="77777777" w:rsidR="00912F63" w:rsidRPr="008F54F9" w:rsidRDefault="00912F63" w:rsidP="00912F63">
            <w:pPr>
              <w:pStyle w:val="Default"/>
              <w:numPr>
                <w:ilvl w:val="0"/>
                <w:numId w:val="28"/>
              </w:numPr>
              <w:jc w:val="center"/>
              <w:rPr>
                <w:b/>
                <w:sz w:val="21"/>
                <w:szCs w:val="21"/>
              </w:rPr>
            </w:pPr>
          </w:p>
        </w:tc>
        <w:tc>
          <w:tcPr>
            <w:tcW w:w="6095" w:type="dxa"/>
          </w:tcPr>
          <w:p w14:paraId="77445669" w14:textId="77777777" w:rsidR="00912F63" w:rsidRPr="008F54F9" w:rsidRDefault="00912F63" w:rsidP="005352E1">
            <w:pPr>
              <w:pStyle w:val="Default"/>
              <w:jc w:val="both"/>
              <w:rPr>
                <w:sz w:val="21"/>
                <w:szCs w:val="21"/>
              </w:rPr>
            </w:pPr>
            <w:r w:rsidRPr="008F54F9">
              <w:rPr>
                <w:b/>
                <w:bCs/>
                <w:sz w:val="21"/>
                <w:szCs w:val="21"/>
              </w:rPr>
              <w:t>ESCOVA SANITÁRIA</w:t>
            </w:r>
            <w:r w:rsidRPr="008F54F9">
              <w:rPr>
                <w:sz w:val="21"/>
                <w:szCs w:val="21"/>
              </w:rPr>
              <w:t>, em formato circular, material plástico, com suporte.</w:t>
            </w:r>
          </w:p>
        </w:tc>
        <w:tc>
          <w:tcPr>
            <w:tcW w:w="851" w:type="dxa"/>
          </w:tcPr>
          <w:p w14:paraId="13B3E944"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78089790" w14:textId="77777777" w:rsidR="00912F63" w:rsidRPr="008F54F9" w:rsidRDefault="00912F63" w:rsidP="005352E1">
            <w:pPr>
              <w:pStyle w:val="Default"/>
              <w:jc w:val="center"/>
              <w:rPr>
                <w:bCs/>
                <w:sz w:val="21"/>
                <w:szCs w:val="21"/>
              </w:rPr>
            </w:pPr>
            <w:r w:rsidRPr="008F54F9">
              <w:rPr>
                <w:bCs/>
                <w:sz w:val="21"/>
                <w:szCs w:val="21"/>
              </w:rPr>
              <w:t>85</w:t>
            </w:r>
          </w:p>
          <w:p w14:paraId="7CAB628D" w14:textId="77777777" w:rsidR="00912F63" w:rsidRPr="008F54F9" w:rsidRDefault="00912F63" w:rsidP="005352E1">
            <w:pPr>
              <w:pStyle w:val="Default"/>
              <w:jc w:val="center"/>
              <w:rPr>
                <w:bCs/>
                <w:sz w:val="21"/>
                <w:szCs w:val="21"/>
              </w:rPr>
            </w:pPr>
          </w:p>
        </w:tc>
      </w:tr>
      <w:tr w:rsidR="00912F63" w:rsidRPr="008F54F9" w14:paraId="54AB4083" w14:textId="77777777" w:rsidTr="005352E1">
        <w:trPr>
          <w:jc w:val="center"/>
        </w:trPr>
        <w:tc>
          <w:tcPr>
            <w:tcW w:w="846" w:type="dxa"/>
          </w:tcPr>
          <w:p w14:paraId="0BAFC040" w14:textId="77777777" w:rsidR="00912F63" w:rsidRPr="008F54F9" w:rsidRDefault="00912F63" w:rsidP="00912F63">
            <w:pPr>
              <w:pStyle w:val="Default"/>
              <w:numPr>
                <w:ilvl w:val="0"/>
                <w:numId w:val="28"/>
              </w:numPr>
              <w:jc w:val="center"/>
              <w:rPr>
                <w:b/>
                <w:sz w:val="21"/>
                <w:szCs w:val="21"/>
              </w:rPr>
            </w:pPr>
          </w:p>
        </w:tc>
        <w:tc>
          <w:tcPr>
            <w:tcW w:w="6095" w:type="dxa"/>
          </w:tcPr>
          <w:p w14:paraId="706F09C0" w14:textId="77777777" w:rsidR="00912F63" w:rsidRPr="008F54F9" w:rsidRDefault="00912F63" w:rsidP="005352E1">
            <w:pPr>
              <w:pStyle w:val="Default"/>
              <w:jc w:val="both"/>
              <w:rPr>
                <w:sz w:val="21"/>
                <w:szCs w:val="21"/>
              </w:rPr>
            </w:pPr>
            <w:r w:rsidRPr="008F54F9">
              <w:rPr>
                <w:b/>
                <w:bCs/>
                <w:sz w:val="21"/>
                <w:szCs w:val="21"/>
              </w:rPr>
              <w:t>ESFREGÃO DE AÇO</w:t>
            </w:r>
            <w:r w:rsidRPr="008F54F9">
              <w:rPr>
                <w:sz w:val="21"/>
                <w:szCs w:val="21"/>
              </w:rPr>
              <w:t>, composição: aço inox, espiral, que não fere as mãos. Aplicação: limpeza pesada em panelas, espetos e grelhas. Embalagem unitária. Peso mínimo: 15g</w:t>
            </w:r>
          </w:p>
        </w:tc>
        <w:tc>
          <w:tcPr>
            <w:tcW w:w="851" w:type="dxa"/>
          </w:tcPr>
          <w:p w14:paraId="6ED5F4EC"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2121EA69" w14:textId="77777777" w:rsidR="00912F63" w:rsidRPr="008F54F9" w:rsidRDefault="00912F63" w:rsidP="005352E1">
            <w:pPr>
              <w:pStyle w:val="Default"/>
              <w:jc w:val="center"/>
              <w:rPr>
                <w:bCs/>
                <w:sz w:val="21"/>
                <w:szCs w:val="21"/>
              </w:rPr>
            </w:pPr>
            <w:r w:rsidRPr="008F54F9">
              <w:rPr>
                <w:bCs/>
                <w:sz w:val="21"/>
                <w:szCs w:val="21"/>
              </w:rPr>
              <w:t>175</w:t>
            </w:r>
          </w:p>
          <w:p w14:paraId="2D2A8E8B" w14:textId="77777777" w:rsidR="00912F63" w:rsidRPr="008F54F9" w:rsidRDefault="00912F63" w:rsidP="005352E1">
            <w:pPr>
              <w:pStyle w:val="Default"/>
              <w:jc w:val="center"/>
              <w:rPr>
                <w:bCs/>
                <w:sz w:val="21"/>
                <w:szCs w:val="21"/>
              </w:rPr>
            </w:pPr>
          </w:p>
        </w:tc>
      </w:tr>
      <w:tr w:rsidR="00912F63" w:rsidRPr="008F54F9" w14:paraId="09E79688" w14:textId="77777777" w:rsidTr="005352E1">
        <w:trPr>
          <w:jc w:val="center"/>
        </w:trPr>
        <w:tc>
          <w:tcPr>
            <w:tcW w:w="846" w:type="dxa"/>
          </w:tcPr>
          <w:p w14:paraId="48D6CF82" w14:textId="77777777" w:rsidR="00912F63" w:rsidRPr="008F54F9" w:rsidRDefault="00912F63" w:rsidP="00912F63">
            <w:pPr>
              <w:pStyle w:val="Default"/>
              <w:numPr>
                <w:ilvl w:val="0"/>
                <w:numId w:val="28"/>
              </w:numPr>
              <w:jc w:val="center"/>
              <w:rPr>
                <w:b/>
                <w:sz w:val="21"/>
                <w:szCs w:val="21"/>
              </w:rPr>
            </w:pPr>
          </w:p>
        </w:tc>
        <w:tc>
          <w:tcPr>
            <w:tcW w:w="6095" w:type="dxa"/>
          </w:tcPr>
          <w:p w14:paraId="73E399F8" w14:textId="77777777" w:rsidR="00912F63" w:rsidRPr="008F54F9" w:rsidRDefault="00912F63" w:rsidP="005352E1">
            <w:pPr>
              <w:pStyle w:val="Default"/>
              <w:jc w:val="both"/>
              <w:rPr>
                <w:sz w:val="21"/>
                <w:szCs w:val="21"/>
              </w:rPr>
            </w:pPr>
            <w:r w:rsidRPr="008F54F9">
              <w:rPr>
                <w:b/>
                <w:bCs/>
                <w:sz w:val="21"/>
                <w:szCs w:val="21"/>
              </w:rPr>
              <w:t>ESPONJA DE AÇO</w:t>
            </w:r>
            <w:r w:rsidRPr="008F54F9">
              <w:rPr>
                <w:sz w:val="21"/>
                <w:szCs w:val="21"/>
              </w:rPr>
              <w:t xml:space="preserve"> esponja limpeza, material lã aço. Pacote com 8 unidades.</w:t>
            </w:r>
          </w:p>
        </w:tc>
        <w:tc>
          <w:tcPr>
            <w:tcW w:w="851" w:type="dxa"/>
          </w:tcPr>
          <w:p w14:paraId="7D96C6EF"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1C5ACB2B" w14:textId="77777777" w:rsidR="00912F63" w:rsidRPr="008F54F9" w:rsidRDefault="00912F63" w:rsidP="005352E1">
            <w:pPr>
              <w:pStyle w:val="Default"/>
              <w:jc w:val="center"/>
              <w:rPr>
                <w:bCs/>
                <w:sz w:val="21"/>
                <w:szCs w:val="21"/>
              </w:rPr>
            </w:pPr>
            <w:r w:rsidRPr="008F54F9">
              <w:rPr>
                <w:bCs/>
                <w:sz w:val="21"/>
                <w:szCs w:val="21"/>
              </w:rPr>
              <w:t>90</w:t>
            </w:r>
          </w:p>
          <w:p w14:paraId="6230EC56" w14:textId="77777777" w:rsidR="00912F63" w:rsidRPr="008F54F9" w:rsidRDefault="00912F63" w:rsidP="005352E1">
            <w:pPr>
              <w:pStyle w:val="Default"/>
              <w:jc w:val="center"/>
              <w:rPr>
                <w:bCs/>
                <w:sz w:val="21"/>
                <w:szCs w:val="21"/>
              </w:rPr>
            </w:pPr>
          </w:p>
        </w:tc>
      </w:tr>
      <w:tr w:rsidR="00912F63" w:rsidRPr="008F54F9" w14:paraId="4C92E7FF" w14:textId="77777777" w:rsidTr="005352E1">
        <w:trPr>
          <w:jc w:val="center"/>
        </w:trPr>
        <w:tc>
          <w:tcPr>
            <w:tcW w:w="846" w:type="dxa"/>
          </w:tcPr>
          <w:p w14:paraId="1486997B" w14:textId="77777777" w:rsidR="00912F63" w:rsidRPr="008F54F9" w:rsidRDefault="00912F63" w:rsidP="00912F63">
            <w:pPr>
              <w:pStyle w:val="Default"/>
              <w:numPr>
                <w:ilvl w:val="0"/>
                <w:numId w:val="28"/>
              </w:numPr>
              <w:jc w:val="center"/>
              <w:rPr>
                <w:b/>
                <w:sz w:val="21"/>
                <w:szCs w:val="21"/>
              </w:rPr>
            </w:pPr>
          </w:p>
        </w:tc>
        <w:tc>
          <w:tcPr>
            <w:tcW w:w="6095" w:type="dxa"/>
          </w:tcPr>
          <w:p w14:paraId="0ABAAE65" w14:textId="77777777" w:rsidR="00912F63" w:rsidRPr="008F54F9" w:rsidRDefault="00912F63" w:rsidP="005352E1">
            <w:pPr>
              <w:pStyle w:val="Default"/>
              <w:jc w:val="both"/>
              <w:rPr>
                <w:sz w:val="21"/>
                <w:szCs w:val="21"/>
              </w:rPr>
            </w:pPr>
            <w:r w:rsidRPr="008F54F9">
              <w:rPr>
                <w:b/>
                <w:bCs/>
                <w:sz w:val="21"/>
                <w:szCs w:val="21"/>
              </w:rPr>
              <w:t>ESPONJA DUPLA FACE</w:t>
            </w:r>
            <w:r w:rsidRPr="008F54F9">
              <w:rPr>
                <w:sz w:val="21"/>
                <w:szCs w:val="21"/>
              </w:rPr>
              <w:t xml:space="preserve"> esponja para limpeza geral, material espuma cor amarela e manta abrasiva cor verde, formato retangular. Medidas mínimas: Largura: 7,5cm; Comprimento: 11cm; Altura: 2cm</w:t>
            </w:r>
          </w:p>
        </w:tc>
        <w:tc>
          <w:tcPr>
            <w:tcW w:w="851" w:type="dxa"/>
          </w:tcPr>
          <w:p w14:paraId="36C120B3"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2A103BDC" w14:textId="77777777" w:rsidR="00912F63" w:rsidRPr="008F54F9" w:rsidRDefault="00912F63" w:rsidP="005352E1">
            <w:pPr>
              <w:pStyle w:val="Default"/>
              <w:jc w:val="center"/>
              <w:rPr>
                <w:bCs/>
                <w:sz w:val="21"/>
                <w:szCs w:val="21"/>
              </w:rPr>
            </w:pPr>
            <w:r w:rsidRPr="008F54F9">
              <w:rPr>
                <w:bCs/>
                <w:sz w:val="21"/>
                <w:szCs w:val="21"/>
              </w:rPr>
              <w:t>1000</w:t>
            </w:r>
          </w:p>
          <w:p w14:paraId="4BD52FAD" w14:textId="77777777" w:rsidR="00912F63" w:rsidRPr="008F54F9" w:rsidRDefault="00912F63" w:rsidP="005352E1">
            <w:pPr>
              <w:pStyle w:val="Default"/>
              <w:jc w:val="center"/>
              <w:rPr>
                <w:bCs/>
                <w:sz w:val="21"/>
                <w:szCs w:val="21"/>
              </w:rPr>
            </w:pPr>
          </w:p>
        </w:tc>
      </w:tr>
      <w:tr w:rsidR="00912F63" w:rsidRPr="008F54F9" w14:paraId="4318B393" w14:textId="77777777" w:rsidTr="005352E1">
        <w:trPr>
          <w:jc w:val="center"/>
        </w:trPr>
        <w:tc>
          <w:tcPr>
            <w:tcW w:w="846" w:type="dxa"/>
          </w:tcPr>
          <w:p w14:paraId="3ADB0DE9" w14:textId="77777777" w:rsidR="00912F63" w:rsidRPr="008F54F9" w:rsidRDefault="00912F63" w:rsidP="00912F63">
            <w:pPr>
              <w:pStyle w:val="Default"/>
              <w:numPr>
                <w:ilvl w:val="0"/>
                <w:numId w:val="28"/>
              </w:numPr>
              <w:jc w:val="center"/>
              <w:rPr>
                <w:b/>
                <w:sz w:val="21"/>
                <w:szCs w:val="21"/>
              </w:rPr>
            </w:pPr>
          </w:p>
        </w:tc>
        <w:tc>
          <w:tcPr>
            <w:tcW w:w="6095" w:type="dxa"/>
          </w:tcPr>
          <w:p w14:paraId="00B1692F" w14:textId="77777777" w:rsidR="00912F63" w:rsidRPr="008F54F9" w:rsidRDefault="00912F63" w:rsidP="005352E1">
            <w:pPr>
              <w:pStyle w:val="Default"/>
              <w:jc w:val="both"/>
              <w:rPr>
                <w:sz w:val="21"/>
                <w:szCs w:val="21"/>
              </w:rPr>
            </w:pPr>
            <w:r w:rsidRPr="008F54F9">
              <w:rPr>
                <w:b/>
                <w:bCs/>
                <w:sz w:val="21"/>
                <w:szCs w:val="21"/>
              </w:rPr>
              <w:t>FÓSFORO LONGO</w:t>
            </w:r>
            <w:r w:rsidRPr="008F54F9">
              <w:rPr>
                <w:sz w:val="21"/>
                <w:szCs w:val="21"/>
              </w:rPr>
              <w:t>, embalagem com 200 unidades. Comprimento 5cm</w:t>
            </w:r>
          </w:p>
        </w:tc>
        <w:tc>
          <w:tcPr>
            <w:tcW w:w="851" w:type="dxa"/>
          </w:tcPr>
          <w:p w14:paraId="311CD2C4"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39CE86DE" w14:textId="77777777" w:rsidR="00912F63" w:rsidRPr="008F54F9" w:rsidRDefault="00912F63" w:rsidP="005352E1">
            <w:pPr>
              <w:pStyle w:val="Default"/>
              <w:jc w:val="center"/>
              <w:rPr>
                <w:bCs/>
                <w:sz w:val="21"/>
                <w:szCs w:val="21"/>
              </w:rPr>
            </w:pPr>
            <w:r w:rsidRPr="008F54F9">
              <w:rPr>
                <w:bCs/>
                <w:sz w:val="21"/>
                <w:szCs w:val="21"/>
              </w:rPr>
              <w:t>165</w:t>
            </w:r>
          </w:p>
        </w:tc>
      </w:tr>
      <w:tr w:rsidR="00912F63" w:rsidRPr="008F54F9" w14:paraId="00151E8E" w14:textId="77777777" w:rsidTr="005352E1">
        <w:trPr>
          <w:jc w:val="center"/>
        </w:trPr>
        <w:tc>
          <w:tcPr>
            <w:tcW w:w="846" w:type="dxa"/>
          </w:tcPr>
          <w:p w14:paraId="25ADE41F" w14:textId="77777777" w:rsidR="00912F63" w:rsidRPr="008F54F9" w:rsidRDefault="00912F63" w:rsidP="00912F63">
            <w:pPr>
              <w:pStyle w:val="Default"/>
              <w:numPr>
                <w:ilvl w:val="0"/>
                <w:numId w:val="28"/>
              </w:numPr>
              <w:jc w:val="center"/>
              <w:rPr>
                <w:b/>
                <w:sz w:val="21"/>
                <w:szCs w:val="21"/>
              </w:rPr>
            </w:pPr>
          </w:p>
        </w:tc>
        <w:tc>
          <w:tcPr>
            <w:tcW w:w="6095" w:type="dxa"/>
          </w:tcPr>
          <w:p w14:paraId="1B154B50" w14:textId="77777777" w:rsidR="00912F63" w:rsidRPr="008F54F9" w:rsidRDefault="00912F63" w:rsidP="005352E1">
            <w:pPr>
              <w:pStyle w:val="Default"/>
              <w:jc w:val="both"/>
              <w:rPr>
                <w:sz w:val="21"/>
                <w:szCs w:val="21"/>
              </w:rPr>
            </w:pPr>
            <w:r w:rsidRPr="008F54F9">
              <w:rPr>
                <w:b/>
                <w:bCs/>
                <w:sz w:val="21"/>
                <w:szCs w:val="21"/>
              </w:rPr>
              <w:t>HIPOCLORITO DE SÓDIO</w:t>
            </w:r>
            <w:r w:rsidRPr="008F54F9">
              <w:rPr>
                <w:sz w:val="21"/>
                <w:szCs w:val="21"/>
              </w:rPr>
              <w:t xml:space="preserve"> embalagem 5 L</w:t>
            </w:r>
          </w:p>
        </w:tc>
        <w:tc>
          <w:tcPr>
            <w:tcW w:w="851" w:type="dxa"/>
          </w:tcPr>
          <w:p w14:paraId="1AF6EB92"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0DB7F9AA" w14:textId="77777777" w:rsidR="00912F63" w:rsidRPr="008F54F9" w:rsidRDefault="00912F63" w:rsidP="005352E1">
            <w:pPr>
              <w:pStyle w:val="Default"/>
              <w:jc w:val="center"/>
              <w:rPr>
                <w:bCs/>
                <w:sz w:val="21"/>
                <w:szCs w:val="21"/>
              </w:rPr>
            </w:pPr>
            <w:r w:rsidRPr="008F54F9">
              <w:rPr>
                <w:bCs/>
                <w:sz w:val="21"/>
                <w:szCs w:val="21"/>
              </w:rPr>
              <w:t>50</w:t>
            </w:r>
          </w:p>
          <w:p w14:paraId="65F19605" w14:textId="77777777" w:rsidR="00912F63" w:rsidRPr="008F54F9" w:rsidRDefault="00912F63" w:rsidP="005352E1">
            <w:pPr>
              <w:pStyle w:val="Default"/>
              <w:jc w:val="center"/>
              <w:rPr>
                <w:bCs/>
                <w:sz w:val="21"/>
                <w:szCs w:val="21"/>
              </w:rPr>
            </w:pPr>
          </w:p>
        </w:tc>
      </w:tr>
      <w:tr w:rsidR="00912F63" w:rsidRPr="008F54F9" w14:paraId="15418F08" w14:textId="77777777" w:rsidTr="005352E1">
        <w:trPr>
          <w:jc w:val="center"/>
        </w:trPr>
        <w:tc>
          <w:tcPr>
            <w:tcW w:w="846" w:type="dxa"/>
          </w:tcPr>
          <w:p w14:paraId="4541CDCE" w14:textId="77777777" w:rsidR="00912F63" w:rsidRPr="008F54F9" w:rsidRDefault="00912F63" w:rsidP="00912F63">
            <w:pPr>
              <w:pStyle w:val="Default"/>
              <w:numPr>
                <w:ilvl w:val="0"/>
                <w:numId w:val="28"/>
              </w:numPr>
              <w:jc w:val="center"/>
              <w:rPr>
                <w:b/>
                <w:sz w:val="21"/>
                <w:szCs w:val="21"/>
              </w:rPr>
            </w:pPr>
          </w:p>
        </w:tc>
        <w:tc>
          <w:tcPr>
            <w:tcW w:w="6095" w:type="dxa"/>
          </w:tcPr>
          <w:p w14:paraId="088135BA" w14:textId="77777777" w:rsidR="00912F63" w:rsidRPr="008F54F9" w:rsidRDefault="00912F63" w:rsidP="005352E1">
            <w:pPr>
              <w:pStyle w:val="Default"/>
              <w:jc w:val="both"/>
              <w:rPr>
                <w:sz w:val="21"/>
                <w:szCs w:val="21"/>
              </w:rPr>
            </w:pPr>
            <w:r w:rsidRPr="008F54F9">
              <w:rPr>
                <w:b/>
                <w:bCs/>
                <w:sz w:val="21"/>
                <w:szCs w:val="21"/>
              </w:rPr>
              <w:t>INSETICIDA AEROSSOL</w:t>
            </w:r>
            <w:r w:rsidRPr="008F54F9">
              <w:rPr>
                <w:sz w:val="21"/>
                <w:szCs w:val="21"/>
              </w:rPr>
              <w:t>, a base de água. Frasco de no mínimo 380ml.</w:t>
            </w:r>
          </w:p>
        </w:tc>
        <w:tc>
          <w:tcPr>
            <w:tcW w:w="851" w:type="dxa"/>
          </w:tcPr>
          <w:p w14:paraId="5FF6D22C"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1AE9C544" w14:textId="77777777" w:rsidR="00912F63" w:rsidRPr="008F54F9" w:rsidRDefault="00912F63" w:rsidP="005352E1">
            <w:pPr>
              <w:pStyle w:val="Default"/>
              <w:jc w:val="center"/>
              <w:rPr>
                <w:bCs/>
                <w:sz w:val="21"/>
                <w:szCs w:val="21"/>
              </w:rPr>
            </w:pPr>
            <w:r w:rsidRPr="008F54F9">
              <w:rPr>
                <w:bCs/>
                <w:sz w:val="21"/>
                <w:szCs w:val="21"/>
              </w:rPr>
              <w:t>100</w:t>
            </w:r>
          </w:p>
        </w:tc>
      </w:tr>
      <w:tr w:rsidR="00912F63" w:rsidRPr="008F54F9" w14:paraId="5649CF06" w14:textId="77777777" w:rsidTr="005352E1">
        <w:trPr>
          <w:jc w:val="center"/>
        </w:trPr>
        <w:tc>
          <w:tcPr>
            <w:tcW w:w="846" w:type="dxa"/>
          </w:tcPr>
          <w:p w14:paraId="0F18EAC5" w14:textId="77777777" w:rsidR="00912F63" w:rsidRPr="008F54F9" w:rsidRDefault="00912F63" w:rsidP="00912F63">
            <w:pPr>
              <w:pStyle w:val="Default"/>
              <w:numPr>
                <w:ilvl w:val="0"/>
                <w:numId w:val="28"/>
              </w:numPr>
              <w:jc w:val="center"/>
              <w:rPr>
                <w:b/>
                <w:sz w:val="21"/>
                <w:szCs w:val="21"/>
              </w:rPr>
            </w:pPr>
          </w:p>
        </w:tc>
        <w:tc>
          <w:tcPr>
            <w:tcW w:w="6095" w:type="dxa"/>
          </w:tcPr>
          <w:p w14:paraId="49F33845" w14:textId="77777777" w:rsidR="00912F63" w:rsidRPr="008F54F9" w:rsidRDefault="00912F63" w:rsidP="005352E1">
            <w:pPr>
              <w:pStyle w:val="Default"/>
              <w:jc w:val="both"/>
              <w:rPr>
                <w:sz w:val="21"/>
                <w:szCs w:val="21"/>
              </w:rPr>
            </w:pPr>
            <w:r w:rsidRPr="008F54F9">
              <w:rPr>
                <w:b/>
                <w:bCs/>
                <w:sz w:val="21"/>
                <w:szCs w:val="21"/>
              </w:rPr>
              <w:t>LIMPADOR DE VIDROS</w:t>
            </w:r>
            <w:r w:rsidRPr="008F54F9">
              <w:rPr>
                <w:sz w:val="21"/>
                <w:szCs w:val="21"/>
              </w:rPr>
              <w:t xml:space="preserve"> aspecto físico líquido, embalagem sem pulverizador, composição tensoativos aniônicos/ sequestrantes/ hidróxido. Frasco de 500ml.</w:t>
            </w:r>
          </w:p>
        </w:tc>
        <w:tc>
          <w:tcPr>
            <w:tcW w:w="851" w:type="dxa"/>
          </w:tcPr>
          <w:p w14:paraId="12C28B75"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4C6CB98E" w14:textId="77777777" w:rsidR="00912F63" w:rsidRPr="008F54F9" w:rsidRDefault="00912F63" w:rsidP="005352E1">
            <w:pPr>
              <w:pStyle w:val="Default"/>
              <w:jc w:val="center"/>
              <w:rPr>
                <w:bCs/>
                <w:sz w:val="21"/>
                <w:szCs w:val="21"/>
              </w:rPr>
            </w:pPr>
            <w:r w:rsidRPr="008F54F9">
              <w:rPr>
                <w:bCs/>
                <w:sz w:val="21"/>
                <w:szCs w:val="21"/>
              </w:rPr>
              <w:t>285</w:t>
            </w:r>
          </w:p>
          <w:p w14:paraId="02176351" w14:textId="77777777" w:rsidR="00912F63" w:rsidRPr="008F54F9" w:rsidRDefault="00912F63" w:rsidP="005352E1">
            <w:pPr>
              <w:pStyle w:val="Default"/>
              <w:jc w:val="center"/>
              <w:rPr>
                <w:bCs/>
                <w:sz w:val="21"/>
                <w:szCs w:val="21"/>
              </w:rPr>
            </w:pPr>
          </w:p>
        </w:tc>
      </w:tr>
      <w:tr w:rsidR="00912F63" w:rsidRPr="008F54F9" w14:paraId="3F6951C8" w14:textId="77777777" w:rsidTr="005352E1">
        <w:trPr>
          <w:jc w:val="center"/>
        </w:trPr>
        <w:tc>
          <w:tcPr>
            <w:tcW w:w="846" w:type="dxa"/>
          </w:tcPr>
          <w:p w14:paraId="689806A6" w14:textId="77777777" w:rsidR="00912F63" w:rsidRPr="008F54F9" w:rsidRDefault="00912F63" w:rsidP="00912F63">
            <w:pPr>
              <w:pStyle w:val="Default"/>
              <w:numPr>
                <w:ilvl w:val="0"/>
                <w:numId w:val="28"/>
              </w:numPr>
              <w:jc w:val="center"/>
              <w:rPr>
                <w:b/>
                <w:sz w:val="21"/>
                <w:szCs w:val="21"/>
              </w:rPr>
            </w:pPr>
          </w:p>
        </w:tc>
        <w:tc>
          <w:tcPr>
            <w:tcW w:w="6095" w:type="dxa"/>
          </w:tcPr>
          <w:p w14:paraId="2B440D9C" w14:textId="77777777" w:rsidR="00912F63" w:rsidRPr="008F54F9" w:rsidRDefault="00912F63" w:rsidP="005352E1">
            <w:pPr>
              <w:pStyle w:val="Default"/>
              <w:jc w:val="both"/>
              <w:rPr>
                <w:b/>
                <w:bCs/>
                <w:sz w:val="21"/>
                <w:szCs w:val="21"/>
              </w:rPr>
            </w:pPr>
            <w:r w:rsidRPr="008F54F9">
              <w:rPr>
                <w:b/>
                <w:bCs/>
                <w:sz w:val="21"/>
                <w:szCs w:val="21"/>
              </w:rPr>
              <w:t>LIXA D´ÁGUA DE FOGÃO GRÃO 80</w:t>
            </w:r>
          </w:p>
        </w:tc>
        <w:tc>
          <w:tcPr>
            <w:tcW w:w="851" w:type="dxa"/>
          </w:tcPr>
          <w:p w14:paraId="6CCAE473"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3EAAF442" w14:textId="77777777" w:rsidR="00912F63" w:rsidRPr="008F54F9" w:rsidRDefault="00912F63" w:rsidP="005352E1">
            <w:pPr>
              <w:pStyle w:val="Default"/>
              <w:jc w:val="center"/>
              <w:rPr>
                <w:bCs/>
                <w:sz w:val="21"/>
                <w:szCs w:val="21"/>
              </w:rPr>
            </w:pPr>
            <w:r w:rsidRPr="008F54F9">
              <w:rPr>
                <w:bCs/>
                <w:sz w:val="21"/>
                <w:szCs w:val="21"/>
              </w:rPr>
              <w:t>25</w:t>
            </w:r>
          </w:p>
        </w:tc>
      </w:tr>
      <w:tr w:rsidR="00912F63" w:rsidRPr="008F54F9" w14:paraId="7D531183" w14:textId="77777777" w:rsidTr="005352E1">
        <w:trPr>
          <w:jc w:val="center"/>
        </w:trPr>
        <w:tc>
          <w:tcPr>
            <w:tcW w:w="846" w:type="dxa"/>
          </w:tcPr>
          <w:p w14:paraId="46733C46" w14:textId="77777777" w:rsidR="00912F63" w:rsidRPr="008F54F9" w:rsidRDefault="00912F63" w:rsidP="00912F63">
            <w:pPr>
              <w:pStyle w:val="Default"/>
              <w:numPr>
                <w:ilvl w:val="0"/>
                <w:numId w:val="28"/>
              </w:numPr>
              <w:jc w:val="center"/>
              <w:rPr>
                <w:b/>
                <w:sz w:val="21"/>
                <w:szCs w:val="21"/>
              </w:rPr>
            </w:pPr>
          </w:p>
        </w:tc>
        <w:tc>
          <w:tcPr>
            <w:tcW w:w="6095" w:type="dxa"/>
          </w:tcPr>
          <w:p w14:paraId="4DDC225E" w14:textId="77777777" w:rsidR="00912F63" w:rsidRPr="008F54F9" w:rsidRDefault="00912F63" w:rsidP="005352E1">
            <w:pPr>
              <w:pStyle w:val="Default"/>
              <w:jc w:val="both"/>
              <w:rPr>
                <w:sz w:val="21"/>
                <w:szCs w:val="21"/>
              </w:rPr>
            </w:pPr>
            <w:r w:rsidRPr="008F54F9">
              <w:rPr>
                <w:b/>
                <w:bCs/>
                <w:sz w:val="21"/>
                <w:szCs w:val="21"/>
              </w:rPr>
              <w:t>LIXEIRA CAPACIDADE 30 L</w:t>
            </w:r>
            <w:r w:rsidRPr="008F54F9">
              <w:rPr>
                <w:sz w:val="21"/>
                <w:szCs w:val="21"/>
              </w:rPr>
              <w:t xml:space="preserve"> material plástico polipropileno de alta resistência, com tampa e pedal acoplados, cor branca.</w:t>
            </w:r>
          </w:p>
        </w:tc>
        <w:tc>
          <w:tcPr>
            <w:tcW w:w="851" w:type="dxa"/>
          </w:tcPr>
          <w:p w14:paraId="111F614B"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7BE4385C" w14:textId="77777777" w:rsidR="00912F63" w:rsidRPr="008F54F9" w:rsidRDefault="00912F63" w:rsidP="005352E1">
            <w:pPr>
              <w:pStyle w:val="Default"/>
              <w:jc w:val="center"/>
              <w:rPr>
                <w:bCs/>
                <w:sz w:val="21"/>
                <w:szCs w:val="21"/>
              </w:rPr>
            </w:pPr>
            <w:r w:rsidRPr="008F54F9">
              <w:rPr>
                <w:bCs/>
                <w:sz w:val="21"/>
                <w:szCs w:val="21"/>
              </w:rPr>
              <w:t>37</w:t>
            </w:r>
          </w:p>
        </w:tc>
      </w:tr>
      <w:tr w:rsidR="00912F63" w:rsidRPr="008F54F9" w14:paraId="0E741F57" w14:textId="77777777" w:rsidTr="005352E1">
        <w:trPr>
          <w:jc w:val="center"/>
        </w:trPr>
        <w:tc>
          <w:tcPr>
            <w:tcW w:w="846" w:type="dxa"/>
          </w:tcPr>
          <w:p w14:paraId="76D3C499" w14:textId="77777777" w:rsidR="00912F63" w:rsidRPr="008F54F9" w:rsidRDefault="00912F63" w:rsidP="00912F63">
            <w:pPr>
              <w:pStyle w:val="Default"/>
              <w:numPr>
                <w:ilvl w:val="0"/>
                <w:numId w:val="28"/>
              </w:numPr>
              <w:jc w:val="center"/>
              <w:rPr>
                <w:b/>
                <w:sz w:val="21"/>
                <w:szCs w:val="21"/>
              </w:rPr>
            </w:pPr>
          </w:p>
        </w:tc>
        <w:tc>
          <w:tcPr>
            <w:tcW w:w="6095" w:type="dxa"/>
          </w:tcPr>
          <w:p w14:paraId="352A2515" w14:textId="77777777" w:rsidR="00912F63" w:rsidRPr="008F54F9" w:rsidRDefault="00912F63" w:rsidP="005352E1">
            <w:pPr>
              <w:pStyle w:val="Default"/>
              <w:jc w:val="both"/>
              <w:rPr>
                <w:sz w:val="21"/>
                <w:szCs w:val="21"/>
              </w:rPr>
            </w:pPr>
            <w:r w:rsidRPr="008F54F9">
              <w:rPr>
                <w:b/>
                <w:bCs/>
                <w:sz w:val="21"/>
                <w:szCs w:val="21"/>
              </w:rPr>
              <w:t>LIXEIRA CAPACIDADE 50 L</w:t>
            </w:r>
            <w:r w:rsidRPr="008F54F9">
              <w:rPr>
                <w:sz w:val="21"/>
                <w:szCs w:val="21"/>
              </w:rPr>
              <w:t xml:space="preserve"> material plástico polipropileno de alta resistência, com tampa e pedal acoplados, cor branca.</w:t>
            </w:r>
          </w:p>
        </w:tc>
        <w:tc>
          <w:tcPr>
            <w:tcW w:w="851" w:type="dxa"/>
          </w:tcPr>
          <w:p w14:paraId="2CDD6814"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44EE8BC0" w14:textId="77777777" w:rsidR="00912F63" w:rsidRPr="008F54F9" w:rsidRDefault="00912F63" w:rsidP="005352E1">
            <w:pPr>
              <w:pStyle w:val="Default"/>
              <w:jc w:val="center"/>
              <w:rPr>
                <w:bCs/>
                <w:sz w:val="21"/>
                <w:szCs w:val="21"/>
              </w:rPr>
            </w:pPr>
            <w:r w:rsidRPr="008F54F9">
              <w:rPr>
                <w:bCs/>
                <w:sz w:val="21"/>
                <w:szCs w:val="21"/>
              </w:rPr>
              <w:t>27</w:t>
            </w:r>
          </w:p>
        </w:tc>
      </w:tr>
      <w:tr w:rsidR="00912F63" w:rsidRPr="008F54F9" w14:paraId="51D40A51" w14:textId="77777777" w:rsidTr="005352E1">
        <w:trPr>
          <w:jc w:val="center"/>
        </w:trPr>
        <w:tc>
          <w:tcPr>
            <w:tcW w:w="846" w:type="dxa"/>
          </w:tcPr>
          <w:p w14:paraId="17E3173D" w14:textId="77777777" w:rsidR="00912F63" w:rsidRPr="008F54F9" w:rsidRDefault="00912F63" w:rsidP="00912F63">
            <w:pPr>
              <w:pStyle w:val="Default"/>
              <w:numPr>
                <w:ilvl w:val="0"/>
                <w:numId w:val="28"/>
              </w:numPr>
              <w:jc w:val="center"/>
              <w:rPr>
                <w:b/>
                <w:sz w:val="21"/>
                <w:szCs w:val="21"/>
              </w:rPr>
            </w:pPr>
          </w:p>
        </w:tc>
        <w:tc>
          <w:tcPr>
            <w:tcW w:w="6095" w:type="dxa"/>
          </w:tcPr>
          <w:p w14:paraId="7DFF2F56" w14:textId="77777777" w:rsidR="00912F63" w:rsidRPr="008F54F9" w:rsidRDefault="00912F63" w:rsidP="005352E1">
            <w:pPr>
              <w:pStyle w:val="Default"/>
              <w:jc w:val="both"/>
              <w:rPr>
                <w:sz w:val="21"/>
                <w:szCs w:val="21"/>
              </w:rPr>
            </w:pPr>
            <w:r w:rsidRPr="008F54F9">
              <w:rPr>
                <w:b/>
                <w:bCs/>
                <w:sz w:val="21"/>
                <w:szCs w:val="21"/>
              </w:rPr>
              <w:t>LUSTRA MÓVEIS</w:t>
            </w:r>
            <w:r w:rsidRPr="008F54F9">
              <w:rPr>
                <w:sz w:val="21"/>
                <w:szCs w:val="21"/>
              </w:rPr>
              <w:t xml:space="preserve"> componentes base de silicone, aroma lavanda, aplicação móveis e superfícies lisas, aspecto físico líquido. Embalagem: 200ml</w:t>
            </w:r>
          </w:p>
        </w:tc>
        <w:tc>
          <w:tcPr>
            <w:tcW w:w="851" w:type="dxa"/>
          </w:tcPr>
          <w:p w14:paraId="41C7EE94"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2E1872D1" w14:textId="77777777" w:rsidR="00912F63" w:rsidRPr="008F54F9" w:rsidRDefault="00912F63" w:rsidP="005352E1">
            <w:pPr>
              <w:pStyle w:val="Default"/>
              <w:jc w:val="center"/>
              <w:rPr>
                <w:bCs/>
                <w:sz w:val="21"/>
                <w:szCs w:val="21"/>
              </w:rPr>
            </w:pPr>
            <w:r w:rsidRPr="008F54F9">
              <w:rPr>
                <w:bCs/>
                <w:sz w:val="21"/>
                <w:szCs w:val="21"/>
              </w:rPr>
              <w:t>120</w:t>
            </w:r>
          </w:p>
          <w:p w14:paraId="7AF9879A" w14:textId="77777777" w:rsidR="00912F63" w:rsidRPr="008F54F9" w:rsidRDefault="00912F63" w:rsidP="005352E1">
            <w:pPr>
              <w:pStyle w:val="Default"/>
              <w:jc w:val="center"/>
              <w:rPr>
                <w:bCs/>
                <w:sz w:val="21"/>
                <w:szCs w:val="21"/>
              </w:rPr>
            </w:pPr>
          </w:p>
        </w:tc>
      </w:tr>
      <w:tr w:rsidR="00912F63" w:rsidRPr="008F54F9" w14:paraId="07BDD4B0" w14:textId="77777777" w:rsidTr="005352E1">
        <w:trPr>
          <w:jc w:val="center"/>
        </w:trPr>
        <w:tc>
          <w:tcPr>
            <w:tcW w:w="846" w:type="dxa"/>
          </w:tcPr>
          <w:p w14:paraId="4E9CAA81" w14:textId="77777777" w:rsidR="00912F63" w:rsidRPr="008F54F9" w:rsidRDefault="00912F63" w:rsidP="00912F63">
            <w:pPr>
              <w:pStyle w:val="Default"/>
              <w:numPr>
                <w:ilvl w:val="0"/>
                <w:numId w:val="28"/>
              </w:numPr>
              <w:jc w:val="center"/>
              <w:rPr>
                <w:b/>
                <w:sz w:val="21"/>
                <w:szCs w:val="21"/>
              </w:rPr>
            </w:pPr>
          </w:p>
        </w:tc>
        <w:tc>
          <w:tcPr>
            <w:tcW w:w="6095" w:type="dxa"/>
          </w:tcPr>
          <w:p w14:paraId="6B45F1F9" w14:textId="77777777" w:rsidR="00912F63" w:rsidRPr="008F54F9" w:rsidRDefault="00912F63" w:rsidP="005352E1">
            <w:pPr>
              <w:pStyle w:val="Default"/>
              <w:jc w:val="both"/>
              <w:rPr>
                <w:sz w:val="21"/>
                <w:szCs w:val="21"/>
              </w:rPr>
            </w:pPr>
            <w:r w:rsidRPr="008F54F9">
              <w:rPr>
                <w:b/>
                <w:bCs/>
                <w:sz w:val="21"/>
                <w:szCs w:val="21"/>
              </w:rPr>
              <w:t>LUVA DE LÁTEX DESCARTÁVEL</w:t>
            </w:r>
            <w:r w:rsidRPr="008F54F9">
              <w:rPr>
                <w:sz w:val="21"/>
                <w:szCs w:val="21"/>
              </w:rPr>
              <w:t>, em látex com pó, tamanho G, superfície lisa, branca. Caixa com 100 unidades.</w:t>
            </w:r>
          </w:p>
        </w:tc>
        <w:tc>
          <w:tcPr>
            <w:tcW w:w="851" w:type="dxa"/>
          </w:tcPr>
          <w:p w14:paraId="7560D8DC" w14:textId="77777777" w:rsidR="00912F63" w:rsidRPr="008F54F9" w:rsidRDefault="00912F63" w:rsidP="005352E1">
            <w:pPr>
              <w:pStyle w:val="Default"/>
              <w:jc w:val="center"/>
              <w:rPr>
                <w:sz w:val="21"/>
                <w:szCs w:val="21"/>
              </w:rPr>
            </w:pPr>
            <w:r w:rsidRPr="008F54F9">
              <w:rPr>
                <w:sz w:val="21"/>
                <w:szCs w:val="21"/>
              </w:rPr>
              <w:t>CX</w:t>
            </w:r>
          </w:p>
        </w:tc>
        <w:tc>
          <w:tcPr>
            <w:tcW w:w="1275" w:type="dxa"/>
          </w:tcPr>
          <w:p w14:paraId="1F6C766C" w14:textId="77777777" w:rsidR="00912F63" w:rsidRPr="008F54F9" w:rsidRDefault="00912F63" w:rsidP="005352E1">
            <w:pPr>
              <w:pStyle w:val="Default"/>
              <w:jc w:val="center"/>
              <w:rPr>
                <w:bCs/>
                <w:sz w:val="21"/>
                <w:szCs w:val="21"/>
              </w:rPr>
            </w:pPr>
            <w:r w:rsidRPr="008F54F9">
              <w:rPr>
                <w:bCs/>
                <w:sz w:val="21"/>
                <w:szCs w:val="21"/>
              </w:rPr>
              <w:t>60</w:t>
            </w:r>
          </w:p>
          <w:p w14:paraId="1F07C283" w14:textId="77777777" w:rsidR="00912F63" w:rsidRPr="008F54F9" w:rsidRDefault="00912F63" w:rsidP="005352E1">
            <w:pPr>
              <w:pStyle w:val="Default"/>
              <w:jc w:val="center"/>
              <w:rPr>
                <w:bCs/>
                <w:sz w:val="21"/>
                <w:szCs w:val="21"/>
              </w:rPr>
            </w:pPr>
          </w:p>
        </w:tc>
      </w:tr>
      <w:tr w:rsidR="00912F63" w:rsidRPr="008F54F9" w14:paraId="54835C7D" w14:textId="77777777" w:rsidTr="005352E1">
        <w:trPr>
          <w:jc w:val="center"/>
        </w:trPr>
        <w:tc>
          <w:tcPr>
            <w:tcW w:w="846" w:type="dxa"/>
          </w:tcPr>
          <w:p w14:paraId="18952727" w14:textId="77777777" w:rsidR="00912F63" w:rsidRPr="008F54F9" w:rsidRDefault="00912F63" w:rsidP="00912F63">
            <w:pPr>
              <w:pStyle w:val="Default"/>
              <w:numPr>
                <w:ilvl w:val="0"/>
                <w:numId w:val="28"/>
              </w:numPr>
              <w:jc w:val="center"/>
              <w:rPr>
                <w:b/>
                <w:sz w:val="21"/>
                <w:szCs w:val="21"/>
              </w:rPr>
            </w:pPr>
          </w:p>
        </w:tc>
        <w:tc>
          <w:tcPr>
            <w:tcW w:w="6095" w:type="dxa"/>
          </w:tcPr>
          <w:p w14:paraId="2D0BB406" w14:textId="77777777" w:rsidR="00912F63" w:rsidRPr="008F54F9" w:rsidRDefault="00912F63" w:rsidP="005352E1">
            <w:pPr>
              <w:pStyle w:val="Default"/>
              <w:jc w:val="both"/>
              <w:rPr>
                <w:sz w:val="21"/>
                <w:szCs w:val="21"/>
              </w:rPr>
            </w:pPr>
            <w:r w:rsidRPr="008F54F9">
              <w:rPr>
                <w:b/>
                <w:bCs/>
                <w:sz w:val="21"/>
                <w:szCs w:val="21"/>
              </w:rPr>
              <w:t>LUVA DE LÁTEX DESCARTÁVEL</w:t>
            </w:r>
            <w:r w:rsidRPr="008F54F9">
              <w:rPr>
                <w:sz w:val="21"/>
                <w:szCs w:val="21"/>
              </w:rPr>
              <w:t>, em látex com pó, tamanho M, superfície lisa, branca. Caixa com 100 unidades.</w:t>
            </w:r>
          </w:p>
        </w:tc>
        <w:tc>
          <w:tcPr>
            <w:tcW w:w="851" w:type="dxa"/>
          </w:tcPr>
          <w:p w14:paraId="35060E24" w14:textId="77777777" w:rsidR="00912F63" w:rsidRPr="008F54F9" w:rsidRDefault="00912F63" w:rsidP="005352E1">
            <w:pPr>
              <w:pStyle w:val="Default"/>
              <w:jc w:val="center"/>
              <w:rPr>
                <w:sz w:val="21"/>
                <w:szCs w:val="21"/>
              </w:rPr>
            </w:pPr>
            <w:r w:rsidRPr="008F54F9">
              <w:rPr>
                <w:sz w:val="21"/>
                <w:szCs w:val="21"/>
              </w:rPr>
              <w:t>CX</w:t>
            </w:r>
          </w:p>
        </w:tc>
        <w:tc>
          <w:tcPr>
            <w:tcW w:w="1275" w:type="dxa"/>
          </w:tcPr>
          <w:p w14:paraId="44594B40" w14:textId="77777777" w:rsidR="00912F63" w:rsidRPr="008F54F9" w:rsidRDefault="00912F63" w:rsidP="005352E1">
            <w:pPr>
              <w:pStyle w:val="Default"/>
              <w:jc w:val="center"/>
              <w:rPr>
                <w:bCs/>
                <w:sz w:val="21"/>
                <w:szCs w:val="21"/>
              </w:rPr>
            </w:pPr>
            <w:r w:rsidRPr="008F54F9">
              <w:rPr>
                <w:bCs/>
                <w:sz w:val="21"/>
                <w:szCs w:val="21"/>
              </w:rPr>
              <w:t>383</w:t>
            </w:r>
          </w:p>
          <w:p w14:paraId="30A8BDBA" w14:textId="77777777" w:rsidR="00912F63" w:rsidRPr="008F54F9" w:rsidRDefault="00912F63" w:rsidP="005352E1">
            <w:pPr>
              <w:pStyle w:val="Default"/>
              <w:jc w:val="center"/>
              <w:rPr>
                <w:bCs/>
                <w:sz w:val="21"/>
                <w:szCs w:val="21"/>
              </w:rPr>
            </w:pPr>
          </w:p>
        </w:tc>
      </w:tr>
      <w:tr w:rsidR="00912F63" w:rsidRPr="008F54F9" w14:paraId="2FBF4A18" w14:textId="77777777" w:rsidTr="005352E1">
        <w:trPr>
          <w:jc w:val="center"/>
        </w:trPr>
        <w:tc>
          <w:tcPr>
            <w:tcW w:w="846" w:type="dxa"/>
          </w:tcPr>
          <w:p w14:paraId="4E801208" w14:textId="77777777" w:rsidR="00912F63" w:rsidRPr="008F54F9" w:rsidRDefault="00912F63" w:rsidP="00912F63">
            <w:pPr>
              <w:pStyle w:val="Default"/>
              <w:numPr>
                <w:ilvl w:val="0"/>
                <w:numId w:val="28"/>
              </w:numPr>
              <w:jc w:val="center"/>
              <w:rPr>
                <w:b/>
                <w:sz w:val="21"/>
                <w:szCs w:val="21"/>
              </w:rPr>
            </w:pPr>
          </w:p>
        </w:tc>
        <w:tc>
          <w:tcPr>
            <w:tcW w:w="6095" w:type="dxa"/>
          </w:tcPr>
          <w:p w14:paraId="2240A8F4" w14:textId="77777777" w:rsidR="00912F63" w:rsidRPr="008F54F9" w:rsidRDefault="00912F63" w:rsidP="005352E1">
            <w:pPr>
              <w:pStyle w:val="Default"/>
              <w:jc w:val="both"/>
              <w:rPr>
                <w:sz w:val="21"/>
                <w:szCs w:val="21"/>
              </w:rPr>
            </w:pPr>
            <w:r w:rsidRPr="008F54F9">
              <w:rPr>
                <w:b/>
                <w:bCs/>
                <w:sz w:val="21"/>
                <w:szCs w:val="21"/>
              </w:rPr>
              <w:t>LUVA LÁTEX</w:t>
            </w:r>
            <w:r w:rsidRPr="008F54F9">
              <w:rPr>
                <w:sz w:val="21"/>
                <w:szCs w:val="21"/>
              </w:rPr>
              <w:t xml:space="preserve"> tamanho G, cor amarela, com palma e dedos antiderrapantes. Embalagem com 1 par, de boa qualidade.</w:t>
            </w:r>
          </w:p>
          <w:p w14:paraId="259E6FA2" w14:textId="77777777" w:rsidR="00912F63" w:rsidRPr="008F54F9" w:rsidRDefault="00912F63" w:rsidP="005352E1">
            <w:pPr>
              <w:pStyle w:val="Default"/>
              <w:jc w:val="both"/>
              <w:rPr>
                <w:sz w:val="21"/>
                <w:szCs w:val="21"/>
              </w:rPr>
            </w:pPr>
          </w:p>
        </w:tc>
        <w:tc>
          <w:tcPr>
            <w:tcW w:w="851" w:type="dxa"/>
          </w:tcPr>
          <w:p w14:paraId="4A2D6F45"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4C12869A" w14:textId="77777777" w:rsidR="00912F63" w:rsidRPr="008F54F9" w:rsidRDefault="00912F63" w:rsidP="005352E1">
            <w:pPr>
              <w:pStyle w:val="Default"/>
              <w:jc w:val="center"/>
              <w:rPr>
                <w:bCs/>
                <w:sz w:val="21"/>
                <w:szCs w:val="21"/>
              </w:rPr>
            </w:pPr>
            <w:r w:rsidRPr="008F54F9">
              <w:rPr>
                <w:bCs/>
                <w:sz w:val="21"/>
                <w:szCs w:val="21"/>
              </w:rPr>
              <w:t>150</w:t>
            </w:r>
          </w:p>
          <w:p w14:paraId="7DC2A84B" w14:textId="77777777" w:rsidR="00912F63" w:rsidRPr="008F54F9" w:rsidRDefault="00912F63" w:rsidP="005352E1">
            <w:pPr>
              <w:pStyle w:val="Default"/>
              <w:jc w:val="center"/>
              <w:rPr>
                <w:bCs/>
                <w:sz w:val="21"/>
                <w:szCs w:val="21"/>
              </w:rPr>
            </w:pPr>
          </w:p>
        </w:tc>
      </w:tr>
      <w:tr w:rsidR="00912F63" w:rsidRPr="008F54F9" w14:paraId="186FFE3B" w14:textId="77777777" w:rsidTr="005352E1">
        <w:trPr>
          <w:jc w:val="center"/>
        </w:trPr>
        <w:tc>
          <w:tcPr>
            <w:tcW w:w="846" w:type="dxa"/>
          </w:tcPr>
          <w:p w14:paraId="588A5681" w14:textId="77777777" w:rsidR="00912F63" w:rsidRPr="008F54F9" w:rsidRDefault="00912F63" w:rsidP="00912F63">
            <w:pPr>
              <w:pStyle w:val="Default"/>
              <w:numPr>
                <w:ilvl w:val="0"/>
                <w:numId w:val="28"/>
              </w:numPr>
              <w:jc w:val="center"/>
              <w:rPr>
                <w:b/>
                <w:sz w:val="21"/>
                <w:szCs w:val="21"/>
              </w:rPr>
            </w:pPr>
          </w:p>
        </w:tc>
        <w:tc>
          <w:tcPr>
            <w:tcW w:w="6095" w:type="dxa"/>
          </w:tcPr>
          <w:p w14:paraId="4E258042" w14:textId="77777777" w:rsidR="00912F63" w:rsidRPr="008F54F9" w:rsidRDefault="00912F63" w:rsidP="005352E1">
            <w:pPr>
              <w:pStyle w:val="Default"/>
              <w:jc w:val="both"/>
              <w:rPr>
                <w:sz w:val="21"/>
                <w:szCs w:val="21"/>
              </w:rPr>
            </w:pPr>
            <w:r w:rsidRPr="008F54F9">
              <w:rPr>
                <w:b/>
                <w:bCs/>
                <w:sz w:val="21"/>
                <w:szCs w:val="21"/>
              </w:rPr>
              <w:t>LUVA LÁTEX</w:t>
            </w:r>
            <w:r w:rsidRPr="008F54F9">
              <w:rPr>
                <w:sz w:val="21"/>
                <w:szCs w:val="21"/>
              </w:rPr>
              <w:t xml:space="preserve"> tamanho M, cor amarela, com palma e dedos antiderrapantes. Embalagem com 1 par, de boa qualidade.</w:t>
            </w:r>
          </w:p>
          <w:p w14:paraId="0FB64550" w14:textId="77777777" w:rsidR="00912F63" w:rsidRPr="008F54F9" w:rsidRDefault="00912F63" w:rsidP="005352E1">
            <w:pPr>
              <w:pStyle w:val="Default"/>
              <w:jc w:val="both"/>
              <w:rPr>
                <w:sz w:val="21"/>
                <w:szCs w:val="21"/>
              </w:rPr>
            </w:pPr>
          </w:p>
        </w:tc>
        <w:tc>
          <w:tcPr>
            <w:tcW w:w="851" w:type="dxa"/>
          </w:tcPr>
          <w:p w14:paraId="5E8DBFAA"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7EFEC009" w14:textId="77777777" w:rsidR="00912F63" w:rsidRPr="008F54F9" w:rsidRDefault="00912F63" w:rsidP="005352E1">
            <w:pPr>
              <w:pStyle w:val="Default"/>
              <w:jc w:val="center"/>
              <w:rPr>
                <w:bCs/>
                <w:sz w:val="21"/>
                <w:szCs w:val="21"/>
              </w:rPr>
            </w:pPr>
            <w:r w:rsidRPr="008F54F9">
              <w:rPr>
                <w:bCs/>
                <w:sz w:val="21"/>
                <w:szCs w:val="21"/>
              </w:rPr>
              <w:t>180</w:t>
            </w:r>
          </w:p>
          <w:p w14:paraId="0E1A0CF6" w14:textId="77777777" w:rsidR="00912F63" w:rsidRPr="008F54F9" w:rsidRDefault="00912F63" w:rsidP="005352E1">
            <w:pPr>
              <w:pStyle w:val="Default"/>
              <w:jc w:val="center"/>
              <w:rPr>
                <w:bCs/>
                <w:sz w:val="21"/>
                <w:szCs w:val="21"/>
              </w:rPr>
            </w:pPr>
          </w:p>
        </w:tc>
      </w:tr>
      <w:tr w:rsidR="00912F63" w:rsidRPr="008F54F9" w14:paraId="6F69F948" w14:textId="77777777" w:rsidTr="005352E1">
        <w:trPr>
          <w:jc w:val="center"/>
        </w:trPr>
        <w:tc>
          <w:tcPr>
            <w:tcW w:w="846" w:type="dxa"/>
          </w:tcPr>
          <w:p w14:paraId="1B78CE24" w14:textId="77777777" w:rsidR="00912F63" w:rsidRPr="008F54F9" w:rsidRDefault="00912F63" w:rsidP="00912F63">
            <w:pPr>
              <w:pStyle w:val="Default"/>
              <w:numPr>
                <w:ilvl w:val="0"/>
                <w:numId w:val="28"/>
              </w:numPr>
              <w:jc w:val="center"/>
              <w:rPr>
                <w:b/>
                <w:sz w:val="21"/>
                <w:szCs w:val="21"/>
              </w:rPr>
            </w:pPr>
          </w:p>
        </w:tc>
        <w:tc>
          <w:tcPr>
            <w:tcW w:w="6095" w:type="dxa"/>
          </w:tcPr>
          <w:p w14:paraId="0488F11B" w14:textId="77777777" w:rsidR="00912F63" w:rsidRPr="008F54F9" w:rsidRDefault="00912F63" w:rsidP="005352E1">
            <w:pPr>
              <w:pStyle w:val="Default"/>
              <w:jc w:val="both"/>
              <w:rPr>
                <w:sz w:val="21"/>
                <w:szCs w:val="21"/>
              </w:rPr>
            </w:pPr>
            <w:r w:rsidRPr="008F54F9">
              <w:rPr>
                <w:b/>
                <w:bCs/>
                <w:sz w:val="21"/>
                <w:szCs w:val="21"/>
              </w:rPr>
              <w:t>LUVA LÁTEX</w:t>
            </w:r>
            <w:r w:rsidRPr="008F54F9">
              <w:rPr>
                <w:sz w:val="21"/>
                <w:szCs w:val="21"/>
              </w:rPr>
              <w:t xml:space="preserve"> tamanho P, cor amarela, com palma e dedos antiderrapantes. Embalagem com 1 par, de boa qualidade.</w:t>
            </w:r>
          </w:p>
          <w:p w14:paraId="14964ADD" w14:textId="77777777" w:rsidR="00912F63" w:rsidRPr="008F54F9" w:rsidRDefault="00912F63" w:rsidP="005352E1">
            <w:pPr>
              <w:pStyle w:val="Default"/>
              <w:jc w:val="both"/>
              <w:rPr>
                <w:sz w:val="21"/>
                <w:szCs w:val="21"/>
              </w:rPr>
            </w:pPr>
          </w:p>
        </w:tc>
        <w:tc>
          <w:tcPr>
            <w:tcW w:w="851" w:type="dxa"/>
          </w:tcPr>
          <w:p w14:paraId="64C2C0A6"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1E657B45" w14:textId="77777777" w:rsidR="00912F63" w:rsidRPr="008F54F9" w:rsidRDefault="00912F63" w:rsidP="005352E1">
            <w:pPr>
              <w:pStyle w:val="Default"/>
              <w:jc w:val="center"/>
              <w:rPr>
                <w:bCs/>
                <w:sz w:val="21"/>
                <w:szCs w:val="21"/>
              </w:rPr>
            </w:pPr>
            <w:r w:rsidRPr="008F54F9">
              <w:rPr>
                <w:bCs/>
                <w:sz w:val="21"/>
                <w:szCs w:val="21"/>
              </w:rPr>
              <w:t>30</w:t>
            </w:r>
          </w:p>
          <w:p w14:paraId="3636CD2D" w14:textId="77777777" w:rsidR="00912F63" w:rsidRPr="008F54F9" w:rsidRDefault="00912F63" w:rsidP="005352E1">
            <w:pPr>
              <w:pStyle w:val="Default"/>
              <w:jc w:val="center"/>
              <w:rPr>
                <w:bCs/>
                <w:sz w:val="21"/>
                <w:szCs w:val="21"/>
              </w:rPr>
            </w:pPr>
          </w:p>
        </w:tc>
      </w:tr>
      <w:tr w:rsidR="00912F63" w:rsidRPr="008F54F9" w14:paraId="6D67EFCF" w14:textId="77777777" w:rsidTr="005352E1">
        <w:trPr>
          <w:jc w:val="center"/>
        </w:trPr>
        <w:tc>
          <w:tcPr>
            <w:tcW w:w="846" w:type="dxa"/>
          </w:tcPr>
          <w:p w14:paraId="4F8D395D" w14:textId="77777777" w:rsidR="00912F63" w:rsidRPr="008F54F9" w:rsidRDefault="00912F63" w:rsidP="00912F63">
            <w:pPr>
              <w:pStyle w:val="Default"/>
              <w:numPr>
                <w:ilvl w:val="0"/>
                <w:numId w:val="28"/>
              </w:numPr>
              <w:jc w:val="center"/>
              <w:rPr>
                <w:b/>
                <w:sz w:val="21"/>
                <w:szCs w:val="21"/>
              </w:rPr>
            </w:pPr>
          </w:p>
        </w:tc>
        <w:tc>
          <w:tcPr>
            <w:tcW w:w="6095" w:type="dxa"/>
          </w:tcPr>
          <w:p w14:paraId="77DE8883" w14:textId="77777777" w:rsidR="00912F63" w:rsidRPr="008F54F9" w:rsidRDefault="00912F63" w:rsidP="005352E1">
            <w:pPr>
              <w:pStyle w:val="Default"/>
              <w:jc w:val="both"/>
              <w:rPr>
                <w:sz w:val="21"/>
                <w:szCs w:val="21"/>
              </w:rPr>
            </w:pPr>
            <w:r w:rsidRPr="008F54F9">
              <w:rPr>
                <w:b/>
                <w:bCs/>
                <w:sz w:val="21"/>
                <w:szCs w:val="21"/>
              </w:rPr>
              <w:t>LUVA LONGATEX</w:t>
            </w:r>
            <w:r w:rsidRPr="008F54F9">
              <w:rPr>
                <w:sz w:val="21"/>
                <w:szCs w:val="21"/>
              </w:rPr>
              <w:t xml:space="preserve"> tamanho G, em látex natural, punho longo, com palma e dedos antiderrapantes. Tamanho G. Embalagem com 1 par, de boa qualidade.</w:t>
            </w:r>
          </w:p>
          <w:p w14:paraId="2F2800BA" w14:textId="77777777" w:rsidR="00912F63" w:rsidRPr="008F54F9" w:rsidRDefault="00912F63" w:rsidP="005352E1">
            <w:pPr>
              <w:pStyle w:val="Default"/>
              <w:jc w:val="both"/>
              <w:rPr>
                <w:sz w:val="21"/>
                <w:szCs w:val="21"/>
              </w:rPr>
            </w:pPr>
          </w:p>
        </w:tc>
        <w:tc>
          <w:tcPr>
            <w:tcW w:w="851" w:type="dxa"/>
          </w:tcPr>
          <w:p w14:paraId="2CB0B238"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11B1CF3C" w14:textId="77777777" w:rsidR="00912F63" w:rsidRPr="008F54F9" w:rsidRDefault="00912F63" w:rsidP="005352E1">
            <w:pPr>
              <w:pStyle w:val="Default"/>
              <w:jc w:val="center"/>
              <w:rPr>
                <w:bCs/>
                <w:sz w:val="21"/>
                <w:szCs w:val="21"/>
              </w:rPr>
            </w:pPr>
            <w:r w:rsidRPr="008F54F9">
              <w:rPr>
                <w:bCs/>
                <w:sz w:val="21"/>
                <w:szCs w:val="21"/>
              </w:rPr>
              <w:t>130</w:t>
            </w:r>
          </w:p>
        </w:tc>
      </w:tr>
      <w:tr w:rsidR="00912F63" w:rsidRPr="008F54F9" w14:paraId="0BD79ECD" w14:textId="77777777" w:rsidTr="005352E1">
        <w:trPr>
          <w:jc w:val="center"/>
        </w:trPr>
        <w:tc>
          <w:tcPr>
            <w:tcW w:w="846" w:type="dxa"/>
          </w:tcPr>
          <w:p w14:paraId="4767CF2F" w14:textId="77777777" w:rsidR="00912F63" w:rsidRPr="008F54F9" w:rsidRDefault="00912F63" w:rsidP="00912F63">
            <w:pPr>
              <w:pStyle w:val="Default"/>
              <w:numPr>
                <w:ilvl w:val="0"/>
                <w:numId w:val="28"/>
              </w:numPr>
              <w:jc w:val="center"/>
              <w:rPr>
                <w:b/>
                <w:sz w:val="21"/>
                <w:szCs w:val="21"/>
              </w:rPr>
            </w:pPr>
          </w:p>
        </w:tc>
        <w:tc>
          <w:tcPr>
            <w:tcW w:w="6095" w:type="dxa"/>
          </w:tcPr>
          <w:p w14:paraId="748428FE" w14:textId="77777777" w:rsidR="00912F63" w:rsidRPr="008F54F9" w:rsidRDefault="00912F63" w:rsidP="005352E1">
            <w:pPr>
              <w:pStyle w:val="Default"/>
              <w:jc w:val="both"/>
              <w:rPr>
                <w:sz w:val="21"/>
                <w:szCs w:val="21"/>
              </w:rPr>
            </w:pPr>
            <w:r w:rsidRPr="008F54F9">
              <w:rPr>
                <w:b/>
                <w:bCs/>
                <w:sz w:val="21"/>
                <w:szCs w:val="21"/>
              </w:rPr>
              <w:t>LUVA LONGATEX</w:t>
            </w:r>
            <w:r w:rsidRPr="008F54F9">
              <w:rPr>
                <w:sz w:val="21"/>
                <w:szCs w:val="21"/>
              </w:rPr>
              <w:t xml:space="preserve"> tamanho M, em látex natural, punho longo, com palma e dedos antiderrapantes. Tamanho M. Embalagem com 1 par, de boa qualidade.</w:t>
            </w:r>
          </w:p>
          <w:p w14:paraId="0D25A032" w14:textId="77777777" w:rsidR="00912F63" w:rsidRPr="008F54F9" w:rsidRDefault="00912F63" w:rsidP="005352E1">
            <w:pPr>
              <w:pStyle w:val="Default"/>
              <w:jc w:val="both"/>
              <w:rPr>
                <w:sz w:val="21"/>
                <w:szCs w:val="21"/>
              </w:rPr>
            </w:pPr>
          </w:p>
        </w:tc>
        <w:tc>
          <w:tcPr>
            <w:tcW w:w="851" w:type="dxa"/>
          </w:tcPr>
          <w:p w14:paraId="777F64D2"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6D4BB124" w14:textId="77777777" w:rsidR="00912F63" w:rsidRPr="008F54F9" w:rsidRDefault="00912F63" w:rsidP="005352E1">
            <w:pPr>
              <w:pStyle w:val="Default"/>
              <w:jc w:val="center"/>
              <w:rPr>
                <w:bCs/>
                <w:sz w:val="21"/>
                <w:szCs w:val="21"/>
              </w:rPr>
            </w:pPr>
            <w:r w:rsidRPr="008F54F9">
              <w:rPr>
                <w:bCs/>
                <w:sz w:val="21"/>
                <w:szCs w:val="21"/>
              </w:rPr>
              <w:t>180</w:t>
            </w:r>
          </w:p>
        </w:tc>
      </w:tr>
      <w:tr w:rsidR="00912F63" w:rsidRPr="008F54F9" w14:paraId="5B790C06" w14:textId="77777777" w:rsidTr="005352E1">
        <w:trPr>
          <w:jc w:val="center"/>
        </w:trPr>
        <w:tc>
          <w:tcPr>
            <w:tcW w:w="846" w:type="dxa"/>
          </w:tcPr>
          <w:p w14:paraId="69F3E787" w14:textId="77777777" w:rsidR="00912F63" w:rsidRPr="008F54F9" w:rsidRDefault="00912F63" w:rsidP="00912F63">
            <w:pPr>
              <w:pStyle w:val="Default"/>
              <w:numPr>
                <w:ilvl w:val="0"/>
                <w:numId w:val="28"/>
              </w:numPr>
              <w:jc w:val="center"/>
              <w:rPr>
                <w:b/>
                <w:sz w:val="21"/>
                <w:szCs w:val="21"/>
              </w:rPr>
            </w:pPr>
          </w:p>
        </w:tc>
        <w:tc>
          <w:tcPr>
            <w:tcW w:w="6095" w:type="dxa"/>
          </w:tcPr>
          <w:p w14:paraId="4D0603B4" w14:textId="77777777" w:rsidR="00912F63" w:rsidRPr="008F54F9" w:rsidRDefault="00912F63" w:rsidP="005352E1">
            <w:pPr>
              <w:pStyle w:val="Default"/>
              <w:jc w:val="both"/>
              <w:rPr>
                <w:sz w:val="21"/>
                <w:szCs w:val="21"/>
              </w:rPr>
            </w:pPr>
            <w:r w:rsidRPr="008F54F9">
              <w:rPr>
                <w:b/>
                <w:bCs/>
                <w:sz w:val="21"/>
                <w:szCs w:val="21"/>
              </w:rPr>
              <w:t>LUVA LONGATEX</w:t>
            </w:r>
            <w:r w:rsidRPr="008F54F9">
              <w:rPr>
                <w:sz w:val="21"/>
                <w:szCs w:val="21"/>
              </w:rPr>
              <w:t xml:space="preserve"> tamanho P, em látex natural, punho longo, com palma e dedos antiderrapantes. Tamanho P. Embalagem com 1 par, de boa qualidade.</w:t>
            </w:r>
          </w:p>
          <w:p w14:paraId="7AC8EC2D" w14:textId="77777777" w:rsidR="00912F63" w:rsidRPr="008F54F9" w:rsidRDefault="00912F63" w:rsidP="005352E1">
            <w:pPr>
              <w:pStyle w:val="Default"/>
              <w:jc w:val="both"/>
              <w:rPr>
                <w:sz w:val="21"/>
                <w:szCs w:val="21"/>
              </w:rPr>
            </w:pPr>
          </w:p>
        </w:tc>
        <w:tc>
          <w:tcPr>
            <w:tcW w:w="851" w:type="dxa"/>
          </w:tcPr>
          <w:p w14:paraId="091967BF"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2EADC55B" w14:textId="77777777" w:rsidR="00912F63" w:rsidRPr="008F54F9" w:rsidRDefault="00912F63" w:rsidP="005352E1">
            <w:pPr>
              <w:pStyle w:val="Default"/>
              <w:jc w:val="center"/>
              <w:rPr>
                <w:bCs/>
                <w:sz w:val="21"/>
                <w:szCs w:val="21"/>
              </w:rPr>
            </w:pPr>
            <w:r w:rsidRPr="008F54F9">
              <w:rPr>
                <w:bCs/>
                <w:sz w:val="21"/>
                <w:szCs w:val="21"/>
              </w:rPr>
              <w:t>60</w:t>
            </w:r>
          </w:p>
        </w:tc>
      </w:tr>
      <w:tr w:rsidR="00912F63" w:rsidRPr="008F54F9" w14:paraId="38FA3246" w14:textId="77777777" w:rsidTr="005352E1">
        <w:trPr>
          <w:jc w:val="center"/>
        </w:trPr>
        <w:tc>
          <w:tcPr>
            <w:tcW w:w="846" w:type="dxa"/>
          </w:tcPr>
          <w:p w14:paraId="4DCF2576" w14:textId="77777777" w:rsidR="00912F63" w:rsidRPr="008F54F9" w:rsidRDefault="00912F63" w:rsidP="00912F63">
            <w:pPr>
              <w:pStyle w:val="Default"/>
              <w:numPr>
                <w:ilvl w:val="0"/>
                <w:numId w:val="28"/>
              </w:numPr>
              <w:jc w:val="center"/>
              <w:rPr>
                <w:b/>
                <w:sz w:val="21"/>
                <w:szCs w:val="21"/>
              </w:rPr>
            </w:pPr>
          </w:p>
        </w:tc>
        <w:tc>
          <w:tcPr>
            <w:tcW w:w="6095" w:type="dxa"/>
          </w:tcPr>
          <w:p w14:paraId="1EDCED32" w14:textId="77777777" w:rsidR="00912F63" w:rsidRPr="008F54F9" w:rsidRDefault="00912F63" w:rsidP="005352E1">
            <w:pPr>
              <w:pStyle w:val="Default"/>
              <w:jc w:val="both"/>
              <w:rPr>
                <w:sz w:val="21"/>
                <w:szCs w:val="21"/>
              </w:rPr>
            </w:pPr>
            <w:r w:rsidRPr="008F54F9">
              <w:rPr>
                <w:b/>
                <w:bCs/>
                <w:sz w:val="21"/>
                <w:szCs w:val="21"/>
              </w:rPr>
              <w:t>ODORIZADOR DE AR EM SPRAY</w:t>
            </w:r>
            <w:r w:rsidRPr="008F54F9">
              <w:rPr>
                <w:sz w:val="21"/>
                <w:szCs w:val="21"/>
              </w:rPr>
              <w:t>. Princípio ativo: Álcool etílico. Apresentação: Aerossol. Embalagem: 360ml</w:t>
            </w:r>
          </w:p>
        </w:tc>
        <w:tc>
          <w:tcPr>
            <w:tcW w:w="851" w:type="dxa"/>
          </w:tcPr>
          <w:p w14:paraId="1C845C07"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1CCB2940" w14:textId="77777777" w:rsidR="00912F63" w:rsidRPr="008F54F9" w:rsidRDefault="00912F63" w:rsidP="005352E1">
            <w:pPr>
              <w:pStyle w:val="Default"/>
              <w:jc w:val="center"/>
              <w:rPr>
                <w:bCs/>
                <w:sz w:val="21"/>
                <w:szCs w:val="21"/>
              </w:rPr>
            </w:pPr>
            <w:r w:rsidRPr="008F54F9">
              <w:rPr>
                <w:bCs/>
                <w:sz w:val="21"/>
                <w:szCs w:val="21"/>
              </w:rPr>
              <w:t>360</w:t>
            </w:r>
          </w:p>
        </w:tc>
      </w:tr>
      <w:tr w:rsidR="00912F63" w:rsidRPr="008F54F9" w14:paraId="62B8A6F0" w14:textId="77777777" w:rsidTr="005352E1">
        <w:trPr>
          <w:jc w:val="center"/>
        </w:trPr>
        <w:tc>
          <w:tcPr>
            <w:tcW w:w="846" w:type="dxa"/>
          </w:tcPr>
          <w:p w14:paraId="71677FD8" w14:textId="77777777" w:rsidR="00912F63" w:rsidRPr="008F54F9" w:rsidRDefault="00912F63" w:rsidP="00912F63">
            <w:pPr>
              <w:pStyle w:val="Default"/>
              <w:numPr>
                <w:ilvl w:val="0"/>
                <w:numId w:val="28"/>
              </w:numPr>
              <w:jc w:val="center"/>
              <w:rPr>
                <w:b/>
                <w:sz w:val="21"/>
                <w:szCs w:val="21"/>
              </w:rPr>
            </w:pPr>
          </w:p>
        </w:tc>
        <w:tc>
          <w:tcPr>
            <w:tcW w:w="6095" w:type="dxa"/>
          </w:tcPr>
          <w:p w14:paraId="2AA06832" w14:textId="77777777" w:rsidR="00912F63" w:rsidRPr="008F54F9" w:rsidRDefault="00912F63" w:rsidP="005352E1">
            <w:pPr>
              <w:pStyle w:val="Default"/>
              <w:jc w:val="both"/>
              <w:rPr>
                <w:sz w:val="21"/>
                <w:szCs w:val="21"/>
              </w:rPr>
            </w:pPr>
            <w:r w:rsidRPr="008F54F9">
              <w:rPr>
                <w:b/>
                <w:bCs/>
                <w:sz w:val="21"/>
                <w:szCs w:val="21"/>
              </w:rPr>
              <w:t>PÁ COLETORA LIXO</w:t>
            </w:r>
            <w:r w:rsidRPr="008F54F9">
              <w:rPr>
                <w:sz w:val="21"/>
                <w:szCs w:val="21"/>
              </w:rPr>
              <w:t>, material plástico, cabo madeira, comprimento mínimo do cabo 70 cm</w:t>
            </w:r>
          </w:p>
        </w:tc>
        <w:tc>
          <w:tcPr>
            <w:tcW w:w="851" w:type="dxa"/>
          </w:tcPr>
          <w:p w14:paraId="66CA2133"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736895F7" w14:textId="77777777" w:rsidR="00912F63" w:rsidRPr="008F54F9" w:rsidRDefault="00912F63" w:rsidP="005352E1">
            <w:pPr>
              <w:pStyle w:val="Default"/>
              <w:jc w:val="center"/>
              <w:rPr>
                <w:bCs/>
                <w:sz w:val="21"/>
                <w:szCs w:val="21"/>
              </w:rPr>
            </w:pPr>
            <w:r w:rsidRPr="008F54F9">
              <w:rPr>
                <w:bCs/>
                <w:sz w:val="21"/>
                <w:szCs w:val="21"/>
              </w:rPr>
              <w:t>40</w:t>
            </w:r>
          </w:p>
          <w:p w14:paraId="0E4E08EA" w14:textId="77777777" w:rsidR="00912F63" w:rsidRPr="008F54F9" w:rsidRDefault="00912F63" w:rsidP="005352E1">
            <w:pPr>
              <w:pStyle w:val="Default"/>
              <w:jc w:val="center"/>
              <w:rPr>
                <w:bCs/>
                <w:sz w:val="21"/>
                <w:szCs w:val="21"/>
              </w:rPr>
            </w:pPr>
          </w:p>
        </w:tc>
      </w:tr>
      <w:tr w:rsidR="00912F63" w:rsidRPr="008F54F9" w14:paraId="10F9E8B6" w14:textId="77777777" w:rsidTr="005352E1">
        <w:trPr>
          <w:jc w:val="center"/>
        </w:trPr>
        <w:tc>
          <w:tcPr>
            <w:tcW w:w="846" w:type="dxa"/>
          </w:tcPr>
          <w:p w14:paraId="60E92C4A" w14:textId="77777777" w:rsidR="00912F63" w:rsidRPr="008F54F9" w:rsidRDefault="00912F63" w:rsidP="00912F63">
            <w:pPr>
              <w:pStyle w:val="Default"/>
              <w:numPr>
                <w:ilvl w:val="0"/>
                <w:numId w:val="28"/>
              </w:numPr>
              <w:jc w:val="center"/>
              <w:rPr>
                <w:b/>
                <w:sz w:val="21"/>
                <w:szCs w:val="21"/>
              </w:rPr>
            </w:pPr>
          </w:p>
        </w:tc>
        <w:tc>
          <w:tcPr>
            <w:tcW w:w="6095" w:type="dxa"/>
          </w:tcPr>
          <w:p w14:paraId="6C54EA52" w14:textId="77777777" w:rsidR="00912F63" w:rsidRPr="008F54F9" w:rsidRDefault="00912F63" w:rsidP="005352E1">
            <w:pPr>
              <w:pStyle w:val="Default"/>
              <w:jc w:val="both"/>
              <w:rPr>
                <w:sz w:val="21"/>
                <w:szCs w:val="21"/>
              </w:rPr>
            </w:pPr>
            <w:r w:rsidRPr="008F54F9">
              <w:rPr>
                <w:b/>
                <w:bCs/>
                <w:sz w:val="21"/>
                <w:szCs w:val="21"/>
              </w:rPr>
              <w:t>PANO DE LIMPEZA EM SUPERFÍCIES</w:t>
            </w:r>
            <w:r w:rsidRPr="008F54F9">
              <w:rPr>
                <w:sz w:val="21"/>
                <w:szCs w:val="21"/>
              </w:rPr>
              <w:t>, tipo mágico, material microfibra de poliéster, medidas mínimas: 30x30cm</w:t>
            </w:r>
          </w:p>
        </w:tc>
        <w:tc>
          <w:tcPr>
            <w:tcW w:w="851" w:type="dxa"/>
          </w:tcPr>
          <w:p w14:paraId="10AE4B05"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0980C2C8" w14:textId="77777777" w:rsidR="00912F63" w:rsidRPr="008F54F9" w:rsidRDefault="00912F63" w:rsidP="005352E1">
            <w:pPr>
              <w:pStyle w:val="Default"/>
              <w:jc w:val="center"/>
              <w:rPr>
                <w:bCs/>
                <w:sz w:val="21"/>
                <w:szCs w:val="21"/>
              </w:rPr>
            </w:pPr>
            <w:r w:rsidRPr="008F54F9">
              <w:rPr>
                <w:bCs/>
                <w:sz w:val="21"/>
                <w:szCs w:val="21"/>
              </w:rPr>
              <w:t>270</w:t>
            </w:r>
          </w:p>
          <w:p w14:paraId="2BBD1C78" w14:textId="77777777" w:rsidR="00912F63" w:rsidRPr="008F54F9" w:rsidRDefault="00912F63" w:rsidP="005352E1">
            <w:pPr>
              <w:pStyle w:val="Default"/>
              <w:jc w:val="center"/>
              <w:rPr>
                <w:bCs/>
                <w:sz w:val="21"/>
                <w:szCs w:val="21"/>
              </w:rPr>
            </w:pPr>
          </w:p>
        </w:tc>
      </w:tr>
      <w:tr w:rsidR="00912F63" w:rsidRPr="008F54F9" w14:paraId="7F52A91C" w14:textId="77777777" w:rsidTr="005352E1">
        <w:trPr>
          <w:jc w:val="center"/>
        </w:trPr>
        <w:tc>
          <w:tcPr>
            <w:tcW w:w="846" w:type="dxa"/>
          </w:tcPr>
          <w:p w14:paraId="5E613BAC" w14:textId="77777777" w:rsidR="00912F63" w:rsidRPr="008F54F9" w:rsidRDefault="00912F63" w:rsidP="00912F63">
            <w:pPr>
              <w:pStyle w:val="Default"/>
              <w:numPr>
                <w:ilvl w:val="0"/>
                <w:numId w:val="28"/>
              </w:numPr>
              <w:jc w:val="center"/>
              <w:rPr>
                <w:b/>
                <w:sz w:val="21"/>
                <w:szCs w:val="21"/>
              </w:rPr>
            </w:pPr>
          </w:p>
        </w:tc>
        <w:tc>
          <w:tcPr>
            <w:tcW w:w="6095" w:type="dxa"/>
          </w:tcPr>
          <w:p w14:paraId="533B201B" w14:textId="77777777" w:rsidR="00912F63" w:rsidRPr="008F54F9" w:rsidRDefault="00912F63" w:rsidP="005352E1">
            <w:pPr>
              <w:pStyle w:val="Default"/>
              <w:jc w:val="both"/>
              <w:rPr>
                <w:sz w:val="21"/>
                <w:szCs w:val="21"/>
              </w:rPr>
            </w:pPr>
            <w:r w:rsidRPr="008F54F9">
              <w:rPr>
                <w:b/>
                <w:bCs/>
                <w:sz w:val="21"/>
                <w:szCs w:val="21"/>
              </w:rPr>
              <w:t>PANO DE PRATO</w:t>
            </w:r>
            <w:r w:rsidRPr="008F54F9">
              <w:rPr>
                <w:sz w:val="21"/>
                <w:szCs w:val="21"/>
              </w:rPr>
              <w:t xml:space="preserve"> material algodão, medidas mínimas: comprimento 60 cm, largura 40 cm, cor branca.</w:t>
            </w:r>
          </w:p>
        </w:tc>
        <w:tc>
          <w:tcPr>
            <w:tcW w:w="851" w:type="dxa"/>
          </w:tcPr>
          <w:p w14:paraId="1E4B97DC"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550D838D" w14:textId="77777777" w:rsidR="00912F63" w:rsidRPr="008F54F9" w:rsidRDefault="00912F63" w:rsidP="005352E1">
            <w:pPr>
              <w:pStyle w:val="Default"/>
              <w:jc w:val="center"/>
              <w:rPr>
                <w:bCs/>
                <w:sz w:val="21"/>
                <w:szCs w:val="21"/>
              </w:rPr>
            </w:pPr>
            <w:r w:rsidRPr="008F54F9">
              <w:rPr>
                <w:bCs/>
                <w:sz w:val="21"/>
                <w:szCs w:val="21"/>
              </w:rPr>
              <w:t>300</w:t>
            </w:r>
          </w:p>
          <w:p w14:paraId="027C8DA5" w14:textId="77777777" w:rsidR="00912F63" w:rsidRPr="008F54F9" w:rsidRDefault="00912F63" w:rsidP="005352E1">
            <w:pPr>
              <w:pStyle w:val="Default"/>
              <w:jc w:val="center"/>
              <w:rPr>
                <w:bCs/>
                <w:sz w:val="21"/>
                <w:szCs w:val="21"/>
              </w:rPr>
            </w:pPr>
          </w:p>
        </w:tc>
      </w:tr>
      <w:tr w:rsidR="00912F63" w:rsidRPr="008F54F9" w14:paraId="5D028125" w14:textId="77777777" w:rsidTr="005352E1">
        <w:trPr>
          <w:jc w:val="center"/>
        </w:trPr>
        <w:tc>
          <w:tcPr>
            <w:tcW w:w="846" w:type="dxa"/>
          </w:tcPr>
          <w:p w14:paraId="212EA3E4" w14:textId="77777777" w:rsidR="00912F63" w:rsidRPr="008F54F9" w:rsidRDefault="00912F63" w:rsidP="00912F63">
            <w:pPr>
              <w:pStyle w:val="Default"/>
              <w:numPr>
                <w:ilvl w:val="0"/>
                <w:numId w:val="28"/>
              </w:numPr>
              <w:jc w:val="center"/>
              <w:rPr>
                <w:b/>
                <w:sz w:val="21"/>
                <w:szCs w:val="21"/>
              </w:rPr>
            </w:pPr>
          </w:p>
        </w:tc>
        <w:tc>
          <w:tcPr>
            <w:tcW w:w="6095" w:type="dxa"/>
          </w:tcPr>
          <w:p w14:paraId="15523108" w14:textId="77777777" w:rsidR="00912F63" w:rsidRPr="008F54F9" w:rsidRDefault="00912F63" w:rsidP="005352E1">
            <w:pPr>
              <w:pStyle w:val="Default"/>
              <w:jc w:val="both"/>
              <w:rPr>
                <w:sz w:val="21"/>
                <w:szCs w:val="21"/>
              </w:rPr>
            </w:pPr>
            <w:r w:rsidRPr="008F54F9">
              <w:rPr>
                <w:b/>
                <w:bCs/>
                <w:sz w:val="21"/>
                <w:szCs w:val="21"/>
              </w:rPr>
              <w:t>PANO DE CHÃO</w:t>
            </w:r>
            <w:r w:rsidRPr="008F54F9">
              <w:rPr>
                <w:sz w:val="21"/>
                <w:szCs w:val="21"/>
              </w:rPr>
              <w:t>, material microfibra de poliéster, medidas mínimas: comprimento 90 cm, largura 50 cm.</w:t>
            </w:r>
          </w:p>
        </w:tc>
        <w:tc>
          <w:tcPr>
            <w:tcW w:w="851" w:type="dxa"/>
          </w:tcPr>
          <w:p w14:paraId="0D2FB329"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79F8E8A8" w14:textId="77777777" w:rsidR="00912F63" w:rsidRPr="008F54F9" w:rsidRDefault="00912F63" w:rsidP="005352E1">
            <w:pPr>
              <w:pStyle w:val="Default"/>
              <w:jc w:val="center"/>
              <w:rPr>
                <w:bCs/>
                <w:sz w:val="21"/>
                <w:szCs w:val="21"/>
              </w:rPr>
            </w:pPr>
            <w:r w:rsidRPr="008F54F9">
              <w:rPr>
                <w:bCs/>
                <w:sz w:val="21"/>
                <w:szCs w:val="21"/>
              </w:rPr>
              <w:t>550</w:t>
            </w:r>
          </w:p>
        </w:tc>
      </w:tr>
      <w:tr w:rsidR="00912F63" w:rsidRPr="008F54F9" w14:paraId="7B2D1979" w14:textId="77777777" w:rsidTr="005352E1">
        <w:trPr>
          <w:jc w:val="center"/>
        </w:trPr>
        <w:tc>
          <w:tcPr>
            <w:tcW w:w="846" w:type="dxa"/>
          </w:tcPr>
          <w:p w14:paraId="44215C0E" w14:textId="77777777" w:rsidR="00912F63" w:rsidRPr="008F54F9" w:rsidRDefault="00912F63" w:rsidP="00912F63">
            <w:pPr>
              <w:pStyle w:val="Default"/>
              <w:numPr>
                <w:ilvl w:val="0"/>
                <w:numId w:val="28"/>
              </w:numPr>
              <w:jc w:val="center"/>
              <w:rPr>
                <w:b/>
                <w:sz w:val="21"/>
                <w:szCs w:val="21"/>
              </w:rPr>
            </w:pPr>
          </w:p>
        </w:tc>
        <w:tc>
          <w:tcPr>
            <w:tcW w:w="6095" w:type="dxa"/>
          </w:tcPr>
          <w:p w14:paraId="4ED56957" w14:textId="77777777" w:rsidR="00912F63" w:rsidRPr="008F54F9" w:rsidRDefault="00912F63" w:rsidP="005352E1">
            <w:pPr>
              <w:pStyle w:val="Default"/>
              <w:jc w:val="both"/>
              <w:rPr>
                <w:sz w:val="21"/>
                <w:szCs w:val="21"/>
              </w:rPr>
            </w:pPr>
            <w:r w:rsidRPr="008F54F9">
              <w:rPr>
                <w:b/>
                <w:bCs/>
                <w:sz w:val="21"/>
                <w:szCs w:val="21"/>
              </w:rPr>
              <w:t>PAPEL HIGIÊNICO</w:t>
            </w:r>
            <w:r w:rsidRPr="008F54F9">
              <w:rPr>
                <w:sz w:val="21"/>
                <w:szCs w:val="21"/>
              </w:rPr>
              <w:t>, folha branca, material 100% fibras celulósicas, comprimento 30 m, largura 10 cm, tipo boa qualidade, características adicionais: folha dupla e sem perfume. Fardo com 64 rolos.</w:t>
            </w:r>
          </w:p>
        </w:tc>
        <w:tc>
          <w:tcPr>
            <w:tcW w:w="851" w:type="dxa"/>
          </w:tcPr>
          <w:p w14:paraId="6C3709CA" w14:textId="77777777" w:rsidR="00912F63" w:rsidRPr="008F54F9" w:rsidRDefault="00912F63" w:rsidP="005352E1">
            <w:pPr>
              <w:pStyle w:val="Default"/>
              <w:jc w:val="center"/>
              <w:rPr>
                <w:sz w:val="21"/>
                <w:szCs w:val="21"/>
              </w:rPr>
            </w:pPr>
            <w:r w:rsidRPr="008F54F9">
              <w:rPr>
                <w:sz w:val="21"/>
                <w:szCs w:val="21"/>
              </w:rPr>
              <w:t>Fardo</w:t>
            </w:r>
          </w:p>
        </w:tc>
        <w:tc>
          <w:tcPr>
            <w:tcW w:w="1275" w:type="dxa"/>
          </w:tcPr>
          <w:p w14:paraId="167F8CC3" w14:textId="77777777" w:rsidR="00912F63" w:rsidRPr="008F54F9" w:rsidRDefault="00912F63" w:rsidP="005352E1">
            <w:pPr>
              <w:pStyle w:val="Default"/>
              <w:jc w:val="center"/>
              <w:rPr>
                <w:bCs/>
                <w:sz w:val="21"/>
                <w:szCs w:val="21"/>
              </w:rPr>
            </w:pPr>
            <w:r w:rsidRPr="008F54F9">
              <w:rPr>
                <w:bCs/>
                <w:sz w:val="21"/>
                <w:szCs w:val="21"/>
              </w:rPr>
              <w:t>650</w:t>
            </w:r>
          </w:p>
          <w:p w14:paraId="3647CA6A" w14:textId="77777777" w:rsidR="00912F63" w:rsidRPr="008F54F9" w:rsidRDefault="00912F63" w:rsidP="005352E1">
            <w:pPr>
              <w:pStyle w:val="Default"/>
              <w:jc w:val="center"/>
              <w:rPr>
                <w:bCs/>
                <w:sz w:val="21"/>
                <w:szCs w:val="21"/>
              </w:rPr>
            </w:pPr>
          </w:p>
        </w:tc>
      </w:tr>
      <w:tr w:rsidR="00912F63" w:rsidRPr="008F54F9" w14:paraId="527C5C44" w14:textId="77777777" w:rsidTr="005352E1">
        <w:trPr>
          <w:jc w:val="center"/>
        </w:trPr>
        <w:tc>
          <w:tcPr>
            <w:tcW w:w="846" w:type="dxa"/>
          </w:tcPr>
          <w:p w14:paraId="0C37366A" w14:textId="77777777" w:rsidR="00912F63" w:rsidRPr="008F54F9" w:rsidRDefault="00912F63" w:rsidP="00912F63">
            <w:pPr>
              <w:pStyle w:val="Default"/>
              <w:numPr>
                <w:ilvl w:val="0"/>
                <w:numId w:val="28"/>
              </w:numPr>
              <w:jc w:val="center"/>
              <w:rPr>
                <w:b/>
                <w:sz w:val="21"/>
                <w:szCs w:val="21"/>
              </w:rPr>
            </w:pPr>
          </w:p>
        </w:tc>
        <w:tc>
          <w:tcPr>
            <w:tcW w:w="6095" w:type="dxa"/>
          </w:tcPr>
          <w:p w14:paraId="3D2F32EF" w14:textId="77777777" w:rsidR="00912F63" w:rsidRPr="008F54F9" w:rsidRDefault="00912F63" w:rsidP="005352E1">
            <w:pPr>
              <w:pStyle w:val="Default"/>
              <w:jc w:val="both"/>
              <w:rPr>
                <w:sz w:val="21"/>
                <w:szCs w:val="21"/>
              </w:rPr>
            </w:pPr>
            <w:r w:rsidRPr="008F54F9">
              <w:rPr>
                <w:b/>
                <w:bCs/>
                <w:sz w:val="21"/>
                <w:szCs w:val="21"/>
              </w:rPr>
              <w:t>PAPEL HIGIÊNICO ROLO GRANDE</w:t>
            </w:r>
            <w:r w:rsidRPr="008F54F9">
              <w:rPr>
                <w:sz w:val="21"/>
                <w:szCs w:val="21"/>
              </w:rPr>
              <w:t>, folha branca, material celulose vegetal, comprimento 300m, folha simples, fardo com 8 rolos.</w:t>
            </w:r>
          </w:p>
        </w:tc>
        <w:tc>
          <w:tcPr>
            <w:tcW w:w="851" w:type="dxa"/>
          </w:tcPr>
          <w:p w14:paraId="56C1DE07" w14:textId="77777777" w:rsidR="00912F63" w:rsidRPr="008F54F9" w:rsidRDefault="00912F63" w:rsidP="005352E1">
            <w:pPr>
              <w:pStyle w:val="Default"/>
              <w:jc w:val="center"/>
              <w:rPr>
                <w:sz w:val="21"/>
                <w:szCs w:val="21"/>
              </w:rPr>
            </w:pPr>
            <w:r w:rsidRPr="008F54F9">
              <w:rPr>
                <w:sz w:val="21"/>
                <w:szCs w:val="21"/>
              </w:rPr>
              <w:t>Fardo</w:t>
            </w:r>
          </w:p>
        </w:tc>
        <w:tc>
          <w:tcPr>
            <w:tcW w:w="1275" w:type="dxa"/>
          </w:tcPr>
          <w:p w14:paraId="666F9F43" w14:textId="77777777" w:rsidR="00912F63" w:rsidRPr="008F54F9" w:rsidRDefault="00912F63" w:rsidP="005352E1">
            <w:pPr>
              <w:pStyle w:val="Default"/>
              <w:jc w:val="center"/>
              <w:rPr>
                <w:bCs/>
                <w:sz w:val="21"/>
                <w:szCs w:val="21"/>
              </w:rPr>
            </w:pPr>
            <w:r w:rsidRPr="008F54F9">
              <w:rPr>
                <w:bCs/>
                <w:sz w:val="21"/>
                <w:szCs w:val="21"/>
              </w:rPr>
              <w:t>60</w:t>
            </w:r>
          </w:p>
          <w:p w14:paraId="633DBCAE" w14:textId="77777777" w:rsidR="00912F63" w:rsidRPr="008F54F9" w:rsidRDefault="00912F63" w:rsidP="005352E1">
            <w:pPr>
              <w:pStyle w:val="Default"/>
              <w:jc w:val="center"/>
              <w:rPr>
                <w:bCs/>
                <w:sz w:val="21"/>
                <w:szCs w:val="21"/>
              </w:rPr>
            </w:pPr>
          </w:p>
        </w:tc>
      </w:tr>
      <w:tr w:rsidR="00912F63" w:rsidRPr="008F54F9" w14:paraId="2028F31D" w14:textId="77777777" w:rsidTr="005352E1">
        <w:trPr>
          <w:jc w:val="center"/>
        </w:trPr>
        <w:tc>
          <w:tcPr>
            <w:tcW w:w="846" w:type="dxa"/>
          </w:tcPr>
          <w:p w14:paraId="07EC7C9D" w14:textId="77777777" w:rsidR="00912F63" w:rsidRPr="008F54F9" w:rsidRDefault="00912F63" w:rsidP="00912F63">
            <w:pPr>
              <w:pStyle w:val="Default"/>
              <w:numPr>
                <w:ilvl w:val="0"/>
                <w:numId w:val="28"/>
              </w:numPr>
              <w:jc w:val="center"/>
              <w:rPr>
                <w:b/>
                <w:sz w:val="21"/>
                <w:szCs w:val="21"/>
              </w:rPr>
            </w:pPr>
          </w:p>
        </w:tc>
        <w:tc>
          <w:tcPr>
            <w:tcW w:w="6095" w:type="dxa"/>
          </w:tcPr>
          <w:p w14:paraId="167559B2" w14:textId="77777777" w:rsidR="00912F63" w:rsidRPr="008F54F9" w:rsidRDefault="00912F63" w:rsidP="005352E1">
            <w:pPr>
              <w:pStyle w:val="Default"/>
              <w:jc w:val="both"/>
              <w:rPr>
                <w:sz w:val="21"/>
                <w:szCs w:val="21"/>
              </w:rPr>
            </w:pPr>
            <w:r w:rsidRPr="008F54F9">
              <w:rPr>
                <w:b/>
                <w:bCs/>
                <w:sz w:val="21"/>
                <w:szCs w:val="21"/>
              </w:rPr>
              <w:t>PAPEL TOALHA INTERFOLHADA</w:t>
            </w:r>
            <w:r w:rsidRPr="008F54F9">
              <w:rPr>
                <w:sz w:val="21"/>
                <w:szCs w:val="21"/>
              </w:rPr>
              <w:t xml:space="preserve"> material 100% celulose virgem, tipo folha 2 dobras, comprimento 20 cm, largura 21 cm, cor branca, características adicionais interfoliada. Embalagem com 1000 unidades: </w:t>
            </w:r>
          </w:p>
        </w:tc>
        <w:tc>
          <w:tcPr>
            <w:tcW w:w="851" w:type="dxa"/>
          </w:tcPr>
          <w:p w14:paraId="2EFEC028" w14:textId="77777777" w:rsidR="00912F63" w:rsidRPr="008F54F9" w:rsidRDefault="00912F63" w:rsidP="005352E1">
            <w:pPr>
              <w:pStyle w:val="Default"/>
              <w:jc w:val="center"/>
              <w:rPr>
                <w:sz w:val="21"/>
                <w:szCs w:val="21"/>
              </w:rPr>
            </w:pPr>
            <w:r w:rsidRPr="008F54F9">
              <w:rPr>
                <w:sz w:val="21"/>
                <w:szCs w:val="21"/>
              </w:rPr>
              <w:t>Fardo</w:t>
            </w:r>
          </w:p>
        </w:tc>
        <w:tc>
          <w:tcPr>
            <w:tcW w:w="1275" w:type="dxa"/>
          </w:tcPr>
          <w:p w14:paraId="7E1E84BC" w14:textId="77777777" w:rsidR="00912F63" w:rsidRPr="008F54F9" w:rsidRDefault="00912F63" w:rsidP="005352E1">
            <w:pPr>
              <w:pStyle w:val="Default"/>
              <w:jc w:val="center"/>
              <w:rPr>
                <w:bCs/>
                <w:sz w:val="21"/>
                <w:szCs w:val="21"/>
              </w:rPr>
            </w:pPr>
            <w:r w:rsidRPr="008F54F9">
              <w:rPr>
                <w:bCs/>
                <w:sz w:val="21"/>
                <w:szCs w:val="21"/>
              </w:rPr>
              <w:t>2.500</w:t>
            </w:r>
          </w:p>
          <w:p w14:paraId="73D72810" w14:textId="77777777" w:rsidR="00912F63" w:rsidRPr="008F54F9" w:rsidRDefault="00912F63" w:rsidP="005352E1">
            <w:pPr>
              <w:pStyle w:val="Default"/>
              <w:jc w:val="center"/>
              <w:rPr>
                <w:bCs/>
                <w:sz w:val="21"/>
                <w:szCs w:val="21"/>
              </w:rPr>
            </w:pPr>
          </w:p>
        </w:tc>
      </w:tr>
      <w:tr w:rsidR="00912F63" w:rsidRPr="008F54F9" w14:paraId="6332D40B" w14:textId="77777777" w:rsidTr="005352E1">
        <w:trPr>
          <w:jc w:val="center"/>
        </w:trPr>
        <w:tc>
          <w:tcPr>
            <w:tcW w:w="846" w:type="dxa"/>
          </w:tcPr>
          <w:p w14:paraId="5E035867" w14:textId="77777777" w:rsidR="00912F63" w:rsidRPr="008F54F9" w:rsidRDefault="00912F63" w:rsidP="00912F63">
            <w:pPr>
              <w:pStyle w:val="Default"/>
              <w:numPr>
                <w:ilvl w:val="0"/>
                <w:numId w:val="28"/>
              </w:numPr>
              <w:jc w:val="center"/>
              <w:rPr>
                <w:b/>
                <w:sz w:val="21"/>
                <w:szCs w:val="21"/>
              </w:rPr>
            </w:pPr>
          </w:p>
        </w:tc>
        <w:tc>
          <w:tcPr>
            <w:tcW w:w="6095" w:type="dxa"/>
          </w:tcPr>
          <w:p w14:paraId="41636273" w14:textId="77777777" w:rsidR="00912F63" w:rsidRPr="008F54F9" w:rsidRDefault="00912F63" w:rsidP="005352E1">
            <w:pPr>
              <w:pStyle w:val="Default"/>
              <w:jc w:val="both"/>
              <w:rPr>
                <w:sz w:val="21"/>
                <w:szCs w:val="21"/>
              </w:rPr>
            </w:pPr>
            <w:r w:rsidRPr="008F54F9">
              <w:rPr>
                <w:b/>
                <w:bCs/>
                <w:sz w:val="21"/>
                <w:szCs w:val="21"/>
              </w:rPr>
              <w:t>PAPEL TOALHA</w:t>
            </w:r>
            <w:r w:rsidRPr="008F54F9">
              <w:rPr>
                <w:sz w:val="21"/>
                <w:szCs w:val="21"/>
              </w:rPr>
              <w:t xml:space="preserve"> pacote com 2 rolos com, no mínimo: 60 toalhas de 18cmx20cm, cor branca, picotado.</w:t>
            </w:r>
          </w:p>
        </w:tc>
        <w:tc>
          <w:tcPr>
            <w:tcW w:w="851" w:type="dxa"/>
          </w:tcPr>
          <w:p w14:paraId="1CC4B95C"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4207C142" w14:textId="77777777" w:rsidR="00912F63" w:rsidRPr="008F54F9" w:rsidRDefault="00912F63" w:rsidP="005352E1">
            <w:pPr>
              <w:pStyle w:val="Default"/>
              <w:jc w:val="center"/>
              <w:rPr>
                <w:bCs/>
                <w:sz w:val="21"/>
                <w:szCs w:val="21"/>
              </w:rPr>
            </w:pPr>
            <w:r w:rsidRPr="008F54F9">
              <w:rPr>
                <w:bCs/>
                <w:sz w:val="21"/>
                <w:szCs w:val="21"/>
              </w:rPr>
              <w:t>580</w:t>
            </w:r>
          </w:p>
          <w:p w14:paraId="3E8DDBB7" w14:textId="77777777" w:rsidR="00912F63" w:rsidRPr="008F54F9" w:rsidRDefault="00912F63" w:rsidP="005352E1">
            <w:pPr>
              <w:pStyle w:val="Default"/>
              <w:jc w:val="center"/>
              <w:rPr>
                <w:bCs/>
                <w:sz w:val="21"/>
                <w:szCs w:val="21"/>
              </w:rPr>
            </w:pPr>
          </w:p>
        </w:tc>
      </w:tr>
      <w:tr w:rsidR="00912F63" w:rsidRPr="008F54F9" w14:paraId="58725338" w14:textId="77777777" w:rsidTr="005352E1">
        <w:trPr>
          <w:jc w:val="center"/>
        </w:trPr>
        <w:tc>
          <w:tcPr>
            <w:tcW w:w="846" w:type="dxa"/>
          </w:tcPr>
          <w:p w14:paraId="2FFD9EA9" w14:textId="77777777" w:rsidR="00912F63" w:rsidRPr="008F54F9" w:rsidRDefault="00912F63" w:rsidP="00912F63">
            <w:pPr>
              <w:pStyle w:val="Default"/>
              <w:numPr>
                <w:ilvl w:val="0"/>
                <w:numId w:val="28"/>
              </w:numPr>
              <w:jc w:val="center"/>
              <w:rPr>
                <w:b/>
                <w:sz w:val="21"/>
                <w:szCs w:val="21"/>
              </w:rPr>
            </w:pPr>
          </w:p>
        </w:tc>
        <w:tc>
          <w:tcPr>
            <w:tcW w:w="6095" w:type="dxa"/>
          </w:tcPr>
          <w:p w14:paraId="2FBC8C1E" w14:textId="77777777" w:rsidR="00912F63" w:rsidRPr="008F54F9" w:rsidRDefault="00912F63" w:rsidP="005352E1">
            <w:pPr>
              <w:pStyle w:val="Default"/>
              <w:jc w:val="both"/>
              <w:rPr>
                <w:sz w:val="21"/>
                <w:szCs w:val="21"/>
              </w:rPr>
            </w:pPr>
            <w:r w:rsidRPr="008F54F9">
              <w:rPr>
                <w:b/>
                <w:bCs/>
                <w:sz w:val="21"/>
                <w:szCs w:val="21"/>
              </w:rPr>
              <w:t>PRENDEDOR DE ROUPA</w:t>
            </w:r>
            <w:r w:rsidRPr="008F54F9">
              <w:rPr>
                <w:sz w:val="21"/>
                <w:szCs w:val="21"/>
              </w:rPr>
              <w:t>, de madeira, tamanho mínimo 8,5cm.</w:t>
            </w:r>
          </w:p>
          <w:p w14:paraId="6F5822C1" w14:textId="77777777" w:rsidR="00912F63" w:rsidRPr="008F54F9" w:rsidRDefault="00912F63" w:rsidP="005352E1">
            <w:pPr>
              <w:pStyle w:val="Default"/>
              <w:jc w:val="both"/>
              <w:rPr>
                <w:sz w:val="21"/>
                <w:szCs w:val="21"/>
              </w:rPr>
            </w:pPr>
          </w:p>
        </w:tc>
        <w:tc>
          <w:tcPr>
            <w:tcW w:w="851" w:type="dxa"/>
          </w:tcPr>
          <w:p w14:paraId="233A275F" w14:textId="77777777" w:rsidR="00912F63" w:rsidRPr="008F54F9" w:rsidRDefault="00912F63" w:rsidP="005352E1">
            <w:pPr>
              <w:pStyle w:val="Default"/>
              <w:jc w:val="center"/>
              <w:rPr>
                <w:sz w:val="21"/>
                <w:szCs w:val="21"/>
              </w:rPr>
            </w:pPr>
            <w:r w:rsidRPr="008F54F9">
              <w:rPr>
                <w:sz w:val="21"/>
                <w:szCs w:val="21"/>
              </w:rPr>
              <w:lastRenderedPageBreak/>
              <w:t>UN.</w:t>
            </w:r>
          </w:p>
        </w:tc>
        <w:tc>
          <w:tcPr>
            <w:tcW w:w="1275" w:type="dxa"/>
          </w:tcPr>
          <w:p w14:paraId="090538AA" w14:textId="77777777" w:rsidR="00912F63" w:rsidRPr="008F54F9" w:rsidRDefault="00912F63" w:rsidP="005352E1">
            <w:pPr>
              <w:pStyle w:val="Default"/>
              <w:jc w:val="center"/>
              <w:rPr>
                <w:bCs/>
                <w:sz w:val="21"/>
                <w:szCs w:val="21"/>
              </w:rPr>
            </w:pPr>
            <w:r w:rsidRPr="008F54F9">
              <w:rPr>
                <w:bCs/>
                <w:sz w:val="21"/>
                <w:szCs w:val="21"/>
              </w:rPr>
              <w:t>1.020</w:t>
            </w:r>
          </w:p>
          <w:p w14:paraId="285B7A5F" w14:textId="77777777" w:rsidR="00912F63" w:rsidRPr="008F54F9" w:rsidRDefault="00912F63" w:rsidP="005352E1">
            <w:pPr>
              <w:pStyle w:val="Default"/>
              <w:jc w:val="center"/>
              <w:rPr>
                <w:bCs/>
                <w:sz w:val="21"/>
                <w:szCs w:val="21"/>
              </w:rPr>
            </w:pPr>
          </w:p>
        </w:tc>
      </w:tr>
      <w:tr w:rsidR="00912F63" w:rsidRPr="008F54F9" w14:paraId="1DAEAD7B" w14:textId="77777777" w:rsidTr="005352E1">
        <w:trPr>
          <w:jc w:val="center"/>
        </w:trPr>
        <w:tc>
          <w:tcPr>
            <w:tcW w:w="846" w:type="dxa"/>
          </w:tcPr>
          <w:p w14:paraId="34EF7AD7" w14:textId="77777777" w:rsidR="00912F63" w:rsidRPr="008F54F9" w:rsidRDefault="00912F63" w:rsidP="00912F63">
            <w:pPr>
              <w:pStyle w:val="Default"/>
              <w:numPr>
                <w:ilvl w:val="0"/>
                <w:numId w:val="28"/>
              </w:numPr>
              <w:jc w:val="center"/>
              <w:rPr>
                <w:b/>
                <w:sz w:val="21"/>
                <w:szCs w:val="21"/>
              </w:rPr>
            </w:pPr>
          </w:p>
        </w:tc>
        <w:tc>
          <w:tcPr>
            <w:tcW w:w="6095" w:type="dxa"/>
          </w:tcPr>
          <w:p w14:paraId="6248485E" w14:textId="77777777" w:rsidR="00912F63" w:rsidRPr="008F54F9" w:rsidRDefault="00912F63" w:rsidP="005352E1">
            <w:pPr>
              <w:pStyle w:val="Default"/>
              <w:jc w:val="both"/>
              <w:rPr>
                <w:sz w:val="21"/>
                <w:szCs w:val="21"/>
              </w:rPr>
            </w:pPr>
            <w:r w:rsidRPr="008F54F9">
              <w:rPr>
                <w:b/>
                <w:bCs/>
                <w:sz w:val="21"/>
                <w:szCs w:val="21"/>
              </w:rPr>
              <w:t>RODO BORRACHA</w:t>
            </w:r>
            <w:r w:rsidRPr="008F54F9">
              <w:rPr>
                <w:sz w:val="21"/>
                <w:szCs w:val="21"/>
              </w:rPr>
              <w:t>, com rosca, sem cabo, largura 40 cm, quantidade borrachas 2 un.</w:t>
            </w:r>
          </w:p>
        </w:tc>
        <w:tc>
          <w:tcPr>
            <w:tcW w:w="851" w:type="dxa"/>
          </w:tcPr>
          <w:p w14:paraId="0A0D3C2E"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38CA781E" w14:textId="77777777" w:rsidR="00912F63" w:rsidRPr="008F54F9" w:rsidRDefault="00912F63" w:rsidP="005352E1">
            <w:pPr>
              <w:pStyle w:val="Default"/>
              <w:jc w:val="center"/>
              <w:rPr>
                <w:bCs/>
                <w:sz w:val="21"/>
                <w:szCs w:val="21"/>
              </w:rPr>
            </w:pPr>
            <w:r w:rsidRPr="008F54F9">
              <w:rPr>
                <w:bCs/>
                <w:sz w:val="21"/>
                <w:szCs w:val="21"/>
              </w:rPr>
              <w:t>65</w:t>
            </w:r>
          </w:p>
          <w:p w14:paraId="4A6EF4B5" w14:textId="77777777" w:rsidR="00912F63" w:rsidRPr="008F54F9" w:rsidRDefault="00912F63" w:rsidP="005352E1">
            <w:pPr>
              <w:pStyle w:val="Default"/>
              <w:jc w:val="center"/>
              <w:rPr>
                <w:bCs/>
                <w:sz w:val="21"/>
                <w:szCs w:val="21"/>
              </w:rPr>
            </w:pPr>
          </w:p>
        </w:tc>
      </w:tr>
      <w:tr w:rsidR="00912F63" w:rsidRPr="008F54F9" w14:paraId="5F130CD5" w14:textId="77777777" w:rsidTr="005352E1">
        <w:trPr>
          <w:jc w:val="center"/>
        </w:trPr>
        <w:tc>
          <w:tcPr>
            <w:tcW w:w="846" w:type="dxa"/>
          </w:tcPr>
          <w:p w14:paraId="51420679" w14:textId="77777777" w:rsidR="00912F63" w:rsidRPr="008F54F9" w:rsidRDefault="00912F63" w:rsidP="00912F63">
            <w:pPr>
              <w:pStyle w:val="Default"/>
              <w:numPr>
                <w:ilvl w:val="0"/>
                <w:numId w:val="28"/>
              </w:numPr>
              <w:jc w:val="center"/>
              <w:rPr>
                <w:b/>
                <w:sz w:val="21"/>
                <w:szCs w:val="21"/>
              </w:rPr>
            </w:pPr>
          </w:p>
        </w:tc>
        <w:tc>
          <w:tcPr>
            <w:tcW w:w="6095" w:type="dxa"/>
          </w:tcPr>
          <w:p w14:paraId="6CFF3209" w14:textId="77777777" w:rsidR="00912F63" w:rsidRPr="008F54F9" w:rsidRDefault="00912F63" w:rsidP="005352E1">
            <w:pPr>
              <w:pStyle w:val="Default"/>
              <w:jc w:val="both"/>
              <w:rPr>
                <w:sz w:val="21"/>
                <w:szCs w:val="21"/>
              </w:rPr>
            </w:pPr>
            <w:r w:rsidRPr="008F54F9">
              <w:rPr>
                <w:b/>
                <w:bCs/>
                <w:sz w:val="21"/>
                <w:szCs w:val="21"/>
              </w:rPr>
              <w:t>RODO BORRACHA</w:t>
            </w:r>
            <w:r w:rsidRPr="008F54F9">
              <w:rPr>
                <w:sz w:val="21"/>
                <w:szCs w:val="21"/>
              </w:rPr>
              <w:t>, com rosca, sem cabo, largura 60 cm, quantidade borrachas 2 un.</w:t>
            </w:r>
          </w:p>
        </w:tc>
        <w:tc>
          <w:tcPr>
            <w:tcW w:w="851" w:type="dxa"/>
          </w:tcPr>
          <w:p w14:paraId="152F7A8F"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597D7A04" w14:textId="77777777" w:rsidR="00912F63" w:rsidRPr="008F54F9" w:rsidRDefault="00912F63" w:rsidP="005352E1">
            <w:pPr>
              <w:pStyle w:val="Default"/>
              <w:jc w:val="center"/>
              <w:rPr>
                <w:bCs/>
                <w:sz w:val="21"/>
                <w:szCs w:val="21"/>
              </w:rPr>
            </w:pPr>
            <w:r w:rsidRPr="008F54F9">
              <w:rPr>
                <w:bCs/>
                <w:sz w:val="21"/>
                <w:szCs w:val="21"/>
              </w:rPr>
              <w:t>100</w:t>
            </w:r>
          </w:p>
          <w:p w14:paraId="3DBEE2E4" w14:textId="77777777" w:rsidR="00912F63" w:rsidRPr="008F54F9" w:rsidRDefault="00912F63" w:rsidP="005352E1">
            <w:pPr>
              <w:pStyle w:val="Default"/>
              <w:jc w:val="center"/>
              <w:rPr>
                <w:bCs/>
                <w:sz w:val="21"/>
                <w:szCs w:val="21"/>
              </w:rPr>
            </w:pPr>
          </w:p>
        </w:tc>
      </w:tr>
      <w:tr w:rsidR="00912F63" w:rsidRPr="008F54F9" w14:paraId="4674A276" w14:textId="77777777" w:rsidTr="005352E1">
        <w:trPr>
          <w:jc w:val="center"/>
        </w:trPr>
        <w:tc>
          <w:tcPr>
            <w:tcW w:w="846" w:type="dxa"/>
          </w:tcPr>
          <w:p w14:paraId="78E03692" w14:textId="77777777" w:rsidR="00912F63" w:rsidRPr="008F54F9" w:rsidRDefault="00912F63" w:rsidP="00912F63">
            <w:pPr>
              <w:pStyle w:val="Default"/>
              <w:numPr>
                <w:ilvl w:val="0"/>
                <w:numId w:val="28"/>
              </w:numPr>
              <w:jc w:val="center"/>
              <w:rPr>
                <w:b/>
                <w:sz w:val="21"/>
                <w:szCs w:val="21"/>
              </w:rPr>
            </w:pPr>
          </w:p>
        </w:tc>
        <w:tc>
          <w:tcPr>
            <w:tcW w:w="6095" w:type="dxa"/>
          </w:tcPr>
          <w:p w14:paraId="4C9A6E28" w14:textId="77777777" w:rsidR="00912F63" w:rsidRPr="008F54F9" w:rsidRDefault="00912F63" w:rsidP="005352E1">
            <w:pPr>
              <w:pStyle w:val="Default"/>
              <w:jc w:val="both"/>
              <w:rPr>
                <w:sz w:val="21"/>
                <w:szCs w:val="21"/>
              </w:rPr>
            </w:pPr>
            <w:r w:rsidRPr="008F54F9">
              <w:rPr>
                <w:b/>
                <w:bCs/>
                <w:sz w:val="21"/>
                <w:szCs w:val="21"/>
              </w:rPr>
              <w:t>RODO DE ESPUMA ABRASIVA</w:t>
            </w:r>
            <w:r w:rsidRPr="008F54F9">
              <w:rPr>
                <w:sz w:val="21"/>
                <w:szCs w:val="21"/>
              </w:rPr>
              <w:t>, espuma retangular, cor verde/amarela, sem cabo, com rosca universal.</w:t>
            </w:r>
          </w:p>
        </w:tc>
        <w:tc>
          <w:tcPr>
            <w:tcW w:w="851" w:type="dxa"/>
          </w:tcPr>
          <w:p w14:paraId="5B80DCC1"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79A1CB5A" w14:textId="77777777" w:rsidR="00912F63" w:rsidRPr="008F54F9" w:rsidRDefault="00912F63" w:rsidP="005352E1">
            <w:pPr>
              <w:pStyle w:val="Default"/>
              <w:jc w:val="center"/>
              <w:rPr>
                <w:bCs/>
                <w:sz w:val="21"/>
                <w:szCs w:val="21"/>
              </w:rPr>
            </w:pPr>
            <w:r w:rsidRPr="008F54F9">
              <w:rPr>
                <w:bCs/>
                <w:sz w:val="21"/>
                <w:szCs w:val="21"/>
              </w:rPr>
              <w:t>150</w:t>
            </w:r>
          </w:p>
          <w:p w14:paraId="4F032378" w14:textId="77777777" w:rsidR="00912F63" w:rsidRPr="008F54F9" w:rsidRDefault="00912F63" w:rsidP="005352E1">
            <w:pPr>
              <w:pStyle w:val="Default"/>
              <w:jc w:val="center"/>
              <w:rPr>
                <w:bCs/>
                <w:sz w:val="21"/>
                <w:szCs w:val="21"/>
              </w:rPr>
            </w:pPr>
          </w:p>
        </w:tc>
      </w:tr>
      <w:tr w:rsidR="00912F63" w:rsidRPr="008F54F9" w14:paraId="76465242" w14:textId="77777777" w:rsidTr="005352E1">
        <w:trPr>
          <w:jc w:val="center"/>
        </w:trPr>
        <w:tc>
          <w:tcPr>
            <w:tcW w:w="846" w:type="dxa"/>
          </w:tcPr>
          <w:p w14:paraId="038969FA" w14:textId="77777777" w:rsidR="00912F63" w:rsidRPr="008F54F9" w:rsidRDefault="00912F63" w:rsidP="00912F63">
            <w:pPr>
              <w:pStyle w:val="Default"/>
              <w:numPr>
                <w:ilvl w:val="0"/>
                <w:numId w:val="28"/>
              </w:numPr>
              <w:jc w:val="center"/>
              <w:rPr>
                <w:b/>
                <w:sz w:val="21"/>
                <w:szCs w:val="21"/>
              </w:rPr>
            </w:pPr>
          </w:p>
        </w:tc>
        <w:tc>
          <w:tcPr>
            <w:tcW w:w="6095" w:type="dxa"/>
          </w:tcPr>
          <w:p w14:paraId="49B35EE2" w14:textId="77777777" w:rsidR="00912F63" w:rsidRPr="008F54F9" w:rsidRDefault="00912F63" w:rsidP="005352E1">
            <w:pPr>
              <w:pStyle w:val="Default"/>
              <w:jc w:val="both"/>
              <w:rPr>
                <w:sz w:val="21"/>
                <w:szCs w:val="21"/>
              </w:rPr>
            </w:pPr>
            <w:r w:rsidRPr="008F54F9">
              <w:rPr>
                <w:b/>
                <w:bCs/>
                <w:sz w:val="21"/>
                <w:szCs w:val="21"/>
              </w:rPr>
              <w:t>RODO DE ESPUMA TIPO ROLO</w:t>
            </w:r>
            <w:r w:rsidRPr="008F54F9">
              <w:rPr>
                <w:sz w:val="21"/>
                <w:szCs w:val="21"/>
              </w:rPr>
              <w:t>, suporte em madeira ou plástico, suporte mais espuma medindo no mínimo 40cm de comprimento, com cabo de madeira ou metal revestido em plástico, com rosca para fixação no suporte, cabo com mínimo de 1,20m de comprimento.</w:t>
            </w:r>
          </w:p>
        </w:tc>
        <w:tc>
          <w:tcPr>
            <w:tcW w:w="851" w:type="dxa"/>
          </w:tcPr>
          <w:p w14:paraId="014BCD63"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5412F4CE" w14:textId="77777777" w:rsidR="00912F63" w:rsidRPr="008F54F9" w:rsidRDefault="00912F63" w:rsidP="005352E1">
            <w:pPr>
              <w:pStyle w:val="Default"/>
              <w:jc w:val="center"/>
              <w:rPr>
                <w:bCs/>
                <w:sz w:val="21"/>
                <w:szCs w:val="21"/>
              </w:rPr>
            </w:pPr>
            <w:r w:rsidRPr="008F54F9">
              <w:rPr>
                <w:bCs/>
                <w:sz w:val="21"/>
                <w:szCs w:val="21"/>
              </w:rPr>
              <w:t>170</w:t>
            </w:r>
          </w:p>
        </w:tc>
      </w:tr>
      <w:tr w:rsidR="00912F63" w:rsidRPr="008F54F9" w14:paraId="152A48CB" w14:textId="77777777" w:rsidTr="005352E1">
        <w:trPr>
          <w:jc w:val="center"/>
        </w:trPr>
        <w:tc>
          <w:tcPr>
            <w:tcW w:w="846" w:type="dxa"/>
          </w:tcPr>
          <w:p w14:paraId="02CEA7F7" w14:textId="77777777" w:rsidR="00912F63" w:rsidRPr="008F54F9" w:rsidRDefault="00912F63" w:rsidP="00912F63">
            <w:pPr>
              <w:pStyle w:val="Default"/>
              <w:numPr>
                <w:ilvl w:val="0"/>
                <w:numId w:val="28"/>
              </w:numPr>
              <w:jc w:val="center"/>
              <w:rPr>
                <w:b/>
                <w:sz w:val="21"/>
                <w:szCs w:val="21"/>
              </w:rPr>
            </w:pPr>
          </w:p>
        </w:tc>
        <w:tc>
          <w:tcPr>
            <w:tcW w:w="6095" w:type="dxa"/>
          </w:tcPr>
          <w:p w14:paraId="4D0E571E" w14:textId="77777777" w:rsidR="00912F63" w:rsidRPr="008F54F9" w:rsidRDefault="00912F63" w:rsidP="005352E1">
            <w:pPr>
              <w:pStyle w:val="Default"/>
              <w:jc w:val="both"/>
              <w:rPr>
                <w:sz w:val="21"/>
                <w:szCs w:val="21"/>
              </w:rPr>
            </w:pPr>
            <w:r w:rsidRPr="008F54F9">
              <w:rPr>
                <w:b/>
                <w:bCs/>
                <w:sz w:val="21"/>
                <w:szCs w:val="21"/>
              </w:rPr>
              <w:t>RODO DE PIA</w:t>
            </w:r>
            <w:r w:rsidRPr="008F54F9">
              <w:rPr>
                <w:sz w:val="21"/>
                <w:szCs w:val="21"/>
              </w:rPr>
              <w:t>, material plástico, lâmina de borracha. Tamanho mínimo da lâmina: 14cm.</w:t>
            </w:r>
          </w:p>
        </w:tc>
        <w:tc>
          <w:tcPr>
            <w:tcW w:w="851" w:type="dxa"/>
          </w:tcPr>
          <w:p w14:paraId="3A30F012"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0276A8AD" w14:textId="77777777" w:rsidR="00912F63" w:rsidRPr="008F54F9" w:rsidRDefault="00912F63" w:rsidP="005352E1">
            <w:pPr>
              <w:pStyle w:val="Default"/>
              <w:jc w:val="center"/>
              <w:rPr>
                <w:bCs/>
                <w:sz w:val="21"/>
                <w:szCs w:val="21"/>
              </w:rPr>
            </w:pPr>
            <w:r w:rsidRPr="008F54F9">
              <w:rPr>
                <w:bCs/>
                <w:sz w:val="21"/>
                <w:szCs w:val="21"/>
              </w:rPr>
              <w:t>10</w:t>
            </w:r>
          </w:p>
          <w:p w14:paraId="1D31A8ED" w14:textId="77777777" w:rsidR="00912F63" w:rsidRPr="008F54F9" w:rsidRDefault="00912F63" w:rsidP="005352E1">
            <w:pPr>
              <w:pStyle w:val="Default"/>
              <w:jc w:val="center"/>
              <w:rPr>
                <w:bCs/>
                <w:sz w:val="21"/>
                <w:szCs w:val="21"/>
              </w:rPr>
            </w:pPr>
          </w:p>
        </w:tc>
      </w:tr>
      <w:tr w:rsidR="00912F63" w:rsidRPr="008F54F9" w14:paraId="0E2110A9" w14:textId="77777777" w:rsidTr="005352E1">
        <w:trPr>
          <w:jc w:val="center"/>
        </w:trPr>
        <w:tc>
          <w:tcPr>
            <w:tcW w:w="846" w:type="dxa"/>
          </w:tcPr>
          <w:p w14:paraId="1237632C" w14:textId="77777777" w:rsidR="00912F63" w:rsidRPr="008F54F9" w:rsidRDefault="00912F63" w:rsidP="00912F63">
            <w:pPr>
              <w:pStyle w:val="Default"/>
              <w:numPr>
                <w:ilvl w:val="0"/>
                <w:numId w:val="28"/>
              </w:numPr>
              <w:jc w:val="center"/>
              <w:rPr>
                <w:b/>
                <w:sz w:val="21"/>
                <w:szCs w:val="21"/>
              </w:rPr>
            </w:pPr>
          </w:p>
        </w:tc>
        <w:tc>
          <w:tcPr>
            <w:tcW w:w="6095" w:type="dxa"/>
          </w:tcPr>
          <w:p w14:paraId="71E45723" w14:textId="77777777" w:rsidR="00912F63" w:rsidRPr="008F54F9" w:rsidRDefault="00912F63" w:rsidP="005352E1">
            <w:pPr>
              <w:pStyle w:val="Default"/>
              <w:jc w:val="both"/>
              <w:rPr>
                <w:sz w:val="21"/>
                <w:szCs w:val="21"/>
              </w:rPr>
            </w:pPr>
            <w:r w:rsidRPr="008F54F9">
              <w:rPr>
                <w:b/>
                <w:bCs/>
                <w:sz w:val="21"/>
                <w:szCs w:val="21"/>
              </w:rPr>
              <w:t>SABÃO BARRA</w:t>
            </w:r>
            <w:r w:rsidRPr="008F54F9">
              <w:rPr>
                <w:sz w:val="21"/>
                <w:szCs w:val="21"/>
              </w:rPr>
              <w:t>, composição básica glicerina, neutro. Embalagem unitária, peso 200g, dermatologicamente testado.</w:t>
            </w:r>
          </w:p>
        </w:tc>
        <w:tc>
          <w:tcPr>
            <w:tcW w:w="851" w:type="dxa"/>
          </w:tcPr>
          <w:p w14:paraId="5FEFD6D8"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0F120380" w14:textId="77777777" w:rsidR="00912F63" w:rsidRPr="008F54F9" w:rsidRDefault="00912F63" w:rsidP="005352E1">
            <w:pPr>
              <w:pStyle w:val="Default"/>
              <w:jc w:val="center"/>
              <w:rPr>
                <w:bCs/>
                <w:sz w:val="21"/>
                <w:szCs w:val="21"/>
              </w:rPr>
            </w:pPr>
            <w:r w:rsidRPr="008F54F9">
              <w:rPr>
                <w:bCs/>
                <w:sz w:val="21"/>
                <w:szCs w:val="21"/>
              </w:rPr>
              <w:t>175</w:t>
            </w:r>
          </w:p>
          <w:p w14:paraId="411CEF9C" w14:textId="77777777" w:rsidR="00912F63" w:rsidRPr="008F54F9" w:rsidRDefault="00912F63" w:rsidP="005352E1">
            <w:pPr>
              <w:pStyle w:val="Default"/>
              <w:jc w:val="center"/>
              <w:rPr>
                <w:bCs/>
                <w:sz w:val="21"/>
                <w:szCs w:val="21"/>
              </w:rPr>
            </w:pPr>
          </w:p>
        </w:tc>
      </w:tr>
      <w:tr w:rsidR="00912F63" w:rsidRPr="008F54F9" w14:paraId="0AB2A55B" w14:textId="77777777" w:rsidTr="005352E1">
        <w:trPr>
          <w:jc w:val="center"/>
        </w:trPr>
        <w:tc>
          <w:tcPr>
            <w:tcW w:w="846" w:type="dxa"/>
          </w:tcPr>
          <w:p w14:paraId="2588E6D5" w14:textId="77777777" w:rsidR="00912F63" w:rsidRPr="008F54F9" w:rsidRDefault="00912F63" w:rsidP="00912F63">
            <w:pPr>
              <w:pStyle w:val="Default"/>
              <w:numPr>
                <w:ilvl w:val="0"/>
                <w:numId w:val="28"/>
              </w:numPr>
              <w:jc w:val="center"/>
              <w:rPr>
                <w:b/>
                <w:sz w:val="21"/>
                <w:szCs w:val="21"/>
              </w:rPr>
            </w:pPr>
          </w:p>
        </w:tc>
        <w:tc>
          <w:tcPr>
            <w:tcW w:w="6095" w:type="dxa"/>
          </w:tcPr>
          <w:p w14:paraId="100C3F24" w14:textId="77777777" w:rsidR="00912F63" w:rsidRPr="008F54F9" w:rsidRDefault="00912F63" w:rsidP="005352E1">
            <w:pPr>
              <w:pStyle w:val="Default"/>
              <w:jc w:val="both"/>
              <w:rPr>
                <w:sz w:val="21"/>
                <w:szCs w:val="21"/>
              </w:rPr>
            </w:pPr>
            <w:r w:rsidRPr="008F54F9">
              <w:rPr>
                <w:b/>
                <w:bCs/>
                <w:sz w:val="21"/>
                <w:szCs w:val="21"/>
              </w:rPr>
              <w:t>SABÃO EM PÓ</w:t>
            </w:r>
            <w:r w:rsidRPr="008F54F9">
              <w:rPr>
                <w:sz w:val="21"/>
                <w:szCs w:val="21"/>
              </w:rPr>
              <w:t>, biodegradável, concentrado, micro perolado, com amaciante. Apresentação em caixa de papelão de 800g.</w:t>
            </w:r>
          </w:p>
        </w:tc>
        <w:tc>
          <w:tcPr>
            <w:tcW w:w="851" w:type="dxa"/>
          </w:tcPr>
          <w:p w14:paraId="40DEFFAD"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46036125" w14:textId="77777777" w:rsidR="00912F63" w:rsidRPr="008F54F9" w:rsidRDefault="00912F63" w:rsidP="005352E1">
            <w:pPr>
              <w:pStyle w:val="Default"/>
              <w:jc w:val="center"/>
              <w:rPr>
                <w:bCs/>
                <w:sz w:val="21"/>
                <w:szCs w:val="21"/>
              </w:rPr>
            </w:pPr>
            <w:r w:rsidRPr="008F54F9">
              <w:rPr>
                <w:bCs/>
                <w:sz w:val="21"/>
                <w:szCs w:val="21"/>
              </w:rPr>
              <w:t>2000</w:t>
            </w:r>
          </w:p>
        </w:tc>
      </w:tr>
      <w:tr w:rsidR="00912F63" w:rsidRPr="008F54F9" w14:paraId="24AC4120" w14:textId="77777777" w:rsidTr="005352E1">
        <w:trPr>
          <w:jc w:val="center"/>
        </w:trPr>
        <w:tc>
          <w:tcPr>
            <w:tcW w:w="846" w:type="dxa"/>
          </w:tcPr>
          <w:p w14:paraId="027E5088" w14:textId="77777777" w:rsidR="00912F63" w:rsidRPr="008F54F9" w:rsidRDefault="00912F63" w:rsidP="00912F63">
            <w:pPr>
              <w:pStyle w:val="Default"/>
              <w:numPr>
                <w:ilvl w:val="0"/>
                <w:numId w:val="28"/>
              </w:numPr>
              <w:jc w:val="center"/>
              <w:rPr>
                <w:b/>
                <w:sz w:val="21"/>
                <w:szCs w:val="21"/>
              </w:rPr>
            </w:pPr>
          </w:p>
        </w:tc>
        <w:tc>
          <w:tcPr>
            <w:tcW w:w="6095" w:type="dxa"/>
          </w:tcPr>
          <w:p w14:paraId="42E414EC" w14:textId="77777777" w:rsidR="00912F63" w:rsidRPr="008F54F9" w:rsidRDefault="00912F63" w:rsidP="005352E1">
            <w:pPr>
              <w:pStyle w:val="Default"/>
              <w:jc w:val="both"/>
              <w:rPr>
                <w:sz w:val="21"/>
                <w:szCs w:val="21"/>
              </w:rPr>
            </w:pPr>
            <w:r w:rsidRPr="008F54F9">
              <w:rPr>
                <w:b/>
                <w:bCs/>
                <w:sz w:val="21"/>
                <w:szCs w:val="21"/>
              </w:rPr>
              <w:t>SABONETE ESPUMA</w:t>
            </w:r>
            <w:r w:rsidRPr="008F54F9">
              <w:rPr>
                <w:sz w:val="21"/>
                <w:szCs w:val="21"/>
              </w:rPr>
              <w:t>, refil para dispenser de 800ml, que possua viscosidade superior a 1500CPS</w:t>
            </w:r>
          </w:p>
        </w:tc>
        <w:tc>
          <w:tcPr>
            <w:tcW w:w="851" w:type="dxa"/>
          </w:tcPr>
          <w:p w14:paraId="43037F53"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7838589C" w14:textId="77777777" w:rsidR="00912F63" w:rsidRPr="008F54F9" w:rsidRDefault="00912F63" w:rsidP="005352E1">
            <w:pPr>
              <w:pStyle w:val="Default"/>
              <w:jc w:val="center"/>
              <w:rPr>
                <w:bCs/>
                <w:sz w:val="21"/>
                <w:szCs w:val="21"/>
              </w:rPr>
            </w:pPr>
            <w:r w:rsidRPr="008F54F9">
              <w:rPr>
                <w:bCs/>
                <w:sz w:val="21"/>
                <w:szCs w:val="21"/>
              </w:rPr>
              <w:t>120</w:t>
            </w:r>
          </w:p>
        </w:tc>
      </w:tr>
      <w:tr w:rsidR="00912F63" w:rsidRPr="008F54F9" w14:paraId="6D9C7105" w14:textId="77777777" w:rsidTr="005352E1">
        <w:trPr>
          <w:jc w:val="center"/>
        </w:trPr>
        <w:tc>
          <w:tcPr>
            <w:tcW w:w="846" w:type="dxa"/>
          </w:tcPr>
          <w:p w14:paraId="7F4B2431" w14:textId="77777777" w:rsidR="00912F63" w:rsidRPr="008F54F9" w:rsidRDefault="00912F63" w:rsidP="00912F63">
            <w:pPr>
              <w:pStyle w:val="Default"/>
              <w:numPr>
                <w:ilvl w:val="0"/>
                <w:numId w:val="28"/>
              </w:numPr>
              <w:jc w:val="center"/>
              <w:rPr>
                <w:b/>
                <w:sz w:val="21"/>
                <w:szCs w:val="21"/>
              </w:rPr>
            </w:pPr>
          </w:p>
        </w:tc>
        <w:tc>
          <w:tcPr>
            <w:tcW w:w="6095" w:type="dxa"/>
          </w:tcPr>
          <w:p w14:paraId="00B85527" w14:textId="77777777" w:rsidR="00912F63" w:rsidRPr="008F54F9" w:rsidRDefault="00912F63" w:rsidP="005352E1">
            <w:pPr>
              <w:pStyle w:val="Default"/>
              <w:jc w:val="both"/>
              <w:rPr>
                <w:sz w:val="21"/>
                <w:szCs w:val="21"/>
              </w:rPr>
            </w:pPr>
            <w:r w:rsidRPr="008F54F9">
              <w:rPr>
                <w:b/>
                <w:bCs/>
                <w:sz w:val="21"/>
                <w:szCs w:val="21"/>
              </w:rPr>
              <w:t>SABONETE LÍQUIDO</w:t>
            </w:r>
            <w:r w:rsidRPr="008F54F9">
              <w:rPr>
                <w:sz w:val="21"/>
                <w:szCs w:val="21"/>
              </w:rPr>
              <w:t xml:space="preserve"> aspecto físico líquido viscoso perolado, cor branca, odor floral, acidez neutro ph, teor ativos 13 a 15, aplicação saboneteira para sabonetes líquidos, aroma suave. Embalagem 5 litros.</w:t>
            </w:r>
          </w:p>
        </w:tc>
        <w:tc>
          <w:tcPr>
            <w:tcW w:w="851" w:type="dxa"/>
          </w:tcPr>
          <w:p w14:paraId="3AA77BA1"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463EADC0" w14:textId="77777777" w:rsidR="00912F63" w:rsidRPr="008F54F9" w:rsidRDefault="00912F63" w:rsidP="005352E1">
            <w:pPr>
              <w:pStyle w:val="Default"/>
              <w:jc w:val="center"/>
              <w:rPr>
                <w:bCs/>
                <w:sz w:val="21"/>
                <w:szCs w:val="21"/>
              </w:rPr>
            </w:pPr>
            <w:r w:rsidRPr="008F54F9">
              <w:rPr>
                <w:bCs/>
                <w:sz w:val="21"/>
                <w:szCs w:val="21"/>
              </w:rPr>
              <w:t>85</w:t>
            </w:r>
          </w:p>
        </w:tc>
      </w:tr>
      <w:tr w:rsidR="00912F63" w:rsidRPr="008F54F9" w14:paraId="73F986C2" w14:textId="77777777" w:rsidTr="005352E1">
        <w:trPr>
          <w:trHeight w:val="416"/>
          <w:jc w:val="center"/>
        </w:trPr>
        <w:tc>
          <w:tcPr>
            <w:tcW w:w="846" w:type="dxa"/>
          </w:tcPr>
          <w:p w14:paraId="25A8B797" w14:textId="77777777" w:rsidR="00912F63" w:rsidRPr="008F54F9" w:rsidRDefault="00912F63" w:rsidP="00912F63">
            <w:pPr>
              <w:pStyle w:val="Default"/>
              <w:numPr>
                <w:ilvl w:val="0"/>
                <w:numId w:val="28"/>
              </w:numPr>
              <w:jc w:val="center"/>
              <w:rPr>
                <w:b/>
                <w:sz w:val="21"/>
                <w:szCs w:val="21"/>
              </w:rPr>
            </w:pPr>
          </w:p>
        </w:tc>
        <w:tc>
          <w:tcPr>
            <w:tcW w:w="6095" w:type="dxa"/>
          </w:tcPr>
          <w:p w14:paraId="5497EF8D" w14:textId="77777777" w:rsidR="00912F63" w:rsidRPr="008F54F9" w:rsidRDefault="00912F63" w:rsidP="005352E1">
            <w:pPr>
              <w:pStyle w:val="Default"/>
              <w:jc w:val="both"/>
              <w:rPr>
                <w:sz w:val="21"/>
                <w:szCs w:val="21"/>
              </w:rPr>
            </w:pPr>
            <w:r w:rsidRPr="008F54F9">
              <w:rPr>
                <w:b/>
                <w:bCs/>
                <w:sz w:val="21"/>
                <w:szCs w:val="21"/>
              </w:rPr>
              <w:t>SACO PARA LIXO 100</w:t>
            </w:r>
            <w:r w:rsidRPr="008F54F9">
              <w:rPr>
                <w:sz w:val="21"/>
                <w:szCs w:val="21"/>
              </w:rPr>
              <w:t xml:space="preserve"> litros, preto, embalagem com 20 unidades, 80 a 100 micras.</w:t>
            </w:r>
          </w:p>
        </w:tc>
        <w:tc>
          <w:tcPr>
            <w:tcW w:w="851" w:type="dxa"/>
          </w:tcPr>
          <w:p w14:paraId="63CDC9F0"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68C8F498" w14:textId="77777777" w:rsidR="00912F63" w:rsidRPr="008F54F9" w:rsidRDefault="00912F63" w:rsidP="005352E1">
            <w:pPr>
              <w:pStyle w:val="Default"/>
              <w:jc w:val="center"/>
              <w:rPr>
                <w:bCs/>
                <w:sz w:val="21"/>
                <w:szCs w:val="21"/>
              </w:rPr>
            </w:pPr>
            <w:r w:rsidRPr="008F54F9">
              <w:rPr>
                <w:bCs/>
                <w:sz w:val="21"/>
                <w:szCs w:val="21"/>
              </w:rPr>
              <w:t>1313</w:t>
            </w:r>
          </w:p>
          <w:p w14:paraId="005C6774" w14:textId="77777777" w:rsidR="00912F63" w:rsidRPr="008F54F9" w:rsidRDefault="00912F63" w:rsidP="005352E1">
            <w:pPr>
              <w:pStyle w:val="Default"/>
              <w:jc w:val="center"/>
              <w:rPr>
                <w:bCs/>
                <w:sz w:val="21"/>
                <w:szCs w:val="21"/>
              </w:rPr>
            </w:pPr>
          </w:p>
        </w:tc>
      </w:tr>
      <w:tr w:rsidR="00912F63" w:rsidRPr="008F54F9" w14:paraId="29336448" w14:textId="77777777" w:rsidTr="005352E1">
        <w:trPr>
          <w:trHeight w:val="416"/>
          <w:jc w:val="center"/>
        </w:trPr>
        <w:tc>
          <w:tcPr>
            <w:tcW w:w="846" w:type="dxa"/>
          </w:tcPr>
          <w:p w14:paraId="46B3B478" w14:textId="77777777" w:rsidR="00912F63" w:rsidRPr="008F54F9" w:rsidRDefault="00912F63" w:rsidP="00912F63">
            <w:pPr>
              <w:pStyle w:val="Default"/>
              <w:numPr>
                <w:ilvl w:val="0"/>
                <w:numId w:val="28"/>
              </w:numPr>
              <w:jc w:val="center"/>
              <w:rPr>
                <w:b/>
                <w:sz w:val="21"/>
                <w:szCs w:val="21"/>
              </w:rPr>
            </w:pPr>
          </w:p>
        </w:tc>
        <w:tc>
          <w:tcPr>
            <w:tcW w:w="6095" w:type="dxa"/>
          </w:tcPr>
          <w:p w14:paraId="771F2859" w14:textId="77777777" w:rsidR="00912F63" w:rsidRPr="008F54F9" w:rsidRDefault="00912F63" w:rsidP="005352E1">
            <w:pPr>
              <w:pStyle w:val="Default"/>
              <w:jc w:val="both"/>
              <w:rPr>
                <w:b/>
                <w:bCs/>
                <w:sz w:val="21"/>
                <w:szCs w:val="21"/>
              </w:rPr>
            </w:pPr>
            <w:r w:rsidRPr="008F54F9">
              <w:rPr>
                <w:b/>
                <w:bCs/>
                <w:sz w:val="21"/>
                <w:szCs w:val="21"/>
              </w:rPr>
              <w:t>SACO PARA LIXO 100</w:t>
            </w:r>
            <w:r w:rsidRPr="008F54F9">
              <w:rPr>
                <w:sz w:val="21"/>
                <w:szCs w:val="21"/>
              </w:rPr>
              <w:t xml:space="preserve"> litros, preto, embalagem com 20 unidades, 80 a 100 micras. </w:t>
            </w:r>
            <w:r w:rsidRPr="008F54F9">
              <w:rPr>
                <w:b/>
                <w:bCs/>
                <w:sz w:val="21"/>
                <w:szCs w:val="21"/>
              </w:rPr>
              <w:t>EXCLUSIVO ME/EPP.</w:t>
            </w:r>
          </w:p>
        </w:tc>
        <w:tc>
          <w:tcPr>
            <w:tcW w:w="851" w:type="dxa"/>
          </w:tcPr>
          <w:p w14:paraId="015BC67D"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38DA491B" w14:textId="77777777" w:rsidR="00912F63" w:rsidRPr="008F54F9" w:rsidRDefault="00912F63" w:rsidP="005352E1">
            <w:pPr>
              <w:pStyle w:val="Default"/>
              <w:jc w:val="center"/>
              <w:rPr>
                <w:bCs/>
                <w:sz w:val="21"/>
                <w:szCs w:val="21"/>
              </w:rPr>
            </w:pPr>
            <w:r w:rsidRPr="008F54F9">
              <w:rPr>
                <w:bCs/>
                <w:sz w:val="21"/>
                <w:szCs w:val="21"/>
              </w:rPr>
              <w:t>437</w:t>
            </w:r>
          </w:p>
        </w:tc>
      </w:tr>
      <w:tr w:rsidR="00912F63" w:rsidRPr="008F54F9" w14:paraId="0FF7822B" w14:textId="77777777" w:rsidTr="005352E1">
        <w:trPr>
          <w:jc w:val="center"/>
        </w:trPr>
        <w:tc>
          <w:tcPr>
            <w:tcW w:w="846" w:type="dxa"/>
          </w:tcPr>
          <w:p w14:paraId="339AEA6F" w14:textId="77777777" w:rsidR="00912F63" w:rsidRPr="008F54F9" w:rsidRDefault="00912F63" w:rsidP="00912F63">
            <w:pPr>
              <w:pStyle w:val="Default"/>
              <w:numPr>
                <w:ilvl w:val="0"/>
                <w:numId w:val="28"/>
              </w:numPr>
              <w:jc w:val="center"/>
              <w:rPr>
                <w:b/>
                <w:sz w:val="21"/>
                <w:szCs w:val="21"/>
              </w:rPr>
            </w:pPr>
          </w:p>
        </w:tc>
        <w:tc>
          <w:tcPr>
            <w:tcW w:w="6095" w:type="dxa"/>
          </w:tcPr>
          <w:p w14:paraId="59207AB7" w14:textId="77777777" w:rsidR="00912F63" w:rsidRPr="008F54F9" w:rsidRDefault="00912F63" w:rsidP="005352E1">
            <w:pPr>
              <w:pStyle w:val="Default"/>
              <w:jc w:val="both"/>
              <w:rPr>
                <w:sz w:val="21"/>
                <w:szCs w:val="21"/>
              </w:rPr>
            </w:pPr>
            <w:r w:rsidRPr="008F54F9">
              <w:rPr>
                <w:b/>
                <w:bCs/>
                <w:sz w:val="21"/>
                <w:szCs w:val="21"/>
              </w:rPr>
              <w:t>SACO PARA LIXO 20 litros</w:t>
            </w:r>
            <w:r w:rsidRPr="008F54F9">
              <w:rPr>
                <w:sz w:val="21"/>
                <w:szCs w:val="21"/>
              </w:rPr>
              <w:t>, preto, embalagem com 20 unidades, 30 a 50 micras.</w:t>
            </w:r>
          </w:p>
        </w:tc>
        <w:tc>
          <w:tcPr>
            <w:tcW w:w="851" w:type="dxa"/>
          </w:tcPr>
          <w:p w14:paraId="4E10A8E1"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702B96E1" w14:textId="77777777" w:rsidR="00912F63" w:rsidRPr="008F54F9" w:rsidRDefault="00912F63" w:rsidP="005352E1">
            <w:pPr>
              <w:pStyle w:val="Default"/>
              <w:jc w:val="center"/>
              <w:rPr>
                <w:bCs/>
                <w:sz w:val="21"/>
                <w:szCs w:val="21"/>
              </w:rPr>
            </w:pPr>
            <w:r w:rsidRPr="008F54F9">
              <w:rPr>
                <w:bCs/>
                <w:sz w:val="21"/>
                <w:szCs w:val="21"/>
              </w:rPr>
              <w:t>1200</w:t>
            </w:r>
          </w:p>
          <w:p w14:paraId="53481918" w14:textId="77777777" w:rsidR="00912F63" w:rsidRPr="008F54F9" w:rsidRDefault="00912F63" w:rsidP="005352E1">
            <w:pPr>
              <w:pStyle w:val="Default"/>
              <w:jc w:val="center"/>
              <w:rPr>
                <w:bCs/>
                <w:sz w:val="21"/>
                <w:szCs w:val="21"/>
              </w:rPr>
            </w:pPr>
          </w:p>
        </w:tc>
      </w:tr>
      <w:tr w:rsidR="00912F63" w:rsidRPr="008F54F9" w14:paraId="1C986A18" w14:textId="77777777" w:rsidTr="005352E1">
        <w:trPr>
          <w:jc w:val="center"/>
        </w:trPr>
        <w:tc>
          <w:tcPr>
            <w:tcW w:w="846" w:type="dxa"/>
          </w:tcPr>
          <w:p w14:paraId="254953EF" w14:textId="77777777" w:rsidR="00912F63" w:rsidRPr="008F54F9" w:rsidRDefault="00912F63" w:rsidP="00912F63">
            <w:pPr>
              <w:pStyle w:val="Default"/>
              <w:numPr>
                <w:ilvl w:val="0"/>
                <w:numId w:val="28"/>
              </w:numPr>
              <w:jc w:val="center"/>
              <w:rPr>
                <w:b/>
                <w:sz w:val="21"/>
                <w:szCs w:val="21"/>
              </w:rPr>
            </w:pPr>
          </w:p>
        </w:tc>
        <w:tc>
          <w:tcPr>
            <w:tcW w:w="6095" w:type="dxa"/>
          </w:tcPr>
          <w:p w14:paraId="0925C707" w14:textId="77777777" w:rsidR="00912F63" w:rsidRPr="008F54F9" w:rsidRDefault="00912F63" w:rsidP="005352E1">
            <w:pPr>
              <w:pStyle w:val="Default"/>
              <w:jc w:val="both"/>
              <w:rPr>
                <w:sz w:val="21"/>
                <w:szCs w:val="21"/>
              </w:rPr>
            </w:pPr>
            <w:r w:rsidRPr="008F54F9">
              <w:rPr>
                <w:b/>
                <w:bCs/>
                <w:sz w:val="21"/>
                <w:szCs w:val="21"/>
              </w:rPr>
              <w:t>SACO PARA LIXO 40 litros</w:t>
            </w:r>
            <w:r w:rsidRPr="008F54F9">
              <w:rPr>
                <w:sz w:val="21"/>
                <w:szCs w:val="21"/>
              </w:rPr>
              <w:t>, preto, embalagem com 20 unidades 30 a 50 micras.</w:t>
            </w:r>
          </w:p>
        </w:tc>
        <w:tc>
          <w:tcPr>
            <w:tcW w:w="851" w:type="dxa"/>
          </w:tcPr>
          <w:p w14:paraId="09510ACC"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0517F0E1" w14:textId="77777777" w:rsidR="00912F63" w:rsidRPr="008F54F9" w:rsidRDefault="00912F63" w:rsidP="005352E1">
            <w:pPr>
              <w:pStyle w:val="Default"/>
              <w:jc w:val="center"/>
              <w:rPr>
                <w:bCs/>
                <w:sz w:val="21"/>
                <w:szCs w:val="21"/>
              </w:rPr>
            </w:pPr>
            <w:r w:rsidRPr="008F54F9">
              <w:rPr>
                <w:bCs/>
                <w:sz w:val="21"/>
                <w:szCs w:val="21"/>
              </w:rPr>
              <w:t>1750</w:t>
            </w:r>
          </w:p>
          <w:p w14:paraId="0280A722" w14:textId="77777777" w:rsidR="00912F63" w:rsidRPr="008F54F9" w:rsidRDefault="00912F63" w:rsidP="005352E1">
            <w:pPr>
              <w:pStyle w:val="Default"/>
              <w:jc w:val="center"/>
              <w:rPr>
                <w:bCs/>
                <w:sz w:val="21"/>
                <w:szCs w:val="21"/>
              </w:rPr>
            </w:pPr>
          </w:p>
        </w:tc>
      </w:tr>
      <w:tr w:rsidR="00912F63" w:rsidRPr="008F54F9" w14:paraId="3A818EF9" w14:textId="77777777" w:rsidTr="005352E1">
        <w:trPr>
          <w:jc w:val="center"/>
        </w:trPr>
        <w:tc>
          <w:tcPr>
            <w:tcW w:w="846" w:type="dxa"/>
          </w:tcPr>
          <w:p w14:paraId="1E2ACAAD" w14:textId="77777777" w:rsidR="00912F63" w:rsidRPr="008F54F9" w:rsidRDefault="00912F63" w:rsidP="00912F63">
            <w:pPr>
              <w:pStyle w:val="Default"/>
              <w:numPr>
                <w:ilvl w:val="0"/>
                <w:numId w:val="28"/>
              </w:numPr>
              <w:jc w:val="center"/>
              <w:rPr>
                <w:b/>
                <w:sz w:val="21"/>
                <w:szCs w:val="21"/>
              </w:rPr>
            </w:pPr>
          </w:p>
        </w:tc>
        <w:tc>
          <w:tcPr>
            <w:tcW w:w="6095" w:type="dxa"/>
          </w:tcPr>
          <w:p w14:paraId="6AAE22EA" w14:textId="77777777" w:rsidR="00912F63" w:rsidRPr="008F54F9" w:rsidRDefault="00912F63" w:rsidP="005352E1">
            <w:pPr>
              <w:pStyle w:val="Default"/>
              <w:jc w:val="both"/>
              <w:rPr>
                <w:sz w:val="21"/>
                <w:szCs w:val="21"/>
              </w:rPr>
            </w:pPr>
            <w:r w:rsidRPr="008F54F9">
              <w:rPr>
                <w:b/>
                <w:bCs/>
                <w:sz w:val="21"/>
                <w:szCs w:val="21"/>
              </w:rPr>
              <w:t>SACO PARA LIXO 60 litros</w:t>
            </w:r>
            <w:r w:rsidRPr="008F54F9">
              <w:rPr>
                <w:sz w:val="21"/>
                <w:szCs w:val="21"/>
              </w:rPr>
              <w:t>, preto, embalagem com 20 unidades de 60 a 80 micras.</w:t>
            </w:r>
          </w:p>
        </w:tc>
        <w:tc>
          <w:tcPr>
            <w:tcW w:w="851" w:type="dxa"/>
          </w:tcPr>
          <w:p w14:paraId="357E6392"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4CBE957B" w14:textId="77777777" w:rsidR="00912F63" w:rsidRPr="008F54F9" w:rsidRDefault="00912F63" w:rsidP="005352E1">
            <w:pPr>
              <w:pStyle w:val="Default"/>
              <w:jc w:val="center"/>
              <w:rPr>
                <w:bCs/>
                <w:sz w:val="21"/>
                <w:szCs w:val="21"/>
              </w:rPr>
            </w:pPr>
            <w:r w:rsidRPr="008F54F9">
              <w:rPr>
                <w:bCs/>
                <w:sz w:val="21"/>
                <w:szCs w:val="21"/>
              </w:rPr>
              <w:t>1770</w:t>
            </w:r>
          </w:p>
          <w:p w14:paraId="4679676D" w14:textId="77777777" w:rsidR="00912F63" w:rsidRPr="008F54F9" w:rsidRDefault="00912F63" w:rsidP="005352E1">
            <w:pPr>
              <w:pStyle w:val="Default"/>
              <w:jc w:val="center"/>
              <w:rPr>
                <w:bCs/>
                <w:sz w:val="21"/>
                <w:szCs w:val="21"/>
              </w:rPr>
            </w:pPr>
          </w:p>
        </w:tc>
      </w:tr>
      <w:tr w:rsidR="00912F63" w:rsidRPr="008F54F9" w14:paraId="0B05AF72" w14:textId="77777777" w:rsidTr="005352E1">
        <w:trPr>
          <w:jc w:val="center"/>
        </w:trPr>
        <w:tc>
          <w:tcPr>
            <w:tcW w:w="846" w:type="dxa"/>
          </w:tcPr>
          <w:p w14:paraId="1756C026" w14:textId="77777777" w:rsidR="00912F63" w:rsidRPr="008F54F9" w:rsidRDefault="00912F63" w:rsidP="00912F63">
            <w:pPr>
              <w:pStyle w:val="Default"/>
              <w:numPr>
                <w:ilvl w:val="0"/>
                <w:numId w:val="28"/>
              </w:numPr>
              <w:jc w:val="center"/>
              <w:rPr>
                <w:b/>
                <w:sz w:val="21"/>
                <w:szCs w:val="21"/>
              </w:rPr>
            </w:pPr>
          </w:p>
        </w:tc>
        <w:tc>
          <w:tcPr>
            <w:tcW w:w="6095" w:type="dxa"/>
          </w:tcPr>
          <w:p w14:paraId="76163589" w14:textId="77777777" w:rsidR="00912F63" w:rsidRPr="008F54F9" w:rsidRDefault="00912F63" w:rsidP="005352E1">
            <w:pPr>
              <w:pStyle w:val="Default"/>
              <w:jc w:val="both"/>
              <w:rPr>
                <w:sz w:val="21"/>
                <w:szCs w:val="21"/>
              </w:rPr>
            </w:pPr>
            <w:r w:rsidRPr="008F54F9">
              <w:rPr>
                <w:b/>
                <w:bCs/>
                <w:sz w:val="21"/>
                <w:szCs w:val="21"/>
              </w:rPr>
              <w:t>SAPONÁCEO CREMOSO</w:t>
            </w:r>
            <w:r w:rsidRPr="008F54F9">
              <w:rPr>
                <w:sz w:val="21"/>
                <w:szCs w:val="21"/>
              </w:rPr>
              <w:t>, princípio ativo: alquil benzeno sulfonato de sódio, aplicação limpeza, aspecto físico pasta. Embalagem mínima 250ml.</w:t>
            </w:r>
          </w:p>
        </w:tc>
        <w:tc>
          <w:tcPr>
            <w:tcW w:w="851" w:type="dxa"/>
          </w:tcPr>
          <w:p w14:paraId="4D10D0C4"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1925BCC2" w14:textId="77777777" w:rsidR="00912F63" w:rsidRPr="008F54F9" w:rsidRDefault="00912F63" w:rsidP="005352E1">
            <w:pPr>
              <w:pStyle w:val="Default"/>
              <w:jc w:val="center"/>
              <w:rPr>
                <w:bCs/>
                <w:sz w:val="21"/>
                <w:szCs w:val="21"/>
              </w:rPr>
            </w:pPr>
            <w:r w:rsidRPr="008F54F9">
              <w:rPr>
                <w:bCs/>
                <w:sz w:val="21"/>
                <w:szCs w:val="21"/>
              </w:rPr>
              <w:t>710</w:t>
            </w:r>
          </w:p>
          <w:p w14:paraId="57C711E0" w14:textId="77777777" w:rsidR="00912F63" w:rsidRPr="008F54F9" w:rsidRDefault="00912F63" w:rsidP="005352E1">
            <w:pPr>
              <w:pStyle w:val="Default"/>
              <w:jc w:val="center"/>
              <w:rPr>
                <w:bCs/>
                <w:sz w:val="21"/>
                <w:szCs w:val="21"/>
              </w:rPr>
            </w:pPr>
          </w:p>
        </w:tc>
      </w:tr>
      <w:tr w:rsidR="00912F63" w:rsidRPr="008F54F9" w14:paraId="42115571" w14:textId="77777777" w:rsidTr="005352E1">
        <w:trPr>
          <w:jc w:val="center"/>
        </w:trPr>
        <w:tc>
          <w:tcPr>
            <w:tcW w:w="846" w:type="dxa"/>
          </w:tcPr>
          <w:p w14:paraId="74285F8F" w14:textId="77777777" w:rsidR="00912F63" w:rsidRPr="008F54F9" w:rsidRDefault="00912F63" w:rsidP="00912F63">
            <w:pPr>
              <w:pStyle w:val="Default"/>
              <w:numPr>
                <w:ilvl w:val="0"/>
                <w:numId w:val="28"/>
              </w:numPr>
              <w:jc w:val="center"/>
              <w:rPr>
                <w:b/>
                <w:sz w:val="21"/>
                <w:szCs w:val="21"/>
              </w:rPr>
            </w:pPr>
          </w:p>
        </w:tc>
        <w:tc>
          <w:tcPr>
            <w:tcW w:w="6095" w:type="dxa"/>
          </w:tcPr>
          <w:p w14:paraId="4BE6E52A" w14:textId="77777777" w:rsidR="00912F63" w:rsidRPr="008F54F9" w:rsidRDefault="00912F63" w:rsidP="005352E1">
            <w:pPr>
              <w:pStyle w:val="Default"/>
              <w:jc w:val="both"/>
              <w:rPr>
                <w:sz w:val="21"/>
                <w:szCs w:val="21"/>
              </w:rPr>
            </w:pPr>
            <w:r w:rsidRPr="008F54F9">
              <w:rPr>
                <w:b/>
                <w:bCs/>
                <w:sz w:val="21"/>
                <w:szCs w:val="21"/>
              </w:rPr>
              <w:t>TOUCA DESCARTÁVEL</w:t>
            </w:r>
            <w:r w:rsidRPr="008F54F9">
              <w:rPr>
                <w:sz w:val="21"/>
                <w:szCs w:val="21"/>
              </w:rPr>
              <w:t>, em material TNT, sanfonada, branca, com elástico, tamanho 45x52cm, embalagem com 100 un.</w:t>
            </w:r>
          </w:p>
        </w:tc>
        <w:tc>
          <w:tcPr>
            <w:tcW w:w="851" w:type="dxa"/>
          </w:tcPr>
          <w:p w14:paraId="73F24B9B"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314B60DC" w14:textId="77777777" w:rsidR="00912F63" w:rsidRPr="008F54F9" w:rsidRDefault="00912F63" w:rsidP="005352E1">
            <w:pPr>
              <w:pStyle w:val="Default"/>
              <w:jc w:val="center"/>
              <w:rPr>
                <w:bCs/>
                <w:sz w:val="21"/>
                <w:szCs w:val="21"/>
              </w:rPr>
            </w:pPr>
            <w:r w:rsidRPr="008F54F9">
              <w:rPr>
                <w:bCs/>
                <w:sz w:val="21"/>
                <w:szCs w:val="21"/>
              </w:rPr>
              <w:t>150</w:t>
            </w:r>
          </w:p>
          <w:p w14:paraId="33CFB2F6" w14:textId="77777777" w:rsidR="00912F63" w:rsidRPr="008F54F9" w:rsidRDefault="00912F63" w:rsidP="005352E1">
            <w:pPr>
              <w:pStyle w:val="Default"/>
              <w:jc w:val="center"/>
              <w:rPr>
                <w:bCs/>
                <w:sz w:val="21"/>
                <w:szCs w:val="21"/>
              </w:rPr>
            </w:pPr>
          </w:p>
        </w:tc>
      </w:tr>
      <w:tr w:rsidR="00912F63" w:rsidRPr="008F54F9" w14:paraId="6D96280F" w14:textId="77777777" w:rsidTr="005352E1">
        <w:trPr>
          <w:jc w:val="center"/>
        </w:trPr>
        <w:tc>
          <w:tcPr>
            <w:tcW w:w="846" w:type="dxa"/>
          </w:tcPr>
          <w:p w14:paraId="2E07B43B" w14:textId="77777777" w:rsidR="00912F63" w:rsidRPr="008F54F9" w:rsidRDefault="00912F63" w:rsidP="00912F63">
            <w:pPr>
              <w:pStyle w:val="Default"/>
              <w:numPr>
                <w:ilvl w:val="0"/>
                <w:numId w:val="28"/>
              </w:numPr>
              <w:jc w:val="center"/>
              <w:rPr>
                <w:b/>
                <w:sz w:val="21"/>
                <w:szCs w:val="21"/>
              </w:rPr>
            </w:pPr>
          </w:p>
        </w:tc>
        <w:tc>
          <w:tcPr>
            <w:tcW w:w="6095" w:type="dxa"/>
          </w:tcPr>
          <w:p w14:paraId="789A0FA6" w14:textId="77777777" w:rsidR="00912F63" w:rsidRPr="008F54F9" w:rsidRDefault="00912F63" w:rsidP="005352E1">
            <w:pPr>
              <w:pStyle w:val="Default"/>
              <w:jc w:val="both"/>
              <w:rPr>
                <w:sz w:val="21"/>
                <w:szCs w:val="21"/>
              </w:rPr>
            </w:pPr>
            <w:r w:rsidRPr="008F54F9">
              <w:rPr>
                <w:b/>
                <w:bCs/>
                <w:sz w:val="21"/>
                <w:szCs w:val="21"/>
              </w:rPr>
              <w:t>VASSOURA NYLON</w:t>
            </w:r>
            <w:r w:rsidRPr="008F54F9">
              <w:rPr>
                <w:sz w:val="21"/>
                <w:szCs w:val="21"/>
              </w:rPr>
              <w:t>, tipo “varre canto” com ponta inclinada. Largura mínima 25cm.</w:t>
            </w:r>
          </w:p>
        </w:tc>
        <w:tc>
          <w:tcPr>
            <w:tcW w:w="851" w:type="dxa"/>
          </w:tcPr>
          <w:p w14:paraId="495759CD"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371CE91C" w14:textId="77777777" w:rsidR="00912F63" w:rsidRPr="008F54F9" w:rsidRDefault="00912F63" w:rsidP="005352E1">
            <w:pPr>
              <w:pStyle w:val="Default"/>
              <w:jc w:val="center"/>
              <w:rPr>
                <w:bCs/>
                <w:sz w:val="21"/>
                <w:szCs w:val="21"/>
              </w:rPr>
            </w:pPr>
            <w:r w:rsidRPr="008F54F9">
              <w:rPr>
                <w:bCs/>
                <w:sz w:val="21"/>
                <w:szCs w:val="21"/>
              </w:rPr>
              <w:t>95</w:t>
            </w:r>
          </w:p>
          <w:p w14:paraId="6B27B6A1" w14:textId="77777777" w:rsidR="00912F63" w:rsidRPr="008F54F9" w:rsidRDefault="00912F63" w:rsidP="005352E1">
            <w:pPr>
              <w:pStyle w:val="Default"/>
              <w:jc w:val="center"/>
              <w:rPr>
                <w:bCs/>
                <w:sz w:val="21"/>
                <w:szCs w:val="21"/>
              </w:rPr>
            </w:pPr>
          </w:p>
        </w:tc>
      </w:tr>
      <w:tr w:rsidR="00912F63" w:rsidRPr="008F54F9" w14:paraId="2CF06350" w14:textId="77777777" w:rsidTr="005352E1">
        <w:trPr>
          <w:jc w:val="center"/>
        </w:trPr>
        <w:tc>
          <w:tcPr>
            <w:tcW w:w="846" w:type="dxa"/>
          </w:tcPr>
          <w:p w14:paraId="348BC51B" w14:textId="77777777" w:rsidR="00912F63" w:rsidRPr="008F54F9" w:rsidRDefault="00912F63" w:rsidP="00912F63">
            <w:pPr>
              <w:pStyle w:val="Default"/>
              <w:numPr>
                <w:ilvl w:val="0"/>
                <w:numId w:val="28"/>
              </w:numPr>
              <w:jc w:val="center"/>
              <w:rPr>
                <w:b/>
                <w:sz w:val="21"/>
                <w:szCs w:val="21"/>
              </w:rPr>
            </w:pPr>
          </w:p>
        </w:tc>
        <w:tc>
          <w:tcPr>
            <w:tcW w:w="6095" w:type="dxa"/>
          </w:tcPr>
          <w:p w14:paraId="711567CF" w14:textId="77777777" w:rsidR="00912F63" w:rsidRPr="008F54F9" w:rsidRDefault="00912F63" w:rsidP="005352E1">
            <w:pPr>
              <w:pStyle w:val="Default"/>
              <w:jc w:val="both"/>
              <w:rPr>
                <w:sz w:val="21"/>
                <w:szCs w:val="21"/>
              </w:rPr>
            </w:pPr>
            <w:r w:rsidRPr="008F54F9">
              <w:rPr>
                <w:b/>
                <w:bCs/>
                <w:sz w:val="21"/>
                <w:szCs w:val="21"/>
              </w:rPr>
              <w:t>VASSOURA PALHA</w:t>
            </w:r>
            <w:r w:rsidRPr="008F54F9">
              <w:rPr>
                <w:sz w:val="21"/>
                <w:szCs w:val="21"/>
              </w:rPr>
              <w:t>, tipo colonial, cabo madeira medindo 1,20m.</w:t>
            </w:r>
          </w:p>
        </w:tc>
        <w:tc>
          <w:tcPr>
            <w:tcW w:w="851" w:type="dxa"/>
          </w:tcPr>
          <w:p w14:paraId="5D3C6995" w14:textId="77777777" w:rsidR="00912F63" w:rsidRPr="008F54F9" w:rsidRDefault="00912F63" w:rsidP="005352E1">
            <w:pPr>
              <w:pStyle w:val="Default"/>
              <w:jc w:val="center"/>
              <w:rPr>
                <w:sz w:val="21"/>
                <w:szCs w:val="21"/>
              </w:rPr>
            </w:pPr>
            <w:r w:rsidRPr="008F54F9">
              <w:rPr>
                <w:sz w:val="21"/>
                <w:szCs w:val="21"/>
              </w:rPr>
              <w:t>UN.</w:t>
            </w:r>
          </w:p>
        </w:tc>
        <w:tc>
          <w:tcPr>
            <w:tcW w:w="1275" w:type="dxa"/>
          </w:tcPr>
          <w:p w14:paraId="71AB5CDB" w14:textId="77777777" w:rsidR="00912F63" w:rsidRPr="008F54F9" w:rsidRDefault="00912F63" w:rsidP="005352E1">
            <w:pPr>
              <w:pStyle w:val="Default"/>
              <w:jc w:val="center"/>
              <w:rPr>
                <w:bCs/>
                <w:sz w:val="21"/>
                <w:szCs w:val="21"/>
              </w:rPr>
            </w:pPr>
            <w:r w:rsidRPr="008F54F9">
              <w:rPr>
                <w:bCs/>
                <w:sz w:val="21"/>
                <w:szCs w:val="21"/>
              </w:rPr>
              <w:t>240</w:t>
            </w:r>
          </w:p>
          <w:p w14:paraId="561634B2" w14:textId="77777777" w:rsidR="00912F63" w:rsidRPr="008F54F9" w:rsidRDefault="00912F63" w:rsidP="005352E1">
            <w:pPr>
              <w:pStyle w:val="Default"/>
              <w:jc w:val="center"/>
              <w:rPr>
                <w:bCs/>
                <w:sz w:val="21"/>
                <w:szCs w:val="21"/>
              </w:rPr>
            </w:pPr>
          </w:p>
        </w:tc>
      </w:tr>
    </w:tbl>
    <w:p w14:paraId="1D1EB4F4" w14:textId="77777777" w:rsidR="00912F63" w:rsidRPr="008F54F9" w:rsidRDefault="00912F63" w:rsidP="00912F63">
      <w:pPr>
        <w:spacing w:before="240" w:after="0"/>
        <w:ind w:firstLine="851"/>
        <w:jc w:val="both"/>
        <w:rPr>
          <w:rFonts w:ascii="Arial" w:eastAsia="Times New Roman" w:hAnsi="Arial" w:cs="Arial"/>
          <w:sz w:val="21"/>
          <w:szCs w:val="21"/>
          <w:lang w:eastAsia="zh-CN"/>
        </w:rPr>
      </w:pPr>
      <w:r w:rsidRPr="008F54F9">
        <w:rPr>
          <w:rFonts w:ascii="Arial" w:eastAsia="Times New Roman" w:hAnsi="Arial" w:cs="Arial"/>
          <w:b/>
          <w:bCs/>
          <w:sz w:val="21"/>
          <w:szCs w:val="21"/>
          <w:lang w:eastAsia="zh-CN"/>
        </w:rPr>
        <w:t>1.3.</w:t>
      </w:r>
      <w:r w:rsidRPr="008F54F9">
        <w:rPr>
          <w:rFonts w:ascii="Arial" w:eastAsia="Times New Roman" w:hAnsi="Arial" w:cs="Arial"/>
          <w:sz w:val="21"/>
          <w:szCs w:val="21"/>
          <w:lang w:eastAsia="zh-CN"/>
        </w:rPr>
        <w:t xml:space="preserve"> A estimativa das quantidades dos materiais de higiene e limpeza foi realizada com base no histórico de consumo e nas demandas verificadas em contratações anteriormente promovidas pelo Município, considerando os quantitativos efetivamente contratados e utilizados, especialmente no Pregão Eletrônico nº 03/2025 e nos Processos de Dispensa de Licitação nº 32/2025 e nº 87/2025. Também foram analisadas as necessidades contínuas das diversas Secretarias Municipais, abrangendo a limpeza, higienização e conservação de escolas, unidades de saúde, prédios administrativos e demais repartições públicas, além das demandas operacionais previstas para o período de vigência da futura Ata de Registro de Preços.</w:t>
      </w:r>
    </w:p>
    <w:p w14:paraId="3E10B3A8" w14:textId="77777777" w:rsidR="00912F63" w:rsidRPr="008F54F9" w:rsidRDefault="00912F63" w:rsidP="00912F63">
      <w:pPr>
        <w:spacing w:before="240" w:after="0"/>
        <w:ind w:firstLine="851"/>
        <w:jc w:val="both"/>
        <w:rPr>
          <w:rFonts w:ascii="Arial" w:eastAsia="Times New Roman" w:hAnsi="Arial" w:cs="Arial"/>
          <w:sz w:val="21"/>
          <w:szCs w:val="21"/>
          <w:lang w:eastAsia="zh-CN"/>
        </w:rPr>
      </w:pPr>
      <w:r w:rsidRPr="008F54F9">
        <w:rPr>
          <w:rFonts w:ascii="Arial" w:eastAsia="Times New Roman" w:hAnsi="Arial" w:cs="Arial"/>
          <w:b/>
          <w:bCs/>
          <w:sz w:val="21"/>
          <w:szCs w:val="21"/>
          <w:lang w:eastAsia="zh-CN"/>
        </w:rPr>
        <w:lastRenderedPageBreak/>
        <w:t>1.4.</w:t>
      </w:r>
      <w:r w:rsidRPr="008F54F9">
        <w:rPr>
          <w:rFonts w:ascii="Arial" w:eastAsia="Times New Roman" w:hAnsi="Arial" w:cs="Arial"/>
          <w:sz w:val="21"/>
          <w:szCs w:val="21"/>
          <w:lang w:eastAsia="zh-CN"/>
        </w:rPr>
        <w:t xml:space="preserve"> Dessa forma, os quantitativos estimados refletem a expectativa de consumo da Administração, buscando assegurar o adequado abastecimento das unidades municipais, evitar desabastecimentos que possam comprometer a continuidade dos serviços de limpeza e conservação e, ao mesmo tempo, prevenir aquisições em excesso, em observância aos princípios do planejamento, da eficiência, da economicidade e do interesse público.</w:t>
      </w:r>
    </w:p>
    <w:p w14:paraId="21C904A8" w14:textId="77777777" w:rsidR="00912F63" w:rsidRPr="008F54F9" w:rsidRDefault="00912F63" w:rsidP="00912F63">
      <w:pPr>
        <w:spacing w:before="240" w:after="0"/>
        <w:ind w:firstLine="851"/>
        <w:jc w:val="both"/>
        <w:rPr>
          <w:rFonts w:ascii="Arial" w:eastAsia="Times New Roman" w:hAnsi="Arial" w:cs="Arial"/>
          <w:sz w:val="21"/>
          <w:szCs w:val="21"/>
          <w:lang w:eastAsia="zh-CN"/>
        </w:rPr>
      </w:pPr>
      <w:r w:rsidRPr="008F54F9">
        <w:rPr>
          <w:rFonts w:ascii="Arial" w:eastAsia="Times New Roman" w:hAnsi="Arial" w:cs="Arial"/>
          <w:b/>
          <w:bCs/>
          <w:sz w:val="21"/>
          <w:szCs w:val="21"/>
          <w:lang w:eastAsia="zh-CN"/>
        </w:rPr>
        <w:t>1.5.</w:t>
      </w:r>
      <w:r w:rsidRPr="008F54F9">
        <w:rPr>
          <w:rFonts w:ascii="Arial" w:eastAsia="Times New Roman" w:hAnsi="Arial" w:cs="Arial"/>
          <w:sz w:val="21"/>
          <w:szCs w:val="21"/>
          <w:lang w:eastAsia="zh-CN"/>
        </w:rPr>
        <w:t xml:space="preserve"> As quantidades de materiais de higiene e limpeza que vierem a ser adquiridas serão definidas nas respectivas Notas de Empenho, emitidas conforme a necessidade da Administração, durante o prazo de vigência da Ata de Registro de Preços.</w:t>
      </w:r>
    </w:p>
    <w:p w14:paraId="37C46597" w14:textId="77777777" w:rsidR="00912F63" w:rsidRPr="008F54F9" w:rsidRDefault="00912F63" w:rsidP="00912F63">
      <w:pPr>
        <w:spacing w:before="240" w:after="0"/>
        <w:ind w:firstLine="851"/>
        <w:jc w:val="both"/>
        <w:rPr>
          <w:rFonts w:ascii="Arial" w:eastAsia="Times New Roman" w:hAnsi="Arial" w:cs="Arial"/>
          <w:sz w:val="21"/>
          <w:szCs w:val="21"/>
          <w:lang w:eastAsia="zh-CN"/>
        </w:rPr>
      </w:pPr>
      <w:r w:rsidRPr="008F54F9">
        <w:rPr>
          <w:rFonts w:ascii="Arial" w:eastAsia="Times New Roman" w:hAnsi="Arial" w:cs="Arial"/>
          <w:b/>
          <w:bCs/>
          <w:sz w:val="21"/>
          <w:szCs w:val="21"/>
          <w:lang w:eastAsia="zh-CN"/>
        </w:rPr>
        <w:t>1.6.</w:t>
      </w:r>
      <w:r w:rsidRPr="008F54F9">
        <w:rPr>
          <w:rFonts w:ascii="Arial" w:eastAsia="Times New Roman" w:hAnsi="Arial" w:cs="Arial"/>
          <w:sz w:val="21"/>
          <w:szCs w:val="21"/>
          <w:lang w:eastAsia="zh-CN"/>
        </w:rPr>
        <w:t xml:space="preserve"> O prazo de vigência da Ata de Registro de Preços será de 12 (doze) meses, contados da data de sua assinatura, podendo ser renovado por igual período, inclusive com a renovação dos quantitativos inicialmente registrados, desde que comprovada a vantajosidade dos preços, nos termos do art. 84 da Lei Federal nº 14.133/2021.</w:t>
      </w:r>
    </w:p>
    <w:p w14:paraId="047A336B" w14:textId="77777777" w:rsidR="00912F63" w:rsidRPr="008F54F9" w:rsidRDefault="00912F63" w:rsidP="00912F63">
      <w:pPr>
        <w:spacing w:before="240" w:after="0"/>
        <w:ind w:firstLine="851"/>
        <w:jc w:val="both"/>
        <w:rPr>
          <w:rFonts w:ascii="Arial" w:eastAsia="Times New Roman" w:hAnsi="Arial" w:cs="Arial"/>
          <w:color w:val="000000"/>
          <w:sz w:val="21"/>
          <w:szCs w:val="21"/>
          <w:lang w:eastAsia="pt-BR"/>
        </w:rPr>
      </w:pPr>
      <w:r w:rsidRPr="008F54F9">
        <w:rPr>
          <w:rFonts w:ascii="Arial" w:eastAsia="Times New Roman" w:hAnsi="Arial" w:cs="Arial"/>
          <w:b/>
          <w:bCs/>
          <w:sz w:val="21"/>
          <w:szCs w:val="21"/>
          <w:lang w:eastAsia="zh-CN"/>
        </w:rPr>
        <w:t>1.7.</w:t>
      </w:r>
      <w:r w:rsidRPr="008F54F9">
        <w:rPr>
          <w:rFonts w:ascii="Arial" w:eastAsia="Times New Roman" w:hAnsi="Arial" w:cs="Arial"/>
          <w:sz w:val="21"/>
          <w:szCs w:val="21"/>
          <w:lang w:eastAsia="zh-CN"/>
        </w:rPr>
        <w:t xml:space="preserve"> A existência de preços registrados não obriga a Administração a efetivar as contratações deles decorrentes, constituindo a Ata de Registro de Preços mera expectativa de fornecimento. A Administração poderá realizar contratação específica quando julgar conveniente, observada a legislação aplicável, assegurando ao fornecedor registrado preferência em igualdade de condições, na forma da Lei Federal nº 14.133/2021.</w:t>
      </w:r>
    </w:p>
    <w:p w14:paraId="5F133004" w14:textId="77777777" w:rsidR="00912F63" w:rsidRPr="008F54F9" w:rsidRDefault="00912F63" w:rsidP="00912F63">
      <w:pPr>
        <w:spacing w:after="0" w:line="240" w:lineRule="auto"/>
        <w:rPr>
          <w:rFonts w:ascii="Arial" w:eastAsia="Times New Roman" w:hAnsi="Arial" w:cs="Arial"/>
          <w:color w:val="000000"/>
          <w:sz w:val="21"/>
          <w:szCs w:val="21"/>
          <w:lang w:eastAsia="pt-BR"/>
        </w:rPr>
      </w:pPr>
    </w:p>
    <w:p w14:paraId="7E25E05E" w14:textId="77777777" w:rsidR="00912F63" w:rsidRPr="008F54F9" w:rsidRDefault="00912F63" w:rsidP="00912F63">
      <w:pPr>
        <w:spacing w:after="0" w:line="360" w:lineRule="auto"/>
        <w:jc w:val="both"/>
        <w:rPr>
          <w:rFonts w:ascii="Arial" w:eastAsia="Times New Roman" w:hAnsi="Arial" w:cs="Arial"/>
          <w:b/>
          <w:bCs/>
          <w:color w:val="000000"/>
          <w:sz w:val="21"/>
          <w:szCs w:val="21"/>
          <w:lang w:eastAsia="pt-BR"/>
        </w:rPr>
      </w:pPr>
      <w:r w:rsidRPr="008F54F9">
        <w:rPr>
          <w:rFonts w:ascii="Arial" w:eastAsia="Times New Roman" w:hAnsi="Arial" w:cs="Arial"/>
          <w:b/>
          <w:bCs/>
          <w:color w:val="000000"/>
          <w:sz w:val="21"/>
          <w:szCs w:val="21"/>
          <w:lang w:eastAsia="pt-BR"/>
        </w:rPr>
        <w:t>2. FUNDAMENTAÇÃO DA CONTRATAÇÃO</w:t>
      </w:r>
    </w:p>
    <w:p w14:paraId="0E1D6AF7" w14:textId="77777777" w:rsidR="00912F63" w:rsidRPr="008F54F9" w:rsidRDefault="00912F63" w:rsidP="00912F63">
      <w:pPr>
        <w:spacing w:after="0"/>
        <w:ind w:firstLine="708"/>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 xml:space="preserve">2.1. </w:t>
      </w:r>
      <w:r w:rsidRPr="008F54F9">
        <w:rPr>
          <w:rFonts w:ascii="Arial" w:eastAsia="Times New Roman" w:hAnsi="Arial" w:cs="Arial"/>
          <w:color w:val="000000"/>
          <w:sz w:val="21"/>
          <w:szCs w:val="21"/>
          <w:lang w:eastAsia="pt-BR"/>
        </w:rPr>
        <w:t>O presente processo tem por objetivo atender às necessidades das diversas Secretarias do Município de Camargo/RS quanto ao fornecimento contínuo de materiais de higiene e limpeza, indispensáveis à execução dos serviços de limpeza, conservação, higienização e manutenção das condições adequadas de salubridade dos prédios públicos municipais.</w:t>
      </w:r>
    </w:p>
    <w:p w14:paraId="199D401A" w14:textId="77777777" w:rsidR="00912F63" w:rsidRPr="008F54F9" w:rsidRDefault="00912F63" w:rsidP="00912F63">
      <w:pPr>
        <w:spacing w:after="0"/>
        <w:ind w:firstLine="708"/>
        <w:jc w:val="both"/>
        <w:rPr>
          <w:rFonts w:ascii="Arial" w:eastAsia="Times New Roman" w:hAnsi="Arial" w:cs="Arial"/>
          <w:b/>
          <w:bCs/>
          <w:color w:val="000000"/>
          <w:sz w:val="21"/>
          <w:szCs w:val="21"/>
          <w:lang w:eastAsia="pt-BR"/>
        </w:rPr>
      </w:pPr>
    </w:p>
    <w:p w14:paraId="40B0EC07" w14:textId="77777777" w:rsidR="00912F63" w:rsidRPr="008F54F9" w:rsidRDefault="00912F63" w:rsidP="00912F63">
      <w:pPr>
        <w:spacing w:after="0"/>
        <w:ind w:firstLine="708"/>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 xml:space="preserve">2.2. </w:t>
      </w:r>
      <w:r w:rsidRPr="008F54F9">
        <w:rPr>
          <w:rFonts w:ascii="Arial" w:eastAsia="Times New Roman" w:hAnsi="Arial" w:cs="Arial"/>
          <w:color w:val="000000"/>
          <w:sz w:val="21"/>
          <w:szCs w:val="21"/>
          <w:lang w:eastAsia="pt-BR"/>
        </w:rPr>
        <w:t>Os materiais serão utilizados nas escolas, unidades de saúde, centros administrativos, ginásios, centros comunitários, prédios públicos e demais espaços pertencentes ao Município, garantindo a limpeza e higienização dos ambientes, a conservação do patrimônio público e a oferta de condições adequadas de trabalho aos servidores e de atendimento à população.</w:t>
      </w:r>
    </w:p>
    <w:p w14:paraId="5E5BA66D" w14:textId="77777777" w:rsidR="00912F63" w:rsidRPr="008F54F9" w:rsidRDefault="00912F63" w:rsidP="00912F63">
      <w:pPr>
        <w:spacing w:after="0"/>
        <w:ind w:firstLine="708"/>
        <w:jc w:val="both"/>
        <w:rPr>
          <w:rFonts w:ascii="Arial" w:eastAsia="Times New Roman" w:hAnsi="Arial" w:cs="Arial"/>
          <w:b/>
          <w:bCs/>
          <w:color w:val="000000"/>
          <w:sz w:val="21"/>
          <w:szCs w:val="21"/>
          <w:lang w:eastAsia="pt-BR"/>
        </w:rPr>
      </w:pPr>
    </w:p>
    <w:p w14:paraId="7D0C9449" w14:textId="77777777" w:rsidR="00912F63" w:rsidRPr="008F54F9" w:rsidRDefault="00912F63" w:rsidP="00912F63">
      <w:pPr>
        <w:spacing w:after="0"/>
        <w:ind w:firstLine="708"/>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 xml:space="preserve">2.3. </w:t>
      </w:r>
      <w:r w:rsidRPr="008F54F9">
        <w:rPr>
          <w:rFonts w:ascii="Arial" w:eastAsia="Times New Roman" w:hAnsi="Arial" w:cs="Arial"/>
          <w:color w:val="000000"/>
          <w:sz w:val="21"/>
          <w:szCs w:val="21"/>
          <w:lang w:eastAsia="pt-BR"/>
        </w:rPr>
        <w:t>A contratação fundamenta-se na necessidade permanente e recorrente desses materiais, cuja demanda é variável e não pode ser previamente determinada com exatidão, uma vez que depende do consumo diário das unidades municipais, do fluxo de usuários, das rotinas de limpeza, das exigências sanitárias, de situações excepcionais que demandem reforço na higienização e das demais necessidades verificadas ao longo da vigência da Ata de Registro de Preços.</w:t>
      </w:r>
    </w:p>
    <w:p w14:paraId="66A1BBEA" w14:textId="77777777" w:rsidR="00912F63" w:rsidRPr="008F54F9" w:rsidRDefault="00912F63" w:rsidP="00912F63">
      <w:pPr>
        <w:spacing w:after="0"/>
        <w:ind w:firstLine="708"/>
        <w:jc w:val="both"/>
        <w:rPr>
          <w:rFonts w:ascii="Arial" w:eastAsia="Times New Roman" w:hAnsi="Arial" w:cs="Arial"/>
          <w:b/>
          <w:bCs/>
          <w:color w:val="000000"/>
          <w:sz w:val="21"/>
          <w:szCs w:val="21"/>
          <w:lang w:eastAsia="pt-BR"/>
        </w:rPr>
      </w:pPr>
    </w:p>
    <w:p w14:paraId="65B2E289" w14:textId="77777777" w:rsidR="00912F63" w:rsidRPr="008F54F9" w:rsidRDefault="00912F63" w:rsidP="00912F63">
      <w:pPr>
        <w:spacing w:after="0"/>
        <w:ind w:firstLine="708"/>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 xml:space="preserve">2.4. </w:t>
      </w:r>
      <w:r w:rsidRPr="008F54F9">
        <w:rPr>
          <w:rFonts w:ascii="Arial" w:eastAsia="Times New Roman" w:hAnsi="Arial" w:cs="Arial"/>
          <w:color w:val="000000"/>
          <w:sz w:val="21"/>
          <w:szCs w:val="21"/>
          <w:lang w:eastAsia="pt-BR"/>
        </w:rPr>
        <w:t>Nesse contexto, a adoção do Sistema de Registro de Preços (SRP) mostra-se a solução mais adequada, pois possibilita que as aquisições sejam realizadas de forma parcelada, conforme a necessidade efetiva da Administração, evitando a formação de estoques excessivos, reduzindo desperdícios, racionalizando os gastos públicos e conferindo maior eficiência ao planejamento das contratações.</w:t>
      </w:r>
    </w:p>
    <w:p w14:paraId="1AA99C81" w14:textId="77777777" w:rsidR="00912F63" w:rsidRPr="008F54F9" w:rsidRDefault="00912F63" w:rsidP="00912F63">
      <w:pPr>
        <w:spacing w:after="0"/>
        <w:ind w:firstLine="708"/>
        <w:jc w:val="both"/>
        <w:rPr>
          <w:rFonts w:ascii="Arial" w:eastAsia="Times New Roman" w:hAnsi="Arial" w:cs="Arial"/>
          <w:b/>
          <w:bCs/>
          <w:color w:val="000000"/>
          <w:sz w:val="21"/>
          <w:szCs w:val="21"/>
          <w:lang w:eastAsia="pt-BR"/>
        </w:rPr>
      </w:pPr>
    </w:p>
    <w:p w14:paraId="77E5C891" w14:textId="77777777" w:rsidR="00912F63" w:rsidRPr="008F54F9" w:rsidRDefault="00912F63" w:rsidP="00912F63">
      <w:pPr>
        <w:spacing w:after="0"/>
        <w:ind w:firstLine="708"/>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 xml:space="preserve">2.5. </w:t>
      </w:r>
      <w:r w:rsidRPr="008F54F9">
        <w:rPr>
          <w:rFonts w:ascii="Arial" w:eastAsia="Times New Roman" w:hAnsi="Arial" w:cs="Arial"/>
          <w:color w:val="000000"/>
          <w:sz w:val="21"/>
          <w:szCs w:val="21"/>
          <w:lang w:eastAsia="pt-BR"/>
        </w:rPr>
        <w:t>A utilização do Sistema de Registro de Preços também proporciona significativa redução dos custos administrativos, uma vez que evita a realização de sucessivos procedimentos licitatórios para aquisição dos mesmos materiais durante o período de vigência da Ata de Registro de Preços, assegurando maior celeridade no atendimento das demandas das Secretarias Municipais e garantindo o abastecimento contínuo dos materiais necessários à limpeza e conservação dos prédios públicos.</w:t>
      </w:r>
    </w:p>
    <w:p w14:paraId="454C5C5C" w14:textId="77777777" w:rsidR="00912F63" w:rsidRPr="008F54F9" w:rsidRDefault="00912F63" w:rsidP="00912F63">
      <w:pPr>
        <w:spacing w:after="0"/>
        <w:ind w:firstLine="708"/>
        <w:jc w:val="both"/>
        <w:rPr>
          <w:rFonts w:ascii="Arial" w:eastAsia="Times New Roman" w:hAnsi="Arial" w:cs="Arial"/>
          <w:b/>
          <w:bCs/>
          <w:color w:val="000000"/>
          <w:sz w:val="21"/>
          <w:szCs w:val="21"/>
          <w:lang w:eastAsia="pt-BR"/>
        </w:rPr>
      </w:pPr>
    </w:p>
    <w:p w14:paraId="1D800EAA" w14:textId="77777777" w:rsidR="00912F63" w:rsidRPr="008F54F9" w:rsidRDefault="00912F63" w:rsidP="00912F63">
      <w:pPr>
        <w:spacing w:after="0"/>
        <w:ind w:firstLine="708"/>
        <w:jc w:val="both"/>
        <w:rPr>
          <w:rFonts w:ascii="Arial" w:eastAsia="Times New Roman" w:hAnsi="Arial" w:cs="Arial"/>
          <w:b/>
          <w:bCs/>
          <w:color w:val="000000"/>
          <w:sz w:val="21"/>
          <w:szCs w:val="21"/>
          <w:lang w:eastAsia="pt-BR"/>
        </w:rPr>
      </w:pPr>
      <w:r w:rsidRPr="008F54F9">
        <w:rPr>
          <w:rFonts w:ascii="Arial" w:eastAsia="Times New Roman" w:hAnsi="Arial" w:cs="Arial"/>
          <w:b/>
          <w:bCs/>
          <w:color w:val="000000"/>
          <w:sz w:val="21"/>
          <w:szCs w:val="21"/>
          <w:lang w:eastAsia="pt-BR"/>
        </w:rPr>
        <w:lastRenderedPageBreak/>
        <w:t xml:space="preserve">2.6. </w:t>
      </w:r>
      <w:r w:rsidRPr="008F54F9">
        <w:rPr>
          <w:rFonts w:ascii="Arial" w:eastAsia="Times New Roman" w:hAnsi="Arial" w:cs="Arial"/>
          <w:color w:val="000000"/>
          <w:sz w:val="21"/>
          <w:szCs w:val="21"/>
          <w:lang w:eastAsia="pt-BR"/>
        </w:rPr>
        <w:t>A contratação observa os princípios do planejamento, eficiência, economicidade, competitividade, isonomia, interesse público e continuidade dos serviços públicos, previstos na Lei Federal nº 14.133/2021, estando alinhada ao planejamento administrativo do Município e às necessidades permanentes de manutenção das condições de higiene, limpeza, conservação e salubridade dos ambientes públicos municipais.</w:t>
      </w:r>
    </w:p>
    <w:p w14:paraId="54BF500C" w14:textId="77777777" w:rsidR="00912F63" w:rsidRPr="008F54F9" w:rsidRDefault="00912F63" w:rsidP="00912F63">
      <w:pPr>
        <w:spacing w:after="0" w:line="360" w:lineRule="auto"/>
        <w:jc w:val="both"/>
        <w:rPr>
          <w:rFonts w:ascii="Arial" w:eastAsia="Times New Roman" w:hAnsi="Arial" w:cs="Arial"/>
          <w:b/>
          <w:bCs/>
          <w:color w:val="000000"/>
          <w:sz w:val="21"/>
          <w:szCs w:val="21"/>
          <w:lang w:eastAsia="pt-BR"/>
        </w:rPr>
      </w:pPr>
    </w:p>
    <w:p w14:paraId="4A6EB05B" w14:textId="77777777" w:rsidR="00912F63" w:rsidRPr="008F54F9" w:rsidRDefault="00912F63" w:rsidP="00912F63">
      <w:pPr>
        <w:spacing w:after="0" w:line="360" w:lineRule="auto"/>
        <w:jc w:val="both"/>
        <w:rPr>
          <w:rFonts w:ascii="Arial" w:eastAsia="Times New Roman" w:hAnsi="Arial" w:cs="Arial"/>
          <w:b/>
          <w:bCs/>
          <w:color w:val="000000" w:themeColor="text1"/>
          <w:sz w:val="21"/>
          <w:szCs w:val="21"/>
          <w:lang w:eastAsia="pt-BR"/>
        </w:rPr>
      </w:pPr>
      <w:bookmarkStart w:id="18" w:name="art6xxiiic"/>
      <w:bookmarkEnd w:id="18"/>
      <w:r w:rsidRPr="008F54F9">
        <w:rPr>
          <w:rFonts w:ascii="Arial" w:eastAsia="Times New Roman" w:hAnsi="Arial" w:cs="Arial"/>
          <w:b/>
          <w:bCs/>
          <w:color w:val="000000" w:themeColor="text1"/>
          <w:sz w:val="21"/>
          <w:szCs w:val="21"/>
          <w:lang w:eastAsia="pt-BR"/>
        </w:rPr>
        <w:t>3. DESCRIÇÃO DA SOLUÇÃO COMO UM TODO</w:t>
      </w:r>
    </w:p>
    <w:p w14:paraId="13705E4A" w14:textId="77777777" w:rsidR="00912F63" w:rsidRPr="008F54F9" w:rsidRDefault="00912F63" w:rsidP="00912F63">
      <w:pPr>
        <w:spacing w:after="0" w:line="360" w:lineRule="auto"/>
        <w:jc w:val="both"/>
        <w:rPr>
          <w:rFonts w:ascii="Arial" w:eastAsia="Times New Roman" w:hAnsi="Arial" w:cs="Arial"/>
          <w:b/>
          <w:bCs/>
          <w:color w:val="000000" w:themeColor="text1"/>
          <w:sz w:val="21"/>
          <w:szCs w:val="21"/>
          <w:lang w:eastAsia="pt-BR"/>
        </w:rPr>
      </w:pPr>
    </w:p>
    <w:p w14:paraId="58DDFE72" w14:textId="77777777" w:rsidR="00912F63" w:rsidRPr="008F54F9" w:rsidRDefault="00912F63" w:rsidP="00912F63">
      <w:pPr>
        <w:spacing w:after="0"/>
        <w:ind w:firstLine="708"/>
        <w:jc w:val="both"/>
        <w:rPr>
          <w:rFonts w:ascii="Arial" w:eastAsia="Times New Roman" w:hAnsi="Arial" w:cs="Arial"/>
          <w:b/>
          <w:bCs/>
          <w:color w:val="000000" w:themeColor="text1"/>
          <w:sz w:val="21"/>
          <w:szCs w:val="21"/>
          <w:lang w:eastAsia="pt-BR"/>
        </w:rPr>
      </w:pPr>
      <w:r w:rsidRPr="008F54F9">
        <w:rPr>
          <w:rFonts w:ascii="Arial" w:eastAsia="Times New Roman" w:hAnsi="Arial" w:cs="Arial"/>
          <w:b/>
          <w:bCs/>
          <w:color w:val="000000" w:themeColor="text1"/>
          <w:sz w:val="21"/>
          <w:szCs w:val="21"/>
          <w:lang w:eastAsia="pt-BR"/>
        </w:rPr>
        <w:t xml:space="preserve">3.1. </w:t>
      </w:r>
      <w:r w:rsidRPr="008F54F9">
        <w:rPr>
          <w:rFonts w:ascii="Arial" w:eastAsia="Times New Roman" w:hAnsi="Arial" w:cs="Arial"/>
          <w:color w:val="000000" w:themeColor="text1"/>
          <w:sz w:val="21"/>
          <w:szCs w:val="21"/>
          <w:lang w:eastAsia="pt-BR"/>
        </w:rPr>
        <w:t>A presente aquisição é essencial para garantir a manutenção das condições adequadas de higiene, limpeza, conservação e salubridade dos prédios públicos municipais e a continuidade dos serviços prestados à população. As diversas Secretarias Municipais necessitam, de forma contínua, de materiais de higiene e limpeza para a execução das rotinas de limpeza e conservação em escolas, unidades de saúde, centros administrativos, ginásios, centros comunitários e demais instalações públicas, proporcionando ambientes seguros, organizados e adequados ao desenvolvimento das atividades administrativas e ao atendimento da população.</w:t>
      </w:r>
    </w:p>
    <w:p w14:paraId="577732C8" w14:textId="77777777" w:rsidR="00912F63" w:rsidRPr="008F54F9" w:rsidRDefault="00912F63" w:rsidP="00912F63">
      <w:pPr>
        <w:spacing w:after="0"/>
        <w:jc w:val="both"/>
        <w:rPr>
          <w:rFonts w:ascii="Arial" w:eastAsia="Times New Roman" w:hAnsi="Arial" w:cs="Arial"/>
          <w:b/>
          <w:bCs/>
          <w:color w:val="000000" w:themeColor="text1"/>
          <w:sz w:val="21"/>
          <w:szCs w:val="21"/>
          <w:lang w:eastAsia="pt-BR"/>
        </w:rPr>
      </w:pPr>
    </w:p>
    <w:p w14:paraId="12E3F48E" w14:textId="77777777" w:rsidR="00912F63" w:rsidRPr="008F54F9" w:rsidRDefault="00912F63" w:rsidP="00912F63">
      <w:pPr>
        <w:spacing w:after="0"/>
        <w:ind w:firstLine="708"/>
        <w:jc w:val="both"/>
        <w:rPr>
          <w:rFonts w:ascii="Arial" w:eastAsia="Times New Roman" w:hAnsi="Arial" w:cs="Arial"/>
          <w:b/>
          <w:bCs/>
          <w:color w:val="000000" w:themeColor="text1"/>
          <w:sz w:val="21"/>
          <w:szCs w:val="21"/>
          <w:lang w:eastAsia="pt-BR"/>
        </w:rPr>
      </w:pPr>
      <w:r w:rsidRPr="008F54F9">
        <w:rPr>
          <w:rFonts w:ascii="Arial" w:eastAsia="Times New Roman" w:hAnsi="Arial" w:cs="Arial"/>
          <w:b/>
          <w:bCs/>
          <w:color w:val="000000" w:themeColor="text1"/>
          <w:sz w:val="21"/>
          <w:szCs w:val="21"/>
          <w:lang w:eastAsia="pt-BR"/>
        </w:rPr>
        <w:t xml:space="preserve">3.2. </w:t>
      </w:r>
      <w:r w:rsidRPr="008F54F9">
        <w:rPr>
          <w:rFonts w:ascii="Arial" w:eastAsia="Times New Roman" w:hAnsi="Arial" w:cs="Arial"/>
          <w:color w:val="000000" w:themeColor="text1"/>
          <w:sz w:val="21"/>
          <w:szCs w:val="21"/>
          <w:lang w:eastAsia="pt-BR"/>
        </w:rPr>
        <w:t>Considerando o conjunto de elementos que compõem o presente Termo de Referência, espera-se que a solução proposta atenda de forma eficiente e satisfatória às necessidades da Administração Municipal. Os materiais relacionados neste documento são indispensáveis para a execução das atividades rotineiras de limpeza, higienização e conservação dos bens públicos, contribuindo para a preservação do patrimônio público, o cumprimento das normas sanitárias e a continuidade dos serviços públicos essenciais.</w:t>
      </w:r>
    </w:p>
    <w:p w14:paraId="4E29B384" w14:textId="77777777" w:rsidR="00912F63" w:rsidRPr="008F54F9" w:rsidRDefault="00912F63" w:rsidP="00912F63">
      <w:pPr>
        <w:spacing w:after="0"/>
        <w:jc w:val="both"/>
        <w:rPr>
          <w:rFonts w:ascii="Arial" w:eastAsia="Times New Roman" w:hAnsi="Arial" w:cs="Arial"/>
          <w:b/>
          <w:bCs/>
          <w:color w:val="000000" w:themeColor="text1"/>
          <w:sz w:val="21"/>
          <w:szCs w:val="21"/>
          <w:lang w:eastAsia="pt-BR"/>
        </w:rPr>
      </w:pPr>
    </w:p>
    <w:p w14:paraId="30D8B72E" w14:textId="77777777" w:rsidR="00912F63" w:rsidRPr="008F54F9" w:rsidRDefault="00912F63" w:rsidP="00912F63">
      <w:pPr>
        <w:spacing w:after="0"/>
        <w:ind w:firstLine="708"/>
        <w:jc w:val="both"/>
        <w:rPr>
          <w:rFonts w:ascii="Arial" w:eastAsia="Times New Roman" w:hAnsi="Arial" w:cs="Arial"/>
          <w:b/>
          <w:bCs/>
          <w:color w:val="000000" w:themeColor="text1"/>
          <w:sz w:val="21"/>
          <w:szCs w:val="21"/>
          <w:lang w:eastAsia="pt-BR"/>
        </w:rPr>
      </w:pPr>
      <w:r w:rsidRPr="008F54F9">
        <w:rPr>
          <w:rFonts w:ascii="Arial" w:eastAsia="Times New Roman" w:hAnsi="Arial" w:cs="Arial"/>
          <w:b/>
          <w:bCs/>
          <w:color w:val="000000" w:themeColor="text1"/>
          <w:sz w:val="21"/>
          <w:szCs w:val="21"/>
          <w:lang w:eastAsia="pt-BR"/>
        </w:rPr>
        <w:t xml:space="preserve">3.3. </w:t>
      </w:r>
      <w:r w:rsidRPr="008F54F9">
        <w:rPr>
          <w:rFonts w:ascii="Arial" w:eastAsia="Times New Roman" w:hAnsi="Arial" w:cs="Arial"/>
          <w:color w:val="000000" w:themeColor="text1"/>
          <w:sz w:val="21"/>
          <w:szCs w:val="21"/>
          <w:lang w:eastAsia="pt-BR"/>
        </w:rPr>
        <w:t>Após a definição do valor estimado da contratação, o procedimento licitatório será realizado na modalidade Pregão Eletrônico, por meio do Sistema de Registro de Preços, possibilitando ampla participação de fornecedores e maior competitividade entre os licitantes. Tal procedimento favorece a obtenção da proposta mais vantajosa para a Administração, assegurando a economicidade, a transparência e a contratação por preços compatíveis com os praticados no mercado.</w:t>
      </w:r>
    </w:p>
    <w:p w14:paraId="04F82C97" w14:textId="77777777" w:rsidR="00912F63" w:rsidRPr="008F54F9" w:rsidRDefault="00912F63" w:rsidP="00912F63">
      <w:pPr>
        <w:spacing w:after="0"/>
        <w:jc w:val="both"/>
        <w:rPr>
          <w:rFonts w:ascii="Arial" w:eastAsia="Times New Roman" w:hAnsi="Arial" w:cs="Arial"/>
          <w:b/>
          <w:bCs/>
          <w:color w:val="000000" w:themeColor="text1"/>
          <w:sz w:val="21"/>
          <w:szCs w:val="21"/>
          <w:lang w:eastAsia="pt-BR"/>
        </w:rPr>
      </w:pPr>
    </w:p>
    <w:p w14:paraId="3FD35E45" w14:textId="77777777" w:rsidR="00912F63" w:rsidRPr="008F54F9" w:rsidRDefault="00912F63" w:rsidP="00912F63">
      <w:pPr>
        <w:spacing w:after="0"/>
        <w:ind w:firstLine="708"/>
        <w:jc w:val="both"/>
        <w:rPr>
          <w:rFonts w:ascii="Arial" w:eastAsia="Times New Roman" w:hAnsi="Arial" w:cs="Arial"/>
          <w:b/>
          <w:bCs/>
          <w:color w:val="000000" w:themeColor="text1"/>
          <w:sz w:val="21"/>
          <w:szCs w:val="21"/>
          <w:lang w:eastAsia="pt-BR"/>
        </w:rPr>
      </w:pPr>
      <w:r w:rsidRPr="008F54F9">
        <w:rPr>
          <w:rFonts w:ascii="Arial" w:eastAsia="Times New Roman" w:hAnsi="Arial" w:cs="Arial"/>
          <w:b/>
          <w:bCs/>
          <w:color w:val="000000" w:themeColor="text1"/>
          <w:sz w:val="21"/>
          <w:szCs w:val="21"/>
          <w:lang w:eastAsia="pt-BR"/>
        </w:rPr>
        <w:t xml:space="preserve">3.4. </w:t>
      </w:r>
      <w:r w:rsidRPr="008F54F9">
        <w:rPr>
          <w:rFonts w:ascii="Arial" w:eastAsia="Times New Roman" w:hAnsi="Arial" w:cs="Arial"/>
          <w:color w:val="000000" w:themeColor="text1"/>
          <w:sz w:val="21"/>
          <w:szCs w:val="21"/>
          <w:lang w:eastAsia="pt-BR"/>
        </w:rPr>
        <w:t>Diante das necessidades identificadas, conclui-se que a solução mais adequada consiste na aquisição através de empresa especializada para o fornecimento parcelado de materiais de higiene e limpeza, conforme especificações e quantitativos definidos neste Termo de Referência, assegurando o abastecimento contínuo das diversas Secretarias Municipais e a adequada execução dos serviços de limpeza e conservação.</w:t>
      </w:r>
    </w:p>
    <w:p w14:paraId="2AD4467F" w14:textId="77777777" w:rsidR="00912F63" w:rsidRPr="008F54F9" w:rsidRDefault="00912F63" w:rsidP="00912F63">
      <w:pPr>
        <w:spacing w:after="0"/>
        <w:jc w:val="both"/>
        <w:rPr>
          <w:rFonts w:ascii="Arial" w:eastAsia="Times New Roman" w:hAnsi="Arial" w:cs="Arial"/>
          <w:b/>
          <w:bCs/>
          <w:color w:val="000000" w:themeColor="text1"/>
          <w:sz w:val="21"/>
          <w:szCs w:val="21"/>
          <w:lang w:eastAsia="pt-BR"/>
        </w:rPr>
      </w:pPr>
    </w:p>
    <w:p w14:paraId="2CA15047" w14:textId="77777777" w:rsidR="00912F63" w:rsidRPr="008F54F9" w:rsidRDefault="00912F63" w:rsidP="00912F63">
      <w:pPr>
        <w:spacing w:after="0"/>
        <w:ind w:firstLine="708"/>
        <w:jc w:val="both"/>
        <w:rPr>
          <w:rFonts w:ascii="Arial" w:eastAsia="Times New Roman" w:hAnsi="Arial" w:cs="Arial"/>
          <w:color w:val="FF0000"/>
          <w:sz w:val="21"/>
          <w:szCs w:val="21"/>
          <w:lang w:eastAsia="pt-BR"/>
        </w:rPr>
      </w:pPr>
      <w:r w:rsidRPr="008F54F9">
        <w:rPr>
          <w:rFonts w:ascii="Arial" w:eastAsia="Times New Roman" w:hAnsi="Arial" w:cs="Arial"/>
          <w:b/>
          <w:bCs/>
          <w:color w:val="000000" w:themeColor="text1"/>
          <w:sz w:val="21"/>
          <w:szCs w:val="21"/>
          <w:lang w:eastAsia="pt-BR"/>
        </w:rPr>
        <w:t xml:space="preserve">3.5. </w:t>
      </w:r>
      <w:r w:rsidRPr="008F54F9">
        <w:rPr>
          <w:rFonts w:ascii="Arial" w:eastAsia="Times New Roman" w:hAnsi="Arial" w:cs="Arial"/>
          <w:sz w:val="21"/>
          <w:szCs w:val="21"/>
          <w:lang w:eastAsia="pt-BR"/>
        </w:rPr>
        <w:t>Ressalta-se, ainda, que a presente licitação observará o tratamento favorecido às microempresas, empresas de pequeno porte e demais beneficiárias da Lei Complementar nº 123/2006, conforme a divisão dos itens estabelecida no edital, contemplando itens de participação exclusiva e itens de ampla concorrência com a aplicação dos benefícios previstos na legislação.</w:t>
      </w:r>
    </w:p>
    <w:p w14:paraId="43917AFA" w14:textId="77777777" w:rsidR="00912F63" w:rsidRPr="008F54F9" w:rsidRDefault="00912F63" w:rsidP="00912F63">
      <w:pPr>
        <w:spacing w:after="0"/>
        <w:ind w:firstLine="708"/>
        <w:jc w:val="both"/>
        <w:rPr>
          <w:rFonts w:ascii="Arial" w:eastAsia="Times New Roman" w:hAnsi="Arial" w:cs="Arial"/>
          <w:b/>
          <w:bCs/>
          <w:color w:val="000000" w:themeColor="text1"/>
          <w:sz w:val="21"/>
          <w:szCs w:val="21"/>
          <w:lang w:eastAsia="pt-BR"/>
        </w:rPr>
      </w:pPr>
    </w:p>
    <w:p w14:paraId="3F2791BA" w14:textId="77777777" w:rsidR="00912F63" w:rsidRPr="008F54F9" w:rsidRDefault="00912F63" w:rsidP="00912F63">
      <w:pPr>
        <w:spacing w:after="0"/>
        <w:ind w:firstLine="708"/>
        <w:jc w:val="both"/>
        <w:rPr>
          <w:rFonts w:ascii="Arial" w:eastAsia="Times New Roman" w:hAnsi="Arial" w:cs="Arial"/>
          <w:b/>
          <w:bCs/>
          <w:color w:val="000000" w:themeColor="text1"/>
          <w:sz w:val="21"/>
          <w:szCs w:val="21"/>
          <w:lang w:eastAsia="pt-BR"/>
        </w:rPr>
      </w:pPr>
      <w:r w:rsidRPr="008F54F9">
        <w:rPr>
          <w:rFonts w:ascii="Arial" w:eastAsia="Times New Roman" w:hAnsi="Arial" w:cs="Arial"/>
          <w:b/>
          <w:bCs/>
          <w:color w:val="000000" w:themeColor="text1"/>
          <w:sz w:val="21"/>
          <w:szCs w:val="21"/>
          <w:lang w:eastAsia="pt-BR"/>
        </w:rPr>
        <w:t xml:space="preserve">3.6. </w:t>
      </w:r>
      <w:r w:rsidRPr="008F54F9">
        <w:rPr>
          <w:rFonts w:ascii="Arial" w:eastAsia="Times New Roman" w:hAnsi="Arial" w:cs="Arial"/>
          <w:color w:val="000000" w:themeColor="text1"/>
          <w:sz w:val="21"/>
          <w:szCs w:val="21"/>
          <w:lang w:eastAsia="pt-BR"/>
        </w:rPr>
        <w:t>Tal medida visa promover o desenvolvimento econômico e social no âmbito local e regional, ampliar a participação das microempresas e empresas de pequeno porte nas contratações públicas, estimular a geração de emprego e renda, incentivar a formalização de empreendimentos e fortalecer a economia regional. Além disso, observa-se que parcela significativa dos potenciais fornecedores do objeto é composta por empresas enquadradas nessas categorias, o que contribui para ampliar a competitividade do certame e para o atendimento das finalidades previstas na Lei Complementar nº 123/2006, sem prejuízo da obtenção da proposta mais vantajosa para a Administração.</w:t>
      </w:r>
    </w:p>
    <w:p w14:paraId="6C0E5C4B" w14:textId="77777777" w:rsidR="00912F63" w:rsidRPr="008F54F9" w:rsidRDefault="00912F63" w:rsidP="00912F63">
      <w:pPr>
        <w:spacing w:after="0" w:line="360" w:lineRule="auto"/>
        <w:jc w:val="both"/>
        <w:rPr>
          <w:rFonts w:ascii="Arial" w:eastAsia="Times New Roman" w:hAnsi="Arial" w:cs="Arial"/>
          <w:b/>
          <w:bCs/>
          <w:color w:val="000000" w:themeColor="text1"/>
          <w:sz w:val="21"/>
          <w:szCs w:val="21"/>
          <w:lang w:eastAsia="pt-BR"/>
        </w:rPr>
      </w:pPr>
    </w:p>
    <w:p w14:paraId="7DF78D46" w14:textId="77777777" w:rsidR="00912F63" w:rsidRPr="008F54F9" w:rsidRDefault="00912F63" w:rsidP="00912F63">
      <w:pPr>
        <w:spacing w:line="360" w:lineRule="auto"/>
        <w:jc w:val="both"/>
        <w:rPr>
          <w:rFonts w:ascii="Arial" w:eastAsia="Times New Roman" w:hAnsi="Arial" w:cs="Arial"/>
          <w:b/>
          <w:bCs/>
          <w:color w:val="000000"/>
          <w:sz w:val="21"/>
          <w:szCs w:val="21"/>
          <w:lang w:eastAsia="pt-BR"/>
        </w:rPr>
      </w:pPr>
      <w:r w:rsidRPr="008F54F9">
        <w:rPr>
          <w:rFonts w:ascii="Arial" w:eastAsia="Times New Roman" w:hAnsi="Arial" w:cs="Arial"/>
          <w:b/>
          <w:bCs/>
          <w:color w:val="000000"/>
          <w:sz w:val="21"/>
          <w:szCs w:val="21"/>
          <w:lang w:eastAsia="pt-BR"/>
        </w:rPr>
        <w:t>4. REQUISITOS DA CONTRATAÇÃO</w:t>
      </w:r>
      <w:bookmarkStart w:id="19" w:name="art6xxiiie"/>
      <w:bookmarkEnd w:id="19"/>
    </w:p>
    <w:p w14:paraId="1CF3A327"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lastRenderedPageBreak/>
        <w:t>4.1.</w:t>
      </w:r>
      <w:r w:rsidRPr="008F54F9">
        <w:rPr>
          <w:rFonts w:ascii="Arial" w:eastAsia="Times New Roman" w:hAnsi="Arial" w:cs="Arial"/>
          <w:color w:val="000000"/>
          <w:sz w:val="21"/>
          <w:szCs w:val="21"/>
          <w:lang w:eastAsia="pt-BR"/>
        </w:rPr>
        <w:t xml:space="preserve"> Os bens possuem natureza comum, tendo em vista que seus padrões de desempenho e qualidade podem ser objetivamente definidos pelo Termo de Referência e edital, por meio de especificações usuais de mercado, nos termos do art. 6º, inciso XIII, da Lei Federal nº 14.133/2021.</w:t>
      </w:r>
    </w:p>
    <w:p w14:paraId="49C6D839"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4.2.</w:t>
      </w:r>
      <w:r w:rsidRPr="008F54F9">
        <w:rPr>
          <w:rFonts w:ascii="Arial" w:eastAsia="Times New Roman" w:hAnsi="Arial" w:cs="Arial"/>
          <w:color w:val="000000"/>
          <w:sz w:val="21"/>
          <w:szCs w:val="21"/>
          <w:lang w:eastAsia="pt-BR"/>
        </w:rPr>
        <w:t xml:space="preserve"> A aquisição será realizada por meio de licitação, na modalidade Pregão, na forma eletrônica, adotando-se o critério de julgamento de menor preço por item, nos termos dos arts. 6º, inciso XLI, 17, § 2º, e 34 da Lei Federal nº 14.133/2021.</w:t>
      </w:r>
    </w:p>
    <w:p w14:paraId="6C61E05D"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4.3.</w:t>
      </w:r>
      <w:r w:rsidRPr="008F54F9">
        <w:rPr>
          <w:rFonts w:ascii="Arial" w:eastAsia="Times New Roman" w:hAnsi="Arial" w:cs="Arial"/>
          <w:color w:val="000000"/>
          <w:sz w:val="21"/>
          <w:szCs w:val="21"/>
          <w:lang w:eastAsia="pt-BR"/>
        </w:rPr>
        <w:t xml:space="preserve"> Neste processo será adotado o Sistema de Registro de Preços, nos termos do art. 6º, inciso XLV, do art. 78, inciso IV, e do art. 82, todos da Lei Federal nº 14.133/2021.</w:t>
      </w:r>
    </w:p>
    <w:p w14:paraId="01E951F1"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4.4.</w:t>
      </w:r>
      <w:r w:rsidRPr="008F54F9">
        <w:rPr>
          <w:rFonts w:ascii="Arial" w:eastAsia="Times New Roman" w:hAnsi="Arial" w:cs="Arial"/>
          <w:color w:val="000000"/>
          <w:sz w:val="21"/>
          <w:szCs w:val="21"/>
          <w:lang w:eastAsia="pt-BR"/>
        </w:rPr>
        <w:t xml:space="preserve"> Poderão participar do certame as empresas cujo ramo de atividade seja compatível com o objeto da licitação e que comprovem o atendimento aos requisitos de habilitação jurídica, fiscal, social, trabalhista e econômico-financeira previstos na Lei Federal nº 14.133/2021. Também deverão declarar que não possuem, em seu quadro funcional, servidor público em situação que configure impedimento legal para contratar com a Administração e que cumprem o disposto no inciso XXXIII do art. 7º da Constituição Federal, conforme estabelece o Decreto Federal nº 4.358, de 05 de setembro de 2002.</w:t>
      </w:r>
    </w:p>
    <w:p w14:paraId="6EF92B4B"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4.5.</w:t>
      </w:r>
      <w:r w:rsidRPr="008F54F9">
        <w:rPr>
          <w:rFonts w:ascii="Arial" w:eastAsia="Times New Roman" w:hAnsi="Arial" w:cs="Arial"/>
          <w:color w:val="000000"/>
          <w:sz w:val="21"/>
          <w:szCs w:val="21"/>
          <w:lang w:eastAsia="pt-BR"/>
        </w:rPr>
        <w:t xml:space="preserve"> Os materiais de higiene e limpeza deverão ser entregues nos locais indicados na Nota de Empenho, podendo, em razão das necessidades da Administração, ser solicitada a entrega em qualquer prédio público situado no perímetro urbano do Município de Camargo/RS, incluindo escolas, unidades de saúde, prédios administrativos e demais repartições municipais, no prazo máximo de 03 (três) dias úteis, contados do recebimento da solicitação, mediante envio da Nota de Empenho. As entregas deverão ocorrer de segunda a sexta-feira, no horário compreendido entre 7h30min e 11h30min e das 13h às 17h, podendo esse horário ser alterado conforme necessidade da Administração.</w:t>
      </w:r>
    </w:p>
    <w:p w14:paraId="67FEC48C"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4.5.1.</w:t>
      </w:r>
      <w:r w:rsidRPr="008F54F9">
        <w:rPr>
          <w:rFonts w:ascii="Arial" w:eastAsia="Times New Roman" w:hAnsi="Arial" w:cs="Arial"/>
          <w:color w:val="000000"/>
          <w:sz w:val="21"/>
          <w:szCs w:val="21"/>
          <w:lang w:eastAsia="pt-BR"/>
        </w:rPr>
        <w:t xml:space="preserve"> O prazo máximo de 03 (três) dias úteis para entrega dos materiais foi estabelecido em razão da necessidade de manter o abastecimento contínuo das diversas Secretarias Municipais, especialmente das escolas, unidades de saúde e demais repartições públicas, cujas atividades dependem da disponibilidade permanente de materiais de higiene e limpeza para garantir condições adequadas de higiene, salubridade e atendimento ao público. Além disso, o Município não dispõe de estrutura de armazenamento suficiente para manter grandes estoques desses produtos, tornando necessária a realização de aquisições parceladas conforme a demanda.</w:t>
      </w:r>
    </w:p>
    <w:p w14:paraId="33C719C8"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4.5.2.</w:t>
      </w:r>
      <w:r w:rsidRPr="008F54F9">
        <w:rPr>
          <w:rFonts w:ascii="Arial" w:eastAsia="Times New Roman" w:hAnsi="Arial" w:cs="Arial"/>
          <w:color w:val="000000"/>
          <w:sz w:val="21"/>
          <w:szCs w:val="21"/>
          <w:lang w:eastAsia="pt-BR"/>
        </w:rPr>
        <w:t xml:space="preserve"> O prazo de 03 (três) dias úteis é considerado suficiente para que o fornecedor realize a separação, o acondicionamento, o carregamento e o transporte dos materiais, sem comprometer a competitividade do certame. Ao mesmo tempo, o referido prazo assegura o abastecimento contínuo das unidades municipais, evitando a interrupção dos serviços de limpeza e higienização e garantindo a adequada conservação dos ambientes públicos, em observância aos princípios da eficiência, da economicidade e do planejamento previstos na Lei Federal nº 14.133/2021.</w:t>
      </w:r>
    </w:p>
    <w:p w14:paraId="7834EF36"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4.6.</w:t>
      </w:r>
      <w:r w:rsidRPr="008F54F9">
        <w:rPr>
          <w:rFonts w:ascii="Arial" w:eastAsia="Times New Roman" w:hAnsi="Arial" w:cs="Arial"/>
          <w:color w:val="000000"/>
          <w:sz w:val="21"/>
          <w:szCs w:val="21"/>
          <w:lang w:eastAsia="pt-BR"/>
        </w:rPr>
        <w:t xml:space="preserve"> Os materiais de higiene e limpeza estarão sujeitos à conferência no ato do recebimento e poderão ser recusados caso não atendam às especificações, características, qualidade, prazo de validade, integridade das embalagens ou demais requisitos estabelecidos neste Termo de Referência e no Edital. Nessa hipótese, a Contratada deverá promover, às suas expensas, a substituição dos materiais recusados no prazo máximo de 05 (cinco) dias úteis, contados da notificação da Contratante, salvo justificativa devidamente aceita pela Administração, sem prejuízo da aplicação das penalidades cabíveis.</w:t>
      </w:r>
    </w:p>
    <w:p w14:paraId="21C9D77D"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4.7.</w:t>
      </w:r>
      <w:r w:rsidRPr="008F54F9">
        <w:rPr>
          <w:rFonts w:ascii="Arial" w:eastAsia="Times New Roman" w:hAnsi="Arial" w:cs="Arial"/>
          <w:color w:val="000000"/>
          <w:sz w:val="21"/>
          <w:szCs w:val="21"/>
          <w:lang w:eastAsia="pt-BR"/>
        </w:rPr>
        <w:t xml:space="preserve"> O processo objetiva, respeitada a isonomia entre os licitantes, selecionar a proposta mais vantajosa para a Administração, garantindo o fornecimento de materiais de higiene e limpeza com </w:t>
      </w:r>
      <w:r w:rsidRPr="008F54F9">
        <w:rPr>
          <w:rFonts w:ascii="Arial" w:eastAsia="Times New Roman" w:hAnsi="Arial" w:cs="Arial"/>
          <w:color w:val="000000"/>
          <w:sz w:val="21"/>
          <w:szCs w:val="21"/>
          <w:lang w:eastAsia="pt-BR"/>
        </w:rPr>
        <w:lastRenderedPageBreak/>
        <w:t>qualidade, regularidade e preços compatíveis com o mercado, contribuindo para a economicidade, a eficiência administrativa e a adequada prestação dos serviços públicos.</w:t>
      </w:r>
    </w:p>
    <w:p w14:paraId="575CAD67"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4.8.</w:t>
      </w:r>
      <w:r w:rsidRPr="008F54F9">
        <w:rPr>
          <w:rFonts w:ascii="Arial" w:eastAsia="Times New Roman" w:hAnsi="Arial" w:cs="Arial"/>
          <w:color w:val="000000"/>
          <w:sz w:val="21"/>
          <w:szCs w:val="21"/>
          <w:lang w:eastAsia="pt-BR"/>
        </w:rPr>
        <w:t xml:space="preserve"> As aquisições serão efetivadas conforme as solicitações e necessidades das diversas Secretarias do Município de Camargo/RS, observadas a disponibilidade orçamentária e as condições estabelecidas na Ata de Registro de Preços.</w:t>
      </w:r>
    </w:p>
    <w:p w14:paraId="19751DD7" w14:textId="77777777" w:rsidR="00912F63" w:rsidRPr="008F54F9" w:rsidRDefault="00912F63" w:rsidP="00912F63">
      <w:pPr>
        <w:ind w:firstLine="708"/>
        <w:jc w:val="both"/>
        <w:rPr>
          <w:rFonts w:ascii="Arial" w:eastAsia="Times New Roman" w:hAnsi="Arial" w:cs="Arial"/>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4.9. </w:t>
      </w:r>
      <w:r w:rsidRPr="008F54F9">
        <w:rPr>
          <w:rFonts w:ascii="Arial" w:eastAsia="Times New Roman" w:hAnsi="Arial" w:cs="Arial"/>
          <w:color w:val="000000" w:themeColor="text1"/>
          <w:sz w:val="21"/>
          <w:szCs w:val="21"/>
          <w:lang w:eastAsia="zh-CN"/>
        </w:rPr>
        <w:t>Os itens que possuem validade determinada, no momento da entrega deverão possuir prazo de validade igual ou superior a 1 (um) ano, contado a partir da data de entrega, sob pena de recusa e substituição, sem quaisquer ônus para a Administração, quando couber.</w:t>
      </w:r>
    </w:p>
    <w:p w14:paraId="3D067747" w14:textId="77777777" w:rsidR="00912F63" w:rsidRPr="008F54F9" w:rsidRDefault="00912F63" w:rsidP="00912F63">
      <w:pPr>
        <w:ind w:firstLine="708"/>
        <w:jc w:val="both"/>
        <w:rPr>
          <w:rFonts w:ascii="Arial" w:eastAsia="Times New Roman" w:hAnsi="Arial" w:cs="Arial"/>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4.9.1. </w:t>
      </w:r>
      <w:r w:rsidRPr="008F54F9">
        <w:rPr>
          <w:rFonts w:ascii="Arial" w:eastAsia="Times New Roman" w:hAnsi="Arial" w:cs="Arial"/>
          <w:color w:val="000000" w:themeColor="text1"/>
          <w:sz w:val="21"/>
          <w:szCs w:val="21"/>
          <w:lang w:eastAsia="zh-CN"/>
        </w:rPr>
        <w:t>A exigência se fundamenta no fato de que a contratação será formalizada por meio de Ata de Registro de Preços, com vigência de até 12 (doze) meses, possibilitando que as últimas entregas ocorram ao final do período de vigência. O prazo mínimo de validade assegura que os produtos permaneçam próprios para o uso durante toda a sua vida útil, prevenindo prejuízos decorrentes de vencimentos antecipados e garantindo a continuidade e a eficiência na prestação dos serviços públicos.</w:t>
      </w:r>
    </w:p>
    <w:p w14:paraId="3C1AC525" w14:textId="77777777" w:rsidR="00912F63" w:rsidRPr="008F54F9" w:rsidRDefault="00912F63" w:rsidP="00912F63">
      <w:pPr>
        <w:spacing w:after="0"/>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5. DAS OBRIGAÇÕES:</w:t>
      </w:r>
    </w:p>
    <w:p w14:paraId="6A09FAEC" w14:textId="77777777" w:rsidR="00912F63" w:rsidRPr="008F54F9" w:rsidRDefault="00912F63" w:rsidP="00912F63">
      <w:pPr>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 </w:t>
      </w:r>
      <w:r w:rsidRPr="008F54F9">
        <w:rPr>
          <w:rFonts w:ascii="Arial" w:eastAsia="Times New Roman" w:hAnsi="Arial" w:cs="Arial"/>
          <w:color w:val="000000" w:themeColor="text1"/>
          <w:sz w:val="21"/>
          <w:szCs w:val="21"/>
          <w:lang w:eastAsia="zh-CN"/>
        </w:rPr>
        <w:t>A Contratada se obriga a:</w:t>
      </w:r>
    </w:p>
    <w:p w14:paraId="1BEC31D0" w14:textId="77777777" w:rsidR="00912F63" w:rsidRPr="008F54F9" w:rsidRDefault="00912F63" w:rsidP="00912F63">
      <w:pPr>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5.1.1 - </w:t>
      </w:r>
      <w:r w:rsidRPr="008F54F9">
        <w:rPr>
          <w:rFonts w:ascii="Arial" w:eastAsia="Times New Roman" w:hAnsi="Arial" w:cs="Arial"/>
          <w:color w:val="000000" w:themeColor="text1"/>
          <w:sz w:val="21"/>
          <w:szCs w:val="21"/>
          <w:lang w:eastAsia="zh-CN"/>
        </w:rPr>
        <w:t>A CONTRATADA deverá cumprir todas as obrigações constantes no Edital, na Ata de Registro de Preços e nas respectivas Notas de Empenho, assumindo como exclusivamente seus os riscos e as despesas decorrentes da boa e perfeita execução do objeto.</w:t>
      </w:r>
    </w:p>
    <w:p w14:paraId="4F3FB8A0" w14:textId="77777777" w:rsidR="00912F63" w:rsidRPr="008F54F9" w:rsidRDefault="00912F63" w:rsidP="00912F63">
      <w:pPr>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5.1.2 - </w:t>
      </w:r>
      <w:r w:rsidRPr="008F54F9">
        <w:rPr>
          <w:rFonts w:ascii="Arial" w:eastAsia="Times New Roman" w:hAnsi="Arial" w:cs="Arial"/>
          <w:color w:val="000000" w:themeColor="text1"/>
          <w:sz w:val="21"/>
          <w:szCs w:val="21"/>
          <w:lang w:eastAsia="zh-CN"/>
        </w:rPr>
        <w:t>Responsabilizar-se pelos vícios e danos decorrentes dos materiais fornecidos, nos termos do Código de Defesa do Consumidor.</w:t>
      </w:r>
    </w:p>
    <w:p w14:paraId="5A9AB794" w14:textId="77777777" w:rsidR="00912F63" w:rsidRPr="008F54F9" w:rsidRDefault="00912F63" w:rsidP="00912F63">
      <w:pPr>
        <w:ind w:firstLine="851"/>
        <w:jc w:val="both"/>
        <w:rPr>
          <w:rFonts w:ascii="Arial" w:eastAsia="Times New Roman" w:hAnsi="Arial" w:cs="Arial"/>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5.1.3 - </w:t>
      </w:r>
      <w:r w:rsidRPr="008F54F9">
        <w:rPr>
          <w:rFonts w:ascii="Arial" w:eastAsia="Times New Roman" w:hAnsi="Arial" w:cs="Arial"/>
          <w:color w:val="000000" w:themeColor="text1"/>
          <w:sz w:val="21"/>
          <w:szCs w:val="21"/>
          <w:lang w:eastAsia="zh-CN"/>
        </w:rPr>
        <w:t>Comunicar à CONTRATANTE, no prazo máximo de 02 (dois) dias úteis que antecede a data prevista para a entrega, os motivos que impossibilitem o cumprimento do prazo estabelecido, apresentando a devida justificativa.</w:t>
      </w:r>
    </w:p>
    <w:p w14:paraId="7C81805A" w14:textId="77777777" w:rsidR="00912F63" w:rsidRPr="008F54F9" w:rsidRDefault="00912F63" w:rsidP="00912F63">
      <w:pPr>
        <w:ind w:firstLine="851"/>
        <w:jc w:val="both"/>
        <w:rPr>
          <w:rFonts w:ascii="Arial" w:eastAsia="Times New Roman" w:hAnsi="Arial" w:cs="Arial"/>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5.1.4 - </w:t>
      </w:r>
      <w:r w:rsidRPr="008F54F9">
        <w:rPr>
          <w:rFonts w:ascii="Arial" w:eastAsia="Times New Roman" w:hAnsi="Arial" w:cs="Arial"/>
          <w:color w:val="000000" w:themeColor="text1"/>
          <w:sz w:val="21"/>
          <w:szCs w:val="21"/>
          <w:lang w:eastAsia="zh-CN"/>
        </w:rPr>
        <w:t>Atender às determinações emitidas pelo fiscal ou gestor da Ata de Registro de Preços, bem como prestar todos os esclarecimentos e informações solicitados.</w:t>
      </w:r>
    </w:p>
    <w:p w14:paraId="0F2609DD" w14:textId="77777777" w:rsidR="00912F63" w:rsidRPr="008F54F9" w:rsidRDefault="00912F63" w:rsidP="00912F63">
      <w:pPr>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5.1.5 - </w:t>
      </w:r>
      <w:r w:rsidRPr="008F54F9">
        <w:rPr>
          <w:rFonts w:ascii="Arial" w:eastAsia="Times New Roman" w:hAnsi="Arial" w:cs="Arial"/>
          <w:color w:val="000000" w:themeColor="text1"/>
          <w:sz w:val="21"/>
          <w:szCs w:val="21"/>
          <w:lang w:eastAsia="zh-CN"/>
        </w:rPr>
        <w:t>Substituir, às suas expensas, no prazo de 05 (cinco) dias úteis os materiais recusados em razão de vícios, defeitos, avarias, prazo de validade inadequado, embalagens danificadas ou desconformidade com as especificações constantes no Edital, Termo de Referência ou Ata de Registro de Preços.</w:t>
      </w:r>
    </w:p>
    <w:p w14:paraId="41551EDA" w14:textId="77777777" w:rsidR="00912F63" w:rsidRPr="008F54F9" w:rsidRDefault="00912F63" w:rsidP="00912F63">
      <w:pPr>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5.1.6 - </w:t>
      </w:r>
      <w:r w:rsidRPr="008F54F9">
        <w:rPr>
          <w:rFonts w:ascii="Arial" w:eastAsia="Times New Roman" w:hAnsi="Arial" w:cs="Arial"/>
          <w:color w:val="000000" w:themeColor="text1"/>
          <w:sz w:val="21"/>
          <w:szCs w:val="21"/>
          <w:lang w:eastAsia="zh-CN"/>
        </w:rPr>
        <w:t>Responsabilizar-se pelos vícios e danos decorrentes da execução do objeto, bem como por todo e qualquer dano causado à Administração ou a terceiros, não sendo essa responsabilidade afastada pela fiscalização ou acompanhamento realizado pela CONTRATANTE, que poderá descontar dos pagamentos eventualmente devidos ou da garantia, quando exigida, os valores correspondentes aos prejuízos causados.</w:t>
      </w:r>
    </w:p>
    <w:p w14:paraId="798D7A8B" w14:textId="77777777" w:rsidR="00912F63" w:rsidRPr="008F54F9" w:rsidRDefault="00912F63" w:rsidP="00912F63">
      <w:pPr>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5.1.7 - </w:t>
      </w:r>
      <w:r w:rsidRPr="008F54F9">
        <w:rPr>
          <w:rFonts w:ascii="Arial" w:eastAsia="Times New Roman" w:hAnsi="Arial" w:cs="Arial"/>
          <w:color w:val="000000" w:themeColor="text1"/>
          <w:sz w:val="21"/>
          <w:szCs w:val="21"/>
          <w:lang w:eastAsia="zh-CN"/>
        </w:rPr>
        <w:t>Responsabilizar-se pelo cumprimento de todas as obrigações trabalhistas, previdenciárias, fiscais, comerciais e demais obrigações previstas na legislação vigente, cuja inadimplência não transfere qualquer responsabilidade à CONTRATANTE.</w:t>
      </w:r>
    </w:p>
    <w:p w14:paraId="43A30F2C" w14:textId="77777777" w:rsidR="00912F63" w:rsidRPr="008F54F9" w:rsidRDefault="00912F63" w:rsidP="00912F63">
      <w:pPr>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5.1.8 - </w:t>
      </w:r>
      <w:r w:rsidRPr="008F54F9">
        <w:rPr>
          <w:rFonts w:ascii="Arial" w:eastAsia="Times New Roman" w:hAnsi="Arial" w:cs="Arial"/>
          <w:color w:val="000000" w:themeColor="text1"/>
          <w:sz w:val="21"/>
          <w:szCs w:val="21"/>
          <w:lang w:eastAsia="zh-CN"/>
        </w:rPr>
        <w:t>Suspender imediatamente o fornecimento de produtos que apresentem irregularidades, defeitos de fabricação, risco à saúde ou que estejam em desacordo com as especificações contratuais, sempre que determinado pela CONTRATANTE.</w:t>
      </w:r>
    </w:p>
    <w:p w14:paraId="6189DB61" w14:textId="77777777" w:rsidR="00912F63" w:rsidRPr="008F54F9" w:rsidRDefault="00912F63" w:rsidP="00912F63">
      <w:pPr>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lastRenderedPageBreak/>
        <w:t>5.1.9 -</w:t>
      </w:r>
      <w:r w:rsidRPr="008F54F9">
        <w:rPr>
          <w:rFonts w:ascii="Arial" w:eastAsia="Times New Roman" w:hAnsi="Arial" w:cs="Arial"/>
          <w:color w:val="000000" w:themeColor="text1"/>
          <w:sz w:val="21"/>
          <w:szCs w:val="21"/>
          <w:lang w:eastAsia="zh-CN"/>
        </w:rPr>
        <w:t xml:space="preserve"> Manter, durante toda a vigência da Ata de Registro de Preços, todas as condições de habilitação e qualificação exigidas na licitação.</w:t>
      </w:r>
    </w:p>
    <w:p w14:paraId="00B214A0" w14:textId="77777777" w:rsidR="00912F63" w:rsidRPr="008F54F9" w:rsidRDefault="00912F63" w:rsidP="00912F63">
      <w:pPr>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5.1.10 - </w:t>
      </w:r>
      <w:r w:rsidRPr="008F54F9">
        <w:rPr>
          <w:rFonts w:ascii="Arial" w:eastAsia="Times New Roman" w:hAnsi="Arial" w:cs="Arial"/>
          <w:color w:val="000000" w:themeColor="text1"/>
          <w:sz w:val="21"/>
          <w:szCs w:val="21"/>
          <w:lang w:eastAsia="zh-CN"/>
        </w:rPr>
        <w:t>Cumprir, durante toda a execução da Ata de Registro de Preços, desde que aplicável e regulamentado, a reserva de cargos prevista em lei para pessoa com deficiência, reabilitado da Previdência Social e aprendiz, observando a legislação específica.</w:t>
      </w:r>
    </w:p>
    <w:p w14:paraId="4ACDDF51" w14:textId="77777777" w:rsidR="00912F63" w:rsidRPr="008F54F9" w:rsidRDefault="00912F63" w:rsidP="00912F63">
      <w:pPr>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5.1.11 - </w:t>
      </w:r>
      <w:r w:rsidRPr="008F54F9">
        <w:rPr>
          <w:rFonts w:ascii="Arial" w:eastAsia="Times New Roman" w:hAnsi="Arial" w:cs="Arial"/>
          <w:color w:val="000000" w:themeColor="text1"/>
          <w:sz w:val="21"/>
          <w:szCs w:val="21"/>
          <w:lang w:eastAsia="zh-CN"/>
        </w:rPr>
        <w:t>Comprovar, quando solicitado pelo fiscal da Ata, o cumprimento das reservas legais de cargos previstas no item anterior, na forma do parágrafo único do art. 116 da Lei Federal nº 14.133/2021.</w:t>
      </w:r>
    </w:p>
    <w:p w14:paraId="56FD122C" w14:textId="77777777" w:rsidR="00912F63" w:rsidRPr="008F54F9" w:rsidRDefault="00912F63" w:rsidP="00912F63">
      <w:pPr>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5.1.12 - </w:t>
      </w:r>
      <w:r w:rsidRPr="008F54F9">
        <w:rPr>
          <w:rFonts w:ascii="Arial" w:eastAsia="Times New Roman" w:hAnsi="Arial" w:cs="Arial"/>
          <w:color w:val="000000" w:themeColor="text1"/>
          <w:sz w:val="21"/>
          <w:szCs w:val="21"/>
          <w:lang w:eastAsia="zh-CN"/>
        </w:rPr>
        <w:t>Guardar sigilo sobre todas as informações obtidas em decorrência da execução da Ata de Registro de Preços, quando sua divulgação puder causar prejuízo à Administração.</w:t>
      </w:r>
    </w:p>
    <w:p w14:paraId="45AF0EEE" w14:textId="77777777" w:rsidR="00912F63" w:rsidRPr="008F54F9" w:rsidRDefault="00912F63" w:rsidP="00912F63">
      <w:pPr>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5.1.13 - </w:t>
      </w:r>
      <w:r w:rsidRPr="008F54F9">
        <w:rPr>
          <w:rFonts w:ascii="Arial" w:eastAsia="Times New Roman" w:hAnsi="Arial" w:cs="Arial"/>
          <w:color w:val="000000" w:themeColor="text1"/>
          <w:sz w:val="21"/>
          <w:szCs w:val="21"/>
          <w:lang w:eastAsia="zh-CN"/>
        </w:rPr>
        <w:t>Arcar com os ônus decorrentes de eventual equívoco no dimensionamento dos quantitativos constantes de sua proposta, inclusive quanto aos custos variáveis decorrentes de fatores futuros e incertos, devendo complementá-los sempre que necessário ao perfeito cumprimento do objeto, ressalvadas as hipóteses previstas no art. 124, inciso II, alínea "d", da Lei Federal nº 14.133/2021.</w:t>
      </w:r>
    </w:p>
    <w:p w14:paraId="67DC9E58" w14:textId="77777777" w:rsidR="00912F63" w:rsidRPr="008F54F9" w:rsidRDefault="00912F63" w:rsidP="00912F63">
      <w:pPr>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5.1.14 - </w:t>
      </w:r>
      <w:r w:rsidRPr="008F54F9">
        <w:rPr>
          <w:rFonts w:ascii="Arial" w:eastAsia="Times New Roman" w:hAnsi="Arial" w:cs="Arial"/>
          <w:color w:val="000000" w:themeColor="text1"/>
          <w:sz w:val="21"/>
          <w:szCs w:val="21"/>
          <w:lang w:eastAsia="zh-CN"/>
        </w:rPr>
        <w:t>Fornecer os materiais de higiene e limpeza rigorosamente de acordo com as especificações constantes no Edital, Termo de Referência, Ata de Registro de Preços e respectivas Notas de Empenho, observando os padrões de qualidade, segurança, prazo de validade, acondicionamento e demais requisitos técnicos exigidos.</w:t>
      </w:r>
    </w:p>
    <w:p w14:paraId="15B386AA" w14:textId="77777777" w:rsidR="00912F63" w:rsidRPr="008F54F9" w:rsidRDefault="00912F63" w:rsidP="00912F63">
      <w:pPr>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5.1.15 - </w:t>
      </w:r>
      <w:r w:rsidRPr="008F54F9">
        <w:rPr>
          <w:rFonts w:ascii="Arial" w:eastAsia="Times New Roman" w:hAnsi="Arial" w:cs="Arial"/>
          <w:color w:val="000000" w:themeColor="text1"/>
          <w:sz w:val="21"/>
          <w:szCs w:val="21"/>
          <w:lang w:eastAsia="zh-CN"/>
        </w:rPr>
        <w:t>Conduzir todas as atividades relacionadas ao fornecimento com estrita observância da legislação aplicável, das normas técnicas, sanitárias, ambientais e de segurança pertinentes ao objeto contratado.</w:t>
      </w:r>
    </w:p>
    <w:p w14:paraId="2341E26E" w14:textId="77777777" w:rsidR="00912F63" w:rsidRPr="008F54F9" w:rsidRDefault="00912F63" w:rsidP="00912F63">
      <w:pPr>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 xml:space="preserve">5.1.16 - </w:t>
      </w:r>
      <w:r w:rsidRPr="008F54F9">
        <w:rPr>
          <w:rFonts w:ascii="Arial" w:eastAsia="Times New Roman" w:hAnsi="Arial" w:cs="Arial"/>
          <w:color w:val="000000" w:themeColor="text1"/>
          <w:sz w:val="21"/>
          <w:szCs w:val="21"/>
          <w:lang w:eastAsia="zh-CN"/>
        </w:rPr>
        <w:t>Não permitir a utilização de trabalho de menores de dezesseis anos, exceto na condição de aprendiz, a partir de quatorze anos, nem permitir a utilização de menores de dezoito anos em trabalho noturno, perigoso ou insalubre, em conformidade com a Constituição Federal e a legislação trabalhista vigente.</w:t>
      </w:r>
    </w:p>
    <w:p w14:paraId="3198520E" w14:textId="77777777" w:rsidR="00912F63" w:rsidRPr="008F54F9" w:rsidRDefault="00912F63" w:rsidP="00912F63">
      <w:pPr>
        <w:spacing w:after="0" w:line="360" w:lineRule="auto"/>
        <w:ind w:firstLine="851"/>
        <w:jc w:val="both"/>
        <w:rPr>
          <w:rFonts w:ascii="Arial" w:eastAsia="Times New Roman" w:hAnsi="Arial" w:cs="Arial"/>
          <w:b/>
          <w:bCs/>
          <w:color w:val="000000" w:themeColor="text1"/>
          <w:sz w:val="21"/>
          <w:szCs w:val="21"/>
          <w:lang w:eastAsia="zh-CN"/>
        </w:rPr>
      </w:pPr>
      <w:r w:rsidRPr="008F54F9">
        <w:rPr>
          <w:rFonts w:ascii="Arial" w:eastAsia="Times New Roman" w:hAnsi="Arial" w:cs="Arial"/>
          <w:b/>
          <w:bCs/>
          <w:color w:val="000000" w:themeColor="text1"/>
          <w:sz w:val="21"/>
          <w:szCs w:val="21"/>
          <w:lang w:eastAsia="zh-CN"/>
        </w:rPr>
        <w:t>5.2. O município obriga-se a:</w:t>
      </w:r>
    </w:p>
    <w:p w14:paraId="3B90B07D" w14:textId="77777777" w:rsidR="00912F63" w:rsidRPr="008F54F9" w:rsidRDefault="00912F63" w:rsidP="00912F63">
      <w:pPr>
        <w:tabs>
          <w:tab w:val="left" w:pos="851"/>
          <w:tab w:val="left" w:pos="993"/>
          <w:tab w:val="left" w:pos="1276"/>
        </w:tabs>
        <w:spacing w:after="0"/>
        <w:ind w:firstLine="851"/>
        <w:jc w:val="both"/>
        <w:rPr>
          <w:rFonts w:ascii="Arial" w:eastAsia="Times New Roman" w:hAnsi="Arial" w:cs="Arial"/>
          <w:color w:val="000000" w:themeColor="text1"/>
          <w:sz w:val="21"/>
          <w:szCs w:val="21"/>
          <w:lang w:eastAsia="zh-CN"/>
        </w:rPr>
      </w:pPr>
      <w:r w:rsidRPr="008F54F9">
        <w:rPr>
          <w:rFonts w:ascii="Arial" w:eastAsia="Times New Roman" w:hAnsi="Arial" w:cs="Arial"/>
          <w:color w:val="000000" w:themeColor="text1"/>
          <w:sz w:val="21"/>
          <w:szCs w:val="21"/>
          <w:lang w:eastAsia="zh-CN"/>
        </w:rPr>
        <w:t>São obrigações do CONTRATANTE:</w:t>
      </w:r>
    </w:p>
    <w:p w14:paraId="38CF773D" w14:textId="77777777" w:rsidR="00912F63" w:rsidRPr="008F54F9" w:rsidRDefault="00912F63" w:rsidP="00912F63">
      <w:pPr>
        <w:tabs>
          <w:tab w:val="left" w:pos="851"/>
          <w:tab w:val="left" w:pos="993"/>
          <w:tab w:val="left" w:pos="1276"/>
        </w:tabs>
        <w:spacing w:after="0"/>
        <w:ind w:firstLine="851"/>
        <w:jc w:val="both"/>
        <w:rPr>
          <w:rFonts w:ascii="Arial" w:eastAsia="Times New Roman" w:hAnsi="Arial" w:cs="Arial"/>
          <w:color w:val="000000" w:themeColor="text1"/>
          <w:sz w:val="21"/>
          <w:szCs w:val="21"/>
          <w:lang w:eastAsia="zh-CN"/>
        </w:rPr>
      </w:pPr>
    </w:p>
    <w:p w14:paraId="0A1E321C" w14:textId="77777777" w:rsidR="00912F63" w:rsidRPr="008F54F9" w:rsidRDefault="00912F63" w:rsidP="00912F63">
      <w:pPr>
        <w:tabs>
          <w:tab w:val="left" w:pos="851"/>
          <w:tab w:val="left" w:pos="993"/>
          <w:tab w:val="left" w:pos="1276"/>
        </w:tabs>
        <w:spacing w:after="0"/>
        <w:ind w:firstLine="851"/>
        <w:jc w:val="both"/>
        <w:rPr>
          <w:rFonts w:ascii="Arial" w:eastAsia="Times New Roman" w:hAnsi="Arial" w:cs="Arial"/>
          <w:color w:val="000000" w:themeColor="text1"/>
          <w:sz w:val="21"/>
          <w:szCs w:val="21"/>
          <w:lang w:eastAsia="zh-CN"/>
        </w:rPr>
      </w:pPr>
      <w:r w:rsidRPr="008F54F9">
        <w:rPr>
          <w:rFonts w:ascii="Arial" w:eastAsia="Times New Roman" w:hAnsi="Arial" w:cs="Arial"/>
          <w:b/>
          <w:bCs/>
          <w:color w:val="000000" w:themeColor="text1"/>
          <w:sz w:val="21"/>
          <w:szCs w:val="21"/>
          <w:lang w:eastAsia="zh-CN"/>
        </w:rPr>
        <w:t>5.2.1</w:t>
      </w:r>
      <w:r w:rsidRPr="008F54F9">
        <w:rPr>
          <w:rFonts w:ascii="Arial" w:eastAsia="Times New Roman" w:hAnsi="Arial" w:cs="Arial"/>
          <w:color w:val="000000" w:themeColor="text1"/>
          <w:sz w:val="21"/>
          <w:szCs w:val="21"/>
          <w:lang w:eastAsia="zh-CN"/>
        </w:rPr>
        <w:t xml:space="preserve"> - Exigir o cumprimento de todas as obrigações assumidas pela CONTRATADA, de acordo com a Ata de Registro de Preços, o Termo de Referência, o Edital e seus anexos.</w:t>
      </w:r>
    </w:p>
    <w:p w14:paraId="43751292" w14:textId="77777777" w:rsidR="00912F63" w:rsidRPr="008F54F9" w:rsidRDefault="00912F63" w:rsidP="00912F63">
      <w:pPr>
        <w:tabs>
          <w:tab w:val="left" w:pos="851"/>
          <w:tab w:val="left" w:pos="993"/>
          <w:tab w:val="left" w:pos="1276"/>
        </w:tabs>
        <w:spacing w:after="0"/>
        <w:ind w:firstLine="851"/>
        <w:jc w:val="both"/>
        <w:rPr>
          <w:rFonts w:ascii="Arial" w:eastAsia="Times New Roman" w:hAnsi="Arial" w:cs="Arial"/>
          <w:color w:val="000000" w:themeColor="text1"/>
          <w:sz w:val="21"/>
          <w:szCs w:val="21"/>
          <w:lang w:eastAsia="zh-CN"/>
        </w:rPr>
      </w:pPr>
      <w:r w:rsidRPr="008F54F9">
        <w:rPr>
          <w:rFonts w:ascii="Arial" w:eastAsia="Times New Roman" w:hAnsi="Arial" w:cs="Arial"/>
          <w:b/>
          <w:bCs/>
          <w:color w:val="000000" w:themeColor="text1"/>
          <w:sz w:val="21"/>
          <w:szCs w:val="21"/>
          <w:lang w:eastAsia="zh-CN"/>
        </w:rPr>
        <w:t>5.2.2</w:t>
      </w:r>
      <w:r w:rsidRPr="008F54F9">
        <w:rPr>
          <w:rFonts w:ascii="Arial" w:eastAsia="Times New Roman" w:hAnsi="Arial" w:cs="Arial"/>
          <w:color w:val="000000" w:themeColor="text1"/>
          <w:sz w:val="21"/>
          <w:szCs w:val="21"/>
          <w:lang w:eastAsia="zh-CN"/>
        </w:rPr>
        <w:t xml:space="preserve"> - Receber os materiais de higiene e limpeza fornecidos pela CONTRATADA, verificando sua conformidade com as especificações, quantidades, qualidade, condições de acondicionamento e demais requisitos estabelecidos neste Termo de Referência, dentro dos prazos e condições previstas.</w:t>
      </w:r>
    </w:p>
    <w:p w14:paraId="7D563FEE" w14:textId="77777777" w:rsidR="00912F63" w:rsidRPr="008F54F9" w:rsidRDefault="00912F63" w:rsidP="00912F63">
      <w:pPr>
        <w:tabs>
          <w:tab w:val="left" w:pos="851"/>
          <w:tab w:val="left" w:pos="993"/>
          <w:tab w:val="left" w:pos="1276"/>
        </w:tabs>
        <w:spacing w:after="0"/>
        <w:ind w:firstLine="851"/>
        <w:jc w:val="both"/>
        <w:rPr>
          <w:rFonts w:ascii="Arial" w:eastAsia="Times New Roman" w:hAnsi="Arial" w:cs="Arial"/>
          <w:color w:val="000000" w:themeColor="text1"/>
          <w:sz w:val="21"/>
          <w:szCs w:val="21"/>
          <w:lang w:eastAsia="zh-CN"/>
        </w:rPr>
      </w:pPr>
      <w:r w:rsidRPr="008F54F9">
        <w:rPr>
          <w:rFonts w:ascii="Arial" w:eastAsia="Times New Roman" w:hAnsi="Arial" w:cs="Arial"/>
          <w:b/>
          <w:bCs/>
          <w:color w:val="000000" w:themeColor="text1"/>
          <w:sz w:val="21"/>
          <w:szCs w:val="21"/>
          <w:lang w:eastAsia="zh-CN"/>
        </w:rPr>
        <w:t>5.2.3</w:t>
      </w:r>
      <w:r w:rsidRPr="008F54F9">
        <w:rPr>
          <w:rFonts w:ascii="Arial" w:eastAsia="Times New Roman" w:hAnsi="Arial" w:cs="Arial"/>
          <w:color w:val="000000" w:themeColor="text1"/>
          <w:sz w:val="21"/>
          <w:szCs w:val="21"/>
          <w:lang w:eastAsia="zh-CN"/>
        </w:rPr>
        <w:t xml:space="preserve"> - Notificar a CONTRATADA, por escrito, sobre eventuais vícios, defeitos, avarias, produtos em desacordo com as especificações, prazo de validade inadequado ou incorreções verificadas nos materiais fornecidos, para que sejam substituídos ou corrigidos, total ou parcialmente, às suas expensas.</w:t>
      </w:r>
    </w:p>
    <w:p w14:paraId="70DF85F1" w14:textId="77777777" w:rsidR="00912F63" w:rsidRPr="008F54F9" w:rsidRDefault="00912F63" w:rsidP="00912F63">
      <w:pPr>
        <w:tabs>
          <w:tab w:val="left" w:pos="851"/>
          <w:tab w:val="left" w:pos="993"/>
          <w:tab w:val="left" w:pos="1276"/>
        </w:tabs>
        <w:spacing w:after="0"/>
        <w:ind w:firstLine="851"/>
        <w:jc w:val="both"/>
        <w:rPr>
          <w:rFonts w:ascii="Arial" w:eastAsia="Times New Roman" w:hAnsi="Arial" w:cs="Arial"/>
          <w:color w:val="000000" w:themeColor="text1"/>
          <w:sz w:val="21"/>
          <w:szCs w:val="21"/>
          <w:lang w:eastAsia="zh-CN"/>
        </w:rPr>
      </w:pPr>
      <w:r w:rsidRPr="008F54F9">
        <w:rPr>
          <w:rFonts w:ascii="Arial" w:eastAsia="Times New Roman" w:hAnsi="Arial" w:cs="Arial"/>
          <w:b/>
          <w:bCs/>
          <w:color w:val="000000" w:themeColor="text1"/>
          <w:sz w:val="21"/>
          <w:szCs w:val="21"/>
          <w:lang w:eastAsia="zh-CN"/>
        </w:rPr>
        <w:t>5.2.4</w:t>
      </w:r>
      <w:r w:rsidRPr="008F54F9">
        <w:rPr>
          <w:rFonts w:ascii="Arial" w:eastAsia="Times New Roman" w:hAnsi="Arial" w:cs="Arial"/>
          <w:color w:val="000000" w:themeColor="text1"/>
          <w:sz w:val="21"/>
          <w:szCs w:val="21"/>
          <w:lang w:eastAsia="zh-CN"/>
        </w:rPr>
        <w:t xml:space="preserve"> - Acompanhar e fiscalizar a execução da Ata de Registro de Preços, verificando o cumprimento das obrigações assumidas pela CONTRATADA, especialmente quanto aos prazos de entrega, qualidade dos materiais e conformidade com as condições estabelecidas.</w:t>
      </w:r>
    </w:p>
    <w:p w14:paraId="4A2271C0" w14:textId="77777777" w:rsidR="00912F63" w:rsidRPr="008F54F9" w:rsidRDefault="00912F63" w:rsidP="00912F63">
      <w:pPr>
        <w:tabs>
          <w:tab w:val="left" w:pos="851"/>
          <w:tab w:val="left" w:pos="993"/>
          <w:tab w:val="left" w:pos="1276"/>
        </w:tabs>
        <w:spacing w:after="0"/>
        <w:ind w:firstLine="851"/>
        <w:jc w:val="both"/>
        <w:rPr>
          <w:rFonts w:ascii="Arial" w:eastAsia="Times New Roman" w:hAnsi="Arial" w:cs="Arial"/>
          <w:color w:val="000000" w:themeColor="text1"/>
          <w:sz w:val="21"/>
          <w:szCs w:val="21"/>
          <w:lang w:eastAsia="zh-CN"/>
        </w:rPr>
      </w:pPr>
      <w:r w:rsidRPr="008F54F9">
        <w:rPr>
          <w:rFonts w:ascii="Arial" w:eastAsia="Times New Roman" w:hAnsi="Arial" w:cs="Arial"/>
          <w:b/>
          <w:bCs/>
          <w:color w:val="000000" w:themeColor="text1"/>
          <w:sz w:val="21"/>
          <w:szCs w:val="21"/>
          <w:lang w:eastAsia="zh-CN"/>
        </w:rPr>
        <w:t>5.2.5</w:t>
      </w:r>
      <w:r w:rsidRPr="008F54F9">
        <w:rPr>
          <w:rFonts w:ascii="Arial" w:eastAsia="Times New Roman" w:hAnsi="Arial" w:cs="Arial"/>
          <w:color w:val="000000" w:themeColor="text1"/>
          <w:sz w:val="21"/>
          <w:szCs w:val="21"/>
          <w:lang w:eastAsia="zh-CN"/>
        </w:rPr>
        <w:t xml:space="preserve"> - Comunicar à CONTRATADA para emissão da Nota Fiscal relativa à parcela incontroversa do fornecimento, para fins de liquidação e pagamento, quando houver controvérsia quanto ao fornecimento do objeto, especialmente em relação à quantidade, qualidade ou conformidade dos materiais entregues, conforme art. 143 da Lei Federal nº 14.133/2021.</w:t>
      </w:r>
    </w:p>
    <w:p w14:paraId="2672AEB0" w14:textId="77777777" w:rsidR="00912F63" w:rsidRPr="008F54F9" w:rsidRDefault="00912F63" w:rsidP="00912F63">
      <w:pPr>
        <w:tabs>
          <w:tab w:val="left" w:pos="851"/>
          <w:tab w:val="left" w:pos="993"/>
          <w:tab w:val="left" w:pos="1276"/>
        </w:tabs>
        <w:spacing w:after="0"/>
        <w:ind w:firstLine="851"/>
        <w:jc w:val="both"/>
        <w:rPr>
          <w:rFonts w:ascii="Arial" w:eastAsia="Times New Roman" w:hAnsi="Arial" w:cs="Arial"/>
          <w:color w:val="000000" w:themeColor="text1"/>
          <w:sz w:val="21"/>
          <w:szCs w:val="21"/>
          <w:lang w:eastAsia="zh-CN"/>
        </w:rPr>
      </w:pPr>
      <w:r w:rsidRPr="008F54F9">
        <w:rPr>
          <w:rFonts w:ascii="Arial" w:eastAsia="Times New Roman" w:hAnsi="Arial" w:cs="Arial"/>
          <w:b/>
          <w:bCs/>
          <w:color w:val="000000" w:themeColor="text1"/>
          <w:sz w:val="21"/>
          <w:szCs w:val="21"/>
          <w:lang w:eastAsia="zh-CN"/>
        </w:rPr>
        <w:lastRenderedPageBreak/>
        <w:t>5.2.6</w:t>
      </w:r>
      <w:r w:rsidRPr="008F54F9">
        <w:rPr>
          <w:rFonts w:ascii="Arial" w:eastAsia="Times New Roman" w:hAnsi="Arial" w:cs="Arial"/>
          <w:color w:val="000000" w:themeColor="text1"/>
          <w:sz w:val="21"/>
          <w:szCs w:val="21"/>
          <w:lang w:eastAsia="zh-CN"/>
        </w:rPr>
        <w:t xml:space="preserve"> - Efetuar o pagamento à CONTRATADA dos valores correspondentes aos materiais efetivamente fornecidos e aceitos pela Administração, no prazo, forma e condições estabelecidos na Ata de Registro de Preços.</w:t>
      </w:r>
    </w:p>
    <w:p w14:paraId="18A46AE9" w14:textId="77777777" w:rsidR="00912F63" w:rsidRPr="008F54F9" w:rsidRDefault="00912F63" w:rsidP="00912F63">
      <w:pPr>
        <w:tabs>
          <w:tab w:val="left" w:pos="851"/>
          <w:tab w:val="left" w:pos="993"/>
          <w:tab w:val="left" w:pos="1276"/>
        </w:tabs>
        <w:spacing w:after="0"/>
        <w:ind w:firstLine="851"/>
        <w:jc w:val="both"/>
        <w:rPr>
          <w:rFonts w:ascii="Arial" w:eastAsia="Times New Roman" w:hAnsi="Arial" w:cs="Arial"/>
          <w:color w:val="000000" w:themeColor="text1"/>
          <w:sz w:val="21"/>
          <w:szCs w:val="21"/>
          <w:lang w:eastAsia="zh-CN"/>
        </w:rPr>
      </w:pPr>
      <w:r w:rsidRPr="008F54F9">
        <w:rPr>
          <w:rFonts w:ascii="Arial" w:eastAsia="Times New Roman" w:hAnsi="Arial" w:cs="Arial"/>
          <w:b/>
          <w:bCs/>
          <w:color w:val="000000" w:themeColor="text1"/>
          <w:sz w:val="21"/>
          <w:szCs w:val="21"/>
          <w:lang w:eastAsia="zh-CN"/>
        </w:rPr>
        <w:t>5.2.7</w:t>
      </w:r>
      <w:r w:rsidRPr="008F54F9">
        <w:rPr>
          <w:rFonts w:ascii="Arial" w:eastAsia="Times New Roman" w:hAnsi="Arial" w:cs="Arial"/>
          <w:color w:val="000000" w:themeColor="text1"/>
          <w:sz w:val="21"/>
          <w:szCs w:val="21"/>
          <w:lang w:eastAsia="zh-CN"/>
        </w:rPr>
        <w:t xml:space="preserve"> - Aplicar as sanções previstas na legislação vigente e na Ata de Registro de Preços, quando constatado o descumprimento das obrigações assumidas pela CONTRATADA.</w:t>
      </w:r>
    </w:p>
    <w:p w14:paraId="76A61F5E" w14:textId="77777777" w:rsidR="00912F63" w:rsidRPr="008F54F9" w:rsidRDefault="00912F63" w:rsidP="00912F63">
      <w:pPr>
        <w:tabs>
          <w:tab w:val="left" w:pos="851"/>
          <w:tab w:val="left" w:pos="993"/>
          <w:tab w:val="left" w:pos="1276"/>
        </w:tabs>
        <w:spacing w:after="0"/>
        <w:ind w:firstLine="851"/>
        <w:jc w:val="both"/>
        <w:rPr>
          <w:rFonts w:ascii="Arial" w:eastAsia="Times New Roman" w:hAnsi="Arial" w:cs="Arial"/>
          <w:color w:val="000000" w:themeColor="text1"/>
          <w:sz w:val="21"/>
          <w:szCs w:val="21"/>
          <w:lang w:eastAsia="zh-CN"/>
        </w:rPr>
      </w:pPr>
      <w:r w:rsidRPr="008F54F9">
        <w:rPr>
          <w:rFonts w:ascii="Arial" w:eastAsia="Times New Roman" w:hAnsi="Arial" w:cs="Arial"/>
          <w:b/>
          <w:bCs/>
          <w:color w:val="000000" w:themeColor="text1"/>
          <w:sz w:val="21"/>
          <w:szCs w:val="21"/>
          <w:lang w:eastAsia="zh-CN"/>
        </w:rPr>
        <w:t>5.2.8</w:t>
      </w:r>
      <w:r w:rsidRPr="008F54F9">
        <w:rPr>
          <w:rFonts w:ascii="Arial" w:eastAsia="Times New Roman" w:hAnsi="Arial" w:cs="Arial"/>
          <w:color w:val="000000" w:themeColor="text1"/>
          <w:sz w:val="21"/>
          <w:szCs w:val="21"/>
          <w:lang w:eastAsia="zh-CN"/>
        </w:rPr>
        <w:t xml:space="preserve"> - Emitir decisão expressa sobre todas as solicitações e reclamações relacionadas à execução da Ata de Registro de Preços, ressalvados os requerimentos manifestamente impertinentes, protelatórios ou que não tenham relação com a adequada execução do ajuste.</w:t>
      </w:r>
    </w:p>
    <w:p w14:paraId="5E0E583A" w14:textId="77777777" w:rsidR="00912F63" w:rsidRPr="008F54F9" w:rsidRDefault="00912F63" w:rsidP="00912F63">
      <w:pPr>
        <w:tabs>
          <w:tab w:val="left" w:pos="851"/>
          <w:tab w:val="left" w:pos="993"/>
          <w:tab w:val="left" w:pos="1276"/>
        </w:tabs>
        <w:spacing w:after="0"/>
        <w:ind w:firstLine="851"/>
        <w:jc w:val="both"/>
        <w:rPr>
          <w:rFonts w:ascii="Arial" w:eastAsia="Times New Roman" w:hAnsi="Arial" w:cs="Arial"/>
          <w:color w:val="000000" w:themeColor="text1"/>
          <w:sz w:val="21"/>
          <w:szCs w:val="21"/>
          <w:lang w:eastAsia="zh-CN"/>
        </w:rPr>
      </w:pPr>
      <w:r w:rsidRPr="008F54F9">
        <w:rPr>
          <w:rFonts w:ascii="Arial" w:eastAsia="Times New Roman" w:hAnsi="Arial" w:cs="Arial"/>
          <w:b/>
          <w:bCs/>
          <w:color w:val="000000" w:themeColor="text1"/>
          <w:sz w:val="21"/>
          <w:szCs w:val="21"/>
          <w:lang w:eastAsia="zh-CN"/>
        </w:rPr>
        <w:t>5.2.9</w:t>
      </w:r>
      <w:r w:rsidRPr="008F54F9">
        <w:rPr>
          <w:rFonts w:ascii="Arial" w:eastAsia="Times New Roman" w:hAnsi="Arial" w:cs="Arial"/>
          <w:color w:val="000000" w:themeColor="text1"/>
          <w:sz w:val="21"/>
          <w:szCs w:val="21"/>
          <w:lang w:eastAsia="zh-CN"/>
        </w:rPr>
        <w:t xml:space="preserve"> - A Administração terá o prazo de 10 (dez) dias úteis, contado da data do protocolo do requerimento, para decidir sobre as solicitações apresentadas pela CONTRATADA, admitida a prorrogação motivada por igual período.</w:t>
      </w:r>
    </w:p>
    <w:p w14:paraId="675B854E" w14:textId="77777777" w:rsidR="00912F63" w:rsidRPr="008F54F9" w:rsidRDefault="00912F63" w:rsidP="00912F63">
      <w:pPr>
        <w:tabs>
          <w:tab w:val="left" w:pos="851"/>
          <w:tab w:val="left" w:pos="993"/>
          <w:tab w:val="left" w:pos="1276"/>
        </w:tabs>
        <w:spacing w:after="0"/>
        <w:ind w:firstLine="851"/>
        <w:jc w:val="both"/>
        <w:rPr>
          <w:rFonts w:ascii="Arial" w:eastAsia="Times New Roman" w:hAnsi="Arial" w:cs="Arial"/>
          <w:color w:val="000000" w:themeColor="text1"/>
          <w:sz w:val="21"/>
          <w:szCs w:val="21"/>
          <w:lang w:eastAsia="zh-CN"/>
        </w:rPr>
      </w:pPr>
      <w:r w:rsidRPr="008F54F9">
        <w:rPr>
          <w:rFonts w:ascii="Arial" w:eastAsia="Times New Roman" w:hAnsi="Arial" w:cs="Arial"/>
          <w:b/>
          <w:bCs/>
          <w:color w:val="000000" w:themeColor="text1"/>
          <w:sz w:val="21"/>
          <w:szCs w:val="21"/>
          <w:lang w:eastAsia="zh-CN"/>
        </w:rPr>
        <w:t>5.2.10</w:t>
      </w:r>
      <w:r w:rsidRPr="008F54F9">
        <w:rPr>
          <w:rFonts w:ascii="Arial" w:eastAsia="Times New Roman" w:hAnsi="Arial" w:cs="Arial"/>
          <w:color w:val="000000" w:themeColor="text1"/>
          <w:sz w:val="21"/>
          <w:szCs w:val="21"/>
          <w:lang w:eastAsia="zh-CN"/>
        </w:rPr>
        <w:t xml:space="preserve"> - Responder eventuais pedidos de reestabelecimento do equilíbrio econômico-financeiro formulados pela CONTRATADA, quando devidamente fundamentados e comprovados, observada a legislação aplicável.</w:t>
      </w:r>
    </w:p>
    <w:p w14:paraId="3D15F22E" w14:textId="77777777" w:rsidR="00912F63" w:rsidRPr="008F54F9" w:rsidRDefault="00912F63" w:rsidP="00912F63">
      <w:pPr>
        <w:tabs>
          <w:tab w:val="left" w:pos="851"/>
          <w:tab w:val="left" w:pos="993"/>
          <w:tab w:val="left" w:pos="1276"/>
        </w:tabs>
        <w:spacing w:after="0"/>
        <w:ind w:firstLine="851"/>
        <w:jc w:val="both"/>
        <w:rPr>
          <w:rFonts w:ascii="Arial" w:eastAsia="Times New Roman" w:hAnsi="Arial" w:cs="Arial"/>
          <w:color w:val="000000" w:themeColor="text1"/>
          <w:sz w:val="21"/>
          <w:szCs w:val="21"/>
          <w:lang w:eastAsia="zh-CN"/>
        </w:rPr>
      </w:pPr>
      <w:r w:rsidRPr="008F54F9">
        <w:rPr>
          <w:rFonts w:ascii="Arial" w:eastAsia="Times New Roman" w:hAnsi="Arial" w:cs="Arial"/>
          <w:b/>
          <w:bCs/>
          <w:color w:val="000000" w:themeColor="text1"/>
          <w:sz w:val="21"/>
          <w:szCs w:val="21"/>
          <w:lang w:eastAsia="zh-CN"/>
        </w:rPr>
        <w:t>5.2.11</w:t>
      </w:r>
      <w:r w:rsidRPr="008F54F9">
        <w:rPr>
          <w:rFonts w:ascii="Arial" w:eastAsia="Times New Roman" w:hAnsi="Arial" w:cs="Arial"/>
          <w:color w:val="000000" w:themeColor="text1"/>
          <w:sz w:val="21"/>
          <w:szCs w:val="21"/>
          <w:lang w:eastAsia="zh-CN"/>
        </w:rPr>
        <w:t xml:space="preserve"> - A Administração não responderá por quaisquer compromissos assumidos pela CONTRATADA com terceiros, ainda que relacionados à execução da Ata de Registro de Preços, bem como por danos causados a terceiros em decorrência de atos praticados pela CONTRATADA, seus empregados, prepostos ou subordinados.</w:t>
      </w:r>
    </w:p>
    <w:p w14:paraId="0DF89752" w14:textId="77777777" w:rsidR="00912F63" w:rsidRPr="008F54F9" w:rsidRDefault="00912F63" w:rsidP="00912F63">
      <w:pPr>
        <w:spacing w:line="360" w:lineRule="auto"/>
        <w:jc w:val="both"/>
        <w:rPr>
          <w:rFonts w:ascii="Arial" w:eastAsia="Times New Roman" w:hAnsi="Arial" w:cs="Arial"/>
          <w:b/>
          <w:bCs/>
          <w:color w:val="000000"/>
          <w:sz w:val="21"/>
          <w:szCs w:val="21"/>
          <w:lang w:eastAsia="pt-BR"/>
        </w:rPr>
      </w:pPr>
      <w:r w:rsidRPr="008F54F9">
        <w:rPr>
          <w:rFonts w:ascii="Arial" w:eastAsia="Times New Roman" w:hAnsi="Arial" w:cs="Arial"/>
          <w:b/>
          <w:bCs/>
          <w:color w:val="000000"/>
          <w:sz w:val="21"/>
          <w:szCs w:val="21"/>
          <w:lang w:eastAsia="pt-BR"/>
        </w:rPr>
        <w:t>6. MODELO DE EXECUÇÃO DO OBJETO</w:t>
      </w:r>
    </w:p>
    <w:p w14:paraId="14D1D8A4"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color w:val="000000"/>
          <w:sz w:val="21"/>
          <w:szCs w:val="21"/>
          <w:lang w:eastAsia="pt-BR"/>
        </w:rPr>
        <w:t>6.1. É de responsabilidade da CONTRATADA o fornecimento de todos os recursos, equipamentos, veículos e meios necessários para promover a entrega dos materiais de higiene e limpeza, incluindo carregamento, transporte e descarga dos produtos, estando todos os custos envolvidos já incluídos nos valores registrados e a serem pagos pela Prefeitura Municipal de Camargo/RS.</w:t>
      </w:r>
    </w:p>
    <w:p w14:paraId="5170D9BA"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color w:val="000000"/>
          <w:sz w:val="21"/>
          <w:szCs w:val="21"/>
          <w:lang w:eastAsia="pt-BR"/>
        </w:rPr>
        <w:t>6.2. O Sistema de Registro de Preços adotado pelo Município tem como objetivo manter registrados preços e condições vantajosas para futuras e eventuais aquisições, permitindo que a Administração, conforme sua conveniência e necessidade, realize as contratações junto aos fornecedores vencedores do Pregão Eletrônico.</w:t>
      </w:r>
    </w:p>
    <w:p w14:paraId="715D9FB7"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color w:val="000000"/>
          <w:sz w:val="21"/>
          <w:szCs w:val="21"/>
          <w:lang w:eastAsia="pt-BR"/>
        </w:rPr>
        <w:t>6.3. A existência de preços registrados não obriga a Administração Municipal a efetivar as contratações deles decorrentes, podendo realizar licitação específica para aquisição total ou parcial do objeto, hipótese em que, em igualdade de condições, será assegurada preferência ao beneficiário do registro, conforme previsto na legislação vigente.</w:t>
      </w:r>
    </w:p>
    <w:p w14:paraId="2FC525F2"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color w:val="000000"/>
          <w:sz w:val="21"/>
          <w:szCs w:val="21"/>
          <w:lang w:eastAsia="pt-BR"/>
        </w:rPr>
        <w:t>6.4. Os fornecedores vencedores, quando solicitados pelo setor de compras do Município, deverão atender às seguintes exigências:</w:t>
      </w:r>
    </w:p>
    <w:p w14:paraId="394D6F22"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color w:val="000000"/>
          <w:sz w:val="21"/>
          <w:szCs w:val="21"/>
          <w:lang w:eastAsia="pt-BR"/>
        </w:rPr>
        <w:t>a) Os materiais de higiene e limpeza deverão ser fornecidos conforme solicitação da Administração Municipal, por conta e risco da licitante vencedora, em conformidade com as especificações, marcas, quantidades e condições estabelecidas no Edital, Termo de Referência e Ata de Registro de Preços, mediante emissão prévia da respectiva Nota de Empenho.</w:t>
      </w:r>
    </w:p>
    <w:p w14:paraId="6AAD4A5C"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color w:val="000000"/>
          <w:sz w:val="21"/>
          <w:szCs w:val="21"/>
          <w:lang w:eastAsia="pt-BR"/>
        </w:rPr>
        <w:t>b) O prazo e o local de entrega constarão expressamente nas requisições emitidas pelo Município e deverão ser rigorosamente cumpridos pela CONTRATADA, sob pena de aplicação das penalidades previstas no Edital e na legislação aplicável.</w:t>
      </w:r>
    </w:p>
    <w:p w14:paraId="150A918D"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color w:val="000000"/>
          <w:sz w:val="21"/>
          <w:szCs w:val="21"/>
          <w:lang w:eastAsia="pt-BR"/>
        </w:rPr>
        <w:t xml:space="preserve">c) Os materiais deverão ser entregues de forma parcelada, conforme a necessidade da Administração, no prazo máximo de até 03 (três) dias úteis, em local previamente determinado no perímetro urbano do Município de Camargo/RS. Os produtos deverão ser transportados por conta e risco da licitante </w:t>
      </w:r>
      <w:r w:rsidRPr="008F54F9">
        <w:rPr>
          <w:rFonts w:ascii="Arial" w:eastAsia="Times New Roman" w:hAnsi="Arial" w:cs="Arial"/>
          <w:color w:val="000000"/>
          <w:sz w:val="21"/>
          <w:szCs w:val="21"/>
          <w:lang w:eastAsia="pt-BR"/>
        </w:rPr>
        <w:lastRenderedPageBreak/>
        <w:t>fornecedora, observando-se as normas técnicas, sanitárias e de segurança aplicáveis, especialmente quanto ao acondicionamento e conservação dos materiais durante o transporte.</w:t>
      </w:r>
    </w:p>
    <w:p w14:paraId="517E97CD"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color w:val="000000"/>
          <w:sz w:val="21"/>
          <w:szCs w:val="21"/>
          <w:lang w:eastAsia="pt-BR"/>
        </w:rPr>
        <w:t>d) A proponente vencedora deverá substituir, sem qualquer custo adicional para a Administração, os produtos entregues que apresentarem defeitos, avarias, embalagens danificadas, prazo de validade inadequado ou que estejam em desacordo com as especificações do objeto licitado ou com a solicitação de fornecimento.</w:t>
      </w:r>
    </w:p>
    <w:p w14:paraId="00927B8D"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color w:val="000000"/>
          <w:sz w:val="21"/>
          <w:szCs w:val="21"/>
          <w:lang w:eastAsia="pt-BR"/>
        </w:rPr>
        <w:t>6.5. Por ocasião do recebimento dos materiais, o órgão requisitante, por intermédio de servidor devidamente designado por cada Secretaria Municipal, reserva-se o direito de realizar a conferência quantitativa e qualitativa dos produtos entregues, verificando sua conformidade com as especificações estabelecidas no Edital e seus anexos, podendo recusá-los caso estejam em desacordo, ficando a proponente vencedora obrigada a promover a substituição ou regularização no prazo estabelecido pela Administração.</w:t>
      </w:r>
    </w:p>
    <w:p w14:paraId="0E9A8F2A"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color w:val="000000"/>
          <w:sz w:val="21"/>
          <w:szCs w:val="21"/>
          <w:lang w:eastAsia="pt-BR"/>
        </w:rPr>
        <w:t>6.6. O recebimento e aceite dos materiais não excluem a responsabilidade civil da fornecedora por vícios de quantidade, qualidade, fabricação, acondicionamento ou por qualquer desconformidade com as especificações estabelecidas no Edital, Termo de Referência e Ata de Registro de Preços, ainda que identificadas posteriormente.</w:t>
      </w:r>
    </w:p>
    <w:p w14:paraId="5A7307EA"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color w:val="000000"/>
          <w:sz w:val="21"/>
          <w:szCs w:val="21"/>
          <w:lang w:eastAsia="pt-BR"/>
        </w:rPr>
        <w:t>6.7. Caso os materiais sejam recusados ou o documento fiscal apresente qualquer incorreção, o prazo para pagamento será contado somente após a regularização da entrega, substituição dos produtos ou correção do documento fiscal, conforme o caso.</w:t>
      </w:r>
    </w:p>
    <w:p w14:paraId="0A037032" w14:textId="77777777" w:rsidR="00912F63" w:rsidRPr="008F54F9" w:rsidRDefault="00912F63" w:rsidP="00912F63">
      <w:pPr>
        <w:ind w:firstLine="708"/>
        <w:jc w:val="both"/>
        <w:rPr>
          <w:rFonts w:ascii="Arial" w:eastAsia="Times New Roman" w:hAnsi="Arial" w:cs="Arial"/>
          <w:color w:val="000000"/>
          <w:sz w:val="21"/>
          <w:szCs w:val="21"/>
          <w:lang w:eastAsia="pt-BR"/>
        </w:rPr>
      </w:pPr>
      <w:r w:rsidRPr="008F54F9">
        <w:rPr>
          <w:rFonts w:ascii="Arial" w:eastAsia="Times New Roman" w:hAnsi="Arial" w:cs="Arial"/>
          <w:color w:val="000000"/>
          <w:sz w:val="21"/>
          <w:szCs w:val="21"/>
          <w:lang w:eastAsia="pt-BR"/>
        </w:rPr>
        <w:t>6.8. Caberá à proponente vencedora cumprir integralmente o objeto do presente Edital e as disposições legais e contratuais aplicáveis, realizando o fornecimento dos materiais de higiene e limpeza dentro dos padrões de qualidade, regularidade, segurança e eficiência exigidos pela Administração Municipal.</w:t>
      </w:r>
    </w:p>
    <w:p w14:paraId="40F3D13B" w14:textId="77777777" w:rsidR="00912F63" w:rsidRPr="008F54F9" w:rsidRDefault="00912F63" w:rsidP="00912F63">
      <w:pPr>
        <w:spacing w:after="0"/>
        <w:jc w:val="both"/>
        <w:rPr>
          <w:rFonts w:ascii="Arial" w:eastAsia="Times New Roman" w:hAnsi="Arial" w:cs="Arial"/>
          <w:b/>
          <w:bCs/>
          <w:color w:val="000000" w:themeColor="text1"/>
          <w:sz w:val="21"/>
          <w:szCs w:val="21"/>
          <w:lang w:eastAsia="pt-BR"/>
        </w:rPr>
      </w:pPr>
      <w:bookmarkStart w:id="20" w:name="art6xxiiif"/>
      <w:bookmarkEnd w:id="20"/>
    </w:p>
    <w:p w14:paraId="64AE9E92" w14:textId="77777777" w:rsidR="00912F63" w:rsidRPr="008F54F9" w:rsidRDefault="00912F63" w:rsidP="00912F63">
      <w:pPr>
        <w:spacing w:after="0"/>
        <w:jc w:val="both"/>
        <w:rPr>
          <w:rFonts w:ascii="Arial" w:hAnsi="Arial" w:cs="Arial"/>
          <w:b/>
          <w:bCs/>
          <w:sz w:val="21"/>
          <w:szCs w:val="21"/>
        </w:rPr>
      </w:pPr>
      <w:r w:rsidRPr="008F54F9">
        <w:rPr>
          <w:rFonts w:ascii="Arial" w:eastAsia="Times New Roman" w:hAnsi="Arial" w:cs="Arial"/>
          <w:b/>
          <w:bCs/>
          <w:color w:val="000000" w:themeColor="text1"/>
          <w:sz w:val="21"/>
          <w:szCs w:val="21"/>
          <w:lang w:eastAsia="pt-BR"/>
        </w:rPr>
        <w:t xml:space="preserve">7. </w:t>
      </w:r>
      <w:r w:rsidRPr="008F54F9">
        <w:rPr>
          <w:rFonts w:ascii="Arial" w:hAnsi="Arial" w:cs="Arial"/>
          <w:b/>
          <w:bCs/>
          <w:sz w:val="21"/>
          <w:szCs w:val="21"/>
        </w:rPr>
        <w:t>MODELO DE GESTÃO DA ATA E DAS CONTRATAÇÕES DECORRENTES</w:t>
      </w:r>
    </w:p>
    <w:p w14:paraId="1A063496" w14:textId="77777777" w:rsidR="00912F63" w:rsidRPr="008F54F9" w:rsidRDefault="00912F63" w:rsidP="00912F63">
      <w:pPr>
        <w:spacing w:after="0"/>
        <w:ind w:firstLine="851"/>
        <w:jc w:val="both"/>
        <w:rPr>
          <w:rFonts w:ascii="Arial" w:hAnsi="Arial" w:cs="Arial"/>
          <w:sz w:val="21"/>
          <w:szCs w:val="21"/>
        </w:rPr>
      </w:pPr>
    </w:p>
    <w:p w14:paraId="7B1C2765" w14:textId="77777777" w:rsidR="00912F63" w:rsidRPr="008F54F9" w:rsidRDefault="00912F63" w:rsidP="00912F63">
      <w:pPr>
        <w:spacing w:after="0"/>
        <w:ind w:firstLine="851"/>
        <w:jc w:val="both"/>
        <w:rPr>
          <w:rFonts w:ascii="Arial" w:hAnsi="Arial" w:cs="Arial"/>
          <w:sz w:val="21"/>
          <w:szCs w:val="21"/>
        </w:rPr>
      </w:pPr>
      <w:r w:rsidRPr="008F54F9">
        <w:rPr>
          <w:rFonts w:ascii="Arial" w:hAnsi="Arial" w:cs="Arial"/>
          <w:b/>
          <w:bCs/>
          <w:sz w:val="21"/>
          <w:szCs w:val="21"/>
        </w:rPr>
        <w:t>7.1.</w:t>
      </w:r>
      <w:r w:rsidRPr="008F54F9">
        <w:rPr>
          <w:rFonts w:ascii="Arial" w:hAnsi="Arial" w:cs="Arial"/>
          <w:sz w:val="21"/>
          <w:szCs w:val="21"/>
        </w:rPr>
        <w:t xml:space="preserve"> A execução das aquisições decorrentes da Ata de Registro de Preços deverá observar rigorosamente as condições estabelecidas na Ata, no Edital, no Termo de Referência, na proposta vencedora e demais documentos integrantes do processo licitatório, bem como as disposições da Lei Federal nº 14.133/2021.</w:t>
      </w:r>
    </w:p>
    <w:p w14:paraId="022043C8" w14:textId="77777777" w:rsidR="00912F63" w:rsidRPr="008F54F9" w:rsidRDefault="00912F63" w:rsidP="00912F63">
      <w:pPr>
        <w:spacing w:after="0"/>
        <w:ind w:firstLine="851"/>
        <w:jc w:val="both"/>
        <w:rPr>
          <w:rFonts w:ascii="Arial" w:hAnsi="Arial" w:cs="Arial"/>
          <w:sz w:val="21"/>
          <w:szCs w:val="21"/>
        </w:rPr>
      </w:pPr>
    </w:p>
    <w:p w14:paraId="2AD50D53" w14:textId="77777777" w:rsidR="00912F63" w:rsidRPr="008F54F9" w:rsidRDefault="00912F63" w:rsidP="00912F63">
      <w:pPr>
        <w:spacing w:after="0"/>
        <w:ind w:firstLine="851"/>
        <w:jc w:val="both"/>
        <w:rPr>
          <w:rFonts w:ascii="Arial" w:hAnsi="Arial" w:cs="Arial"/>
          <w:sz w:val="21"/>
          <w:szCs w:val="21"/>
        </w:rPr>
      </w:pPr>
      <w:r w:rsidRPr="008F54F9">
        <w:rPr>
          <w:rFonts w:ascii="Arial" w:hAnsi="Arial" w:cs="Arial"/>
          <w:b/>
          <w:bCs/>
          <w:sz w:val="21"/>
          <w:szCs w:val="21"/>
        </w:rPr>
        <w:t>7.2.</w:t>
      </w:r>
      <w:r w:rsidRPr="008F54F9">
        <w:rPr>
          <w:rFonts w:ascii="Arial" w:hAnsi="Arial" w:cs="Arial"/>
          <w:sz w:val="21"/>
          <w:szCs w:val="21"/>
        </w:rPr>
        <w:t xml:space="preserve"> As aquisições decorrentes da Ata de Registro de Preços não resultarão, necessariamente, na celebração de instrumento contratual específico, sendo operacionalizadas mediante emissão de Solicitação de Compra e/ou Nota de Empenho pelo Município de Camargo/RS, com posterior recebimento dos materiais e pagamento da respectiva Nota Fiscal, conforme as condições estabelecidas.</w:t>
      </w:r>
    </w:p>
    <w:p w14:paraId="4A6CEF70" w14:textId="77777777" w:rsidR="00912F63" w:rsidRPr="008F54F9" w:rsidRDefault="00912F63" w:rsidP="00912F63">
      <w:pPr>
        <w:spacing w:after="0"/>
        <w:ind w:firstLine="851"/>
        <w:jc w:val="both"/>
        <w:rPr>
          <w:rFonts w:ascii="Arial" w:hAnsi="Arial" w:cs="Arial"/>
          <w:sz w:val="21"/>
          <w:szCs w:val="21"/>
        </w:rPr>
      </w:pPr>
    </w:p>
    <w:p w14:paraId="502A74B4" w14:textId="77777777" w:rsidR="00912F63" w:rsidRPr="008F54F9" w:rsidRDefault="00912F63" w:rsidP="00912F63">
      <w:pPr>
        <w:spacing w:after="0"/>
        <w:ind w:firstLine="851"/>
        <w:jc w:val="both"/>
        <w:rPr>
          <w:rFonts w:ascii="Arial" w:hAnsi="Arial" w:cs="Arial"/>
          <w:sz w:val="21"/>
          <w:szCs w:val="21"/>
        </w:rPr>
      </w:pPr>
      <w:r w:rsidRPr="008F54F9">
        <w:rPr>
          <w:rFonts w:ascii="Arial" w:hAnsi="Arial" w:cs="Arial"/>
          <w:b/>
          <w:bCs/>
          <w:sz w:val="21"/>
          <w:szCs w:val="21"/>
        </w:rPr>
        <w:t>7.3.</w:t>
      </w:r>
      <w:r w:rsidRPr="008F54F9">
        <w:rPr>
          <w:rFonts w:ascii="Arial" w:hAnsi="Arial" w:cs="Arial"/>
          <w:sz w:val="21"/>
          <w:szCs w:val="21"/>
        </w:rPr>
        <w:t xml:space="preserve"> A entrega dos materiais de higiene e limpeza somente poderá ocorrer após o recebimento, pela CONTRATADA, da respectiva Nota de Empenho emitida pelo Município de Camargo/RS, sendo vedado o fornecimento antecipado ou sem autorização formal da Administração.</w:t>
      </w:r>
    </w:p>
    <w:p w14:paraId="07CBEF24" w14:textId="77777777" w:rsidR="00912F63" w:rsidRPr="008F54F9" w:rsidRDefault="00912F63" w:rsidP="00912F63">
      <w:pPr>
        <w:spacing w:after="0"/>
        <w:ind w:firstLine="851"/>
        <w:jc w:val="both"/>
        <w:rPr>
          <w:rFonts w:ascii="Arial" w:hAnsi="Arial" w:cs="Arial"/>
          <w:sz w:val="21"/>
          <w:szCs w:val="21"/>
        </w:rPr>
      </w:pPr>
    </w:p>
    <w:p w14:paraId="35A1F213" w14:textId="77777777" w:rsidR="00912F63" w:rsidRPr="008F54F9" w:rsidRDefault="00912F63" w:rsidP="00912F63">
      <w:pPr>
        <w:spacing w:after="0"/>
        <w:ind w:firstLine="851"/>
        <w:jc w:val="both"/>
        <w:rPr>
          <w:rFonts w:ascii="Arial" w:hAnsi="Arial" w:cs="Arial"/>
          <w:sz w:val="21"/>
          <w:szCs w:val="21"/>
        </w:rPr>
      </w:pPr>
      <w:r w:rsidRPr="008F54F9">
        <w:rPr>
          <w:rFonts w:ascii="Arial" w:hAnsi="Arial" w:cs="Arial"/>
          <w:b/>
          <w:bCs/>
          <w:sz w:val="21"/>
          <w:szCs w:val="21"/>
        </w:rPr>
        <w:t>7.4.</w:t>
      </w:r>
      <w:r w:rsidRPr="008F54F9">
        <w:rPr>
          <w:rFonts w:ascii="Arial" w:hAnsi="Arial" w:cs="Arial"/>
          <w:sz w:val="21"/>
          <w:szCs w:val="21"/>
        </w:rPr>
        <w:t xml:space="preserve"> A Nota Fiscal emitida pela CONTRATADA deverá conter obrigatoriamente o número da Nota de Empenho correspondente, bem como a descrição dos materiais fornecidos, quantidades, valores e demais informações necessárias à correta identificação do fornecimento, sob pena de devolução para correção.</w:t>
      </w:r>
    </w:p>
    <w:p w14:paraId="20D08D02" w14:textId="77777777" w:rsidR="00912F63" w:rsidRPr="008F54F9" w:rsidRDefault="00912F63" w:rsidP="00912F63">
      <w:pPr>
        <w:spacing w:after="0"/>
        <w:ind w:firstLine="851"/>
        <w:jc w:val="both"/>
        <w:rPr>
          <w:rFonts w:ascii="Arial" w:hAnsi="Arial" w:cs="Arial"/>
          <w:sz w:val="21"/>
          <w:szCs w:val="21"/>
        </w:rPr>
      </w:pPr>
    </w:p>
    <w:p w14:paraId="7BBE51DA" w14:textId="77777777" w:rsidR="00912F63" w:rsidRPr="008F54F9" w:rsidRDefault="00912F63" w:rsidP="00912F63">
      <w:pPr>
        <w:spacing w:after="0"/>
        <w:ind w:firstLine="851"/>
        <w:jc w:val="both"/>
        <w:rPr>
          <w:rFonts w:ascii="Arial" w:hAnsi="Arial" w:cs="Arial"/>
          <w:sz w:val="21"/>
          <w:szCs w:val="21"/>
        </w:rPr>
      </w:pPr>
      <w:r w:rsidRPr="008F54F9">
        <w:rPr>
          <w:rFonts w:ascii="Arial" w:hAnsi="Arial" w:cs="Arial"/>
          <w:b/>
          <w:bCs/>
          <w:sz w:val="21"/>
          <w:szCs w:val="21"/>
        </w:rPr>
        <w:t>7.5.</w:t>
      </w:r>
      <w:r w:rsidRPr="008F54F9">
        <w:rPr>
          <w:rFonts w:ascii="Arial" w:hAnsi="Arial" w:cs="Arial"/>
          <w:sz w:val="21"/>
          <w:szCs w:val="21"/>
        </w:rPr>
        <w:t xml:space="preserve"> As comunicações entre o Município e a empresa registrada deverão ser realizadas preferencialmente por escrito, admitindo-se a utilização de correio eletrônico ou outros meios digitais oficiais quando o ato assim permitir, especialmente para envio de solicitações de fornecimento, notificações e demais comunicações relacionadas à execução da Ata de Registro de Preços.</w:t>
      </w:r>
    </w:p>
    <w:p w14:paraId="4F570703" w14:textId="77777777" w:rsidR="00912F63" w:rsidRPr="008F54F9" w:rsidRDefault="00912F63" w:rsidP="00912F63">
      <w:pPr>
        <w:spacing w:after="0"/>
        <w:ind w:firstLine="851"/>
        <w:jc w:val="both"/>
        <w:rPr>
          <w:rFonts w:ascii="Arial" w:hAnsi="Arial" w:cs="Arial"/>
          <w:sz w:val="21"/>
          <w:szCs w:val="21"/>
        </w:rPr>
      </w:pPr>
    </w:p>
    <w:p w14:paraId="58B4F0CE" w14:textId="77777777" w:rsidR="00912F63" w:rsidRPr="008F54F9" w:rsidRDefault="00912F63" w:rsidP="00912F63">
      <w:pPr>
        <w:spacing w:after="0"/>
        <w:ind w:firstLine="851"/>
        <w:jc w:val="both"/>
        <w:rPr>
          <w:rFonts w:ascii="Arial" w:hAnsi="Arial" w:cs="Arial"/>
          <w:sz w:val="21"/>
          <w:szCs w:val="21"/>
        </w:rPr>
      </w:pPr>
      <w:r w:rsidRPr="008F54F9">
        <w:rPr>
          <w:rFonts w:ascii="Arial" w:hAnsi="Arial" w:cs="Arial"/>
          <w:b/>
          <w:bCs/>
          <w:sz w:val="21"/>
          <w:szCs w:val="21"/>
        </w:rPr>
        <w:t>7.6.</w:t>
      </w:r>
      <w:r w:rsidRPr="008F54F9">
        <w:rPr>
          <w:rFonts w:ascii="Arial" w:hAnsi="Arial" w:cs="Arial"/>
          <w:sz w:val="21"/>
          <w:szCs w:val="21"/>
        </w:rPr>
        <w:t xml:space="preserve"> O Município poderá convocar representante da empresa registrada para adoção de providências imediatas relacionadas ao atendimento das Solicitações de Compra, regularização de entregas, substituição de materiais recusados ou quaisquer outras medidas necessárias ao adequado cumprimento das obrigações assumidas.</w:t>
      </w:r>
    </w:p>
    <w:p w14:paraId="3086EC33" w14:textId="77777777" w:rsidR="00912F63" w:rsidRPr="008F54F9" w:rsidRDefault="00912F63" w:rsidP="00912F63">
      <w:pPr>
        <w:pStyle w:val="NormalWeb"/>
        <w:spacing w:line="276" w:lineRule="auto"/>
        <w:ind w:firstLine="851"/>
        <w:jc w:val="both"/>
        <w:rPr>
          <w:rFonts w:ascii="Arial" w:hAnsi="Arial" w:cs="Arial"/>
          <w:sz w:val="21"/>
          <w:szCs w:val="21"/>
        </w:rPr>
      </w:pPr>
      <w:r w:rsidRPr="008F54F9">
        <w:rPr>
          <w:rFonts w:ascii="Arial" w:hAnsi="Arial" w:cs="Arial"/>
          <w:sz w:val="21"/>
          <w:szCs w:val="21"/>
        </w:rPr>
        <w:t>7.7. A execução da ata e das entregas decorrentes será acompanhada e fiscalizada pelo gestor e pelo fiscal designados. A Secretaria Municipal de Administração e Planejamento do Município de Camargo/RS indica como gestora a servidora Elizabeth Maria Zilli, ocupante do cargo de auxiliar de administração, conforme Portaria nº 352/2025, que também designa o gestor suplente Cristian Menino de Oliveira; e como fiscal o servidor Kleber Maurina Gonçalves, ocupante do cargo de operário, conforme Portaria nº 308/2025.</w:t>
      </w:r>
    </w:p>
    <w:p w14:paraId="43202071" w14:textId="77777777" w:rsidR="00912F63" w:rsidRPr="008F54F9" w:rsidRDefault="00912F63" w:rsidP="00912F63">
      <w:pPr>
        <w:pStyle w:val="NormalWeb"/>
        <w:spacing w:line="276" w:lineRule="auto"/>
        <w:ind w:firstLine="851"/>
        <w:jc w:val="both"/>
        <w:rPr>
          <w:rFonts w:ascii="Arial" w:hAnsi="Arial" w:cs="Arial"/>
          <w:sz w:val="21"/>
          <w:szCs w:val="21"/>
        </w:rPr>
      </w:pPr>
      <w:r w:rsidRPr="008F54F9">
        <w:rPr>
          <w:rFonts w:ascii="Arial" w:hAnsi="Arial" w:cs="Arial"/>
          <w:b/>
          <w:bCs/>
          <w:sz w:val="21"/>
          <w:szCs w:val="21"/>
        </w:rPr>
        <w:t>7.8.</w:t>
      </w:r>
      <w:r w:rsidRPr="008F54F9">
        <w:rPr>
          <w:rFonts w:ascii="Arial" w:hAnsi="Arial" w:cs="Arial"/>
          <w:sz w:val="21"/>
          <w:szCs w:val="21"/>
        </w:rPr>
        <w:t xml:space="preserve"> O gestor da Ata de Registro de Preços coordenará o acompanhamento e a fiscalização dos fornecimentos realizados pela CONTRATADA, mantendo registro formal de todas as ocorrências relevantes relacionadas às Notas de Empenho e às entregas dos materiais de higiene e limpeza, incluindo recebimento, conferência dos produtos, avaliação da qualidade, cumprimento dos prazos, eventuais irregularidades, substituições necessárias e tratativas realizadas junto à empresa fornecedora.</w:t>
      </w:r>
    </w:p>
    <w:p w14:paraId="42896691" w14:textId="77777777" w:rsidR="00912F63" w:rsidRPr="008F54F9" w:rsidRDefault="00912F63" w:rsidP="00912F63">
      <w:pPr>
        <w:pStyle w:val="NormalWeb"/>
        <w:spacing w:line="276" w:lineRule="auto"/>
        <w:ind w:firstLine="851"/>
        <w:jc w:val="both"/>
        <w:rPr>
          <w:rFonts w:ascii="Arial" w:hAnsi="Arial" w:cs="Arial"/>
          <w:sz w:val="21"/>
          <w:szCs w:val="21"/>
        </w:rPr>
      </w:pPr>
      <w:r w:rsidRPr="008F54F9">
        <w:rPr>
          <w:rFonts w:ascii="Arial" w:hAnsi="Arial" w:cs="Arial"/>
          <w:b/>
          <w:bCs/>
          <w:sz w:val="21"/>
          <w:szCs w:val="21"/>
        </w:rPr>
        <w:t>7.9.</w:t>
      </w:r>
      <w:r w:rsidRPr="008F54F9">
        <w:rPr>
          <w:rFonts w:ascii="Arial" w:hAnsi="Arial" w:cs="Arial"/>
          <w:sz w:val="21"/>
          <w:szCs w:val="21"/>
        </w:rPr>
        <w:t xml:space="preserve"> Caberá ao gestor da Ata elaborar relatório sempre que necessário, contendo informações sobre a execução do fornecimento, visando verificar a necessidade de ajustes, recomendar melhorias, registrar eventuais ocorrências e adotar as medidas necessárias para assegurar o adequado atendimento das demandas das Secretarias Municipais e a preservação do interesse público.</w:t>
      </w:r>
    </w:p>
    <w:p w14:paraId="2C30A883" w14:textId="77777777" w:rsidR="00912F63" w:rsidRPr="008F54F9" w:rsidRDefault="00912F63" w:rsidP="00912F63">
      <w:pPr>
        <w:pStyle w:val="NormalWeb"/>
        <w:spacing w:after="0" w:afterAutospacing="0"/>
        <w:ind w:firstLine="851"/>
        <w:jc w:val="both"/>
        <w:rPr>
          <w:rFonts w:ascii="Arial" w:hAnsi="Arial" w:cs="Arial"/>
          <w:sz w:val="21"/>
          <w:szCs w:val="21"/>
        </w:rPr>
      </w:pPr>
    </w:p>
    <w:p w14:paraId="61BD6947" w14:textId="77777777" w:rsidR="00912F63" w:rsidRPr="008F54F9" w:rsidRDefault="00912F63" w:rsidP="00912F63">
      <w:pPr>
        <w:spacing w:after="0" w:line="360" w:lineRule="auto"/>
        <w:jc w:val="both"/>
        <w:rPr>
          <w:rFonts w:ascii="Arial" w:eastAsia="Times New Roman" w:hAnsi="Arial" w:cs="Arial"/>
          <w:b/>
          <w:bCs/>
          <w:color w:val="000000"/>
          <w:sz w:val="21"/>
          <w:szCs w:val="21"/>
          <w:lang w:eastAsia="pt-BR"/>
        </w:rPr>
      </w:pPr>
      <w:r w:rsidRPr="008F54F9">
        <w:rPr>
          <w:rFonts w:ascii="Arial" w:eastAsia="Times New Roman" w:hAnsi="Arial" w:cs="Arial"/>
          <w:b/>
          <w:bCs/>
          <w:color w:val="000000"/>
          <w:sz w:val="21"/>
          <w:szCs w:val="21"/>
          <w:lang w:eastAsia="pt-BR"/>
        </w:rPr>
        <w:t>8. CRITÉRIOS DE MEDIÇÃO E DE PAGAMENTO</w:t>
      </w:r>
    </w:p>
    <w:p w14:paraId="3A7CB1C5" w14:textId="77777777" w:rsidR="00912F63" w:rsidRPr="008F54F9" w:rsidRDefault="00912F63" w:rsidP="00912F63">
      <w:pPr>
        <w:spacing w:before="240" w:after="0"/>
        <w:ind w:firstLine="851"/>
        <w:jc w:val="both"/>
        <w:rPr>
          <w:rFonts w:ascii="Arial" w:eastAsia="Times New Roman" w:hAnsi="Arial" w:cs="Arial"/>
          <w:color w:val="000000"/>
          <w:sz w:val="21"/>
          <w:szCs w:val="21"/>
          <w:lang w:eastAsia="pt-BR"/>
        </w:rPr>
      </w:pPr>
      <w:bookmarkStart w:id="21" w:name="art6xxiiih"/>
      <w:bookmarkEnd w:id="21"/>
      <w:r w:rsidRPr="008F54F9">
        <w:rPr>
          <w:rFonts w:ascii="Arial" w:eastAsia="Times New Roman" w:hAnsi="Arial" w:cs="Arial"/>
          <w:b/>
          <w:bCs/>
          <w:color w:val="000000"/>
          <w:sz w:val="21"/>
          <w:szCs w:val="21"/>
          <w:lang w:eastAsia="pt-BR"/>
        </w:rPr>
        <w:t>8.1.</w:t>
      </w:r>
      <w:r w:rsidRPr="008F54F9">
        <w:rPr>
          <w:rFonts w:ascii="Arial" w:eastAsia="Times New Roman" w:hAnsi="Arial" w:cs="Arial"/>
          <w:color w:val="000000"/>
          <w:sz w:val="21"/>
          <w:szCs w:val="21"/>
          <w:lang w:eastAsia="pt-BR"/>
        </w:rPr>
        <w:t xml:space="preserve"> O pagamento será realizado mediante apresentação de documento fiscal pela CONTRATADA, após o recebimento e atesto dos materiais de higiene e limpeza pelo fiscal responsável, que verificará a conformidade dos produtos entregues em relação às especificações, quantidades e condições estabelecidas na Ata de Registro de Preços, no Termo de Referência e no Edital. Estando o fornecimento em conformidade, será realizado o encaminhamento para os procedimentos de liquidação e pagamento, que deverá ocorrer em até 10 (dez) dias contados da data do recebimento definitivo dos materiais.</w:t>
      </w:r>
    </w:p>
    <w:p w14:paraId="5CBC9866" w14:textId="77777777" w:rsidR="00912F63" w:rsidRPr="008F54F9" w:rsidRDefault="00912F63" w:rsidP="00912F63">
      <w:pPr>
        <w:spacing w:before="240" w:after="0"/>
        <w:ind w:firstLine="851"/>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8.2.</w:t>
      </w:r>
      <w:r w:rsidRPr="008F54F9">
        <w:rPr>
          <w:rFonts w:ascii="Arial" w:eastAsia="Times New Roman" w:hAnsi="Arial" w:cs="Arial"/>
          <w:color w:val="000000"/>
          <w:sz w:val="21"/>
          <w:szCs w:val="21"/>
          <w:lang w:eastAsia="pt-BR"/>
        </w:rPr>
        <w:t xml:space="preserve"> Serão realizadas as retenções tributárias e previdenciárias cabíveis, conforme estabelecido na legislação vigente que regulamenta a matéria.</w:t>
      </w:r>
    </w:p>
    <w:p w14:paraId="4A2F65FC" w14:textId="77777777" w:rsidR="00912F63" w:rsidRPr="008F54F9" w:rsidRDefault="00912F63" w:rsidP="00912F63">
      <w:pPr>
        <w:spacing w:before="240" w:after="0"/>
        <w:ind w:firstLine="851"/>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8.3.</w:t>
      </w:r>
      <w:r w:rsidRPr="008F54F9">
        <w:rPr>
          <w:rFonts w:ascii="Arial" w:eastAsia="Times New Roman" w:hAnsi="Arial" w:cs="Arial"/>
          <w:color w:val="000000"/>
          <w:sz w:val="21"/>
          <w:szCs w:val="21"/>
          <w:lang w:eastAsia="pt-BR"/>
        </w:rPr>
        <w:t xml:space="preserve"> Havendo controvérsia quanto ao fornecimento dos materiais, especialmente em relação à quantidade, qualidade, especificações ou conformidade dos produtos entregues, deverá ser observado o disposto no art. 143 da Lei Federal nº 14.133/2021, comunicando-se a CONTRATADA para emissão de Nota Fiscal referente à parcela incontroversa dos materiais efetivamente recebidos e aceitos pela Administração, para fins de liquidação e pagamento.</w:t>
      </w:r>
    </w:p>
    <w:p w14:paraId="176841BA" w14:textId="77777777" w:rsidR="00912F63" w:rsidRPr="008F54F9" w:rsidRDefault="00912F63" w:rsidP="00912F63">
      <w:pPr>
        <w:spacing w:before="240" w:after="0"/>
        <w:ind w:firstLine="851"/>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lastRenderedPageBreak/>
        <w:t>8.4.</w:t>
      </w:r>
      <w:r w:rsidRPr="008F54F9">
        <w:rPr>
          <w:rFonts w:ascii="Arial" w:eastAsia="Times New Roman" w:hAnsi="Arial" w:cs="Arial"/>
          <w:color w:val="000000"/>
          <w:sz w:val="21"/>
          <w:szCs w:val="21"/>
          <w:lang w:eastAsia="pt-BR"/>
        </w:rPr>
        <w:t xml:space="preserve"> O prazo para que a CONTRATADA promova a regularização de eventuais inconsistências verificadas nos materiais entregues ou no documento fiscal apresentado, identificadas pela Administração durante a análise prévia à liquidação da despesa, não será computado para fins de contagem do prazo de pagamento.</w:t>
      </w:r>
    </w:p>
    <w:p w14:paraId="15AE337F" w14:textId="77777777" w:rsidR="00912F63" w:rsidRPr="008F54F9" w:rsidRDefault="00912F63" w:rsidP="00912F63">
      <w:pPr>
        <w:spacing w:before="240" w:after="0"/>
        <w:ind w:firstLine="851"/>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8.5.</w:t>
      </w:r>
      <w:r w:rsidRPr="008F54F9">
        <w:rPr>
          <w:rFonts w:ascii="Arial" w:eastAsia="Times New Roman" w:hAnsi="Arial" w:cs="Arial"/>
          <w:color w:val="000000"/>
          <w:sz w:val="21"/>
          <w:szCs w:val="21"/>
          <w:lang w:eastAsia="pt-BR"/>
        </w:rPr>
        <w:t xml:space="preserve"> O recebimento provisório ou definitivo dos materiais de higiene e limpeza não afasta a responsabilidade da CONTRATADA quanto à qualidade, validade, integridade, conformidade e segurança dos produtos fornecidos, permanecendo obrigada a substituir aqueles que apresentarem irregularidades, defeitos ou estiverem em desacordo com as condições estabelecidas na contratação.</w:t>
      </w:r>
    </w:p>
    <w:p w14:paraId="56FA4815" w14:textId="77777777" w:rsidR="00912F63" w:rsidRPr="008F54F9" w:rsidRDefault="00912F63" w:rsidP="00912F63">
      <w:pPr>
        <w:spacing w:after="0"/>
        <w:jc w:val="both"/>
        <w:rPr>
          <w:rFonts w:ascii="Arial" w:eastAsia="Times New Roman" w:hAnsi="Arial" w:cs="Arial"/>
          <w:b/>
          <w:bCs/>
          <w:color w:val="000000"/>
          <w:sz w:val="21"/>
          <w:szCs w:val="21"/>
          <w:lang w:eastAsia="pt-BR"/>
        </w:rPr>
      </w:pPr>
    </w:p>
    <w:p w14:paraId="5AAC2944" w14:textId="77777777" w:rsidR="00912F63" w:rsidRPr="008F54F9" w:rsidRDefault="00912F63" w:rsidP="00912F63">
      <w:pPr>
        <w:spacing w:after="0"/>
        <w:jc w:val="both"/>
        <w:rPr>
          <w:rFonts w:ascii="Arial" w:eastAsia="Times New Roman" w:hAnsi="Arial" w:cs="Arial"/>
          <w:b/>
          <w:bCs/>
          <w:color w:val="000000"/>
          <w:sz w:val="21"/>
          <w:szCs w:val="21"/>
          <w:lang w:eastAsia="pt-BR"/>
        </w:rPr>
      </w:pPr>
    </w:p>
    <w:p w14:paraId="19B7F52A" w14:textId="77777777" w:rsidR="00912F63" w:rsidRPr="008F54F9" w:rsidRDefault="00912F63" w:rsidP="00912F63">
      <w:pPr>
        <w:spacing w:after="0"/>
        <w:jc w:val="both"/>
        <w:rPr>
          <w:rFonts w:ascii="Arial" w:eastAsia="Times New Roman" w:hAnsi="Arial" w:cs="Arial"/>
          <w:b/>
          <w:bCs/>
          <w:color w:val="000000"/>
          <w:sz w:val="21"/>
          <w:szCs w:val="21"/>
          <w:lang w:eastAsia="pt-BR"/>
        </w:rPr>
      </w:pPr>
      <w:r w:rsidRPr="008F54F9">
        <w:rPr>
          <w:rFonts w:ascii="Arial" w:eastAsia="Times New Roman" w:hAnsi="Arial" w:cs="Arial"/>
          <w:b/>
          <w:bCs/>
          <w:color w:val="000000"/>
          <w:sz w:val="21"/>
          <w:szCs w:val="21"/>
          <w:lang w:eastAsia="pt-BR"/>
        </w:rPr>
        <w:t>9. FORMA E CRITÉRIOS DE SELEÇÃO DO FORNECEDOR/PRESTADOR DE SERVIÇO</w:t>
      </w:r>
    </w:p>
    <w:p w14:paraId="41450F78" w14:textId="77777777" w:rsidR="00912F63" w:rsidRPr="008F54F9" w:rsidRDefault="00912F63" w:rsidP="00912F63">
      <w:pPr>
        <w:ind w:firstLine="851"/>
        <w:jc w:val="both"/>
        <w:rPr>
          <w:rFonts w:ascii="Arial" w:eastAsia="Times New Roman" w:hAnsi="Arial" w:cs="Arial"/>
          <w:b/>
          <w:bCs/>
          <w:color w:val="000000"/>
          <w:sz w:val="21"/>
          <w:szCs w:val="21"/>
          <w:lang w:eastAsia="pt-BR"/>
        </w:rPr>
      </w:pPr>
      <w:bookmarkStart w:id="22" w:name="art6xxiii.i"/>
      <w:bookmarkEnd w:id="22"/>
    </w:p>
    <w:p w14:paraId="116F45D0" w14:textId="77777777" w:rsidR="00912F63" w:rsidRPr="008F54F9" w:rsidRDefault="00912F63" w:rsidP="00912F63">
      <w:pPr>
        <w:ind w:firstLine="851"/>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9.1.</w:t>
      </w:r>
      <w:r w:rsidRPr="008F54F9">
        <w:rPr>
          <w:rFonts w:ascii="Arial" w:eastAsia="Times New Roman" w:hAnsi="Arial" w:cs="Arial"/>
          <w:color w:val="000000"/>
          <w:sz w:val="21"/>
          <w:szCs w:val="21"/>
          <w:lang w:eastAsia="pt-BR"/>
        </w:rPr>
        <w:t xml:space="preserve"> O critério de julgamento para escolha do fornecedor deverá ser o menor preço por item, desde que atendidas integralmente as especificações, características, condições de fornecimento e demais requisitos estabelecidos para os materiais de higiene e limpeza.</w:t>
      </w:r>
    </w:p>
    <w:p w14:paraId="74D60085" w14:textId="77777777" w:rsidR="00912F63" w:rsidRPr="008F54F9" w:rsidRDefault="00912F63" w:rsidP="00912F63">
      <w:pPr>
        <w:ind w:firstLine="851"/>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9.2.</w:t>
      </w:r>
      <w:r w:rsidRPr="008F54F9">
        <w:rPr>
          <w:rFonts w:ascii="Arial" w:eastAsia="Times New Roman" w:hAnsi="Arial" w:cs="Arial"/>
          <w:color w:val="000000"/>
          <w:sz w:val="21"/>
          <w:szCs w:val="21"/>
          <w:lang w:eastAsia="pt-BR"/>
        </w:rPr>
        <w:t xml:space="preserve"> As exigências de habilitação jurídica e de regularidade fiscal, social e trabalhista são as usuais para a generalidade dos objetos, considerando tratar-se de aquisição de bens comuns, conforme disciplinado no edital, observadas as disposições da Lei Federal nº 14.133/2021.</w:t>
      </w:r>
    </w:p>
    <w:p w14:paraId="50DEE4DA" w14:textId="77777777" w:rsidR="00912F63" w:rsidRPr="008F54F9" w:rsidRDefault="00912F63" w:rsidP="00912F63">
      <w:pPr>
        <w:ind w:firstLine="851"/>
        <w:jc w:val="both"/>
        <w:rPr>
          <w:rFonts w:ascii="Arial" w:eastAsia="Times New Roman" w:hAnsi="Arial" w:cs="Arial"/>
          <w:color w:val="000000"/>
          <w:sz w:val="21"/>
          <w:szCs w:val="21"/>
          <w:lang w:eastAsia="pt-BR"/>
        </w:rPr>
      </w:pPr>
      <w:r w:rsidRPr="008F54F9">
        <w:rPr>
          <w:rFonts w:ascii="Arial" w:eastAsia="Times New Roman" w:hAnsi="Arial" w:cs="Arial"/>
          <w:b/>
          <w:bCs/>
          <w:color w:val="000000"/>
          <w:sz w:val="21"/>
          <w:szCs w:val="21"/>
          <w:lang w:eastAsia="pt-BR"/>
        </w:rPr>
        <w:t>9.3.</w:t>
      </w:r>
      <w:r w:rsidRPr="008F54F9">
        <w:rPr>
          <w:rFonts w:ascii="Arial" w:eastAsia="Times New Roman" w:hAnsi="Arial" w:cs="Arial"/>
          <w:color w:val="000000"/>
          <w:sz w:val="21"/>
          <w:szCs w:val="21"/>
          <w:lang w:eastAsia="pt-BR"/>
        </w:rPr>
        <w:t xml:space="preserve"> Os critérios de habilitação a serem atendidos pelos fornecedores participantes estão previstos no edital, contemplando os requisitos necessários para assegurar a capacidade jurídica, fiscal, trabalhista e demais condições exigidas para a adequada execução do objeto.</w:t>
      </w:r>
    </w:p>
    <w:p w14:paraId="11FE66D3" w14:textId="77777777" w:rsidR="00912F63" w:rsidRPr="008F54F9" w:rsidRDefault="00912F63" w:rsidP="00912F63">
      <w:pPr>
        <w:spacing w:after="0" w:line="360" w:lineRule="auto"/>
        <w:jc w:val="both"/>
        <w:rPr>
          <w:rFonts w:ascii="Arial" w:eastAsia="Times New Roman" w:hAnsi="Arial" w:cs="Arial"/>
          <w:b/>
          <w:bCs/>
          <w:color w:val="000000" w:themeColor="text1"/>
          <w:sz w:val="21"/>
          <w:szCs w:val="21"/>
          <w:lang w:eastAsia="pt-BR"/>
        </w:rPr>
      </w:pPr>
      <w:r w:rsidRPr="008F54F9">
        <w:rPr>
          <w:rFonts w:ascii="Arial" w:eastAsia="Times New Roman" w:hAnsi="Arial" w:cs="Arial"/>
          <w:b/>
          <w:bCs/>
          <w:color w:val="000000" w:themeColor="text1"/>
          <w:sz w:val="21"/>
          <w:szCs w:val="21"/>
          <w:lang w:eastAsia="pt-BR"/>
        </w:rPr>
        <w:t>10. ESTIMATIVA DO VALOR DA CONTRATAÇÃO</w:t>
      </w:r>
    </w:p>
    <w:p w14:paraId="67BB6825" w14:textId="77777777" w:rsidR="00912F63" w:rsidRPr="008F54F9" w:rsidRDefault="00912F63" w:rsidP="00912F63">
      <w:pPr>
        <w:spacing w:before="240"/>
        <w:ind w:firstLine="851"/>
        <w:jc w:val="both"/>
        <w:rPr>
          <w:rFonts w:ascii="Arial" w:hAnsi="Arial" w:cs="Arial"/>
          <w:color w:val="000000" w:themeColor="text1"/>
          <w:sz w:val="21"/>
          <w:szCs w:val="21"/>
        </w:rPr>
      </w:pPr>
      <w:bookmarkStart w:id="23" w:name="art6xxiiij"/>
      <w:bookmarkEnd w:id="23"/>
      <w:r w:rsidRPr="008F54F9">
        <w:rPr>
          <w:rFonts w:ascii="Arial" w:hAnsi="Arial" w:cs="Arial"/>
          <w:color w:val="000000" w:themeColor="text1"/>
          <w:sz w:val="21"/>
          <w:szCs w:val="21"/>
        </w:rPr>
        <w:t>10.1. Estima-se para a contratação almejada o valor anual de até R$ 773.027,66 (setecentos e setenta e três mil e vinte e sete reais e sessenta e seis centavos), considerando o prazo de 12 (doze) meses. Os valores estimados para a contratação pretendida seguem descrito no quadro abaixo:</w:t>
      </w: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3881"/>
        <w:gridCol w:w="851"/>
        <w:gridCol w:w="1134"/>
        <w:gridCol w:w="1417"/>
        <w:gridCol w:w="1703"/>
      </w:tblGrid>
      <w:tr w:rsidR="00912F63" w:rsidRPr="008F54F9" w14:paraId="680685E2" w14:textId="77777777" w:rsidTr="005352E1">
        <w:trPr>
          <w:jc w:val="center"/>
        </w:trPr>
        <w:tc>
          <w:tcPr>
            <w:tcW w:w="792" w:type="dxa"/>
          </w:tcPr>
          <w:p w14:paraId="1B9735D3"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ITEM</w:t>
            </w:r>
          </w:p>
        </w:tc>
        <w:tc>
          <w:tcPr>
            <w:tcW w:w="3881" w:type="dxa"/>
          </w:tcPr>
          <w:p w14:paraId="12F8A617"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DESCRIÇÃO</w:t>
            </w:r>
          </w:p>
        </w:tc>
        <w:tc>
          <w:tcPr>
            <w:tcW w:w="851" w:type="dxa"/>
          </w:tcPr>
          <w:p w14:paraId="680869F0"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UN</w:t>
            </w:r>
          </w:p>
        </w:tc>
        <w:tc>
          <w:tcPr>
            <w:tcW w:w="1134" w:type="dxa"/>
          </w:tcPr>
          <w:p w14:paraId="25D51520"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QUANT.</w:t>
            </w:r>
          </w:p>
        </w:tc>
        <w:tc>
          <w:tcPr>
            <w:tcW w:w="1417" w:type="dxa"/>
          </w:tcPr>
          <w:p w14:paraId="7A98268B"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VALOR UNITÁRIO</w:t>
            </w:r>
          </w:p>
        </w:tc>
        <w:tc>
          <w:tcPr>
            <w:tcW w:w="1703" w:type="dxa"/>
          </w:tcPr>
          <w:p w14:paraId="3A0B8BFF"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VALOR TOTAL</w:t>
            </w:r>
          </w:p>
        </w:tc>
      </w:tr>
      <w:tr w:rsidR="00912F63" w:rsidRPr="008F54F9" w14:paraId="38BDDDD0" w14:textId="77777777" w:rsidTr="005352E1">
        <w:trPr>
          <w:jc w:val="center"/>
        </w:trPr>
        <w:tc>
          <w:tcPr>
            <w:tcW w:w="792" w:type="dxa"/>
          </w:tcPr>
          <w:p w14:paraId="5D4B1D8B"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25B953A9" w14:textId="77777777" w:rsidR="00912F63" w:rsidRPr="008F54F9" w:rsidRDefault="00912F63" w:rsidP="005352E1">
            <w:pPr>
              <w:autoSpaceDE w:val="0"/>
              <w:autoSpaceDN w:val="0"/>
              <w:adjustRightInd w:val="0"/>
              <w:spacing w:after="0" w:line="240" w:lineRule="auto"/>
              <w:jc w:val="both"/>
              <w:rPr>
                <w:rFonts w:ascii="Arial" w:eastAsia="Calibri" w:hAnsi="Arial" w:cs="Arial"/>
                <w:bCs/>
                <w:color w:val="000000"/>
                <w:sz w:val="21"/>
                <w:szCs w:val="21"/>
                <w:lang w:val="pt-PT"/>
              </w:rPr>
            </w:pPr>
            <w:r w:rsidRPr="008F54F9">
              <w:rPr>
                <w:rFonts w:ascii="Arial" w:eastAsia="Calibri" w:hAnsi="Arial" w:cs="Arial"/>
                <w:b/>
                <w:bCs/>
                <w:color w:val="000000"/>
                <w:sz w:val="21"/>
                <w:szCs w:val="21"/>
              </w:rPr>
              <w:t>ÁGUA SANITÁRIA</w:t>
            </w:r>
            <w:r w:rsidRPr="008F54F9">
              <w:rPr>
                <w:rFonts w:ascii="Arial" w:eastAsia="Calibri" w:hAnsi="Arial" w:cs="Arial"/>
                <w:color w:val="000000"/>
                <w:sz w:val="21"/>
                <w:szCs w:val="21"/>
              </w:rPr>
              <w:t>, composição química hipoclorito de sódio, hidróxido de sódio, cloreto, cor incolor, aplicação lavagem e alvejante de roupas, banheiras, pias, tipo comum. Teor de cloro: 2 a 2,5%.</w:t>
            </w:r>
          </w:p>
          <w:p w14:paraId="51CB3F07"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Cs/>
                <w:color w:val="000000"/>
                <w:sz w:val="21"/>
                <w:szCs w:val="21"/>
                <w:lang w:val="pt-PT"/>
              </w:rPr>
              <w:t>Embalagem com 2 litros.</w:t>
            </w:r>
          </w:p>
        </w:tc>
        <w:tc>
          <w:tcPr>
            <w:tcW w:w="851" w:type="dxa"/>
          </w:tcPr>
          <w:p w14:paraId="7D3DD811"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4896ECED"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2000</w:t>
            </w:r>
          </w:p>
        </w:tc>
        <w:tc>
          <w:tcPr>
            <w:tcW w:w="1417" w:type="dxa"/>
          </w:tcPr>
          <w:p w14:paraId="610C178A"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R$ 10,13</w:t>
            </w:r>
          </w:p>
        </w:tc>
        <w:tc>
          <w:tcPr>
            <w:tcW w:w="1703" w:type="dxa"/>
          </w:tcPr>
          <w:p w14:paraId="27EFE200"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R$ 20.260,00</w:t>
            </w:r>
          </w:p>
        </w:tc>
      </w:tr>
      <w:tr w:rsidR="00912F63" w:rsidRPr="008F54F9" w14:paraId="4643EFA6" w14:textId="77777777" w:rsidTr="005352E1">
        <w:trPr>
          <w:jc w:val="center"/>
        </w:trPr>
        <w:tc>
          <w:tcPr>
            <w:tcW w:w="792" w:type="dxa"/>
          </w:tcPr>
          <w:p w14:paraId="66F336CC"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1B8A1FD4"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ÁLCOOL ETÍLICO GEL 70%</w:t>
            </w:r>
            <w:r w:rsidRPr="008F54F9">
              <w:rPr>
                <w:rFonts w:ascii="Arial" w:eastAsia="Calibri" w:hAnsi="Arial" w:cs="Arial"/>
                <w:color w:val="000000"/>
                <w:sz w:val="21"/>
                <w:szCs w:val="21"/>
              </w:rPr>
              <w:t>, antisséptico. Para higienização de mãos. Frasco de 1 litro para uso em dispenser saboneteira. O frasco deve apresentar as informações de data de fabricação, lote, data de validade do produto e registro no Ministério da Saúde/ANVISA.</w:t>
            </w:r>
          </w:p>
        </w:tc>
        <w:tc>
          <w:tcPr>
            <w:tcW w:w="851" w:type="dxa"/>
          </w:tcPr>
          <w:p w14:paraId="1CF3DB30"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522C8BBD"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450</w:t>
            </w:r>
          </w:p>
        </w:tc>
        <w:tc>
          <w:tcPr>
            <w:tcW w:w="1417" w:type="dxa"/>
          </w:tcPr>
          <w:p w14:paraId="11F9C08F"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R$ 22,80</w:t>
            </w:r>
          </w:p>
        </w:tc>
        <w:tc>
          <w:tcPr>
            <w:tcW w:w="1703" w:type="dxa"/>
          </w:tcPr>
          <w:p w14:paraId="355CDAD5"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R$ 10.260,00</w:t>
            </w:r>
          </w:p>
        </w:tc>
      </w:tr>
      <w:tr w:rsidR="00912F63" w:rsidRPr="008F54F9" w14:paraId="0DA163A4" w14:textId="77777777" w:rsidTr="005352E1">
        <w:trPr>
          <w:jc w:val="center"/>
        </w:trPr>
        <w:tc>
          <w:tcPr>
            <w:tcW w:w="792" w:type="dxa"/>
          </w:tcPr>
          <w:p w14:paraId="374D9E14"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37B638E3"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ÁLCOOL ETÍLICO LÍQUIDO 70%</w:t>
            </w:r>
            <w:r w:rsidRPr="008F54F9">
              <w:rPr>
                <w:rFonts w:ascii="Arial" w:eastAsia="Calibri" w:hAnsi="Arial" w:cs="Arial"/>
                <w:color w:val="000000"/>
                <w:sz w:val="21"/>
                <w:szCs w:val="21"/>
              </w:rPr>
              <w:t xml:space="preserve">, tipo hidratado, teor alcoólico 70%, apresentação líquido. Para limpeza e desinfecção de superfícies. Registro no </w:t>
            </w:r>
            <w:r w:rsidRPr="008F54F9">
              <w:rPr>
                <w:rFonts w:ascii="Arial" w:eastAsia="Calibri" w:hAnsi="Arial" w:cs="Arial"/>
                <w:color w:val="000000"/>
                <w:sz w:val="21"/>
                <w:szCs w:val="21"/>
              </w:rPr>
              <w:lastRenderedPageBreak/>
              <w:t>órgão competente. Embalado em frasco de 1 litro, plástico rígido e resistente. O frasco deve apresentar as informações de data de fabricação, lote, data de validade do produto e registro no Ministério da Saúde/ANVISA.</w:t>
            </w:r>
          </w:p>
        </w:tc>
        <w:tc>
          <w:tcPr>
            <w:tcW w:w="851" w:type="dxa"/>
          </w:tcPr>
          <w:p w14:paraId="64B12B36"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lastRenderedPageBreak/>
              <w:t>UN.</w:t>
            </w:r>
          </w:p>
        </w:tc>
        <w:tc>
          <w:tcPr>
            <w:tcW w:w="1134" w:type="dxa"/>
          </w:tcPr>
          <w:p w14:paraId="7BD3B325"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2.420</w:t>
            </w:r>
          </w:p>
        </w:tc>
        <w:tc>
          <w:tcPr>
            <w:tcW w:w="1417" w:type="dxa"/>
          </w:tcPr>
          <w:p w14:paraId="038C8E4D"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R$ 8,53</w:t>
            </w:r>
          </w:p>
        </w:tc>
        <w:tc>
          <w:tcPr>
            <w:tcW w:w="1703" w:type="dxa"/>
          </w:tcPr>
          <w:p w14:paraId="423BDD30"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R$ 20.642,60</w:t>
            </w:r>
          </w:p>
        </w:tc>
      </w:tr>
      <w:tr w:rsidR="00912F63" w:rsidRPr="008F54F9" w14:paraId="5F3B7977" w14:textId="77777777" w:rsidTr="005352E1">
        <w:trPr>
          <w:jc w:val="center"/>
        </w:trPr>
        <w:tc>
          <w:tcPr>
            <w:tcW w:w="792" w:type="dxa"/>
          </w:tcPr>
          <w:p w14:paraId="03783EF5"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3713EF35"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ALVEJANTE SEM CLORO</w:t>
            </w:r>
            <w:r w:rsidRPr="008F54F9">
              <w:rPr>
                <w:rFonts w:ascii="Arial" w:eastAsia="Calibri" w:hAnsi="Arial" w:cs="Arial"/>
                <w:color w:val="000000"/>
                <w:sz w:val="21"/>
                <w:szCs w:val="21"/>
              </w:rPr>
              <w:t xml:space="preserve"> água alcalinizante, peróxido de hidrogênio,  aspecto físico líquido. Embalagem 5 litros.</w:t>
            </w:r>
          </w:p>
        </w:tc>
        <w:tc>
          <w:tcPr>
            <w:tcW w:w="851" w:type="dxa"/>
          </w:tcPr>
          <w:p w14:paraId="12CC928F"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4D1F244E"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630</w:t>
            </w:r>
          </w:p>
        </w:tc>
        <w:tc>
          <w:tcPr>
            <w:tcW w:w="1417" w:type="dxa"/>
          </w:tcPr>
          <w:p w14:paraId="3EC0B28E"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R$ 37,15</w:t>
            </w:r>
          </w:p>
        </w:tc>
        <w:tc>
          <w:tcPr>
            <w:tcW w:w="1703" w:type="dxa"/>
          </w:tcPr>
          <w:p w14:paraId="018ED2D9"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R$ 23.404,50</w:t>
            </w:r>
          </w:p>
        </w:tc>
      </w:tr>
      <w:tr w:rsidR="00912F63" w:rsidRPr="008F54F9" w14:paraId="04B8D6ED" w14:textId="77777777" w:rsidTr="005352E1">
        <w:trPr>
          <w:jc w:val="center"/>
        </w:trPr>
        <w:tc>
          <w:tcPr>
            <w:tcW w:w="792" w:type="dxa"/>
          </w:tcPr>
          <w:p w14:paraId="07AFB1A3"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7A3E6C44"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AMACIANTE DE ROUPA</w:t>
            </w:r>
            <w:r w:rsidRPr="008F54F9">
              <w:rPr>
                <w:rFonts w:ascii="Arial" w:eastAsia="Calibri" w:hAnsi="Arial" w:cs="Arial"/>
                <w:color w:val="000000"/>
                <w:sz w:val="21"/>
                <w:szCs w:val="21"/>
              </w:rPr>
              <w:t xml:space="preserve"> aspecto físico líquido viscoso, composição tensoativo não iônico, coadjuvante, alcalinizante, aplicação amaciante artigos têxteis, características adicionais: líquido concentrado, solúvel em água. Embalagem 5 litros.</w:t>
            </w:r>
          </w:p>
        </w:tc>
        <w:tc>
          <w:tcPr>
            <w:tcW w:w="851" w:type="dxa"/>
          </w:tcPr>
          <w:p w14:paraId="47CC536E"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04A97E01"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950</w:t>
            </w:r>
          </w:p>
        </w:tc>
        <w:tc>
          <w:tcPr>
            <w:tcW w:w="1417" w:type="dxa"/>
          </w:tcPr>
          <w:p w14:paraId="75539413"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R$ 20,73</w:t>
            </w:r>
          </w:p>
        </w:tc>
        <w:tc>
          <w:tcPr>
            <w:tcW w:w="1703" w:type="dxa"/>
          </w:tcPr>
          <w:p w14:paraId="22648115"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R$ 19.693,50</w:t>
            </w:r>
          </w:p>
        </w:tc>
      </w:tr>
      <w:tr w:rsidR="00912F63" w:rsidRPr="008F54F9" w14:paraId="1139AF17" w14:textId="77777777" w:rsidTr="005352E1">
        <w:trPr>
          <w:jc w:val="center"/>
        </w:trPr>
        <w:tc>
          <w:tcPr>
            <w:tcW w:w="792" w:type="dxa"/>
          </w:tcPr>
          <w:p w14:paraId="421A02D6"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7AEBA32E"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BALDE DE PLÁSTICO</w:t>
            </w:r>
            <w:r w:rsidRPr="008F54F9">
              <w:rPr>
                <w:rFonts w:ascii="Arial" w:eastAsia="Calibri" w:hAnsi="Arial" w:cs="Arial"/>
                <w:color w:val="000000"/>
                <w:sz w:val="21"/>
                <w:szCs w:val="21"/>
              </w:rPr>
              <w:t>, material alça: arame galvanizado. Capacidade 20 litros.</w:t>
            </w:r>
          </w:p>
        </w:tc>
        <w:tc>
          <w:tcPr>
            <w:tcW w:w="851" w:type="dxa"/>
          </w:tcPr>
          <w:p w14:paraId="3CE01AF1"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7C765382"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80</w:t>
            </w:r>
          </w:p>
        </w:tc>
        <w:tc>
          <w:tcPr>
            <w:tcW w:w="1417" w:type="dxa"/>
          </w:tcPr>
          <w:p w14:paraId="626E98C3"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R$ 25,54</w:t>
            </w:r>
          </w:p>
        </w:tc>
        <w:tc>
          <w:tcPr>
            <w:tcW w:w="1703" w:type="dxa"/>
          </w:tcPr>
          <w:p w14:paraId="47E75877"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R$ 2.043,20</w:t>
            </w:r>
          </w:p>
        </w:tc>
      </w:tr>
      <w:tr w:rsidR="00912F63" w:rsidRPr="008F54F9" w14:paraId="58C6B6A7" w14:textId="77777777" w:rsidTr="005352E1">
        <w:trPr>
          <w:jc w:val="center"/>
        </w:trPr>
        <w:tc>
          <w:tcPr>
            <w:tcW w:w="792" w:type="dxa"/>
          </w:tcPr>
          <w:p w14:paraId="6CFEC15F"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044D4650"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BORRIFADOR</w:t>
            </w:r>
            <w:r w:rsidRPr="008F54F9">
              <w:rPr>
                <w:rFonts w:ascii="Arial" w:eastAsia="Calibri" w:hAnsi="Arial" w:cs="Arial"/>
                <w:color w:val="000000"/>
                <w:sz w:val="21"/>
                <w:szCs w:val="21"/>
              </w:rPr>
              <w:t xml:space="preserve"> Material plástico, tipo spray, contendo bico dosador, com capacidade de 500ml. Para aplicação de produto de limpeza.</w:t>
            </w:r>
          </w:p>
        </w:tc>
        <w:tc>
          <w:tcPr>
            <w:tcW w:w="851" w:type="dxa"/>
          </w:tcPr>
          <w:p w14:paraId="238F14A6"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4317F6E0"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85</w:t>
            </w:r>
          </w:p>
        </w:tc>
        <w:tc>
          <w:tcPr>
            <w:tcW w:w="1417" w:type="dxa"/>
          </w:tcPr>
          <w:p w14:paraId="0966CFA9"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R$ 12,40</w:t>
            </w:r>
          </w:p>
        </w:tc>
        <w:tc>
          <w:tcPr>
            <w:tcW w:w="1703" w:type="dxa"/>
          </w:tcPr>
          <w:p w14:paraId="48394988"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R$ 1.054,00</w:t>
            </w:r>
          </w:p>
        </w:tc>
      </w:tr>
      <w:tr w:rsidR="00912F63" w:rsidRPr="008F54F9" w14:paraId="263AED7E" w14:textId="77777777" w:rsidTr="005352E1">
        <w:trPr>
          <w:jc w:val="center"/>
        </w:trPr>
        <w:tc>
          <w:tcPr>
            <w:tcW w:w="792" w:type="dxa"/>
          </w:tcPr>
          <w:p w14:paraId="5A5A131C"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4C9C0F55"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CABO PARA VASSOURA EM ALUMÍNIO</w:t>
            </w:r>
            <w:r w:rsidRPr="008F54F9">
              <w:rPr>
                <w:rFonts w:ascii="Arial" w:eastAsia="Calibri" w:hAnsi="Arial" w:cs="Arial"/>
                <w:color w:val="000000"/>
                <w:sz w:val="21"/>
                <w:szCs w:val="21"/>
              </w:rPr>
              <w:t>, resistente, estriado, comprimento mínimo: 1,4m, rosca universal.</w:t>
            </w:r>
          </w:p>
        </w:tc>
        <w:tc>
          <w:tcPr>
            <w:tcW w:w="851" w:type="dxa"/>
          </w:tcPr>
          <w:p w14:paraId="1A051AE1"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50E4EBE6"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90</w:t>
            </w:r>
          </w:p>
        </w:tc>
        <w:tc>
          <w:tcPr>
            <w:tcW w:w="1417" w:type="dxa"/>
          </w:tcPr>
          <w:p w14:paraId="793ABF4D"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R$ 37,64</w:t>
            </w:r>
          </w:p>
        </w:tc>
        <w:tc>
          <w:tcPr>
            <w:tcW w:w="1703" w:type="dxa"/>
          </w:tcPr>
          <w:p w14:paraId="5DC9EAA0"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R$ 3.387,60</w:t>
            </w:r>
          </w:p>
        </w:tc>
      </w:tr>
      <w:tr w:rsidR="00912F63" w:rsidRPr="008F54F9" w14:paraId="712D3CBA" w14:textId="77777777" w:rsidTr="005352E1">
        <w:trPr>
          <w:jc w:val="center"/>
        </w:trPr>
        <w:tc>
          <w:tcPr>
            <w:tcW w:w="792" w:type="dxa"/>
          </w:tcPr>
          <w:p w14:paraId="3DB5CDCB"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02A4C87B"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CERA LÍQUIDA</w:t>
            </w:r>
            <w:r w:rsidRPr="008F54F9">
              <w:rPr>
                <w:rFonts w:ascii="Arial" w:eastAsia="Calibri" w:hAnsi="Arial" w:cs="Arial"/>
                <w:color w:val="000000"/>
                <w:sz w:val="21"/>
                <w:szCs w:val="21"/>
              </w:rPr>
              <w:t>, incolor, autobrilho, embalagem de 750ml</w:t>
            </w:r>
          </w:p>
        </w:tc>
        <w:tc>
          <w:tcPr>
            <w:tcW w:w="851" w:type="dxa"/>
          </w:tcPr>
          <w:p w14:paraId="06ABC119"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061B8839"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20</w:t>
            </w:r>
          </w:p>
        </w:tc>
        <w:tc>
          <w:tcPr>
            <w:tcW w:w="1417" w:type="dxa"/>
          </w:tcPr>
          <w:p w14:paraId="69459649"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R$ 20,39</w:t>
            </w:r>
          </w:p>
        </w:tc>
        <w:tc>
          <w:tcPr>
            <w:tcW w:w="1703" w:type="dxa"/>
          </w:tcPr>
          <w:p w14:paraId="2DA36A2E"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R$ 407,80</w:t>
            </w:r>
          </w:p>
        </w:tc>
      </w:tr>
      <w:tr w:rsidR="00912F63" w:rsidRPr="008F54F9" w14:paraId="4FF9A32B" w14:textId="77777777" w:rsidTr="005352E1">
        <w:trPr>
          <w:jc w:val="center"/>
        </w:trPr>
        <w:tc>
          <w:tcPr>
            <w:tcW w:w="792" w:type="dxa"/>
          </w:tcPr>
          <w:p w14:paraId="6F7F997D"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0D303C3C"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COPOS PLÁSTICOS DESCARTÁVEIS</w:t>
            </w:r>
            <w:r w:rsidRPr="008F54F9">
              <w:rPr>
                <w:rFonts w:ascii="Arial" w:eastAsia="Calibri" w:hAnsi="Arial" w:cs="Arial"/>
                <w:color w:val="000000"/>
                <w:sz w:val="21"/>
                <w:szCs w:val="21"/>
              </w:rPr>
              <w:t>, de 200ml, transparente, tira com 100 unidades, de boa qualidade</w:t>
            </w:r>
          </w:p>
        </w:tc>
        <w:tc>
          <w:tcPr>
            <w:tcW w:w="851" w:type="dxa"/>
          </w:tcPr>
          <w:p w14:paraId="0E838BF6"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679D1EC0"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1.400</w:t>
            </w:r>
          </w:p>
        </w:tc>
        <w:tc>
          <w:tcPr>
            <w:tcW w:w="1417" w:type="dxa"/>
          </w:tcPr>
          <w:p w14:paraId="11B1A968"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R$ 7,55</w:t>
            </w:r>
          </w:p>
        </w:tc>
        <w:tc>
          <w:tcPr>
            <w:tcW w:w="1703" w:type="dxa"/>
          </w:tcPr>
          <w:p w14:paraId="67BCC5B5"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R$ 10.570,00</w:t>
            </w:r>
          </w:p>
        </w:tc>
      </w:tr>
      <w:tr w:rsidR="00912F63" w:rsidRPr="008F54F9" w14:paraId="29896C8B" w14:textId="77777777" w:rsidTr="005352E1">
        <w:trPr>
          <w:jc w:val="center"/>
        </w:trPr>
        <w:tc>
          <w:tcPr>
            <w:tcW w:w="792" w:type="dxa"/>
          </w:tcPr>
          <w:p w14:paraId="36F59079"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05B4425C"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DESENGORDURANTE</w:t>
            </w:r>
            <w:r w:rsidRPr="008F54F9">
              <w:rPr>
                <w:rFonts w:ascii="Arial" w:eastAsia="Calibri" w:hAnsi="Arial" w:cs="Arial"/>
                <w:color w:val="000000"/>
                <w:sz w:val="21"/>
                <w:szCs w:val="21"/>
              </w:rPr>
              <w:t xml:space="preserve"> Aplicação: limpeza de superfícies engorduradas, como fogão, forno, geladeira, louças e panelas. Embalagem: 500ml</w:t>
            </w:r>
          </w:p>
        </w:tc>
        <w:tc>
          <w:tcPr>
            <w:tcW w:w="851" w:type="dxa"/>
          </w:tcPr>
          <w:p w14:paraId="6F627313"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2EE58DD3"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500</w:t>
            </w:r>
          </w:p>
        </w:tc>
        <w:tc>
          <w:tcPr>
            <w:tcW w:w="1417" w:type="dxa"/>
          </w:tcPr>
          <w:p w14:paraId="377E9D1D"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R$ 12,32</w:t>
            </w:r>
          </w:p>
        </w:tc>
        <w:tc>
          <w:tcPr>
            <w:tcW w:w="1703" w:type="dxa"/>
          </w:tcPr>
          <w:p w14:paraId="0F5E23A0"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R$ 6.160,00</w:t>
            </w:r>
          </w:p>
        </w:tc>
      </w:tr>
      <w:tr w:rsidR="00912F63" w:rsidRPr="008F54F9" w14:paraId="2204F7C8" w14:textId="77777777" w:rsidTr="005352E1">
        <w:trPr>
          <w:jc w:val="center"/>
        </w:trPr>
        <w:tc>
          <w:tcPr>
            <w:tcW w:w="792" w:type="dxa"/>
          </w:tcPr>
          <w:p w14:paraId="1815EBE9"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1C081433"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DESINFETANTE</w:t>
            </w:r>
            <w:r w:rsidRPr="008F54F9">
              <w:rPr>
                <w:rFonts w:ascii="Arial" w:eastAsia="Calibri" w:hAnsi="Arial" w:cs="Arial"/>
                <w:color w:val="000000"/>
                <w:sz w:val="21"/>
                <w:szCs w:val="21"/>
              </w:rPr>
              <w:t>, composição à base de hipoclorito de sódio, teor ativo teor mínimo de 1%, forma física solução aquosa, embalagem de 2 litros</w:t>
            </w:r>
          </w:p>
        </w:tc>
        <w:tc>
          <w:tcPr>
            <w:tcW w:w="851" w:type="dxa"/>
          </w:tcPr>
          <w:p w14:paraId="7CFBB819"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5FD29389"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2.150</w:t>
            </w:r>
          </w:p>
        </w:tc>
        <w:tc>
          <w:tcPr>
            <w:tcW w:w="1417" w:type="dxa"/>
          </w:tcPr>
          <w:p w14:paraId="2C72E3BC"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R$ 12,42</w:t>
            </w:r>
          </w:p>
        </w:tc>
        <w:tc>
          <w:tcPr>
            <w:tcW w:w="1703" w:type="dxa"/>
          </w:tcPr>
          <w:p w14:paraId="4E976B87"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R$ 26.703,00</w:t>
            </w:r>
          </w:p>
        </w:tc>
      </w:tr>
      <w:tr w:rsidR="00912F63" w:rsidRPr="008F54F9" w14:paraId="0DCA0CF3" w14:textId="77777777" w:rsidTr="005352E1">
        <w:trPr>
          <w:jc w:val="center"/>
        </w:trPr>
        <w:tc>
          <w:tcPr>
            <w:tcW w:w="792" w:type="dxa"/>
          </w:tcPr>
          <w:p w14:paraId="33A2700D"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79B165A1"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DETERGENTE AMONIACAL</w:t>
            </w:r>
            <w:r w:rsidRPr="008F54F9">
              <w:rPr>
                <w:rFonts w:ascii="Arial" w:eastAsia="Calibri" w:hAnsi="Arial" w:cs="Arial"/>
                <w:color w:val="000000"/>
                <w:sz w:val="21"/>
                <w:szCs w:val="21"/>
              </w:rPr>
              <w:t>, aplicação remoção gordura e sujeira de uso geral, características adicionais: líquido e concentrado. Embalagem de 5 litros</w:t>
            </w:r>
          </w:p>
        </w:tc>
        <w:tc>
          <w:tcPr>
            <w:tcW w:w="851" w:type="dxa"/>
          </w:tcPr>
          <w:p w14:paraId="2594D98F"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5A6B1764"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350</w:t>
            </w:r>
          </w:p>
        </w:tc>
        <w:tc>
          <w:tcPr>
            <w:tcW w:w="1417" w:type="dxa"/>
          </w:tcPr>
          <w:p w14:paraId="596D4C5D"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R$ 97,45</w:t>
            </w:r>
          </w:p>
        </w:tc>
        <w:tc>
          <w:tcPr>
            <w:tcW w:w="1703" w:type="dxa"/>
          </w:tcPr>
          <w:p w14:paraId="51178159"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R$ 34.107,50</w:t>
            </w:r>
          </w:p>
        </w:tc>
      </w:tr>
      <w:tr w:rsidR="00912F63" w:rsidRPr="008F54F9" w14:paraId="1667AF1F" w14:textId="77777777" w:rsidTr="005352E1">
        <w:trPr>
          <w:jc w:val="center"/>
        </w:trPr>
        <w:tc>
          <w:tcPr>
            <w:tcW w:w="792" w:type="dxa"/>
          </w:tcPr>
          <w:p w14:paraId="1B5F830C"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3A3322C0"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DETERGENTE NEUTRO</w:t>
            </w:r>
            <w:r w:rsidRPr="008F54F9">
              <w:rPr>
                <w:rFonts w:ascii="Arial" w:eastAsia="Calibri" w:hAnsi="Arial" w:cs="Arial"/>
                <w:color w:val="000000"/>
                <w:sz w:val="21"/>
                <w:szCs w:val="21"/>
              </w:rPr>
              <w:t xml:space="preserve"> composição tensoativos aniônicos, coadjuvante, preservantes, componente ativo linear alquilbenzeno sulfonato de sódio, aplicação remoção de gorduras de louças, talheres e panelas. Características adicionais: contém tensoativo biodegradável. Glicerinado, </w:t>
            </w:r>
            <w:r w:rsidRPr="008F54F9">
              <w:rPr>
                <w:rFonts w:ascii="Arial" w:eastAsia="Calibri" w:hAnsi="Arial" w:cs="Arial"/>
                <w:color w:val="000000"/>
                <w:sz w:val="21"/>
                <w:szCs w:val="21"/>
              </w:rPr>
              <w:lastRenderedPageBreak/>
              <w:t>dermatologicamente testado Embalagem 500ml.</w:t>
            </w:r>
          </w:p>
        </w:tc>
        <w:tc>
          <w:tcPr>
            <w:tcW w:w="851" w:type="dxa"/>
          </w:tcPr>
          <w:p w14:paraId="56C8ECDA"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lastRenderedPageBreak/>
              <w:t>UN</w:t>
            </w:r>
          </w:p>
        </w:tc>
        <w:tc>
          <w:tcPr>
            <w:tcW w:w="1134" w:type="dxa"/>
          </w:tcPr>
          <w:p w14:paraId="75333D83"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1750</w:t>
            </w:r>
          </w:p>
        </w:tc>
        <w:tc>
          <w:tcPr>
            <w:tcW w:w="1417" w:type="dxa"/>
          </w:tcPr>
          <w:p w14:paraId="49CBAE05"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R$ 3,20</w:t>
            </w:r>
          </w:p>
        </w:tc>
        <w:tc>
          <w:tcPr>
            <w:tcW w:w="1703" w:type="dxa"/>
          </w:tcPr>
          <w:p w14:paraId="25DFD128"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R$ 5.600,00</w:t>
            </w:r>
          </w:p>
        </w:tc>
      </w:tr>
      <w:tr w:rsidR="00912F63" w:rsidRPr="008F54F9" w14:paraId="6F167336" w14:textId="77777777" w:rsidTr="005352E1">
        <w:trPr>
          <w:trHeight w:val="390"/>
          <w:jc w:val="center"/>
        </w:trPr>
        <w:tc>
          <w:tcPr>
            <w:tcW w:w="792" w:type="dxa"/>
          </w:tcPr>
          <w:p w14:paraId="22B5E598"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3735CDF0"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DETERGENTE TIPO METACIL</w:t>
            </w:r>
            <w:r w:rsidRPr="008F54F9">
              <w:rPr>
                <w:rFonts w:ascii="Arial" w:eastAsia="Calibri" w:hAnsi="Arial" w:cs="Arial"/>
                <w:color w:val="000000"/>
                <w:sz w:val="21"/>
                <w:szCs w:val="21"/>
              </w:rPr>
              <w:t>, embalagem de 5 litros</w:t>
            </w:r>
          </w:p>
        </w:tc>
        <w:tc>
          <w:tcPr>
            <w:tcW w:w="851" w:type="dxa"/>
          </w:tcPr>
          <w:p w14:paraId="262A423C"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3E3BCDAA"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200</w:t>
            </w:r>
          </w:p>
          <w:p w14:paraId="174DD2BE"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1F9A90A7"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R$ 53,24</w:t>
            </w:r>
          </w:p>
        </w:tc>
        <w:tc>
          <w:tcPr>
            <w:tcW w:w="1703" w:type="dxa"/>
          </w:tcPr>
          <w:p w14:paraId="07AC110A"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R$ 10.648,00</w:t>
            </w:r>
          </w:p>
        </w:tc>
      </w:tr>
      <w:tr w:rsidR="00912F63" w:rsidRPr="008F54F9" w14:paraId="398E7CA3" w14:textId="77777777" w:rsidTr="005352E1">
        <w:trPr>
          <w:jc w:val="center"/>
        </w:trPr>
        <w:tc>
          <w:tcPr>
            <w:tcW w:w="792" w:type="dxa"/>
          </w:tcPr>
          <w:p w14:paraId="4B4EE2DE"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2C62290E"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ESCOVA LAVAR ROUPAS</w:t>
            </w:r>
            <w:r w:rsidRPr="008F54F9">
              <w:rPr>
                <w:rFonts w:ascii="Arial" w:eastAsia="Calibri" w:hAnsi="Arial" w:cs="Arial"/>
                <w:color w:val="000000"/>
                <w:sz w:val="21"/>
                <w:szCs w:val="21"/>
              </w:rPr>
              <w:t>, material corpo plástico, material cerdas pet. Tamanho aproximado: 12,5cm x 5cm.</w:t>
            </w:r>
          </w:p>
        </w:tc>
        <w:tc>
          <w:tcPr>
            <w:tcW w:w="851" w:type="dxa"/>
          </w:tcPr>
          <w:p w14:paraId="4CCDBFB9"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0C40FA8C"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75</w:t>
            </w:r>
          </w:p>
          <w:p w14:paraId="33D87446"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11F169BD"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R$ 6,16</w:t>
            </w:r>
          </w:p>
        </w:tc>
        <w:tc>
          <w:tcPr>
            <w:tcW w:w="1703" w:type="dxa"/>
          </w:tcPr>
          <w:p w14:paraId="757235FF"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R$ 462,00</w:t>
            </w:r>
          </w:p>
        </w:tc>
      </w:tr>
      <w:tr w:rsidR="00912F63" w:rsidRPr="008F54F9" w14:paraId="6ACF6A5D" w14:textId="77777777" w:rsidTr="005352E1">
        <w:trPr>
          <w:jc w:val="center"/>
        </w:trPr>
        <w:tc>
          <w:tcPr>
            <w:tcW w:w="792" w:type="dxa"/>
          </w:tcPr>
          <w:p w14:paraId="2A503C94"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6330B88E"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ESCOVA SANITÁRIA</w:t>
            </w:r>
            <w:r w:rsidRPr="008F54F9">
              <w:rPr>
                <w:rFonts w:ascii="Arial" w:eastAsia="Calibri" w:hAnsi="Arial" w:cs="Arial"/>
                <w:color w:val="000000"/>
                <w:sz w:val="21"/>
                <w:szCs w:val="21"/>
              </w:rPr>
              <w:t>, em formato circular, material plástico, com suporte.</w:t>
            </w:r>
          </w:p>
        </w:tc>
        <w:tc>
          <w:tcPr>
            <w:tcW w:w="851" w:type="dxa"/>
          </w:tcPr>
          <w:p w14:paraId="5F2501AA"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29BDCE0C"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85</w:t>
            </w:r>
          </w:p>
          <w:p w14:paraId="71965C6D"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3064B909"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R$ 12,54</w:t>
            </w:r>
          </w:p>
        </w:tc>
        <w:tc>
          <w:tcPr>
            <w:tcW w:w="1703" w:type="dxa"/>
          </w:tcPr>
          <w:p w14:paraId="231B566D"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R$ 1.065,90</w:t>
            </w:r>
          </w:p>
        </w:tc>
      </w:tr>
      <w:tr w:rsidR="00912F63" w:rsidRPr="008F54F9" w14:paraId="4EF90A4E" w14:textId="77777777" w:rsidTr="005352E1">
        <w:trPr>
          <w:jc w:val="center"/>
        </w:trPr>
        <w:tc>
          <w:tcPr>
            <w:tcW w:w="792" w:type="dxa"/>
          </w:tcPr>
          <w:p w14:paraId="323058AA"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03C63460"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ESFREGÃO DE AÇO</w:t>
            </w:r>
            <w:r w:rsidRPr="008F54F9">
              <w:rPr>
                <w:rFonts w:ascii="Arial" w:eastAsia="Calibri" w:hAnsi="Arial" w:cs="Arial"/>
                <w:color w:val="000000"/>
                <w:sz w:val="21"/>
                <w:szCs w:val="21"/>
              </w:rPr>
              <w:t>, composição: aço inox, espiral, que não fere as mãos. Aplicação: limpeza pesada em panelas, espetos e grelhas. Embalagem unitária. Peso mínimo: 15g</w:t>
            </w:r>
          </w:p>
        </w:tc>
        <w:tc>
          <w:tcPr>
            <w:tcW w:w="851" w:type="dxa"/>
          </w:tcPr>
          <w:p w14:paraId="65D3E658"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0D38A2E7"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175</w:t>
            </w:r>
          </w:p>
          <w:p w14:paraId="50CE1EBB"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0E7DC939"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R$ 3,01</w:t>
            </w:r>
          </w:p>
        </w:tc>
        <w:tc>
          <w:tcPr>
            <w:tcW w:w="1703" w:type="dxa"/>
          </w:tcPr>
          <w:p w14:paraId="0A9D48A8"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R$ 526,75</w:t>
            </w:r>
          </w:p>
        </w:tc>
      </w:tr>
      <w:tr w:rsidR="00912F63" w:rsidRPr="008F54F9" w14:paraId="104E0CFC" w14:textId="77777777" w:rsidTr="005352E1">
        <w:trPr>
          <w:jc w:val="center"/>
        </w:trPr>
        <w:tc>
          <w:tcPr>
            <w:tcW w:w="792" w:type="dxa"/>
          </w:tcPr>
          <w:p w14:paraId="430D31CB"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6C3C2251"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ESPONJA DE AÇO</w:t>
            </w:r>
            <w:r w:rsidRPr="008F54F9">
              <w:rPr>
                <w:rFonts w:ascii="Arial" w:eastAsia="Calibri" w:hAnsi="Arial" w:cs="Arial"/>
                <w:color w:val="000000"/>
                <w:sz w:val="21"/>
                <w:szCs w:val="21"/>
              </w:rPr>
              <w:t xml:space="preserve"> esponja limpeza, material lã aço. Pacote com 8 unidades.</w:t>
            </w:r>
          </w:p>
        </w:tc>
        <w:tc>
          <w:tcPr>
            <w:tcW w:w="851" w:type="dxa"/>
          </w:tcPr>
          <w:p w14:paraId="59FD7B01"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6C64BFAF"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90</w:t>
            </w:r>
          </w:p>
          <w:p w14:paraId="701A931C"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468A80CC"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R$ 10,64</w:t>
            </w:r>
          </w:p>
        </w:tc>
        <w:tc>
          <w:tcPr>
            <w:tcW w:w="1703" w:type="dxa"/>
          </w:tcPr>
          <w:p w14:paraId="4A7BF40A"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R$ 957,60</w:t>
            </w:r>
          </w:p>
        </w:tc>
      </w:tr>
      <w:tr w:rsidR="00912F63" w:rsidRPr="008F54F9" w14:paraId="646A7F90" w14:textId="77777777" w:rsidTr="005352E1">
        <w:trPr>
          <w:jc w:val="center"/>
        </w:trPr>
        <w:tc>
          <w:tcPr>
            <w:tcW w:w="792" w:type="dxa"/>
          </w:tcPr>
          <w:p w14:paraId="1D54E1DC"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5C69853E"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ESPONJA DUPLA FACE</w:t>
            </w:r>
            <w:r w:rsidRPr="008F54F9">
              <w:rPr>
                <w:rFonts w:ascii="Arial" w:eastAsia="Calibri" w:hAnsi="Arial" w:cs="Arial"/>
                <w:color w:val="000000"/>
                <w:sz w:val="21"/>
                <w:szCs w:val="21"/>
              </w:rPr>
              <w:t xml:space="preserve"> esponja para limpeza geral, material espuma cor amarela e manta abrasiva cor verde, formato retangular. Medidas mínimas: Largura: 7,5cm; Comprimento: 11cm; Altura: 2cm</w:t>
            </w:r>
          </w:p>
        </w:tc>
        <w:tc>
          <w:tcPr>
            <w:tcW w:w="851" w:type="dxa"/>
          </w:tcPr>
          <w:p w14:paraId="572990EF"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70AA12DD"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1000</w:t>
            </w:r>
          </w:p>
          <w:p w14:paraId="47A293A8"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4307791C"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R$ 1,36</w:t>
            </w:r>
          </w:p>
        </w:tc>
        <w:tc>
          <w:tcPr>
            <w:tcW w:w="1703" w:type="dxa"/>
          </w:tcPr>
          <w:p w14:paraId="10BE024A"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R$ 1.360,00</w:t>
            </w:r>
          </w:p>
        </w:tc>
      </w:tr>
      <w:tr w:rsidR="00912F63" w:rsidRPr="008F54F9" w14:paraId="1B9A31E0" w14:textId="77777777" w:rsidTr="005352E1">
        <w:trPr>
          <w:jc w:val="center"/>
        </w:trPr>
        <w:tc>
          <w:tcPr>
            <w:tcW w:w="792" w:type="dxa"/>
          </w:tcPr>
          <w:p w14:paraId="64AC975E"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4C37EC1B"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FÓSFORO LONGO</w:t>
            </w:r>
            <w:r w:rsidRPr="008F54F9">
              <w:rPr>
                <w:rFonts w:ascii="Arial" w:eastAsia="Calibri" w:hAnsi="Arial" w:cs="Arial"/>
                <w:color w:val="000000"/>
                <w:sz w:val="21"/>
                <w:szCs w:val="21"/>
              </w:rPr>
              <w:t>, embalagem com 200 unidades. Comprimento 5cm</w:t>
            </w:r>
          </w:p>
        </w:tc>
        <w:tc>
          <w:tcPr>
            <w:tcW w:w="851" w:type="dxa"/>
          </w:tcPr>
          <w:p w14:paraId="1869A46C"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27D58A31"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165</w:t>
            </w:r>
          </w:p>
        </w:tc>
        <w:tc>
          <w:tcPr>
            <w:tcW w:w="1417" w:type="dxa"/>
          </w:tcPr>
          <w:p w14:paraId="4623542A"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R$ 4,61</w:t>
            </w:r>
          </w:p>
        </w:tc>
        <w:tc>
          <w:tcPr>
            <w:tcW w:w="1703" w:type="dxa"/>
          </w:tcPr>
          <w:p w14:paraId="5460AB58"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R$ 760,65</w:t>
            </w:r>
          </w:p>
        </w:tc>
      </w:tr>
      <w:tr w:rsidR="00912F63" w:rsidRPr="008F54F9" w14:paraId="27ED8B84" w14:textId="77777777" w:rsidTr="005352E1">
        <w:trPr>
          <w:jc w:val="center"/>
        </w:trPr>
        <w:tc>
          <w:tcPr>
            <w:tcW w:w="792" w:type="dxa"/>
          </w:tcPr>
          <w:p w14:paraId="05782F3A"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6EB8772B"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HIPOCLORITO DE SÓDIO</w:t>
            </w:r>
            <w:r w:rsidRPr="008F54F9">
              <w:rPr>
                <w:rFonts w:ascii="Arial" w:eastAsia="Calibri" w:hAnsi="Arial" w:cs="Arial"/>
                <w:color w:val="000000"/>
                <w:sz w:val="21"/>
                <w:szCs w:val="21"/>
              </w:rPr>
              <w:t xml:space="preserve"> embalagem 5 L</w:t>
            </w:r>
          </w:p>
        </w:tc>
        <w:tc>
          <w:tcPr>
            <w:tcW w:w="851" w:type="dxa"/>
          </w:tcPr>
          <w:p w14:paraId="35C0A82E"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3B00B46B"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50</w:t>
            </w:r>
          </w:p>
          <w:p w14:paraId="25164031"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61A9710A"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R$ 53,62</w:t>
            </w:r>
          </w:p>
        </w:tc>
        <w:tc>
          <w:tcPr>
            <w:tcW w:w="1703" w:type="dxa"/>
          </w:tcPr>
          <w:p w14:paraId="3C627349"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R$ 2.681,00</w:t>
            </w:r>
          </w:p>
        </w:tc>
      </w:tr>
      <w:tr w:rsidR="00912F63" w:rsidRPr="008F54F9" w14:paraId="7B81CDF3" w14:textId="77777777" w:rsidTr="005352E1">
        <w:trPr>
          <w:jc w:val="center"/>
        </w:trPr>
        <w:tc>
          <w:tcPr>
            <w:tcW w:w="792" w:type="dxa"/>
          </w:tcPr>
          <w:p w14:paraId="5F0E122E"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39DC56A3"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INSETICIDA AEROSSOL</w:t>
            </w:r>
            <w:r w:rsidRPr="008F54F9">
              <w:rPr>
                <w:rFonts w:ascii="Arial" w:eastAsia="Calibri" w:hAnsi="Arial" w:cs="Arial"/>
                <w:color w:val="000000"/>
                <w:sz w:val="21"/>
                <w:szCs w:val="21"/>
              </w:rPr>
              <w:t>, a base de água. Frasco de no mínimo 380ml.</w:t>
            </w:r>
          </w:p>
        </w:tc>
        <w:tc>
          <w:tcPr>
            <w:tcW w:w="851" w:type="dxa"/>
          </w:tcPr>
          <w:p w14:paraId="54F48295"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43426007"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100</w:t>
            </w:r>
          </w:p>
        </w:tc>
        <w:tc>
          <w:tcPr>
            <w:tcW w:w="1417" w:type="dxa"/>
          </w:tcPr>
          <w:p w14:paraId="646AB479"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R$ 14,92</w:t>
            </w:r>
          </w:p>
        </w:tc>
        <w:tc>
          <w:tcPr>
            <w:tcW w:w="1703" w:type="dxa"/>
          </w:tcPr>
          <w:p w14:paraId="6C9A6E2E"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R$ 1.492,00</w:t>
            </w:r>
          </w:p>
        </w:tc>
      </w:tr>
      <w:tr w:rsidR="00912F63" w:rsidRPr="008F54F9" w14:paraId="3731B091" w14:textId="77777777" w:rsidTr="005352E1">
        <w:trPr>
          <w:jc w:val="center"/>
        </w:trPr>
        <w:tc>
          <w:tcPr>
            <w:tcW w:w="792" w:type="dxa"/>
          </w:tcPr>
          <w:p w14:paraId="3DC6CB34"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0E6E6156"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LIMPADOR DE VIDROS</w:t>
            </w:r>
            <w:r w:rsidRPr="008F54F9">
              <w:rPr>
                <w:rFonts w:ascii="Arial" w:eastAsia="Calibri" w:hAnsi="Arial" w:cs="Arial"/>
                <w:color w:val="000000"/>
                <w:sz w:val="21"/>
                <w:szCs w:val="21"/>
              </w:rPr>
              <w:t xml:space="preserve"> aspecto físico líquido, embalagem sem pulverizador, composição tensoativos aniônicos/ sequestrantes/ hidróxido. Frasco de 500ml.</w:t>
            </w:r>
          </w:p>
        </w:tc>
        <w:tc>
          <w:tcPr>
            <w:tcW w:w="851" w:type="dxa"/>
          </w:tcPr>
          <w:p w14:paraId="3B98D2BF"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70D9AD32"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285</w:t>
            </w:r>
          </w:p>
          <w:p w14:paraId="69D63FC3"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5B590B8E"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R$ 14,58</w:t>
            </w:r>
          </w:p>
        </w:tc>
        <w:tc>
          <w:tcPr>
            <w:tcW w:w="1703" w:type="dxa"/>
          </w:tcPr>
          <w:p w14:paraId="021D4020"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R$ 4.155,30</w:t>
            </w:r>
          </w:p>
        </w:tc>
      </w:tr>
      <w:tr w:rsidR="00912F63" w:rsidRPr="008F54F9" w14:paraId="660B61EF" w14:textId="77777777" w:rsidTr="005352E1">
        <w:trPr>
          <w:jc w:val="center"/>
        </w:trPr>
        <w:tc>
          <w:tcPr>
            <w:tcW w:w="792" w:type="dxa"/>
          </w:tcPr>
          <w:p w14:paraId="084F7336"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6B03A280" w14:textId="77777777" w:rsidR="00912F63" w:rsidRPr="008F54F9" w:rsidRDefault="00912F63" w:rsidP="005352E1">
            <w:pPr>
              <w:autoSpaceDE w:val="0"/>
              <w:autoSpaceDN w:val="0"/>
              <w:adjustRightInd w:val="0"/>
              <w:spacing w:after="0" w:line="240" w:lineRule="auto"/>
              <w:jc w:val="both"/>
              <w:rPr>
                <w:rFonts w:ascii="Arial" w:eastAsia="Calibri" w:hAnsi="Arial" w:cs="Arial"/>
                <w:b/>
                <w:bCs/>
                <w:color w:val="000000"/>
                <w:sz w:val="21"/>
                <w:szCs w:val="21"/>
              </w:rPr>
            </w:pPr>
            <w:r w:rsidRPr="008F54F9">
              <w:rPr>
                <w:rFonts w:ascii="Arial" w:eastAsia="Calibri" w:hAnsi="Arial" w:cs="Arial"/>
                <w:b/>
                <w:bCs/>
                <w:color w:val="000000"/>
                <w:sz w:val="21"/>
                <w:szCs w:val="21"/>
              </w:rPr>
              <w:t>LIXA D´ÁGUA DE FOGÃO GRÃO 80</w:t>
            </w:r>
          </w:p>
        </w:tc>
        <w:tc>
          <w:tcPr>
            <w:tcW w:w="851" w:type="dxa"/>
          </w:tcPr>
          <w:p w14:paraId="057DF812"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4CA28FD9"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25</w:t>
            </w:r>
          </w:p>
        </w:tc>
        <w:tc>
          <w:tcPr>
            <w:tcW w:w="1417" w:type="dxa"/>
          </w:tcPr>
          <w:p w14:paraId="13755259"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R$ 2,90</w:t>
            </w:r>
          </w:p>
        </w:tc>
        <w:tc>
          <w:tcPr>
            <w:tcW w:w="1703" w:type="dxa"/>
          </w:tcPr>
          <w:p w14:paraId="16E4E3FF"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R$ 72,50</w:t>
            </w:r>
          </w:p>
        </w:tc>
      </w:tr>
      <w:tr w:rsidR="00912F63" w:rsidRPr="008F54F9" w14:paraId="290385F1" w14:textId="77777777" w:rsidTr="005352E1">
        <w:trPr>
          <w:jc w:val="center"/>
        </w:trPr>
        <w:tc>
          <w:tcPr>
            <w:tcW w:w="792" w:type="dxa"/>
          </w:tcPr>
          <w:p w14:paraId="5DB905C8"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1E1FC271"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LIXEIRA CAPACIDADE 30 L</w:t>
            </w:r>
            <w:r w:rsidRPr="008F54F9">
              <w:rPr>
                <w:rFonts w:ascii="Arial" w:eastAsia="Calibri" w:hAnsi="Arial" w:cs="Arial"/>
                <w:color w:val="000000"/>
                <w:sz w:val="21"/>
                <w:szCs w:val="21"/>
              </w:rPr>
              <w:t xml:space="preserve"> material plástico polipropileno de alta resistência, com tampa e pedal acoplados, cor branca.</w:t>
            </w:r>
          </w:p>
        </w:tc>
        <w:tc>
          <w:tcPr>
            <w:tcW w:w="851" w:type="dxa"/>
          </w:tcPr>
          <w:p w14:paraId="43733B66"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36BA836F"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37</w:t>
            </w:r>
          </w:p>
        </w:tc>
        <w:tc>
          <w:tcPr>
            <w:tcW w:w="1417" w:type="dxa"/>
          </w:tcPr>
          <w:p w14:paraId="2C5108D3"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R$ 145,96</w:t>
            </w:r>
          </w:p>
        </w:tc>
        <w:tc>
          <w:tcPr>
            <w:tcW w:w="1703" w:type="dxa"/>
          </w:tcPr>
          <w:p w14:paraId="3BCC55C7"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R$ 5.400,52</w:t>
            </w:r>
          </w:p>
        </w:tc>
      </w:tr>
      <w:tr w:rsidR="00912F63" w:rsidRPr="008F54F9" w14:paraId="2CED2652" w14:textId="77777777" w:rsidTr="005352E1">
        <w:trPr>
          <w:jc w:val="center"/>
        </w:trPr>
        <w:tc>
          <w:tcPr>
            <w:tcW w:w="792" w:type="dxa"/>
          </w:tcPr>
          <w:p w14:paraId="07362F71"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44C6C111"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LIXEIRA CAPACIDADE 50 L</w:t>
            </w:r>
            <w:r w:rsidRPr="008F54F9">
              <w:rPr>
                <w:rFonts w:ascii="Arial" w:eastAsia="Calibri" w:hAnsi="Arial" w:cs="Arial"/>
                <w:color w:val="000000"/>
                <w:sz w:val="21"/>
                <w:szCs w:val="21"/>
              </w:rPr>
              <w:t xml:space="preserve"> material plástico polipropileno de alta resistência, com tampa e pedal acoplados, cor branca.</w:t>
            </w:r>
          </w:p>
        </w:tc>
        <w:tc>
          <w:tcPr>
            <w:tcW w:w="851" w:type="dxa"/>
          </w:tcPr>
          <w:p w14:paraId="17E979CD"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72F27207"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27</w:t>
            </w:r>
          </w:p>
        </w:tc>
        <w:tc>
          <w:tcPr>
            <w:tcW w:w="1417" w:type="dxa"/>
          </w:tcPr>
          <w:p w14:paraId="5A0D7E76"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R$ 196,23</w:t>
            </w:r>
          </w:p>
        </w:tc>
        <w:tc>
          <w:tcPr>
            <w:tcW w:w="1703" w:type="dxa"/>
          </w:tcPr>
          <w:p w14:paraId="52B961E3"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R$ 5.298,21</w:t>
            </w:r>
          </w:p>
        </w:tc>
      </w:tr>
      <w:tr w:rsidR="00912F63" w:rsidRPr="008F54F9" w14:paraId="6A19B131" w14:textId="77777777" w:rsidTr="005352E1">
        <w:trPr>
          <w:jc w:val="center"/>
        </w:trPr>
        <w:tc>
          <w:tcPr>
            <w:tcW w:w="792" w:type="dxa"/>
          </w:tcPr>
          <w:p w14:paraId="20E3DE00"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60C8610B"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LUSTRA MÓVEIS</w:t>
            </w:r>
            <w:r w:rsidRPr="008F54F9">
              <w:rPr>
                <w:rFonts w:ascii="Arial" w:eastAsia="Calibri" w:hAnsi="Arial" w:cs="Arial"/>
                <w:color w:val="000000"/>
                <w:sz w:val="21"/>
                <w:szCs w:val="21"/>
              </w:rPr>
              <w:t xml:space="preserve"> componentes base de silicone, aroma lavanda, aplicação móveis e superfícies lisas, aspecto físico líquido. Embalagem: 200ml</w:t>
            </w:r>
          </w:p>
        </w:tc>
        <w:tc>
          <w:tcPr>
            <w:tcW w:w="851" w:type="dxa"/>
          </w:tcPr>
          <w:p w14:paraId="023FC1EF"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62FFA69E"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120</w:t>
            </w:r>
          </w:p>
          <w:p w14:paraId="04A7EF78"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399A8092"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R$ 9,23</w:t>
            </w:r>
          </w:p>
        </w:tc>
        <w:tc>
          <w:tcPr>
            <w:tcW w:w="1703" w:type="dxa"/>
          </w:tcPr>
          <w:p w14:paraId="774340CB"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R$ 1.107,60</w:t>
            </w:r>
          </w:p>
        </w:tc>
      </w:tr>
      <w:tr w:rsidR="00912F63" w:rsidRPr="008F54F9" w14:paraId="7A367304" w14:textId="77777777" w:rsidTr="005352E1">
        <w:trPr>
          <w:jc w:val="center"/>
        </w:trPr>
        <w:tc>
          <w:tcPr>
            <w:tcW w:w="792" w:type="dxa"/>
          </w:tcPr>
          <w:p w14:paraId="76AF91F8"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487FC9E2"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LUVA DE LÁTEX DESCARTÁVEL</w:t>
            </w:r>
            <w:r w:rsidRPr="008F54F9">
              <w:rPr>
                <w:rFonts w:ascii="Arial" w:eastAsia="Calibri" w:hAnsi="Arial" w:cs="Arial"/>
                <w:color w:val="000000"/>
                <w:sz w:val="21"/>
                <w:szCs w:val="21"/>
              </w:rPr>
              <w:t>, em látex com pó, tamanho G, superfície lisa, branca. Caixa com 100 unidades.</w:t>
            </w:r>
          </w:p>
        </w:tc>
        <w:tc>
          <w:tcPr>
            <w:tcW w:w="851" w:type="dxa"/>
          </w:tcPr>
          <w:p w14:paraId="6970C76E"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CX</w:t>
            </w:r>
          </w:p>
        </w:tc>
        <w:tc>
          <w:tcPr>
            <w:tcW w:w="1134" w:type="dxa"/>
          </w:tcPr>
          <w:p w14:paraId="269FA91E"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60</w:t>
            </w:r>
          </w:p>
          <w:p w14:paraId="5627BBCA"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4D5C10B2"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R$ 39,32</w:t>
            </w:r>
          </w:p>
        </w:tc>
        <w:tc>
          <w:tcPr>
            <w:tcW w:w="1703" w:type="dxa"/>
          </w:tcPr>
          <w:p w14:paraId="5FF94E1C"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R$ 2.359,20</w:t>
            </w:r>
          </w:p>
        </w:tc>
      </w:tr>
      <w:tr w:rsidR="00912F63" w:rsidRPr="008F54F9" w14:paraId="32707493" w14:textId="77777777" w:rsidTr="005352E1">
        <w:trPr>
          <w:jc w:val="center"/>
        </w:trPr>
        <w:tc>
          <w:tcPr>
            <w:tcW w:w="792" w:type="dxa"/>
          </w:tcPr>
          <w:p w14:paraId="15E76168"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68909D7C"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LUVA DE LÁTEX DESCARTÁVEL</w:t>
            </w:r>
            <w:r w:rsidRPr="008F54F9">
              <w:rPr>
                <w:rFonts w:ascii="Arial" w:eastAsia="Calibri" w:hAnsi="Arial" w:cs="Arial"/>
                <w:color w:val="000000"/>
                <w:sz w:val="21"/>
                <w:szCs w:val="21"/>
              </w:rPr>
              <w:t>, em látex com pó, tamanho M, superfície lisa, branca. Caixa com 100 unidades.</w:t>
            </w:r>
          </w:p>
        </w:tc>
        <w:tc>
          <w:tcPr>
            <w:tcW w:w="851" w:type="dxa"/>
          </w:tcPr>
          <w:p w14:paraId="0EF67B90"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CX</w:t>
            </w:r>
          </w:p>
        </w:tc>
        <w:tc>
          <w:tcPr>
            <w:tcW w:w="1134" w:type="dxa"/>
          </w:tcPr>
          <w:p w14:paraId="20EEEACD"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383</w:t>
            </w:r>
          </w:p>
          <w:p w14:paraId="08B289C0"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445B44F8"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R$ 36,61</w:t>
            </w:r>
          </w:p>
        </w:tc>
        <w:tc>
          <w:tcPr>
            <w:tcW w:w="1703" w:type="dxa"/>
          </w:tcPr>
          <w:p w14:paraId="7C71BD19"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R$ 14.021,63</w:t>
            </w:r>
          </w:p>
        </w:tc>
      </w:tr>
      <w:tr w:rsidR="00912F63" w:rsidRPr="008F54F9" w14:paraId="6D884FDD" w14:textId="77777777" w:rsidTr="005352E1">
        <w:trPr>
          <w:jc w:val="center"/>
        </w:trPr>
        <w:tc>
          <w:tcPr>
            <w:tcW w:w="792" w:type="dxa"/>
          </w:tcPr>
          <w:p w14:paraId="1F34F50F"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4DAA0921"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LUVA LÁTEX</w:t>
            </w:r>
            <w:r w:rsidRPr="008F54F9">
              <w:rPr>
                <w:rFonts w:ascii="Arial" w:eastAsia="Calibri" w:hAnsi="Arial" w:cs="Arial"/>
                <w:color w:val="000000"/>
                <w:sz w:val="21"/>
                <w:szCs w:val="21"/>
              </w:rPr>
              <w:t xml:space="preserve"> tamanho G, cor amarela, com palma e dedos antiderrapantes. </w:t>
            </w:r>
            <w:r w:rsidRPr="008F54F9">
              <w:rPr>
                <w:rFonts w:ascii="Arial" w:eastAsia="Calibri" w:hAnsi="Arial" w:cs="Arial"/>
                <w:color w:val="000000"/>
                <w:sz w:val="21"/>
                <w:szCs w:val="21"/>
              </w:rPr>
              <w:lastRenderedPageBreak/>
              <w:t>Embalagem com 1 par, de boa qualidade.</w:t>
            </w:r>
          </w:p>
          <w:p w14:paraId="0F2D182C"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p>
        </w:tc>
        <w:tc>
          <w:tcPr>
            <w:tcW w:w="851" w:type="dxa"/>
          </w:tcPr>
          <w:p w14:paraId="50051A03"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lastRenderedPageBreak/>
              <w:t>UN.</w:t>
            </w:r>
          </w:p>
        </w:tc>
        <w:tc>
          <w:tcPr>
            <w:tcW w:w="1134" w:type="dxa"/>
          </w:tcPr>
          <w:p w14:paraId="6EC3D09C"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150</w:t>
            </w:r>
          </w:p>
          <w:p w14:paraId="6926E39C"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13F6CA17"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R$ 10,73</w:t>
            </w:r>
          </w:p>
        </w:tc>
        <w:tc>
          <w:tcPr>
            <w:tcW w:w="1703" w:type="dxa"/>
          </w:tcPr>
          <w:p w14:paraId="7DB395D7"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R$ 1.609,50</w:t>
            </w:r>
          </w:p>
        </w:tc>
      </w:tr>
      <w:tr w:rsidR="00912F63" w:rsidRPr="008F54F9" w14:paraId="449BC712" w14:textId="77777777" w:rsidTr="005352E1">
        <w:trPr>
          <w:jc w:val="center"/>
        </w:trPr>
        <w:tc>
          <w:tcPr>
            <w:tcW w:w="792" w:type="dxa"/>
          </w:tcPr>
          <w:p w14:paraId="216CCDBE"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661DC09F"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LUVA LÁTEX</w:t>
            </w:r>
            <w:r w:rsidRPr="008F54F9">
              <w:rPr>
                <w:rFonts w:ascii="Arial" w:eastAsia="Calibri" w:hAnsi="Arial" w:cs="Arial"/>
                <w:color w:val="000000"/>
                <w:sz w:val="21"/>
                <w:szCs w:val="21"/>
              </w:rPr>
              <w:t xml:space="preserve"> tamanho M, cor amarela, com palma e dedos antiderrapantes. Embalagem com 1 par, de boa qualidade.</w:t>
            </w:r>
          </w:p>
          <w:p w14:paraId="1E73825C"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p>
        </w:tc>
        <w:tc>
          <w:tcPr>
            <w:tcW w:w="851" w:type="dxa"/>
          </w:tcPr>
          <w:p w14:paraId="505CBACB"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1076E081"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180</w:t>
            </w:r>
          </w:p>
          <w:p w14:paraId="3B8F77C6"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09F2C8A4"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R$ 10,56</w:t>
            </w:r>
          </w:p>
        </w:tc>
        <w:tc>
          <w:tcPr>
            <w:tcW w:w="1703" w:type="dxa"/>
          </w:tcPr>
          <w:p w14:paraId="4207E9A9"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R$ 1.900,80</w:t>
            </w:r>
          </w:p>
        </w:tc>
      </w:tr>
      <w:tr w:rsidR="00912F63" w:rsidRPr="008F54F9" w14:paraId="68F9E956" w14:textId="77777777" w:rsidTr="005352E1">
        <w:trPr>
          <w:jc w:val="center"/>
        </w:trPr>
        <w:tc>
          <w:tcPr>
            <w:tcW w:w="792" w:type="dxa"/>
          </w:tcPr>
          <w:p w14:paraId="2730CCBD"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162B4847"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LUVA LÁTEX</w:t>
            </w:r>
            <w:r w:rsidRPr="008F54F9">
              <w:rPr>
                <w:rFonts w:ascii="Arial" w:eastAsia="Calibri" w:hAnsi="Arial" w:cs="Arial"/>
                <w:color w:val="000000"/>
                <w:sz w:val="21"/>
                <w:szCs w:val="21"/>
              </w:rPr>
              <w:t xml:space="preserve"> tamanho P, cor amarela, com palma e dedos antiderrapantes. Embalagem com 1 par, de boa qualidade.</w:t>
            </w:r>
          </w:p>
          <w:p w14:paraId="15808890"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p>
        </w:tc>
        <w:tc>
          <w:tcPr>
            <w:tcW w:w="851" w:type="dxa"/>
          </w:tcPr>
          <w:p w14:paraId="7F03BBB3"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4D44B57E"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30</w:t>
            </w:r>
          </w:p>
          <w:p w14:paraId="5FF3792A"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1A7C2AA9"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R$ 9,38</w:t>
            </w:r>
          </w:p>
        </w:tc>
        <w:tc>
          <w:tcPr>
            <w:tcW w:w="1703" w:type="dxa"/>
          </w:tcPr>
          <w:p w14:paraId="287D462D"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R$ 281,40</w:t>
            </w:r>
          </w:p>
        </w:tc>
      </w:tr>
      <w:tr w:rsidR="00912F63" w:rsidRPr="008F54F9" w14:paraId="3B7B9086" w14:textId="77777777" w:rsidTr="005352E1">
        <w:trPr>
          <w:jc w:val="center"/>
        </w:trPr>
        <w:tc>
          <w:tcPr>
            <w:tcW w:w="792" w:type="dxa"/>
          </w:tcPr>
          <w:p w14:paraId="567982E6"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0E9F98A9"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LUVA LONGATEX</w:t>
            </w:r>
            <w:r w:rsidRPr="008F54F9">
              <w:rPr>
                <w:rFonts w:ascii="Arial" w:eastAsia="Calibri" w:hAnsi="Arial" w:cs="Arial"/>
                <w:color w:val="000000"/>
                <w:sz w:val="21"/>
                <w:szCs w:val="21"/>
              </w:rPr>
              <w:t xml:space="preserve"> tamanho G, em látex natural, punho longo, com palma e dedos antiderrapantes. Tamanho G. Embalagem com 1 par, de boa qualidade.</w:t>
            </w:r>
          </w:p>
          <w:p w14:paraId="1BB03C7A"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p>
        </w:tc>
        <w:tc>
          <w:tcPr>
            <w:tcW w:w="851" w:type="dxa"/>
          </w:tcPr>
          <w:p w14:paraId="530CC6D2"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2C345077"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130</w:t>
            </w:r>
          </w:p>
        </w:tc>
        <w:tc>
          <w:tcPr>
            <w:tcW w:w="1417" w:type="dxa"/>
          </w:tcPr>
          <w:p w14:paraId="6DFFA777"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R$ 13,41</w:t>
            </w:r>
          </w:p>
        </w:tc>
        <w:tc>
          <w:tcPr>
            <w:tcW w:w="1703" w:type="dxa"/>
          </w:tcPr>
          <w:p w14:paraId="03C86FF4"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R$ 1.743,30</w:t>
            </w:r>
          </w:p>
        </w:tc>
      </w:tr>
      <w:tr w:rsidR="00912F63" w:rsidRPr="008F54F9" w14:paraId="69C52015" w14:textId="77777777" w:rsidTr="005352E1">
        <w:trPr>
          <w:jc w:val="center"/>
        </w:trPr>
        <w:tc>
          <w:tcPr>
            <w:tcW w:w="792" w:type="dxa"/>
          </w:tcPr>
          <w:p w14:paraId="0E6436F4"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359CF30D"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LUVA LONGATEX</w:t>
            </w:r>
            <w:r w:rsidRPr="008F54F9">
              <w:rPr>
                <w:rFonts w:ascii="Arial" w:eastAsia="Calibri" w:hAnsi="Arial" w:cs="Arial"/>
                <w:color w:val="000000"/>
                <w:sz w:val="21"/>
                <w:szCs w:val="21"/>
              </w:rPr>
              <w:t xml:space="preserve"> tamanho M, em látex natural, punho longo, com palma e dedos antiderrapantes. Tamanho M. Embalagem com 1 par, de boa qualidade.</w:t>
            </w:r>
          </w:p>
          <w:p w14:paraId="61250D57"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p>
        </w:tc>
        <w:tc>
          <w:tcPr>
            <w:tcW w:w="851" w:type="dxa"/>
          </w:tcPr>
          <w:p w14:paraId="657DB7B7"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22FDE403"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180</w:t>
            </w:r>
          </w:p>
        </w:tc>
        <w:tc>
          <w:tcPr>
            <w:tcW w:w="1417" w:type="dxa"/>
          </w:tcPr>
          <w:p w14:paraId="01211C96"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R$ 13,26</w:t>
            </w:r>
          </w:p>
        </w:tc>
        <w:tc>
          <w:tcPr>
            <w:tcW w:w="1703" w:type="dxa"/>
          </w:tcPr>
          <w:p w14:paraId="6E5263A2"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R$ 2.386,80</w:t>
            </w:r>
          </w:p>
        </w:tc>
      </w:tr>
      <w:tr w:rsidR="00912F63" w:rsidRPr="008F54F9" w14:paraId="05A73F2F" w14:textId="77777777" w:rsidTr="005352E1">
        <w:trPr>
          <w:jc w:val="center"/>
        </w:trPr>
        <w:tc>
          <w:tcPr>
            <w:tcW w:w="792" w:type="dxa"/>
          </w:tcPr>
          <w:p w14:paraId="4A6CB01A"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46ACB38E"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LUVA LONGATEX</w:t>
            </w:r>
            <w:r w:rsidRPr="008F54F9">
              <w:rPr>
                <w:rFonts w:ascii="Arial" w:eastAsia="Calibri" w:hAnsi="Arial" w:cs="Arial"/>
                <w:color w:val="000000"/>
                <w:sz w:val="21"/>
                <w:szCs w:val="21"/>
              </w:rPr>
              <w:t xml:space="preserve"> tamanho P, em látex natural, punho longo, com palma e dedos antiderrapantes. Tamanho P. Embalagem com 1 par, de boa qualidade.</w:t>
            </w:r>
          </w:p>
          <w:p w14:paraId="6A712DD1"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p>
        </w:tc>
        <w:tc>
          <w:tcPr>
            <w:tcW w:w="851" w:type="dxa"/>
          </w:tcPr>
          <w:p w14:paraId="12F7A5F6"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41A68B95"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60</w:t>
            </w:r>
          </w:p>
        </w:tc>
        <w:tc>
          <w:tcPr>
            <w:tcW w:w="1417" w:type="dxa"/>
          </w:tcPr>
          <w:p w14:paraId="2D45BC54"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R$ 13,53</w:t>
            </w:r>
          </w:p>
        </w:tc>
        <w:tc>
          <w:tcPr>
            <w:tcW w:w="1703" w:type="dxa"/>
          </w:tcPr>
          <w:p w14:paraId="6756BD40"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R$ 811,80</w:t>
            </w:r>
          </w:p>
        </w:tc>
      </w:tr>
      <w:tr w:rsidR="00912F63" w:rsidRPr="008F54F9" w14:paraId="1C0E9B03" w14:textId="77777777" w:rsidTr="005352E1">
        <w:trPr>
          <w:jc w:val="center"/>
        </w:trPr>
        <w:tc>
          <w:tcPr>
            <w:tcW w:w="792" w:type="dxa"/>
          </w:tcPr>
          <w:p w14:paraId="7C2F9602"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489AC3CF"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ODORIZADOR DE AR EM SPRAY</w:t>
            </w:r>
            <w:r w:rsidRPr="008F54F9">
              <w:rPr>
                <w:rFonts w:ascii="Arial" w:eastAsia="Calibri" w:hAnsi="Arial" w:cs="Arial"/>
                <w:color w:val="000000"/>
                <w:sz w:val="21"/>
                <w:szCs w:val="21"/>
              </w:rPr>
              <w:t>. Princípio ativo: Álcool etílico. Apresentação: Aerossol. Embalagem: 360ml</w:t>
            </w:r>
          </w:p>
        </w:tc>
        <w:tc>
          <w:tcPr>
            <w:tcW w:w="851" w:type="dxa"/>
          </w:tcPr>
          <w:p w14:paraId="7456CA6A"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40A04C21"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360</w:t>
            </w:r>
          </w:p>
        </w:tc>
        <w:tc>
          <w:tcPr>
            <w:tcW w:w="1417" w:type="dxa"/>
          </w:tcPr>
          <w:p w14:paraId="60955F22"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R$ 12,18</w:t>
            </w:r>
          </w:p>
        </w:tc>
        <w:tc>
          <w:tcPr>
            <w:tcW w:w="1703" w:type="dxa"/>
          </w:tcPr>
          <w:p w14:paraId="5D6F90B0"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R$ 4.384,80</w:t>
            </w:r>
          </w:p>
        </w:tc>
      </w:tr>
      <w:tr w:rsidR="00912F63" w:rsidRPr="008F54F9" w14:paraId="027B0B10" w14:textId="77777777" w:rsidTr="005352E1">
        <w:trPr>
          <w:jc w:val="center"/>
        </w:trPr>
        <w:tc>
          <w:tcPr>
            <w:tcW w:w="792" w:type="dxa"/>
          </w:tcPr>
          <w:p w14:paraId="775D8B38"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5AB2C7F9"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PÁ COLETORA LIXO</w:t>
            </w:r>
            <w:r w:rsidRPr="008F54F9">
              <w:rPr>
                <w:rFonts w:ascii="Arial" w:eastAsia="Calibri" w:hAnsi="Arial" w:cs="Arial"/>
                <w:color w:val="000000"/>
                <w:sz w:val="21"/>
                <w:szCs w:val="21"/>
              </w:rPr>
              <w:t>, material plástico, cabo madeira, comprimento mínimo do cabo 70 cm</w:t>
            </w:r>
          </w:p>
        </w:tc>
        <w:tc>
          <w:tcPr>
            <w:tcW w:w="851" w:type="dxa"/>
          </w:tcPr>
          <w:p w14:paraId="17AE7333"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1A8639E8"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40</w:t>
            </w:r>
          </w:p>
          <w:p w14:paraId="2A682C9C"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79842067"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R$ 19,12</w:t>
            </w:r>
          </w:p>
        </w:tc>
        <w:tc>
          <w:tcPr>
            <w:tcW w:w="1703" w:type="dxa"/>
          </w:tcPr>
          <w:p w14:paraId="5CDC1769"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R$ 764,80</w:t>
            </w:r>
          </w:p>
        </w:tc>
      </w:tr>
      <w:tr w:rsidR="00912F63" w:rsidRPr="008F54F9" w14:paraId="753790D4" w14:textId="77777777" w:rsidTr="005352E1">
        <w:trPr>
          <w:jc w:val="center"/>
        </w:trPr>
        <w:tc>
          <w:tcPr>
            <w:tcW w:w="792" w:type="dxa"/>
          </w:tcPr>
          <w:p w14:paraId="45641837"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2C01C0B0"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PANO DE LIMPEZA EM SUPERFÍCIES</w:t>
            </w:r>
            <w:r w:rsidRPr="008F54F9">
              <w:rPr>
                <w:rFonts w:ascii="Arial" w:eastAsia="Calibri" w:hAnsi="Arial" w:cs="Arial"/>
                <w:color w:val="000000"/>
                <w:sz w:val="21"/>
                <w:szCs w:val="21"/>
              </w:rPr>
              <w:t>, tipo mágico, material microfibra de poliéster, medidas mínimas: 30x30cm</w:t>
            </w:r>
          </w:p>
        </w:tc>
        <w:tc>
          <w:tcPr>
            <w:tcW w:w="851" w:type="dxa"/>
          </w:tcPr>
          <w:p w14:paraId="5A49EE16"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613FAD23"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270</w:t>
            </w:r>
          </w:p>
          <w:p w14:paraId="62E20E2D"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1546B4DC"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R$ 9,38</w:t>
            </w:r>
          </w:p>
        </w:tc>
        <w:tc>
          <w:tcPr>
            <w:tcW w:w="1703" w:type="dxa"/>
          </w:tcPr>
          <w:p w14:paraId="54950D99"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R$ 2.532,60</w:t>
            </w:r>
          </w:p>
        </w:tc>
      </w:tr>
      <w:tr w:rsidR="00912F63" w:rsidRPr="008F54F9" w14:paraId="4ECD4122" w14:textId="77777777" w:rsidTr="005352E1">
        <w:trPr>
          <w:jc w:val="center"/>
        </w:trPr>
        <w:tc>
          <w:tcPr>
            <w:tcW w:w="792" w:type="dxa"/>
          </w:tcPr>
          <w:p w14:paraId="6FBC0495"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1B08B3CE"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PANO DE PRATO</w:t>
            </w:r>
            <w:r w:rsidRPr="008F54F9">
              <w:rPr>
                <w:rFonts w:ascii="Arial" w:eastAsia="Calibri" w:hAnsi="Arial" w:cs="Arial"/>
                <w:color w:val="000000"/>
                <w:sz w:val="21"/>
                <w:szCs w:val="21"/>
              </w:rPr>
              <w:t xml:space="preserve"> material algodão, medidas mínimas: comprimento 60 cm, largura 40 cm, cor branca.</w:t>
            </w:r>
          </w:p>
        </w:tc>
        <w:tc>
          <w:tcPr>
            <w:tcW w:w="851" w:type="dxa"/>
          </w:tcPr>
          <w:p w14:paraId="37E69A10"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24B12271"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300</w:t>
            </w:r>
          </w:p>
          <w:p w14:paraId="3A831F98"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535FDC30"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R$ 12,21</w:t>
            </w:r>
          </w:p>
        </w:tc>
        <w:tc>
          <w:tcPr>
            <w:tcW w:w="1703" w:type="dxa"/>
          </w:tcPr>
          <w:p w14:paraId="1F8F12B4"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R$ 3.663,00</w:t>
            </w:r>
          </w:p>
        </w:tc>
      </w:tr>
      <w:tr w:rsidR="00912F63" w:rsidRPr="008F54F9" w14:paraId="50640A5C" w14:textId="77777777" w:rsidTr="005352E1">
        <w:trPr>
          <w:jc w:val="center"/>
        </w:trPr>
        <w:tc>
          <w:tcPr>
            <w:tcW w:w="792" w:type="dxa"/>
          </w:tcPr>
          <w:p w14:paraId="3348829B"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7FC73232"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PANO DE CHÃO</w:t>
            </w:r>
            <w:r w:rsidRPr="008F54F9">
              <w:rPr>
                <w:rFonts w:ascii="Arial" w:eastAsia="Calibri" w:hAnsi="Arial" w:cs="Arial"/>
                <w:color w:val="000000"/>
                <w:sz w:val="21"/>
                <w:szCs w:val="21"/>
              </w:rPr>
              <w:t>, material microfibra de poliéster, medidas mínimas: comprimento 90 cm, largura 50 cm.</w:t>
            </w:r>
          </w:p>
        </w:tc>
        <w:tc>
          <w:tcPr>
            <w:tcW w:w="851" w:type="dxa"/>
          </w:tcPr>
          <w:p w14:paraId="17DDA9B8"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2DC4AD92"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550</w:t>
            </w:r>
          </w:p>
        </w:tc>
        <w:tc>
          <w:tcPr>
            <w:tcW w:w="1417" w:type="dxa"/>
          </w:tcPr>
          <w:p w14:paraId="6D437694"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R$ 14,74</w:t>
            </w:r>
          </w:p>
        </w:tc>
        <w:tc>
          <w:tcPr>
            <w:tcW w:w="1703" w:type="dxa"/>
          </w:tcPr>
          <w:p w14:paraId="502902FA"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R$ 8.107,00</w:t>
            </w:r>
          </w:p>
        </w:tc>
      </w:tr>
      <w:tr w:rsidR="00912F63" w:rsidRPr="008F54F9" w14:paraId="30417985" w14:textId="77777777" w:rsidTr="005352E1">
        <w:trPr>
          <w:jc w:val="center"/>
        </w:trPr>
        <w:tc>
          <w:tcPr>
            <w:tcW w:w="792" w:type="dxa"/>
          </w:tcPr>
          <w:p w14:paraId="28EE4796"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583D0900"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PAPEL HIGIÊNICO</w:t>
            </w:r>
            <w:r w:rsidRPr="008F54F9">
              <w:rPr>
                <w:rFonts w:ascii="Arial" w:eastAsia="Calibri" w:hAnsi="Arial" w:cs="Arial"/>
                <w:color w:val="000000"/>
                <w:sz w:val="21"/>
                <w:szCs w:val="21"/>
              </w:rPr>
              <w:t>, folha branca, material 100% fibras celulósicas, comprimento 30 m, largura 10 cm, tipo boa qualidade, características adicionais: folha dupla e sem perfume. Fardo com 64 rolos.</w:t>
            </w:r>
          </w:p>
        </w:tc>
        <w:tc>
          <w:tcPr>
            <w:tcW w:w="851" w:type="dxa"/>
          </w:tcPr>
          <w:p w14:paraId="388F3817"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Fardo</w:t>
            </w:r>
          </w:p>
        </w:tc>
        <w:tc>
          <w:tcPr>
            <w:tcW w:w="1134" w:type="dxa"/>
          </w:tcPr>
          <w:p w14:paraId="6967A431"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650</w:t>
            </w:r>
          </w:p>
          <w:p w14:paraId="4812E3D6"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17BB6222"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R$ 108,57</w:t>
            </w:r>
          </w:p>
        </w:tc>
        <w:tc>
          <w:tcPr>
            <w:tcW w:w="1703" w:type="dxa"/>
          </w:tcPr>
          <w:p w14:paraId="0AB08095"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R$ 70.570,50</w:t>
            </w:r>
          </w:p>
        </w:tc>
      </w:tr>
      <w:tr w:rsidR="00912F63" w:rsidRPr="008F54F9" w14:paraId="175612EA" w14:textId="77777777" w:rsidTr="005352E1">
        <w:trPr>
          <w:jc w:val="center"/>
        </w:trPr>
        <w:tc>
          <w:tcPr>
            <w:tcW w:w="792" w:type="dxa"/>
          </w:tcPr>
          <w:p w14:paraId="5ADFAF4B"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5254B121"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PAPEL HIGIÊNICO ROLO GRANDE</w:t>
            </w:r>
            <w:r w:rsidRPr="008F54F9">
              <w:rPr>
                <w:rFonts w:ascii="Arial" w:eastAsia="Calibri" w:hAnsi="Arial" w:cs="Arial"/>
                <w:color w:val="000000"/>
                <w:sz w:val="21"/>
                <w:szCs w:val="21"/>
              </w:rPr>
              <w:t>, folha branca, material celulose vegetal, comprimento 300m, folha simples, fardo com 8 rolos.</w:t>
            </w:r>
          </w:p>
        </w:tc>
        <w:tc>
          <w:tcPr>
            <w:tcW w:w="851" w:type="dxa"/>
          </w:tcPr>
          <w:p w14:paraId="161C1383"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Fardo</w:t>
            </w:r>
          </w:p>
        </w:tc>
        <w:tc>
          <w:tcPr>
            <w:tcW w:w="1134" w:type="dxa"/>
          </w:tcPr>
          <w:p w14:paraId="4E2537DE"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60</w:t>
            </w:r>
          </w:p>
          <w:p w14:paraId="04DD3118"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34B11958"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R$ 68,93</w:t>
            </w:r>
          </w:p>
        </w:tc>
        <w:tc>
          <w:tcPr>
            <w:tcW w:w="1703" w:type="dxa"/>
          </w:tcPr>
          <w:p w14:paraId="09262495"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R$ 4.135,80</w:t>
            </w:r>
          </w:p>
        </w:tc>
      </w:tr>
      <w:tr w:rsidR="00912F63" w:rsidRPr="008F54F9" w14:paraId="1647C85C" w14:textId="77777777" w:rsidTr="005352E1">
        <w:trPr>
          <w:jc w:val="center"/>
        </w:trPr>
        <w:tc>
          <w:tcPr>
            <w:tcW w:w="792" w:type="dxa"/>
          </w:tcPr>
          <w:p w14:paraId="5C2069FB"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628EAD41"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PAPEL TOALHA INTERFOLHADA</w:t>
            </w:r>
            <w:r w:rsidRPr="008F54F9">
              <w:rPr>
                <w:rFonts w:ascii="Arial" w:eastAsia="Calibri" w:hAnsi="Arial" w:cs="Arial"/>
                <w:color w:val="000000"/>
                <w:sz w:val="21"/>
                <w:szCs w:val="21"/>
              </w:rPr>
              <w:t xml:space="preserve"> material 100% celulose virgem, tipo folha 2 dobras, comprimento 20 cm, largura 21 cm, cor branca, características adicionais interfoliada. Embalagem com 1000 unidades: </w:t>
            </w:r>
          </w:p>
        </w:tc>
        <w:tc>
          <w:tcPr>
            <w:tcW w:w="851" w:type="dxa"/>
          </w:tcPr>
          <w:p w14:paraId="1699861C"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Fardo</w:t>
            </w:r>
          </w:p>
        </w:tc>
        <w:tc>
          <w:tcPr>
            <w:tcW w:w="1134" w:type="dxa"/>
          </w:tcPr>
          <w:p w14:paraId="1ABA9E71"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2.500</w:t>
            </w:r>
          </w:p>
          <w:p w14:paraId="045D065C"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7FC99876"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R$ 16,10</w:t>
            </w:r>
          </w:p>
        </w:tc>
        <w:tc>
          <w:tcPr>
            <w:tcW w:w="1703" w:type="dxa"/>
          </w:tcPr>
          <w:p w14:paraId="73EAEB0A"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R$ 40.250,00</w:t>
            </w:r>
          </w:p>
        </w:tc>
      </w:tr>
      <w:tr w:rsidR="00912F63" w:rsidRPr="008F54F9" w14:paraId="35DADA96" w14:textId="77777777" w:rsidTr="005352E1">
        <w:trPr>
          <w:jc w:val="center"/>
        </w:trPr>
        <w:tc>
          <w:tcPr>
            <w:tcW w:w="792" w:type="dxa"/>
          </w:tcPr>
          <w:p w14:paraId="5ADE3049"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18EF4992"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PAPEL TOALHA</w:t>
            </w:r>
            <w:r w:rsidRPr="008F54F9">
              <w:rPr>
                <w:rFonts w:ascii="Arial" w:eastAsia="Calibri" w:hAnsi="Arial" w:cs="Arial"/>
                <w:color w:val="000000"/>
                <w:sz w:val="21"/>
                <w:szCs w:val="21"/>
              </w:rPr>
              <w:t xml:space="preserve"> pacote com 2 rolos com, no mínimo: 60 toalhas de 18cmx20cm, cor branca, picotado.</w:t>
            </w:r>
          </w:p>
        </w:tc>
        <w:tc>
          <w:tcPr>
            <w:tcW w:w="851" w:type="dxa"/>
          </w:tcPr>
          <w:p w14:paraId="2EE632D8"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503942EA"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580</w:t>
            </w:r>
          </w:p>
          <w:p w14:paraId="3FC8D88F"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1728BFB7"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R$ 6,52</w:t>
            </w:r>
          </w:p>
        </w:tc>
        <w:tc>
          <w:tcPr>
            <w:tcW w:w="1703" w:type="dxa"/>
          </w:tcPr>
          <w:p w14:paraId="114F9A30"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R$ 3.781,60</w:t>
            </w:r>
          </w:p>
        </w:tc>
      </w:tr>
      <w:tr w:rsidR="00912F63" w:rsidRPr="008F54F9" w14:paraId="4C373819" w14:textId="77777777" w:rsidTr="005352E1">
        <w:trPr>
          <w:jc w:val="center"/>
        </w:trPr>
        <w:tc>
          <w:tcPr>
            <w:tcW w:w="792" w:type="dxa"/>
          </w:tcPr>
          <w:p w14:paraId="28007A58"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3562513E"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PRENDEDOR DE ROUPA</w:t>
            </w:r>
            <w:r w:rsidRPr="008F54F9">
              <w:rPr>
                <w:rFonts w:ascii="Arial" w:eastAsia="Calibri" w:hAnsi="Arial" w:cs="Arial"/>
                <w:color w:val="000000"/>
                <w:sz w:val="21"/>
                <w:szCs w:val="21"/>
              </w:rPr>
              <w:t>, de madeira, tamanho mínimo 8,5cm.</w:t>
            </w:r>
          </w:p>
          <w:p w14:paraId="17D3981C"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p>
        </w:tc>
        <w:tc>
          <w:tcPr>
            <w:tcW w:w="851" w:type="dxa"/>
          </w:tcPr>
          <w:p w14:paraId="2B7F22D2"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4767920E"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1.020</w:t>
            </w:r>
          </w:p>
          <w:p w14:paraId="6B5AECAA"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1A361DD6"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R$ 4,31</w:t>
            </w:r>
          </w:p>
        </w:tc>
        <w:tc>
          <w:tcPr>
            <w:tcW w:w="1703" w:type="dxa"/>
          </w:tcPr>
          <w:p w14:paraId="292359C2"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R$ 4.396,20</w:t>
            </w:r>
          </w:p>
        </w:tc>
      </w:tr>
      <w:tr w:rsidR="00912F63" w:rsidRPr="008F54F9" w14:paraId="5C3A4D0B" w14:textId="77777777" w:rsidTr="005352E1">
        <w:trPr>
          <w:jc w:val="center"/>
        </w:trPr>
        <w:tc>
          <w:tcPr>
            <w:tcW w:w="792" w:type="dxa"/>
          </w:tcPr>
          <w:p w14:paraId="7D700200"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4D09C1EB"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RODO BORRACHA</w:t>
            </w:r>
            <w:r w:rsidRPr="008F54F9">
              <w:rPr>
                <w:rFonts w:ascii="Arial" w:eastAsia="Calibri" w:hAnsi="Arial" w:cs="Arial"/>
                <w:color w:val="000000"/>
                <w:sz w:val="21"/>
                <w:szCs w:val="21"/>
              </w:rPr>
              <w:t>, com rosca, sem cabo, largura 40 cm, quantidade borrachas 2 un.</w:t>
            </w:r>
          </w:p>
        </w:tc>
        <w:tc>
          <w:tcPr>
            <w:tcW w:w="851" w:type="dxa"/>
          </w:tcPr>
          <w:p w14:paraId="0A614165"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50167E2E"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65</w:t>
            </w:r>
          </w:p>
          <w:p w14:paraId="09F39749"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60FF8690"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R$ 14,67</w:t>
            </w:r>
          </w:p>
        </w:tc>
        <w:tc>
          <w:tcPr>
            <w:tcW w:w="1703" w:type="dxa"/>
          </w:tcPr>
          <w:p w14:paraId="45DA213F"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R$ 953,55</w:t>
            </w:r>
          </w:p>
        </w:tc>
      </w:tr>
      <w:tr w:rsidR="00912F63" w:rsidRPr="008F54F9" w14:paraId="38BB7464" w14:textId="77777777" w:rsidTr="005352E1">
        <w:trPr>
          <w:jc w:val="center"/>
        </w:trPr>
        <w:tc>
          <w:tcPr>
            <w:tcW w:w="792" w:type="dxa"/>
          </w:tcPr>
          <w:p w14:paraId="43AA930F"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01D88E27"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RODO BORRACHA</w:t>
            </w:r>
            <w:r w:rsidRPr="008F54F9">
              <w:rPr>
                <w:rFonts w:ascii="Arial" w:eastAsia="Calibri" w:hAnsi="Arial" w:cs="Arial"/>
                <w:color w:val="000000"/>
                <w:sz w:val="21"/>
                <w:szCs w:val="21"/>
              </w:rPr>
              <w:t>, com rosca, sem cabo, largura 60 cm, quantidade borrachas 2 un.</w:t>
            </w:r>
          </w:p>
        </w:tc>
        <w:tc>
          <w:tcPr>
            <w:tcW w:w="851" w:type="dxa"/>
          </w:tcPr>
          <w:p w14:paraId="6BD230A1"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79A06EBF"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100</w:t>
            </w:r>
          </w:p>
          <w:p w14:paraId="1AC599A3"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29A3CC9F"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R$ 24,24</w:t>
            </w:r>
          </w:p>
        </w:tc>
        <w:tc>
          <w:tcPr>
            <w:tcW w:w="1703" w:type="dxa"/>
          </w:tcPr>
          <w:p w14:paraId="0BEDB167"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R$ 2.424,00</w:t>
            </w:r>
          </w:p>
        </w:tc>
      </w:tr>
      <w:tr w:rsidR="00912F63" w:rsidRPr="008F54F9" w14:paraId="19B83751" w14:textId="77777777" w:rsidTr="005352E1">
        <w:trPr>
          <w:jc w:val="center"/>
        </w:trPr>
        <w:tc>
          <w:tcPr>
            <w:tcW w:w="792" w:type="dxa"/>
          </w:tcPr>
          <w:p w14:paraId="0A6CEE1B"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0FF74A1E"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RODO DE ESPUMA ABRASIVA</w:t>
            </w:r>
            <w:r w:rsidRPr="008F54F9">
              <w:rPr>
                <w:rFonts w:ascii="Arial" w:eastAsia="Calibri" w:hAnsi="Arial" w:cs="Arial"/>
                <w:color w:val="000000"/>
                <w:sz w:val="21"/>
                <w:szCs w:val="21"/>
              </w:rPr>
              <w:t>, espuma retangular, cor verde/amarela, sem cabo, com rosca universal.</w:t>
            </w:r>
          </w:p>
        </w:tc>
        <w:tc>
          <w:tcPr>
            <w:tcW w:w="851" w:type="dxa"/>
          </w:tcPr>
          <w:p w14:paraId="1CE31F3E"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503245CB"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150</w:t>
            </w:r>
          </w:p>
          <w:p w14:paraId="33AC6665"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77E10EE0"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R$ 15,75</w:t>
            </w:r>
          </w:p>
        </w:tc>
        <w:tc>
          <w:tcPr>
            <w:tcW w:w="1703" w:type="dxa"/>
          </w:tcPr>
          <w:p w14:paraId="10048D95"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R$ 2.362,50</w:t>
            </w:r>
          </w:p>
        </w:tc>
      </w:tr>
      <w:tr w:rsidR="00912F63" w:rsidRPr="008F54F9" w14:paraId="16EB4C66" w14:textId="77777777" w:rsidTr="005352E1">
        <w:trPr>
          <w:jc w:val="center"/>
        </w:trPr>
        <w:tc>
          <w:tcPr>
            <w:tcW w:w="792" w:type="dxa"/>
          </w:tcPr>
          <w:p w14:paraId="4B2EDC04"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5FBB6B21"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RODO DE ESPUMA TIPO ROLO</w:t>
            </w:r>
            <w:r w:rsidRPr="008F54F9">
              <w:rPr>
                <w:rFonts w:ascii="Arial" w:eastAsia="Calibri" w:hAnsi="Arial" w:cs="Arial"/>
                <w:color w:val="000000"/>
                <w:sz w:val="21"/>
                <w:szCs w:val="21"/>
              </w:rPr>
              <w:t>, suporte em madeira ou plástico, suporte mais espuma medindo no mínimo 40cm de comprimento, com cabo de madeira ou metal revestido em plástico, com rosca para fixação no suporte, cabo com mínimo de 1,20m de comprimento.</w:t>
            </w:r>
          </w:p>
        </w:tc>
        <w:tc>
          <w:tcPr>
            <w:tcW w:w="851" w:type="dxa"/>
          </w:tcPr>
          <w:p w14:paraId="3409BD7C"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74B7187C"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170</w:t>
            </w:r>
          </w:p>
        </w:tc>
        <w:tc>
          <w:tcPr>
            <w:tcW w:w="1417" w:type="dxa"/>
          </w:tcPr>
          <w:p w14:paraId="2F33301A"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R$ 21,77</w:t>
            </w:r>
          </w:p>
        </w:tc>
        <w:tc>
          <w:tcPr>
            <w:tcW w:w="1703" w:type="dxa"/>
          </w:tcPr>
          <w:p w14:paraId="59C93461"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R$ 3.700,90</w:t>
            </w:r>
          </w:p>
        </w:tc>
      </w:tr>
      <w:tr w:rsidR="00912F63" w:rsidRPr="008F54F9" w14:paraId="3FB313A6" w14:textId="77777777" w:rsidTr="005352E1">
        <w:trPr>
          <w:jc w:val="center"/>
        </w:trPr>
        <w:tc>
          <w:tcPr>
            <w:tcW w:w="792" w:type="dxa"/>
          </w:tcPr>
          <w:p w14:paraId="5BDEB2C1"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097C7DD1"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RODO DE PIA</w:t>
            </w:r>
            <w:r w:rsidRPr="008F54F9">
              <w:rPr>
                <w:rFonts w:ascii="Arial" w:eastAsia="Calibri" w:hAnsi="Arial" w:cs="Arial"/>
                <w:color w:val="000000"/>
                <w:sz w:val="21"/>
                <w:szCs w:val="21"/>
              </w:rPr>
              <w:t>, material plástico, lâmina de borracha. Tamanho mínimo da lâmina: 14cm.</w:t>
            </w:r>
          </w:p>
        </w:tc>
        <w:tc>
          <w:tcPr>
            <w:tcW w:w="851" w:type="dxa"/>
          </w:tcPr>
          <w:p w14:paraId="07F37D64"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231E1D3A"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10</w:t>
            </w:r>
          </w:p>
          <w:p w14:paraId="555400E0"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12B2842B"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R$ 13,69</w:t>
            </w:r>
          </w:p>
        </w:tc>
        <w:tc>
          <w:tcPr>
            <w:tcW w:w="1703" w:type="dxa"/>
          </w:tcPr>
          <w:p w14:paraId="65852396"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R$ 136,90</w:t>
            </w:r>
          </w:p>
        </w:tc>
      </w:tr>
      <w:tr w:rsidR="00912F63" w:rsidRPr="008F54F9" w14:paraId="61ACF7AE" w14:textId="77777777" w:rsidTr="005352E1">
        <w:trPr>
          <w:jc w:val="center"/>
        </w:trPr>
        <w:tc>
          <w:tcPr>
            <w:tcW w:w="792" w:type="dxa"/>
          </w:tcPr>
          <w:p w14:paraId="54059F32"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76B91D79"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SABÃO BARRA</w:t>
            </w:r>
            <w:r w:rsidRPr="008F54F9">
              <w:rPr>
                <w:rFonts w:ascii="Arial" w:eastAsia="Calibri" w:hAnsi="Arial" w:cs="Arial"/>
                <w:color w:val="000000"/>
                <w:sz w:val="21"/>
                <w:szCs w:val="21"/>
              </w:rPr>
              <w:t>, composição básica glicerina, neutro. Embalagem unitária, peso 200g, dermatologicamente testado.</w:t>
            </w:r>
          </w:p>
        </w:tc>
        <w:tc>
          <w:tcPr>
            <w:tcW w:w="851" w:type="dxa"/>
          </w:tcPr>
          <w:p w14:paraId="36ACA2C5"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17ED2421"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175</w:t>
            </w:r>
          </w:p>
          <w:p w14:paraId="7F8FC12E"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48F2EE95"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R$ 6,05</w:t>
            </w:r>
          </w:p>
        </w:tc>
        <w:tc>
          <w:tcPr>
            <w:tcW w:w="1703" w:type="dxa"/>
          </w:tcPr>
          <w:p w14:paraId="2AB7A11F"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R$ 1.058,75</w:t>
            </w:r>
          </w:p>
        </w:tc>
      </w:tr>
      <w:tr w:rsidR="00912F63" w:rsidRPr="008F54F9" w14:paraId="2C9C5748" w14:textId="77777777" w:rsidTr="005352E1">
        <w:trPr>
          <w:jc w:val="center"/>
        </w:trPr>
        <w:tc>
          <w:tcPr>
            <w:tcW w:w="792" w:type="dxa"/>
          </w:tcPr>
          <w:p w14:paraId="43A6AABF"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6BF147BD"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SABÃO EM PÓ</w:t>
            </w:r>
            <w:r w:rsidRPr="008F54F9">
              <w:rPr>
                <w:rFonts w:ascii="Arial" w:eastAsia="Calibri" w:hAnsi="Arial" w:cs="Arial"/>
                <w:color w:val="000000"/>
                <w:sz w:val="21"/>
                <w:szCs w:val="21"/>
              </w:rPr>
              <w:t>, biodegradável, concentrado, micro perolado, com amaciante. Apresentação em caixa de papelão de 800g.</w:t>
            </w:r>
          </w:p>
        </w:tc>
        <w:tc>
          <w:tcPr>
            <w:tcW w:w="851" w:type="dxa"/>
          </w:tcPr>
          <w:p w14:paraId="2259FC26"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712AF33A"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2000</w:t>
            </w:r>
          </w:p>
        </w:tc>
        <w:tc>
          <w:tcPr>
            <w:tcW w:w="1417" w:type="dxa"/>
          </w:tcPr>
          <w:p w14:paraId="17C1E578"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R$ 12,24</w:t>
            </w:r>
          </w:p>
        </w:tc>
        <w:tc>
          <w:tcPr>
            <w:tcW w:w="1703" w:type="dxa"/>
          </w:tcPr>
          <w:p w14:paraId="048CE791"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R$ 24.480,00</w:t>
            </w:r>
          </w:p>
        </w:tc>
      </w:tr>
      <w:tr w:rsidR="00912F63" w:rsidRPr="008F54F9" w14:paraId="403EA387" w14:textId="77777777" w:rsidTr="005352E1">
        <w:trPr>
          <w:jc w:val="center"/>
        </w:trPr>
        <w:tc>
          <w:tcPr>
            <w:tcW w:w="792" w:type="dxa"/>
          </w:tcPr>
          <w:p w14:paraId="04CD2214"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4CA1003A"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SABONETE ESPUMA</w:t>
            </w:r>
            <w:r w:rsidRPr="008F54F9">
              <w:rPr>
                <w:rFonts w:ascii="Arial" w:eastAsia="Calibri" w:hAnsi="Arial" w:cs="Arial"/>
                <w:color w:val="000000"/>
                <w:sz w:val="21"/>
                <w:szCs w:val="21"/>
              </w:rPr>
              <w:t>, refil para dispenser de 800ml, que possua viscosidade superior a 1500CPS</w:t>
            </w:r>
          </w:p>
        </w:tc>
        <w:tc>
          <w:tcPr>
            <w:tcW w:w="851" w:type="dxa"/>
          </w:tcPr>
          <w:p w14:paraId="57929C4B"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2E82C050"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120</w:t>
            </w:r>
          </w:p>
        </w:tc>
        <w:tc>
          <w:tcPr>
            <w:tcW w:w="1417" w:type="dxa"/>
          </w:tcPr>
          <w:p w14:paraId="69189972"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R$ 26,31</w:t>
            </w:r>
          </w:p>
        </w:tc>
        <w:tc>
          <w:tcPr>
            <w:tcW w:w="1703" w:type="dxa"/>
          </w:tcPr>
          <w:p w14:paraId="6FC3A931"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R$ 3.157,20</w:t>
            </w:r>
          </w:p>
        </w:tc>
      </w:tr>
      <w:tr w:rsidR="00912F63" w:rsidRPr="008F54F9" w14:paraId="6F2C13C9" w14:textId="77777777" w:rsidTr="005352E1">
        <w:trPr>
          <w:jc w:val="center"/>
        </w:trPr>
        <w:tc>
          <w:tcPr>
            <w:tcW w:w="792" w:type="dxa"/>
          </w:tcPr>
          <w:p w14:paraId="3E144D15"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2BDDECB5"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SABONETE LÍQUIDO</w:t>
            </w:r>
            <w:r w:rsidRPr="008F54F9">
              <w:rPr>
                <w:rFonts w:ascii="Arial" w:eastAsia="Calibri" w:hAnsi="Arial" w:cs="Arial"/>
                <w:color w:val="000000"/>
                <w:sz w:val="21"/>
                <w:szCs w:val="21"/>
              </w:rPr>
              <w:t xml:space="preserve"> aspecto físico líquido viscoso perolado, cor branca, odor floral, acidez neutro ph, teor ativos 13 a 15, aplicação saboneteira para sabonetes líquidos, aroma suave. Embalagem 5 litros.</w:t>
            </w:r>
          </w:p>
        </w:tc>
        <w:tc>
          <w:tcPr>
            <w:tcW w:w="851" w:type="dxa"/>
          </w:tcPr>
          <w:p w14:paraId="7BCE9991"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3FE64A42"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85</w:t>
            </w:r>
          </w:p>
        </w:tc>
        <w:tc>
          <w:tcPr>
            <w:tcW w:w="1417" w:type="dxa"/>
          </w:tcPr>
          <w:p w14:paraId="00BBA61D"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R$ 42,43</w:t>
            </w:r>
          </w:p>
        </w:tc>
        <w:tc>
          <w:tcPr>
            <w:tcW w:w="1703" w:type="dxa"/>
          </w:tcPr>
          <w:p w14:paraId="39E05BBC"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R$ 3.606,55</w:t>
            </w:r>
          </w:p>
        </w:tc>
      </w:tr>
      <w:tr w:rsidR="00912F63" w:rsidRPr="008F54F9" w14:paraId="5046A833" w14:textId="77777777" w:rsidTr="005352E1">
        <w:trPr>
          <w:trHeight w:val="416"/>
          <w:jc w:val="center"/>
        </w:trPr>
        <w:tc>
          <w:tcPr>
            <w:tcW w:w="792" w:type="dxa"/>
          </w:tcPr>
          <w:p w14:paraId="08FFFF2F"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5FED569C"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SACO PARA LIXO 100</w:t>
            </w:r>
            <w:r w:rsidRPr="008F54F9">
              <w:rPr>
                <w:rFonts w:ascii="Arial" w:eastAsia="Calibri" w:hAnsi="Arial" w:cs="Arial"/>
                <w:color w:val="000000"/>
                <w:sz w:val="21"/>
                <w:szCs w:val="21"/>
              </w:rPr>
              <w:t xml:space="preserve"> litros, preto, embalagem com 20 unidades, 80 a 100 micras.</w:t>
            </w:r>
          </w:p>
        </w:tc>
        <w:tc>
          <w:tcPr>
            <w:tcW w:w="851" w:type="dxa"/>
          </w:tcPr>
          <w:p w14:paraId="2F2082C7"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0D45D98C"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1313</w:t>
            </w:r>
          </w:p>
        </w:tc>
        <w:tc>
          <w:tcPr>
            <w:tcW w:w="1417" w:type="dxa"/>
          </w:tcPr>
          <w:p w14:paraId="4BB78DC0"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R$ 88,94</w:t>
            </w:r>
          </w:p>
        </w:tc>
        <w:tc>
          <w:tcPr>
            <w:tcW w:w="1703" w:type="dxa"/>
          </w:tcPr>
          <w:p w14:paraId="5BC5D9F0"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R$ 116.778,22</w:t>
            </w:r>
          </w:p>
        </w:tc>
      </w:tr>
      <w:tr w:rsidR="00912F63" w:rsidRPr="008F54F9" w14:paraId="603E8BC0" w14:textId="77777777" w:rsidTr="005352E1">
        <w:trPr>
          <w:trHeight w:val="416"/>
          <w:jc w:val="center"/>
        </w:trPr>
        <w:tc>
          <w:tcPr>
            <w:tcW w:w="792" w:type="dxa"/>
          </w:tcPr>
          <w:p w14:paraId="41AF8877"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06131234" w14:textId="77777777" w:rsidR="00912F63" w:rsidRPr="008F54F9" w:rsidRDefault="00912F63" w:rsidP="005352E1">
            <w:pPr>
              <w:autoSpaceDE w:val="0"/>
              <w:autoSpaceDN w:val="0"/>
              <w:adjustRightInd w:val="0"/>
              <w:spacing w:after="0" w:line="240" w:lineRule="auto"/>
              <w:jc w:val="both"/>
              <w:rPr>
                <w:rFonts w:ascii="Arial" w:eastAsia="Calibri" w:hAnsi="Arial" w:cs="Arial"/>
                <w:b/>
                <w:bCs/>
                <w:color w:val="000000"/>
                <w:sz w:val="21"/>
                <w:szCs w:val="21"/>
              </w:rPr>
            </w:pPr>
            <w:r w:rsidRPr="008F54F9">
              <w:rPr>
                <w:rFonts w:ascii="Arial" w:eastAsia="Calibri" w:hAnsi="Arial" w:cs="Arial"/>
                <w:b/>
                <w:bCs/>
                <w:color w:val="000000"/>
                <w:sz w:val="21"/>
                <w:szCs w:val="21"/>
              </w:rPr>
              <w:t>SACO PARA LIXO 100</w:t>
            </w:r>
            <w:r w:rsidRPr="008F54F9">
              <w:rPr>
                <w:rFonts w:ascii="Arial" w:eastAsia="Calibri" w:hAnsi="Arial" w:cs="Arial"/>
                <w:color w:val="000000"/>
                <w:sz w:val="21"/>
                <w:szCs w:val="21"/>
              </w:rPr>
              <w:t xml:space="preserve"> litros, preto, embalagem com 20 unidades, 80 a 100 micras – </w:t>
            </w:r>
            <w:r w:rsidRPr="008F54F9">
              <w:rPr>
                <w:rFonts w:ascii="Arial" w:eastAsia="Calibri" w:hAnsi="Arial" w:cs="Arial"/>
                <w:b/>
                <w:bCs/>
                <w:color w:val="000000"/>
                <w:sz w:val="21"/>
                <w:szCs w:val="21"/>
              </w:rPr>
              <w:t>EXCLUSIVO ME/EPP</w:t>
            </w:r>
          </w:p>
        </w:tc>
        <w:tc>
          <w:tcPr>
            <w:tcW w:w="851" w:type="dxa"/>
          </w:tcPr>
          <w:p w14:paraId="24AE079E"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4367111D"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437</w:t>
            </w:r>
          </w:p>
        </w:tc>
        <w:tc>
          <w:tcPr>
            <w:tcW w:w="1417" w:type="dxa"/>
          </w:tcPr>
          <w:p w14:paraId="640861C5"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R$ 88,94</w:t>
            </w:r>
          </w:p>
        </w:tc>
        <w:tc>
          <w:tcPr>
            <w:tcW w:w="1703" w:type="dxa"/>
          </w:tcPr>
          <w:p w14:paraId="309BB369"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R$ 38.866,78</w:t>
            </w:r>
          </w:p>
        </w:tc>
      </w:tr>
      <w:tr w:rsidR="00912F63" w:rsidRPr="008F54F9" w14:paraId="7E05A968" w14:textId="77777777" w:rsidTr="005352E1">
        <w:trPr>
          <w:jc w:val="center"/>
        </w:trPr>
        <w:tc>
          <w:tcPr>
            <w:tcW w:w="792" w:type="dxa"/>
          </w:tcPr>
          <w:p w14:paraId="5A841EF6"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19A4B7E2"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SACO PARA LIXO 20 litros</w:t>
            </w:r>
            <w:r w:rsidRPr="008F54F9">
              <w:rPr>
                <w:rFonts w:ascii="Arial" w:eastAsia="Calibri" w:hAnsi="Arial" w:cs="Arial"/>
                <w:color w:val="000000"/>
                <w:sz w:val="21"/>
                <w:szCs w:val="21"/>
              </w:rPr>
              <w:t>, preto, embalagem com 20 unidades, 30 a 50 micras.</w:t>
            </w:r>
          </w:p>
        </w:tc>
        <w:tc>
          <w:tcPr>
            <w:tcW w:w="851" w:type="dxa"/>
          </w:tcPr>
          <w:p w14:paraId="5F2F1DE2"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2D9A5D91"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1200</w:t>
            </w:r>
          </w:p>
          <w:p w14:paraId="16043DD3"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3BC47955"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R$ 22,00</w:t>
            </w:r>
          </w:p>
        </w:tc>
        <w:tc>
          <w:tcPr>
            <w:tcW w:w="1703" w:type="dxa"/>
          </w:tcPr>
          <w:p w14:paraId="7B6F75C3"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R$ 26.400,00</w:t>
            </w:r>
          </w:p>
        </w:tc>
      </w:tr>
      <w:tr w:rsidR="00912F63" w:rsidRPr="008F54F9" w14:paraId="2D06334E" w14:textId="77777777" w:rsidTr="005352E1">
        <w:trPr>
          <w:jc w:val="center"/>
        </w:trPr>
        <w:tc>
          <w:tcPr>
            <w:tcW w:w="792" w:type="dxa"/>
          </w:tcPr>
          <w:p w14:paraId="3A40E674"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66D5CABA"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SACO PARA LIXO 40 litros</w:t>
            </w:r>
            <w:r w:rsidRPr="008F54F9">
              <w:rPr>
                <w:rFonts w:ascii="Arial" w:eastAsia="Calibri" w:hAnsi="Arial" w:cs="Arial"/>
                <w:color w:val="000000"/>
                <w:sz w:val="21"/>
                <w:szCs w:val="21"/>
              </w:rPr>
              <w:t>, preto, embalagem com 20 unidades 30 a 50 micras.</w:t>
            </w:r>
          </w:p>
        </w:tc>
        <w:tc>
          <w:tcPr>
            <w:tcW w:w="851" w:type="dxa"/>
          </w:tcPr>
          <w:p w14:paraId="32CF3290"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51D394DB"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1750</w:t>
            </w:r>
          </w:p>
          <w:p w14:paraId="3D026788"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204A9B4F"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R$ 29,00</w:t>
            </w:r>
          </w:p>
        </w:tc>
        <w:tc>
          <w:tcPr>
            <w:tcW w:w="1703" w:type="dxa"/>
          </w:tcPr>
          <w:p w14:paraId="6934E370"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R$ 50.750,00</w:t>
            </w:r>
          </w:p>
        </w:tc>
      </w:tr>
      <w:tr w:rsidR="00912F63" w:rsidRPr="008F54F9" w14:paraId="5A3164A6" w14:textId="77777777" w:rsidTr="005352E1">
        <w:trPr>
          <w:jc w:val="center"/>
        </w:trPr>
        <w:tc>
          <w:tcPr>
            <w:tcW w:w="792" w:type="dxa"/>
          </w:tcPr>
          <w:p w14:paraId="61EAF53A"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0DCE8D43"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SACO PARA LIXO 60 litros</w:t>
            </w:r>
            <w:r w:rsidRPr="008F54F9">
              <w:rPr>
                <w:rFonts w:ascii="Arial" w:eastAsia="Calibri" w:hAnsi="Arial" w:cs="Arial"/>
                <w:color w:val="000000"/>
                <w:sz w:val="21"/>
                <w:szCs w:val="21"/>
              </w:rPr>
              <w:t>, preto, embalagem com 20 unidades de 60 a 80 micras.</w:t>
            </w:r>
          </w:p>
        </w:tc>
        <w:tc>
          <w:tcPr>
            <w:tcW w:w="851" w:type="dxa"/>
          </w:tcPr>
          <w:p w14:paraId="480DF8FD"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5B15DDD9"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1770</w:t>
            </w:r>
          </w:p>
          <w:p w14:paraId="70ECA2CC"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412E6B90"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R$ 50,00</w:t>
            </w:r>
          </w:p>
        </w:tc>
        <w:tc>
          <w:tcPr>
            <w:tcW w:w="1703" w:type="dxa"/>
          </w:tcPr>
          <w:p w14:paraId="2CE14C1B"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R$ 88.500,00</w:t>
            </w:r>
          </w:p>
        </w:tc>
      </w:tr>
      <w:tr w:rsidR="00912F63" w:rsidRPr="008F54F9" w14:paraId="4EC521A2" w14:textId="77777777" w:rsidTr="005352E1">
        <w:trPr>
          <w:jc w:val="center"/>
        </w:trPr>
        <w:tc>
          <w:tcPr>
            <w:tcW w:w="792" w:type="dxa"/>
          </w:tcPr>
          <w:p w14:paraId="33EF2107"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77D2D285"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SAPONÁCEO CREMOSO</w:t>
            </w:r>
            <w:r w:rsidRPr="008F54F9">
              <w:rPr>
                <w:rFonts w:ascii="Arial" w:eastAsia="Calibri" w:hAnsi="Arial" w:cs="Arial"/>
                <w:color w:val="000000"/>
                <w:sz w:val="21"/>
                <w:szCs w:val="21"/>
              </w:rPr>
              <w:t>, princípio ativo: alquil benzeno sulfonato de sódio, aplicação limpeza, aspecto físico pasta. Embalagem mínima 250ml.</w:t>
            </w:r>
          </w:p>
        </w:tc>
        <w:tc>
          <w:tcPr>
            <w:tcW w:w="851" w:type="dxa"/>
          </w:tcPr>
          <w:p w14:paraId="6DE3355F"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40835D7F"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710</w:t>
            </w:r>
          </w:p>
          <w:p w14:paraId="0AA69ED7"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35285F72"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R$ 10,18</w:t>
            </w:r>
          </w:p>
        </w:tc>
        <w:tc>
          <w:tcPr>
            <w:tcW w:w="1703" w:type="dxa"/>
          </w:tcPr>
          <w:p w14:paraId="68E25AE0"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R$ 7.227,80</w:t>
            </w:r>
          </w:p>
        </w:tc>
      </w:tr>
      <w:tr w:rsidR="00912F63" w:rsidRPr="008F54F9" w14:paraId="3DD15975" w14:textId="77777777" w:rsidTr="005352E1">
        <w:trPr>
          <w:jc w:val="center"/>
        </w:trPr>
        <w:tc>
          <w:tcPr>
            <w:tcW w:w="792" w:type="dxa"/>
          </w:tcPr>
          <w:p w14:paraId="7BA83105"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7E6D7F9A"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TOUCA DESCARTÁVEL</w:t>
            </w:r>
            <w:r w:rsidRPr="008F54F9">
              <w:rPr>
                <w:rFonts w:ascii="Arial" w:eastAsia="Calibri" w:hAnsi="Arial" w:cs="Arial"/>
                <w:color w:val="000000"/>
                <w:sz w:val="21"/>
                <w:szCs w:val="21"/>
              </w:rPr>
              <w:t>, em material TNT, sanfonada, branca, com elástico, tamanho 45x52cm, embalagem com 100 un.</w:t>
            </w:r>
          </w:p>
        </w:tc>
        <w:tc>
          <w:tcPr>
            <w:tcW w:w="851" w:type="dxa"/>
          </w:tcPr>
          <w:p w14:paraId="49C541A3"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2F73EC72"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150</w:t>
            </w:r>
          </w:p>
          <w:p w14:paraId="0D42B047"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5271459F"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R$ 16,52</w:t>
            </w:r>
          </w:p>
        </w:tc>
        <w:tc>
          <w:tcPr>
            <w:tcW w:w="1703" w:type="dxa"/>
          </w:tcPr>
          <w:p w14:paraId="5E88B695"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R$ 2.478,00</w:t>
            </w:r>
          </w:p>
        </w:tc>
      </w:tr>
      <w:tr w:rsidR="00912F63" w:rsidRPr="008F54F9" w14:paraId="794E5F00" w14:textId="77777777" w:rsidTr="005352E1">
        <w:trPr>
          <w:jc w:val="center"/>
        </w:trPr>
        <w:tc>
          <w:tcPr>
            <w:tcW w:w="792" w:type="dxa"/>
          </w:tcPr>
          <w:p w14:paraId="2361A37D"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73C9BEE9"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VASSOURA NYLON</w:t>
            </w:r>
            <w:r w:rsidRPr="008F54F9">
              <w:rPr>
                <w:rFonts w:ascii="Arial" w:eastAsia="Calibri" w:hAnsi="Arial" w:cs="Arial"/>
                <w:color w:val="000000"/>
                <w:sz w:val="21"/>
                <w:szCs w:val="21"/>
              </w:rPr>
              <w:t>, tipo “varre canto” com ponta inclinada. Largura mínima 25cm.</w:t>
            </w:r>
          </w:p>
        </w:tc>
        <w:tc>
          <w:tcPr>
            <w:tcW w:w="851" w:type="dxa"/>
          </w:tcPr>
          <w:p w14:paraId="1DADDBF2"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31DB8A96"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95</w:t>
            </w:r>
          </w:p>
          <w:p w14:paraId="4E6074C2"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656C0F44"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R$ 16,43</w:t>
            </w:r>
          </w:p>
        </w:tc>
        <w:tc>
          <w:tcPr>
            <w:tcW w:w="1703" w:type="dxa"/>
          </w:tcPr>
          <w:p w14:paraId="7D9286E8"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R$ 1.560,85</w:t>
            </w:r>
          </w:p>
        </w:tc>
      </w:tr>
      <w:tr w:rsidR="00912F63" w:rsidRPr="008F54F9" w14:paraId="41E06E0D" w14:textId="77777777" w:rsidTr="005352E1">
        <w:trPr>
          <w:jc w:val="center"/>
        </w:trPr>
        <w:tc>
          <w:tcPr>
            <w:tcW w:w="792" w:type="dxa"/>
          </w:tcPr>
          <w:p w14:paraId="4E9F726B" w14:textId="77777777" w:rsidR="00912F63" w:rsidRPr="008F54F9" w:rsidRDefault="00912F63" w:rsidP="00912F63">
            <w:pPr>
              <w:numPr>
                <w:ilvl w:val="0"/>
                <w:numId w:val="23"/>
              </w:numPr>
              <w:autoSpaceDE w:val="0"/>
              <w:autoSpaceDN w:val="0"/>
              <w:adjustRightInd w:val="0"/>
              <w:spacing w:after="0" w:line="240" w:lineRule="auto"/>
              <w:jc w:val="center"/>
              <w:rPr>
                <w:rFonts w:ascii="Arial" w:eastAsia="Calibri" w:hAnsi="Arial" w:cs="Arial"/>
                <w:b/>
                <w:color w:val="000000"/>
                <w:sz w:val="21"/>
                <w:szCs w:val="21"/>
              </w:rPr>
            </w:pPr>
          </w:p>
        </w:tc>
        <w:tc>
          <w:tcPr>
            <w:tcW w:w="3881" w:type="dxa"/>
          </w:tcPr>
          <w:p w14:paraId="55F5509B" w14:textId="77777777" w:rsidR="00912F63" w:rsidRPr="008F54F9" w:rsidRDefault="00912F63" w:rsidP="005352E1">
            <w:pPr>
              <w:autoSpaceDE w:val="0"/>
              <w:autoSpaceDN w:val="0"/>
              <w:adjustRightInd w:val="0"/>
              <w:spacing w:after="0" w:line="240" w:lineRule="auto"/>
              <w:jc w:val="both"/>
              <w:rPr>
                <w:rFonts w:ascii="Arial" w:eastAsia="Calibri" w:hAnsi="Arial" w:cs="Arial"/>
                <w:color w:val="000000"/>
                <w:sz w:val="21"/>
                <w:szCs w:val="21"/>
              </w:rPr>
            </w:pPr>
            <w:r w:rsidRPr="008F54F9">
              <w:rPr>
                <w:rFonts w:ascii="Arial" w:eastAsia="Calibri" w:hAnsi="Arial" w:cs="Arial"/>
                <w:b/>
                <w:bCs/>
                <w:color w:val="000000"/>
                <w:sz w:val="21"/>
                <w:szCs w:val="21"/>
              </w:rPr>
              <w:t>VASSOURA PALHA</w:t>
            </w:r>
            <w:r w:rsidRPr="008F54F9">
              <w:rPr>
                <w:rFonts w:ascii="Arial" w:eastAsia="Calibri" w:hAnsi="Arial" w:cs="Arial"/>
                <w:color w:val="000000"/>
                <w:sz w:val="21"/>
                <w:szCs w:val="21"/>
              </w:rPr>
              <w:t>, tipo colonial, cabo madeira medindo 1,20m.</w:t>
            </w:r>
          </w:p>
        </w:tc>
        <w:tc>
          <w:tcPr>
            <w:tcW w:w="851" w:type="dxa"/>
          </w:tcPr>
          <w:p w14:paraId="3F222D11" w14:textId="77777777" w:rsidR="00912F63" w:rsidRPr="008F54F9" w:rsidRDefault="00912F63" w:rsidP="005352E1">
            <w:pPr>
              <w:autoSpaceDE w:val="0"/>
              <w:autoSpaceDN w:val="0"/>
              <w:adjustRightInd w:val="0"/>
              <w:spacing w:after="0" w:line="240" w:lineRule="auto"/>
              <w:jc w:val="center"/>
              <w:rPr>
                <w:rFonts w:ascii="Arial" w:eastAsia="Calibri" w:hAnsi="Arial" w:cs="Arial"/>
                <w:color w:val="000000"/>
                <w:sz w:val="21"/>
                <w:szCs w:val="21"/>
              </w:rPr>
            </w:pPr>
            <w:r w:rsidRPr="008F54F9">
              <w:rPr>
                <w:rFonts w:ascii="Arial" w:eastAsia="Calibri" w:hAnsi="Arial" w:cs="Arial"/>
                <w:color w:val="000000"/>
                <w:sz w:val="21"/>
                <w:szCs w:val="21"/>
              </w:rPr>
              <w:t>UN.</w:t>
            </w:r>
          </w:p>
        </w:tc>
        <w:tc>
          <w:tcPr>
            <w:tcW w:w="1134" w:type="dxa"/>
          </w:tcPr>
          <w:p w14:paraId="1D27A817"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240</w:t>
            </w:r>
          </w:p>
          <w:p w14:paraId="156835B4"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p>
        </w:tc>
        <w:tc>
          <w:tcPr>
            <w:tcW w:w="1417" w:type="dxa"/>
          </w:tcPr>
          <w:p w14:paraId="59E0E878" w14:textId="77777777" w:rsidR="00912F63" w:rsidRPr="008F54F9" w:rsidRDefault="00912F63" w:rsidP="005352E1">
            <w:pPr>
              <w:autoSpaceDE w:val="0"/>
              <w:autoSpaceDN w:val="0"/>
              <w:adjustRightInd w:val="0"/>
              <w:spacing w:after="0" w:line="240" w:lineRule="auto"/>
              <w:jc w:val="center"/>
              <w:rPr>
                <w:rFonts w:ascii="Arial" w:eastAsia="Calibri" w:hAnsi="Arial" w:cs="Arial"/>
                <w:bCs/>
                <w:color w:val="000000"/>
                <w:sz w:val="21"/>
                <w:szCs w:val="21"/>
              </w:rPr>
            </w:pPr>
            <w:r w:rsidRPr="008F54F9">
              <w:rPr>
                <w:rFonts w:ascii="Arial" w:eastAsia="Calibri" w:hAnsi="Arial" w:cs="Arial"/>
                <w:bCs/>
                <w:color w:val="000000"/>
                <w:sz w:val="21"/>
                <w:szCs w:val="21"/>
              </w:rPr>
              <w:t>R$ 44,18</w:t>
            </w:r>
          </w:p>
        </w:tc>
        <w:tc>
          <w:tcPr>
            <w:tcW w:w="1703" w:type="dxa"/>
          </w:tcPr>
          <w:p w14:paraId="244338A2" w14:textId="77777777" w:rsidR="00912F63" w:rsidRPr="008F54F9" w:rsidRDefault="00912F63" w:rsidP="005352E1">
            <w:pPr>
              <w:autoSpaceDE w:val="0"/>
              <w:autoSpaceDN w:val="0"/>
              <w:adjustRightInd w:val="0"/>
              <w:spacing w:after="0" w:line="240" w:lineRule="auto"/>
              <w:jc w:val="center"/>
              <w:rPr>
                <w:rFonts w:ascii="Arial" w:eastAsia="Calibri" w:hAnsi="Arial" w:cs="Arial"/>
                <w:b/>
                <w:color w:val="000000"/>
                <w:sz w:val="21"/>
                <w:szCs w:val="21"/>
              </w:rPr>
            </w:pPr>
            <w:r w:rsidRPr="008F54F9">
              <w:rPr>
                <w:rFonts w:ascii="Arial" w:eastAsia="Calibri" w:hAnsi="Arial" w:cs="Arial"/>
                <w:b/>
                <w:color w:val="000000"/>
                <w:sz w:val="21"/>
                <w:szCs w:val="21"/>
              </w:rPr>
              <w:t>R$ 10.603,20</w:t>
            </w:r>
          </w:p>
        </w:tc>
      </w:tr>
    </w:tbl>
    <w:p w14:paraId="59EAC256" w14:textId="77777777" w:rsidR="00912F63" w:rsidRPr="008F54F9" w:rsidRDefault="00912F63" w:rsidP="00912F63">
      <w:pPr>
        <w:spacing w:before="240"/>
        <w:jc w:val="both"/>
        <w:rPr>
          <w:rFonts w:ascii="Arial" w:eastAsia="Times New Roman" w:hAnsi="Arial" w:cs="Arial"/>
          <w:b/>
          <w:bCs/>
          <w:color w:val="000000" w:themeColor="text1"/>
          <w:sz w:val="21"/>
          <w:szCs w:val="21"/>
          <w:lang w:eastAsia="pt-BR"/>
        </w:rPr>
      </w:pPr>
      <w:r w:rsidRPr="008F54F9">
        <w:rPr>
          <w:rFonts w:ascii="Arial" w:eastAsia="Times New Roman" w:hAnsi="Arial" w:cs="Arial"/>
          <w:b/>
          <w:bCs/>
          <w:color w:val="000000" w:themeColor="text1"/>
          <w:sz w:val="21"/>
          <w:szCs w:val="21"/>
          <w:lang w:eastAsia="pt-BR"/>
        </w:rPr>
        <w:tab/>
        <w:t xml:space="preserve">10.2. </w:t>
      </w:r>
      <w:r w:rsidRPr="008F54F9">
        <w:rPr>
          <w:rFonts w:ascii="Arial" w:eastAsia="Times New Roman" w:hAnsi="Arial" w:cs="Arial"/>
          <w:color w:val="000000" w:themeColor="text1"/>
          <w:sz w:val="21"/>
          <w:szCs w:val="21"/>
          <w:lang w:eastAsia="pt-BR"/>
        </w:rPr>
        <w:t>Vislumbra-se que o valor estimado da contratação é compatível com os preços praticados pelo mercado correspondente, observando-se o disposto no Decreto Municipal nº 97/2023, que estabelece o procedimento administrativo para a realização de pesquisa de preços para aquisição de bens, contratação de serviços em geral e contratação de obras e serviços de engenharia no âmbito do Município de Camargo/RS, em conformidade com a Lei Federal nº 14.133/2021.</w:t>
      </w:r>
    </w:p>
    <w:p w14:paraId="1E2E4060" w14:textId="77777777" w:rsidR="00912F63" w:rsidRPr="008F54F9" w:rsidRDefault="00912F63" w:rsidP="00912F63">
      <w:pPr>
        <w:ind w:firstLine="708"/>
        <w:jc w:val="both"/>
        <w:rPr>
          <w:rFonts w:ascii="Arial" w:eastAsia="Times New Roman" w:hAnsi="Arial" w:cs="Arial"/>
          <w:b/>
          <w:bCs/>
          <w:color w:val="000000" w:themeColor="text1"/>
          <w:sz w:val="21"/>
          <w:szCs w:val="21"/>
          <w:lang w:eastAsia="pt-BR"/>
        </w:rPr>
      </w:pPr>
      <w:r w:rsidRPr="008F54F9">
        <w:rPr>
          <w:rFonts w:ascii="Arial" w:eastAsia="Times New Roman" w:hAnsi="Arial" w:cs="Arial"/>
          <w:b/>
          <w:bCs/>
          <w:color w:val="000000" w:themeColor="text1"/>
          <w:sz w:val="21"/>
          <w:szCs w:val="21"/>
          <w:lang w:eastAsia="pt-BR"/>
        </w:rPr>
        <w:t xml:space="preserve">10.3. </w:t>
      </w:r>
      <w:r w:rsidRPr="008F54F9">
        <w:rPr>
          <w:rFonts w:ascii="Arial" w:eastAsia="Times New Roman" w:hAnsi="Arial" w:cs="Arial"/>
          <w:color w:val="000000" w:themeColor="text1"/>
          <w:sz w:val="21"/>
          <w:szCs w:val="21"/>
          <w:lang w:eastAsia="pt-BR"/>
        </w:rPr>
        <w:t>Ressalta-se que, por se tratar de licitação na modalidade Pregão Eletrônico, pelo Sistema de Registro de Preços, o valor apresentado possui caráter estimativo, uma vez que as contratações serão realizadas conforme a necessidade da Administração Municipal. Durante a fase competitiva do certame, por meio da disputa de lances, busca-se a obtenção de preços mais vantajosos, garantindo a melhor relação entre custo e benefício para o Município, em observância aos princípios da economicidade, eficiência e interesse público.</w:t>
      </w:r>
    </w:p>
    <w:p w14:paraId="6F686243" w14:textId="77777777" w:rsidR="00912F63" w:rsidRPr="008F54F9" w:rsidRDefault="00912F63" w:rsidP="00912F63">
      <w:pPr>
        <w:spacing w:line="360" w:lineRule="auto"/>
        <w:jc w:val="both"/>
        <w:rPr>
          <w:rFonts w:ascii="Arial" w:eastAsia="Times New Roman" w:hAnsi="Arial" w:cs="Arial"/>
          <w:b/>
          <w:bCs/>
          <w:color w:val="000000" w:themeColor="text1"/>
          <w:sz w:val="21"/>
          <w:szCs w:val="21"/>
          <w:lang w:eastAsia="pt-BR"/>
        </w:rPr>
      </w:pPr>
      <w:r w:rsidRPr="008F54F9">
        <w:rPr>
          <w:rFonts w:ascii="Arial" w:eastAsia="Times New Roman" w:hAnsi="Arial" w:cs="Arial"/>
          <w:b/>
          <w:bCs/>
          <w:color w:val="000000" w:themeColor="text1"/>
          <w:sz w:val="21"/>
          <w:szCs w:val="21"/>
          <w:lang w:eastAsia="pt-BR"/>
        </w:rPr>
        <w:t>11. ADEQUAÇÃO ORÇAMENTÁRIA</w:t>
      </w:r>
    </w:p>
    <w:p w14:paraId="128E97CF" w14:textId="77777777" w:rsidR="00912F63" w:rsidRPr="008F54F9" w:rsidRDefault="00912F63" w:rsidP="00912F63">
      <w:pPr>
        <w:spacing w:after="0"/>
        <w:ind w:firstLine="851"/>
        <w:jc w:val="both"/>
        <w:rPr>
          <w:rFonts w:ascii="Arial" w:eastAsia="Times New Roman" w:hAnsi="Arial" w:cs="Arial"/>
          <w:color w:val="000000" w:themeColor="text1"/>
          <w:sz w:val="21"/>
          <w:szCs w:val="21"/>
          <w:lang w:eastAsia="zh-CN"/>
        </w:rPr>
      </w:pPr>
      <w:r w:rsidRPr="008F54F9">
        <w:rPr>
          <w:rFonts w:ascii="Arial" w:eastAsia="Times New Roman" w:hAnsi="Arial" w:cs="Arial"/>
          <w:color w:val="000000" w:themeColor="text1"/>
          <w:sz w:val="21"/>
          <w:szCs w:val="21"/>
          <w:lang w:eastAsia="zh-CN"/>
        </w:rPr>
        <w:t>11.1. O dispêndio financeiro para as aquisições decorrentes da presente Ata de Registro de Preços correrá por conta das dotações orçamentárias próprias consignadas no orçamento vigente do Município de Camargo/RS, conforme a respectiva Secretaria requisitante e a natureza da despesa, as quais serão indicadas nas Notas de Empenho emitidas no momento da contratação.</w:t>
      </w:r>
    </w:p>
    <w:p w14:paraId="0362903B" w14:textId="77777777" w:rsidR="00912F63" w:rsidRPr="008F54F9" w:rsidRDefault="00912F63" w:rsidP="00912F63">
      <w:pPr>
        <w:spacing w:after="0"/>
        <w:ind w:firstLine="851"/>
        <w:jc w:val="both"/>
        <w:rPr>
          <w:rFonts w:ascii="Arial" w:eastAsia="Times New Roman" w:hAnsi="Arial" w:cs="Arial"/>
          <w:color w:val="000000" w:themeColor="text1"/>
          <w:sz w:val="21"/>
          <w:szCs w:val="21"/>
          <w:lang w:eastAsia="zh-CN"/>
        </w:rPr>
      </w:pPr>
    </w:p>
    <w:p w14:paraId="7743EB77"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02 – GABINETE PREFEITO MUNICIPAL</w:t>
      </w:r>
    </w:p>
    <w:p w14:paraId="03AD31BD"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02.2005 – Despesa Custeio Poder Executivo</w:t>
      </w:r>
    </w:p>
    <w:p w14:paraId="2659DCBB"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3.3.90.30.0000000.1500/0001 (32) – Material de Consumo</w:t>
      </w:r>
    </w:p>
    <w:p w14:paraId="6075A6D5" w14:textId="77777777" w:rsidR="00912F63" w:rsidRPr="008F54F9" w:rsidRDefault="00912F63" w:rsidP="00912F63">
      <w:pPr>
        <w:spacing w:after="0"/>
        <w:jc w:val="both"/>
        <w:rPr>
          <w:rFonts w:ascii="Arial" w:hAnsi="Arial" w:cs="Arial"/>
          <w:sz w:val="20"/>
          <w:szCs w:val="20"/>
          <w:lang w:eastAsia="pt-BR"/>
        </w:rPr>
      </w:pPr>
    </w:p>
    <w:p w14:paraId="1C8E1C5D"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lastRenderedPageBreak/>
        <w:t>09 – SECRETARIA MUNICIPAL DA CIDADE, INDÚSTRIA, COMÉRCIO E SERVIÇOS</w:t>
      </w:r>
    </w:p>
    <w:p w14:paraId="12E2CD3E"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09.2088 – Manut. Desen. Atividades da Sec. Da Cidade, Industria, Comércio e Serviços</w:t>
      </w:r>
    </w:p>
    <w:p w14:paraId="21E87281"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3.3.90.30.0000000.1500/0001 (692) – Material de Consumo</w:t>
      </w:r>
    </w:p>
    <w:p w14:paraId="6D7D946E" w14:textId="77777777" w:rsidR="00912F63" w:rsidRPr="008F54F9" w:rsidRDefault="00912F63" w:rsidP="00912F63">
      <w:pPr>
        <w:spacing w:after="0"/>
        <w:jc w:val="both"/>
        <w:rPr>
          <w:rFonts w:ascii="Arial" w:hAnsi="Arial" w:cs="Arial"/>
          <w:sz w:val="20"/>
          <w:szCs w:val="20"/>
          <w:lang w:eastAsia="pt-BR"/>
        </w:rPr>
      </w:pPr>
    </w:p>
    <w:p w14:paraId="05B42A70"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03 - SECRETARIA MUNICIPAL DE ADMINISTRAÇÃO</w:t>
      </w:r>
    </w:p>
    <w:p w14:paraId="6BCCC282"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0301-2010 – MANUT. DESENV. ATIVIDADES DA SEC. DE ADMINISTRAÇÃO E PLANEJAMENTO</w:t>
      </w:r>
    </w:p>
    <w:p w14:paraId="294EDB6E"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33903000000000-1500/0001 (67) MATERIAL DE CONSUMO</w:t>
      </w:r>
    </w:p>
    <w:p w14:paraId="5144DB82" w14:textId="77777777" w:rsidR="00912F63" w:rsidRPr="008F54F9" w:rsidRDefault="00912F63" w:rsidP="00912F63">
      <w:pPr>
        <w:spacing w:after="0"/>
        <w:jc w:val="both"/>
        <w:rPr>
          <w:rFonts w:ascii="Arial" w:hAnsi="Arial" w:cs="Arial"/>
          <w:sz w:val="20"/>
          <w:szCs w:val="20"/>
          <w:highlight w:val="green"/>
          <w:lang w:eastAsia="pt-BR"/>
        </w:rPr>
      </w:pPr>
    </w:p>
    <w:p w14:paraId="59A5EE2E"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08 - SECRETARIA MUNICIPAL DE AGRICULTURA</w:t>
      </w:r>
    </w:p>
    <w:p w14:paraId="4DAF4063"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0801-2083 – MANUT. DESENV. ATIVIDADES DA SEC. DE AGRICULTURA E MEIO AMBIENTE 33903000000000-1500/0001 (658) MATERIAL DE CONSUMO</w:t>
      </w:r>
    </w:p>
    <w:p w14:paraId="57460276" w14:textId="77777777" w:rsidR="00912F63" w:rsidRPr="008F54F9" w:rsidRDefault="00912F63" w:rsidP="00912F63">
      <w:pPr>
        <w:spacing w:after="0"/>
        <w:jc w:val="both"/>
        <w:rPr>
          <w:rFonts w:ascii="Arial" w:hAnsi="Arial" w:cs="Arial"/>
          <w:sz w:val="20"/>
          <w:szCs w:val="20"/>
          <w:lang w:eastAsia="pt-BR"/>
        </w:rPr>
      </w:pPr>
    </w:p>
    <w:p w14:paraId="33D9434F"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04 - SECRETARIA MUNICIPAL DE FINANÇAS</w:t>
      </w:r>
    </w:p>
    <w:p w14:paraId="30F7EA64"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0401-2015 – MANUT. DESENV. ATIVIDADES DA SEC. DE FINANÇAS</w:t>
      </w:r>
    </w:p>
    <w:p w14:paraId="31E7DD1D"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33903000000000-1500/0001 (107) MATERIAL DE CONSUMO</w:t>
      </w:r>
    </w:p>
    <w:p w14:paraId="271A72C2" w14:textId="77777777" w:rsidR="00912F63" w:rsidRPr="008F54F9" w:rsidRDefault="00912F63" w:rsidP="00912F63">
      <w:pPr>
        <w:spacing w:after="0"/>
        <w:jc w:val="both"/>
        <w:rPr>
          <w:rFonts w:ascii="Arial" w:hAnsi="Arial" w:cs="Arial"/>
          <w:sz w:val="20"/>
          <w:szCs w:val="20"/>
          <w:lang w:eastAsia="pt-BR"/>
        </w:rPr>
      </w:pPr>
    </w:p>
    <w:p w14:paraId="3CB1526B"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05 - SECRETARIA MUNICIPAL DE OBRAS</w:t>
      </w:r>
    </w:p>
    <w:p w14:paraId="79B3B9D2"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0501-2017 – MANUT. DESENV. ATIVIDADES DA SEC. DE OBRAS, SERV. PÚBLICOS E VIAÇÃO</w:t>
      </w:r>
    </w:p>
    <w:p w14:paraId="7EEC9D27"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33903000000000-1500/0001 (130) MATERIAL DE CONSUMO</w:t>
      </w:r>
    </w:p>
    <w:p w14:paraId="5655E8B6" w14:textId="77777777" w:rsidR="00912F63" w:rsidRPr="008F54F9" w:rsidRDefault="00912F63" w:rsidP="00912F63">
      <w:pPr>
        <w:spacing w:after="0"/>
        <w:jc w:val="both"/>
        <w:rPr>
          <w:rFonts w:ascii="Arial" w:hAnsi="Arial" w:cs="Arial"/>
          <w:sz w:val="20"/>
          <w:szCs w:val="20"/>
          <w:highlight w:val="green"/>
          <w:lang w:eastAsia="pt-BR"/>
        </w:rPr>
      </w:pPr>
    </w:p>
    <w:p w14:paraId="38CD7E96"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06 - SECRETARIA MUNICIPAL DE EDUCAÇÃO</w:t>
      </w:r>
    </w:p>
    <w:p w14:paraId="3E7E0C9F"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0601-2030 – MANUT. DESENV. ATIVIDADES DA SEC. DE EDUCAÇÃO E CULTURA 33903000000000-33903000000000-1500/0020 (197) MATERIAL DE CONSUMO</w:t>
      </w:r>
    </w:p>
    <w:p w14:paraId="04B6F839" w14:textId="77777777" w:rsidR="00912F63" w:rsidRPr="008F54F9" w:rsidRDefault="00912F63" w:rsidP="00912F63">
      <w:pPr>
        <w:spacing w:after="0"/>
        <w:jc w:val="both"/>
        <w:rPr>
          <w:rFonts w:ascii="Arial" w:hAnsi="Arial" w:cs="Arial"/>
          <w:sz w:val="20"/>
          <w:szCs w:val="20"/>
          <w:lang w:eastAsia="pt-BR"/>
        </w:rPr>
      </w:pPr>
    </w:p>
    <w:p w14:paraId="7A5D489E"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06 - SECRETARIA MUNICIPAL DE EDUCAÇÃO</w:t>
      </w:r>
    </w:p>
    <w:p w14:paraId="67B7D227"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0601-2031 – MANUTENÇÃO DO ENSINO FUNDAMENTAL</w:t>
      </w:r>
    </w:p>
    <w:p w14:paraId="12060CA5"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33903000000000-1500/0020 (221) MATERIAL DE CONSUMO</w:t>
      </w:r>
    </w:p>
    <w:p w14:paraId="0D1FCDB1" w14:textId="77777777" w:rsidR="00912F63" w:rsidRPr="008F54F9" w:rsidRDefault="00912F63" w:rsidP="00912F63">
      <w:pPr>
        <w:spacing w:after="0"/>
        <w:jc w:val="both"/>
        <w:rPr>
          <w:rFonts w:ascii="Arial" w:hAnsi="Arial" w:cs="Arial"/>
          <w:sz w:val="20"/>
          <w:szCs w:val="20"/>
          <w:lang w:eastAsia="pt-BR"/>
        </w:rPr>
      </w:pPr>
    </w:p>
    <w:p w14:paraId="1822B82D"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06 - SECRETARIA MUNICIPAL DE EDUCAÇÃO</w:t>
      </w:r>
    </w:p>
    <w:p w14:paraId="070044A8"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 xml:space="preserve">0601-2036 – MANUTENÇÃO DO ENSINO INFANTIL - CRECHE </w:t>
      </w:r>
    </w:p>
    <w:p w14:paraId="30569E40"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33903000000000-1500/0020 (260) MATERIAL DE CONSUMO</w:t>
      </w:r>
    </w:p>
    <w:p w14:paraId="0601C017" w14:textId="77777777" w:rsidR="00912F63" w:rsidRPr="008F54F9" w:rsidRDefault="00912F63" w:rsidP="00912F63">
      <w:pPr>
        <w:spacing w:after="0"/>
        <w:jc w:val="both"/>
        <w:rPr>
          <w:rFonts w:ascii="Arial" w:hAnsi="Arial" w:cs="Arial"/>
          <w:sz w:val="20"/>
          <w:szCs w:val="20"/>
          <w:lang w:eastAsia="pt-BR"/>
        </w:rPr>
      </w:pPr>
    </w:p>
    <w:p w14:paraId="0C32E6BC"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06 - SECRETARIA MUNICIPAL DE EDUCAÇÃO</w:t>
      </w:r>
    </w:p>
    <w:p w14:paraId="17CA6C80"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0601-2038 – MANUTENÇÃO DO ENSINO INFANTIL – PRÉ-ESCOLA</w:t>
      </w:r>
    </w:p>
    <w:p w14:paraId="4BB138CD"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33903000000000-1500/0020 (287) MATERIAL DE CONSUMO</w:t>
      </w:r>
    </w:p>
    <w:p w14:paraId="68DCE331" w14:textId="77777777" w:rsidR="00912F63" w:rsidRPr="008F54F9" w:rsidRDefault="00912F63" w:rsidP="00912F63">
      <w:pPr>
        <w:spacing w:after="0"/>
        <w:jc w:val="both"/>
        <w:rPr>
          <w:rFonts w:ascii="Arial" w:hAnsi="Arial" w:cs="Arial"/>
          <w:sz w:val="20"/>
          <w:szCs w:val="20"/>
          <w:highlight w:val="green"/>
          <w:lang w:eastAsia="pt-BR"/>
        </w:rPr>
      </w:pPr>
    </w:p>
    <w:p w14:paraId="7D04BD04"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06 - SECRETARIA MUNICIPAL DE EDUCAÇÃO</w:t>
      </w:r>
    </w:p>
    <w:p w14:paraId="39D44A13"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0603-2043 – MANUTENÇÃO E REFORMA DO POLO MUNICIPAL DA UNIVERSIDADE ABERTA DO BRASIL - UAB</w:t>
      </w:r>
    </w:p>
    <w:p w14:paraId="202A8C0D"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33903000000000-1500/0001 (314) MATERIAL DE CONSUMO</w:t>
      </w:r>
    </w:p>
    <w:p w14:paraId="1B4B9DB3" w14:textId="77777777" w:rsidR="00912F63" w:rsidRPr="008F54F9" w:rsidRDefault="00912F63" w:rsidP="00912F63">
      <w:pPr>
        <w:spacing w:after="0"/>
        <w:jc w:val="both"/>
        <w:rPr>
          <w:rFonts w:ascii="Arial" w:hAnsi="Arial" w:cs="Arial"/>
          <w:sz w:val="20"/>
          <w:szCs w:val="20"/>
          <w:lang w:eastAsia="pt-BR"/>
        </w:rPr>
      </w:pPr>
    </w:p>
    <w:p w14:paraId="3EEDA0BD"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07 - SECRETARIA MUNICIPAL DE SAÚDE E ASSISTÊNCIA SOCIAL</w:t>
      </w:r>
    </w:p>
    <w:p w14:paraId="3D3C3BCA"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0701-2104 – MANUTENÇÃO DAS ESTRUTURAS DESTINADAS AO ATENDIMENTO EM SAÚDE – UBS, CENTRO, POSTO DE SAÚDE</w:t>
      </w:r>
    </w:p>
    <w:p w14:paraId="4ACE9903"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33903000000000-1500/0040 (430) MATERIAL DE CONSUMO</w:t>
      </w:r>
    </w:p>
    <w:p w14:paraId="72D0DFC1" w14:textId="77777777" w:rsidR="00912F63" w:rsidRPr="008F54F9" w:rsidRDefault="00912F63" w:rsidP="00912F63">
      <w:pPr>
        <w:spacing w:after="0"/>
        <w:jc w:val="both"/>
        <w:rPr>
          <w:rFonts w:ascii="Arial" w:hAnsi="Arial" w:cs="Arial"/>
          <w:sz w:val="20"/>
          <w:szCs w:val="20"/>
          <w:lang w:eastAsia="pt-BR"/>
        </w:rPr>
      </w:pPr>
    </w:p>
    <w:p w14:paraId="5224DCE2"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07 - SECRETARIA MUNICIPAL DE SAÚDE E ASSISTÊNCIA SOCIAL</w:t>
      </w:r>
    </w:p>
    <w:p w14:paraId="6B3AA7FC"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0704-2077 – AMPLIAÇÃO E MANUTENÇÃO DO CRAS E CENTRO DO IDOSO</w:t>
      </w:r>
    </w:p>
    <w:p w14:paraId="444B5F3D" w14:textId="77777777" w:rsidR="00912F63" w:rsidRPr="008F54F9" w:rsidRDefault="00912F63" w:rsidP="00912F63">
      <w:pPr>
        <w:spacing w:after="0"/>
        <w:jc w:val="both"/>
        <w:rPr>
          <w:rFonts w:ascii="Arial" w:hAnsi="Arial" w:cs="Arial"/>
          <w:sz w:val="20"/>
          <w:szCs w:val="20"/>
          <w:lang w:eastAsia="pt-BR"/>
        </w:rPr>
      </w:pPr>
      <w:r w:rsidRPr="008F54F9">
        <w:rPr>
          <w:rFonts w:ascii="Arial" w:hAnsi="Arial" w:cs="Arial"/>
          <w:sz w:val="20"/>
          <w:szCs w:val="20"/>
          <w:lang w:eastAsia="pt-BR"/>
        </w:rPr>
        <w:t>33903000000000-1660/1023 (603) MATERIAL DE CONSUMO</w:t>
      </w:r>
    </w:p>
    <w:p w14:paraId="1A918832" w14:textId="77777777" w:rsidR="00912F63" w:rsidRPr="008F54F9" w:rsidRDefault="00912F63" w:rsidP="00912F63">
      <w:pPr>
        <w:spacing w:after="0" w:line="360" w:lineRule="auto"/>
        <w:jc w:val="both"/>
        <w:rPr>
          <w:rFonts w:ascii="Arial" w:eastAsia="Times New Roman" w:hAnsi="Arial" w:cs="Arial"/>
          <w:sz w:val="21"/>
          <w:szCs w:val="21"/>
          <w:lang w:eastAsia="zh-CN"/>
        </w:rPr>
      </w:pPr>
    </w:p>
    <w:p w14:paraId="5C22A241" w14:textId="77777777" w:rsidR="00912F63" w:rsidRPr="008F54F9" w:rsidRDefault="00912F63" w:rsidP="00912F63">
      <w:pPr>
        <w:spacing w:after="160" w:line="360" w:lineRule="auto"/>
        <w:ind w:firstLine="851"/>
        <w:jc w:val="both"/>
        <w:rPr>
          <w:rFonts w:ascii="Arial" w:eastAsia="Arial" w:hAnsi="Arial" w:cs="Arial"/>
          <w:sz w:val="21"/>
          <w:szCs w:val="21"/>
          <w:lang w:eastAsia="pt-BR"/>
        </w:rPr>
      </w:pPr>
      <w:r w:rsidRPr="008F54F9">
        <w:rPr>
          <w:rFonts w:ascii="Arial" w:eastAsia="Arial" w:hAnsi="Arial" w:cs="Arial"/>
          <w:sz w:val="21"/>
          <w:szCs w:val="21"/>
          <w:lang w:eastAsia="pt-BR"/>
        </w:rPr>
        <w:t xml:space="preserve">Município de Camargo/RS, aos 27 dias do mês de agosto do ano de 2026. </w:t>
      </w:r>
    </w:p>
    <w:p w14:paraId="37B78B61" w14:textId="77777777" w:rsidR="00912F63" w:rsidRPr="008F54F9" w:rsidRDefault="00912F63" w:rsidP="00912F63">
      <w:pPr>
        <w:spacing w:after="160" w:line="360" w:lineRule="auto"/>
        <w:ind w:firstLine="851"/>
        <w:jc w:val="both"/>
        <w:rPr>
          <w:rFonts w:ascii="Arial" w:eastAsia="Arial" w:hAnsi="Arial" w:cs="Arial"/>
          <w:sz w:val="21"/>
          <w:szCs w:val="21"/>
          <w:lang w:eastAsia="pt-BR"/>
        </w:rPr>
      </w:pPr>
    </w:p>
    <w:p w14:paraId="176AD412" w14:textId="77777777" w:rsidR="00912F63" w:rsidRPr="008F54F9" w:rsidRDefault="00912F63" w:rsidP="00912F63">
      <w:pPr>
        <w:autoSpaceDE w:val="0"/>
        <w:autoSpaceDN w:val="0"/>
        <w:adjustRightInd w:val="0"/>
        <w:spacing w:after="0" w:line="240" w:lineRule="auto"/>
        <w:jc w:val="center"/>
        <w:rPr>
          <w:rFonts w:ascii="Arial" w:hAnsi="Arial" w:cs="Arial"/>
          <w:b/>
          <w:bCs/>
          <w:color w:val="000000" w:themeColor="text1"/>
          <w:sz w:val="21"/>
          <w:szCs w:val="21"/>
        </w:rPr>
      </w:pPr>
      <w:r w:rsidRPr="008F54F9">
        <w:rPr>
          <w:rFonts w:ascii="Arial" w:eastAsia="Aptos" w:hAnsi="Arial" w:cs="Arial"/>
          <w:b/>
          <w:bCs/>
          <w:kern w:val="2"/>
          <w:sz w:val="21"/>
          <w:szCs w:val="21"/>
          <w14:ligatures w14:val="standardContextual"/>
        </w:rPr>
        <w:t xml:space="preserve">SECRETARIA </w:t>
      </w:r>
      <w:r w:rsidRPr="008F54F9">
        <w:rPr>
          <w:rFonts w:ascii="Arial" w:hAnsi="Arial" w:cs="Arial"/>
          <w:b/>
          <w:bCs/>
          <w:color w:val="000000" w:themeColor="text1"/>
          <w:sz w:val="21"/>
          <w:szCs w:val="21"/>
        </w:rPr>
        <w:t>MUNICIPAL DE EDUCAÇÃO E CULTURA</w:t>
      </w:r>
    </w:p>
    <w:p w14:paraId="7856631E" w14:textId="77777777" w:rsidR="00912F63" w:rsidRPr="008F54F9" w:rsidRDefault="00912F63" w:rsidP="00912F63">
      <w:pPr>
        <w:autoSpaceDE w:val="0"/>
        <w:autoSpaceDN w:val="0"/>
        <w:adjustRightInd w:val="0"/>
        <w:spacing w:after="0" w:line="240" w:lineRule="auto"/>
        <w:jc w:val="center"/>
        <w:rPr>
          <w:rFonts w:ascii="Arial" w:eastAsia="Aptos" w:hAnsi="Arial" w:cs="Arial"/>
          <w:b/>
          <w:bCs/>
          <w:kern w:val="2"/>
          <w:sz w:val="21"/>
          <w:szCs w:val="21"/>
          <w14:ligatures w14:val="standardContextual"/>
        </w:rPr>
      </w:pPr>
      <w:r w:rsidRPr="008F54F9">
        <w:rPr>
          <w:rFonts w:ascii="Arial" w:eastAsia="Aptos" w:hAnsi="Arial" w:cs="Arial"/>
          <w:b/>
          <w:bCs/>
          <w:kern w:val="2"/>
          <w:sz w:val="21"/>
          <w:szCs w:val="21"/>
          <w14:ligatures w14:val="standardContextual"/>
        </w:rPr>
        <w:t>Maribel Giordani</w:t>
      </w:r>
    </w:p>
    <w:p w14:paraId="25257906" w14:textId="77777777" w:rsidR="00912F63" w:rsidRPr="008F54F9" w:rsidRDefault="00912F63" w:rsidP="00912F63">
      <w:pPr>
        <w:autoSpaceDE w:val="0"/>
        <w:autoSpaceDN w:val="0"/>
        <w:adjustRightInd w:val="0"/>
        <w:spacing w:after="0" w:line="240" w:lineRule="auto"/>
        <w:jc w:val="center"/>
        <w:rPr>
          <w:rFonts w:ascii="Arial" w:eastAsia="Aptos" w:hAnsi="Arial" w:cs="Arial"/>
          <w:b/>
          <w:bCs/>
          <w:kern w:val="2"/>
          <w:sz w:val="21"/>
          <w:szCs w:val="21"/>
          <w14:ligatures w14:val="standardContextual"/>
        </w:rPr>
      </w:pPr>
    </w:p>
    <w:p w14:paraId="29A0B03A" w14:textId="77777777" w:rsidR="00912F63" w:rsidRPr="008F54F9" w:rsidRDefault="00912F63" w:rsidP="00912F63">
      <w:pPr>
        <w:autoSpaceDE w:val="0"/>
        <w:autoSpaceDN w:val="0"/>
        <w:adjustRightInd w:val="0"/>
        <w:spacing w:after="0" w:line="240" w:lineRule="auto"/>
        <w:jc w:val="center"/>
        <w:rPr>
          <w:rFonts w:ascii="Arial" w:eastAsia="Aptos" w:hAnsi="Arial" w:cs="Arial"/>
          <w:b/>
          <w:bCs/>
          <w:kern w:val="2"/>
          <w:sz w:val="21"/>
          <w:szCs w:val="21"/>
          <w14:ligatures w14:val="standardContextual"/>
        </w:rPr>
      </w:pPr>
    </w:p>
    <w:p w14:paraId="14955AC5" w14:textId="77777777" w:rsidR="00912F63" w:rsidRPr="008F54F9" w:rsidRDefault="00912F63" w:rsidP="00912F63">
      <w:pPr>
        <w:autoSpaceDE w:val="0"/>
        <w:autoSpaceDN w:val="0"/>
        <w:adjustRightInd w:val="0"/>
        <w:spacing w:after="0" w:line="240" w:lineRule="auto"/>
        <w:jc w:val="center"/>
        <w:rPr>
          <w:rFonts w:ascii="Arial" w:hAnsi="Arial" w:cs="Arial"/>
          <w:b/>
          <w:bCs/>
          <w:color w:val="000000" w:themeColor="text1"/>
          <w:sz w:val="21"/>
          <w:szCs w:val="21"/>
        </w:rPr>
      </w:pPr>
    </w:p>
    <w:p w14:paraId="40C7E5CC" w14:textId="77777777" w:rsidR="00912F63" w:rsidRPr="008F54F9" w:rsidRDefault="00912F63" w:rsidP="00912F63">
      <w:pPr>
        <w:autoSpaceDE w:val="0"/>
        <w:autoSpaceDN w:val="0"/>
        <w:adjustRightInd w:val="0"/>
        <w:spacing w:after="0" w:line="240" w:lineRule="auto"/>
        <w:jc w:val="center"/>
        <w:rPr>
          <w:rFonts w:ascii="Arial" w:hAnsi="Arial" w:cs="Arial"/>
          <w:b/>
          <w:bCs/>
          <w:color w:val="000000" w:themeColor="text1"/>
          <w:sz w:val="21"/>
          <w:szCs w:val="21"/>
        </w:rPr>
      </w:pPr>
      <w:r w:rsidRPr="008F54F9">
        <w:rPr>
          <w:rFonts w:ascii="Arial" w:hAnsi="Arial" w:cs="Arial"/>
          <w:b/>
          <w:bCs/>
          <w:color w:val="000000" w:themeColor="text1"/>
          <w:sz w:val="21"/>
          <w:szCs w:val="21"/>
        </w:rPr>
        <w:t>SECRETARIA MUNICIPAL DE SAÚDE E ASSISTÊNCIA SOCIAL</w:t>
      </w:r>
    </w:p>
    <w:p w14:paraId="4FC79FB8" w14:textId="77777777" w:rsidR="00912F63" w:rsidRPr="008F54F9" w:rsidRDefault="00912F63" w:rsidP="00912F63">
      <w:pPr>
        <w:autoSpaceDE w:val="0"/>
        <w:autoSpaceDN w:val="0"/>
        <w:adjustRightInd w:val="0"/>
        <w:spacing w:after="0" w:line="240" w:lineRule="auto"/>
        <w:jc w:val="center"/>
        <w:rPr>
          <w:rFonts w:ascii="Arial" w:hAnsi="Arial" w:cs="Arial"/>
          <w:b/>
          <w:bCs/>
          <w:color w:val="000000" w:themeColor="text1"/>
          <w:sz w:val="21"/>
          <w:szCs w:val="21"/>
        </w:rPr>
      </w:pPr>
      <w:r w:rsidRPr="008F54F9">
        <w:rPr>
          <w:rFonts w:ascii="Arial" w:hAnsi="Arial" w:cs="Arial"/>
          <w:b/>
          <w:bCs/>
          <w:color w:val="000000" w:themeColor="text1"/>
          <w:sz w:val="21"/>
          <w:szCs w:val="21"/>
        </w:rPr>
        <w:t>Júlia Bernardi</w:t>
      </w:r>
    </w:p>
    <w:p w14:paraId="3847432A" w14:textId="77777777" w:rsidR="00912F63" w:rsidRPr="008F54F9" w:rsidRDefault="00912F63" w:rsidP="00912F63">
      <w:pPr>
        <w:autoSpaceDE w:val="0"/>
        <w:autoSpaceDN w:val="0"/>
        <w:adjustRightInd w:val="0"/>
        <w:spacing w:after="0" w:line="240" w:lineRule="auto"/>
        <w:jc w:val="center"/>
        <w:rPr>
          <w:rFonts w:ascii="Arial" w:hAnsi="Arial" w:cs="Arial"/>
          <w:b/>
          <w:bCs/>
          <w:color w:val="000000" w:themeColor="text1"/>
          <w:sz w:val="21"/>
          <w:szCs w:val="21"/>
        </w:rPr>
      </w:pPr>
    </w:p>
    <w:p w14:paraId="20E87CA0" w14:textId="77777777" w:rsidR="00912F63" w:rsidRPr="008F54F9" w:rsidRDefault="00912F63" w:rsidP="00912F63">
      <w:pPr>
        <w:autoSpaceDE w:val="0"/>
        <w:autoSpaceDN w:val="0"/>
        <w:adjustRightInd w:val="0"/>
        <w:spacing w:after="0" w:line="240" w:lineRule="auto"/>
        <w:jc w:val="center"/>
        <w:rPr>
          <w:rFonts w:ascii="Arial" w:hAnsi="Arial" w:cs="Arial"/>
          <w:b/>
          <w:bCs/>
          <w:color w:val="000000" w:themeColor="text1"/>
          <w:sz w:val="21"/>
          <w:szCs w:val="21"/>
        </w:rPr>
      </w:pPr>
    </w:p>
    <w:p w14:paraId="1201BBDA" w14:textId="77777777" w:rsidR="00912F63" w:rsidRPr="008F54F9" w:rsidRDefault="00912F63" w:rsidP="00912F63">
      <w:pPr>
        <w:autoSpaceDE w:val="0"/>
        <w:autoSpaceDN w:val="0"/>
        <w:adjustRightInd w:val="0"/>
        <w:spacing w:after="0" w:line="240" w:lineRule="auto"/>
        <w:jc w:val="center"/>
        <w:rPr>
          <w:rFonts w:ascii="Arial" w:hAnsi="Arial" w:cs="Arial"/>
          <w:b/>
          <w:bCs/>
          <w:color w:val="000000" w:themeColor="text1"/>
          <w:sz w:val="21"/>
          <w:szCs w:val="21"/>
        </w:rPr>
      </w:pPr>
    </w:p>
    <w:p w14:paraId="679056BC" w14:textId="77777777" w:rsidR="00912F63" w:rsidRPr="008F54F9" w:rsidRDefault="00912F63" w:rsidP="00912F63">
      <w:pPr>
        <w:autoSpaceDE w:val="0"/>
        <w:autoSpaceDN w:val="0"/>
        <w:adjustRightInd w:val="0"/>
        <w:spacing w:after="0" w:line="240" w:lineRule="auto"/>
        <w:jc w:val="center"/>
        <w:rPr>
          <w:rFonts w:ascii="Arial" w:hAnsi="Arial" w:cs="Arial"/>
          <w:b/>
          <w:bCs/>
          <w:color w:val="000000" w:themeColor="text1"/>
          <w:sz w:val="21"/>
          <w:szCs w:val="21"/>
        </w:rPr>
      </w:pPr>
      <w:r w:rsidRPr="008F54F9">
        <w:rPr>
          <w:rFonts w:ascii="Arial" w:hAnsi="Arial" w:cs="Arial"/>
          <w:b/>
          <w:bCs/>
          <w:color w:val="000000" w:themeColor="text1"/>
          <w:sz w:val="21"/>
          <w:szCs w:val="21"/>
        </w:rPr>
        <w:t>SECRETARIA MUNICIPAL DA CIDADE, INDÚSTRIA, COMÉRCIO E SERVIÇOS</w:t>
      </w:r>
    </w:p>
    <w:p w14:paraId="275C6182" w14:textId="77777777" w:rsidR="00912F63" w:rsidRPr="008F54F9" w:rsidRDefault="00912F63" w:rsidP="00912F63">
      <w:pPr>
        <w:autoSpaceDE w:val="0"/>
        <w:autoSpaceDN w:val="0"/>
        <w:adjustRightInd w:val="0"/>
        <w:spacing w:after="0" w:line="240" w:lineRule="auto"/>
        <w:jc w:val="center"/>
        <w:rPr>
          <w:rFonts w:ascii="Arial" w:hAnsi="Arial" w:cs="Arial"/>
          <w:b/>
          <w:bCs/>
          <w:color w:val="000000" w:themeColor="text1"/>
          <w:sz w:val="21"/>
          <w:szCs w:val="21"/>
        </w:rPr>
      </w:pPr>
      <w:r w:rsidRPr="008F54F9">
        <w:rPr>
          <w:rFonts w:ascii="Arial" w:hAnsi="Arial" w:cs="Arial"/>
          <w:b/>
          <w:bCs/>
          <w:color w:val="000000" w:themeColor="text1"/>
          <w:sz w:val="21"/>
          <w:szCs w:val="21"/>
        </w:rPr>
        <w:t>Diego Miri Brugnera</w:t>
      </w:r>
    </w:p>
    <w:p w14:paraId="1E1591B1" w14:textId="77777777" w:rsidR="00912F63" w:rsidRPr="008F54F9" w:rsidRDefault="00912F63" w:rsidP="00912F63">
      <w:pPr>
        <w:autoSpaceDE w:val="0"/>
        <w:autoSpaceDN w:val="0"/>
        <w:adjustRightInd w:val="0"/>
        <w:spacing w:after="0" w:line="240" w:lineRule="auto"/>
        <w:jc w:val="center"/>
        <w:rPr>
          <w:rFonts w:ascii="Arial" w:hAnsi="Arial" w:cs="Arial"/>
          <w:b/>
          <w:bCs/>
          <w:color w:val="000000" w:themeColor="text1"/>
          <w:sz w:val="21"/>
          <w:szCs w:val="21"/>
        </w:rPr>
      </w:pPr>
    </w:p>
    <w:p w14:paraId="3C83087F" w14:textId="77777777" w:rsidR="00912F63" w:rsidRPr="008F54F9" w:rsidRDefault="00912F63" w:rsidP="00912F63">
      <w:pPr>
        <w:autoSpaceDE w:val="0"/>
        <w:autoSpaceDN w:val="0"/>
        <w:adjustRightInd w:val="0"/>
        <w:spacing w:after="0" w:line="240" w:lineRule="auto"/>
        <w:jc w:val="center"/>
        <w:rPr>
          <w:rFonts w:ascii="Arial" w:hAnsi="Arial" w:cs="Arial"/>
          <w:b/>
          <w:bCs/>
          <w:color w:val="000000" w:themeColor="text1"/>
          <w:sz w:val="21"/>
          <w:szCs w:val="21"/>
        </w:rPr>
      </w:pPr>
    </w:p>
    <w:p w14:paraId="09E9B7C6" w14:textId="77777777" w:rsidR="00912F63" w:rsidRPr="008F54F9" w:rsidRDefault="00912F63" w:rsidP="00912F63">
      <w:pPr>
        <w:autoSpaceDE w:val="0"/>
        <w:autoSpaceDN w:val="0"/>
        <w:adjustRightInd w:val="0"/>
        <w:spacing w:after="0" w:line="240" w:lineRule="auto"/>
        <w:jc w:val="center"/>
        <w:rPr>
          <w:rFonts w:ascii="Arial" w:hAnsi="Arial" w:cs="Arial"/>
          <w:b/>
          <w:bCs/>
          <w:color w:val="000000" w:themeColor="text1"/>
          <w:sz w:val="21"/>
          <w:szCs w:val="21"/>
        </w:rPr>
      </w:pPr>
    </w:p>
    <w:p w14:paraId="663BCCEB" w14:textId="77777777" w:rsidR="00912F63" w:rsidRPr="008F54F9" w:rsidRDefault="00912F63" w:rsidP="00912F63">
      <w:pPr>
        <w:autoSpaceDE w:val="0"/>
        <w:autoSpaceDN w:val="0"/>
        <w:adjustRightInd w:val="0"/>
        <w:spacing w:after="0" w:line="240" w:lineRule="auto"/>
        <w:jc w:val="center"/>
        <w:rPr>
          <w:rFonts w:ascii="Arial" w:hAnsi="Arial" w:cs="Arial"/>
          <w:b/>
          <w:bCs/>
          <w:sz w:val="21"/>
          <w:szCs w:val="21"/>
        </w:rPr>
      </w:pPr>
      <w:r w:rsidRPr="008F54F9">
        <w:rPr>
          <w:rFonts w:ascii="Arial" w:hAnsi="Arial" w:cs="Arial"/>
          <w:b/>
          <w:bCs/>
          <w:color w:val="000000" w:themeColor="text1"/>
          <w:sz w:val="21"/>
          <w:szCs w:val="21"/>
        </w:rPr>
        <w:t>SECRETARIA MUNICIPAL DE ADMINISTRAÇÃO E PLANEJAMENTO</w:t>
      </w:r>
    </w:p>
    <w:p w14:paraId="1F3130BC" w14:textId="77777777" w:rsidR="00912F63" w:rsidRPr="008F54F9" w:rsidRDefault="00912F63" w:rsidP="00912F63">
      <w:pPr>
        <w:spacing w:after="0"/>
        <w:jc w:val="center"/>
        <w:rPr>
          <w:rFonts w:ascii="Arial" w:hAnsi="Arial" w:cs="Arial"/>
          <w:b/>
          <w:bCs/>
          <w:sz w:val="21"/>
          <w:szCs w:val="21"/>
        </w:rPr>
      </w:pPr>
      <w:r w:rsidRPr="008F54F9">
        <w:rPr>
          <w:rFonts w:ascii="Arial" w:hAnsi="Arial" w:cs="Arial"/>
          <w:b/>
          <w:bCs/>
          <w:sz w:val="21"/>
          <w:szCs w:val="21"/>
        </w:rPr>
        <w:t>Eduarda Fioravanzo</w:t>
      </w:r>
    </w:p>
    <w:p w14:paraId="3D275C36" w14:textId="77777777" w:rsidR="00912F63" w:rsidRPr="008F54F9" w:rsidRDefault="00912F63" w:rsidP="00912F63">
      <w:pPr>
        <w:spacing w:after="160" w:line="360" w:lineRule="auto"/>
        <w:ind w:firstLine="851"/>
        <w:jc w:val="both"/>
        <w:rPr>
          <w:rFonts w:ascii="Arial" w:hAnsi="Arial" w:cs="Arial"/>
          <w:color w:val="EE0000"/>
          <w:sz w:val="21"/>
          <w:szCs w:val="21"/>
        </w:rPr>
      </w:pPr>
    </w:p>
    <w:p w14:paraId="49498693" w14:textId="77777777" w:rsidR="00B14B44" w:rsidRDefault="00B14B44" w:rsidP="00B14B44">
      <w:pPr>
        <w:jc w:val="center"/>
        <w:rPr>
          <w:rFonts w:ascii="Arial" w:eastAsia="Calibri" w:hAnsi="Arial" w:cs="Arial"/>
          <w:b/>
        </w:rPr>
      </w:pPr>
    </w:p>
    <w:p w14:paraId="5F5B39E1" w14:textId="77777777" w:rsidR="009E45A1" w:rsidRDefault="009E45A1" w:rsidP="00B14B44">
      <w:pPr>
        <w:jc w:val="center"/>
        <w:rPr>
          <w:rFonts w:ascii="Arial" w:eastAsia="Calibri" w:hAnsi="Arial" w:cs="Arial"/>
          <w:b/>
        </w:rPr>
      </w:pPr>
    </w:p>
    <w:p w14:paraId="731D54AE" w14:textId="77777777" w:rsidR="00B14B44" w:rsidRDefault="00B14B44" w:rsidP="00B14B44">
      <w:pPr>
        <w:jc w:val="center"/>
        <w:rPr>
          <w:rFonts w:ascii="Arial" w:eastAsia="Calibri" w:hAnsi="Arial" w:cs="Arial"/>
          <w:b/>
        </w:rPr>
      </w:pPr>
    </w:p>
    <w:p w14:paraId="79FAB186" w14:textId="77777777" w:rsidR="00B14B44" w:rsidRDefault="00B14B44" w:rsidP="00B14B44">
      <w:pPr>
        <w:jc w:val="center"/>
        <w:rPr>
          <w:rFonts w:ascii="Arial" w:eastAsia="Calibri" w:hAnsi="Arial" w:cs="Arial"/>
          <w:b/>
        </w:rPr>
      </w:pPr>
    </w:p>
    <w:p w14:paraId="49B28128" w14:textId="77777777" w:rsidR="00B14B44" w:rsidRDefault="00B14B44" w:rsidP="00B14B44">
      <w:pPr>
        <w:jc w:val="center"/>
        <w:rPr>
          <w:rFonts w:ascii="Arial" w:eastAsia="Calibri" w:hAnsi="Arial" w:cs="Arial"/>
          <w:b/>
        </w:rPr>
      </w:pPr>
    </w:p>
    <w:p w14:paraId="1FF80B40" w14:textId="77777777" w:rsidR="00B14B44" w:rsidRDefault="00B14B44" w:rsidP="00B14B44">
      <w:pPr>
        <w:jc w:val="center"/>
        <w:rPr>
          <w:rFonts w:ascii="Arial" w:eastAsia="Calibri" w:hAnsi="Arial" w:cs="Arial"/>
          <w:b/>
        </w:rPr>
      </w:pPr>
    </w:p>
    <w:p w14:paraId="31D50275" w14:textId="77777777" w:rsidR="00B14B44" w:rsidRDefault="00B14B44" w:rsidP="00B14B44">
      <w:pPr>
        <w:jc w:val="center"/>
        <w:rPr>
          <w:rFonts w:ascii="Arial" w:eastAsia="Calibri" w:hAnsi="Arial" w:cs="Arial"/>
          <w:b/>
        </w:rPr>
      </w:pPr>
    </w:p>
    <w:p w14:paraId="55D5EB41" w14:textId="77777777" w:rsidR="00B14B44" w:rsidRDefault="00B14B44" w:rsidP="00B14B44">
      <w:pPr>
        <w:jc w:val="center"/>
        <w:rPr>
          <w:rFonts w:ascii="Arial" w:eastAsia="Calibri" w:hAnsi="Arial" w:cs="Arial"/>
          <w:b/>
        </w:rPr>
      </w:pPr>
    </w:p>
    <w:p w14:paraId="7892CAE2" w14:textId="77777777" w:rsidR="00B14B44" w:rsidRDefault="00B14B44" w:rsidP="00B14B44">
      <w:pPr>
        <w:jc w:val="center"/>
        <w:rPr>
          <w:rFonts w:ascii="Arial" w:eastAsia="Calibri" w:hAnsi="Arial" w:cs="Arial"/>
          <w:b/>
        </w:rPr>
      </w:pPr>
    </w:p>
    <w:p w14:paraId="2E78F90D" w14:textId="77777777" w:rsidR="00B14B44" w:rsidRDefault="00B14B44" w:rsidP="00B14B44">
      <w:pPr>
        <w:jc w:val="center"/>
        <w:rPr>
          <w:rFonts w:ascii="Arial" w:eastAsia="Calibri" w:hAnsi="Arial" w:cs="Arial"/>
          <w:b/>
        </w:rPr>
      </w:pPr>
    </w:p>
    <w:p w14:paraId="31F4CD04" w14:textId="77777777" w:rsidR="00B14B44" w:rsidRDefault="00B14B44" w:rsidP="00B14B44">
      <w:pPr>
        <w:jc w:val="center"/>
        <w:rPr>
          <w:rFonts w:ascii="Arial" w:eastAsia="Calibri" w:hAnsi="Arial" w:cs="Arial"/>
          <w:b/>
        </w:rPr>
      </w:pPr>
    </w:p>
    <w:p w14:paraId="550B1162" w14:textId="77777777" w:rsidR="00B14B44" w:rsidRDefault="00B14B44" w:rsidP="00B14B44">
      <w:pPr>
        <w:jc w:val="center"/>
        <w:rPr>
          <w:rFonts w:ascii="Arial" w:eastAsia="Calibri" w:hAnsi="Arial" w:cs="Arial"/>
          <w:b/>
        </w:rPr>
      </w:pPr>
    </w:p>
    <w:p w14:paraId="2CC2C6EE" w14:textId="77777777" w:rsidR="00B14B44" w:rsidRDefault="00B14B44" w:rsidP="00B14B44">
      <w:pPr>
        <w:jc w:val="center"/>
        <w:rPr>
          <w:rFonts w:ascii="Arial" w:eastAsia="Calibri" w:hAnsi="Arial" w:cs="Arial"/>
          <w:b/>
        </w:rPr>
      </w:pPr>
    </w:p>
    <w:p w14:paraId="3D27A293" w14:textId="77777777" w:rsidR="009E45A1" w:rsidRDefault="009E45A1" w:rsidP="00B14B44">
      <w:pPr>
        <w:jc w:val="center"/>
        <w:rPr>
          <w:rFonts w:ascii="Arial" w:eastAsia="Calibri" w:hAnsi="Arial" w:cs="Arial"/>
          <w:b/>
        </w:rPr>
      </w:pPr>
    </w:p>
    <w:p w14:paraId="482DD337" w14:textId="77777777" w:rsidR="009E45A1" w:rsidRDefault="009E45A1" w:rsidP="00B14B44">
      <w:pPr>
        <w:jc w:val="center"/>
        <w:rPr>
          <w:rFonts w:ascii="Arial" w:eastAsia="Calibri" w:hAnsi="Arial" w:cs="Arial"/>
          <w:b/>
        </w:rPr>
      </w:pPr>
    </w:p>
    <w:p w14:paraId="7EFBE73C" w14:textId="77777777" w:rsidR="009E45A1" w:rsidRDefault="009E45A1" w:rsidP="00B14B44">
      <w:pPr>
        <w:jc w:val="center"/>
        <w:rPr>
          <w:rFonts w:ascii="Arial" w:eastAsia="Calibri" w:hAnsi="Arial" w:cs="Arial"/>
          <w:b/>
        </w:rPr>
      </w:pPr>
    </w:p>
    <w:p w14:paraId="3DEEA147" w14:textId="77777777" w:rsidR="009E45A1" w:rsidRDefault="009E45A1" w:rsidP="00B14B44">
      <w:pPr>
        <w:jc w:val="center"/>
        <w:rPr>
          <w:rFonts w:ascii="Arial" w:eastAsia="Calibri" w:hAnsi="Arial" w:cs="Arial"/>
          <w:b/>
        </w:rPr>
      </w:pPr>
    </w:p>
    <w:p w14:paraId="1930918A" w14:textId="77777777" w:rsidR="00C50039" w:rsidRPr="00EB4C20" w:rsidRDefault="00C50039" w:rsidP="00C50039">
      <w:pPr>
        <w:spacing w:after="0"/>
        <w:jc w:val="center"/>
        <w:rPr>
          <w:rFonts w:ascii="Arial" w:hAnsi="Arial" w:cs="Arial"/>
          <w:b/>
          <w:bCs/>
        </w:rPr>
      </w:pPr>
      <w:r w:rsidRPr="00EB4C20">
        <w:rPr>
          <w:rFonts w:ascii="Arial" w:hAnsi="Arial" w:cs="Arial"/>
          <w:b/>
          <w:bCs/>
        </w:rPr>
        <w:lastRenderedPageBreak/>
        <w:t xml:space="preserve">PREGÃO ELETRÔNICO Nº </w:t>
      </w:r>
      <w:r>
        <w:rPr>
          <w:rFonts w:ascii="Arial" w:hAnsi="Arial" w:cs="Arial"/>
          <w:b/>
          <w:bCs/>
        </w:rPr>
        <w:t>08/</w:t>
      </w:r>
      <w:r w:rsidRPr="00EB4C20">
        <w:rPr>
          <w:rFonts w:ascii="Arial" w:hAnsi="Arial" w:cs="Arial"/>
          <w:b/>
          <w:bCs/>
        </w:rPr>
        <w:t>202</w:t>
      </w:r>
      <w:r>
        <w:rPr>
          <w:rFonts w:ascii="Arial" w:hAnsi="Arial" w:cs="Arial"/>
          <w:b/>
          <w:bCs/>
        </w:rPr>
        <w:t>6</w:t>
      </w:r>
    </w:p>
    <w:p w14:paraId="774C1F2A" w14:textId="77777777" w:rsidR="00C50039" w:rsidRDefault="00C50039" w:rsidP="00C50039">
      <w:pPr>
        <w:spacing w:after="0"/>
        <w:jc w:val="center"/>
        <w:rPr>
          <w:rFonts w:ascii="Arial" w:hAnsi="Arial" w:cs="Arial"/>
          <w:b/>
          <w:bCs/>
        </w:rPr>
      </w:pPr>
      <w:r w:rsidRPr="00EB4C20">
        <w:rPr>
          <w:rFonts w:ascii="Arial" w:hAnsi="Arial" w:cs="Arial"/>
          <w:b/>
          <w:bCs/>
        </w:rPr>
        <w:t xml:space="preserve">REGISTRO DE PREÇOS Nº </w:t>
      </w:r>
      <w:r>
        <w:rPr>
          <w:rFonts w:ascii="Arial" w:hAnsi="Arial" w:cs="Arial"/>
          <w:b/>
          <w:bCs/>
        </w:rPr>
        <w:t>08</w:t>
      </w:r>
      <w:r w:rsidRPr="00EB4C20">
        <w:rPr>
          <w:rFonts w:ascii="Arial" w:hAnsi="Arial" w:cs="Arial"/>
          <w:b/>
          <w:bCs/>
        </w:rPr>
        <w:t>/202</w:t>
      </w:r>
      <w:r>
        <w:rPr>
          <w:rFonts w:ascii="Arial" w:hAnsi="Arial" w:cs="Arial"/>
          <w:b/>
          <w:bCs/>
        </w:rPr>
        <w:t>6</w:t>
      </w:r>
    </w:p>
    <w:p w14:paraId="215723A0" w14:textId="0FAA3D5A" w:rsidR="00B14B44" w:rsidRDefault="00B14B44" w:rsidP="00B14B44">
      <w:pPr>
        <w:jc w:val="center"/>
        <w:rPr>
          <w:rFonts w:ascii="Arial" w:eastAsia="Calibri" w:hAnsi="Arial" w:cs="Arial"/>
          <w:b/>
        </w:rPr>
      </w:pPr>
      <w:r w:rsidRPr="00E62C94">
        <w:rPr>
          <w:rFonts w:ascii="Arial" w:eastAsia="Calibri" w:hAnsi="Arial" w:cs="Arial"/>
          <w:b/>
        </w:rPr>
        <w:t xml:space="preserve">ANEXO </w:t>
      </w:r>
      <w:r>
        <w:rPr>
          <w:rFonts w:ascii="Arial" w:eastAsia="Calibri" w:hAnsi="Arial" w:cs="Arial"/>
          <w:b/>
        </w:rPr>
        <w:t>II</w:t>
      </w:r>
      <w:r w:rsidRPr="00E62C94">
        <w:rPr>
          <w:rFonts w:ascii="Arial" w:eastAsia="Calibri" w:hAnsi="Arial" w:cs="Arial"/>
          <w:b/>
        </w:rPr>
        <w:t>I</w:t>
      </w:r>
    </w:p>
    <w:p w14:paraId="2C2BCD0B" w14:textId="3ED425F2" w:rsidR="007C2A1B" w:rsidRDefault="002764C4" w:rsidP="007C2A1B">
      <w:pPr>
        <w:jc w:val="center"/>
        <w:rPr>
          <w:rFonts w:ascii="Arial" w:eastAsia="Calibri" w:hAnsi="Arial" w:cs="Arial"/>
          <w:b/>
        </w:rPr>
      </w:pPr>
      <w:r w:rsidRPr="00B14B44">
        <w:rPr>
          <w:rFonts w:cs="Arial"/>
          <w:b/>
          <w:noProof/>
          <w:sz w:val="5"/>
        </w:rPr>
        <mc:AlternateContent>
          <mc:Choice Requires="wps">
            <w:drawing>
              <wp:anchor distT="0" distB="0" distL="0" distR="0" simplePos="0" relativeHeight="251659264" behindDoc="1" locked="0" layoutInCell="1" allowOverlap="1" wp14:anchorId="6367C0B2" wp14:editId="18CC38CD">
                <wp:simplePos x="0" y="0"/>
                <wp:positionH relativeFrom="page">
                  <wp:align>center</wp:align>
                </wp:positionH>
                <wp:positionV relativeFrom="paragraph">
                  <wp:posOffset>287020</wp:posOffset>
                </wp:positionV>
                <wp:extent cx="6225540" cy="838200"/>
                <wp:effectExtent l="0" t="0" r="22860" b="1905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5540" cy="838200"/>
                        </a:xfrm>
                        <a:prstGeom prst="rect">
                          <a:avLst/>
                        </a:prstGeom>
                        <a:ln w="6097">
                          <a:solidFill>
                            <a:srgbClr val="000000"/>
                          </a:solidFill>
                          <a:prstDash val="solid"/>
                        </a:ln>
                      </wps:spPr>
                      <wps:txbx>
                        <w:txbxContent>
                          <w:p w14:paraId="2E75E282" w14:textId="1D06F8D9" w:rsidR="00B14B44" w:rsidRPr="00F53315" w:rsidRDefault="00B14B44" w:rsidP="00B14B44">
                            <w:pPr>
                              <w:spacing w:before="2" w:after="0"/>
                              <w:ind w:left="-1"/>
                              <w:rPr>
                                <w:rFonts w:ascii="Arial" w:hAnsi="Arial" w:cs="Arial"/>
                                <w:sz w:val="20"/>
                                <w:szCs w:val="20"/>
                              </w:rPr>
                            </w:pPr>
                            <w:r w:rsidRPr="00B14B44">
                              <w:rPr>
                                <w:rFonts w:ascii="Arial" w:hAnsi="Arial" w:cs="Arial"/>
                                <w:b/>
                                <w:sz w:val="20"/>
                                <w:szCs w:val="20"/>
                              </w:rPr>
                              <w:t>MODALIDADE</w:t>
                            </w:r>
                            <w:r w:rsidRPr="00F53315">
                              <w:rPr>
                                <w:rFonts w:ascii="Arial" w:hAnsi="Arial" w:cs="Arial"/>
                                <w:b/>
                                <w:sz w:val="20"/>
                                <w:szCs w:val="20"/>
                              </w:rPr>
                              <w:t>:</w:t>
                            </w:r>
                            <w:r w:rsidRPr="00F53315">
                              <w:rPr>
                                <w:rFonts w:ascii="Arial" w:hAnsi="Arial" w:cs="Arial"/>
                                <w:b/>
                                <w:spacing w:val="-6"/>
                                <w:sz w:val="20"/>
                                <w:szCs w:val="20"/>
                              </w:rPr>
                              <w:t xml:space="preserve"> </w:t>
                            </w:r>
                            <w:r w:rsidRPr="00F53315">
                              <w:rPr>
                                <w:rFonts w:ascii="Arial" w:hAnsi="Arial" w:cs="Arial"/>
                                <w:sz w:val="20"/>
                                <w:szCs w:val="20"/>
                              </w:rPr>
                              <w:t>PREGÃO</w:t>
                            </w:r>
                            <w:r w:rsidRPr="00F53315">
                              <w:rPr>
                                <w:rFonts w:ascii="Arial" w:hAnsi="Arial" w:cs="Arial"/>
                                <w:spacing w:val="-8"/>
                                <w:sz w:val="20"/>
                                <w:szCs w:val="20"/>
                              </w:rPr>
                              <w:t xml:space="preserve"> </w:t>
                            </w:r>
                            <w:r w:rsidRPr="00F53315">
                              <w:rPr>
                                <w:rFonts w:ascii="Arial" w:hAnsi="Arial" w:cs="Arial"/>
                                <w:sz w:val="20"/>
                                <w:szCs w:val="20"/>
                              </w:rPr>
                              <w:t>ELETRÔNICO</w:t>
                            </w:r>
                            <w:r w:rsidRPr="00F53315">
                              <w:rPr>
                                <w:rFonts w:ascii="Arial" w:hAnsi="Arial" w:cs="Arial"/>
                                <w:spacing w:val="-7"/>
                                <w:sz w:val="20"/>
                                <w:szCs w:val="20"/>
                              </w:rPr>
                              <w:t xml:space="preserve"> </w:t>
                            </w:r>
                            <w:r w:rsidRPr="00F53315">
                              <w:rPr>
                                <w:rFonts w:ascii="Arial" w:hAnsi="Arial" w:cs="Arial"/>
                                <w:sz w:val="20"/>
                                <w:szCs w:val="20"/>
                              </w:rPr>
                              <w:t>Nº</w:t>
                            </w:r>
                            <w:r w:rsidRPr="00F53315">
                              <w:rPr>
                                <w:rFonts w:ascii="Arial" w:hAnsi="Arial" w:cs="Arial"/>
                                <w:spacing w:val="-4"/>
                                <w:sz w:val="20"/>
                                <w:szCs w:val="20"/>
                              </w:rPr>
                              <w:t xml:space="preserve"> </w:t>
                            </w:r>
                            <w:r w:rsidR="00C50039" w:rsidRPr="00F53315">
                              <w:rPr>
                                <w:rFonts w:ascii="Arial" w:hAnsi="Arial" w:cs="Arial"/>
                                <w:spacing w:val="-4"/>
                                <w:sz w:val="20"/>
                                <w:szCs w:val="20"/>
                              </w:rPr>
                              <w:t>08</w:t>
                            </w:r>
                            <w:r w:rsidRPr="00F53315">
                              <w:rPr>
                                <w:rFonts w:ascii="Arial" w:hAnsi="Arial" w:cs="Arial"/>
                                <w:spacing w:val="-2"/>
                                <w:sz w:val="20"/>
                                <w:szCs w:val="20"/>
                              </w:rPr>
                              <w:t>/202</w:t>
                            </w:r>
                            <w:r w:rsidR="009E45A1" w:rsidRPr="00F53315">
                              <w:rPr>
                                <w:rFonts w:ascii="Arial" w:hAnsi="Arial" w:cs="Arial"/>
                                <w:spacing w:val="-2"/>
                                <w:sz w:val="20"/>
                                <w:szCs w:val="20"/>
                              </w:rPr>
                              <w:t>6</w:t>
                            </w:r>
                            <w:r w:rsidR="000B68BB" w:rsidRPr="00F53315">
                              <w:rPr>
                                <w:rFonts w:ascii="Arial" w:hAnsi="Arial" w:cs="Arial"/>
                                <w:spacing w:val="-2"/>
                                <w:sz w:val="20"/>
                                <w:szCs w:val="20"/>
                              </w:rPr>
                              <w:t xml:space="preserve"> REGISTRO DE PREÇOS Nº </w:t>
                            </w:r>
                            <w:r w:rsidR="00C50039" w:rsidRPr="00F53315">
                              <w:rPr>
                                <w:rFonts w:ascii="Arial" w:hAnsi="Arial" w:cs="Arial"/>
                                <w:spacing w:val="-2"/>
                                <w:sz w:val="20"/>
                                <w:szCs w:val="20"/>
                              </w:rPr>
                              <w:t>08</w:t>
                            </w:r>
                            <w:r w:rsidR="000B68BB" w:rsidRPr="00F53315">
                              <w:rPr>
                                <w:rFonts w:ascii="Arial" w:hAnsi="Arial" w:cs="Arial"/>
                                <w:spacing w:val="-2"/>
                                <w:sz w:val="20"/>
                                <w:szCs w:val="20"/>
                              </w:rPr>
                              <w:t>/202</w:t>
                            </w:r>
                            <w:r w:rsidR="009E45A1" w:rsidRPr="00F53315">
                              <w:rPr>
                                <w:rFonts w:ascii="Arial" w:hAnsi="Arial" w:cs="Arial"/>
                                <w:spacing w:val="-2"/>
                                <w:sz w:val="20"/>
                                <w:szCs w:val="20"/>
                              </w:rPr>
                              <w:t>6</w:t>
                            </w:r>
                          </w:p>
                          <w:p w14:paraId="41F9F2AB" w14:textId="7C428358" w:rsidR="00B14B44" w:rsidRPr="00B14B44" w:rsidRDefault="00B14B44" w:rsidP="002764C4">
                            <w:pPr>
                              <w:spacing w:after="0"/>
                              <w:ind w:left="-1"/>
                              <w:jc w:val="both"/>
                              <w:rPr>
                                <w:rFonts w:ascii="Arial" w:hAnsi="Arial" w:cs="Arial"/>
                                <w:b/>
                                <w:sz w:val="20"/>
                                <w:szCs w:val="20"/>
                              </w:rPr>
                            </w:pPr>
                            <w:r w:rsidRPr="00F53315">
                              <w:rPr>
                                <w:rFonts w:ascii="Arial" w:hAnsi="Arial" w:cs="Arial"/>
                                <w:b/>
                                <w:sz w:val="20"/>
                                <w:szCs w:val="20"/>
                              </w:rPr>
                              <w:t xml:space="preserve">OBJETO: </w:t>
                            </w:r>
                            <w:r w:rsidR="00AE3E6B" w:rsidRPr="00F53315">
                              <w:rPr>
                                <w:rFonts w:ascii="Arial" w:hAnsi="Arial" w:cs="Arial"/>
                                <w:sz w:val="20"/>
                                <w:szCs w:val="20"/>
                              </w:rPr>
                              <w:t xml:space="preserve">REGISTRO DE PREÇOS PARA FUTURA </w:t>
                            </w:r>
                            <w:r w:rsidR="00874326" w:rsidRPr="00F53315">
                              <w:rPr>
                                <w:rFonts w:ascii="Arial" w:hAnsi="Arial" w:cs="Arial"/>
                                <w:sz w:val="20"/>
                                <w:szCs w:val="20"/>
                              </w:rPr>
                              <w:t xml:space="preserve">E/OU </w:t>
                            </w:r>
                            <w:r w:rsidR="00AE3E6B" w:rsidRPr="00F53315">
                              <w:rPr>
                                <w:rFonts w:ascii="Arial" w:hAnsi="Arial" w:cs="Arial"/>
                                <w:sz w:val="20"/>
                                <w:szCs w:val="20"/>
                              </w:rPr>
                              <w:t xml:space="preserve">EVENTUAL AQUISIÇÃO DE </w:t>
                            </w:r>
                            <w:r w:rsidR="00D733DD" w:rsidRPr="00F53315">
                              <w:rPr>
                                <w:rFonts w:ascii="Arial" w:hAnsi="Arial" w:cs="Arial"/>
                                <w:sz w:val="20"/>
                                <w:szCs w:val="20"/>
                              </w:rPr>
                              <w:t>MATERIAIS</w:t>
                            </w:r>
                            <w:r w:rsidR="00D733DD">
                              <w:rPr>
                                <w:rFonts w:ascii="Arial" w:hAnsi="Arial" w:cs="Arial"/>
                                <w:sz w:val="20"/>
                                <w:szCs w:val="20"/>
                              </w:rPr>
                              <w:t xml:space="preserve"> DE </w:t>
                            </w:r>
                            <w:r w:rsidR="007E0F37">
                              <w:rPr>
                                <w:rFonts w:ascii="Arial" w:hAnsi="Arial" w:cs="Arial"/>
                                <w:sz w:val="20"/>
                                <w:szCs w:val="20"/>
                              </w:rPr>
                              <w:t>HIGIENE E LIMPEZA</w:t>
                            </w:r>
                            <w:r w:rsidR="00D733DD">
                              <w:rPr>
                                <w:rFonts w:ascii="Arial" w:hAnsi="Arial" w:cs="Arial"/>
                                <w:sz w:val="20"/>
                                <w:szCs w:val="20"/>
                              </w:rPr>
                              <w:t>, PARA UTILIZAÇÃO DAS SECRETARIAS DO MUNICIPIO DE</w:t>
                            </w:r>
                            <w:r w:rsidR="00AE3E6B" w:rsidRPr="00AE3E6B">
                              <w:rPr>
                                <w:rFonts w:ascii="Arial" w:hAnsi="Arial" w:cs="Arial"/>
                                <w:sz w:val="20"/>
                                <w:szCs w:val="20"/>
                              </w:rPr>
                              <w:t xml:space="preserve"> CAMARGO/RS</w:t>
                            </w:r>
                            <w:r w:rsidR="00AE3E6B">
                              <w:rPr>
                                <w:rFonts w:ascii="Arial" w:hAnsi="Arial" w:cs="Arial"/>
                                <w:sz w:val="20"/>
                                <w:szCs w:val="20"/>
                              </w:rPr>
                              <w:t>.</w:t>
                            </w:r>
                          </w:p>
                          <w:p w14:paraId="5FFA91B2" w14:textId="45A68EE3" w:rsidR="00B14B44" w:rsidRPr="00B14B44" w:rsidRDefault="00B14B44" w:rsidP="00B14B44">
                            <w:pPr>
                              <w:spacing w:after="0"/>
                              <w:ind w:left="-1"/>
                              <w:rPr>
                                <w:rFonts w:ascii="Arial" w:hAnsi="Arial" w:cs="Arial"/>
                                <w:sz w:val="20"/>
                                <w:szCs w:val="20"/>
                              </w:rPr>
                            </w:pPr>
                            <w:r w:rsidRPr="00B14B44">
                              <w:rPr>
                                <w:rFonts w:ascii="Arial" w:hAnsi="Arial" w:cs="Arial"/>
                                <w:b/>
                                <w:sz w:val="20"/>
                                <w:szCs w:val="20"/>
                              </w:rPr>
                              <w:t>CRITÉRIO</w:t>
                            </w:r>
                            <w:r w:rsidRPr="00B14B44">
                              <w:rPr>
                                <w:rFonts w:ascii="Arial" w:hAnsi="Arial" w:cs="Arial"/>
                                <w:b/>
                                <w:spacing w:val="-5"/>
                                <w:sz w:val="20"/>
                                <w:szCs w:val="20"/>
                              </w:rPr>
                              <w:t xml:space="preserve"> </w:t>
                            </w:r>
                            <w:r w:rsidRPr="00B14B44">
                              <w:rPr>
                                <w:rFonts w:ascii="Arial" w:hAnsi="Arial" w:cs="Arial"/>
                                <w:b/>
                                <w:sz w:val="20"/>
                                <w:szCs w:val="20"/>
                              </w:rPr>
                              <w:t>DE</w:t>
                            </w:r>
                            <w:r w:rsidRPr="00B14B44">
                              <w:rPr>
                                <w:rFonts w:ascii="Arial" w:hAnsi="Arial" w:cs="Arial"/>
                                <w:b/>
                                <w:spacing w:val="-5"/>
                                <w:sz w:val="20"/>
                                <w:szCs w:val="20"/>
                              </w:rPr>
                              <w:t xml:space="preserve"> </w:t>
                            </w:r>
                            <w:r w:rsidRPr="00B14B44">
                              <w:rPr>
                                <w:rFonts w:ascii="Arial" w:hAnsi="Arial" w:cs="Arial"/>
                                <w:b/>
                                <w:sz w:val="20"/>
                                <w:szCs w:val="20"/>
                              </w:rPr>
                              <w:t>JULGAMENTO:</w:t>
                            </w:r>
                            <w:r w:rsidRPr="00B14B44">
                              <w:rPr>
                                <w:rFonts w:ascii="Arial" w:hAnsi="Arial" w:cs="Arial"/>
                                <w:b/>
                                <w:spacing w:val="-6"/>
                                <w:sz w:val="20"/>
                                <w:szCs w:val="20"/>
                              </w:rPr>
                              <w:t xml:space="preserve"> </w:t>
                            </w:r>
                            <w:r w:rsidRPr="00B14B44">
                              <w:rPr>
                                <w:rFonts w:ascii="Arial" w:hAnsi="Arial" w:cs="Arial"/>
                                <w:sz w:val="20"/>
                                <w:szCs w:val="20"/>
                              </w:rPr>
                              <w:t>MENOR</w:t>
                            </w:r>
                            <w:r w:rsidRPr="00B14B44">
                              <w:rPr>
                                <w:rFonts w:ascii="Arial" w:hAnsi="Arial" w:cs="Arial"/>
                                <w:spacing w:val="-5"/>
                                <w:sz w:val="20"/>
                                <w:szCs w:val="20"/>
                              </w:rPr>
                              <w:t xml:space="preserve"> </w:t>
                            </w:r>
                            <w:r w:rsidRPr="00B14B44">
                              <w:rPr>
                                <w:rFonts w:ascii="Arial" w:hAnsi="Arial" w:cs="Arial"/>
                                <w:sz w:val="20"/>
                                <w:szCs w:val="20"/>
                              </w:rPr>
                              <w:t>VALOR</w:t>
                            </w:r>
                            <w:r w:rsidRPr="00B14B44">
                              <w:rPr>
                                <w:rFonts w:ascii="Arial" w:hAnsi="Arial" w:cs="Arial"/>
                                <w:spacing w:val="-2"/>
                                <w:sz w:val="20"/>
                                <w:szCs w:val="20"/>
                              </w:rPr>
                              <w:t xml:space="preserve"> </w:t>
                            </w:r>
                            <w:r w:rsidR="00405678">
                              <w:rPr>
                                <w:rFonts w:ascii="Arial" w:hAnsi="Arial" w:cs="Arial"/>
                                <w:sz w:val="20"/>
                                <w:szCs w:val="20"/>
                              </w:rPr>
                              <w:t>POR ITEM</w:t>
                            </w:r>
                          </w:p>
                          <w:p w14:paraId="2AB43DFF" w14:textId="4A420508" w:rsidR="00B14B44" w:rsidRPr="00B14B44" w:rsidRDefault="00B14B44" w:rsidP="00B14B44">
                            <w:pPr>
                              <w:ind w:left="-1"/>
                              <w:rPr>
                                <w:rFonts w:ascii="Arial" w:hAnsi="Arial" w:cs="Arial"/>
                                <w:sz w:val="20"/>
                                <w:szCs w:val="20"/>
                              </w:rPr>
                            </w:pPr>
                            <w:r w:rsidRPr="00B14B44">
                              <w:rPr>
                                <w:rFonts w:ascii="Arial" w:hAnsi="Arial" w:cs="Arial"/>
                                <w:b/>
                                <w:sz w:val="20"/>
                                <w:szCs w:val="20"/>
                              </w:rPr>
                              <w:t>MODO</w:t>
                            </w:r>
                            <w:r w:rsidRPr="00B14B44">
                              <w:rPr>
                                <w:rFonts w:ascii="Arial" w:hAnsi="Arial" w:cs="Arial"/>
                                <w:b/>
                                <w:spacing w:val="-2"/>
                                <w:sz w:val="20"/>
                                <w:szCs w:val="20"/>
                              </w:rPr>
                              <w:t xml:space="preserve"> </w:t>
                            </w:r>
                            <w:r w:rsidRPr="00B14B44">
                              <w:rPr>
                                <w:rFonts w:ascii="Arial" w:hAnsi="Arial" w:cs="Arial"/>
                                <w:b/>
                                <w:sz w:val="20"/>
                                <w:szCs w:val="20"/>
                              </w:rPr>
                              <w:t>DE</w:t>
                            </w:r>
                            <w:r w:rsidRPr="00B14B44">
                              <w:rPr>
                                <w:rFonts w:ascii="Arial" w:hAnsi="Arial" w:cs="Arial"/>
                                <w:b/>
                                <w:spacing w:val="-4"/>
                                <w:sz w:val="20"/>
                                <w:szCs w:val="20"/>
                              </w:rPr>
                              <w:t xml:space="preserve"> </w:t>
                            </w:r>
                            <w:r w:rsidRPr="00B14B44">
                              <w:rPr>
                                <w:rFonts w:ascii="Arial" w:hAnsi="Arial" w:cs="Arial"/>
                                <w:b/>
                                <w:sz w:val="20"/>
                                <w:szCs w:val="20"/>
                              </w:rPr>
                              <w:t>DISPUTA</w:t>
                            </w:r>
                            <w:r w:rsidRPr="00485429">
                              <w:rPr>
                                <w:rFonts w:ascii="Arial" w:hAnsi="Arial" w:cs="Arial"/>
                                <w:b/>
                                <w:sz w:val="20"/>
                                <w:szCs w:val="20"/>
                              </w:rPr>
                              <w:t>:</w:t>
                            </w:r>
                            <w:r w:rsidRPr="00485429">
                              <w:rPr>
                                <w:rFonts w:ascii="Arial" w:hAnsi="Arial" w:cs="Arial"/>
                                <w:b/>
                                <w:spacing w:val="-2"/>
                                <w:sz w:val="20"/>
                                <w:szCs w:val="20"/>
                              </w:rPr>
                              <w:t xml:space="preserve"> </w:t>
                            </w:r>
                            <w:r w:rsidRPr="003361ED">
                              <w:rPr>
                                <w:rFonts w:ascii="Arial" w:hAnsi="Arial" w:cs="Arial"/>
                                <w:spacing w:val="-2"/>
                                <w:sz w:val="20"/>
                                <w:szCs w:val="20"/>
                              </w:rPr>
                              <w:t>ABERTO/FECHADO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367C0B2" id="_x0000_t202" coordsize="21600,21600" o:spt="202" path="m,l,21600r21600,l21600,xe">
                <v:stroke joinstyle="miter"/>
                <v:path gradientshapeok="t" o:connecttype="rect"/>
              </v:shapetype>
              <v:shape id="Textbox 9" o:spid="_x0000_s1026" type="#_x0000_t202" style="position:absolute;left:0;text-align:left;margin-left:0;margin-top:22.6pt;width:490.2pt;height:66pt;z-index:-251657216;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" filled="f" strokeweight=".16936mm">
                <v:path arrowok="t"/>
                <v:textbox inset="0,0,0,0">
                  <w:txbxContent>
                    <w:p w14:paraId="2E75E282" w14:textId="1D06F8D9" w:rsidR="00B14B44" w:rsidRPr="00F53315" w:rsidRDefault="00B14B44" w:rsidP="00B14B44">
                      <w:pPr>
                        <w:spacing w:before="2" w:after="0"/>
                        <w:ind w:left="-1"/>
                        <w:rPr>
                          <w:rFonts w:ascii="Arial" w:hAnsi="Arial" w:cs="Arial"/>
                          <w:sz w:val="20"/>
                          <w:szCs w:val="20"/>
                        </w:rPr>
                      </w:pPr>
                      <w:r w:rsidRPr="00B14B44">
                        <w:rPr>
                          <w:rFonts w:ascii="Arial" w:hAnsi="Arial" w:cs="Arial"/>
                          <w:b/>
                          <w:sz w:val="20"/>
                          <w:szCs w:val="20"/>
                        </w:rPr>
                        <w:t>MODALIDADE</w:t>
                      </w:r>
                      <w:r w:rsidRPr="00F53315">
                        <w:rPr>
                          <w:rFonts w:ascii="Arial" w:hAnsi="Arial" w:cs="Arial"/>
                          <w:b/>
                          <w:sz w:val="20"/>
                          <w:szCs w:val="20"/>
                        </w:rPr>
                        <w:t>:</w:t>
                      </w:r>
                      <w:r w:rsidRPr="00F53315">
                        <w:rPr>
                          <w:rFonts w:ascii="Arial" w:hAnsi="Arial" w:cs="Arial"/>
                          <w:b/>
                          <w:spacing w:val="-6"/>
                          <w:sz w:val="20"/>
                          <w:szCs w:val="20"/>
                        </w:rPr>
                        <w:t xml:space="preserve"> </w:t>
                      </w:r>
                      <w:r w:rsidRPr="00F53315">
                        <w:rPr>
                          <w:rFonts w:ascii="Arial" w:hAnsi="Arial" w:cs="Arial"/>
                          <w:sz w:val="20"/>
                          <w:szCs w:val="20"/>
                        </w:rPr>
                        <w:t>PREGÃO</w:t>
                      </w:r>
                      <w:r w:rsidRPr="00F53315">
                        <w:rPr>
                          <w:rFonts w:ascii="Arial" w:hAnsi="Arial" w:cs="Arial"/>
                          <w:spacing w:val="-8"/>
                          <w:sz w:val="20"/>
                          <w:szCs w:val="20"/>
                        </w:rPr>
                        <w:t xml:space="preserve"> </w:t>
                      </w:r>
                      <w:r w:rsidRPr="00F53315">
                        <w:rPr>
                          <w:rFonts w:ascii="Arial" w:hAnsi="Arial" w:cs="Arial"/>
                          <w:sz w:val="20"/>
                          <w:szCs w:val="20"/>
                        </w:rPr>
                        <w:t>ELETRÔNICO</w:t>
                      </w:r>
                      <w:r w:rsidRPr="00F53315">
                        <w:rPr>
                          <w:rFonts w:ascii="Arial" w:hAnsi="Arial" w:cs="Arial"/>
                          <w:spacing w:val="-7"/>
                          <w:sz w:val="20"/>
                          <w:szCs w:val="20"/>
                        </w:rPr>
                        <w:t xml:space="preserve"> </w:t>
                      </w:r>
                      <w:r w:rsidRPr="00F53315">
                        <w:rPr>
                          <w:rFonts w:ascii="Arial" w:hAnsi="Arial" w:cs="Arial"/>
                          <w:sz w:val="20"/>
                          <w:szCs w:val="20"/>
                        </w:rPr>
                        <w:t>Nº</w:t>
                      </w:r>
                      <w:r w:rsidRPr="00F53315">
                        <w:rPr>
                          <w:rFonts w:ascii="Arial" w:hAnsi="Arial" w:cs="Arial"/>
                          <w:spacing w:val="-4"/>
                          <w:sz w:val="20"/>
                          <w:szCs w:val="20"/>
                        </w:rPr>
                        <w:t xml:space="preserve"> </w:t>
                      </w:r>
                      <w:r w:rsidR="00C50039" w:rsidRPr="00F53315">
                        <w:rPr>
                          <w:rFonts w:ascii="Arial" w:hAnsi="Arial" w:cs="Arial"/>
                          <w:spacing w:val="-4"/>
                          <w:sz w:val="20"/>
                          <w:szCs w:val="20"/>
                        </w:rPr>
                        <w:t>08</w:t>
                      </w:r>
                      <w:r w:rsidRPr="00F53315">
                        <w:rPr>
                          <w:rFonts w:ascii="Arial" w:hAnsi="Arial" w:cs="Arial"/>
                          <w:spacing w:val="-2"/>
                          <w:sz w:val="20"/>
                          <w:szCs w:val="20"/>
                        </w:rPr>
                        <w:t>/202</w:t>
                      </w:r>
                      <w:r w:rsidR="009E45A1" w:rsidRPr="00F53315">
                        <w:rPr>
                          <w:rFonts w:ascii="Arial" w:hAnsi="Arial" w:cs="Arial"/>
                          <w:spacing w:val="-2"/>
                          <w:sz w:val="20"/>
                          <w:szCs w:val="20"/>
                        </w:rPr>
                        <w:t>6</w:t>
                      </w:r>
                      <w:r w:rsidR="000B68BB" w:rsidRPr="00F53315">
                        <w:rPr>
                          <w:rFonts w:ascii="Arial" w:hAnsi="Arial" w:cs="Arial"/>
                          <w:spacing w:val="-2"/>
                          <w:sz w:val="20"/>
                          <w:szCs w:val="20"/>
                        </w:rPr>
                        <w:t xml:space="preserve"> REGISTRO DE PREÇOS Nº </w:t>
                      </w:r>
                      <w:r w:rsidR="00C50039" w:rsidRPr="00F53315">
                        <w:rPr>
                          <w:rFonts w:ascii="Arial" w:hAnsi="Arial" w:cs="Arial"/>
                          <w:spacing w:val="-2"/>
                          <w:sz w:val="20"/>
                          <w:szCs w:val="20"/>
                        </w:rPr>
                        <w:t>08</w:t>
                      </w:r>
                      <w:r w:rsidR="000B68BB" w:rsidRPr="00F53315">
                        <w:rPr>
                          <w:rFonts w:ascii="Arial" w:hAnsi="Arial" w:cs="Arial"/>
                          <w:spacing w:val="-2"/>
                          <w:sz w:val="20"/>
                          <w:szCs w:val="20"/>
                        </w:rPr>
                        <w:t>/202</w:t>
                      </w:r>
                      <w:r w:rsidR="009E45A1" w:rsidRPr="00F53315">
                        <w:rPr>
                          <w:rFonts w:ascii="Arial" w:hAnsi="Arial" w:cs="Arial"/>
                          <w:spacing w:val="-2"/>
                          <w:sz w:val="20"/>
                          <w:szCs w:val="20"/>
                        </w:rPr>
                        <w:t>6</w:t>
                      </w:r>
                    </w:p>
                    <w:p w14:paraId="41F9F2AB" w14:textId="7C428358" w:rsidR="00B14B44" w:rsidRPr="00B14B44" w:rsidRDefault="00B14B44" w:rsidP="002764C4">
                      <w:pPr>
                        <w:spacing w:after="0"/>
                        <w:ind w:left="-1"/>
                        <w:jc w:val="both"/>
                        <w:rPr>
                          <w:rFonts w:ascii="Arial" w:hAnsi="Arial" w:cs="Arial"/>
                          <w:b/>
                          <w:sz w:val="20"/>
                          <w:szCs w:val="20"/>
                        </w:rPr>
                      </w:pPr>
                      <w:r w:rsidRPr="00F53315">
                        <w:rPr>
                          <w:rFonts w:ascii="Arial" w:hAnsi="Arial" w:cs="Arial"/>
                          <w:b/>
                          <w:sz w:val="20"/>
                          <w:szCs w:val="20"/>
                        </w:rPr>
                        <w:t xml:space="preserve">OBJETO: </w:t>
                      </w:r>
                      <w:r w:rsidR="00AE3E6B" w:rsidRPr="00F53315">
                        <w:rPr>
                          <w:rFonts w:ascii="Arial" w:hAnsi="Arial" w:cs="Arial"/>
                          <w:sz w:val="20"/>
                          <w:szCs w:val="20"/>
                        </w:rPr>
                        <w:t xml:space="preserve">REGISTRO DE PREÇOS PARA FUTURA </w:t>
                      </w:r>
                      <w:r w:rsidR="00874326" w:rsidRPr="00F53315">
                        <w:rPr>
                          <w:rFonts w:ascii="Arial" w:hAnsi="Arial" w:cs="Arial"/>
                          <w:sz w:val="20"/>
                          <w:szCs w:val="20"/>
                        </w:rPr>
                        <w:t xml:space="preserve">E/OU </w:t>
                      </w:r>
                      <w:r w:rsidR="00AE3E6B" w:rsidRPr="00F53315">
                        <w:rPr>
                          <w:rFonts w:ascii="Arial" w:hAnsi="Arial" w:cs="Arial"/>
                          <w:sz w:val="20"/>
                          <w:szCs w:val="20"/>
                        </w:rPr>
                        <w:t xml:space="preserve">EVENTUAL AQUISIÇÃO DE </w:t>
                      </w:r>
                      <w:r w:rsidR="00D733DD" w:rsidRPr="00F53315">
                        <w:rPr>
                          <w:rFonts w:ascii="Arial" w:hAnsi="Arial" w:cs="Arial"/>
                          <w:sz w:val="20"/>
                          <w:szCs w:val="20"/>
                        </w:rPr>
                        <w:t>MATERIAIS</w:t>
                      </w:r>
                      <w:r w:rsidR="00D733DD">
                        <w:rPr>
                          <w:rFonts w:ascii="Arial" w:hAnsi="Arial" w:cs="Arial"/>
                          <w:sz w:val="20"/>
                          <w:szCs w:val="20"/>
                        </w:rPr>
                        <w:t xml:space="preserve"> DE </w:t>
                      </w:r>
                      <w:r w:rsidR="007E0F37">
                        <w:rPr>
                          <w:rFonts w:ascii="Arial" w:hAnsi="Arial" w:cs="Arial"/>
                          <w:sz w:val="20"/>
                          <w:szCs w:val="20"/>
                        </w:rPr>
                        <w:t>HIGIENE E LIMPEZA</w:t>
                      </w:r>
                      <w:r w:rsidR="00D733DD">
                        <w:rPr>
                          <w:rFonts w:ascii="Arial" w:hAnsi="Arial" w:cs="Arial"/>
                          <w:sz w:val="20"/>
                          <w:szCs w:val="20"/>
                        </w:rPr>
                        <w:t>, PARA UTILIZAÇÃO DAS SECRETARIAS DO MUNICIPIO DE</w:t>
                      </w:r>
                      <w:r w:rsidR="00AE3E6B" w:rsidRPr="00AE3E6B">
                        <w:rPr>
                          <w:rFonts w:ascii="Arial" w:hAnsi="Arial" w:cs="Arial"/>
                          <w:sz w:val="20"/>
                          <w:szCs w:val="20"/>
                        </w:rPr>
                        <w:t xml:space="preserve"> CAMARGO/RS</w:t>
                      </w:r>
                      <w:r w:rsidR="00AE3E6B">
                        <w:rPr>
                          <w:rFonts w:ascii="Arial" w:hAnsi="Arial" w:cs="Arial"/>
                          <w:sz w:val="20"/>
                          <w:szCs w:val="20"/>
                        </w:rPr>
                        <w:t>.</w:t>
                      </w:r>
                    </w:p>
                    <w:p w14:paraId="5FFA91B2" w14:textId="45A68EE3" w:rsidR="00B14B44" w:rsidRPr="00B14B44" w:rsidRDefault="00B14B44" w:rsidP="00B14B44">
                      <w:pPr>
                        <w:spacing w:after="0"/>
                        <w:ind w:left="-1"/>
                        <w:rPr>
                          <w:rFonts w:ascii="Arial" w:hAnsi="Arial" w:cs="Arial"/>
                          <w:sz w:val="20"/>
                          <w:szCs w:val="20"/>
                        </w:rPr>
                      </w:pPr>
                      <w:r w:rsidRPr="00B14B44">
                        <w:rPr>
                          <w:rFonts w:ascii="Arial" w:hAnsi="Arial" w:cs="Arial"/>
                          <w:b/>
                          <w:sz w:val="20"/>
                          <w:szCs w:val="20"/>
                        </w:rPr>
                        <w:t>CRITÉRIO</w:t>
                      </w:r>
                      <w:r w:rsidRPr="00B14B44">
                        <w:rPr>
                          <w:rFonts w:ascii="Arial" w:hAnsi="Arial" w:cs="Arial"/>
                          <w:b/>
                          <w:spacing w:val="-5"/>
                          <w:sz w:val="20"/>
                          <w:szCs w:val="20"/>
                        </w:rPr>
                        <w:t xml:space="preserve"> </w:t>
                      </w:r>
                      <w:r w:rsidRPr="00B14B44">
                        <w:rPr>
                          <w:rFonts w:ascii="Arial" w:hAnsi="Arial" w:cs="Arial"/>
                          <w:b/>
                          <w:sz w:val="20"/>
                          <w:szCs w:val="20"/>
                        </w:rPr>
                        <w:t>DE</w:t>
                      </w:r>
                      <w:r w:rsidRPr="00B14B44">
                        <w:rPr>
                          <w:rFonts w:ascii="Arial" w:hAnsi="Arial" w:cs="Arial"/>
                          <w:b/>
                          <w:spacing w:val="-5"/>
                          <w:sz w:val="20"/>
                          <w:szCs w:val="20"/>
                        </w:rPr>
                        <w:t xml:space="preserve"> </w:t>
                      </w:r>
                      <w:r w:rsidRPr="00B14B44">
                        <w:rPr>
                          <w:rFonts w:ascii="Arial" w:hAnsi="Arial" w:cs="Arial"/>
                          <w:b/>
                          <w:sz w:val="20"/>
                          <w:szCs w:val="20"/>
                        </w:rPr>
                        <w:t>JULGAMENTO:</w:t>
                      </w:r>
                      <w:r w:rsidRPr="00B14B44">
                        <w:rPr>
                          <w:rFonts w:ascii="Arial" w:hAnsi="Arial" w:cs="Arial"/>
                          <w:b/>
                          <w:spacing w:val="-6"/>
                          <w:sz w:val="20"/>
                          <w:szCs w:val="20"/>
                        </w:rPr>
                        <w:t xml:space="preserve"> </w:t>
                      </w:r>
                      <w:r w:rsidRPr="00B14B44">
                        <w:rPr>
                          <w:rFonts w:ascii="Arial" w:hAnsi="Arial" w:cs="Arial"/>
                          <w:sz w:val="20"/>
                          <w:szCs w:val="20"/>
                        </w:rPr>
                        <w:t>MENOR</w:t>
                      </w:r>
                      <w:r w:rsidRPr="00B14B44">
                        <w:rPr>
                          <w:rFonts w:ascii="Arial" w:hAnsi="Arial" w:cs="Arial"/>
                          <w:spacing w:val="-5"/>
                          <w:sz w:val="20"/>
                          <w:szCs w:val="20"/>
                        </w:rPr>
                        <w:t xml:space="preserve"> </w:t>
                      </w:r>
                      <w:r w:rsidRPr="00B14B44">
                        <w:rPr>
                          <w:rFonts w:ascii="Arial" w:hAnsi="Arial" w:cs="Arial"/>
                          <w:sz w:val="20"/>
                          <w:szCs w:val="20"/>
                        </w:rPr>
                        <w:t>VALOR</w:t>
                      </w:r>
                      <w:r w:rsidRPr="00B14B44">
                        <w:rPr>
                          <w:rFonts w:ascii="Arial" w:hAnsi="Arial" w:cs="Arial"/>
                          <w:spacing w:val="-2"/>
                          <w:sz w:val="20"/>
                          <w:szCs w:val="20"/>
                        </w:rPr>
                        <w:t xml:space="preserve"> </w:t>
                      </w:r>
                      <w:r w:rsidR="00405678">
                        <w:rPr>
                          <w:rFonts w:ascii="Arial" w:hAnsi="Arial" w:cs="Arial"/>
                          <w:sz w:val="20"/>
                          <w:szCs w:val="20"/>
                        </w:rPr>
                        <w:t>POR ITEM</w:t>
                      </w:r>
                    </w:p>
                    <w:p w14:paraId="2AB43DFF" w14:textId="4A420508" w:rsidR="00B14B44" w:rsidRPr="00B14B44" w:rsidRDefault="00B14B44" w:rsidP="00B14B44">
                      <w:pPr>
                        <w:ind w:left="-1"/>
                        <w:rPr>
                          <w:rFonts w:ascii="Arial" w:hAnsi="Arial" w:cs="Arial"/>
                          <w:sz w:val="20"/>
                          <w:szCs w:val="20"/>
                        </w:rPr>
                      </w:pPr>
                      <w:r w:rsidRPr="00B14B44">
                        <w:rPr>
                          <w:rFonts w:ascii="Arial" w:hAnsi="Arial" w:cs="Arial"/>
                          <w:b/>
                          <w:sz w:val="20"/>
                          <w:szCs w:val="20"/>
                        </w:rPr>
                        <w:t>MODO</w:t>
                      </w:r>
                      <w:r w:rsidRPr="00B14B44">
                        <w:rPr>
                          <w:rFonts w:ascii="Arial" w:hAnsi="Arial" w:cs="Arial"/>
                          <w:b/>
                          <w:spacing w:val="-2"/>
                          <w:sz w:val="20"/>
                          <w:szCs w:val="20"/>
                        </w:rPr>
                        <w:t xml:space="preserve"> </w:t>
                      </w:r>
                      <w:r w:rsidRPr="00B14B44">
                        <w:rPr>
                          <w:rFonts w:ascii="Arial" w:hAnsi="Arial" w:cs="Arial"/>
                          <w:b/>
                          <w:sz w:val="20"/>
                          <w:szCs w:val="20"/>
                        </w:rPr>
                        <w:t>DE</w:t>
                      </w:r>
                      <w:r w:rsidRPr="00B14B44">
                        <w:rPr>
                          <w:rFonts w:ascii="Arial" w:hAnsi="Arial" w:cs="Arial"/>
                          <w:b/>
                          <w:spacing w:val="-4"/>
                          <w:sz w:val="20"/>
                          <w:szCs w:val="20"/>
                        </w:rPr>
                        <w:t xml:space="preserve"> </w:t>
                      </w:r>
                      <w:r w:rsidRPr="00B14B44">
                        <w:rPr>
                          <w:rFonts w:ascii="Arial" w:hAnsi="Arial" w:cs="Arial"/>
                          <w:b/>
                          <w:sz w:val="20"/>
                          <w:szCs w:val="20"/>
                        </w:rPr>
                        <w:t>DISPUTA</w:t>
                      </w:r>
                      <w:r w:rsidRPr="00485429">
                        <w:rPr>
                          <w:rFonts w:ascii="Arial" w:hAnsi="Arial" w:cs="Arial"/>
                          <w:b/>
                          <w:sz w:val="20"/>
                          <w:szCs w:val="20"/>
                        </w:rPr>
                        <w:t>:</w:t>
                      </w:r>
                      <w:r w:rsidRPr="00485429">
                        <w:rPr>
                          <w:rFonts w:ascii="Arial" w:hAnsi="Arial" w:cs="Arial"/>
                          <w:b/>
                          <w:spacing w:val="-2"/>
                          <w:sz w:val="20"/>
                          <w:szCs w:val="20"/>
                        </w:rPr>
                        <w:t xml:space="preserve"> </w:t>
                      </w:r>
                      <w:r w:rsidRPr="003361ED">
                        <w:rPr>
                          <w:rFonts w:ascii="Arial" w:hAnsi="Arial" w:cs="Arial"/>
                          <w:spacing w:val="-2"/>
                          <w:sz w:val="20"/>
                          <w:szCs w:val="20"/>
                        </w:rPr>
                        <w:t>ABERTO/FECHADO</w:t>
                      </w:r>
                    </w:p>
                  </w:txbxContent>
                </v:textbox>
                <w10:wrap type="topAndBottom" anchorx="page"/>
              </v:shape>
            </w:pict>
          </mc:Fallback>
        </mc:AlternateContent>
      </w:r>
      <w:r w:rsidR="007C2A1B" w:rsidRPr="00E62C94">
        <w:rPr>
          <w:rFonts w:ascii="Arial" w:eastAsia="Calibri" w:hAnsi="Arial" w:cs="Arial"/>
          <w:b/>
        </w:rPr>
        <w:t>MODELO DE PROPOSTA</w:t>
      </w:r>
    </w:p>
    <w:p w14:paraId="40FDE182" w14:textId="20858F38" w:rsidR="00B14B44" w:rsidRPr="00B14B44" w:rsidRDefault="00B14B44" w:rsidP="00B14B44">
      <w:pPr>
        <w:pStyle w:val="Corpodetexto"/>
        <w:spacing w:before="5"/>
        <w:rPr>
          <w:rFonts w:cs="Arial"/>
          <w:b/>
          <w:sz w:val="5"/>
        </w:rPr>
      </w:pPr>
    </w:p>
    <w:p w14:paraId="169CF656" w14:textId="504525F1" w:rsidR="00B14B44" w:rsidRPr="00B14B44" w:rsidRDefault="00B14B44" w:rsidP="008B4F01">
      <w:pPr>
        <w:tabs>
          <w:tab w:val="left" w:pos="4959"/>
        </w:tabs>
        <w:spacing w:after="0" w:line="240" w:lineRule="auto"/>
        <w:ind w:left="144"/>
        <w:rPr>
          <w:rFonts w:ascii="Arial" w:hAnsi="Arial" w:cs="Arial"/>
        </w:rPr>
      </w:pPr>
      <w:r w:rsidRPr="00B14B44">
        <w:rPr>
          <w:rFonts w:ascii="Arial" w:hAnsi="Arial" w:cs="Arial"/>
          <w:spacing w:val="-2"/>
        </w:rPr>
        <w:t>Fornecedor:</w:t>
      </w:r>
      <w:r w:rsidRPr="00B14B44">
        <w:rPr>
          <w:rFonts w:ascii="Arial" w:hAnsi="Arial" w:cs="Arial"/>
        </w:rPr>
        <w:tab/>
      </w:r>
      <w:r w:rsidRPr="00B14B44">
        <w:rPr>
          <w:rFonts w:ascii="Arial" w:hAnsi="Arial" w:cs="Arial"/>
          <w:spacing w:val="-2"/>
        </w:rPr>
        <w:t xml:space="preserve">CNPJ: </w:t>
      </w:r>
    </w:p>
    <w:p w14:paraId="1EA2F578" w14:textId="01CF1388" w:rsidR="00B14B44" w:rsidRPr="00B14B44" w:rsidRDefault="00B14B44" w:rsidP="008B4F01">
      <w:pPr>
        <w:tabs>
          <w:tab w:val="left" w:pos="4959"/>
        </w:tabs>
        <w:spacing w:before="122" w:after="0" w:line="240" w:lineRule="auto"/>
        <w:ind w:left="144"/>
        <w:jc w:val="both"/>
        <w:rPr>
          <w:rFonts w:ascii="Arial" w:hAnsi="Arial" w:cs="Arial"/>
        </w:rPr>
      </w:pPr>
      <w:r w:rsidRPr="00B14B44">
        <w:rPr>
          <w:rFonts w:ascii="Arial" w:hAnsi="Arial" w:cs="Arial"/>
          <w:spacing w:val="-2"/>
        </w:rPr>
        <w:t>Endereço:</w:t>
      </w:r>
      <w:r w:rsidRPr="00B14B44">
        <w:rPr>
          <w:rFonts w:ascii="Arial" w:hAnsi="Arial" w:cs="Arial"/>
        </w:rPr>
        <w:t xml:space="preserve"> </w:t>
      </w:r>
    </w:p>
    <w:p w14:paraId="6CAFC738" w14:textId="002CE9AE" w:rsidR="00B14B44" w:rsidRPr="00B14B44" w:rsidRDefault="00B14B44" w:rsidP="008B4F01">
      <w:pPr>
        <w:tabs>
          <w:tab w:val="left" w:pos="4959"/>
        </w:tabs>
        <w:spacing w:before="122" w:after="0" w:line="240" w:lineRule="auto"/>
        <w:ind w:left="144"/>
        <w:jc w:val="both"/>
        <w:rPr>
          <w:rFonts w:ascii="Arial" w:hAnsi="Arial" w:cs="Arial"/>
        </w:rPr>
      </w:pPr>
      <w:r w:rsidRPr="00B14B44">
        <w:rPr>
          <w:rFonts w:ascii="Arial" w:hAnsi="Arial" w:cs="Arial"/>
          <w:spacing w:val="-4"/>
        </w:rPr>
        <w:t xml:space="preserve">CEP: </w:t>
      </w:r>
    </w:p>
    <w:p w14:paraId="2E7AAC40" w14:textId="59E3BEE2" w:rsidR="00B14B44" w:rsidRPr="00B14B44" w:rsidRDefault="00B14B44" w:rsidP="008B4F01">
      <w:pPr>
        <w:tabs>
          <w:tab w:val="left" w:pos="4959"/>
        </w:tabs>
        <w:spacing w:before="119" w:after="0" w:line="240" w:lineRule="auto"/>
        <w:ind w:left="144"/>
        <w:rPr>
          <w:rFonts w:ascii="Arial" w:hAnsi="Arial" w:cs="Arial"/>
        </w:rPr>
      </w:pPr>
      <w:r w:rsidRPr="00B14B44">
        <w:rPr>
          <w:rFonts w:ascii="Arial" w:hAnsi="Arial" w:cs="Arial"/>
          <w:spacing w:val="-2"/>
        </w:rPr>
        <w:t>Telefone:</w:t>
      </w:r>
      <w:r w:rsidRPr="00B14B44">
        <w:rPr>
          <w:rFonts w:ascii="Arial" w:hAnsi="Arial" w:cs="Arial"/>
        </w:rPr>
        <w:tab/>
      </w:r>
      <w:r w:rsidRPr="00B14B44">
        <w:rPr>
          <w:rFonts w:ascii="Arial" w:hAnsi="Arial" w:cs="Arial"/>
          <w:spacing w:val="-2"/>
        </w:rPr>
        <w:t xml:space="preserve">E-mail: </w:t>
      </w:r>
    </w:p>
    <w:p w14:paraId="332EE54C" w14:textId="77777777" w:rsidR="00B14B44" w:rsidRPr="00B14B44" w:rsidRDefault="00B14B44" w:rsidP="008B4F01">
      <w:pPr>
        <w:tabs>
          <w:tab w:val="left" w:pos="4959"/>
          <w:tab w:val="left" w:pos="7791"/>
        </w:tabs>
        <w:spacing w:before="119" w:after="0" w:line="240" w:lineRule="auto"/>
        <w:ind w:left="144"/>
        <w:rPr>
          <w:rFonts w:ascii="Arial" w:hAnsi="Arial" w:cs="Arial"/>
        </w:rPr>
      </w:pPr>
      <w:r w:rsidRPr="00B14B44">
        <w:rPr>
          <w:rFonts w:ascii="Arial" w:hAnsi="Arial" w:cs="Arial"/>
          <w:spacing w:val="-2"/>
        </w:rPr>
        <w:t>Banco:</w:t>
      </w:r>
      <w:r w:rsidRPr="00B14B44">
        <w:rPr>
          <w:rFonts w:ascii="Arial" w:hAnsi="Arial" w:cs="Arial"/>
        </w:rPr>
        <w:tab/>
      </w:r>
      <w:r w:rsidRPr="00B14B44">
        <w:rPr>
          <w:rFonts w:ascii="Arial" w:hAnsi="Arial" w:cs="Arial"/>
          <w:spacing w:val="-2"/>
        </w:rPr>
        <w:t>Agência:</w:t>
      </w:r>
      <w:r w:rsidRPr="00B14B44">
        <w:rPr>
          <w:rFonts w:ascii="Arial" w:hAnsi="Arial" w:cs="Arial"/>
        </w:rPr>
        <w:tab/>
      </w:r>
      <w:r w:rsidRPr="00B14B44">
        <w:rPr>
          <w:rFonts w:ascii="Arial" w:hAnsi="Arial" w:cs="Arial"/>
          <w:spacing w:val="-2"/>
        </w:rPr>
        <w:t>Conta:</w:t>
      </w:r>
    </w:p>
    <w:p w14:paraId="54DC1E98" w14:textId="77777777" w:rsidR="008B4F01" w:rsidRDefault="008B4F01" w:rsidP="008B4F01">
      <w:pPr>
        <w:spacing w:after="0"/>
        <w:ind w:left="144"/>
        <w:rPr>
          <w:rFonts w:ascii="Arial" w:hAnsi="Arial" w:cs="Arial"/>
          <w:b/>
        </w:rPr>
      </w:pPr>
    </w:p>
    <w:p w14:paraId="3544AA4E" w14:textId="326E8474" w:rsidR="00B14B44" w:rsidRPr="00B14B44" w:rsidRDefault="00B14B44" w:rsidP="008B4F01">
      <w:pPr>
        <w:spacing w:after="0"/>
        <w:ind w:left="144"/>
        <w:rPr>
          <w:rFonts w:ascii="Arial" w:hAnsi="Arial" w:cs="Arial"/>
          <w:b/>
        </w:rPr>
      </w:pPr>
      <w:r w:rsidRPr="00B14B44">
        <w:rPr>
          <w:rFonts w:ascii="Arial" w:hAnsi="Arial" w:cs="Arial"/>
          <w:b/>
        </w:rPr>
        <w:t>Dados</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6"/>
        </w:rPr>
        <w:t xml:space="preserve"> </w:t>
      </w:r>
      <w:r w:rsidRPr="00B14B44">
        <w:rPr>
          <w:rFonts w:ascii="Arial" w:hAnsi="Arial" w:cs="Arial"/>
          <w:b/>
        </w:rPr>
        <w:t>representante</w:t>
      </w:r>
      <w:r w:rsidRPr="00B14B44">
        <w:rPr>
          <w:rFonts w:ascii="Arial" w:hAnsi="Arial" w:cs="Arial"/>
          <w:b/>
          <w:spacing w:val="-4"/>
        </w:rPr>
        <w:t xml:space="preserve"> </w:t>
      </w:r>
      <w:r w:rsidRPr="00B14B44">
        <w:rPr>
          <w:rFonts w:ascii="Arial" w:hAnsi="Arial" w:cs="Arial"/>
          <w:b/>
        </w:rPr>
        <w:t>legal</w:t>
      </w:r>
      <w:r w:rsidRPr="00B14B44">
        <w:rPr>
          <w:rFonts w:ascii="Arial" w:hAnsi="Arial" w:cs="Arial"/>
          <w:b/>
          <w:spacing w:val="-2"/>
        </w:rPr>
        <w:t xml:space="preserve"> </w:t>
      </w:r>
      <w:r w:rsidRPr="00B14B44">
        <w:rPr>
          <w:rFonts w:ascii="Arial" w:hAnsi="Arial" w:cs="Arial"/>
          <w:b/>
        </w:rPr>
        <w:t>da</w:t>
      </w:r>
      <w:r w:rsidRPr="00B14B44">
        <w:rPr>
          <w:rFonts w:ascii="Arial" w:hAnsi="Arial" w:cs="Arial"/>
          <w:b/>
          <w:spacing w:val="-2"/>
        </w:rPr>
        <w:t xml:space="preserve"> </w:t>
      </w:r>
      <w:r w:rsidRPr="00B14B44">
        <w:rPr>
          <w:rFonts w:ascii="Arial" w:hAnsi="Arial" w:cs="Arial"/>
          <w:b/>
        </w:rPr>
        <w:t>empresa</w:t>
      </w:r>
      <w:r w:rsidRPr="00B14B44">
        <w:rPr>
          <w:rFonts w:ascii="Arial" w:hAnsi="Arial" w:cs="Arial"/>
          <w:b/>
          <w:spacing w:val="-5"/>
        </w:rPr>
        <w:t xml:space="preserve"> </w:t>
      </w:r>
      <w:r w:rsidRPr="00B14B44">
        <w:rPr>
          <w:rFonts w:ascii="Arial" w:hAnsi="Arial" w:cs="Arial"/>
          <w:b/>
        </w:rPr>
        <w:t>para</w:t>
      </w:r>
      <w:r w:rsidRPr="00B14B44">
        <w:rPr>
          <w:rFonts w:ascii="Arial" w:hAnsi="Arial" w:cs="Arial"/>
          <w:b/>
          <w:spacing w:val="-6"/>
        </w:rPr>
        <w:t xml:space="preserve"> </w:t>
      </w:r>
      <w:r w:rsidRPr="00B14B44">
        <w:rPr>
          <w:rFonts w:ascii="Arial" w:hAnsi="Arial" w:cs="Arial"/>
          <w:b/>
        </w:rPr>
        <w:t>fins</w:t>
      </w:r>
      <w:r w:rsidRPr="00B14B44">
        <w:rPr>
          <w:rFonts w:ascii="Arial" w:hAnsi="Arial" w:cs="Arial"/>
          <w:b/>
          <w:spacing w:val="-7"/>
        </w:rPr>
        <w:t xml:space="preserve"> </w:t>
      </w:r>
      <w:r w:rsidRPr="00B14B44">
        <w:rPr>
          <w:rFonts w:ascii="Arial" w:hAnsi="Arial" w:cs="Arial"/>
          <w:b/>
        </w:rPr>
        <w:t>de</w:t>
      </w:r>
      <w:r w:rsidRPr="00B14B44">
        <w:rPr>
          <w:rFonts w:ascii="Arial" w:hAnsi="Arial" w:cs="Arial"/>
          <w:b/>
          <w:spacing w:val="-5"/>
        </w:rPr>
        <w:t xml:space="preserve"> </w:t>
      </w:r>
      <w:r w:rsidRPr="00B14B44">
        <w:rPr>
          <w:rFonts w:ascii="Arial" w:hAnsi="Arial" w:cs="Arial"/>
          <w:b/>
        </w:rPr>
        <w:t>assinatura</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5"/>
        </w:rPr>
        <w:t xml:space="preserve"> </w:t>
      </w:r>
      <w:r w:rsidRPr="00B14B44">
        <w:rPr>
          <w:rFonts w:ascii="Arial" w:hAnsi="Arial" w:cs="Arial"/>
          <w:b/>
          <w:spacing w:val="-2"/>
        </w:rPr>
        <w:t>contrato:</w:t>
      </w:r>
    </w:p>
    <w:p w14:paraId="26463FF7" w14:textId="6F7E193B" w:rsidR="00B14B44" w:rsidRPr="00B14B44" w:rsidRDefault="00B14B44" w:rsidP="008B4F01">
      <w:pPr>
        <w:spacing w:after="0"/>
        <w:ind w:left="144"/>
        <w:rPr>
          <w:rFonts w:ascii="Arial" w:hAnsi="Arial" w:cs="Arial"/>
        </w:rPr>
      </w:pPr>
      <w:r w:rsidRPr="00B14B44">
        <w:rPr>
          <w:rFonts w:ascii="Arial" w:hAnsi="Arial" w:cs="Arial"/>
          <w:spacing w:val="-2"/>
        </w:rPr>
        <w:t xml:space="preserve">Nome: </w:t>
      </w:r>
    </w:p>
    <w:p w14:paraId="7010A119" w14:textId="7CC6BE43" w:rsidR="00B14B44" w:rsidRPr="00B14B44" w:rsidRDefault="00B14B44" w:rsidP="00B14B44">
      <w:pPr>
        <w:tabs>
          <w:tab w:val="left" w:pos="4959"/>
        </w:tabs>
        <w:spacing w:after="0"/>
        <w:ind w:left="144"/>
        <w:rPr>
          <w:rFonts w:ascii="Arial" w:hAnsi="Arial" w:cs="Arial"/>
        </w:rPr>
      </w:pPr>
      <w:r w:rsidRPr="00B14B44">
        <w:rPr>
          <w:rFonts w:ascii="Arial" w:hAnsi="Arial" w:cs="Arial"/>
        </w:rPr>
        <w:t>CPF</w:t>
      </w:r>
      <w:r w:rsidRPr="00B14B44">
        <w:rPr>
          <w:rFonts w:ascii="Arial" w:hAnsi="Arial" w:cs="Arial"/>
          <w:spacing w:val="-4"/>
        </w:rPr>
        <w:t xml:space="preserve"> </w:t>
      </w:r>
      <w:r w:rsidRPr="00B14B44">
        <w:rPr>
          <w:rFonts w:ascii="Arial" w:hAnsi="Arial" w:cs="Arial"/>
          <w:spacing w:val="-5"/>
        </w:rPr>
        <w:t>nº:</w:t>
      </w:r>
      <w:r w:rsidRPr="00B14B44">
        <w:rPr>
          <w:rFonts w:ascii="Arial" w:hAnsi="Arial" w:cs="Arial"/>
        </w:rPr>
        <w:tab/>
      </w:r>
      <w:r w:rsidRPr="00B14B44">
        <w:rPr>
          <w:rFonts w:ascii="Arial" w:hAnsi="Arial" w:cs="Arial"/>
          <w:spacing w:val="-5"/>
        </w:rPr>
        <w:t xml:space="preserve">RG: </w:t>
      </w:r>
    </w:p>
    <w:p w14:paraId="49012907" w14:textId="539AE73D" w:rsidR="00B14B44" w:rsidRPr="00B14B44" w:rsidRDefault="00B14B44" w:rsidP="00B14B44">
      <w:pPr>
        <w:spacing w:after="0"/>
        <w:ind w:left="144"/>
        <w:rPr>
          <w:rFonts w:ascii="Arial" w:hAnsi="Arial" w:cs="Arial"/>
        </w:rPr>
      </w:pPr>
      <w:r w:rsidRPr="00B14B44">
        <w:rPr>
          <w:rFonts w:ascii="Arial" w:hAnsi="Arial" w:cs="Arial"/>
        </w:rPr>
        <w:t>Endereço</w:t>
      </w:r>
      <w:r w:rsidRPr="00B14B44">
        <w:rPr>
          <w:rFonts w:ascii="Arial" w:hAnsi="Arial" w:cs="Arial"/>
          <w:spacing w:val="-3"/>
        </w:rPr>
        <w:t xml:space="preserve"> </w:t>
      </w:r>
      <w:r w:rsidRPr="00B14B44">
        <w:rPr>
          <w:rFonts w:ascii="Arial" w:hAnsi="Arial" w:cs="Arial"/>
          <w:spacing w:val="-2"/>
        </w:rPr>
        <w:t>pessoal:</w:t>
      </w:r>
      <w:r w:rsidRPr="00B14B44">
        <w:rPr>
          <w:rFonts w:ascii="Arial" w:hAnsi="Arial" w:cs="Arial"/>
        </w:rPr>
        <w:t xml:space="preserve"> </w:t>
      </w:r>
    </w:p>
    <w:p w14:paraId="23C31EC2" w14:textId="1B8E9FDD" w:rsidR="00615C86" w:rsidRDefault="00B14B44" w:rsidP="00B14B44">
      <w:pPr>
        <w:tabs>
          <w:tab w:val="left" w:pos="4959"/>
        </w:tabs>
        <w:spacing w:after="0"/>
        <w:ind w:left="144"/>
        <w:rPr>
          <w:rFonts w:ascii="Arial" w:hAnsi="Arial" w:cs="Arial"/>
          <w:spacing w:val="-2"/>
        </w:rPr>
      </w:pPr>
      <w:r w:rsidRPr="00B14B44">
        <w:rPr>
          <w:rFonts w:ascii="Arial" w:hAnsi="Arial" w:cs="Arial"/>
          <w:spacing w:val="-2"/>
        </w:rPr>
        <w:t xml:space="preserve">Profissão: </w:t>
      </w:r>
      <w:r w:rsidRPr="00B14B44">
        <w:rPr>
          <w:rFonts w:ascii="Arial" w:hAnsi="Arial" w:cs="Arial"/>
        </w:rPr>
        <w:tab/>
        <w:t>Estado</w:t>
      </w:r>
      <w:r w:rsidRPr="00B14B44">
        <w:rPr>
          <w:rFonts w:ascii="Arial" w:hAnsi="Arial" w:cs="Arial"/>
          <w:spacing w:val="-4"/>
        </w:rPr>
        <w:t xml:space="preserve"> </w:t>
      </w:r>
      <w:r w:rsidRPr="00B14B44">
        <w:rPr>
          <w:rFonts w:ascii="Arial" w:hAnsi="Arial" w:cs="Arial"/>
          <w:spacing w:val="-2"/>
        </w:rPr>
        <w:t xml:space="preserve">Civil: </w:t>
      </w:r>
    </w:p>
    <w:p w14:paraId="58A2EE91" w14:textId="77777777" w:rsidR="009E45A1" w:rsidRDefault="009E45A1" w:rsidP="00615C86">
      <w:pPr>
        <w:pStyle w:val="Corpodetexto"/>
        <w:ind w:left="144"/>
      </w:pPr>
    </w:p>
    <w:tbl>
      <w:tblPr>
        <w:tblW w:w="11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3881"/>
        <w:gridCol w:w="709"/>
        <w:gridCol w:w="1276"/>
        <w:gridCol w:w="1417"/>
        <w:gridCol w:w="1417"/>
        <w:gridCol w:w="1703"/>
      </w:tblGrid>
      <w:tr w:rsidR="00CE6785" w14:paraId="247753DE" w14:textId="77777777" w:rsidTr="00CE6785">
        <w:trPr>
          <w:jc w:val="center"/>
        </w:trPr>
        <w:tc>
          <w:tcPr>
            <w:tcW w:w="792" w:type="dxa"/>
          </w:tcPr>
          <w:p w14:paraId="12E756F1" w14:textId="77777777" w:rsidR="00CE6785" w:rsidRPr="006C520B" w:rsidRDefault="00CE6785" w:rsidP="00B91F19">
            <w:pPr>
              <w:pStyle w:val="Default"/>
              <w:jc w:val="center"/>
              <w:rPr>
                <w:b/>
                <w:sz w:val="22"/>
                <w:szCs w:val="22"/>
              </w:rPr>
            </w:pPr>
            <w:r w:rsidRPr="006C520B">
              <w:rPr>
                <w:b/>
                <w:sz w:val="22"/>
                <w:szCs w:val="22"/>
              </w:rPr>
              <w:t>ITEM</w:t>
            </w:r>
          </w:p>
        </w:tc>
        <w:tc>
          <w:tcPr>
            <w:tcW w:w="3881" w:type="dxa"/>
          </w:tcPr>
          <w:p w14:paraId="4FFF1120" w14:textId="77777777" w:rsidR="00CE6785" w:rsidRPr="006C520B" w:rsidRDefault="00CE6785" w:rsidP="00B91F19">
            <w:pPr>
              <w:pStyle w:val="Default"/>
              <w:jc w:val="center"/>
              <w:rPr>
                <w:b/>
                <w:sz w:val="22"/>
                <w:szCs w:val="22"/>
              </w:rPr>
            </w:pPr>
            <w:r w:rsidRPr="006C520B">
              <w:rPr>
                <w:b/>
                <w:sz w:val="22"/>
                <w:szCs w:val="22"/>
              </w:rPr>
              <w:t>DESCRIÇÃO</w:t>
            </w:r>
          </w:p>
        </w:tc>
        <w:tc>
          <w:tcPr>
            <w:tcW w:w="709" w:type="dxa"/>
          </w:tcPr>
          <w:p w14:paraId="0740CD99" w14:textId="77777777" w:rsidR="00CE6785" w:rsidRPr="006C520B" w:rsidRDefault="00CE6785" w:rsidP="00B91F19">
            <w:pPr>
              <w:pStyle w:val="Default"/>
              <w:jc w:val="center"/>
              <w:rPr>
                <w:b/>
                <w:sz w:val="22"/>
                <w:szCs w:val="22"/>
              </w:rPr>
            </w:pPr>
            <w:r w:rsidRPr="006C520B">
              <w:rPr>
                <w:b/>
                <w:sz w:val="22"/>
                <w:szCs w:val="22"/>
              </w:rPr>
              <w:t>UN</w:t>
            </w:r>
          </w:p>
        </w:tc>
        <w:tc>
          <w:tcPr>
            <w:tcW w:w="1276" w:type="dxa"/>
          </w:tcPr>
          <w:p w14:paraId="5C1C194F" w14:textId="77777777" w:rsidR="00CE6785" w:rsidRPr="006C520B" w:rsidRDefault="00CE6785" w:rsidP="00B91F19">
            <w:pPr>
              <w:pStyle w:val="Default"/>
              <w:jc w:val="center"/>
              <w:rPr>
                <w:b/>
                <w:sz w:val="22"/>
                <w:szCs w:val="22"/>
              </w:rPr>
            </w:pPr>
            <w:r w:rsidRPr="006C520B">
              <w:rPr>
                <w:b/>
                <w:sz w:val="22"/>
                <w:szCs w:val="22"/>
              </w:rPr>
              <w:t>QUANT.</w:t>
            </w:r>
          </w:p>
        </w:tc>
        <w:tc>
          <w:tcPr>
            <w:tcW w:w="1417" w:type="dxa"/>
          </w:tcPr>
          <w:p w14:paraId="4E45C9E0" w14:textId="599427F0" w:rsidR="00CE6785" w:rsidRDefault="00CE6785" w:rsidP="00B91F19">
            <w:pPr>
              <w:pStyle w:val="Default"/>
              <w:jc w:val="center"/>
              <w:rPr>
                <w:b/>
                <w:sz w:val="22"/>
                <w:szCs w:val="22"/>
              </w:rPr>
            </w:pPr>
            <w:r>
              <w:rPr>
                <w:b/>
                <w:sz w:val="22"/>
                <w:szCs w:val="22"/>
              </w:rPr>
              <w:t>MARCA</w:t>
            </w:r>
          </w:p>
        </w:tc>
        <w:tc>
          <w:tcPr>
            <w:tcW w:w="1417" w:type="dxa"/>
          </w:tcPr>
          <w:p w14:paraId="3D03C46A" w14:textId="5594F347" w:rsidR="00CE6785" w:rsidRDefault="00CE6785" w:rsidP="00B91F19">
            <w:pPr>
              <w:pStyle w:val="Default"/>
              <w:jc w:val="center"/>
              <w:rPr>
                <w:b/>
                <w:sz w:val="22"/>
                <w:szCs w:val="22"/>
              </w:rPr>
            </w:pPr>
            <w:r>
              <w:rPr>
                <w:b/>
                <w:sz w:val="22"/>
                <w:szCs w:val="22"/>
              </w:rPr>
              <w:t>VALOR UNITÁRIO</w:t>
            </w:r>
          </w:p>
        </w:tc>
        <w:tc>
          <w:tcPr>
            <w:tcW w:w="1703" w:type="dxa"/>
          </w:tcPr>
          <w:p w14:paraId="5492F2BE" w14:textId="77777777" w:rsidR="00CE6785" w:rsidRDefault="00CE6785" w:rsidP="00B91F19">
            <w:pPr>
              <w:pStyle w:val="Default"/>
              <w:jc w:val="center"/>
              <w:rPr>
                <w:b/>
                <w:sz w:val="22"/>
                <w:szCs w:val="22"/>
              </w:rPr>
            </w:pPr>
            <w:r>
              <w:rPr>
                <w:b/>
                <w:sz w:val="22"/>
                <w:szCs w:val="22"/>
              </w:rPr>
              <w:t>VALOR TOTAL</w:t>
            </w:r>
          </w:p>
        </w:tc>
      </w:tr>
      <w:tr w:rsidR="00CE6785" w14:paraId="2242CE96" w14:textId="77777777" w:rsidTr="00CE6785">
        <w:trPr>
          <w:jc w:val="center"/>
        </w:trPr>
        <w:tc>
          <w:tcPr>
            <w:tcW w:w="792" w:type="dxa"/>
          </w:tcPr>
          <w:p w14:paraId="10D93442" w14:textId="77777777" w:rsidR="00CE6785" w:rsidRPr="006C520B" w:rsidRDefault="00CE6785" w:rsidP="00CE6785">
            <w:pPr>
              <w:pStyle w:val="Default"/>
              <w:numPr>
                <w:ilvl w:val="0"/>
                <w:numId w:val="24"/>
              </w:numPr>
              <w:jc w:val="center"/>
              <w:rPr>
                <w:b/>
                <w:sz w:val="22"/>
                <w:szCs w:val="22"/>
              </w:rPr>
            </w:pPr>
          </w:p>
        </w:tc>
        <w:tc>
          <w:tcPr>
            <w:tcW w:w="3881" w:type="dxa"/>
          </w:tcPr>
          <w:p w14:paraId="77B67BD3" w14:textId="77777777" w:rsidR="00CE6785" w:rsidRPr="006C520B" w:rsidRDefault="00CE6785" w:rsidP="00B91F19">
            <w:pPr>
              <w:pStyle w:val="Default"/>
              <w:jc w:val="both"/>
              <w:rPr>
                <w:bCs/>
                <w:sz w:val="22"/>
                <w:szCs w:val="22"/>
                <w:lang w:val="pt-PT"/>
              </w:rPr>
            </w:pPr>
            <w:r w:rsidRPr="006C520B">
              <w:rPr>
                <w:b/>
                <w:bCs/>
                <w:sz w:val="22"/>
                <w:szCs w:val="22"/>
              </w:rPr>
              <w:t>ÁGUA SANITÁRIA</w:t>
            </w:r>
            <w:r w:rsidRPr="006C520B">
              <w:rPr>
                <w:sz w:val="22"/>
                <w:szCs w:val="22"/>
              </w:rPr>
              <w:t>, composição química hipoclorito de sódio, hidróxido de sódio, cloreto, cor incolor, aplicação lavagem e alvejante de roupas, banheiras, pias, tipo comum. Teor de cloro: 2 a 2,5%.</w:t>
            </w:r>
          </w:p>
          <w:p w14:paraId="2EB9422B" w14:textId="77777777" w:rsidR="00CE6785" w:rsidRPr="006C520B" w:rsidRDefault="00CE6785" w:rsidP="00B91F19">
            <w:pPr>
              <w:pStyle w:val="Default"/>
              <w:jc w:val="both"/>
              <w:rPr>
                <w:sz w:val="22"/>
                <w:szCs w:val="22"/>
              </w:rPr>
            </w:pPr>
            <w:r w:rsidRPr="006C520B">
              <w:rPr>
                <w:bCs/>
                <w:sz w:val="22"/>
                <w:szCs w:val="22"/>
                <w:lang w:val="pt-PT"/>
              </w:rPr>
              <w:t>Embalagem com 2 litros.</w:t>
            </w:r>
          </w:p>
        </w:tc>
        <w:tc>
          <w:tcPr>
            <w:tcW w:w="709" w:type="dxa"/>
          </w:tcPr>
          <w:p w14:paraId="142C307C"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7E4CB5BF" w14:textId="77777777" w:rsidR="00CE6785" w:rsidRPr="006C520B" w:rsidRDefault="00CE6785" w:rsidP="00B91F19">
            <w:pPr>
              <w:pStyle w:val="Default"/>
              <w:jc w:val="center"/>
              <w:rPr>
                <w:bCs/>
                <w:sz w:val="22"/>
                <w:szCs w:val="22"/>
              </w:rPr>
            </w:pPr>
            <w:r w:rsidRPr="006C520B">
              <w:rPr>
                <w:bCs/>
                <w:sz w:val="22"/>
                <w:szCs w:val="22"/>
              </w:rPr>
              <w:t>2000</w:t>
            </w:r>
          </w:p>
        </w:tc>
        <w:tc>
          <w:tcPr>
            <w:tcW w:w="1417" w:type="dxa"/>
          </w:tcPr>
          <w:p w14:paraId="52E67E6A" w14:textId="77777777" w:rsidR="00CE6785" w:rsidRPr="007D6304" w:rsidRDefault="00CE6785" w:rsidP="00B91F19">
            <w:pPr>
              <w:pStyle w:val="Default"/>
              <w:jc w:val="center"/>
              <w:rPr>
                <w:bCs/>
                <w:sz w:val="22"/>
                <w:szCs w:val="22"/>
              </w:rPr>
            </w:pPr>
          </w:p>
        </w:tc>
        <w:tc>
          <w:tcPr>
            <w:tcW w:w="1417" w:type="dxa"/>
          </w:tcPr>
          <w:p w14:paraId="5FE56323" w14:textId="0CECE7B0" w:rsidR="00CE6785" w:rsidRPr="007D6304" w:rsidRDefault="00CE6785" w:rsidP="00B91F19">
            <w:pPr>
              <w:pStyle w:val="Default"/>
              <w:jc w:val="center"/>
              <w:rPr>
                <w:bCs/>
                <w:sz w:val="22"/>
                <w:szCs w:val="22"/>
              </w:rPr>
            </w:pPr>
          </w:p>
        </w:tc>
        <w:tc>
          <w:tcPr>
            <w:tcW w:w="1703" w:type="dxa"/>
          </w:tcPr>
          <w:p w14:paraId="7E190E34" w14:textId="23CD1009" w:rsidR="00CE6785" w:rsidRDefault="00CE6785" w:rsidP="00B91F19">
            <w:pPr>
              <w:pStyle w:val="Default"/>
              <w:jc w:val="center"/>
              <w:rPr>
                <w:b/>
                <w:sz w:val="22"/>
                <w:szCs w:val="22"/>
              </w:rPr>
            </w:pPr>
          </w:p>
        </w:tc>
      </w:tr>
      <w:tr w:rsidR="00CE6785" w14:paraId="5204E31B" w14:textId="77777777" w:rsidTr="00CE6785">
        <w:trPr>
          <w:jc w:val="center"/>
        </w:trPr>
        <w:tc>
          <w:tcPr>
            <w:tcW w:w="792" w:type="dxa"/>
          </w:tcPr>
          <w:p w14:paraId="77FC2755" w14:textId="77777777" w:rsidR="00CE6785" w:rsidRPr="006C520B" w:rsidRDefault="00CE6785" w:rsidP="00CE6785">
            <w:pPr>
              <w:pStyle w:val="Default"/>
              <w:numPr>
                <w:ilvl w:val="0"/>
                <w:numId w:val="24"/>
              </w:numPr>
              <w:jc w:val="center"/>
              <w:rPr>
                <w:b/>
                <w:sz w:val="22"/>
                <w:szCs w:val="22"/>
              </w:rPr>
            </w:pPr>
          </w:p>
        </w:tc>
        <w:tc>
          <w:tcPr>
            <w:tcW w:w="3881" w:type="dxa"/>
          </w:tcPr>
          <w:p w14:paraId="1F7DD5BA" w14:textId="77777777" w:rsidR="00CE6785" w:rsidRPr="006C520B" w:rsidRDefault="00CE6785" w:rsidP="00B91F19">
            <w:pPr>
              <w:pStyle w:val="Default"/>
              <w:jc w:val="both"/>
              <w:rPr>
                <w:sz w:val="22"/>
                <w:szCs w:val="22"/>
              </w:rPr>
            </w:pPr>
            <w:r w:rsidRPr="006C520B">
              <w:rPr>
                <w:b/>
                <w:bCs/>
                <w:sz w:val="22"/>
                <w:szCs w:val="22"/>
              </w:rPr>
              <w:t>ÁLCOOL ETÍLICO GEL 70%</w:t>
            </w:r>
            <w:r w:rsidRPr="006C520B">
              <w:rPr>
                <w:sz w:val="22"/>
                <w:szCs w:val="22"/>
              </w:rPr>
              <w:t>, antisséptico. Para higienização de mãos. Frasco de 1 litro para uso em dispenser saboneteira. O frasco deve apresentar as informações de data de fabricação, lote, data de validade do produto e registro no Ministério da Saúde/ANVISA.</w:t>
            </w:r>
          </w:p>
        </w:tc>
        <w:tc>
          <w:tcPr>
            <w:tcW w:w="709" w:type="dxa"/>
          </w:tcPr>
          <w:p w14:paraId="397CFF23"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0B54AEE5" w14:textId="77777777" w:rsidR="00CE6785" w:rsidRPr="006C520B" w:rsidRDefault="00CE6785" w:rsidP="00B91F19">
            <w:pPr>
              <w:pStyle w:val="Default"/>
              <w:jc w:val="center"/>
              <w:rPr>
                <w:bCs/>
                <w:sz w:val="22"/>
                <w:szCs w:val="22"/>
              </w:rPr>
            </w:pPr>
            <w:r w:rsidRPr="006C520B">
              <w:rPr>
                <w:bCs/>
                <w:sz w:val="22"/>
                <w:szCs w:val="22"/>
              </w:rPr>
              <w:t>450</w:t>
            </w:r>
          </w:p>
        </w:tc>
        <w:tc>
          <w:tcPr>
            <w:tcW w:w="1417" w:type="dxa"/>
          </w:tcPr>
          <w:p w14:paraId="7EA1E8C8" w14:textId="77777777" w:rsidR="00CE6785" w:rsidRPr="007D6304" w:rsidRDefault="00CE6785" w:rsidP="00B91F19">
            <w:pPr>
              <w:pStyle w:val="Default"/>
              <w:jc w:val="center"/>
              <w:rPr>
                <w:bCs/>
                <w:sz w:val="22"/>
                <w:szCs w:val="22"/>
              </w:rPr>
            </w:pPr>
          </w:p>
        </w:tc>
        <w:tc>
          <w:tcPr>
            <w:tcW w:w="1417" w:type="dxa"/>
          </w:tcPr>
          <w:p w14:paraId="4AC63E1D" w14:textId="2C7045E1" w:rsidR="00CE6785" w:rsidRPr="007D6304" w:rsidRDefault="00CE6785" w:rsidP="00B91F19">
            <w:pPr>
              <w:pStyle w:val="Default"/>
              <w:jc w:val="center"/>
              <w:rPr>
                <w:bCs/>
                <w:sz w:val="22"/>
                <w:szCs w:val="22"/>
              </w:rPr>
            </w:pPr>
          </w:p>
        </w:tc>
        <w:tc>
          <w:tcPr>
            <w:tcW w:w="1703" w:type="dxa"/>
          </w:tcPr>
          <w:p w14:paraId="3249BDD8" w14:textId="77810A2D" w:rsidR="00CE6785" w:rsidRDefault="00CE6785" w:rsidP="00B91F19">
            <w:pPr>
              <w:pStyle w:val="Default"/>
              <w:jc w:val="center"/>
              <w:rPr>
                <w:b/>
                <w:sz w:val="22"/>
                <w:szCs w:val="22"/>
              </w:rPr>
            </w:pPr>
          </w:p>
        </w:tc>
      </w:tr>
      <w:tr w:rsidR="00CE6785" w14:paraId="5C1CA9EE" w14:textId="77777777" w:rsidTr="00CE6785">
        <w:trPr>
          <w:jc w:val="center"/>
        </w:trPr>
        <w:tc>
          <w:tcPr>
            <w:tcW w:w="792" w:type="dxa"/>
          </w:tcPr>
          <w:p w14:paraId="20896245" w14:textId="77777777" w:rsidR="00CE6785" w:rsidRPr="006C520B" w:rsidRDefault="00CE6785" w:rsidP="00CE6785">
            <w:pPr>
              <w:pStyle w:val="Default"/>
              <w:numPr>
                <w:ilvl w:val="0"/>
                <w:numId w:val="24"/>
              </w:numPr>
              <w:jc w:val="center"/>
              <w:rPr>
                <w:b/>
                <w:sz w:val="22"/>
                <w:szCs w:val="22"/>
              </w:rPr>
            </w:pPr>
          </w:p>
        </w:tc>
        <w:tc>
          <w:tcPr>
            <w:tcW w:w="3881" w:type="dxa"/>
          </w:tcPr>
          <w:p w14:paraId="518BB447" w14:textId="77777777" w:rsidR="00CE6785" w:rsidRPr="006C520B" w:rsidRDefault="00CE6785" w:rsidP="00B91F19">
            <w:pPr>
              <w:pStyle w:val="Default"/>
              <w:jc w:val="both"/>
              <w:rPr>
                <w:sz w:val="22"/>
                <w:szCs w:val="22"/>
              </w:rPr>
            </w:pPr>
            <w:r w:rsidRPr="006C520B">
              <w:rPr>
                <w:b/>
                <w:bCs/>
                <w:sz w:val="22"/>
                <w:szCs w:val="22"/>
              </w:rPr>
              <w:t>ÁLCOOL ETÍLICO LÍQUIDO 70%</w:t>
            </w:r>
            <w:r w:rsidRPr="006C520B">
              <w:rPr>
                <w:sz w:val="22"/>
                <w:szCs w:val="22"/>
              </w:rPr>
              <w:t xml:space="preserve">, tipo hidratado, teor alcoólico 70%, apresentação líquido. Para limpeza e desinfecção de superfícies. Registro no órgão competente. Embalado em frasco de 1 litro, plástico rígido e resistente. O frasco deve apresentar as informações de data de fabricação, lote, data de validade do produto e </w:t>
            </w:r>
            <w:r w:rsidRPr="006C520B">
              <w:rPr>
                <w:sz w:val="22"/>
                <w:szCs w:val="22"/>
              </w:rPr>
              <w:lastRenderedPageBreak/>
              <w:t>registro no Ministério da Saúde/ANVISA.</w:t>
            </w:r>
          </w:p>
        </w:tc>
        <w:tc>
          <w:tcPr>
            <w:tcW w:w="709" w:type="dxa"/>
          </w:tcPr>
          <w:p w14:paraId="778FDF02" w14:textId="77777777" w:rsidR="00CE6785" w:rsidRPr="006C520B" w:rsidRDefault="00CE6785" w:rsidP="00B91F19">
            <w:pPr>
              <w:pStyle w:val="Default"/>
              <w:jc w:val="center"/>
              <w:rPr>
                <w:sz w:val="22"/>
                <w:szCs w:val="22"/>
              </w:rPr>
            </w:pPr>
            <w:r w:rsidRPr="006C520B">
              <w:rPr>
                <w:sz w:val="22"/>
                <w:szCs w:val="22"/>
              </w:rPr>
              <w:lastRenderedPageBreak/>
              <w:t>UN.</w:t>
            </w:r>
          </w:p>
        </w:tc>
        <w:tc>
          <w:tcPr>
            <w:tcW w:w="1276" w:type="dxa"/>
          </w:tcPr>
          <w:p w14:paraId="656B3A0C" w14:textId="77777777" w:rsidR="00CE6785" w:rsidRPr="006C520B" w:rsidRDefault="00CE6785" w:rsidP="00B91F19">
            <w:pPr>
              <w:pStyle w:val="Default"/>
              <w:jc w:val="center"/>
              <w:rPr>
                <w:bCs/>
                <w:sz w:val="22"/>
                <w:szCs w:val="22"/>
              </w:rPr>
            </w:pPr>
            <w:r w:rsidRPr="006C520B">
              <w:rPr>
                <w:bCs/>
                <w:sz w:val="22"/>
                <w:szCs w:val="22"/>
              </w:rPr>
              <w:t>2.420</w:t>
            </w:r>
          </w:p>
        </w:tc>
        <w:tc>
          <w:tcPr>
            <w:tcW w:w="1417" w:type="dxa"/>
          </w:tcPr>
          <w:p w14:paraId="684046D2" w14:textId="77777777" w:rsidR="00CE6785" w:rsidRPr="007D6304" w:rsidRDefault="00CE6785" w:rsidP="00B91F19">
            <w:pPr>
              <w:pStyle w:val="Default"/>
              <w:jc w:val="center"/>
              <w:rPr>
                <w:bCs/>
                <w:sz w:val="22"/>
                <w:szCs w:val="22"/>
              </w:rPr>
            </w:pPr>
          </w:p>
        </w:tc>
        <w:tc>
          <w:tcPr>
            <w:tcW w:w="1417" w:type="dxa"/>
          </w:tcPr>
          <w:p w14:paraId="5D9ED4F8" w14:textId="21A31361" w:rsidR="00CE6785" w:rsidRPr="007D6304" w:rsidRDefault="00CE6785" w:rsidP="00B91F19">
            <w:pPr>
              <w:pStyle w:val="Default"/>
              <w:jc w:val="center"/>
              <w:rPr>
                <w:bCs/>
                <w:sz w:val="22"/>
                <w:szCs w:val="22"/>
              </w:rPr>
            </w:pPr>
          </w:p>
        </w:tc>
        <w:tc>
          <w:tcPr>
            <w:tcW w:w="1703" w:type="dxa"/>
          </w:tcPr>
          <w:p w14:paraId="315D1C8A" w14:textId="6A358102" w:rsidR="00CE6785" w:rsidRDefault="00CE6785" w:rsidP="00B91F19">
            <w:pPr>
              <w:pStyle w:val="Default"/>
              <w:jc w:val="center"/>
              <w:rPr>
                <w:b/>
                <w:sz w:val="22"/>
                <w:szCs w:val="22"/>
              </w:rPr>
            </w:pPr>
          </w:p>
        </w:tc>
      </w:tr>
      <w:tr w:rsidR="00CE6785" w14:paraId="57204422" w14:textId="77777777" w:rsidTr="00CE6785">
        <w:trPr>
          <w:jc w:val="center"/>
        </w:trPr>
        <w:tc>
          <w:tcPr>
            <w:tcW w:w="792" w:type="dxa"/>
          </w:tcPr>
          <w:p w14:paraId="52AFFA75" w14:textId="77777777" w:rsidR="00CE6785" w:rsidRPr="006C520B" w:rsidRDefault="00CE6785" w:rsidP="00CE6785">
            <w:pPr>
              <w:pStyle w:val="Default"/>
              <w:numPr>
                <w:ilvl w:val="0"/>
                <w:numId w:val="24"/>
              </w:numPr>
              <w:jc w:val="center"/>
              <w:rPr>
                <w:b/>
                <w:sz w:val="22"/>
                <w:szCs w:val="22"/>
              </w:rPr>
            </w:pPr>
          </w:p>
        </w:tc>
        <w:tc>
          <w:tcPr>
            <w:tcW w:w="3881" w:type="dxa"/>
          </w:tcPr>
          <w:p w14:paraId="44284307" w14:textId="77777777" w:rsidR="00CE6785" w:rsidRPr="006C520B" w:rsidRDefault="00CE6785" w:rsidP="00B91F19">
            <w:pPr>
              <w:pStyle w:val="Default"/>
              <w:jc w:val="both"/>
              <w:rPr>
                <w:sz w:val="22"/>
                <w:szCs w:val="22"/>
              </w:rPr>
            </w:pPr>
            <w:r w:rsidRPr="006C520B">
              <w:rPr>
                <w:b/>
                <w:bCs/>
                <w:sz w:val="22"/>
                <w:szCs w:val="22"/>
              </w:rPr>
              <w:t>ALVEJANTE SEM CLORO</w:t>
            </w:r>
            <w:r w:rsidRPr="006C520B">
              <w:rPr>
                <w:sz w:val="22"/>
                <w:szCs w:val="22"/>
              </w:rPr>
              <w:t xml:space="preserve"> água alcalinizante, peróxido de hidrogênio,  aspecto físico líquido. Embalagem 5 litros.</w:t>
            </w:r>
          </w:p>
        </w:tc>
        <w:tc>
          <w:tcPr>
            <w:tcW w:w="709" w:type="dxa"/>
          </w:tcPr>
          <w:p w14:paraId="57A04C4B"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3B9BB08A" w14:textId="77777777" w:rsidR="00CE6785" w:rsidRPr="006C520B" w:rsidRDefault="00CE6785" w:rsidP="00B91F19">
            <w:pPr>
              <w:pStyle w:val="Default"/>
              <w:jc w:val="center"/>
              <w:rPr>
                <w:bCs/>
                <w:sz w:val="22"/>
                <w:szCs w:val="22"/>
              </w:rPr>
            </w:pPr>
            <w:r w:rsidRPr="006C520B">
              <w:rPr>
                <w:bCs/>
                <w:sz w:val="22"/>
                <w:szCs w:val="22"/>
              </w:rPr>
              <w:t>630</w:t>
            </w:r>
          </w:p>
        </w:tc>
        <w:tc>
          <w:tcPr>
            <w:tcW w:w="1417" w:type="dxa"/>
          </w:tcPr>
          <w:p w14:paraId="1B1FAE40" w14:textId="77777777" w:rsidR="00CE6785" w:rsidRPr="007D6304" w:rsidRDefault="00CE6785" w:rsidP="00B91F19">
            <w:pPr>
              <w:pStyle w:val="Default"/>
              <w:jc w:val="center"/>
              <w:rPr>
                <w:bCs/>
                <w:sz w:val="22"/>
                <w:szCs w:val="22"/>
              </w:rPr>
            </w:pPr>
          </w:p>
        </w:tc>
        <w:tc>
          <w:tcPr>
            <w:tcW w:w="1417" w:type="dxa"/>
          </w:tcPr>
          <w:p w14:paraId="5ED0690F" w14:textId="7AACADA6" w:rsidR="00CE6785" w:rsidRPr="007D6304" w:rsidRDefault="00CE6785" w:rsidP="00B91F19">
            <w:pPr>
              <w:pStyle w:val="Default"/>
              <w:jc w:val="center"/>
              <w:rPr>
                <w:bCs/>
                <w:sz w:val="22"/>
                <w:szCs w:val="22"/>
              </w:rPr>
            </w:pPr>
          </w:p>
        </w:tc>
        <w:tc>
          <w:tcPr>
            <w:tcW w:w="1703" w:type="dxa"/>
          </w:tcPr>
          <w:p w14:paraId="7C5B56DD" w14:textId="082B2810" w:rsidR="00CE6785" w:rsidRDefault="00CE6785" w:rsidP="00B91F19">
            <w:pPr>
              <w:pStyle w:val="Default"/>
              <w:jc w:val="center"/>
              <w:rPr>
                <w:b/>
                <w:sz w:val="22"/>
                <w:szCs w:val="22"/>
              </w:rPr>
            </w:pPr>
          </w:p>
        </w:tc>
      </w:tr>
      <w:tr w:rsidR="00CE6785" w14:paraId="6AE54EF5" w14:textId="77777777" w:rsidTr="00CE6785">
        <w:trPr>
          <w:jc w:val="center"/>
        </w:trPr>
        <w:tc>
          <w:tcPr>
            <w:tcW w:w="792" w:type="dxa"/>
          </w:tcPr>
          <w:p w14:paraId="0BE2C344" w14:textId="77777777" w:rsidR="00CE6785" w:rsidRPr="006C520B" w:rsidRDefault="00CE6785" w:rsidP="00CE6785">
            <w:pPr>
              <w:pStyle w:val="Default"/>
              <w:numPr>
                <w:ilvl w:val="0"/>
                <w:numId w:val="24"/>
              </w:numPr>
              <w:jc w:val="center"/>
              <w:rPr>
                <w:b/>
                <w:sz w:val="22"/>
                <w:szCs w:val="22"/>
              </w:rPr>
            </w:pPr>
          </w:p>
        </w:tc>
        <w:tc>
          <w:tcPr>
            <w:tcW w:w="3881" w:type="dxa"/>
          </w:tcPr>
          <w:p w14:paraId="1569C54C" w14:textId="77777777" w:rsidR="00CE6785" w:rsidRPr="006C520B" w:rsidRDefault="00CE6785" w:rsidP="00B91F19">
            <w:pPr>
              <w:pStyle w:val="Default"/>
              <w:jc w:val="both"/>
              <w:rPr>
                <w:sz w:val="22"/>
                <w:szCs w:val="22"/>
              </w:rPr>
            </w:pPr>
            <w:r w:rsidRPr="006C520B">
              <w:rPr>
                <w:b/>
                <w:bCs/>
                <w:sz w:val="22"/>
                <w:szCs w:val="22"/>
              </w:rPr>
              <w:t>AMACIANTE DE ROUPA</w:t>
            </w:r>
            <w:r w:rsidRPr="006C520B">
              <w:rPr>
                <w:sz w:val="22"/>
                <w:szCs w:val="22"/>
              </w:rPr>
              <w:t xml:space="preserve"> aspecto físico líquido viscoso, composição tensoativo não iônico, coadjuvante, alcalinizante, aplicação amaciante artigos têxteis, características adicionais: líquido concentrado, solúvel em água. Embalagem 5 litros.</w:t>
            </w:r>
          </w:p>
        </w:tc>
        <w:tc>
          <w:tcPr>
            <w:tcW w:w="709" w:type="dxa"/>
          </w:tcPr>
          <w:p w14:paraId="15C2B3ED"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697D513A" w14:textId="77777777" w:rsidR="00CE6785" w:rsidRPr="006C520B" w:rsidRDefault="00CE6785" w:rsidP="00B91F19">
            <w:pPr>
              <w:pStyle w:val="Default"/>
              <w:jc w:val="center"/>
              <w:rPr>
                <w:bCs/>
                <w:sz w:val="22"/>
                <w:szCs w:val="22"/>
              </w:rPr>
            </w:pPr>
            <w:r w:rsidRPr="006C520B">
              <w:rPr>
                <w:bCs/>
                <w:sz w:val="22"/>
                <w:szCs w:val="22"/>
              </w:rPr>
              <w:t>950</w:t>
            </w:r>
          </w:p>
        </w:tc>
        <w:tc>
          <w:tcPr>
            <w:tcW w:w="1417" w:type="dxa"/>
          </w:tcPr>
          <w:p w14:paraId="462827FD" w14:textId="77777777" w:rsidR="00CE6785" w:rsidRPr="007D6304" w:rsidRDefault="00CE6785" w:rsidP="00B91F19">
            <w:pPr>
              <w:pStyle w:val="Default"/>
              <w:jc w:val="center"/>
              <w:rPr>
                <w:bCs/>
                <w:sz w:val="22"/>
                <w:szCs w:val="22"/>
              </w:rPr>
            </w:pPr>
          </w:p>
        </w:tc>
        <w:tc>
          <w:tcPr>
            <w:tcW w:w="1417" w:type="dxa"/>
          </w:tcPr>
          <w:p w14:paraId="07A21EE0" w14:textId="760B1202" w:rsidR="00CE6785" w:rsidRPr="007D6304" w:rsidRDefault="00CE6785" w:rsidP="00B91F19">
            <w:pPr>
              <w:pStyle w:val="Default"/>
              <w:jc w:val="center"/>
              <w:rPr>
                <w:bCs/>
                <w:sz w:val="22"/>
                <w:szCs w:val="22"/>
              </w:rPr>
            </w:pPr>
          </w:p>
        </w:tc>
        <w:tc>
          <w:tcPr>
            <w:tcW w:w="1703" w:type="dxa"/>
          </w:tcPr>
          <w:p w14:paraId="71873410" w14:textId="4D8EB037" w:rsidR="00CE6785" w:rsidRDefault="00CE6785" w:rsidP="00B91F19">
            <w:pPr>
              <w:pStyle w:val="Default"/>
              <w:jc w:val="center"/>
              <w:rPr>
                <w:b/>
                <w:sz w:val="22"/>
                <w:szCs w:val="22"/>
              </w:rPr>
            </w:pPr>
          </w:p>
        </w:tc>
      </w:tr>
      <w:tr w:rsidR="00CE6785" w14:paraId="2ABFCAF6" w14:textId="77777777" w:rsidTr="00CE6785">
        <w:trPr>
          <w:jc w:val="center"/>
        </w:trPr>
        <w:tc>
          <w:tcPr>
            <w:tcW w:w="792" w:type="dxa"/>
          </w:tcPr>
          <w:p w14:paraId="7A1304A9" w14:textId="77777777" w:rsidR="00CE6785" w:rsidRPr="006C520B" w:rsidRDefault="00CE6785" w:rsidP="00CE6785">
            <w:pPr>
              <w:pStyle w:val="Default"/>
              <w:numPr>
                <w:ilvl w:val="0"/>
                <w:numId w:val="24"/>
              </w:numPr>
              <w:jc w:val="center"/>
              <w:rPr>
                <w:b/>
                <w:sz w:val="22"/>
                <w:szCs w:val="22"/>
              </w:rPr>
            </w:pPr>
          </w:p>
        </w:tc>
        <w:tc>
          <w:tcPr>
            <w:tcW w:w="3881" w:type="dxa"/>
          </w:tcPr>
          <w:p w14:paraId="46A6CABE" w14:textId="77777777" w:rsidR="00CE6785" w:rsidRPr="006C520B" w:rsidRDefault="00CE6785" w:rsidP="00B91F19">
            <w:pPr>
              <w:pStyle w:val="Default"/>
              <w:jc w:val="both"/>
              <w:rPr>
                <w:sz w:val="22"/>
                <w:szCs w:val="22"/>
              </w:rPr>
            </w:pPr>
            <w:r w:rsidRPr="006C520B">
              <w:rPr>
                <w:b/>
                <w:bCs/>
                <w:sz w:val="22"/>
                <w:szCs w:val="22"/>
              </w:rPr>
              <w:t>BALDE DE PLÁSTICO</w:t>
            </w:r>
            <w:r w:rsidRPr="006C520B">
              <w:rPr>
                <w:sz w:val="22"/>
                <w:szCs w:val="22"/>
              </w:rPr>
              <w:t>, material alça: arame galvanizado. Capacidade 20 litros.</w:t>
            </w:r>
          </w:p>
        </w:tc>
        <w:tc>
          <w:tcPr>
            <w:tcW w:w="709" w:type="dxa"/>
          </w:tcPr>
          <w:p w14:paraId="07BCC4E7"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6FDA7847" w14:textId="77777777" w:rsidR="00CE6785" w:rsidRPr="006C520B" w:rsidRDefault="00CE6785" w:rsidP="00B91F19">
            <w:pPr>
              <w:pStyle w:val="Default"/>
              <w:jc w:val="center"/>
              <w:rPr>
                <w:bCs/>
                <w:sz w:val="22"/>
                <w:szCs w:val="22"/>
              </w:rPr>
            </w:pPr>
            <w:r w:rsidRPr="006C520B">
              <w:rPr>
                <w:bCs/>
                <w:sz w:val="22"/>
                <w:szCs w:val="22"/>
              </w:rPr>
              <w:t>80</w:t>
            </w:r>
          </w:p>
        </w:tc>
        <w:tc>
          <w:tcPr>
            <w:tcW w:w="1417" w:type="dxa"/>
          </w:tcPr>
          <w:p w14:paraId="5742FFEA" w14:textId="77777777" w:rsidR="00CE6785" w:rsidRPr="007D6304" w:rsidRDefault="00CE6785" w:rsidP="00B91F19">
            <w:pPr>
              <w:pStyle w:val="Default"/>
              <w:jc w:val="center"/>
              <w:rPr>
                <w:bCs/>
                <w:sz w:val="22"/>
                <w:szCs w:val="22"/>
              </w:rPr>
            </w:pPr>
          </w:p>
        </w:tc>
        <w:tc>
          <w:tcPr>
            <w:tcW w:w="1417" w:type="dxa"/>
          </w:tcPr>
          <w:p w14:paraId="2B453BFF" w14:textId="2E59FC0A" w:rsidR="00CE6785" w:rsidRPr="007D6304" w:rsidRDefault="00CE6785" w:rsidP="00B91F19">
            <w:pPr>
              <w:pStyle w:val="Default"/>
              <w:jc w:val="center"/>
              <w:rPr>
                <w:bCs/>
                <w:sz w:val="22"/>
                <w:szCs w:val="22"/>
              </w:rPr>
            </w:pPr>
          </w:p>
        </w:tc>
        <w:tc>
          <w:tcPr>
            <w:tcW w:w="1703" w:type="dxa"/>
          </w:tcPr>
          <w:p w14:paraId="1A1B7763" w14:textId="21BEC360" w:rsidR="00CE6785" w:rsidRDefault="00CE6785" w:rsidP="00B91F19">
            <w:pPr>
              <w:pStyle w:val="Default"/>
              <w:jc w:val="center"/>
              <w:rPr>
                <w:b/>
                <w:sz w:val="22"/>
                <w:szCs w:val="22"/>
              </w:rPr>
            </w:pPr>
          </w:p>
        </w:tc>
      </w:tr>
      <w:tr w:rsidR="00CE6785" w14:paraId="5D1DEDFC" w14:textId="77777777" w:rsidTr="00CE6785">
        <w:trPr>
          <w:jc w:val="center"/>
        </w:trPr>
        <w:tc>
          <w:tcPr>
            <w:tcW w:w="792" w:type="dxa"/>
          </w:tcPr>
          <w:p w14:paraId="1ADA0979" w14:textId="77777777" w:rsidR="00CE6785" w:rsidRPr="006C520B" w:rsidRDefault="00CE6785" w:rsidP="00CE6785">
            <w:pPr>
              <w:pStyle w:val="Default"/>
              <w:numPr>
                <w:ilvl w:val="0"/>
                <w:numId w:val="24"/>
              </w:numPr>
              <w:jc w:val="center"/>
              <w:rPr>
                <w:b/>
                <w:sz w:val="22"/>
                <w:szCs w:val="22"/>
              </w:rPr>
            </w:pPr>
          </w:p>
        </w:tc>
        <w:tc>
          <w:tcPr>
            <w:tcW w:w="3881" w:type="dxa"/>
          </w:tcPr>
          <w:p w14:paraId="39AA3316" w14:textId="77777777" w:rsidR="00CE6785" w:rsidRPr="006C520B" w:rsidRDefault="00CE6785" w:rsidP="00B91F19">
            <w:pPr>
              <w:pStyle w:val="Default"/>
              <w:jc w:val="both"/>
              <w:rPr>
                <w:sz w:val="22"/>
                <w:szCs w:val="22"/>
              </w:rPr>
            </w:pPr>
            <w:r w:rsidRPr="006C520B">
              <w:rPr>
                <w:b/>
                <w:bCs/>
                <w:sz w:val="22"/>
                <w:szCs w:val="22"/>
              </w:rPr>
              <w:t>BORRIFADOR</w:t>
            </w:r>
            <w:r w:rsidRPr="006C520B">
              <w:rPr>
                <w:sz w:val="22"/>
                <w:szCs w:val="22"/>
              </w:rPr>
              <w:t xml:space="preserve"> Material plástico, tipo spray, contendo bico dosador, com capacidade de 500ml. Para aplicação de produto de limpeza.</w:t>
            </w:r>
          </w:p>
        </w:tc>
        <w:tc>
          <w:tcPr>
            <w:tcW w:w="709" w:type="dxa"/>
          </w:tcPr>
          <w:p w14:paraId="51769B72"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4E36570E" w14:textId="77777777" w:rsidR="00CE6785" w:rsidRPr="006C520B" w:rsidRDefault="00CE6785" w:rsidP="00B91F19">
            <w:pPr>
              <w:pStyle w:val="Default"/>
              <w:jc w:val="center"/>
              <w:rPr>
                <w:bCs/>
                <w:sz w:val="22"/>
                <w:szCs w:val="22"/>
              </w:rPr>
            </w:pPr>
            <w:r w:rsidRPr="006C520B">
              <w:rPr>
                <w:bCs/>
                <w:sz w:val="22"/>
                <w:szCs w:val="22"/>
              </w:rPr>
              <w:t>85</w:t>
            </w:r>
          </w:p>
        </w:tc>
        <w:tc>
          <w:tcPr>
            <w:tcW w:w="1417" w:type="dxa"/>
          </w:tcPr>
          <w:p w14:paraId="5531185B" w14:textId="77777777" w:rsidR="00CE6785" w:rsidRPr="007D6304" w:rsidRDefault="00CE6785" w:rsidP="00B91F19">
            <w:pPr>
              <w:pStyle w:val="Default"/>
              <w:jc w:val="center"/>
              <w:rPr>
                <w:bCs/>
                <w:sz w:val="22"/>
                <w:szCs w:val="22"/>
              </w:rPr>
            </w:pPr>
          </w:p>
        </w:tc>
        <w:tc>
          <w:tcPr>
            <w:tcW w:w="1417" w:type="dxa"/>
          </w:tcPr>
          <w:p w14:paraId="15B68A7B" w14:textId="64BA6D1B" w:rsidR="00CE6785" w:rsidRPr="007D6304" w:rsidRDefault="00CE6785" w:rsidP="00B91F19">
            <w:pPr>
              <w:pStyle w:val="Default"/>
              <w:jc w:val="center"/>
              <w:rPr>
                <w:bCs/>
                <w:sz w:val="22"/>
                <w:szCs w:val="22"/>
              </w:rPr>
            </w:pPr>
          </w:p>
        </w:tc>
        <w:tc>
          <w:tcPr>
            <w:tcW w:w="1703" w:type="dxa"/>
          </w:tcPr>
          <w:p w14:paraId="16EB54B9" w14:textId="4D26CE05" w:rsidR="00CE6785" w:rsidRDefault="00CE6785" w:rsidP="00B91F19">
            <w:pPr>
              <w:pStyle w:val="Default"/>
              <w:jc w:val="center"/>
              <w:rPr>
                <w:b/>
                <w:sz w:val="22"/>
                <w:szCs w:val="22"/>
              </w:rPr>
            </w:pPr>
          </w:p>
        </w:tc>
      </w:tr>
      <w:tr w:rsidR="00CE6785" w14:paraId="0AF69B88" w14:textId="77777777" w:rsidTr="00CE6785">
        <w:trPr>
          <w:jc w:val="center"/>
        </w:trPr>
        <w:tc>
          <w:tcPr>
            <w:tcW w:w="792" w:type="dxa"/>
          </w:tcPr>
          <w:p w14:paraId="603FBFE6" w14:textId="77777777" w:rsidR="00CE6785" w:rsidRPr="006C520B" w:rsidRDefault="00CE6785" w:rsidP="00CE6785">
            <w:pPr>
              <w:pStyle w:val="Default"/>
              <w:numPr>
                <w:ilvl w:val="0"/>
                <w:numId w:val="24"/>
              </w:numPr>
              <w:jc w:val="center"/>
              <w:rPr>
                <w:b/>
                <w:sz w:val="22"/>
                <w:szCs w:val="22"/>
              </w:rPr>
            </w:pPr>
          </w:p>
        </w:tc>
        <w:tc>
          <w:tcPr>
            <w:tcW w:w="3881" w:type="dxa"/>
          </w:tcPr>
          <w:p w14:paraId="08B1D537" w14:textId="77777777" w:rsidR="00CE6785" w:rsidRPr="006C520B" w:rsidRDefault="00CE6785" w:rsidP="00B91F19">
            <w:pPr>
              <w:pStyle w:val="Default"/>
              <w:jc w:val="both"/>
              <w:rPr>
                <w:sz w:val="22"/>
                <w:szCs w:val="22"/>
              </w:rPr>
            </w:pPr>
            <w:r w:rsidRPr="006C520B">
              <w:rPr>
                <w:b/>
                <w:bCs/>
                <w:sz w:val="22"/>
                <w:szCs w:val="22"/>
              </w:rPr>
              <w:t>CABO PARA VASSOURA EM ALUMÍNIO</w:t>
            </w:r>
            <w:r w:rsidRPr="006C520B">
              <w:rPr>
                <w:sz w:val="22"/>
                <w:szCs w:val="22"/>
              </w:rPr>
              <w:t>, resistente, estriado, comprimento mínimo: 1,4m, rosca universal.</w:t>
            </w:r>
          </w:p>
        </w:tc>
        <w:tc>
          <w:tcPr>
            <w:tcW w:w="709" w:type="dxa"/>
          </w:tcPr>
          <w:p w14:paraId="294D5FB8"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185DED4A" w14:textId="77777777" w:rsidR="00CE6785" w:rsidRPr="006C520B" w:rsidRDefault="00CE6785" w:rsidP="00B91F19">
            <w:pPr>
              <w:pStyle w:val="Default"/>
              <w:jc w:val="center"/>
              <w:rPr>
                <w:bCs/>
                <w:sz w:val="22"/>
                <w:szCs w:val="22"/>
              </w:rPr>
            </w:pPr>
            <w:r w:rsidRPr="006C520B">
              <w:rPr>
                <w:bCs/>
                <w:sz w:val="22"/>
                <w:szCs w:val="22"/>
              </w:rPr>
              <w:t>90</w:t>
            </w:r>
          </w:p>
        </w:tc>
        <w:tc>
          <w:tcPr>
            <w:tcW w:w="1417" w:type="dxa"/>
          </w:tcPr>
          <w:p w14:paraId="6B189D22" w14:textId="77777777" w:rsidR="00CE6785" w:rsidRPr="007D6304" w:rsidRDefault="00CE6785" w:rsidP="00B91F19">
            <w:pPr>
              <w:pStyle w:val="Default"/>
              <w:jc w:val="center"/>
              <w:rPr>
                <w:bCs/>
                <w:sz w:val="22"/>
                <w:szCs w:val="22"/>
              </w:rPr>
            </w:pPr>
          </w:p>
        </w:tc>
        <w:tc>
          <w:tcPr>
            <w:tcW w:w="1417" w:type="dxa"/>
          </w:tcPr>
          <w:p w14:paraId="6664E262" w14:textId="01A32F80" w:rsidR="00CE6785" w:rsidRPr="007D6304" w:rsidRDefault="00CE6785" w:rsidP="00B91F19">
            <w:pPr>
              <w:pStyle w:val="Default"/>
              <w:jc w:val="center"/>
              <w:rPr>
                <w:bCs/>
                <w:sz w:val="22"/>
                <w:szCs w:val="22"/>
              </w:rPr>
            </w:pPr>
          </w:p>
        </w:tc>
        <w:tc>
          <w:tcPr>
            <w:tcW w:w="1703" w:type="dxa"/>
          </w:tcPr>
          <w:p w14:paraId="474DB3C6" w14:textId="5EF89619" w:rsidR="00CE6785" w:rsidRDefault="00CE6785" w:rsidP="00B91F19">
            <w:pPr>
              <w:pStyle w:val="Default"/>
              <w:jc w:val="center"/>
              <w:rPr>
                <w:b/>
                <w:sz w:val="22"/>
                <w:szCs w:val="22"/>
              </w:rPr>
            </w:pPr>
          </w:p>
        </w:tc>
      </w:tr>
      <w:tr w:rsidR="00CE6785" w14:paraId="082A9692" w14:textId="77777777" w:rsidTr="00CE6785">
        <w:trPr>
          <w:jc w:val="center"/>
        </w:trPr>
        <w:tc>
          <w:tcPr>
            <w:tcW w:w="792" w:type="dxa"/>
          </w:tcPr>
          <w:p w14:paraId="31B979C3" w14:textId="77777777" w:rsidR="00CE6785" w:rsidRPr="006C520B" w:rsidRDefault="00CE6785" w:rsidP="00CE6785">
            <w:pPr>
              <w:pStyle w:val="Default"/>
              <w:numPr>
                <w:ilvl w:val="0"/>
                <w:numId w:val="24"/>
              </w:numPr>
              <w:jc w:val="center"/>
              <w:rPr>
                <w:b/>
                <w:sz w:val="22"/>
                <w:szCs w:val="22"/>
              </w:rPr>
            </w:pPr>
          </w:p>
        </w:tc>
        <w:tc>
          <w:tcPr>
            <w:tcW w:w="3881" w:type="dxa"/>
          </w:tcPr>
          <w:p w14:paraId="33810103" w14:textId="77777777" w:rsidR="00CE6785" w:rsidRPr="006C520B" w:rsidRDefault="00CE6785" w:rsidP="00B91F19">
            <w:pPr>
              <w:pStyle w:val="Default"/>
              <w:jc w:val="both"/>
              <w:rPr>
                <w:sz w:val="22"/>
                <w:szCs w:val="22"/>
              </w:rPr>
            </w:pPr>
            <w:r w:rsidRPr="006C520B">
              <w:rPr>
                <w:b/>
                <w:bCs/>
                <w:sz w:val="22"/>
                <w:szCs w:val="22"/>
              </w:rPr>
              <w:t>CERA LÍQUIDA</w:t>
            </w:r>
            <w:r w:rsidRPr="006C520B">
              <w:rPr>
                <w:sz w:val="22"/>
                <w:szCs w:val="22"/>
              </w:rPr>
              <w:t>, incolor, autobrilho, embalagem de 750ml</w:t>
            </w:r>
          </w:p>
        </w:tc>
        <w:tc>
          <w:tcPr>
            <w:tcW w:w="709" w:type="dxa"/>
          </w:tcPr>
          <w:p w14:paraId="77109B64"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53263A39" w14:textId="77777777" w:rsidR="00CE6785" w:rsidRPr="006C520B" w:rsidRDefault="00CE6785" w:rsidP="00B91F19">
            <w:pPr>
              <w:pStyle w:val="Default"/>
              <w:jc w:val="center"/>
              <w:rPr>
                <w:bCs/>
                <w:sz w:val="22"/>
                <w:szCs w:val="22"/>
              </w:rPr>
            </w:pPr>
            <w:r w:rsidRPr="006C520B">
              <w:rPr>
                <w:bCs/>
                <w:sz w:val="22"/>
                <w:szCs w:val="22"/>
              </w:rPr>
              <w:t>20</w:t>
            </w:r>
          </w:p>
        </w:tc>
        <w:tc>
          <w:tcPr>
            <w:tcW w:w="1417" w:type="dxa"/>
          </w:tcPr>
          <w:p w14:paraId="00E96B4E" w14:textId="77777777" w:rsidR="00CE6785" w:rsidRPr="007D6304" w:rsidRDefault="00CE6785" w:rsidP="00B91F19">
            <w:pPr>
              <w:pStyle w:val="Default"/>
              <w:jc w:val="center"/>
              <w:rPr>
                <w:bCs/>
                <w:sz w:val="22"/>
                <w:szCs w:val="22"/>
              </w:rPr>
            </w:pPr>
          </w:p>
        </w:tc>
        <w:tc>
          <w:tcPr>
            <w:tcW w:w="1417" w:type="dxa"/>
          </w:tcPr>
          <w:p w14:paraId="7C946FF3" w14:textId="07197450" w:rsidR="00CE6785" w:rsidRPr="007D6304" w:rsidRDefault="00CE6785" w:rsidP="00B91F19">
            <w:pPr>
              <w:pStyle w:val="Default"/>
              <w:jc w:val="center"/>
              <w:rPr>
                <w:bCs/>
                <w:sz w:val="22"/>
                <w:szCs w:val="22"/>
              </w:rPr>
            </w:pPr>
          </w:p>
        </w:tc>
        <w:tc>
          <w:tcPr>
            <w:tcW w:w="1703" w:type="dxa"/>
          </w:tcPr>
          <w:p w14:paraId="6597B5E9" w14:textId="6C6202FC" w:rsidR="00CE6785" w:rsidRDefault="00CE6785" w:rsidP="00B91F19">
            <w:pPr>
              <w:pStyle w:val="Default"/>
              <w:jc w:val="center"/>
              <w:rPr>
                <w:b/>
                <w:sz w:val="22"/>
                <w:szCs w:val="22"/>
              </w:rPr>
            </w:pPr>
          </w:p>
        </w:tc>
      </w:tr>
      <w:tr w:rsidR="00CE6785" w14:paraId="06DAD0F1" w14:textId="77777777" w:rsidTr="00CE6785">
        <w:trPr>
          <w:jc w:val="center"/>
        </w:trPr>
        <w:tc>
          <w:tcPr>
            <w:tcW w:w="792" w:type="dxa"/>
          </w:tcPr>
          <w:p w14:paraId="64DF1A3B" w14:textId="77777777" w:rsidR="00CE6785" w:rsidRPr="006C520B" w:rsidRDefault="00CE6785" w:rsidP="00CE6785">
            <w:pPr>
              <w:pStyle w:val="Default"/>
              <w:numPr>
                <w:ilvl w:val="0"/>
                <w:numId w:val="24"/>
              </w:numPr>
              <w:jc w:val="center"/>
              <w:rPr>
                <w:b/>
                <w:sz w:val="22"/>
                <w:szCs w:val="22"/>
              </w:rPr>
            </w:pPr>
          </w:p>
        </w:tc>
        <w:tc>
          <w:tcPr>
            <w:tcW w:w="3881" w:type="dxa"/>
          </w:tcPr>
          <w:p w14:paraId="5DFE364E" w14:textId="77777777" w:rsidR="00CE6785" w:rsidRPr="006C520B" w:rsidRDefault="00CE6785" w:rsidP="00B91F19">
            <w:pPr>
              <w:pStyle w:val="Default"/>
              <w:jc w:val="both"/>
              <w:rPr>
                <w:sz w:val="22"/>
                <w:szCs w:val="22"/>
              </w:rPr>
            </w:pPr>
            <w:r w:rsidRPr="006C520B">
              <w:rPr>
                <w:b/>
                <w:bCs/>
                <w:sz w:val="22"/>
                <w:szCs w:val="22"/>
              </w:rPr>
              <w:t>COPOS PLÁSTICOS DESCARTÁVEIS</w:t>
            </w:r>
            <w:r w:rsidRPr="006C520B">
              <w:rPr>
                <w:sz w:val="22"/>
                <w:szCs w:val="22"/>
              </w:rPr>
              <w:t>, de 200ml, transparente, tira com 100 unidades, de boa qualidade</w:t>
            </w:r>
          </w:p>
        </w:tc>
        <w:tc>
          <w:tcPr>
            <w:tcW w:w="709" w:type="dxa"/>
          </w:tcPr>
          <w:p w14:paraId="7C762540"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5B7FFD10" w14:textId="77777777" w:rsidR="00CE6785" w:rsidRPr="006C520B" w:rsidRDefault="00CE6785" w:rsidP="00B91F19">
            <w:pPr>
              <w:pStyle w:val="Default"/>
              <w:jc w:val="center"/>
              <w:rPr>
                <w:bCs/>
                <w:sz w:val="22"/>
                <w:szCs w:val="22"/>
              </w:rPr>
            </w:pPr>
            <w:r w:rsidRPr="006C520B">
              <w:rPr>
                <w:bCs/>
                <w:sz w:val="22"/>
                <w:szCs w:val="22"/>
              </w:rPr>
              <w:t>1.400</w:t>
            </w:r>
          </w:p>
        </w:tc>
        <w:tc>
          <w:tcPr>
            <w:tcW w:w="1417" w:type="dxa"/>
          </w:tcPr>
          <w:p w14:paraId="73A48439" w14:textId="77777777" w:rsidR="00CE6785" w:rsidRPr="007D6304" w:rsidRDefault="00CE6785" w:rsidP="00B91F19">
            <w:pPr>
              <w:pStyle w:val="Default"/>
              <w:jc w:val="center"/>
              <w:rPr>
                <w:bCs/>
                <w:sz w:val="22"/>
                <w:szCs w:val="22"/>
              </w:rPr>
            </w:pPr>
          </w:p>
        </w:tc>
        <w:tc>
          <w:tcPr>
            <w:tcW w:w="1417" w:type="dxa"/>
          </w:tcPr>
          <w:p w14:paraId="581C2F8B" w14:textId="0804765C" w:rsidR="00CE6785" w:rsidRPr="007D6304" w:rsidRDefault="00CE6785" w:rsidP="00B91F19">
            <w:pPr>
              <w:pStyle w:val="Default"/>
              <w:jc w:val="center"/>
              <w:rPr>
                <w:bCs/>
                <w:sz w:val="22"/>
                <w:szCs w:val="22"/>
              </w:rPr>
            </w:pPr>
          </w:p>
        </w:tc>
        <w:tc>
          <w:tcPr>
            <w:tcW w:w="1703" w:type="dxa"/>
          </w:tcPr>
          <w:p w14:paraId="4C58D471" w14:textId="768FDC54" w:rsidR="00CE6785" w:rsidRDefault="00CE6785" w:rsidP="00B91F19">
            <w:pPr>
              <w:pStyle w:val="Default"/>
              <w:jc w:val="center"/>
              <w:rPr>
                <w:b/>
                <w:sz w:val="22"/>
                <w:szCs w:val="22"/>
              </w:rPr>
            </w:pPr>
          </w:p>
        </w:tc>
      </w:tr>
      <w:tr w:rsidR="00CE6785" w14:paraId="3A6BD1F5" w14:textId="77777777" w:rsidTr="00CE6785">
        <w:trPr>
          <w:jc w:val="center"/>
        </w:trPr>
        <w:tc>
          <w:tcPr>
            <w:tcW w:w="792" w:type="dxa"/>
          </w:tcPr>
          <w:p w14:paraId="138E5185" w14:textId="77777777" w:rsidR="00CE6785" w:rsidRPr="006C520B" w:rsidRDefault="00CE6785" w:rsidP="00CE6785">
            <w:pPr>
              <w:pStyle w:val="Default"/>
              <w:numPr>
                <w:ilvl w:val="0"/>
                <w:numId w:val="24"/>
              </w:numPr>
              <w:jc w:val="center"/>
              <w:rPr>
                <w:b/>
                <w:sz w:val="22"/>
                <w:szCs w:val="22"/>
              </w:rPr>
            </w:pPr>
          </w:p>
        </w:tc>
        <w:tc>
          <w:tcPr>
            <w:tcW w:w="3881" w:type="dxa"/>
          </w:tcPr>
          <w:p w14:paraId="55DA15FC" w14:textId="77777777" w:rsidR="00CE6785" w:rsidRPr="006C520B" w:rsidRDefault="00CE6785" w:rsidP="00B91F19">
            <w:pPr>
              <w:pStyle w:val="Default"/>
              <w:jc w:val="both"/>
              <w:rPr>
                <w:sz w:val="22"/>
                <w:szCs w:val="22"/>
              </w:rPr>
            </w:pPr>
            <w:r w:rsidRPr="006C520B">
              <w:rPr>
                <w:b/>
                <w:bCs/>
                <w:sz w:val="22"/>
                <w:szCs w:val="22"/>
              </w:rPr>
              <w:t>DESENGORDURANTE</w:t>
            </w:r>
            <w:r w:rsidRPr="006C520B">
              <w:rPr>
                <w:sz w:val="22"/>
                <w:szCs w:val="22"/>
              </w:rPr>
              <w:t xml:space="preserve"> Aplicação: limpeza de superfícies engorduradas, como fogão, forno, geladeira, louças e panelas. Embalagem: 500ml</w:t>
            </w:r>
          </w:p>
        </w:tc>
        <w:tc>
          <w:tcPr>
            <w:tcW w:w="709" w:type="dxa"/>
          </w:tcPr>
          <w:p w14:paraId="2A8A4701"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15D2BEC4" w14:textId="77777777" w:rsidR="00CE6785" w:rsidRPr="006C520B" w:rsidRDefault="00CE6785" w:rsidP="00B91F19">
            <w:pPr>
              <w:pStyle w:val="Default"/>
              <w:jc w:val="center"/>
              <w:rPr>
                <w:bCs/>
                <w:sz w:val="22"/>
                <w:szCs w:val="22"/>
              </w:rPr>
            </w:pPr>
            <w:r w:rsidRPr="006C520B">
              <w:rPr>
                <w:bCs/>
                <w:sz w:val="22"/>
                <w:szCs w:val="22"/>
              </w:rPr>
              <w:t>500</w:t>
            </w:r>
          </w:p>
        </w:tc>
        <w:tc>
          <w:tcPr>
            <w:tcW w:w="1417" w:type="dxa"/>
          </w:tcPr>
          <w:p w14:paraId="5F3A53A7" w14:textId="77777777" w:rsidR="00CE6785" w:rsidRPr="007D6304" w:rsidRDefault="00CE6785" w:rsidP="00B91F19">
            <w:pPr>
              <w:pStyle w:val="Default"/>
              <w:jc w:val="center"/>
              <w:rPr>
                <w:bCs/>
                <w:sz w:val="22"/>
                <w:szCs w:val="22"/>
              </w:rPr>
            </w:pPr>
          </w:p>
        </w:tc>
        <w:tc>
          <w:tcPr>
            <w:tcW w:w="1417" w:type="dxa"/>
          </w:tcPr>
          <w:p w14:paraId="50ED3108" w14:textId="01CC8721" w:rsidR="00CE6785" w:rsidRPr="007D6304" w:rsidRDefault="00CE6785" w:rsidP="00B91F19">
            <w:pPr>
              <w:pStyle w:val="Default"/>
              <w:jc w:val="center"/>
              <w:rPr>
                <w:bCs/>
                <w:sz w:val="22"/>
                <w:szCs w:val="22"/>
              </w:rPr>
            </w:pPr>
          </w:p>
        </w:tc>
        <w:tc>
          <w:tcPr>
            <w:tcW w:w="1703" w:type="dxa"/>
          </w:tcPr>
          <w:p w14:paraId="367ED2DA" w14:textId="2E3D5401" w:rsidR="00CE6785" w:rsidRDefault="00CE6785" w:rsidP="00B91F19">
            <w:pPr>
              <w:pStyle w:val="Default"/>
              <w:jc w:val="center"/>
              <w:rPr>
                <w:b/>
                <w:sz w:val="22"/>
                <w:szCs w:val="22"/>
              </w:rPr>
            </w:pPr>
          </w:p>
        </w:tc>
      </w:tr>
      <w:tr w:rsidR="00CE6785" w14:paraId="4E922804" w14:textId="77777777" w:rsidTr="00CE6785">
        <w:trPr>
          <w:jc w:val="center"/>
        </w:trPr>
        <w:tc>
          <w:tcPr>
            <w:tcW w:w="792" w:type="dxa"/>
          </w:tcPr>
          <w:p w14:paraId="556278E6" w14:textId="77777777" w:rsidR="00CE6785" w:rsidRPr="006C520B" w:rsidRDefault="00CE6785" w:rsidP="00CE6785">
            <w:pPr>
              <w:pStyle w:val="Default"/>
              <w:numPr>
                <w:ilvl w:val="0"/>
                <w:numId w:val="24"/>
              </w:numPr>
              <w:jc w:val="center"/>
              <w:rPr>
                <w:b/>
                <w:sz w:val="22"/>
                <w:szCs w:val="22"/>
              </w:rPr>
            </w:pPr>
          </w:p>
        </w:tc>
        <w:tc>
          <w:tcPr>
            <w:tcW w:w="3881" w:type="dxa"/>
          </w:tcPr>
          <w:p w14:paraId="3DC4E1AD" w14:textId="77777777" w:rsidR="00CE6785" w:rsidRPr="006C520B" w:rsidRDefault="00CE6785" w:rsidP="00B91F19">
            <w:pPr>
              <w:pStyle w:val="Default"/>
              <w:jc w:val="both"/>
              <w:rPr>
                <w:sz w:val="22"/>
                <w:szCs w:val="22"/>
              </w:rPr>
            </w:pPr>
            <w:r w:rsidRPr="006C520B">
              <w:rPr>
                <w:b/>
                <w:bCs/>
                <w:sz w:val="22"/>
                <w:szCs w:val="22"/>
              </w:rPr>
              <w:t>DESINFETANTE</w:t>
            </w:r>
            <w:r w:rsidRPr="006C520B">
              <w:rPr>
                <w:sz w:val="22"/>
                <w:szCs w:val="22"/>
              </w:rPr>
              <w:t>, composição à base de hipoclorito de sódio, teor ativo teor mínimo de 1%, forma física solução aquosa, embalagem de 2 litros</w:t>
            </w:r>
          </w:p>
        </w:tc>
        <w:tc>
          <w:tcPr>
            <w:tcW w:w="709" w:type="dxa"/>
          </w:tcPr>
          <w:p w14:paraId="451286AF"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72C5C36F" w14:textId="77777777" w:rsidR="00CE6785" w:rsidRPr="006C520B" w:rsidRDefault="00CE6785" w:rsidP="00B91F19">
            <w:pPr>
              <w:pStyle w:val="Default"/>
              <w:jc w:val="center"/>
              <w:rPr>
                <w:bCs/>
                <w:sz w:val="22"/>
                <w:szCs w:val="22"/>
              </w:rPr>
            </w:pPr>
            <w:r w:rsidRPr="006C520B">
              <w:rPr>
                <w:bCs/>
                <w:sz w:val="22"/>
                <w:szCs w:val="22"/>
              </w:rPr>
              <w:t>2.150</w:t>
            </w:r>
          </w:p>
        </w:tc>
        <w:tc>
          <w:tcPr>
            <w:tcW w:w="1417" w:type="dxa"/>
          </w:tcPr>
          <w:p w14:paraId="5C7646E2" w14:textId="77777777" w:rsidR="00CE6785" w:rsidRPr="007D6304" w:rsidRDefault="00CE6785" w:rsidP="00B91F19">
            <w:pPr>
              <w:pStyle w:val="Default"/>
              <w:jc w:val="center"/>
              <w:rPr>
                <w:bCs/>
                <w:sz w:val="22"/>
                <w:szCs w:val="22"/>
              </w:rPr>
            </w:pPr>
          </w:p>
        </w:tc>
        <w:tc>
          <w:tcPr>
            <w:tcW w:w="1417" w:type="dxa"/>
          </w:tcPr>
          <w:p w14:paraId="27E76DB1" w14:textId="3088DF71" w:rsidR="00CE6785" w:rsidRPr="007D6304" w:rsidRDefault="00CE6785" w:rsidP="00B91F19">
            <w:pPr>
              <w:pStyle w:val="Default"/>
              <w:jc w:val="center"/>
              <w:rPr>
                <w:bCs/>
                <w:sz w:val="22"/>
                <w:szCs w:val="22"/>
              </w:rPr>
            </w:pPr>
          </w:p>
        </w:tc>
        <w:tc>
          <w:tcPr>
            <w:tcW w:w="1703" w:type="dxa"/>
          </w:tcPr>
          <w:p w14:paraId="7467D638" w14:textId="1E68AB85" w:rsidR="00CE6785" w:rsidRDefault="00CE6785" w:rsidP="00B91F19">
            <w:pPr>
              <w:pStyle w:val="Default"/>
              <w:jc w:val="center"/>
              <w:rPr>
                <w:b/>
                <w:sz w:val="22"/>
                <w:szCs w:val="22"/>
              </w:rPr>
            </w:pPr>
          </w:p>
        </w:tc>
      </w:tr>
      <w:tr w:rsidR="00CE6785" w14:paraId="7E0E8646" w14:textId="77777777" w:rsidTr="00CE6785">
        <w:trPr>
          <w:jc w:val="center"/>
        </w:trPr>
        <w:tc>
          <w:tcPr>
            <w:tcW w:w="792" w:type="dxa"/>
          </w:tcPr>
          <w:p w14:paraId="5815FD17" w14:textId="77777777" w:rsidR="00CE6785" w:rsidRPr="006C520B" w:rsidRDefault="00CE6785" w:rsidP="00CE6785">
            <w:pPr>
              <w:pStyle w:val="Default"/>
              <w:numPr>
                <w:ilvl w:val="0"/>
                <w:numId w:val="24"/>
              </w:numPr>
              <w:jc w:val="center"/>
              <w:rPr>
                <w:b/>
                <w:sz w:val="22"/>
                <w:szCs w:val="22"/>
              </w:rPr>
            </w:pPr>
          </w:p>
        </w:tc>
        <w:tc>
          <w:tcPr>
            <w:tcW w:w="3881" w:type="dxa"/>
          </w:tcPr>
          <w:p w14:paraId="5E9B3AD0" w14:textId="77777777" w:rsidR="00CE6785" w:rsidRPr="006C520B" w:rsidRDefault="00CE6785" w:rsidP="00B91F19">
            <w:pPr>
              <w:pStyle w:val="Default"/>
              <w:jc w:val="both"/>
              <w:rPr>
                <w:sz w:val="22"/>
                <w:szCs w:val="22"/>
              </w:rPr>
            </w:pPr>
            <w:r w:rsidRPr="006C520B">
              <w:rPr>
                <w:b/>
                <w:bCs/>
                <w:sz w:val="22"/>
                <w:szCs w:val="22"/>
              </w:rPr>
              <w:t>DETERGENTE AMONIACAL</w:t>
            </w:r>
            <w:r w:rsidRPr="006C520B">
              <w:rPr>
                <w:sz w:val="22"/>
                <w:szCs w:val="22"/>
              </w:rPr>
              <w:t>, aplicação remoção gordura e sujeira de uso geral, características adicionais: líquido e concentrado. Embalagem de 5 litros</w:t>
            </w:r>
          </w:p>
        </w:tc>
        <w:tc>
          <w:tcPr>
            <w:tcW w:w="709" w:type="dxa"/>
          </w:tcPr>
          <w:p w14:paraId="042C2724"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2CE640EF" w14:textId="77777777" w:rsidR="00CE6785" w:rsidRPr="006C520B" w:rsidRDefault="00CE6785" w:rsidP="00B91F19">
            <w:pPr>
              <w:pStyle w:val="Default"/>
              <w:jc w:val="center"/>
              <w:rPr>
                <w:bCs/>
                <w:sz w:val="22"/>
                <w:szCs w:val="22"/>
              </w:rPr>
            </w:pPr>
            <w:r w:rsidRPr="006C520B">
              <w:rPr>
                <w:bCs/>
                <w:sz w:val="22"/>
                <w:szCs w:val="22"/>
              </w:rPr>
              <w:t>350</w:t>
            </w:r>
          </w:p>
        </w:tc>
        <w:tc>
          <w:tcPr>
            <w:tcW w:w="1417" w:type="dxa"/>
          </w:tcPr>
          <w:p w14:paraId="1073ADFE" w14:textId="77777777" w:rsidR="00CE6785" w:rsidRPr="007D6304" w:rsidRDefault="00CE6785" w:rsidP="00B91F19">
            <w:pPr>
              <w:pStyle w:val="Default"/>
              <w:jc w:val="center"/>
              <w:rPr>
                <w:bCs/>
                <w:sz w:val="22"/>
                <w:szCs w:val="22"/>
              </w:rPr>
            </w:pPr>
          </w:p>
        </w:tc>
        <w:tc>
          <w:tcPr>
            <w:tcW w:w="1417" w:type="dxa"/>
          </w:tcPr>
          <w:p w14:paraId="1855D4C9" w14:textId="67F070D6" w:rsidR="00CE6785" w:rsidRPr="007D6304" w:rsidRDefault="00CE6785" w:rsidP="00B91F19">
            <w:pPr>
              <w:pStyle w:val="Default"/>
              <w:jc w:val="center"/>
              <w:rPr>
                <w:bCs/>
                <w:sz w:val="22"/>
                <w:szCs w:val="22"/>
              </w:rPr>
            </w:pPr>
          </w:p>
        </w:tc>
        <w:tc>
          <w:tcPr>
            <w:tcW w:w="1703" w:type="dxa"/>
          </w:tcPr>
          <w:p w14:paraId="2FD0F332" w14:textId="0DF0BF88" w:rsidR="00CE6785" w:rsidRDefault="00CE6785" w:rsidP="00B91F19">
            <w:pPr>
              <w:pStyle w:val="Default"/>
              <w:jc w:val="center"/>
              <w:rPr>
                <w:b/>
                <w:sz w:val="22"/>
                <w:szCs w:val="22"/>
              </w:rPr>
            </w:pPr>
          </w:p>
        </w:tc>
      </w:tr>
      <w:tr w:rsidR="00CE6785" w14:paraId="1B7F9EDE" w14:textId="77777777" w:rsidTr="00CE6785">
        <w:trPr>
          <w:jc w:val="center"/>
        </w:trPr>
        <w:tc>
          <w:tcPr>
            <w:tcW w:w="792" w:type="dxa"/>
          </w:tcPr>
          <w:p w14:paraId="0E4225B7" w14:textId="77777777" w:rsidR="00CE6785" w:rsidRPr="006C520B" w:rsidRDefault="00CE6785" w:rsidP="00CE6785">
            <w:pPr>
              <w:pStyle w:val="Default"/>
              <w:numPr>
                <w:ilvl w:val="0"/>
                <w:numId w:val="24"/>
              </w:numPr>
              <w:jc w:val="center"/>
              <w:rPr>
                <w:b/>
                <w:sz w:val="22"/>
                <w:szCs w:val="22"/>
              </w:rPr>
            </w:pPr>
          </w:p>
        </w:tc>
        <w:tc>
          <w:tcPr>
            <w:tcW w:w="3881" w:type="dxa"/>
          </w:tcPr>
          <w:p w14:paraId="1AADA1BE" w14:textId="77777777" w:rsidR="00CE6785" w:rsidRPr="006C520B" w:rsidRDefault="00CE6785" w:rsidP="00B91F19">
            <w:pPr>
              <w:pStyle w:val="Default"/>
              <w:jc w:val="both"/>
              <w:rPr>
                <w:sz w:val="22"/>
                <w:szCs w:val="22"/>
              </w:rPr>
            </w:pPr>
            <w:r w:rsidRPr="006C520B">
              <w:rPr>
                <w:b/>
                <w:bCs/>
                <w:sz w:val="22"/>
                <w:szCs w:val="22"/>
              </w:rPr>
              <w:t>DETERGENTE NEUTRO</w:t>
            </w:r>
            <w:r w:rsidRPr="006C520B">
              <w:rPr>
                <w:sz w:val="22"/>
                <w:szCs w:val="22"/>
              </w:rPr>
              <w:t xml:space="preserve"> composição tensoativos aniônicos, coadjuvante, preservantes, componente ativo linear alquilbenzeno sulfonato de sódio, aplicação remoção de gorduras de louças, talheres e panelas. Características adicionais: contém tensoativo biodegradável. </w:t>
            </w:r>
            <w:r w:rsidRPr="006C520B">
              <w:rPr>
                <w:sz w:val="22"/>
                <w:szCs w:val="22"/>
              </w:rPr>
              <w:lastRenderedPageBreak/>
              <w:t>Glicerinado, dermatologicamente testado Embalagem 500ml.</w:t>
            </w:r>
          </w:p>
        </w:tc>
        <w:tc>
          <w:tcPr>
            <w:tcW w:w="709" w:type="dxa"/>
          </w:tcPr>
          <w:p w14:paraId="1222BBB6" w14:textId="77777777" w:rsidR="00CE6785" w:rsidRPr="006C520B" w:rsidRDefault="00CE6785" w:rsidP="00B91F19">
            <w:pPr>
              <w:pStyle w:val="Default"/>
              <w:jc w:val="center"/>
              <w:rPr>
                <w:sz w:val="22"/>
                <w:szCs w:val="22"/>
              </w:rPr>
            </w:pPr>
            <w:r w:rsidRPr="006C520B">
              <w:rPr>
                <w:sz w:val="22"/>
                <w:szCs w:val="22"/>
              </w:rPr>
              <w:lastRenderedPageBreak/>
              <w:t>UN</w:t>
            </w:r>
          </w:p>
        </w:tc>
        <w:tc>
          <w:tcPr>
            <w:tcW w:w="1276" w:type="dxa"/>
          </w:tcPr>
          <w:p w14:paraId="5987E5BF" w14:textId="77777777" w:rsidR="00CE6785" w:rsidRPr="006C520B" w:rsidRDefault="00CE6785" w:rsidP="00B91F19">
            <w:pPr>
              <w:pStyle w:val="Default"/>
              <w:jc w:val="center"/>
              <w:rPr>
                <w:bCs/>
                <w:sz w:val="22"/>
                <w:szCs w:val="22"/>
              </w:rPr>
            </w:pPr>
            <w:r w:rsidRPr="006C520B">
              <w:rPr>
                <w:bCs/>
                <w:sz w:val="22"/>
                <w:szCs w:val="22"/>
              </w:rPr>
              <w:t>1750</w:t>
            </w:r>
          </w:p>
        </w:tc>
        <w:tc>
          <w:tcPr>
            <w:tcW w:w="1417" w:type="dxa"/>
          </w:tcPr>
          <w:p w14:paraId="692F6DE5" w14:textId="77777777" w:rsidR="00CE6785" w:rsidRPr="007D6304" w:rsidRDefault="00CE6785" w:rsidP="00B91F19">
            <w:pPr>
              <w:pStyle w:val="Default"/>
              <w:jc w:val="center"/>
              <w:rPr>
                <w:bCs/>
                <w:sz w:val="22"/>
                <w:szCs w:val="22"/>
              </w:rPr>
            </w:pPr>
          </w:p>
        </w:tc>
        <w:tc>
          <w:tcPr>
            <w:tcW w:w="1417" w:type="dxa"/>
          </w:tcPr>
          <w:p w14:paraId="4D85A5CE" w14:textId="57E7A598" w:rsidR="00CE6785" w:rsidRPr="007D6304" w:rsidRDefault="00CE6785" w:rsidP="00B91F19">
            <w:pPr>
              <w:pStyle w:val="Default"/>
              <w:jc w:val="center"/>
              <w:rPr>
                <w:bCs/>
                <w:sz w:val="22"/>
                <w:szCs w:val="22"/>
              </w:rPr>
            </w:pPr>
          </w:p>
        </w:tc>
        <w:tc>
          <w:tcPr>
            <w:tcW w:w="1703" w:type="dxa"/>
          </w:tcPr>
          <w:p w14:paraId="1B36AC60" w14:textId="0E25B6EF" w:rsidR="00CE6785" w:rsidRDefault="00CE6785" w:rsidP="00B91F19">
            <w:pPr>
              <w:pStyle w:val="Default"/>
              <w:jc w:val="center"/>
              <w:rPr>
                <w:b/>
                <w:sz w:val="22"/>
                <w:szCs w:val="22"/>
              </w:rPr>
            </w:pPr>
          </w:p>
        </w:tc>
      </w:tr>
      <w:tr w:rsidR="00CE6785" w14:paraId="0F467EA3" w14:textId="77777777" w:rsidTr="00CE6785">
        <w:trPr>
          <w:trHeight w:val="390"/>
          <w:jc w:val="center"/>
        </w:trPr>
        <w:tc>
          <w:tcPr>
            <w:tcW w:w="792" w:type="dxa"/>
          </w:tcPr>
          <w:p w14:paraId="09FE62C6" w14:textId="77777777" w:rsidR="00CE6785" w:rsidRPr="006C520B" w:rsidRDefault="00CE6785" w:rsidP="00CE6785">
            <w:pPr>
              <w:pStyle w:val="Default"/>
              <w:numPr>
                <w:ilvl w:val="0"/>
                <w:numId w:val="24"/>
              </w:numPr>
              <w:jc w:val="center"/>
              <w:rPr>
                <w:b/>
                <w:sz w:val="22"/>
                <w:szCs w:val="22"/>
              </w:rPr>
            </w:pPr>
          </w:p>
        </w:tc>
        <w:tc>
          <w:tcPr>
            <w:tcW w:w="3881" w:type="dxa"/>
          </w:tcPr>
          <w:p w14:paraId="7F1FFB46" w14:textId="77777777" w:rsidR="00CE6785" w:rsidRPr="006C520B" w:rsidRDefault="00CE6785" w:rsidP="00B91F19">
            <w:pPr>
              <w:pStyle w:val="Default"/>
              <w:jc w:val="both"/>
              <w:rPr>
                <w:sz w:val="22"/>
                <w:szCs w:val="22"/>
              </w:rPr>
            </w:pPr>
            <w:r w:rsidRPr="006C520B">
              <w:rPr>
                <w:b/>
                <w:bCs/>
                <w:sz w:val="22"/>
                <w:szCs w:val="22"/>
              </w:rPr>
              <w:t>DETERGENTE TIPO METACIL</w:t>
            </w:r>
            <w:r w:rsidRPr="006C520B">
              <w:rPr>
                <w:sz w:val="22"/>
                <w:szCs w:val="22"/>
              </w:rPr>
              <w:t>, embalagem de 5 litros</w:t>
            </w:r>
          </w:p>
        </w:tc>
        <w:tc>
          <w:tcPr>
            <w:tcW w:w="709" w:type="dxa"/>
          </w:tcPr>
          <w:p w14:paraId="08F7B939"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22897EE0" w14:textId="77777777" w:rsidR="00CE6785" w:rsidRPr="006C520B" w:rsidRDefault="00CE6785" w:rsidP="00B91F19">
            <w:pPr>
              <w:pStyle w:val="Default"/>
              <w:jc w:val="center"/>
              <w:rPr>
                <w:bCs/>
                <w:sz w:val="22"/>
                <w:szCs w:val="22"/>
              </w:rPr>
            </w:pPr>
            <w:r w:rsidRPr="006C520B">
              <w:rPr>
                <w:bCs/>
                <w:sz w:val="22"/>
                <w:szCs w:val="22"/>
              </w:rPr>
              <w:t>200</w:t>
            </w:r>
          </w:p>
          <w:p w14:paraId="0FD50F93" w14:textId="77777777" w:rsidR="00CE6785" w:rsidRPr="006C520B" w:rsidRDefault="00CE6785" w:rsidP="00B91F19">
            <w:pPr>
              <w:pStyle w:val="Default"/>
              <w:jc w:val="center"/>
              <w:rPr>
                <w:bCs/>
                <w:sz w:val="22"/>
                <w:szCs w:val="22"/>
              </w:rPr>
            </w:pPr>
          </w:p>
        </w:tc>
        <w:tc>
          <w:tcPr>
            <w:tcW w:w="1417" w:type="dxa"/>
          </w:tcPr>
          <w:p w14:paraId="6C3EEAEC" w14:textId="77777777" w:rsidR="00CE6785" w:rsidRPr="007D6304" w:rsidRDefault="00CE6785" w:rsidP="00B91F19">
            <w:pPr>
              <w:pStyle w:val="Default"/>
              <w:jc w:val="center"/>
              <w:rPr>
                <w:bCs/>
                <w:sz w:val="22"/>
                <w:szCs w:val="22"/>
              </w:rPr>
            </w:pPr>
          </w:p>
        </w:tc>
        <w:tc>
          <w:tcPr>
            <w:tcW w:w="1417" w:type="dxa"/>
          </w:tcPr>
          <w:p w14:paraId="7BC336B7" w14:textId="6A130785" w:rsidR="00CE6785" w:rsidRPr="007D6304" w:rsidRDefault="00CE6785" w:rsidP="00B91F19">
            <w:pPr>
              <w:pStyle w:val="Default"/>
              <w:jc w:val="center"/>
              <w:rPr>
                <w:bCs/>
                <w:sz w:val="22"/>
                <w:szCs w:val="22"/>
              </w:rPr>
            </w:pPr>
          </w:p>
        </w:tc>
        <w:tc>
          <w:tcPr>
            <w:tcW w:w="1703" w:type="dxa"/>
          </w:tcPr>
          <w:p w14:paraId="0B171327" w14:textId="6CC8AFF4" w:rsidR="00CE6785" w:rsidRDefault="00CE6785" w:rsidP="00B91F19">
            <w:pPr>
              <w:pStyle w:val="Default"/>
              <w:jc w:val="center"/>
              <w:rPr>
                <w:b/>
                <w:sz w:val="22"/>
                <w:szCs w:val="22"/>
              </w:rPr>
            </w:pPr>
          </w:p>
        </w:tc>
      </w:tr>
      <w:tr w:rsidR="00CE6785" w14:paraId="0DCD060D" w14:textId="77777777" w:rsidTr="00CE6785">
        <w:trPr>
          <w:jc w:val="center"/>
        </w:trPr>
        <w:tc>
          <w:tcPr>
            <w:tcW w:w="792" w:type="dxa"/>
          </w:tcPr>
          <w:p w14:paraId="1E74E0EC" w14:textId="77777777" w:rsidR="00CE6785" w:rsidRPr="006C520B" w:rsidRDefault="00CE6785" w:rsidP="00CE6785">
            <w:pPr>
              <w:pStyle w:val="Default"/>
              <w:numPr>
                <w:ilvl w:val="0"/>
                <w:numId w:val="24"/>
              </w:numPr>
              <w:jc w:val="center"/>
              <w:rPr>
                <w:b/>
                <w:sz w:val="22"/>
                <w:szCs w:val="22"/>
              </w:rPr>
            </w:pPr>
          </w:p>
        </w:tc>
        <w:tc>
          <w:tcPr>
            <w:tcW w:w="3881" w:type="dxa"/>
          </w:tcPr>
          <w:p w14:paraId="04E58FEF" w14:textId="77777777" w:rsidR="00CE6785" w:rsidRPr="006C520B" w:rsidRDefault="00CE6785" w:rsidP="00B91F19">
            <w:pPr>
              <w:pStyle w:val="Default"/>
              <w:jc w:val="both"/>
              <w:rPr>
                <w:sz w:val="22"/>
                <w:szCs w:val="22"/>
              </w:rPr>
            </w:pPr>
            <w:r w:rsidRPr="006C520B">
              <w:rPr>
                <w:b/>
                <w:bCs/>
                <w:sz w:val="22"/>
                <w:szCs w:val="22"/>
              </w:rPr>
              <w:t>ESCOVA LAVAR ROUPAS</w:t>
            </w:r>
            <w:r w:rsidRPr="006C520B">
              <w:rPr>
                <w:sz w:val="22"/>
                <w:szCs w:val="22"/>
              </w:rPr>
              <w:t>, material corpo plástico, material cerdas pet. Tamanho aproximado: 12,5cm x 5cm.</w:t>
            </w:r>
          </w:p>
        </w:tc>
        <w:tc>
          <w:tcPr>
            <w:tcW w:w="709" w:type="dxa"/>
          </w:tcPr>
          <w:p w14:paraId="75CF8143"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349EE572" w14:textId="77777777" w:rsidR="00CE6785" w:rsidRPr="006C520B" w:rsidRDefault="00CE6785" w:rsidP="00B91F19">
            <w:pPr>
              <w:pStyle w:val="Default"/>
              <w:jc w:val="center"/>
              <w:rPr>
                <w:bCs/>
                <w:sz w:val="22"/>
                <w:szCs w:val="22"/>
              </w:rPr>
            </w:pPr>
            <w:r w:rsidRPr="006C520B">
              <w:rPr>
                <w:bCs/>
                <w:sz w:val="22"/>
                <w:szCs w:val="22"/>
              </w:rPr>
              <w:t>75</w:t>
            </w:r>
          </w:p>
          <w:p w14:paraId="4ED514DD" w14:textId="77777777" w:rsidR="00CE6785" w:rsidRPr="006C520B" w:rsidRDefault="00CE6785" w:rsidP="00B91F19">
            <w:pPr>
              <w:pStyle w:val="Default"/>
              <w:jc w:val="center"/>
              <w:rPr>
                <w:bCs/>
                <w:sz w:val="22"/>
                <w:szCs w:val="22"/>
              </w:rPr>
            </w:pPr>
          </w:p>
        </w:tc>
        <w:tc>
          <w:tcPr>
            <w:tcW w:w="1417" w:type="dxa"/>
          </w:tcPr>
          <w:p w14:paraId="301CE77C" w14:textId="77777777" w:rsidR="00CE6785" w:rsidRPr="007D6304" w:rsidRDefault="00CE6785" w:rsidP="00B91F19">
            <w:pPr>
              <w:pStyle w:val="Default"/>
              <w:jc w:val="center"/>
              <w:rPr>
                <w:bCs/>
                <w:sz w:val="22"/>
                <w:szCs w:val="22"/>
              </w:rPr>
            </w:pPr>
          </w:p>
        </w:tc>
        <w:tc>
          <w:tcPr>
            <w:tcW w:w="1417" w:type="dxa"/>
          </w:tcPr>
          <w:p w14:paraId="5F8E42F1" w14:textId="6284AEAA" w:rsidR="00CE6785" w:rsidRPr="007D6304" w:rsidRDefault="00CE6785" w:rsidP="00B91F19">
            <w:pPr>
              <w:pStyle w:val="Default"/>
              <w:jc w:val="center"/>
              <w:rPr>
                <w:bCs/>
                <w:sz w:val="22"/>
                <w:szCs w:val="22"/>
              </w:rPr>
            </w:pPr>
          </w:p>
        </w:tc>
        <w:tc>
          <w:tcPr>
            <w:tcW w:w="1703" w:type="dxa"/>
          </w:tcPr>
          <w:p w14:paraId="6FAAFD87" w14:textId="77145819" w:rsidR="00CE6785" w:rsidRDefault="00CE6785" w:rsidP="00B91F19">
            <w:pPr>
              <w:pStyle w:val="Default"/>
              <w:jc w:val="center"/>
              <w:rPr>
                <w:b/>
                <w:sz w:val="22"/>
                <w:szCs w:val="22"/>
              </w:rPr>
            </w:pPr>
          </w:p>
        </w:tc>
      </w:tr>
      <w:tr w:rsidR="00CE6785" w14:paraId="51C0D3E6" w14:textId="77777777" w:rsidTr="00CE6785">
        <w:trPr>
          <w:jc w:val="center"/>
        </w:trPr>
        <w:tc>
          <w:tcPr>
            <w:tcW w:w="792" w:type="dxa"/>
          </w:tcPr>
          <w:p w14:paraId="0D6DEAAE" w14:textId="77777777" w:rsidR="00CE6785" w:rsidRPr="006C520B" w:rsidRDefault="00CE6785" w:rsidP="00CE6785">
            <w:pPr>
              <w:pStyle w:val="Default"/>
              <w:numPr>
                <w:ilvl w:val="0"/>
                <w:numId w:val="24"/>
              </w:numPr>
              <w:jc w:val="center"/>
              <w:rPr>
                <w:b/>
                <w:sz w:val="22"/>
                <w:szCs w:val="22"/>
              </w:rPr>
            </w:pPr>
          </w:p>
        </w:tc>
        <w:tc>
          <w:tcPr>
            <w:tcW w:w="3881" w:type="dxa"/>
          </w:tcPr>
          <w:p w14:paraId="4CD0D367" w14:textId="77777777" w:rsidR="00CE6785" w:rsidRPr="006C520B" w:rsidRDefault="00CE6785" w:rsidP="00B91F19">
            <w:pPr>
              <w:pStyle w:val="Default"/>
              <w:jc w:val="both"/>
              <w:rPr>
                <w:sz w:val="22"/>
                <w:szCs w:val="22"/>
              </w:rPr>
            </w:pPr>
            <w:r w:rsidRPr="006C520B">
              <w:rPr>
                <w:b/>
                <w:bCs/>
                <w:sz w:val="22"/>
                <w:szCs w:val="22"/>
              </w:rPr>
              <w:t>ESCOVA SANITÁRIA</w:t>
            </w:r>
            <w:r w:rsidRPr="006C520B">
              <w:rPr>
                <w:sz w:val="22"/>
                <w:szCs w:val="22"/>
              </w:rPr>
              <w:t>, em formato circular, material plástico, com suporte.</w:t>
            </w:r>
          </w:p>
        </w:tc>
        <w:tc>
          <w:tcPr>
            <w:tcW w:w="709" w:type="dxa"/>
          </w:tcPr>
          <w:p w14:paraId="024AE71F"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0E91356E" w14:textId="77777777" w:rsidR="00CE6785" w:rsidRPr="006C520B" w:rsidRDefault="00CE6785" w:rsidP="00B91F19">
            <w:pPr>
              <w:pStyle w:val="Default"/>
              <w:jc w:val="center"/>
              <w:rPr>
                <w:bCs/>
                <w:sz w:val="22"/>
                <w:szCs w:val="22"/>
              </w:rPr>
            </w:pPr>
            <w:r w:rsidRPr="006C520B">
              <w:rPr>
                <w:bCs/>
                <w:sz w:val="22"/>
                <w:szCs w:val="22"/>
              </w:rPr>
              <w:t>85</w:t>
            </w:r>
          </w:p>
          <w:p w14:paraId="73BB7408" w14:textId="77777777" w:rsidR="00CE6785" w:rsidRPr="006C520B" w:rsidRDefault="00CE6785" w:rsidP="00B91F19">
            <w:pPr>
              <w:pStyle w:val="Default"/>
              <w:jc w:val="center"/>
              <w:rPr>
                <w:bCs/>
                <w:sz w:val="22"/>
                <w:szCs w:val="22"/>
              </w:rPr>
            </w:pPr>
          </w:p>
        </w:tc>
        <w:tc>
          <w:tcPr>
            <w:tcW w:w="1417" w:type="dxa"/>
          </w:tcPr>
          <w:p w14:paraId="13D1662B" w14:textId="77777777" w:rsidR="00CE6785" w:rsidRPr="007D6304" w:rsidRDefault="00CE6785" w:rsidP="00B91F19">
            <w:pPr>
              <w:pStyle w:val="Default"/>
              <w:jc w:val="center"/>
              <w:rPr>
                <w:bCs/>
                <w:sz w:val="22"/>
                <w:szCs w:val="22"/>
              </w:rPr>
            </w:pPr>
          </w:p>
        </w:tc>
        <w:tc>
          <w:tcPr>
            <w:tcW w:w="1417" w:type="dxa"/>
          </w:tcPr>
          <w:p w14:paraId="795F5B27" w14:textId="4E2EC8C3" w:rsidR="00CE6785" w:rsidRPr="007D6304" w:rsidRDefault="00CE6785" w:rsidP="00B91F19">
            <w:pPr>
              <w:pStyle w:val="Default"/>
              <w:jc w:val="center"/>
              <w:rPr>
                <w:bCs/>
                <w:sz w:val="22"/>
                <w:szCs w:val="22"/>
              </w:rPr>
            </w:pPr>
          </w:p>
        </w:tc>
        <w:tc>
          <w:tcPr>
            <w:tcW w:w="1703" w:type="dxa"/>
          </w:tcPr>
          <w:p w14:paraId="5A38D7EF" w14:textId="172DAC11" w:rsidR="00CE6785" w:rsidRDefault="00CE6785" w:rsidP="00B91F19">
            <w:pPr>
              <w:pStyle w:val="Default"/>
              <w:jc w:val="center"/>
              <w:rPr>
                <w:b/>
                <w:sz w:val="22"/>
                <w:szCs w:val="22"/>
              </w:rPr>
            </w:pPr>
          </w:p>
        </w:tc>
      </w:tr>
      <w:tr w:rsidR="00CE6785" w14:paraId="31222C34" w14:textId="77777777" w:rsidTr="00CE6785">
        <w:trPr>
          <w:jc w:val="center"/>
        </w:trPr>
        <w:tc>
          <w:tcPr>
            <w:tcW w:w="792" w:type="dxa"/>
          </w:tcPr>
          <w:p w14:paraId="6D8E03DB" w14:textId="77777777" w:rsidR="00CE6785" w:rsidRPr="006C520B" w:rsidRDefault="00CE6785" w:rsidP="00CE6785">
            <w:pPr>
              <w:pStyle w:val="Default"/>
              <w:numPr>
                <w:ilvl w:val="0"/>
                <w:numId w:val="24"/>
              </w:numPr>
              <w:jc w:val="center"/>
              <w:rPr>
                <w:b/>
                <w:sz w:val="22"/>
                <w:szCs w:val="22"/>
              </w:rPr>
            </w:pPr>
          </w:p>
        </w:tc>
        <w:tc>
          <w:tcPr>
            <w:tcW w:w="3881" w:type="dxa"/>
          </w:tcPr>
          <w:p w14:paraId="7C36D893" w14:textId="77777777" w:rsidR="00CE6785" w:rsidRPr="006C520B" w:rsidRDefault="00CE6785" w:rsidP="00B91F19">
            <w:pPr>
              <w:pStyle w:val="Default"/>
              <w:jc w:val="both"/>
              <w:rPr>
                <w:sz w:val="22"/>
                <w:szCs w:val="22"/>
              </w:rPr>
            </w:pPr>
            <w:r w:rsidRPr="006C520B">
              <w:rPr>
                <w:b/>
                <w:bCs/>
                <w:sz w:val="22"/>
                <w:szCs w:val="22"/>
              </w:rPr>
              <w:t>ESFREGÃO DE AÇO</w:t>
            </w:r>
            <w:r w:rsidRPr="006C520B">
              <w:rPr>
                <w:sz w:val="22"/>
                <w:szCs w:val="22"/>
              </w:rPr>
              <w:t>, composição: aço inox, espiral, que não fere as mãos. Aplicação: limpeza pesada em panelas, espetos e grelhas. Embalagem unitária. Peso mínimo: 15g</w:t>
            </w:r>
          </w:p>
        </w:tc>
        <w:tc>
          <w:tcPr>
            <w:tcW w:w="709" w:type="dxa"/>
          </w:tcPr>
          <w:p w14:paraId="5F1F6E85"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53DFCC8A" w14:textId="77777777" w:rsidR="00CE6785" w:rsidRPr="006C520B" w:rsidRDefault="00CE6785" w:rsidP="00B91F19">
            <w:pPr>
              <w:pStyle w:val="Default"/>
              <w:jc w:val="center"/>
              <w:rPr>
                <w:bCs/>
                <w:sz w:val="22"/>
                <w:szCs w:val="22"/>
              </w:rPr>
            </w:pPr>
            <w:r w:rsidRPr="006C520B">
              <w:rPr>
                <w:bCs/>
                <w:sz w:val="22"/>
                <w:szCs w:val="22"/>
              </w:rPr>
              <w:t>175</w:t>
            </w:r>
          </w:p>
          <w:p w14:paraId="4BB6BD5F" w14:textId="77777777" w:rsidR="00CE6785" w:rsidRPr="006C520B" w:rsidRDefault="00CE6785" w:rsidP="00B91F19">
            <w:pPr>
              <w:pStyle w:val="Default"/>
              <w:jc w:val="center"/>
              <w:rPr>
                <w:bCs/>
                <w:sz w:val="22"/>
                <w:szCs w:val="22"/>
              </w:rPr>
            </w:pPr>
          </w:p>
        </w:tc>
        <w:tc>
          <w:tcPr>
            <w:tcW w:w="1417" w:type="dxa"/>
          </w:tcPr>
          <w:p w14:paraId="0CC0DAA9" w14:textId="77777777" w:rsidR="00CE6785" w:rsidRPr="007D6304" w:rsidRDefault="00CE6785" w:rsidP="00B91F19">
            <w:pPr>
              <w:pStyle w:val="Default"/>
              <w:jc w:val="center"/>
              <w:rPr>
                <w:bCs/>
                <w:sz w:val="22"/>
                <w:szCs w:val="22"/>
              </w:rPr>
            </w:pPr>
          </w:p>
        </w:tc>
        <w:tc>
          <w:tcPr>
            <w:tcW w:w="1417" w:type="dxa"/>
          </w:tcPr>
          <w:p w14:paraId="3C8BCD4A" w14:textId="5FCB90DC" w:rsidR="00CE6785" w:rsidRPr="007D6304" w:rsidRDefault="00CE6785" w:rsidP="00B91F19">
            <w:pPr>
              <w:pStyle w:val="Default"/>
              <w:jc w:val="center"/>
              <w:rPr>
                <w:bCs/>
                <w:sz w:val="22"/>
                <w:szCs w:val="22"/>
              </w:rPr>
            </w:pPr>
          </w:p>
        </w:tc>
        <w:tc>
          <w:tcPr>
            <w:tcW w:w="1703" w:type="dxa"/>
          </w:tcPr>
          <w:p w14:paraId="5A4F5950" w14:textId="73D8D0B4" w:rsidR="00CE6785" w:rsidRDefault="00CE6785" w:rsidP="00B91F19">
            <w:pPr>
              <w:pStyle w:val="Default"/>
              <w:jc w:val="center"/>
              <w:rPr>
                <w:b/>
                <w:sz w:val="22"/>
                <w:szCs w:val="22"/>
              </w:rPr>
            </w:pPr>
          </w:p>
        </w:tc>
      </w:tr>
      <w:tr w:rsidR="00CE6785" w14:paraId="4755DFE5" w14:textId="77777777" w:rsidTr="00CE6785">
        <w:trPr>
          <w:jc w:val="center"/>
        </w:trPr>
        <w:tc>
          <w:tcPr>
            <w:tcW w:w="792" w:type="dxa"/>
          </w:tcPr>
          <w:p w14:paraId="07068E14" w14:textId="77777777" w:rsidR="00CE6785" w:rsidRPr="006C520B" w:rsidRDefault="00CE6785" w:rsidP="00CE6785">
            <w:pPr>
              <w:pStyle w:val="Default"/>
              <w:numPr>
                <w:ilvl w:val="0"/>
                <w:numId w:val="24"/>
              </w:numPr>
              <w:jc w:val="center"/>
              <w:rPr>
                <w:b/>
                <w:sz w:val="22"/>
                <w:szCs w:val="22"/>
              </w:rPr>
            </w:pPr>
          </w:p>
        </w:tc>
        <w:tc>
          <w:tcPr>
            <w:tcW w:w="3881" w:type="dxa"/>
          </w:tcPr>
          <w:p w14:paraId="218537CF" w14:textId="77777777" w:rsidR="00CE6785" w:rsidRPr="006C520B" w:rsidRDefault="00CE6785" w:rsidP="00B91F19">
            <w:pPr>
              <w:pStyle w:val="Default"/>
              <w:jc w:val="both"/>
              <w:rPr>
                <w:sz w:val="22"/>
                <w:szCs w:val="22"/>
              </w:rPr>
            </w:pPr>
            <w:r w:rsidRPr="006C520B">
              <w:rPr>
                <w:b/>
                <w:bCs/>
                <w:sz w:val="22"/>
                <w:szCs w:val="22"/>
              </w:rPr>
              <w:t>ESPONJA DE AÇO</w:t>
            </w:r>
            <w:r w:rsidRPr="006C520B">
              <w:rPr>
                <w:sz w:val="22"/>
                <w:szCs w:val="22"/>
              </w:rPr>
              <w:t xml:space="preserve"> esponja limpeza, material lã aço. Pacote com 8 unidades.</w:t>
            </w:r>
          </w:p>
        </w:tc>
        <w:tc>
          <w:tcPr>
            <w:tcW w:w="709" w:type="dxa"/>
          </w:tcPr>
          <w:p w14:paraId="0EBACFED"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2FC774C4" w14:textId="77777777" w:rsidR="00CE6785" w:rsidRPr="006C520B" w:rsidRDefault="00CE6785" w:rsidP="00B91F19">
            <w:pPr>
              <w:pStyle w:val="Default"/>
              <w:jc w:val="center"/>
              <w:rPr>
                <w:bCs/>
                <w:sz w:val="22"/>
                <w:szCs w:val="22"/>
              </w:rPr>
            </w:pPr>
            <w:r w:rsidRPr="006C520B">
              <w:rPr>
                <w:bCs/>
                <w:sz w:val="22"/>
                <w:szCs w:val="22"/>
              </w:rPr>
              <w:t>90</w:t>
            </w:r>
          </w:p>
          <w:p w14:paraId="11D7497D" w14:textId="77777777" w:rsidR="00CE6785" w:rsidRPr="006C520B" w:rsidRDefault="00CE6785" w:rsidP="00B91F19">
            <w:pPr>
              <w:pStyle w:val="Default"/>
              <w:jc w:val="center"/>
              <w:rPr>
                <w:bCs/>
                <w:sz w:val="22"/>
                <w:szCs w:val="22"/>
              </w:rPr>
            </w:pPr>
          </w:p>
        </w:tc>
        <w:tc>
          <w:tcPr>
            <w:tcW w:w="1417" w:type="dxa"/>
          </w:tcPr>
          <w:p w14:paraId="263440B6" w14:textId="77777777" w:rsidR="00CE6785" w:rsidRPr="007D6304" w:rsidRDefault="00CE6785" w:rsidP="00B91F19">
            <w:pPr>
              <w:pStyle w:val="Default"/>
              <w:jc w:val="center"/>
              <w:rPr>
                <w:bCs/>
                <w:sz w:val="22"/>
                <w:szCs w:val="22"/>
              </w:rPr>
            </w:pPr>
          </w:p>
        </w:tc>
        <w:tc>
          <w:tcPr>
            <w:tcW w:w="1417" w:type="dxa"/>
          </w:tcPr>
          <w:p w14:paraId="0B2B026D" w14:textId="3A4EEC9D" w:rsidR="00CE6785" w:rsidRPr="007D6304" w:rsidRDefault="00CE6785" w:rsidP="00B91F19">
            <w:pPr>
              <w:pStyle w:val="Default"/>
              <w:jc w:val="center"/>
              <w:rPr>
                <w:bCs/>
                <w:sz w:val="22"/>
                <w:szCs w:val="22"/>
              </w:rPr>
            </w:pPr>
          </w:p>
        </w:tc>
        <w:tc>
          <w:tcPr>
            <w:tcW w:w="1703" w:type="dxa"/>
          </w:tcPr>
          <w:p w14:paraId="0C08C40D" w14:textId="1F813159" w:rsidR="00CE6785" w:rsidRDefault="00CE6785" w:rsidP="00B91F19">
            <w:pPr>
              <w:pStyle w:val="Default"/>
              <w:jc w:val="center"/>
              <w:rPr>
                <w:b/>
                <w:sz w:val="22"/>
                <w:szCs w:val="22"/>
              </w:rPr>
            </w:pPr>
          </w:p>
        </w:tc>
      </w:tr>
      <w:tr w:rsidR="00CE6785" w14:paraId="7F733F21" w14:textId="77777777" w:rsidTr="00CE6785">
        <w:trPr>
          <w:jc w:val="center"/>
        </w:trPr>
        <w:tc>
          <w:tcPr>
            <w:tcW w:w="792" w:type="dxa"/>
          </w:tcPr>
          <w:p w14:paraId="447B1E5F" w14:textId="77777777" w:rsidR="00CE6785" w:rsidRPr="006C520B" w:rsidRDefault="00CE6785" w:rsidP="00CE6785">
            <w:pPr>
              <w:pStyle w:val="Default"/>
              <w:numPr>
                <w:ilvl w:val="0"/>
                <w:numId w:val="24"/>
              </w:numPr>
              <w:jc w:val="center"/>
              <w:rPr>
                <w:b/>
                <w:sz w:val="22"/>
                <w:szCs w:val="22"/>
              </w:rPr>
            </w:pPr>
          </w:p>
        </w:tc>
        <w:tc>
          <w:tcPr>
            <w:tcW w:w="3881" w:type="dxa"/>
          </w:tcPr>
          <w:p w14:paraId="4248F59B" w14:textId="77777777" w:rsidR="00CE6785" w:rsidRPr="006C520B" w:rsidRDefault="00CE6785" w:rsidP="00B91F19">
            <w:pPr>
              <w:pStyle w:val="Default"/>
              <w:jc w:val="both"/>
              <w:rPr>
                <w:sz w:val="22"/>
                <w:szCs w:val="22"/>
              </w:rPr>
            </w:pPr>
            <w:r w:rsidRPr="006C520B">
              <w:rPr>
                <w:b/>
                <w:bCs/>
                <w:sz w:val="22"/>
                <w:szCs w:val="22"/>
              </w:rPr>
              <w:t>ESPONJA DUPLA FACE</w:t>
            </w:r>
            <w:r w:rsidRPr="006C520B">
              <w:rPr>
                <w:sz w:val="22"/>
                <w:szCs w:val="22"/>
              </w:rPr>
              <w:t xml:space="preserve"> esponja para limpeza geral, material espuma cor amarela e manta abrasiva cor verde, formato retangular. Medidas mínimas: Largura: 7,5cm; Comprimento: 11cm; Altura: 2cm</w:t>
            </w:r>
          </w:p>
        </w:tc>
        <w:tc>
          <w:tcPr>
            <w:tcW w:w="709" w:type="dxa"/>
          </w:tcPr>
          <w:p w14:paraId="04032603"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07D5E762" w14:textId="77777777" w:rsidR="00CE6785" w:rsidRPr="006C520B" w:rsidRDefault="00CE6785" w:rsidP="00B91F19">
            <w:pPr>
              <w:pStyle w:val="Default"/>
              <w:jc w:val="center"/>
              <w:rPr>
                <w:bCs/>
                <w:sz w:val="22"/>
                <w:szCs w:val="22"/>
              </w:rPr>
            </w:pPr>
            <w:r w:rsidRPr="006C520B">
              <w:rPr>
                <w:bCs/>
                <w:sz w:val="22"/>
                <w:szCs w:val="22"/>
              </w:rPr>
              <w:t>1000</w:t>
            </w:r>
          </w:p>
          <w:p w14:paraId="341A471C" w14:textId="77777777" w:rsidR="00CE6785" w:rsidRPr="006C520B" w:rsidRDefault="00CE6785" w:rsidP="00B91F19">
            <w:pPr>
              <w:pStyle w:val="Default"/>
              <w:jc w:val="center"/>
              <w:rPr>
                <w:bCs/>
                <w:sz w:val="22"/>
                <w:szCs w:val="22"/>
              </w:rPr>
            </w:pPr>
          </w:p>
        </w:tc>
        <w:tc>
          <w:tcPr>
            <w:tcW w:w="1417" w:type="dxa"/>
          </w:tcPr>
          <w:p w14:paraId="3F856D19" w14:textId="77777777" w:rsidR="00CE6785" w:rsidRPr="007D6304" w:rsidRDefault="00CE6785" w:rsidP="00B91F19">
            <w:pPr>
              <w:pStyle w:val="Default"/>
              <w:jc w:val="center"/>
              <w:rPr>
                <w:bCs/>
                <w:sz w:val="22"/>
                <w:szCs w:val="22"/>
              </w:rPr>
            </w:pPr>
          </w:p>
        </w:tc>
        <w:tc>
          <w:tcPr>
            <w:tcW w:w="1417" w:type="dxa"/>
          </w:tcPr>
          <w:p w14:paraId="6F26D2F6" w14:textId="7BCD6695" w:rsidR="00CE6785" w:rsidRPr="007D6304" w:rsidRDefault="00CE6785" w:rsidP="00B91F19">
            <w:pPr>
              <w:pStyle w:val="Default"/>
              <w:jc w:val="center"/>
              <w:rPr>
                <w:bCs/>
                <w:sz w:val="22"/>
                <w:szCs w:val="22"/>
              </w:rPr>
            </w:pPr>
          </w:p>
        </w:tc>
        <w:tc>
          <w:tcPr>
            <w:tcW w:w="1703" w:type="dxa"/>
          </w:tcPr>
          <w:p w14:paraId="3F7826BF" w14:textId="00D80F3E" w:rsidR="00CE6785" w:rsidRDefault="00CE6785" w:rsidP="00B91F19">
            <w:pPr>
              <w:pStyle w:val="Default"/>
              <w:jc w:val="center"/>
              <w:rPr>
                <w:b/>
                <w:sz w:val="22"/>
                <w:szCs w:val="22"/>
              </w:rPr>
            </w:pPr>
          </w:p>
        </w:tc>
      </w:tr>
      <w:tr w:rsidR="00CE6785" w14:paraId="2313AB88" w14:textId="77777777" w:rsidTr="00CE6785">
        <w:trPr>
          <w:jc w:val="center"/>
        </w:trPr>
        <w:tc>
          <w:tcPr>
            <w:tcW w:w="792" w:type="dxa"/>
          </w:tcPr>
          <w:p w14:paraId="0349DBB7" w14:textId="77777777" w:rsidR="00CE6785" w:rsidRPr="006C520B" w:rsidRDefault="00CE6785" w:rsidP="00CE6785">
            <w:pPr>
              <w:pStyle w:val="Default"/>
              <w:numPr>
                <w:ilvl w:val="0"/>
                <w:numId w:val="24"/>
              </w:numPr>
              <w:jc w:val="center"/>
              <w:rPr>
                <w:b/>
                <w:sz w:val="22"/>
                <w:szCs w:val="22"/>
              </w:rPr>
            </w:pPr>
          </w:p>
        </w:tc>
        <w:tc>
          <w:tcPr>
            <w:tcW w:w="3881" w:type="dxa"/>
          </w:tcPr>
          <w:p w14:paraId="437E9F5F" w14:textId="77777777" w:rsidR="00CE6785" w:rsidRPr="006C520B" w:rsidRDefault="00CE6785" w:rsidP="00B91F19">
            <w:pPr>
              <w:pStyle w:val="Default"/>
              <w:jc w:val="both"/>
              <w:rPr>
                <w:sz w:val="22"/>
                <w:szCs w:val="22"/>
              </w:rPr>
            </w:pPr>
            <w:r w:rsidRPr="006C520B">
              <w:rPr>
                <w:b/>
                <w:bCs/>
                <w:sz w:val="22"/>
                <w:szCs w:val="22"/>
              </w:rPr>
              <w:t>FÓSFORO LONGO</w:t>
            </w:r>
            <w:r w:rsidRPr="006C520B">
              <w:rPr>
                <w:sz w:val="22"/>
                <w:szCs w:val="22"/>
              </w:rPr>
              <w:t>, embalagem com 200 unidades. Comprimento 5cm</w:t>
            </w:r>
          </w:p>
        </w:tc>
        <w:tc>
          <w:tcPr>
            <w:tcW w:w="709" w:type="dxa"/>
          </w:tcPr>
          <w:p w14:paraId="6BB4D993"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140BD9FC" w14:textId="77777777" w:rsidR="00CE6785" w:rsidRPr="006C520B" w:rsidRDefault="00CE6785" w:rsidP="00B91F19">
            <w:pPr>
              <w:pStyle w:val="Default"/>
              <w:jc w:val="center"/>
              <w:rPr>
                <w:bCs/>
                <w:sz w:val="22"/>
                <w:szCs w:val="22"/>
              </w:rPr>
            </w:pPr>
            <w:r w:rsidRPr="006C520B">
              <w:rPr>
                <w:bCs/>
                <w:sz w:val="22"/>
                <w:szCs w:val="22"/>
              </w:rPr>
              <w:t>165</w:t>
            </w:r>
          </w:p>
        </w:tc>
        <w:tc>
          <w:tcPr>
            <w:tcW w:w="1417" w:type="dxa"/>
          </w:tcPr>
          <w:p w14:paraId="1BFD1128" w14:textId="77777777" w:rsidR="00CE6785" w:rsidRPr="007D6304" w:rsidRDefault="00CE6785" w:rsidP="00B91F19">
            <w:pPr>
              <w:pStyle w:val="Default"/>
              <w:jc w:val="center"/>
              <w:rPr>
                <w:bCs/>
                <w:sz w:val="22"/>
                <w:szCs w:val="22"/>
              </w:rPr>
            </w:pPr>
          </w:p>
        </w:tc>
        <w:tc>
          <w:tcPr>
            <w:tcW w:w="1417" w:type="dxa"/>
          </w:tcPr>
          <w:p w14:paraId="25B65C82" w14:textId="2553D2B0" w:rsidR="00CE6785" w:rsidRPr="007D6304" w:rsidRDefault="00CE6785" w:rsidP="00B91F19">
            <w:pPr>
              <w:pStyle w:val="Default"/>
              <w:jc w:val="center"/>
              <w:rPr>
                <w:bCs/>
                <w:sz w:val="22"/>
                <w:szCs w:val="22"/>
              </w:rPr>
            </w:pPr>
          </w:p>
        </w:tc>
        <w:tc>
          <w:tcPr>
            <w:tcW w:w="1703" w:type="dxa"/>
          </w:tcPr>
          <w:p w14:paraId="6007B766" w14:textId="11E550A7" w:rsidR="00CE6785" w:rsidRDefault="00CE6785" w:rsidP="00B91F19">
            <w:pPr>
              <w:pStyle w:val="Default"/>
              <w:jc w:val="center"/>
              <w:rPr>
                <w:b/>
                <w:sz w:val="22"/>
                <w:szCs w:val="22"/>
              </w:rPr>
            </w:pPr>
          </w:p>
        </w:tc>
      </w:tr>
      <w:tr w:rsidR="00CE6785" w14:paraId="7C42A8A5" w14:textId="77777777" w:rsidTr="00CE6785">
        <w:trPr>
          <w:jc w:val="center"/>
        </w:trPr>
        <w:tc>
          <w:tcPr>
            <w:tcW w:w="792" w:type="dxa"/>
          </w:tcPr>
          <w:p w14:paraId="44A85453" w14:textId="77777777" w:rsidR="00CE6785" w:rsidRPr="006C520B" w:rsidRDefault="00CE6785" w:rsidP="00CE6785">
            <w:pPr>
              <w:pStyle w:val="Default"/>
              <w:numPr>
                <w:ilvl w:val="0"/>
                <w:numId w:val="24"/>
              </w:numPr>
              <w:jc w:val="center"/>
              <w:rPr>
                <w:b/>
                <w:sz w:val="22"/>
                <w:szCs w:val="22"/>
              </w:rPr>
            </w:pPr>
          </w:p>
        </w:tc>
        <w:tc>
          <w:tcPr>
            <w:tcW w:w="3881" w:type="dxa"/>
          </w:tcPr>
          <w:p w14:paraId="08B7DEC7" w14:textId="77777777" w:rsidR="00CE6785" w:rsidRPr="006C520B" w:rsidRDefault="00CE6785" w:rsidP="00B91F19">
            <w:pPr>
              <w:pStyle w:val="Default"/>
              <w:jc w:val="both"/>
              <w:rPr>
                <w:sz w:val="22"/>
                <w:szCs w:val="22"/>
              </w:rPr>
            </w:pPr>
            <w:r w:rsidRPr="006C520B">
              <w:rPr>
                <w:b/>
                <w:bCs/>
                <w:sz w:val="22"/>
                <w:szCs w:val="22"/>
              </w:rPr>
              <w:t>HIPOCLORITO DE SÓDIO</w:t>
            </w:r>
            <w:r w:rsidRPr="006C520B">
              <w:rPr>
                <w:sz w:val="22"/>
                <w:szCs w:val="22"/>
              </w:rPr>
              <w:t xml:space="preserve"> embalagem 5 L</w:t>
            </w:r>
          </w:p>
        </w:tc>
        <w:tc>
          <w:tcPr>
            <w:tcW w:w="709" w:type="dxa"/>
          </w:tcPr>
          <w:p w14:paraId="10EA3DFB"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055876D1" w14:textId="77777777" w:rsidR="00CE6785" w:rsidRPr="006C520B" w:rsidRDefault="00CE6785" w:rsidP="00B91F19">
            <w:pPr>
              <w:pStyle w:val="Default"/>
              <w:jc w:val="center"/>
              <w:rPr>
                <w:bCs/>
                <w:sz w:val="22"/>
                <w:szCs w:val="22"/>
              </w:rPr>
            </w:pPr>
            <w:r w:rsidRPr="006C520B">
              <w:rPr>
                <w:bCs/>
                <w:sz w:val="22"/>
                <w:szCs w:val="22"/>
              </w:rPr>
              <w:t>50</w:t>
            </w:r>
          </w:p>
          <w:p w14:paraId="2DD2DEFB" w14:textId="77777777" w:rsidR="00CE6785" w:rsidRPr="006C520B" w:rsidRDefault="00CE6785" w:rsidP="00B91F19">
            <w:pPr>
              <w:pStyle w:val="Default"/>
              <w:jc w:val="center"/>
              <w:rPr>
                <w:bCs/>
                <w:sz w:val="22"/>
                <w:szCs w:val="22"/>
              </w:rPr>
            </w:pPr>
          </w:p>
        </w:tc>
        <w:tc>
          <w:tcPr>
            <w:tcW w:w="1417" w:type="dxa"/>
          </w:tcPr>
          <w:p w14:paraId="3937B6B9" w14:textId="77777777" w:rsidR="00CE6785" w:rsidRPr="007D6304" w:rsidRDefault="00CE6785" w:rsidP="00B91F19">
            <w:pPr>
              <w:pStyle w:val="Default"/>
              <w:jc w:val="center"/>
              <w:rPr>
                <w:bCs/>
                <w:sz w:val="22"/>
                <w:szCs w:val="22"/>
              </w:rPr>
            </w:pPr>
          </w:p>
        </w:tc>
        <w:tc>
          <w:tcPr>
            <w:tcW w:w="1417" w:type="dxa"/>
          </w:tcPr>
          <w:p w14:paraId="0DC11FB9" w14:textId="26D1BC76" w:rsidR="00CE6785" w:rsidRPr="007D6304" w:rsidRDefault="00CE6785" w:rsidP="00B91F19">
            <w:pPr>
              <w:pStyle w:val="Default"/>
              <w:jc w:val="center"/>
              <w:rPr>
                <w:bCs/>
                <w:sz w:val="22"/>
                <w:szCs w:val="22"/>
              </w:rPr>
            </w:pPr>
          </w:p>
        </w:tc>
        <w:tc>
          <w:tcPr>
            <w:tcW w:w="1703" w:type="dxa"/>
          </w:tcPr>
          <w:p w14:paraId="44EABC32" w14:textId="1BC6705F" w:rsidR="00CE6785" w:rsidRDefault="00CE6785" w:rsidP="00B91F19">
            <w:pPr>
              <w:pStyle w:val="Default"/>
              <w:jc w:val="center"/>
              <w:rPr>
                <w:b/>
                <w:sz w:val="22"/>
                <w:szCs w:val="22"/>
              </w:rPr>
            </w:pPr>
          </w:p>
        </w:tc>
      </w:tr>
      <w:tr w:rsidR="00CE6785" w14:paraId="734FD1B8" w14:textId="77777777" w:rsidTr="00CE6785">
        <w:trPr>
          <w:jc w:val="center"/>
        </w:trPr>
        <w:tc>
          <w:tcPr>
            <w:tcW w:w="792" w:type="dxa"/>
          </w:tcPr>
          <w:p w14:paraId="244CC405" w14:textId="77777777" w:rsidR="00CE6785" w:rsidRPr="006C520B" w:rsidRDefault="00CE6785" w:rsidP="00CE6785">
            <w:pPr>
              <w:pStyle w:val="Default"/>
              <w:numPr>
                <w:ilvl w:val="0"/>
                <w:numId w:val="24"/>
              </w:numPr>
              <w:jc w:val="center"/>
              <w:rPr>
                <w:b/>
                <w:sz w:val="22"/>
                <w:szCs w:val="22"/>
              </w:rPr>
            </w:pPr>
          </w:p>
        </w:tc>
        <w:tc>
          <w:tcPr>
            <w:tcW w:w="3881" w:type="dxa"/>
          </w:tcPr>
          <w:p w14:paraId="3008B3E2" w14:textId="77777777" w:rsidR="00CE6785" w:rsidRPr="006C520B" w:rsidRDefault="00CE6785" w:rsidP="00B91F19">
            <w:pPr>
              <w:pStyle w:val="Default"/>
              <w:jc w:val="both"/>
              <w:rPr>
                <w:sz w:val="22"/>
                <w:szCs w:val="22"/>
              </w:rPr>
            </w:pPr>
            <w:r w:rsidRPr="006C520B">
              <w:rPr>
                <w:b/>
                <w:bCs/>
                <w:sz w:val="22"/>
                <w:szCs w:val="22"/>
              </w:rPr>
              <w:t>INSETICIDA AEROSSOL</w:t>
            </w:r>
            <w:r w:rsidRPr="006C520B">
              <w:rPr>
                <w:sz w:val="22"/>
                <w:szCs w:val="22"/>
              </w:rPr>
              <w:t>, a base de água. Frasco de no mínimo 380ml.</w:t>
            </w:r>
          </w:p>
        </w:tc>
        <w:tc>
          <w:tcPr>
            <w:tcW w:w="709" w:type="dxa"/>
          </w:tcPr>
          <w:p w14:paraId="58E9A431"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164CC365" w14:textId="77777777" w:rsidR="00CE6785" w:rsidRPr="006C520B" w:rsidRDefault="00CE6785" w:rsidP="00B91F19">
            <w:pPr>
              <w:pStyle w:val="Default"/>
              <w:jc w:val="center"/>
              <w:rPr>
                <w:bCs/>
                <w:sz w:val="22"/>
                <w:szCs w:val="22"/>
              </w:rPr>
            </w:pPr>
            <w:r w:rsidRPr="006C520B">
              <w:rPr>
                <w:bCs/>
                <w:sz w:val="22"/>
                <w:szCs w:val="22"/>
              </w:rPr>
              <w:t>100</w:t>
            </w:r>
          </w:p>
        </w:tc>
        <w:tc>
          <w:tcPr>
            <w:tcW w:w="1417" w:type="dxa"/>
          </w:tcPr>
          <w:p w14:paraId="5413898D" w14:textId="77777777" w:rsidR="00CE6785" w:rsidRPr="007D6304" w:rsidRDefault="00CE6785" w:rsidP="00B91F19">
            <w:pPr>
              <w:pStyle w:val="Default"/>
              <w:jc w:val="center"/>
              <w:rPr>
                <w:bCs/>
                <w:sz w:val="22"/>
                <w:szCs w:val="22"/>
              </w:rPr>
            </w:pPr>
          </w:p>
        </w:tc>
        <w:tc>
          <w:tcPr>
            <w:tcW w:w="1417" w:type="dxa"/>
          </w:tcPr>
          <w:p w14:paraId="19F0BA22" w14:textId="12D121F9" w:rsidR="00CE6785" w:rsidRPr="007D6304" w:rsidRDefault="00CE6785" w:rsidP="00B91F19">
            <w:pPr>
              <w:pStyle w:val="Default"/>
              <w:jc w:val="center"/>
              <w:rPr>
                <w:bCs/>
                <w:sz w:val="22"/>
                <w:szCs w:val="22"/>
              </w:rPr>
            </w:pPr>
          </w:p>
        </w:tc>
        <w:tc>
          <w:tcPr>
            <w:tcW w:w="1703" w:type="dxa"/>
          </w:tcPr>
          <w:p w14:paraId="432165EB" w14:textId="5737CD70" w:rsidR="00CE6785" w:rsidRDefault="00CE6785" w:rsidP="00B91F19">
            <w:pPr>
              <w:pStyle w:val="Default"/>
              <w:jc w:val="center"/>
              <w:rPr>
                <w:b/>
                <w:sz w:val="22"/>
                <w:szCs w:val="22"/>
              </w:rPr>
            </w:pPr>
          </w:p>
        </w:tc>
      </w:tr>
      <w:tr w:rsidR="00CE6785" w14:paraId="7C0CE88F" w14:textId="77777777" w:rsidTr="00CE6785">
        <w:trPr>
          <w:jc w:val="center"/>
        </w:trPr>
        <w:tc>
          <w:tcPr>
            <w:tcW w:w="792" w:type="dxa"/>
          </w:tcPr>
          <w:p w14:paraId="582D6884" w14:textId="77777777" w:rsidR="00CE6785" w:rsidRPr="006C520B" w:rsidRDefault="00CE6785" w:rsidP="00CE6785">
            <w:pPr>
              <w:pStyle w:val="Default"/>
              <w:numPr>
                <w:ilvl w:val="0"/>
                <w:numId w:val="24"/>
              </w:numPr>
              <w:jc w:val="center"/>
              <w:rPr>
                <w:b/>
                <w:sz w:val="22"/>
                <w:szCs w:val="22"/>
              </w:rPr>
            </w:pPr>
          </w:p>
        </w:tc>
        <w:tc>
          <w:tcPr>
            <w:tcW w:w="3881" w:type="dxa"/>
          </w:tcPr>
          <w:p w14:paraId="610F86B6" w14:textId="77777777" w:rsidR="00CE6785" w:rsidRPr="006C520B" w:rsidRDefault="00CE6785" w:rsidP="00B91F19">
            <w:pPr>
              <w:pStyle w:val="Default"/>
              <w:jc w:val="both"/>
              <w:rPr>
                <w:sz w:val="22"/>
                <w:szCs w:val="22"/>
              </w:rPr>
            </w:pPr>
            <w:r w:rsidRPr="006C520B">
              <w:rPr>
                <w:b/>
                <w:bCs/>
                <w:sz w:val="22"/>
                <w:szCs w:val="22"/>
              </w:rPr>
              <w:t>LIMPADOR DE VIDROS</w:t>
            </w:r>
            <w:r w:rsidRPr="006C520B">
              <w:rPr>
                <w:sz w:val="22"/>
                <w:szCs w:val="22"/>
              </w:rPr>
              <w:t xml:space="preserve"> aspecto físico líquido, embalagem sem pulverizador, composição tensoativos aniônicos/ sequestrantes/ hidróxido. Frasco de 500ml.</w:t>
            </w:r>
          </w:p>
        </w:tc>
        <w:tc>
          <w:tcPr>
            <w:tcW w:w="709" w:type="dxa"/>
          </w:tcPr>
          <w:p w14:paraId="2BAFF080"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17AA260F" w14:textId="77777777" w:rsidR="00CE6785" w:rsidRPr="006C520B" w:rsidRDefault="00CE6785" w:rsidP="00B91F19">
            <w:pPr>
              <w:pStyle w:val="Default"/>
              <w:jc w:val="center"/>
              <w:rPr>
                <w:bCs/>
                <w:sz w:val="22"/>
                <w:szCs w:val="22"/>
              </w:rPr>
            </w:pPr>
            <w:r w:rsidRPr="006C520B">
              <w:rPr>
                <w:bCs/>
                <w:sz w:val="22"/>
                <w:szCs w:val="22"/>
              </w:rPr>
              <w:t>285</w:t>
            </w:r>
          </w:p>
          <w:p w14:paraId="7582D2D4" w14:textId="77777777" w:rsidR="00CE6785" w:rsidRPr="006C520B" w:rsidRDefault="00CE6785" w:rsidP="00B91F19">
            <w:pPr>
              <w:pStyle w:val="Default"/>
              <w:jc w:val="center"/>
              <w:rPr>
                <w:bCs/>
                <w:sz w:val="22"/>
                <w:szCs w:val="22"/>
              </w:rPr>
            </w:pPr>
          </w:p>
        </w:tc>
        <w:tc>
          <w:tcPr>
            <w:tcW w:w="1417" w:type="dxa"/>
          </w:tcPr>
          <w:p w14:paraId="2A1920FC" w14:textId="77777777" w:rsidR="00CE6785" w:rsidRPr="007D6304" w:rsidRDefault="00CE6785" w:rsidP="00B91F19">
            <w:pPr>
              <w:pStyle w:val="Default"/>
              <w:jc w:val="center"/>
              <w:rPr>
                <w:bCs/>
                <w:sz w:val="22"/>
                <w:szCs w:val="22"/>
              </w:rPr>
            </w:pPr>
          </w:p>
        </w:tc>
        <w:tc>
          <w:tcPr>
            <w:tcW w:w="1417" w:type="dxa"/>
          </w:tcPr>
          <w:p w14:paraId="36DF16DD" w14:textId="35B66778" w:rsidR="00CE6785" w:rsidRPr="007D6304" w:rsidRDefault="00CE6785" w:rsidP="00B91F19">
            <w:pPr>
              <w:pStyle w:val="Default"/>
              <w:jc w:val="center"/>
              <w:rPr>
                <w:bCs/>
                <w:sz w:val="22"/>
                <w:szCs w:val="22"/>
              </w:rPr>
            </w:pPr>
          </w:p>
        </w:tc>
        <w:tc>
          <w:tcPr>
            <w:tcW w:w="1703" w:type="dxa"/>
          </w:tcPr>
          <w:p w14:paraId="277CDBE7" w14:textId="7C111097" w:rsidR="00CE6785" w:rsidRDefault="00CE6785" w:rsidP="00B91F19">
            <w:pPr>
              <w:pStyle w:val="Default"/>
              <w:jc w:val="center"/>
              <w:rPr>
                <w:b/>
                <w:sz w:val="22"/>
                <w:szCs w:val="22"/>
              </w:rPr>
            </w:pPr>
          </w:p>
        </w:tc>
      </w:tr>
      <w:tr w:rsidR="00CE6785" w14:paraId="1DD0A438" w14:textId="77777777" w:rsidTr="00CE6785">
        <w:trPr>
          <w:jc w:val="center"/>
        </w:trPr>
        <w:tc>
          <w:tcPr>
            <w:tcW w:w="792" w:type="dxa"/>
          </w:tcPr>
          <w:p w14:paraId="1642A645" w14:textId="77777777" w:rsidR="00CE6785" w:rsidRPr="006C520B" w:rsidRDefault="00CE6785" w:rsidP="00CE6785">
            <w:pPr>
              <w:pStyle w:val="Default"/>
              <w:numPr>
                <w:ilvl w:val="0"/>
                <w:numId w:val="24"/>
              </w:numPr>
              <w:jc w:val="center"/>
              <w:rPr>
                <w:b/>
                <w:sz w:val="22"/>
                <w:szCs w:val="22"/>
              </w:rPr>
            </w:pPr>
          </w:p>
        </w:tc>
        <w:tc>
          <w:tcPr>
            <w:tcW w:w="3881" w:type="dxa"/>
          </w:tcPr>
          <w:p w14:paraId="15F16356" w14:textId="77777777" w:rsidR="00CE6785" w:rsidRPr="006C520B" w:rsidRDefault="00CE6785" w:rsidP="00B91F19">
            <w:pPr>
              <w:pStyle w:val="Default"/>
              <w:jc w:val="both"/>
              <w:rPr>
                <w:b/>
                <w:bCs/>
                <w:sz w:val="22"/>
                <w:szCs w:val="22"/>
              </w:rPr>
            </w:pPr>
            <w:r w:rsidRPr="006C520B">
              <w:rPr>
                <w:b/>
                <w:bCs/>
                <w:sz w:val="22"/>
                <w:szCs w:val="22"/>
              </w:rPr>
              <w:t>LIXA D´ÁGUA DE FOGÃO GRÃO 80</w:t>
            </w:r>
          </w:p>
        </w:tc>
        <w:tc>
          <w:tcPr>
            <w:tcW w:w="709" w:type="dxa"/>
          </w:tcPr>
          <w:p w14:paraId="687C8B8B"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0D024145" w14:textId="77777777" w:rsidR="00CE6785" w:rsidRPr="006C520B" w:rsidRDefault="00CE6785" w:rsidP="00B91F19">
            <w:pPr>
              <w:pStyle w:val="Default"/>
              <w:jc w:val="center"/>
              <w:rPr>
                <w:bCs/>
                <w:sz w:val="22"/>
                <w:szCs w:val="22"/>
              </w:rPr>
            </w:pPr>
            <w:r w:rsidRPr="006C520B">
              <w:rPr>
                <w:bCs/>
                <w:sz w:val="22"/>
                <w:szCs w:val="22"/>
              </w:rPr>
              <w:t>25</w:t>
            </w:r>
          </w:p>
        </w:tc>
        <w:tc>
          <w:tcPr>
            <w:tcW w:w="1417" w:type="dxa"/>
          </w:tcPr>
          <w:p w14:paraId="761BFF31" w14:textId="77777777" w:rsidR="00CE6785" w:rsidRPr="007D6304" w:rsidRDefault="00CE6785" w:rsidP="00B91F19">
            <w:pPr>
              <w:pStyle w:val="Default"/>
              <w:jc w:val="center"/>
              <w:rPr>
                <w:bCs/>
                <w:sz w:val="22"/>
                <w:szCs w:val="22"/>
              </w:rPr>
            </w:pPr>
          </w:p>
        </w:tc>
        <w:tc>
          <w:tcPr>
            <w:tcW w:w="1417" w:type="dxa"/>
          </w:tcPr>
          <w:p w14:paraId="2A8EAB84" w14:textId="358A5285" w:rsidR="00CE6785" w:rsidRPr="007D6304" w:rsidRDefault="00CE6785" w:rsidP="00B91F19">
            <w:pPr>
              <w:pStyle w:val="Default"/>
              <w:jc w:val="center"/>
              <w:rPr>
                <w:bCs/>
                <w:sz w:val="22"/>
                <w:szCs w:val="22"/>
              </w:rPr>
            </w:pPr>
          </w:p>
        </w:tc>
        <w:tc>
          <w:tcPr>
            <w:tcW w:w="1703" w:type="dxa"/>
          </w:tcPr>
          <w:p w14:paraId="3E56AA50" w14:textId="31AC2EC0" w:rsidR="00CE6785" w:rsidRDefault="00CE6785" w:rsidP="00B91F19">
            <w:pPr>
              <w:pStyle w:val="Default"/>
              <w:jc w:val="center"/>
              <w:rPr>
                <w:b/>
                <w:sz w:val="22"/>
                <w:szCs w:val="22"/>
              </w:rPr>
            </w:pPr>
          </w:p>
        </w:tc>
      </w:tr>
      <w:tr w:rsidR="00CE6785" w14:paraId="63FB00BE" w14:textId="77777777" w:rsidTr="00CE6785">
        <w:trPr>
          <w:jc w:val="center"/>
        </w:trPr>
        <w:tc>
          <w:tcPr>
            <w:tcW w:w="792" w:type="dxa"/>
          </w:tcPr>
          <w:p w14:paraId="6838B40F" w14:textId="77777777" w:rsidR="00CE6785" w:rsidRPr="006C520B" w:rsidRDefault="00CE6785" w:rsidP="00CE6785">
            <w:pPr>
              <w:pStyle w:val="Default"/>
              <w:numPr>
                <w:ilvl w:val="0"/>
                <w:numId w:val="24"/>
              </w:numPr>
              <w:jc w:val="center"/>
              <w:rPr>
                <w:b/>
                <w:sz w:val="22"/>
                <w:szCs w:val="22"/>
              </w:rPr>
            </w:pPr>
          </w:p>
        </w:tc>
        <w:tc>
          <w:tcPr>
            <w:tcW w:w="3881" w:type="dxa"/>
          </w:tcPr>
          <w:p w14:paraId="62609ABC" w14:textId="77777777" w:rsidR="00CE6785" w:rsidRPr="006C520B" w:rsidRDefault="00CE6785" w:rsidP="00B91F19">
            <w:pPr>
              <w:pStyle w:val="Default"/>
              <w:jc w:val="both"/>
              <w:rPr>
                <w:sz w:val="22"/>
                <w:szCs w:val="22"/>
              </w:rPr>
            </w:pPr>
            <w:r w:rsidRPr="006C520B">
              <w:rPr>
                <w:b/>
                <w:bCs/>
                <w:sz w:val="22"/>
                <w:szCs w:val="22"/>
              </w:rPr>
              <w:t>LIXEIRA CAPACIDADE 30 L</w:t>
            </w:r>
            <w:r w:rsidRPr="006C520B">
              <w:rPr>
                <w:sz w:val="22"/>
                <w:szCs w:val="22"/>
              </w:rPr>
              <w:t xml:space="preserve"> material plástico polipropileno de alta resistência, com tampa e pedal acoplados, cor branca.</w:t>
            </w:r>
          </w:p>
        </w:tc>
        <w:tc>
          <w:tcPr>
            <w:tcW w:w="709" w:type="dxa"/>
          </w:tcPr>
          <w:p w14:paraId="2F1CFEBB"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06651D03" w14:textId="77777777" w:rsidR="00CE6785" w:rsidRPr="006C520B" w:rsidRDefault="00CE6785" w:rsidP="00B91F19">
            <w:pPr>
              <w:pStyle w:val="Default"/>
              <w:jc w:val="center"/>
              <w:rPr>
                <w:bCs/>
                <w:sz w:val="22"/>
                <w:szCs w:val="22"/>
              </w:rPr>
            </w:pPr>
            <w:r w:rsidRPr="006C520B">
              <w:rPr>
                <w:bCs/>
                <w:sz w:val="22"/>
                <w:szCs w:val="22"/>
              </w:rPr>
              <w:t>37</w:t>
            </w:r>
          </w:p>
        </w:tc>
        <w:tc>
          <w:tcPr>
            <w:tcW w:w="1417" w:type="dxa"/>
          </w:tcPr>
          <w:p w14:paraId="1CCAFD9D" w14:textId="77777777" w:rsidR="00CE6785" w:rsidRPr="007D6304" w:rsidRDefault="00CE6785" w:rsidP="00B91F19">
            <w:pPr>
              <w:pStyle w:val="Default"/>
              <w:jc w:val="center"/>
              <w:rPr>
                <w:bCs/>
                <w:sz w:val="22"/>
                <w:szCs w:val="22"/>
              </w:rPr>
            </w:pPr>
          </w:p>
        </w:tc>
        <w:tc>
          <w:tcPr>
            <w:tcW w:w="1417" w:type="dxa"/>
          </w:tcPr>
          <w:p w14:paraId="70169DBB" w14:textId="260445EB" w:rsidR="00CE6785" w:rsidRPr="007D6304" w:rsidRDefault="00CE6785" w:rsidP="00B91F19">
            <w:pPr>
              <w:pStyle w:val="Default"/>
              <w:jc w:val="center"/>
              <w:rPr>
                <w:bCs/>
                <w:sz w:val="22"/>
                <w:szCs w:val="22"/>
              </w:rPr>
            </w:pPr>
          </w:p>
        </w:tc>
        <w:tc>
          <w:tcPr>
            <w:tcW w:w="1703" w:type="dxa"/>
          </w:tcPr>
          <w:p w14:paraId="2EADFE21" w14:textId="168C78D5" w:rsidR="00CE6785" w:rsidRDefault="00CE6785" w:rsidP="00B91F19">
            <w:pPr>
              <w:pStyle w:val="Default"/>
              <w:jc w:val="center"/>
              <w:rPr>
                <w:b/>
                <w:sz w:val="22"/>
                <w:szCs w:val="22"/>
              </w:rPr>
            </w:pPr>
          </w:p>
        </w:tc>
      </w:tr>
      <w:tr w:rsidR="00CE6785" w14:paraId="0C130D55" w14:textId="77777777" w:rsidTr="00CE6785">
        <w:trPr>
          <w:jc w:val="center"/>
        </w:trPr>
        <w:tc>
          <w:tcPr>
            <w:tcW w:w="792" w:type="dxa"/>
          </w:tcPr>
          <w:p w14:paraId="2F58612D" w14:textId="77777777" w:rsidR="00CE6785" w:rsidRPr="006C520B" w:rsidRDefault="00CE6785" w:rsidP="00CE6785">
            <w:pPr>
              <w:pStyle w:val="Default"/>
              <w:numPr>
                <w:ilvl w:val="0"/>
                <w:numId w:val="24"/>
              </w:numPr>
              <w:jc w:val="center"/>
              <w:rPr>
                <w:b/>
                <w:sz w:val="22"/>
                <w:szCs w:val="22"/>
              </w:rPr>
            </w:pPr>
          </w:p>
        </w:tc>
        <w:tc>
          <w:tcPr>
            <w:tcW w:w="3881" w:type="dxa"/>
          </w:tcPr>
          <w:p w14:paraId="6C94C141" w14:textId="77777777" w:rsidR="00CE6785" w:rsidRPr="006C520B" w:rsidRDefault="00CE6785" w:rsidP="00B91F19">
            <w:pPr>
              <w:pStyle w:val="Default"/>
              <w:jc w:val="both"/>
              <w:rPr>
                <w:sz w:val="22"/>
                <w:szCs w:val="22"/>
              </w:rPr>
            </w:pPr>
            <w:r w:rsidRPr="006C520B">
              <w:rPr>
                <w:b/>
                <w:bCs/>
                <w:sz w:val="22"/>
                <w:szCs w:val="22"/>
              </w:rPr>
              <w:t>LIXEIRA CAPACIDADE 50 L</w:t>
            </w:r>
            <w:r w:rsidRPr="006C520B">
              <w:rPr>
                <w:sz w:val="22"/>
                <w:szCs w:val="22"/>
              </w:rPr>
              <w:t xml:space="preserve"> material plástico polipropileno de alta resistência, com tampa e pedal acoplados, cor branca.</w:t>
            </w:r>
          </w:p>
        </w:tc>
        <w:tc>
          <w:tcPr>
            <w:tcW w:w="709" w:type="dxa"/>
          </w:tcPr>
          <w:p w14:paraId="21C6C683"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61BA58A5" w14:textId="77777777" w:rsidR="00CE6785" w:rsidRPr="006C520B" w:rsidRDefault="00CE6785" w:rsidP="00B91F19">
            <w:pPr>
              <w:pStyle w:val="Default"/>
              <w:jc w:val="center"/>
              <w:rPr>
                <w:bCs/>
                <w:sz w:val="22"/>
                <w:szCs w:val="22"/>
              </w:rPr>
            </w:pPr>
            <w:r w:rsidRPr="006C520B">
              <w:rPr>
                <w:bCs/>
                <w:sz w:val="22"/>
                <w:szCs w:val="22"/>
              </w:rPr>
              <w:t>27</w:t>
            </w:r>
          </w:p>
        </w:tc>
        <w:tc>
          <w:tcPr>
            <w:tcW w:w="1417" w:type="dxa"/>
          </w:tcPr>
          <w:p w14:paraId="1802D13B" w14:textId="77777777" w:rsidR="00CE6785" w:rsidRPr="007D6304" w:rsidRDefault="00CE6785" w:rsidP="00B91F19">
            <w:pPr>
              <w:pStyle w:val="Default"/>
              <w:jc w:val="center"/>
              <w:rPr>
                <w:bCs/>
                <w:sz w:val="22"/>
                <w:szCs w:val="22"/>
              </w:rPr>
            </w:pPr>
          </w:p>
        </w:tc>
        <w:tc>
          <w:tcPr>
            <w:tcW w:w="1417" w:type="dxa"/>
          </w:tcPr>
          <w:p w14:paraId="44E78F9A" w14:textId="155171D9" w:rsidR="00CE6785" w:rsidRPr="007D6304" w:rsidRDefault="00CE6785" w:rsidP="00B91F19">
            <w:pPr>
              <w:pStyle w:val="Default"/>
              <w:jc w:val="center"/>
              <w:rPr>
                <w:bCs/>
                <w:sz w:val="22"/>
                <w:szCs w:val="22"/>
              </w:rPr>
            </w:pPr>
          </w:p>
        </w:tc>
        <w:tc>
          <w:tcPr>
            <w:tcW w:w="1703" w:type="dxa"/>
          </w:tcPr>
          <w:p w14:paraId="027CE2BD" w14:textId="0CFB073D" w:rsidR="00CE6785" w:rsidRDefault="00CE6785" w:rsidP="00B91F19">
            <w:pPr>
              <w:pStyle w:val="Default"/>
              <w:jc w:val="center"/>
              <w:rPr>
                <w:b/>
                <w:sz w:val="22"/>
                <w:szCs w:val="22"/>
              </w:rPr>
            </w:pPr>
          </w:p>
        </w:tc>
      </w:tr>
      <w:tr w:rsidR="00CE6785" w14:paraId="01EB01C6" w14:textId="77777777" w:rsidTr="00CE6785">
        <w:trPr>
          <w:jc w:val="center"/>
        </w:trPr>
        <w:tc>
          <w:tcPr>
            <w:tcW w:w="792" w:type="dxa"/>
          </w:tcPr>
          <w:p w14:paraId="51F330D9" w14:textId="77777777" w:rsidR="00CE6785" w:rsidRPr="006C520B" w:rsidRDefault="00CE6785" w:rsidP="00CE6785">
            <w:pPr>
              <w:pStyle w:val="Default"/>
              <w:numPr>
                <w:ilvl w:val="0"/>
                <w:numId w:val="24"/>
              </w:numPr>
              <w:jc w:val="center"/>
              <w:rPr>
                <w:b/>
                <w:sz w:val="22"/>
                <w:szCs w:val="22"/>
              </w:rPr>
            </w:pPr>
          </w:p>
        </w:tc>
        <w:tc>
          <w:tcPr>
            <w:tcW w:w="3881" w:type="dxa"/>
          </w:tcPr>
          <w:p w14:paraId="79A5E3CA" w14:textId="77777777" w:rsidR="00CE6785" w:rsidRPr="006C520B" w:rsidRDefault="00CE6785" w:rsidP="00B91F19">
            <w:pPr>
              <w:pStyle w:val="Default"/>
              <w:jc w:val="both"/>
              <w:rPr>
                <w:sz w:val="22"/>
                <w:szCs w:val="22"/>
              </w:rPr>
            </w:pPr>
            <w:r w:rsidRPr="006C520B">
              <w:rPr>
                <w:b/>
                <w:bCs/>
                <w:sz w:val="22"/>
                <w:szCs w:val="22"/>
              </w:rPr>
              <w:t>LUSTRA MÓVEIS</w:t>
            </w:r>
            <w:r w:rsidRPr="006C520B">
              <w:rPr>
                <w:sz w:val="22"/>
                <w:szCs w:val="22"/>
              </w:rPr>
              <w:t xml:space="preserve"> componentes base de silicone, aroma lavanda, aplicação móveis e superfícies lisas, aspecto físico líquido. Embalagem: 200ml</w:t>
            </w:r>
          </w:p>
        </w:tc>
        <w:tc>
          <w:tcPr>
            <w:tcW w:w="709" w:type="dxa"/>
          </w:tcPr>
          <w:p w14:paraId="6C20ADAC"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3CB391E7" w14:textId="77777777" w:rsidR="00CE6785" w:rsidRPr="006C520B" w:rsidRDefault="00CE6785" w:rsidP="00B91F19">
            <w:pPr>
              <w:pStyle w:val="Default"/>
              <w:jc w:val="center"/>
              <w:rPr>
                <w:bCs/>
                <w:sz w:val="22"/>
                <w:szCs w:val="22"/>
              </w:rPr>
            </w:pPr>
            <w:r w:rsidRPr="006C520B">
              <w:rPr>
                <w:bCs/>
                <w:sz w:val="22"/>
                <w:szCs w:val="22"/>
              </w:rPr>
              <w:t>120</w:t>
            </w:r>
          </w:p>
          <w:p w14:paraId="4FF10C7B" w14:textId="77777777" w:rsidR="00CE6785" w:rsidRPr="006C520B" w:rsidRDefault="00CE6785" w:rsidP="00B91F19">
            <w:pPr>
              <w:pStyle w:val="Default"/>
              <w:jc w:val="center"/>
              <w:rPr>
                <w:bCs/>
                <w:sz w:val="22"/>
                <w:szCs w:val="22"/>
              </w:rPr>
            </w:pPr>
          </w:p>
        </w:tc>
        <w:tc>
          <w:tcPr>
            <w:tcW w:w="1417" w:type="dxa"/>
          </w:tcPr>
          <w:p w14:paraId="058B6E95" w14:textId="77777777" w:rsidR="00CE6785" w:rsidRPr="007D6304" w:rsidRDefault="00CE6785" w:rsidP="00B91F19">
            <w:pPr>
              <w:pStyle w:val="Default"/>
              <w:jc w:val="center"/>
              <w:rPr>
                <w:bCs/>
                <w:sz w:val="22"/>
                <w:szCs w:val="22"/>
              </w:rPr>
            </w:pPr>
          </w:p>
        </w:tc>
        <w:tc>
          <w:tcPr>
            <w:tcW w:w="1417" w:type="dxa"/>
          </w:tcPr>
          <w:p w14:paraId="6D78A20C" w14:textId="61004DA8" w:rsidR="00CE6785" w:rsidRPr="007D6304" w:rsidRDefault="00CE6785" w:rsidP="00B91F19">
            <w:pPr>
              <w:pStyle w:val="Default"/>
              <w:jc w:val="center"/>
              <w:rPr>
                <w:bCs/>
                <w:sz w:val="22"/>
                <w:szCs w:val="22"/>
              </w:rPr>
            </w:pPr>
          </w:p>
        </w:tc>
        <w:tc>
          <w:tcPr>
            <w:tcW w:w="1703" w:type="dxa"/>
          </w:tcPr>
          <w:p w14:paraId="47ED9E9E" w14:textId="70895EA2" w:rsidR="00CE6785" w:rsidRDefault="00CE6785" w:rsidP="00B91F19">
            <w:pPr>
              <w:pStyle w:val="Default"/>
              <w:jc w:val="center"/>
              <w:rPr>
                <w:b/>
                <w:sz w:val="22"/>
                <w:szCs w:val="22"/>
              </w:rPr>
            </w:pPr>
          </w:p>
        </w:tc>
      </w:tr>
      <w:tr w:rsidR="00CE6785" w14:paraId="16D68FB2" w14:textId="77777777" w:rsidTr="00CE6785">
        <w:trPr>
          <w:jc w:val="center"/>
        </w:trPr>
        <w:tc>
          <w:tcPr>
            <w:tcW w:w="792" w:type="dxa"/>
          </w:tcPr>
          <w:p w14:paraId="2FAFAB66" w14:textId="77777777" w:rsidR="00CE6785" w:rsidRPr="006C520B" w:rsidRDefault="00CE6785" w:rsidP="00CE6785">
            <w:pPr>
              <w:pStyle w:val="Default"/>
              <w:numPr>
                <w:ilvl w:val="0"/>
                <w:numId w:val="24"/>
              </w:numPr>
              <w:jc w:val="center"/>
              <w:rPr>
                <w:b/>
                <w:sz w:val="22"/>
                <w:szCs w:val="22"/>
              </w:rPr>
            </w:pPr>
          </w:p>
        </w:tc>
        <w:tc>
          <w:tcPr>
            <w:tcW w:w="3881" w:type="dxa"/>
          </w:tcPr>
          <w:p w14:paraId="014F30D1" w14:textId="77777777" w:rsidR="00CE6785" w:rsidRPr="006C520B" w:rsidRDefault="00CE6785" w:rsidP="00B91F19">
            <w:pPr>
              <w:pStyle w:val="Default"/>
              <w:jc w:val="both"/>
              <w:rPr>
                <w:sz w:val="22"/>
                <w:szCs w:val="22"/>
              </w:rPr>
            </w:pPr>
            <w:r w:rsidRPr="006C520B">
              <w:rPr>
                <w:b/>
                <w:bCs/>
                <w:sz w:val="22"/>
                <w:szCs w:val="22"/>
              </w:rPr>
              <w:t>LUVA DE LÁTEX DESCARTÁVEL</w:t>
            </w:r>
            <w:r w:rsidRPr="006C520B">
              <w:rPr>
                <w:sz w:val="22"/>
                <w:szCs w:val="22"/>
              </w:rPr>
              <w:t xml:space="preserve">, em látex com pó, tamanho G, </w:t>
            </w:r>
            <w:r w:rsidRPr="006C520B">
              <w:rPr>
                <w:sz w:val="22"/>
                <w:szCs w:val="22"/>
              </w:rPr>
              <w:lastRenderedPageBreak/>
              <w:t>superfície lisa, branca. Caixa com 100 unidades.</w:t>
            </w:r>
          </w:p>
        </w:tc>
        <w:tc>
          <w:tcPr>
            <w:tcW w:w="709" w:type="dxa"/>
          </w:tcPr>
          <w:p w14:paraId="5610745A" w14:textId="77777777" w:rsidR="00CE6785" w:rsidRPr="006C520B" w:rsidRDefault="00CE6785" w:rsidP="00B91F19">
            <w:pPr>
              <w:pStyle w:val="Default"/>
              <w:jc w:val="center"/>
              <w:rPr>
                <w:sz w:val="22"/>
                <w:szCs w:val="22"/>
              </w:rPr>
            </w:pPr>
            <w:r w:rsidRPr="006C520B">
              <w:rPr>
                <w:sz w:val="22"/>
                <w:szCs w:val="22"/>
              </w:rPr>
              <w:lastRenderedPageBreak/>
              <w:t>CX</w:t>
            </w:r>
          </w:p>
        </w:tc>
        <w:tc>
          <w:tcPr>
            <w:tcW w:w="1276" w:type="dxa"/>
          </w:tcPr>
          <w:p w14:paraId="504C83E7" w14:textId="77777777" w:rsidR="00CE6785" w:rsidRPr="006C520B" w:rsidRDefault="00CE6785" w:rsidP="00B91F19">
            <w:pPr>
              <w:pStyle w:val="Default"/>
              <w:jc w:val="center"/>
              <w:rPr>
                <w:bCs/>
                <w:sz w:val="22"/>
                <w:szCs w:val="22"/>
              </w:rPr>
            </w:pPr>
            <w:r w:rsidRPr="006C520B">
              <w:rPr>
                <w:bCs/>
                <w:sz w:val="22"/>
                <w:szCs w:val="22"/>
              </w:rPr>
              <w:t>60</w:t>
            </w:r>
          </w:p>
          <w:p w14:paraId="226D06BE" w14:textId="77777777" w:rsidR="00CE6785" w:rsidRPr="006C520B" w:rsidRDefault="00CE6785" w:rsidP="00B91F19">
            <w:pPr>
              <w:pStyle w:val="Default"/>
              <w:jc w:val="center"/>
              <w:rPr>
                <w:bCs/>
                <w:sz w:val="22"/>
                <w:szCs w:val="22"/>
              </w:rPr>
            </w:pPr>
          </w:p>
        </w:tc>
        <w:tc>
          <w:tcPr>
            <w:tcW w:w="1417" w:type="dxa"/>
          </w:tcPr>
          <w:p w14:paraId="07744B07" w14:textId="77777777" w:rsidR="00CE6785" w:rsidRPr="007D6304" w:rsidRDefault="00CE6785" w:rsidP="00B91F19">
            <w:pPr>
              <w:pStyle w:val="Default"/>
              <w:jc w:val="center"/>
              <w:rPr>
                <w:bCs/>
                <w:sz w:val="22"/>
                <w:szCs w:val="22"/>
              </w:rPr>
            </w:pPr>
          </w:p>
        </w:tc>
        <w:tc>
          <w:tcPr>
            <w:tcW w:w="1417" w:type="dxa"/>
          </w:tcPr>
          <w:p w14:paraId="4BA867FC" w14:textId="75E032AD" w:rsidR="00CE6785" w:rsidRPr="007D6304" w:rsidRDefault="00CE6785" w:rsidP="00B91F19">
            <w:pPr>
              <w:pStyle w:val="Default"/>
              <w:jc w:val="center"/>
              <w:rPr>
                <w:bCs/>
                <w:sz w:val="22"/>
                <w:szCs w:val="22"/>
              </w:rPr>
            </w:pPr>
          </w:p>
        </w:tc>
        <w:tc>
          <w:tcPr>
            <w:tcW w:w="1703" w:type="dxa"/>
          </w:tcPr>
          <w:p w14:paraId="16AA1AE5" w14:textId="63B019F2" w:rsidR="00CE6785" w:rsidRDefault="00CE6785" w:rsidP="00B91F19">
            <w:pPr>
              <w:pStyle w:val="Default"/>
              <w:jc w:val="center"/>
              <w:rPr>
                <w:b/>
                <w:sz w:val="22"/>
                <w:szCs w:val="22"/>
              </w:rPr>
            </w:pPr>
          </w:p>
        </w:tc>
      </w:tr>
      <w:tr w:rsidR="00CE6785" w14:paraId="01FECEA6" w14:textId="77777777" w:rsidTr="00CE6785">
        <w:trPr>
          <w:jc w:val="center"/>
        </w:trPr>
        <w:tc>
          <w:tcPr>
            <w:tcW w:w="792" w:type="dxa"/>
          </w:tcPr>
          <w:p w14:paraId="40536499" w14:textId="77777777" w:rsidR="00CE6785" w:rsidRPr="006C520B" w:rsidRDefault="00CE6785" w:rsidP="00CE6785">
            <w:pPr>
              <w:pStyle w:val="Default"/>
              <w:numPr>
                <w:ilvl w:val="0"/>
                <w:numId w:val="24"/>
              </w:numPr>
              <w:jc w:val="center"/>
              <w:rPr>
                <w:b/>
                <w:sz w:val="22"/>
                <w:szCs w:val="22"/>
              </w:rPr>
            </w:pPr>
          </w:p>
        </w:tc>
        <w:tc>
          <w:tcPr>
            <w:tcW w:w="3881" w:type="dxa"/>
          </w:tcPr>
          <w:p w14:paraId="5A471F9E" w14:textId="77777777" w:rsidR="00CE6785" w:rsidRPr="006C520B" w:rsidRDefault="00CE6785" w:rsidP="00B91F19">
            <w:pPr>
              <w:pStyle w:val="Default"/>
              <w:jc w:val="both"/>
              <w:rPr>
                <w:sz w:val="22"/>
                <w:szCs w:val="22"/>
              </w:rPr>
            </w:pPr>
            <w:r w:rsidRPr="006C520B">
              <w:rPr>
                <w:b/>
                <w:bCs/>
                <w:sz w:val="22"/>
                <w:szCs w:val="22"/>
              </w:rPr>
              <w:t>LUVA DE LÁTEX DESCARTÁVEL</w:t>
            </w:r>
            <w:r w:rsidRPr="006C520B">
              <w:rPr>
                <w:sz w:val="22"/>
                <w:szCs w:val="22"/>
              </w:rPr>
              <w:t>, em látex com pó, tamanho M, superfície lisa, branca. Caixa com 100 unidades.</w:t>
            </w:r>
          </w:p>
        </w:tc>
        <w:tc>
          <w:tcPr>
            <w:tcW w:w="709" w:type="dxa"/>
          </w:tcPr>
          <w:p w14:paraId="7594C8A9" w14:textId="77777777" w:rsidR="00CE6785" w:rsidRPr="006C520B" w:rsidRDefault="00CE6785" w:rsidP="00B91F19">
            <w:pPr>
              <w:pStyle w:val="Default"/>
              <w:jc w:val="center"/>
              <w:rPr>
                <w:sz w:val="22"/>
                <w:szCs w:val="22"/>
              </w:rPr>
            </w:pPr>
            <w:r w:rsidRPr="006C520B">
              <w:rPr>
                <w:sz w:val="22"/>
                <w:szCs w:val="22"/>
              </w:rPr>
              <w:t>CX</w:t>
            </w:r>
          </w:p>
        </w:tc>
        <w:tc>
          <w:tcPr>
            <w:tcW w:w="1276" w:type="dxa"/>
          </w:tcPr>
          <w:p w14:paraId="67E2FA8C" w14:textId="77777777" w:rsidR="00CE6785" w:rsidRPr="006C520B" w:rsidRDefault="00CE6785" w:rsidP="00B91F19">
            <w:pPr>
              <w:pStyle w:val="Default"/>
              <w:jc w:val="center"/>
              <w:rPr>
                <w:bCs/>
                <w:sz w:val="22"/>
                <w:szCs w:val="22"/>
              </w:rPr>
            </w:pPr>
            <w:r w:rsidRPr="006C520B">
              <w:rPr>
                <w:bCs/>
                <w:sz w:val="22"/>
                <w:szCs w:val="22"/>
              </w:rPr>
              <w:t>383</w:t>
            </w:r>
          </w:p>
          <w:p w14:paraId="09B2B025" w14:textId="77777777" w:rsidR="00CE6785" w:rsidRPr="006C520B" w:rsidRDefault="00CE6785" w:rsidP="00B91F19">
            <w:pPr>
              <w:pStyle w:val="Default"/>
              <w:jc w:val="center"/>
              <w:rPr>
                <w:bCs/>
                <w:sz w:val="22"/>
                <w:szCs w:val="22"/>
              </w:rPr>
            </w:pPr>
          </w:p>
        </w:tc>
        <w:tc>
          <w:tcPr>
            <w:tcW w:w="1417" w:type="dxa"/>
          </w:tcPr>
          <w:p w14:paraId="2299673E" w14:textId="77777777" w:rsidR="00CE6785" w:rsidRPr="007D6304" w:rsidRDefault="00CE6785" w:rsidP="00B91F19">
            <w:pPr>
              <w:pStyle w:val="Default"/>
              <w:jc w:val="center"/>
              <w:rPr>
                <w:bCs/>
                <w:sz w:val="22"/>
                <w:szCs w:val="22"/>
              </w:rPr>
            </w:pPr>
          </w:p>
        </w:tc>
        <w:tc>
          <w:tcPr>
            <w:tcW w:w="1417" w:type="dxa"/>
          </w:tcPr>
          <w:p w14:paraId="271C2268" w14:textId="1D0D7999" w:rsidR="00CE6785" w:rsidRPr="007D6304" w:rsidRDefault="00CE6785" w:rsidP="00B91F19">
            <w:pPr>
              <w:pStyle w:val="Default"/>
              <w:jc w:val="center"/>
              <w:rPr>
                <w:bCs/>
                <w:sz w:val="22"/>
                <w:szCs w:val="22"/>
              </w:rPr>
            </w:pPr>
          </w:p>
        </w:tc>
        <w:tc>
          <w:tcPr>
            <w:tcW w:w="1703" w:type="dxa"/>
          </w:tcPr>
          <w:p w14:paraId="7D60B4A3" w14:textId="350507EA" w:rsidR="00CE6785" w:rsidRDefault="00CE6785" w:rsidP="00B91F19">
            <w:pPr>
              <w:pStyle w:val="Default"/>
              <w:jc w:val="center"/>
              <w:rPr>
                <w:b/>
                <w:sz w:val="22"/>
                <w:szCs w:val="22"/>
              </w:rPr>
            </w:pPr>
          </w:p>
        </w:tc>
      </w:tr>
      <w:tr w:rsidR="00CE6785" w14:paraId="7933A2B6" w14:textId="77777777" w:rsidTr="00CE6785">
        <w:trPr>
          <w:jc w:val="center"/>
        </w:trPr>
        <w:tc>
          <w:tcPr>
            <w:tcW w:w="792" w:type="dxa"/>
          </w:tcPr>
          <w:p w14:paraId="274A6C7B" w14:textId="77777777" w:rsidR="00CE6785" w:rsidRPr="006C520B" w:rsidRDefault="00CE6785" w:rsidP="00CE6785">
            <w:pPr>
              <w:pStyle w:val="Default"/>
              <w:numPr>
                <w:ilvl w:val="0"/>
                <w:numId w:val="24"/>
              </w:numPr>
              <w:jc w:val="center"/>
              <w:rPr>
                <w:b/>
                <w:sz w:val="22"/>
                <w:szCs w:val="22"/>
              </w:rPr>
            </w:pPr>
          </w:p>
        </w:tc>
        <w:tc>
          <w:tcPr>
            <w:tcW w:w="3881" w:type="dxa"/>
          </w:tcPr>
          <w:p w14:paraId="6D306AAC" w14:textId="77777777" w:rsidR="00CE6785" w:rsidRPr="006C520B" w:rsidRDefault="00CE6785" w:rsidP="00B91F19">
            <w:pPr>
              <w:pStyle w:val="Default"/>
              <w:jc w:val="both"/>
              <w:rPr>
                <w:sz w:val="22"/>
                <w:szCs w:val="22"/>
              </w:rPr>
            </w:pPr>
            <w:r w:rsidRPr="006C520B">
              <w:rPr>
                <w:b/>
                <w:bCs/>
                <w:sz w:val="22"/>
                <w:szCs w:val="22"/>
              </w:rPr>
              <w:t>LUVA LÁTEX</w:t>
            </w:r>
            <w:r w:rsidRPr="006C520B">
              <w:rPr>
                <w:sz w:val="22"/>
                <w:szCs w:val="22"/>
              </w:rPr>
              <w:t xml:space="preserve"> tamanho G, cor amarela, com palma e dedos antiderrapantes. Embalagem com 1 par, de boa qualidade.</w:t>
            </w:r>
          </w:p>
          <w:p w14:paraId="75793DF8" w14:textId="77777777" w:rsidR="00CE6785" w:rsidRPr="006C520B" w:rsidRDefault="00CE6785" w:rsidP="00B91F19">
            <w:pPr>
              <w:pStyle w:val="Default"/>
              <w:jc w:val="both"/>
              <w:rPr>
                <w:sz w:val="22"/>
                <w:szCs w:val="22"/>
              </w:rPr>
            </w:pPr>
          </w:p>
        </w:tc>
        <w:tc>
          <w:tcPr>
            <w:tcW w:w="709" w:type="dxa"/>
          </w:tcPr>
          <w:p w14:paraId="474B4C1A"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2EB368C6" w14:textId="77777777" w:rsidR="00CE6785" w:rsidRPr="006C520B" w:rsidRDefault="00CE6785" w:rsidP="00B91F19">
            <w:pPr>
              <w:pStyle w:val="Default"/>
              <w:jc w:val="center"/>
              <w:rPr>
                <w:bCs/>
                <w:sz w:val="22"/>
                <w:szCs w:val="22"/>
              </w:rPr>
            </w:pPr>
            <w:r w:rsidRPr="006C520B">
              <w:rPr>
                <w:bCs/>
                <w:sz w:val="22"/>
                <w:szCs w:val="22"/>
              </w:rPr>
              <w:t>150</w:t>
            </w:r>
          </w:p>
          <w:p w14:paraId="33C739EA" w14:textId="77777777" w:rsidR="00CE6785" w:rsidRPr="006C520B" w:rsidRDefault="00CE6785" w:rsidP="00B91F19">
            <w:pPr>
              <w:pStyle w:val="Default"/>
              <w:jc w:val="center"/>
              <w:rPr>
                <w:bCs/>
                <w:sz w:val="22"/>
                <w:szCs w:val="22"/>
              </w:rPr>
            </w:pPr>
          </w:p>
        </w:tc>
        <w:tc>
          <w:tcPr>
            <w:tcW w:w="1417" w:type="dxa"/>
          </w:tcPr>
          <w:p w14:paraId="7D79B14B" w14:textId="77777777" w:rsidR="00CE6785" w:rsidRPr="007D6304" w:rsidRDefault="00CE6785" w:rsidP="00B91F19">
            <w:pPr>
              <w:pStyle w:val="Default"/>
              <w:jc w:val="center"/>
              <w:rPr>
                <w:bCs/>
                <w:sz w:val="22"/>
                <w:szCs w:val="22"/>
              </w:rPr>
            </w:pPr>
          </w:p>
        </w:tc>
        <w:tc>
          <w:tcPr>
            <w:tcW w:w="1417" w:type="dxa"/>
          </w:tcPr>
          <w:p w14:paraId="7D059282" w14:textId="490EF7C9" w:rsidR="00CE6785" w:rsidRPr="007D6304" w:rsidRDefault="00CE6785" w:rsidP="00B91F19">
            <w:pPr>
              <w:pStyle w:val="Default"/>
              <w:jc w:val="center"/>
              <w:rPr>
                <w:bCs/>
                <w:sz w:val="22"/>
                <w:szCs w:val="22"/>
              </w:rPr>
            </w:pPr>
          </w:p>
        </w:tc>
        <w:tc>
          <w:tcPr>
            <w:tcW w:w="1703" w:type="dxa"/>
          </w:tcPr>
          <w:p w14:paraId="59D27086" w14:textId="28FE910A" w:rsidR="00CE6785" w:rsidRDefault="00CE6785" w:rsidP="00B91F19">
            <w:pPr>
              <w:pStyle w:val="Default"/>
              <w:jc w:val="center"/>
              <w:rPr>
                <w:b/>
                <w:sz w:val="22"/>
                <w:szCs w:val="22"/>
              </w:rPr>
            </w:pPr>
          </w:p>
        </w:tc>
      </w:tr>
      <w:tr w:rsidR="00CE6785" w14:paraId="411CC816" w14:textId="77777777" w:rsidTr="00CE6785">
        <w:trPr>
          <w:jc w:val="center"/>
        </w:trPr>
        <w:tc>
          <w:tcPr>
            <w:tcW w:w="792" w:type="dxa"/>
          </w:tcPr>
          <w:p w14:paraId="4CF61EBF" w14:textId="77777777" w:rsidR="00CE6785" w:rsidRPr="006C520B" w:rsidRDefault="00CE6785" w:rsidP="00CE6785">
            <w:pPr>
              <w:pStyle w:val="Default"/>
              <w:numPr>
                <w:ilvl w:val="0"/>
                <w:numId w:val="24"/>
              </w:numPr>
              <w:jc w:val="center"/>
              <w:rPr>
                <w:b/>
                <w:sz w:val="22"/>
                <w:szCs w:val="22"/>
              </w:rPr>
            </w:pPr>
          </w:p>
        </w:tc>
        <w:tc>
          <w:tcPr>
            <w:tcW w:w="3881" w:type="dxa"/>
          </w:tcPr>
          <w:p w14:paraId="19065E54" w14:textId="77777777" w:rsidR="00CE6785" w:rsidRPr="006C520B" w:rsidRDefault="00CE6785" w:rsidP="00B91F19">
            <w:pPr>
              <w:pStyle w:val="Default"/>
              <w:jc w:val="both"/>
              <w:rPr>
                <w:sz w:val="22"/>
                <w:szCs w:val="22"/>
              </w:rPr>
            </w:pPr>
            <w:r w:rsidRPr="006C520B">
              <w:rPr>
                <w:b/>
                <w:bCs/>
                <w:sz w:val="22"/>
                <w:szCs w:val="22"/>
              </w:rPr>
              <w:t>LUVA LÁTEX</w:t>
            </w:r>
            <w:r w:rsidRPr="006C520B">
              <w:rPr>
                <w:sz w:val="22"/>
                <w:szCs w:val="22"/>
              </w:rPr>
              <w:t xml:space="preserve"> tamanho M, cor amarela, com palma e dedos antiderrapantes. Embalagem com 1 par, de boa qualidade.</w:t>
            </w:r>
          </w:p>
          <w:p w14:paraId="245D874C" w14:textId="77777777" w:rsidR="00CE6785" w:rsidRPr="006C520B" w:rsidRDefault="00CE6785" w:rsidP="00B91F19">
            <w:pPr>
              <w:pStyle w:val="Default"/>
              <w:jc w:val="both"/>
              <w:rPr>
                <w:sz w:val="22"/>
                <w:szCs w:val="22"/>
              </w:rPr>
            </w:pPr>
          </w:p>
        </w:tc>
        <w:tc>
          <w:tcPr>
            <w:tcW w:w="709" w:type="dxa"/>
          </w:tcPr>
          <w:p w14:paraId="331C2CBA"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5AECA54C" w14:textId="77777777" w:rsidR="00CE6785" w:rsidRPr="006C520B" w:rsidRDefault="00CE6785" w:rsidP="00B91F19">
            <w:pPr>
              <w:pStyle w:val="Default"/>
              <w:jc w:val="center"/>
              <w:rPr>
                <w:bCs/>
                <w:sz w:val="22"/>
                <w:szCs w:val="22"/>
              </w:rPr>
            </w:pPr>
            <w:r w:rsidRPr="006C520B">
              <w:rPr>
                <w:bCs/>
                <w:sz w:val="22"/>
                <w:szCs w:val="22"/>
              </w:rPr>
              <w:t>180</w:t>
            </w:r>
          </w:p>
          <w:p w14:paraId="438E4A9F" w14:textId="77777777" w:rsidR="00CE6785" w:rsidRPr="006C520B" w:rsidRDefault="00CE6785" w:rsidP="00B91F19">
            <w:pPr>
              <w:pStyle w:val="Default"/>
              <w:jc w:val="center"/>
              <w:rPr>
                <w:bCs/>
                <w:sz w:val="22"/>
                <w:szCs w:val="22"/>
              </w:rPr>
            </w:pPr>
          </w:p>
        </w:tc>
        <w:tc>
          <w:tcPr>
            <w:tcW w:w="1417" w:type="dxa"/>
          </w:tcPr>
          <w:p w14:paraId="76E2B324" w14:textId="77777777" w:rsidR="00CE6785" w:rsidRPr="007D6304" w:rsidRDefault="00CE6785" w:rsidP="00B91F19">
            <w:pPr>
              <w:pStyle w:val="Default"/>
              <w:jc w:val="center"/>
              <w:rPr>
                <w:bCs/>
                <w:sz w:val="22"/>
                <w:szCs w:val="22"/>
              </w:rPr>
            </w:pPr>
          </w:p>
        </w:tc>
        <w:tc>
          <w:tcPr>
            <w:tcW w:w="1417" w:type="dxa"/>
          </w:tcPr>
          <w:p w14:paraId="44D192D3" w14:textId="0DC5E450" w:rsidR="00CE6785" w:rsidRPr="007D6304" w:rsidRDefault="00CE6785" w:rsidP="00B91F19">
            <w:pPr>
              <w:pStyle w:val="Default"/>
              <w:jc w:val="center"/>
              <w:rPr>
                <w:bCs/>
                <w:sz w:val="22"/>
                <w:szCs w:val="22"/>
              </w:rPr>
            </w:pPr>
          </w:p>
        </w:tc>
        <w:tc>
          <w:tcPr>
            <w:tcW w:w="1703" w:type="dxa"/>
          </w:tcPr>
          <w:p w14:paraId="36FA730F" w14:textId="5E44BAFA" w:rsidR="00CE6785" w:rsidRDefault="00CE6785" w:rsidP="00B91F19">
            <w:pPr>
              <w:pStyle w:val="Default"/>
              <w:jc w:val="center"/>
              <w:rPr>
                <w:b/>
                <w:sz w:val="22"/>
                <w:szCs w:val="22"/>
              </w:rPr>
            </w:pPr>
          </w:p>
        </w:tc>
      </w:tr>
      <w:tr w:rsidR="00CE6785" w14:paraId="7D250E27" w14:textId="77777777" w:rsidTr="00CE6785">
        <w:trPr>
          <w:jc w:val="center"/>
        </w:trPr>
        <w:tc>
          <w:tcPr>
            <w:tcW w:w="792" w:type="dxa"/>
          </w:tcPr>
          <w:p w14:paraId="0834D255" w14:textId="77777777" w:rsidR="00CE6785" w:rsidRPr="006C520B" w:rsidRDefault="00CE6785" w:rsidP="00CE6785">
            <w:pPr>
              <w:pStyle w:val="Default"/>
              <w:numPr>
                <w:ilvl w:val="0"/>
                <w:numId w:val="24"/>
              </w:numPr>
              <w:jc w:val="center"/>
              <w:rPr>
                <w:b/>
                <w:sz w:val="22"/>
                <w:szCs w:val="22"/>
              </w:rPr>
            </w:pPr>
          </w:p>
        </w:tc>
        <w:tc>
          <w:tcPr>
            <w:tcW w:w="3881" w:type="dxa"/>
          </w:tcPr>
          <w:p w14:paraId="6D75AE4A" w14:textId="77777777" w:rsidR="00CE6785" w:rsidRPr="006C520B" w:rsidRDefault="00CE6785" w:rsidP="00B91F19">
            <w:pPr>
              <w:pStyle w:val="Default"/>
              <w:jc w:val="both"/>
              <w:rPr>
                <w:sz w:val="22"/>
                <w:szCs w:val="22"/>
              </w:rPr>
            </w:pPr>
            <w:r w:rsidRPr="006C520B">
              <w:rPr>
                <w:b/>
                <w:bCs/>
                <w:sz w:val="22"/>
                <w:szCs w:val="22"/>
              </w:rPr>
              <w:t>LUVA LÁTEX</w:t>
            </w:r>
            <w:r w:rsidRPr="006C520B">
              <w:rPr>
                <w:sz w:val="22"/>
                <w:szCs w:val="22"/>
              </w:rPr>
              <w:t xml:space="preserve"> tamanho P, cor amarela, com palma e dedos antiderrapantes. Embalagem com 1 par, de boa qualidade.</w:t>
            </w:r>
          </w:p>
          <w:p w14:paraId="56AC3B8D" w14:textId="77777777" w:rsidR="00CE6785" w:rsidRPr="006C520B" w:rsidRDefault="00CE6785" w:rsidP="00B91F19">
            <w:pPr>
              <w:pStyle w:val="Default"/>
              <w:jc w:val="both"/>
              <w:rPr>
                <w:sz w:val="22"/>
                <w:szCs w:val="22"/>
              </w:rPr>
            </w:pPr>
          </w:p>
        </w:tc>
        <w:tc>
          <w:tcPr>
            <w:tcW w:w="709" w:type="dxa"/>
          </w:tcPr>
          <w:p w14:paraId="28757501"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3D16669A" w14:textId="77777777" w:rsidR="00CE6785" w:rsidRPr="006C520B" w:rsidRDefault="00CE6785" w:rsidP="00B91F19">
            <w:pPr>
              <w:pStyle w:val="Default"/>
              <w:jc w:val="center"/>
              <w:rPr>
                <w:bCs/>
                <w:sz w:val="22"/>
                <w:szCs w:val="22"/>
              </w:rPr>
            </w:pPr>
            <w:r w:rsidRPr="006C520B">
              <w:rPr>
                <w:bCs/>
                <w:sz w:val="22"/>
                <w:szCs w:val="22"/>
              </w:rPr>
              <w:t>30</w:t>
            </w:r>
          </w:p>
          <w:p w14:paraId="1F6B077A" w14:textId="77777777" w:rsidR="00CE6785" w:rsidRPr="006C520B" w:rsidRDefault="00CE6785" w:rsidP="00B91F19">
            <w:pPr>
              <w:pStyle w:val="Default"/>
              <w:jc w:val="center"/>
              <w:rPr>
                <w:bCs/>
                <w:sz w:val="22"/>
                <w:szCs w:val="22"/>
              </w:rPr>
            </w:pPr>
          </w:p>
        </w:tc>
        <w:tc>
          <w:tcPr>
            <w:tcW w:w="1417" w:type="dxa"/>
          </w:tcPr>
          <w:p w14:paraId="6FEF6C35" w14:textId="77777777" w:rsidR="00CE6785" w:rsidRPr="007D6304" w:rsidRDefault="00CE6785" w:rsidP="00B91F19">
            <w:pPr>
              <w:pStyle w:val="Default"/>
              <w:jc w:val="center"/>
              <w:rPr>
                <w:bCs/>
                <w:sz w:val="22"/>
                <w:szCs w:val="22"/>
              </w:rPr>
            </w:pPr>
          </w:p>
        </w:tc>
        <w:tc>
          <w:tcPr>
            <w:tcW w:w="1417" w:type="dxa"/>
          </w:tcPr>
          <w:p w14:paraId="680A8B84" w14:textId="21AE6229" w:rsidR="00CE6785" w:rsidRPr="007D6304" w:rsidRDefault="00CE6785" w:rsidP="00B91F19">
            <w:pPr>
              <w:pStyle w:val="Default"/>
              <w:jc w:val="center"/>
              <w:rPr>
                <w:bCs/>
                <w:sz w:val="22"/>
                <w:szCs w:val="22"/>
              </w:rPr>
            </w:pPr>
          </w:p>
        </w:tc>
        <w:tc>
          <w:tcPr>
            <w:tcW w:w="1703" w:type="dxa"/>
          </w:tcPr>
          <w:p w14:paraId="779729A1" w14:textId="7BD47C38" w:rsidR="00CE6785" w:rsidRDefault="00CE6785" w:rsidP="00B91F19">
            <w:pPr>
              <w:pStyle w:val="Default"/>
              <w:jc w:val="center"/>
              <w:rPr>
                <w:b/>
                <w:sz w:val="22"/>
                <w:szCs w:val="22"/>
              </w:rPr>
            </w:pPr>
          </w:p>
        </w:tc>
      </w:tr>
      <w:tr w:rsidR="00CE6785" w14:paraId="04BFE00E" w14:textId="77777777" w:rsidTr="00CE6785">
        <w:trPr>
          <w:jc w:val="center"/>
        </w:trPr>
        <w:tc>
          <w:tcPr>
            <w:tcW w:w="792" w:type="dxa"/>
          </w:tcPr>
          <w:p w14:paraId="119CFA5D" w14:textId="77777777" w:rsidR="00CE6785" w:rsidRPr="006C520B" w:rsidRDefault="00CE6785" w:rsidP="00CE6785">
            <w:pPr>
              <w:pStyle w:val="Default"/>
              <w:numPr>
                <w:ilvl w:val="0"/>
                <w:numId w:val="24"/>
              </w:numPr>
              <w:jc w:val="center"/>
              <w:rPr>
                <w:b/>
                <w:sz w:val="22"/>
                <w:szCs w:val="22"/>
              </w:rPr>
            </w:pPr>
          </w:p>
        </w:tc>
        <w:tc>
          <w:tcPr>
            <w:tcW w:w="3881" w:type="dxa"/>
          </w:tcPr>
          <w:p w14:paraId="4E3D6F91" w14:textId="77777777" w:rsidR="00CE6785" w:rsidRPr="006C520B" w:rsidRDefault="00CE6785" w:rsidP="00B91F19">
            <w:pPr>
              <w:pStyle w:val="Default"/>
              <w:jc w:val="both"/>
              <w:rPr>
                <w:sz w:val="22"/>
                <w:szCs w:val="22"/>
              </w:rPr>
            </w:pPr>
            <w:r w:rsidRPr="006C520B">
              <w:rPr>
                <w:b/>
                <w:bCs/>
                <w:sz w:val="22"/>
                <w:szCs w:val="22"/>
              </w:rPr>
              <w:t>LUVA LONGATEX</w:t>
            </w:r>
            <w:r w:rsidRPr="006C520B">
              <w:rPr>
                <w:sz w:val="22"/>
                <w:szCs w:val="22"/>
              </w:rPr>
              <w:t xml:space="preserve"> tamanho G, em látex natural, punho longo, com palma e dedos antiderrapantes. Tamanho G. Embalagem com 1 par, de boa qualidade.</w:t>
            </w:r>
          </w:p>
          <w:p w14:paraId="25EDE6D8" w14:textId="77777777" w:rsidR="00CE6785" w:rsidRPr="006C520B" w:rsidRDefault="00CE6785" w:rsidP="00B91F19">
            <w:pPr>
              <w:pStyle w:val="Default"/>
              <w:jc w:val="both"/>
              <w:rPr>
                <w:sz w:val="22"/>
                <w:szCs w:val="22"/>
              </w:rPr>
            </w:pPr>
          </w:p>
        </w:tc>
        <w:tc>
          <w:tcPr>
            <w:tcW w:w="709" w:type="dxa"/>
          </w:tcPr>
          <w:p w14:paraId="32BDA5CA"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308E0E80" w14:textId="77777777" w:rsidR="00CE6785" w:rsidRPr="006C520B" w:rsidRDefault="00CE6785" w:rsidP="00B91F19">
            <w:pPr>
              <w:pStyle w:val="Default"/>
              <w:jc w:val="center"/>
              <w:rPr>
                <w:bCs/>
                <w:sz w:val="22"/>
                <w:szCs w:val="22"/>
              </w:rPr>
            </w:pPr>
            <w:r w:rsidRPr="006C520B">
              <w:rPr>
                <w:bCs/>
                <w:sz w:val="22"/>
                <w:szCs w:val="22"/>
              </w:rPr>
              <w:t>130</w:t>
            </w:r>
          </w:p>
        </w:tc>
        <w:tc>
          <w:tcPr>
            <w:tcW w:w="1417" w:type="dxa"/>
          </w:tcPr>
          <w:p w14:paraId="44CACF2F" w14:textId="77777777" w:rsidR="00CE6785" w:rsidRPr="007D6304" w:rsidRDefault="00CE6785" w:rsidP="00B91F19">
            <w:pPr>
              <w:pStyle w:val="Default"/>
              <w:jc w:val="center"/>
              <w:rPr>
                <w:bCs/>
                <w:sz w:val="22"/>
                <w:szCs w:val="22"/>
              </w:rPr>
            </w:pPr>
          </w:p>
        </w:tc>
        <w:tc>
          <w:tcPr>
            <w:tcW w:w="1417" w:type="dxa"/>
          </w:tcPr>
          <w:p w14:paraId="54CF0F5A" w14:textId="1089BBAA" w:rsidR="00CE6785" w:rsidRPr="007D6304" w:rsidRDefault="00CE6785" w:rsidP="00B91F19">
            <w:pPr>
              <w:pStyle w:val="Default"/>
              <w:jc w:val="center"/>
              <w:rPr>
                <w:bCs/>
                <w:sz w:val="22"/>
                <w:szCs w:val="22"/>
              </w:rPr>
            </w:pPr>
          </w:p>
        </w:tc>
        <w:tc>
          <w:tcPr>
            <w:tcW w:w="1703" w:type="dxa"/>
          </w:tcPr>
          <w:p w14:paraId="268CDB25" w14:textId="39F89570" w:rsidR="00CE6785" w:rsidRDefault="00CE6785" w:rsidP="00B91F19">
            <w:pPr>
              <w:pStyle w:val="Default"/>
              <w:jc w:val="center"/>
              <w:rPr>
                <w:b/>
                <w:sz w:val="22"/>
                <w:szCs w:val="22"/>
              </w:rPr>
            </w:pPr>
          </w:p>
        </w:tc>
      </w:tr>
      <w:tr w:rsidR="00CE6785" w14:paraId="53EDC84A" w14:textId="77777777" w:rsidTr="00CE6785">
        <w:trPr>
          <w:jc w:val="center"/>
        </w:trPr>
        <w:tc>
          <w:tcPr>
            <w:tcW w:w="792" w:type="dxa"/>
          </w:tcPr>
          <w:p w14:paraId="500322BF" w14:textId="77777777" w:rsidR="00CE6785" w:rsidRPr="006C520B" w:rsidRDefault="00CE6785" w:rsidP="00CE6785">
            <w:pPr>
              <w:pStyle w:val="Default"/>
              <w:numPr>
                <w:ilvl w:val="0"/>
                <w:numId w:val="24"/>
              </w:numPr>
              <w:jc w:val="center"/>
              <w:rPr>
                <w:b/>
                <w:sz w:val="22"/>
                <w:szCs w:val="22"/>
              </w:rPr>
            </w:pPr>
          </w:p>
        </w:tc>
        <w:tc>
          <w:tcPr>
            <w:tcW w:w="3881" w:type="dxa"/>
          </w:tcPr>
          <w:p w14:paraId="2358D2EE" w14:textId="77777777" w:rsidR="00CE6785" w:rsidRPr="006C520B" w:rsidRDefault="00CE6785" w:rsidP="00B91F19">
            <w:pPr>
              <w:pStyle w:val="Default"/>
              <w:jc w:val="both"/>
              <w:rPr>
                <w:sz w:val="22"/>
                <w:szCs w:val="22"/>
              </w:rPr>
            </w:pPr>
            <w:r w:rsidRPr="006C520B">
              <w:rPr>
                <w:b/>
                <w:bCs/>
                <w:sz w:val="22"/>
                <w:szCs w:val="22"/>
              </w:rPr>
              <w:t>LUVA LONGATEX</w:t>
            </w:r>
            <w:r w:rsidRPr="006C520B">
              <w:rPr>
                <w:sz w:val="22"/>
                <w:szCs w:val="22"/>
              </w:rPr>
              <w:t xml:space="preserve"> tamanho M, em látex natural, punho longo, com palma e dedos antiderrapantes. Tamanho M. Embalagem com 1 par, de boa qualidade.</w:t>
            </w:r>
          </w:p>
          <w:p w14:paraId="21A0AA43" w14:textId="77777777" w:rsidR="00CE6785" w:rsidRPr="006C520B" w:rsidRDefault="00CE6785" w:rsidP="00B91F19">
            <w:pPr>
              <w:pStyle w:val="Default"/>
              <w:jc w:val="both"/>
              <w:rPr>
                <w:sz w:val="22"/>
                <w:szCs w:val="22"/>
              </w:rPr>
            </w:pPr>
          </w:p>
        </w:tc>
        <w:tc>
          <w:tcPr>
            <w:tcW w:w="709" w:type="dxa"/>
          </w:tcPr>
          <w:p w14:paraId="2BB08FDA"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2F8B6AEC" w14:textId="77777777" w:rsidR="00CE6785" w:rsidRPr="006C520B" w:rsidRDefault="00CE6785" w:rsidP="00B91F19">
            <w:pPr>
              <w:pStyle w:val="Default"/>
              <w:jc w:val="center"/>
              <w:rPr>
                <w:bCs/>
                <w:sz w:val="22"/>
                <w:szCs w:val="22"/>
              </w:rPr>
            </w:pPr>
            <w:r w:rsidRPr="006C520B">
              <w:rPr>
                <w:bCs/>
                <w:sz w:val="22"/>
                <w:szCs w:val="22"/>
              </w:rPr>
              <w:t>180</w:t>
            </w:r>
          </w:p>
        </w:tc>
        <w:tc>
          <w:tcPr>
            <w:tcW w:w="1417" w:type="dxa"/>
          </w:tcPr>
          <w:p w14:paraId="167644FB" w14:textId="77777777" w:rsidR="00CE6785" w:rsidRPr="007D6304" w:rsidRDefault="00CE6785" w:rsidP="00B91F19">
            <w:pPr>
              <w:pStyle w:val="Default"/>
              <w:jc w:val="center"/>
              <w:rPr>
                <w:bCs/>
                <w:sz w:val="22"/>
                <w:szCs w:val="22"/>
              </w:rPr>
            </w:pPr>
          </w:p>
        </w:tc>
        <w:tc>
          <w:tcPr>
            <w:tcW w:w="1417" w:type="dxa"/>
          </w:tcPr>
          <w:p w14:paraId="1291B994" w14:textId="51314E59" w:rsidR="00CE6785" w:rsidRPr="007D6304" w:rsidRDefault="00CE6785" w:rsidP="00B91F19">
            <w:pPr>
              <w:pStyle w:val="Default"/>
              <w:jc w:val="center"/>
              <w:rPr>
                <w:bCs/>
                <w:sz w:val="22"/>
                <w:szCs w:val="22"/>
              </w:rPr>
            </w:pPr>
          </w:p>
        </w:tc>
        <w:tc>
          <w:tcPr>
            <w:tcW w:w="1703" w:type="dxa"/>
          </w:tcPr>
          <w:p w14:paraId="7B890E12" w14:textId="0EF1114C" w:rsidR="00CE6785" w:rsidRDefault="00CE6785" w:rsidP="00B91F19">
            <w:pPr>
              <w:pStyle w:val="Default"/>
              <w:jc w:val="center"/>
              <w:rPr>
                <w:b/>
                <w:sz w:val="22"/>
                <w:szCs w:val="22"/>
              </w:rPr>
            </w:pPr>
          </w:p>
        </w:tc>
      </w:tr>
      <w:tr w:rsidR="00CE6785" w14:paraId="51C5A859" w14:textId="77777777" w:rsidTr="00CE6785">
        <w:trPr>
          <w:jc w:val="center"/>
        </w:trPr>
        <w:tc>
          <w:tcPr>
            <w:tcW w:w="792" w:type="dxa"/>
          </w:tcPr>
          <w:p w14:paraId="6429B38B" w14:textId="77777777" w:rsidR="00CE6785" w:rsidRPr="006C520B" w:rsidRDefault="00CE6785" w:rsidP="00CE6785">
            <w:pPr>
              <w:pStyle w:val="Default"/>
              <w:numPr>
                <w:ilvl w:val="0"/>
                <w:numId w:val="24"/>
              </w:numPr>
              <w:jc w:val="center"/>
              <w:rPr>
                <w:b/>
                <w:sz w:val="22"/>
                <w:szCs w:val="22"/>
              </w:rPr>
            </w:pPr>
          </w:p>
        </w:tc>
        <w:tc>
          <w:tcPr>
            <w:tcW w:w="3881" w:type="dxa"/>
          </w:tcPr>
          <w:p w14:paraId="2ED9D495" w14:textId="77777777" w:rsidR="00CE6785" w:rsidRPr="006C520B" w:rsidRDefault="00CE6785" w:rsidP="00B91F19">
            <w:pPr>
              <w:pStyle w:val="Default"/>
              <w:jc w:val="both"/>
              <w:rPr>
                <w:sz w:val="22"/>
                <w:szCs w:val="22"/>
              </w:rPr>
            </w:pPr>
            <w:r w:rsidRPr="006C520B">
              <w:rPr>
                <w:b/>
                <w:bCs/>
                <w:sz w:val="22"/>
                <w:szCs w:val="22"/>
              </w:rPr>
              <w:t>LUVA LONGATEX</w:t>
            </w:r>
            <w:r w:rsidRPr="006C520B">
              <w:rPr>
                <w:sz w:val="22"/>
                <w:szCs w:val="22"/>
              </w:rPr>
              <w:t xml:space="preserve"> tamanho P, em látex natural, punho longo, com palma e dedos antiderrapantes. Tamanho P. Embalagem com 1 par, de boa qualidade.</w:t>
            </w:r>
          </w:p>
          <w:p w14:paraId="75BD1FFB" w14:textId="77777777" w:rsidR="00CE6785" w:rsidRPr="006C520B" w:rsidRDefault="00CE6785" w:rsidP="00B91F19">
            <w:pPr>
              <w:pStyle w:val="Default"/>
              <w:jc w:val="both"/>
              <w:rPr>
                <w:sz w:val="22"/>
                <w:szCs w:val="22"/>
              </w:rPr>
            </w:pPr>
          </w:p>
        </w:tc>
        <w:tc>
          <w:tcPr>
            <w:tcW w:w="709" w:type="dxa"/>
          </w:tcPr>
          <w:p w14:paraId="7380E7CD"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33499AFC" w14:textId="77777777" w:rsidR="00CE6785" w:rsidRPr="006C520B" w:rsidRDefault="00CE6785" w:rsidP="00B91F19">
            <w:pPr>
              <w:pStyle w:val="Default"/>
              <w:jc w:val="center"/>
              <w:rPr>
                <w:bCs/>
                <w:sz w:val="22"/>
                <w:szCs w:val="22"/>
              </w:rPr>
            </w:pPr>
            <w:r w:rsidRPr="006C520B">
              <w:rPr>
                <w:bCs/>
                <w:sz w:val="22"/>
                <w:szCs w:val="22"/>
              </w:rPr>
              <w:t>60</w:t>
            </w:r>
          </w:p>
        </w:tc>
        <w:tc>
          <w:tcPr>
            <w:tcW w:w="1417" w:type="dxa"/>
          </w:tcPr>
          <w:p w14:paraId="261159E7" w14:textId="77777777" w:rsidR="00CE6785" w:rsidRPr="007D6304" w:rsidRDefault="00CE6785" w:rsidP="00B91F19">
            <w:pPr>
              <w:pStyle w:val="Default"/>
              <w:jc w:val="center"/>
              <w:rPr>
                <w:bCs/>
                <w:sz w:val="22"/>
                <w:szCs w:val="22"/>
              </w:rPr>
            </w:pPr>
          </w:p>
        </w:tc>
        <w:tc>
          <w:tcPr>
            <w:tcW w:w="1417" w:type="dxa"/>
          </w:tcPr>
          <w:p w14:paraId="29CB8499" w14:textId="32DFEB2B" w:rsidR="00CE6785" w:rsidRPr="007D6304" w:rsidRDefault="00CE6785" w:rsidP="00B91F19">
            <w:pPr>
              <w:pStyle w:val="Default"/>
              <w:jc w:val="center"/>
              <w:rPr>
                <w:bCs/>
                <w:sz w:val="22"/>
                <w:szCs w:val="22"/>
              </w:rPr>
            </w:pPr>
          </w:p>
        </w:tc>
        <w:tc>
          <w:tcPr>
            <w:tcW w:w="1703" w:type="dxa"/>
          </w:tcPr>
          <w:p w14:paraId="7FAAAD42" w14:textId="6B979FF2" w:rsidR="00CE6785" w:rsidRDefault="00CE6785" w:rsidP="00B91F19">
            <w:pPr>
              <w:pStyle w:val="Default"/>
              <w:jc w:val="center"/>
              <w:rPr>
                <w:b/>
                <w:sz w:val="22"/>
                <w:szCs w:val="22"/>
              </w:rPr>
            </w:pPr>
          </w:p>
        </w:tc>
      </w:tr>
      <w:tr w:rsidR="00CE6785" w14:paraId="0198DBB7" w14:textId="77777777" w:rsidTr="00CE6785">
        <w:trPr>
          <w:jc w:val="center"/>
        </w:trPr>
        <w:tc>
          <w:tcPr>
            <w:tcW w:w="792" w:type="dxa"/>
          </w:tcPr>
          <w:p w14:paraId="26D8436A" w14:textId="77777777" w:rsidR="00CE6785" w:rsidRPr="006C520B" w:rsidRDefault="00CE6785" w:rsidP="00CE6785">
            <w:pPr>
              <w:pStyle w:val="Default"/>
              <w:numPr>
                <w:ilvl w:val="0"/>
                <w:numId w:val="24"/>
              </w:numPr>
              <w:jc w:val="center"/>
              <w:rPr>
                <w:b/>
                <w:sz w:val="22"/>
                <w:szCs w:val="22"/>
              </w:rPr>
            </w:pPr>
          </w:p>
        </w:tc>
        <w:tc>
          <w:tcPr>
            <w:tcW w:w="3881" w:type="dxa"/>
          </w:tcPr>
          <w:p w14:paraId="519EEE42" w14:textId="77777777" w:rsidR="00CE6785" w:rsidRPr="006C520B" w:rsidRDefault="00CE6785" w:rsidP="00B91F19">
            <w:pPr>
              <w:pStyle w:val="Default"/>
              <w:jc w:val="both"/>
              <w:rPr>
                <w:sz w:val="22"/>
                <w:szCs w:val="22"/>
              </w:rPr>
            </w:pPr>
            <w:r w:rsidRPr="006C520B">
              <w:rPr>
                <w:b/>
                <w:bCs/>
                <w:sz w:val="22"/>
                <w:szCs w:val="22"/>
              </w:rPr>
              <w:t>ODORIZADOR DE AR EM SPRAY</w:t>
            </w:r>
            <w:r w:rsidRPr="006C520B">
              <w:rPr>
                <w:sz w:val="22"/>
                <w:szCs w:val="22"/>
              </w:rPr>
              <w:t>. Princípio ativo: Álcool etílico. Apresentação: Aerossol. Embalagem: 360ml</w:t>
            </w:r>
          </w:p>
        </w:tc>
        <w:tc>
          <w:tcPr>
            <w:tcW w:w="709" w:type="dxa"/>
          </w:tcPr>
          <w:p w14:paraId="59272F05"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4F43B2E0" w14:textId="77777777" w:rsidR="00CE6785" w:rsidRPr="006C520B" w:rsidRDefault="00CE6785" w:rsidP="00B91F19">
            <w:pPr>
              <w:pStyle w:val="Default"/>
              <w:jc w:val="center"/>
              <w:rPr>
                <w:bCs/>
                <w:sz w:val="22"/>
                <w:szCs w:val="22"/>
              </w:rPr>
            </w:pPr>
            <w:r w:rsidRPr="006C520B">
              <w:rPr>
                <w:bCs/>
                <w:sz w:val="22"/>
                <w:szCs w:val="22"/>
              </w:rPr>
              <w:t>360</w:t>
            </w:r>
          </w:p>
        </w:tc>
        <w:tc>
          <w:tcPr>
            <w:tcW w:w="1417" w:type="dxa"/>
          </w:tcPr>
          <w:p w14:paraId="1B38DBC5" w14:textId="77777777" w:rsidR="00CE6785" w:rsidRPr="007D6304" w:rsidRDefault="00CE6785" w:rsidP="00B91F19">
            <w:pPr>
              <w:pStyle w:val="Default"/>
              <w:jc w:val="center"/>
              <w:rPr>
                <w:bCs/>
                <w:sz w:val="22"/>
                <w:szCs w:val="22"/>
              </w:rPr>
            </w:pPr>
          </w:p>
        </w:tc>
        <w:tc>
          <w:tcPr>
            <w:tcW w:w="1417" w:type="dxa"/>
          </w:tcPr>
          <w:p w14:paraId="73320FF7" w14:textId="65CABFF3" w:rsidR="00CE6785" w:rsidRPr="007D6304" w:rsidRDefault="00CE6785" w:rsidP="00B91F19">
            <w:pPr>
              <w:pStyle w:val="Default"/>
              <w:jc w:val="center"/>
              <w:rPr>
                <w:bCs/>
                <w:sz w:val="22"/>
                <w:szCs w:val="22"/>
              </w:rPr>
            </w:pPr>
          </w:p>
        </w:tc>
        <w:tc>
          <w:tcPr>
            <w:tcW w:w="1703" w:type="dxa"/>
          </w:tcPr>
          <w:p w14:paraId="629B79B4" w14:textId="534DABF5" w:rsidR="00CE6785" w:rsidRDefault="00CE6785" w:rsidP="00B91F19">
            <w:pPr>
              <w:pStyle w:val="Default"/>
              <w:jc w:val="center"/>
              <w:rPr>
                <w:b/>
                <w:sz w:val="22"/>
                <w:szCs w:val="22"/>
              </w:rPr>
            </w:pPr>
          </w:p>
        </w:tc>
      </w:tr>
      <w:tr w:rsidR="00CE6785" w14:paraId="23ADB106" w14:textId="77777777" w:rsidTr="00CE6785">
        <w:trPr>
          <w:jc w:val="center"/>
        </w:trPr>
        <w:tc>
          <w:tcPr>
            <w:tcW w:w="792" w:type="dxa"/>
          </w:tcPr>
          <w:p w14:paraId="6031AF7B" w14:textId="77777777" w:rsidR="00CE6785" w:rsidRPr="006C520B" w:rsidRDefault="00CE6785" w:rsidP="00CE6785">
            <w:pPr>
              <w:pStyle w:val="Default"/>
              <w:numPr>
                <w:ilvl w:val="0"/>
                <w:numId w:val="24"/>
              </w:numPr>
              <w:jc w:val="center"/>
              <w:rPr>
                <w:b/>
                <w:sz w:val="22"/>
                <w:szCs w:val="22"/>
              </w:rPr>
            </w:pPr>
          </w:p>
        </w:tc>
        <w:tc>
          <w:tcPr>
            <w:tcW w:w="3881" w:type="dxa"/>
          </w:tcPr>
          <w:p w14:paraId="6D25DDC5" w14:textId="77777777" w:rsidR="00CE6785" w:rsidRPr="006C520B" w:rsidRDefault="00CE6785" w:rsidP="00B91F19">
            <w:pPr>
              <w:pStyle w:val="Default"/>
              <w:jc w:val="both"/>
              <w:rPr>
                <w:sz w:val="22"/>
                <w:szCs w:val="22"/>
              </w:rPr>
            </w:pPr>
            <w:r w:rsidRPr="006C520B">
              <w:rPr>
                <w:b/>
                <w:bCs/>
                <w:sz w:val="22"/>
                <w:szCs w:val="22"/>
              </w:rPr>
              <w:t>PÁ COLETORA LIXO</w:t>
            </w:r>
            <w:r w:rsidRPr="006C520B">
              <w:rPr>
                <w:sz w:val="22"/>
                <w:szCs w:val="22"/>
              </w:rPr>
              <w:t>, material plástico, cabo madeira, comprimento mínimo do cabo 70 cm</w:t>
            </w:r>
          </w:p>
        </w:tc>
        <w:tc>
          <w:tcPr>
            <w:tcW w:w="709" w:type="dxa"/>
          </w:tcPr>
          <w:p w14:paraId="60B9BCEF"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50920C18" w14:textId="77777777" w:rsidR="00CE6785" w:rsidRPr="006C520B" w:rsidRDefault="00CE6785" w:rsidP="00B91F19">
            <w:pPr>
              <w:pStyle w:val="Default"/>
              <w:jc w:val="center"/>
              <w:rPr>
                <w:bCs/>
                <w:sz w:val="22"/>
                <w:szCs w:val="22"/>
              </w:rPr>
            </w:pPr>
            <w:r w:rsidRPr="006C520B">
              <w:rPr>
                <w:bCs/>
                <w:sz w:val="22"/>
                <w:szCs w:val="22"/>
              </w:rPr>
              <w:t>40</w:t>
            </w:r>
          </w:p>
          <w:p w14:paraId="0DE6C472" w14:textId="77777777" w:rsidR="00CE6785" w:rsidRPr="006C520B" w:rsidRDefault="00CE6785" w:rsidP="00B91F19">
            <w:pPr>
              <w:pStyle w:val="Default"/>
              <w:jc w:val="center"/>
              <w:rPr>
                <w:bCs/>
                <w:sz w:val="22"/>
                <w:szCs w:val="22"/>
              </w:rPr>
            </w:pPr>
          </w:p>
        </w:tc>
        <w:tc>
          <w:tcPr>
            <w:tcW w:w="1417" w:type="dxa"/>
          </w:tcPr>
          <w:p w14:paraId="7F1C74EA" w14:textId="77777777" w:rsidR="00CE6785" w:rsidRPr="007D6304" w:rsidRDefault="00CE6785" w:rsidP="00B91F19">
            <w:pPr>
              <w:pStyle w:val="Default"/>
              <w:jc w:val="center"/>
              <w:rPr>
                <w:bCs/>
                <w:sz w:val="22"/>
                <w:szCs w:val="22"/>
              </w:rPr>
            </w:pPr>
          </w:p>
        </w:tc>
        <w:tc>
          <w:tcPr>
            <w:tcW w:w="1417" w:type="dxa"/>
          </w:tcPr>
          <w:p w14:paraId="690B0714" w14:textId="6D1603F5" w:rsidR="00CE6785" w:rsidRPr="007D6304" w:rsidRDefault="00CE6785" w:rsidP="00B91F19">
            <w:pPr>
              <w:pStyle w:val="Default"/>
              <w:jc w:val="center"/>
              <w:rPr>
                <w:bCs/>
                <w:sz w:val="22"/>
                <w:szCs w:val="22"/>
              </w:rPr>
            </w:pPr>
          </w:p>
        </w:tc>
        <w:tc>
          <w:tcPr>
            <w:tcW w:w="1703" w:type="dxa"/>
          </w:tcPr>
          <w:p w14:paraId="671B76E9" w14:textId="2E32C756" w:rsidR="00CE6785" w:rsidRDefault="00CE6785" w:rsidP="00B91F19">
            <w:pPr>
              <w:pStyle w:val="Default"/>
              <w:jc w:val="center"/>
              <w:rPr>
                <w:b/>
                <w:sz w:val="22"/>
                <w:szCs w:val="22"/>
              </w:rPr>
            </w:pPr>
          </w:p>
        </w:tc>
      </w:tr>
      <w:tr w:rsidR="00CE6785" w14:paraId="5A250964" w14:textId="77777777" w:rsidTr="00CE6785">
        <w:trPr>
          <w:jc w:val="center"/>
        </w:trPr>
        <w:tc>
          <w:tcPr>
            <w:tcW w:w="792" w:type="dxa"/>
          </w:tcPr>
          <w:p w14:paraId="596CE7A1" w14:textId="77777777" w:rsidR="00CE6785" w:rsidRPr="006C520B" w:rsidRDefault="00CE6785" w:rsidP="00CE6785">
            <w:pPr>
              <w:pStyle w:val="Default"/>
              <w:numPr>
                <w:ilvl w:val="0"/>
                <w:numId w:val="24"/>
              </w:numPr>
              <w:jc w:val="center"/>
              <w:rPr>
                <w:b/>
                <w:sz w:val="22"/>
                <w:szCs w:val="22"/>
              </w:rPr>
            </w:pPr>
          </w:p>
        </w:tc>
        <w:tc>
          <w:tcPr>
            <w:tcW w:w="3881" w:type="dxa"/>
          </w:tcPr>
          <w:p w14:paraId="41FEEB06" w14:textId="77777777" w:rsidR="00CE6785" w:rsidRPr="006C520B" w:rsidRDefault="00CE6785" w:rsidP="00B91F19">
            <w:pPr>
              <w:pStyle w:val="Default"/>
              <w:jc w:val="both"/>
              <w:rPr>
                <w:sz w:val="22"/>
                <w:szCs w:val="22"/>
              </w:rPr>
            </w:pPr>
            <w:r w:rsidRPr="006C520B">
              <w:rPr>
                <w:b/>
                <w:bCs/>
                <w:sz w:val="22"/>
                <w:szCs w:val="22"/>
              </w:rPr>
              <w:t>PANO DE LIMPEZA EM SUPERFÍCIES</w:t>
            </w:r>
            <w:r w:rsidRPr="006C520B">
              <w:rPr>
                <w:sz w:val="22"/>
                <w:szCs w:val="22"/>
              </w:rPr>
              <w:t>, tipo mágico, material microfibra de poliéster, medidas mínimas: 30x30cm</w:t>
            </w:r>
          </w:p>
        </w:tc>
        <w:tc>
          <w:tcPr>
            <w:tcW w:w="709" w:type="dxa"/>
          </w:tcPr>
          <w:p w14:paraId="6B8B0F5B"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50D90F84" w14:textId="77777777" w:rsidR="00CE6785" w:rsidRPr="006C520B" w:rsidRDefault="00CE6785" w:rsidP="00B91F19">
            <w:pPr>
              <w:pStyle w:val="Default"/>
              <w:jc w:val="center"/>
              <w:rPr>
                <w:bCs/>
                <w:sz w:val="22"/>
                <w:szCs w:val="22"/>
              </w:rPr>
            </w:pPr>
            <w:r w:rsidRPr="006C520B">
              <w:rPr>
                <w:bCs/>
                <w:sz w:val="22"/>
                <w:szCs w:val="22"/>
              </w:rPr>
              <w:t>270</w:t>
            </w:r>
          </w:p>
          <w:p w14:paraId="323525BA" w14:textId="77777777" w:rsidR="00CE6785" w:rsidRPr="006C520B" w:rsidRDefault="00CE6785" w:rsidP="00B91F19">
            <w:pPr>
              <w:pStyle w:val="Default"/>
              <w:jc w:val="center"/>
              <w:rPr>
                <w:bCs/>
                <w:sz w:val="22"/>
                <w:szCs w:val="22"/>
              </w:rPr>
            </w:pPr>
          </w:p>
        </w:tc>
        <w:tc>
          <w:tcPr>
            <w:tcW w:w="1417" w:type="dxa"/>
          </w:tcPr>
          <w:p w14:paraId="776E3CFC" w14:textId="77777777" w:rsidR="00CE6785" w:rsidRPr="007D6304" w:rsidRDefault="00CE6785" w:rsidP="00B91F19">
            <w:pPr>
              <w:pStyle w:val="Default"/>
              <w:jc w:val="center"/>
              <w:rPr>
                <w:bCs/>
                <w:sz w:val="22"/>
                <w:szCs w:val="22"/>
              </w:rPr>
            </w:pPr>
          </w:p>
        </w:tc>
        <w:tc>
          <w:tcPr>
            <w:tcW w:w="1417" w:type="dxa"/>
          </w:tcPr>
          <w:p w14:paraId="3BF52431" w14:textId="7FA2A672" w:rsidR="00CE6785" w:rsidRPr="007D6304" w:rsidRDefault="00CE6785" w:rsidP="00B91F19">
            <w:pPr>
              <w:pStyle w:val="Default"/>
              <w:jc w:val="center"/>
              <w:rPr>
                <w:bCs/>
                <w:sz w:val="22"/>
                <w:szCs w:val="22"/>
              </w:rPr>
            </w:pPr>
          </w:p>
        </w:tc>
        <w:tc>
          <w:tcPr>
            <w:tcW w:w="1703" w:type="dxa"/>
          </w:tcPr>
          <w:p w14:paraId="467A3A8D" w14:textId="00A2C66B" w:rsidR="00CE6785" w:rsidRDefault="00CE6785" w:rsidP="00B91F19">
            <w:pPr>
              <w:pStyle w:val="Default"/>
              <w:jc w:val="center"/>
              <w:rPr>
                <w:b/>
                <w:sz w:val="22"/>
                <w:szCs w:val="22"/>
              </w:rPr>
            </w:pPr>
          </w:p>
        </w:tc>
      </w:tr>
      <w:tr w:rsidR="00CE6785" w14:paraId="3D12A70A" w14:textId="77777777" w:rsidTr="00CE6785">
        <w:trPr>
          <w:jc w:val="center"/>
        </w:trPr>
        <w:tc>
          <w:tcPr>
            <w:tcW w:w="792" w:type="dxa"/>
          </w:tcPr>
          <w:p w14:paraId="59E616D2" w14:textId="77777777" w:rsidR="00CE6785" w:rsidRPr="006C520B" w:rsidRDefault="00CE6785" w:rsidP="00CE6785">
            <w:pPr>
              <w:pStyle w:val="Default"/>
              <w:numPr>
                <w:ilvl w:val="0"/>
                <w:numId w:val="24"/>
              </w:numPr>
              <w:jc w:val="center"/>
              <w:rPr>
                <w:b/>
                <w:sz w:val="22"/>
                <w:szCs w:val="22"/>
              </w:rPr>
            </w:pPr>
          </w:p>
        </w:tc>
        <w:tc>
          <w:tcPr>
            <w:tcW w:w="3881" w:type="dxa"/>
          </w:tcPr>
          <w:p w14:paraId="6B0659CB" w14:textId="77777777" w:rsidR="00CE6785" w:rsidRPr="006C520B" w:rsidRDefault="00CE6785" w:rsidP="00B91F19">
            <w:pPr>
              <w:pStyle w:val="Default"/>
              <w:jc w:val="both"/>
              <w:rPr>
                <w:sz w:val="22"/>
                <w:szCs w:val="22"/>
              </w:rPr>
            </w:pPr>
            <w:r w:rsidRPr="006C520B">
              <w:rPr>
                <w:b/>
                <w:bCs/>
                <w:sz w:val="22"/>
                <w:szCs w:val="22"/>
              </w:rPr>
              <w:t>PANO DE PRATO</w:t>
            </w:r>
            <w:r w:rsidRPr="006C520B">
              <w:rPr>
                <w:sz w:val="22"/>
                <w:szCs w:val="22"/>
              </w:rPr>
              <w:t xml:space="preserve"> material algodão, medidas mínimas: comprimento 60 cm, largura 40 cm, cor branca.</w:t>
            </w:r>
          </w:p>
        </w:tc>
        <w:tc>
          <w:tcPr>
            <w:tcW w:w="709" w:type="dxa"/>
          </w:tcPr>
          <w:p w14:paraId="6DAFA2FA" w14:textId="6DC9BDDA" w:rsidR="00CE6785" w:rsidRPr="006C520B" w:rsidRDefault="00B33075" w:rsidP="00B91F19">
            <w:pPr>
              <w:pStyle w:val="Default"/>
              <w:jc w:val="center"/>
              <w:rPr>
                <w:sz w:val="22"/>
                <w:szCs w:val="22"/>
              </w:rPr>
            </w:pPr>
            <w:r>
              <w:rPr>
                <w:sz w:val="22"/>
                <w:szCs w:val="22"/>
              </w:rPr>
              <w:t>UN.</w:t>
            </w:r>
          </w:p>
        </w:tc>
        <w:tc>
          <w:tcPr>
            <w:tcW w:w="1276" w:type="dxa"/>
          </w:tcPr>
          <w:p w14:paraId="060C2FC2" w14:textId="77777777" w:rsidR="00CE6785" w:rsidRPr="006C520B" w:rsidRDefault="00CE6785" w:rsidP="00B91F19">
            <w:pPr>
              <w:pStyle w:val="Default"/>
              <w:jc w:val="center"/>
              <w:rPr>
                <w:bCs/>
                <w:sz w:val="22"/>
                <w:szCs w:val="22"/>
              </w:rPr>
            </w:pPr>
            <w:r w:rsidRPr="006C520B">
              <w:rPr>
                <w:bCs/>
                <w:sz w:val="22"/>
                <w:szCs w:val="22"/>
              </w:rPr>
              <w:t>300</w:t>
            </w:r>
          </w:p>
          <w:p w14:paraId="1C90DE5A" w14:textId="77777777" w:rsidR="00CE6785" w:rsidRPr="006C520B" w:rsidRDefault="00CE6785" w:rsidP="00B91F19">
            <w:pPr>
              <w:pStyle w:val="Default"/>
              <w:jc w:val="center"/>
              <w:rPr>
                <w:bCs/>
                <w:sz w:val="22"/>
                <w:szCs w:val="22"/>
              </w:rPr>
            </w:pPr>
          </w:p>
        </w:tc>
        <w:tc>
          <w:tcPr>
            <w:tcW w:w="1417" w:type="dxa"/>
          </w:tcPr>
          <w:p w14:paraId="6F51D96C" w14:textId="77777777" w:rsidR="00CE6785" w:rsidRPr="007D6304" w:rsidRDefault="00CE6785" w:rsidP="00B91F19">
            <w:pPr>
              <w:pStyle w:val="Default"/>
              <w:jc w:val="center"/>
              <w:rPr>
                <w:bCs/>
                <w:sz w:val="22"/>
                <w:szCs w:val="22"/>
              </w:rPr>
            </w:pPr>
          </w:p>
        </w:tc>
        <w:tc>
          <w:tcPr>
            <w:tcW w:w="1417" w:type="dxa"/>
          </w:tcPr>
          <w:p w14:paraId="7CAED0FF" w14:textId="13698AFB" w:rsidR="00CE6785" w:rsidRPr="007D6304" w:rsidRDefault="00CE6785" w:rsidP="00B91F19">
            <w:pPr>
              <w:pStyle w:val="Default"/>
              <w:jc w:val="center"/>
              <w:rPr>
                <w:bCs/>
                <w:sz w:val="22"/>
                <w:szCs w:val="22"/>
              </w:rPr>
            </w:pPr>
          </w:p>
        </w:tc>
        <w:tc>
          <w:tcPr>
            <w:tcW w:w="1703" w:type="dxa"/>
          </w:tcPr>
          <w:p w14:paraId="5994D094" w14:textId="1DD870BB" w:rsidR="00CE6785" w:rsidRDefault="00CE6785" w:rsidP="00B91F19">
            <w:pPr>
              <w:pStyle w:val="Default"/>
              <w:jc w:val="center"/>
              <w:rPr>
                <w:b/>
                <w:sz w:val="22"/>
                <w:szCs w:val="22"/>
              </w:rPr>
            </w:pPr>
          </w:p>
        </w:tc>
      </w:tr>
      <w:tr w:rsidR="00CE6785" w14:paraId="0EA3022D" w14:textId="77777777" w:rsidTr="00CE6785">
        <w:trPr>
          <w:jc w:val="center"/>
        </w:trPr>
        <w:tc>
          <w:tcPr>
            <w:tcW w:w="792" w:type="dxa"/>
          </w:tcPr>
          <w:p w14:paraId="0F9F0C58" w14:textId="77777777" w:rsidR="00CE6785" w:rsidRPr="006C520B" w:rsidRDefault="00CE6785" w:rsidP="00CE6785">
            <w:pPr>
              <w:pStyle w:val="Default"/>
              <w:numPr>
                <w:ilvl w:val="0"/>
                <w:numId w:val="24"/>
              </w:numPr>
              <w:jc w:val="center"/>
              <w:rPr>
                <w:b/>
                <w:sz w:val="22"/>
                <w:szCs w:val="22"/>
              </w:rPr>
            </w:pPr>
          </w:p>
        </w:tc>
        <w:tc>
          <w:tcPr>
            <w:tcW w:w="3881" w:type="dxa"/>
          </w:tcPr>
          <w:p w14:paraId="63A93A0C" w14:textId="77777777" w:rsidR="00CE6785" w:rsidRPr="006C520B" w:rsidRDefault="00CE6785" w:rsidP="00B91F19">
            <w:pPr>
              <w:pStyle w:val="Default"/>
              <w:jc w:val="both"/>
              <w:rPr>
                <w:sz w:val="22"/>
                <w:szCs w:val="22"/>
              </w:rPr>
            </w:pPr>
            <w:r w:rsidRPr="006C520B">
              <w:rPr>
                <w:b/>
                <w:bCs/>
                <w:sz w:val="22"/>
                <w:szCs w:val="22"/>
              </w:rPr>
              <w:t>PANO DE CHÃO</w:t>
            </w:r>
            <w:r w:rsidRPr="006C520B">
              <w:rPr>
                <w:sz w:val="22"/>
                <w:szCs w:val="22"/>
              </w:rPr>
              <w:t>, material microfibra de poliéster, medidas mínimas: comprimento 90 cm, largura 50 cm.</w:t>
            </w:r>
          </w:p>
        </w:tc>
        <w:tc>
          <w:tcPr>
            <w:tcW w:w="709" w:type="dxa"/>
          </w:tcPr>
          <w:p w14:paraId="6E24D365"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15CEBF42" w14:textId="77777777" w:rsidR="00CE6785" w:rsidRPr="006C520B" w:rsidRDefault="00CE6785" w:rsidP="00B91F19">
            <w:pPr>
              <w:pStyle w:val="Default"/>
              <w:jc w:val="center"/>
              <w:rPr>
                <w:bCs/>
                <w:sz w:val="22"/>
                <w:szCs w:val="22"/>
              </w:rPr>
            </w:pPr>
            <w:r w:rsidRPr="006C520B">
              <w:rPr>
                <w:bCs/>
                <w:sz w:val="22"/>
                <w:szCs w:val="22"/>
              </w:rPr>
              <w:t>550</w:t>
            </w:r>
          </w:p>
        </w:tc>
        <w:tc>
          <w:tcPr>
            <w:tcW w:w="1417" w:type="dxa"/>
          </w:tcPr>
          <w:p w14:paraId="040D7B2B" w14:textId="77777777" w:rsidR="00CE6785" w:rsidRPr="007D6304" w:rsidRDefault="00CE6785" w:rsidP="00B91F19">
            <w:pPr>
              <w:pStyle w:val="Default"/>
              <w:jc w:val="center"/>
              <w:rPr>
                <w:bCs/>
                <w:sz w:val="22"/>
                <w:szCs w:val="22"/>
              </w:rPr>
            </w:pPr>
          </w:p>
        </w:tc>
        <w:tc>
          <w:tcPr>
            <w:tcW w:w="1417" w:type="dxa"/>
          </w:tcPr>
          <w:p w14:paraId="378BFA4E" w14:textId="13FB2456" w:rsidR="00CE6785" w:rsidRPr="007D6304" w:rsidRDefault="00CE6785" w:rsidP="00B91F19">
            <w:pPr>
              <w:pStyle w:val="Default"/>
              <w:jc w:val="center"/>
              <w:rPr>
                <w:bCs/>
                <w:sz w:val="22"/>
                <w:szCs w:val="22"/>
              </w:rPr>
            </w:pPr>
          </w:p>
        </w:tc>
        <w:tc>
          <w:tcPr>
            <w:tcW w:w="1703" w:type="dxa"/>
          </w:tcPr>
          <w:p w14:paraId="100E4613" w14:textId="530578E1" w:rsidR="00CE6785" w:rsidRDefault="00CE6785" w:rsidP="00B91F19">
            <w:pPr>
              <w:pStyle w:val="Default"/>
              <w:jc w:val="center"/>
              <w:rPr>
                <w:b/>
                <w:sz w:val="22"/>
                <w:szCs w:val="22"/>
              </w:rPr>
            </w:pPr>
          </w:p>
        </w:tc>
      </w:tr>
      <w:tr w:rsidR="00CE6785" w14:paraId="32CF422F" w14:textId="77777777" w:rsidTr="00CE6785">
        <w:trPr>
          <w:jc w:val="center"/>
        </w:trPr>
        <w:tc>
          <w:tcPr>
            <w:tcW w:w="792" w:type="dxa"/>
          </w:tcPr>
          <w:p w14:paraId="1E971F76" w14:textId="77777777" w:rsidR="00CE6785" w:rsidRPr="006C520B" w:rsidRDefault="00CE6785" w:rsidP="00CE6785">
            <w:pPr>
              <w:pStyle w:val="Default"/>
              <w:numPr>
                <w:ilvl w:val="0"/>
                <w:numId w:val="24"/>
              </w:numPr>
              <w:jc w:val="center"/>
              <w:rPr>
                <w:b/>
                <w:sz w:val="22"/>
                <w:szCs w:val="22"/>
              </w:rPr>
            </w:pPr>
          </w:p>
        </w:tc>
        <w:tc>
          <w:tcPr>
            <w:tcW w:w="3881" w:type="dxa"/>
          </w:tcPr>
          <w:p w14:paraId="269EC4AA" w14:textId="77777777" w:rsidR="00CE6785" w:rsidRPr="006C520B" w:rsidRDefault="00CE6785" w:rsidP="00B91F19">
            <w:pPr>
              <w:pStyle w:val="Default"/>
              <w:jc w:val="both"/>
              <w:rPr>
                <w:sz w:val="22"/>
                <w:szCs w:val="22"/>
              </w:rPr>
            </w:pPr>
            <w:r w:rsidRPr="006C520B">
              <w:rPr>
                <w:b/>
                <w:bCs/>
                <w:sz w:val="22"/>
                <w:szCs w:val="22"/>
              </w:rPr>
              <w:t>PAPEL HIGIÊNICO</w:t>
            </w:r>
            <w:r w:rsidRPr="006C520B">
              <w:rPr>
                <w:sz w:val="22"/>
                <w:szCs w:val="22"/>
              </w:rPr>
              <w:t>, folha branca, material 100% fibras celulósicas, comprimento 30 m, largura 10 cm, tipo boa qualidade, características adicionais: folha dupla e sem perfume. Fardo com 64 rolos.</w:t>
            </w:r>
          </w:p>
        </w:tc>
        <w:tc>
          <w:tcPr>
            <w:tcW w:w="709" w:type="dxa"/>
          </w:tcPr>
          <w:p w14:paraId="33EB7C95" w14:textId="77777777" w:rsidR="00CE6785" w:rsidRPr="006C520B" w:rsidRDefault="00CE6785" w:rsidP="00B91F19">
            <w:pPr>
              <w:pStyle w:val="Default"/>
              <w:jc w:val="center"/>
              <w:rPr>
                <w:sz w:val="22"/>
                <w:szCs w:val="22"/>
              </w:rPr>
            </w:pPr>
            <w:r w:rsidRPr="006C520B">
              <w:rPr>
                <w:sz w:val="22"/>
                <w:szCs w:val="22"/>
              </w:rPr>
              <w:t>Fardo</w:t>
            </w:r>
          </w:p>
        </w:tc>
        <w:tc>
          <w:tcPr>
            <w:tcW w:w="1276" w:type="dxa"/>
          </w:tcPr>
          <w:p w14:paraId="6C173D43" w14:textId="77777777" w:rsidR="00CE6785" w:rsidRPr="006C520B" w:rsidRDefault="00CE6785" w:rsidP="00B91F19">
            <w:pPr>
              <w:pStyle w:val="Default"/>
              <w:jc w:val="center"/>
              <w:rPr>
                <w:bCs/>
                <w:sz w:val="22"/>
                <w:szCs w:val="22"/>
              </w:rPr>
            </w:pPr>
            <w:r w:rsidRPr="006C520B">
              <w:rPr>
                <w:bCs/>
                <w:sz w:val="22"/>
                <w:szCs w:val="22"/>
              </w:rPr>
              <w:t>650</w:t>
            </w:r>
          </w:p>
          <w:p w14:paraId="52962B13" w14:textId="77777777" w:rsidR="00CE6785" w:rsidRPr="006C520B" w:rsidRDefault="00CE6785" w:rsidP="00B91F19">
            <w:pPr>
              <w:pStyle w:val="Default"/>
              <w:jc w:val="center"/>
              <w:rPr>
                <w:bCs/>
                <w:sz w:val="22"/>
                <w:szCs w:val="22"/>
              </w:rPr>
            </w:pPr>
          </w:p>
        </w:tc>
        <w:tc>
          <w:tcPr>
            <w:tcW w:w="1417" w:type="dxa"/>
          </w:tcPr>
          <w:p w14:paraId="2DBCCDB7" w14:textId="77777777" w:rsidR="00CE6785" w:rsidRPr="007D6304" w:rsidRDefault="00CE6785" w:rsidP="00B91F19">
            <w:pPr>
              <w:pStyle w:val="Default"/>
              <w:jc w:val="center"/>
              <w:rPr>
                <w:bCs/>
                <w:sz w:val="22"/>
                <w:szCs w:val="22"/>
              </w:rPr>
            </w:pPr>
          </w:p>
        </w:tc>
        <w:tc>
          <w:tcPr>
            <w:tcW w:w="1417" w:type="dxa"/>
          </w:tcPr>
          <w:p w14:paraId="65FF5BEE" w14:textId="35E581BB" w:rsidR="00CE6785" w:rsidRPr="007D6304" w:rsidRDefault="00CE6785" w:rsidP="00B91F19">
            <w:pPr>
              <w:pStyle w:val="Default"/>
              <w:jc w:val="center"/>
              <w:rPr>
                <w:bCs/>
                <w:sz w:val="22"/>
                <w:szCs w:val="22"/>
              </w:rPr>
            </w:pPr>
          </w:p>
        </w:tc>
        <w:tc>
          <w:tcPr>
            <w:tcW w:w="1703" w:type="dxa"/>
          </w:tcPr>
          <w:p w14:paraId="1076A61C" w14:textId="24ADAD7E" w:rsidR="00CE6785" w:rsidRDefault="00CE6785" w:rsidP="00B91F19">
            <w:pPr>
              <w:pStyle w:val="Default"/>
              <w:jc w:val="center"/>
              <w:rPr>
                <w:b/>
                <w:sz w:val="22"/>
                <w:szCs w:val="22"/>
              </w:rPr>
            </w:pPr>
          </w:p>
        </w:tc>
      </w:tr>
      <w:tr w:rsidR="00CE6785" w14:paraId="3B0A749A" w14:textId="77777777" w:rsidTr="00CE6785">
        <w:trPr>
          <w:jc w:val="center"/>
        </w:trPr>
        <w:tc>
          <w:tcPr>
            <w:tcW w:w="792" w:type="dxa"/>
          </w:tcPr>
          <w:p w14:paraId="542ADFE3" w14:textId="77777777" w:rsidR="00CE6785" w:rsidRPr="006C520B" w:rsidRDefault="00CE6785" w:rsidP="00CE6785">
            <w:pPr>
              <w:pStyle w:val="Default"/>
              <w:numPr>
                <w:ilvl w:val="0"/>
                <w:numId w:val="24"/>
              </w:numPr>
              <w:jc w:val="center"/>
              <w:rPr>
                <w:b/>
                <w:sz w:val="22"/>
                <w:szCs w:val="22"/>
              </w:rPr>
            </w:pPr>
          </w:p>
        </w:tc>
        <w:tc>
          <w:tcPr>
            <w:tcW w:w="3881" w:type="dxa"/>
          </w:tcPr>
          <w:p w14:paraId="0BDBE700" w14:textId="77777777" w:rsidR="00CE6785" w:rsidRPr="006C520B" w:rsidRDefault="00CE6785" w:rsidP="00B91F19">
            <w:pPr>
              <w:pStyle w:val="Default"/>
              <w:jc w:val="both"/>
              <w:rPr>
                <w:sz w:val="22"/>
                <w:szCs w:val="22"/>
              </w:rPr>
            </w:pPr>
            <w:r w:rsidRPr="006C520B">
              <w:rPr>
                <w:b/>
                <w:bCs/>
                <w:sz w:val="22"/>
                <w:szCs w:val="22"/>
              </w:rPr>
              <w:t>PAPEL HIGIÊNICO ROLO GRANDE</w:t>
            </w:r>
            <w:r w:rsidRPr="006C520B">
              <w:rPr>
                <w:sz w:val="22"/>
                <w:szCs w:val="22"/>
              </w:rPr>
              <w:t>, folha branca, material celulose vegetal, comprimento 300m, folha simples, fardo com 8 rolos.</w:t>
            </w:r>
          </w:p>
        </w:tc>
        <w:tc>
          <w:tcPr>
            <w:tcW w:w="709" w:type="dxa"/>
          </w:tcPr>
          <w:p w14:paraId="0E39B52F" w14:textId="77777777" w:rsidR="00CE6785" w:rsidRPr="006C520B" w:rsidRDefault="00CE6785" w:rsidP="00B91F19">
            <w:pPr>
              <w:pStyle w:val="Default"/>
              <w:jc w:val="center"/>
              <w:rPr>
                <w:sz w:val="22"/>
                <w:szCs w:val="22"/>
              </w:rPr>
            </w:pPr>
            <w:r w:rsidRPr="006C520B">
              <w:rPr>
                <w:sz w:val="22"/>
                <w:szCs w:val="22"/>
              </w:rPr>
              <w:t>Fardo</w:t>
            </w:r>
          </w:p>
        </w:tc>
        <w:tc>
          <w:tcPr>
            <w:tcW w:w="1276" w:type="dxa"/>
          </w:tcPr>
          <w:p w14:paraId="56E878CE" w14:textId="77777777" w:rsidR="00CE6785" w:rsidRPr="006C520B" w:rsidRDefault="00CE6785" w:rsidP="00B91F19">
            <w:pPr>
              <w:pStyle w:val="Default"/>
              <w:jc w:val="center"/>
              <w:rPr>
                <w:bCs/>
                <w:sz w:val="22"/>
                <w:szCs w:val="22"/>
              </w:rPr>
            </w:pPr>
            <w:r w:rsidRPr="006C520B">
              <w:rPr>
                <w:bCs/>
                <w:sz w:val="22"/>
                <w:szCs w:val="22"/>
              </w:rPr>
              <w:t>60</w:t>
            </w:r>
          </w:p>
          <w:p w14:paraId="2F6F6189" w14:textId="77777777" w:rsidR="00CE6785" w:rsidRPr="006C520B" w:rsidRDefault="00CE6785" w:rsidP="00B91F19">
            <w:pPr>
              <w:pStyle w:val="Default"/>
              <w:jc w:val="center"/>
              <w:rPr>
                <w:bCs/>
                <w:sz w:val="22"/>
                <w:szCs w:val="22"/>
              </w:rPr>
            </w:pPr>
          </w:p>
        </w:tc>
        <w:tc>
          <w:tcPr>
            <w:tcW w:w="1417" w:type="dxa"/>
          </w:tcPr>
          <w:p w14:paraId="311970F5" w14:textId="77777777" w:rsidR="00CE6785" w:rsidRPr="007D6304" w:rsidRDefault="00CE6785" w:rsidP="00B91F19">
            <w:pPr>
              <w:pStyle w:val="Default"/>
              <w:jc w:val="center"/>
              <w:rPr>
                <w:bCs/>
                <w:sz w:val="22"/>
                <w:szCs w:val="22"/>
              </w:rPr>
            </w:pPr>
          </w:p>
        </w:tc>
        <w:tc>
          <w:tcPr>
            <w:tcW w:w="1417" w:type="dxa"/>
          </w:tcPr>
          <w:p w14:paraId="5EFD916B" w14:textId="0AA0E8B3" w:rsidR="00CE6785" w:rsidRPr="007D6304" w:rsidRDefault="00CE6785" w:rsidP="00B91F19">
            <w:pPr>
              <w:pStyle w:val="Default"/>
              <w:jc w:val="center"/>
              <w:rPr>
                <w:bCs/>
                <w:sz w:val="22"/>
                <w:szCs w:val="22"/>
              </w:rPr>
            </w:pPr>
          </w:p>
        </w:tc>
        <w:tc>
          <w:tcPr>
            <w:tcW w:w="1703" w:type="dxa"/>
          </w:tcPr>
          <w:p w14:paraId="40C0AF1B" w14:textId="40AEBD4C" w:rsidR="00CE6785" w:rsidRDefault="00CE6785" w:rsidP="00B91F19">
            <w:pPr>
              <w:pStyle w:val="Default"/>
              <w:jc w:val="center"/>
              <w:rPr>
                <w:b/>
                <w:sz w:val="22"/>
                <w:szCs w:val="22"/>
              </w:rPr>
            </w:pPr>
          </w:p>
        </w:tc>
      </w:tr>
      <w:tr w:rsidR="00CE6785" w14:paraId="5ACBEA7A" w14:textId="77777777" w:rsidTr="00CE6785">
        <w:trPr>
          <w:jc w:val="center"/>
        </w:trPr>
        <w:tc>
          <w:tcPr>
            <w:tcW w:w="792" w:type="dxa"/>
          </w:tcPr>
          <w:p w14:paraId="1B2810F6" w14:textId="77777777" w:rsidR="00CE6785" w:rsidRPr="006C520B" w:rsidRDefault="00CE6785" w:rsidP="00CE6785">
            <w:pPr>
              <w:pStyle w:val="Default"/>
              <w:numPr>
                <w:ilvl w:val="0"/>
                <w:numId w:val="24"/>
              </w:numPr>
              <w:jc w:val="center"/>
              <w:rPr>
                <w:b/>
                <w:sz w:val="22"/>
                <w:szCs w:val="22"/>
              </w:rPr>
            </w:pPr>
          </w:p>
        </w:tc>
        <w:tc>
          <w:tcPr>
            <w:tcW w:w="3881" w:type="dxa"/>
          </w:tcPr>
          <w:p w14:paraId="6B1F7F1D" w14:textId="77777777" w:rsidR="00CE6785" w:rsidRPr="006C520B" w:rsidRDefault="00CE6785" w:rsidP="00B91F19">
            <w:pPr>
              <w:pStyle w:val="Default"/>
              <w:jc w:val="both"/>
              <w:rPr>
                <w:sz w:val="22"/>
                <w:szCs w:val="22"/>
              </w:rPr>
            </w:pPr>
            <w:r w:rsidRPr="006C520B">
              <w:rPr>
                <w:b/>
                <w:bCs/>
                <w:sz w:val="22"/>
                <w:szCs w:val="22"/>
              </w:rPr>
              <w:t>PAPEL TOALHA INTERFOLHADA</w:t>
            </w:r>
            <w:r w:rsidRPr="006C520B">
              <w:rPr>
                <w:sz w:val="22"/>
                <w:szCs w:val="22"/>
              </w:rPr>
              <w:t xml:space="preserve"> material 100% celulose virgem, tipo folha 2 dobras, comprimento 20 cm, largura 21 cm, cor branca, características adicionais interfoliada. Embalagem com 1000 unidades: </w:t>
            </w:r>
          </w:p>
        </w:tc>
        <w:tc>
          <w:tcPr>
            <w:tcW w:w="709" w:type="dxa"/>
          </w:tcPr>
          <w:p w14:paraId="325C5BE5" w14:textId="77777777" w:rsidR="00CE6785" w:rsidRPr="006C520B" w:rsidRDefault="00CE6785" w:rsidP="00B91F19">
            <w:pPr>
              <w:pStyle w:val="Default"/>
              <w:jc w:val="center"/>
              <w:rPr>
                <w:sz w:val="22"/>
                <w:szCs w:val="22"/>
              </w:rPr>
            </w:pPr>
            <w:r w:rsidRPr="006C520B">
              <w:rPr>
                <w:sz w:val="22"/>
                <w:szCs w:val="22"/>
              </w:rPr>
              <w:t>Fardo</w:t>
            </w:r>
          </w:p>
        </w:tc>
        <w:tc>
          <w:tcPr>
            <w:tcW w:w="1276" w:type="dxa"/>
          </w:tcPr>
          <w:p w14:paraId="1C3E2A73" w14:textId="77777777" w:rsidR="00CE6785" w:rsidRPr="006C520B" w:rsidRDefault="00CE6785" w:rsidP="00B91F19">
            <w:pPr>
              <w:pStyle w:val="Default"/>
              <w:jc w:val="center"/>
              <w:rPr>
                <w:bCs/>
                <w:sz w:val="22"/>
                <w:szCs w:val="22"/>
              </w:rPr>
            </w:pPr>
            <w:r w:rsidRPr="006C520B">
              <w:rPr>
                <w:bCs/>
                <w:sz w:val="22"/>
                <w:szCs w:val="22"/>
              </w:rPr>
              <w:t>2.500</w:t>
            </w:r>
          </w:p>
          <w:p w14:paraId="17EF317B" w14:textId="77777777" w:rsidR="00CE6785" w:rsidRPr="006C520B" w:rsidRDefault="00CE6785" w:rsidP="00B91F19">
            <w:pPr>
              <w:pStyle w:val="Default"/>
              <w:jc w:val="center"/>
              <w:rPr>
                <w:bCs/>
                <w:sz w:val="22"/>
                <w:szCs w:val="22"/>
              </w:rPr>
            </w:pPr>
          </w:p>
        </w:tc>
        <w:tc>
          <w:tcPr>
            <w:tcW w:w="1417" w:type="dxa"/>
          </w:tcPr>
          <w:p w14:paraId="387A3B35" w14:textId="77777777" w:rsidR="00CE6785" w:rsidRPr="007D6304" w:rsidRDefault="00CE6785" w:rsidP="00B91F19">
            <w:pPr>
              <w:pStyle w:val="Default"/>
              <w:jc w:val="center"/>
              <w:rPr>
                <w:bCs/>
                <w:sz w:val="22"/>
                <w:szCs w:val="22"/>
              </w:rPr>
            </w:pPr>
          </w:p>
        </w:tc>
        <w:tc>
          <w:tcPr>
            <w:tcW w:w="1417" w:type="dxa"/>
          </w:tcPr>
          <w:p w14:paraId="4E49FBE6" w14:textId="1359CCE4" w:rsidR="00CE6785" w:rsidRPr="007D6304" w:rsidRDefault="00CE6785" w:rsidP="00B91F19">
            <w:pPr>
              <w:pStyle w:val="Default"/>
              <w:jc w:val="center"/>
              <w:rPr>
                <w:bCs/>
                <w:sz w:val="22"/>
                <w:szCs w:val="22"/>
              </w:rPr>
            </w:pPr>
          </w:p>
        </w:tc>
        <w:tc>
          <w:tcPr>
            <w:tcW w:w="1703" w:type="dxa"/>
          </w:tcPr>
          <w:p w14:paraId="07517396" w14:textId="5A0BD791" w:rsidR="00CE6785" w:rsidRDefault="00CE6785" w:rsidP="00B91F19">
            <w:pPr>
              <w:pStyle w:val="Default"/>
              <w:jc w:val="center"/>
              <w:rPr>
                <w:b/>
                <w:sz w:val="22"/>
                <w:szCs w:val="22"/>
              </w:rPr>
            </w:pPr>
          </w:p>
        </w:tc>
      </w:tr>
      <w:tr w:rsidR="00CE6785" w14:paraId="72EF96F2" w14:textId="77777777" w:rsidTr="00CE6785">
        <w:trPr>
          <w:jc w:val="center"/>
        </w:trPr>
        <w:tc>
          <w:tcPr>
            <w:tcW w:w="792" w:type="dxa"/>
          </w:tcPr>
          <w:p w14:paraId="5BEF31DF" w14:textId="77777777" w:rsidR="00CE6785" w:rsidRPr="006C520B" w:rsidRDefault="00CE6785" w:rsidP="00CE6785">
            <w:pPr>
              <w:pStyle w:val="Default"/>
              <w:numPr>
                <w:ilvl w:val="0"/>
                <w:numId w:val="24"/>
              </w:numPr>
              <w:jc w:val="center"/>
              <w:rPr>
                <w:b/>
                <w:sz w:val="22"/>
                <w:szCs w:val="22"/>
              </w:rPr>
            </w:pPr>
          </w:p>
        </w:tc>
        <w:tc>
          <w:tcPr>
            <w:tcW w:w="3881" w:type="dxa"/>
          </w:tcPr>
          <w:p w14:paraId="025912E7" w14:textId="77777777" w:rsidR="00CE6785" w:rsidRPr="006C520B" w:rsidRDefault="00CE6785" w:rsidP="00B91F19">
            <w:pPr>
              <w:pStyle w:val="Default"/>
              <w:jc w:val="both"/>
              <w:rPr>
                <w:sz w:val="22"/>
                <w:szCs w:val="22"/>
              </w:rPr>
            </w:pPr>
            <w:r w:rsidRPr="006C520B">
              <w:rPr>
                <w:b/>
                <w:bCs/>
                <w:sz w:val="22"/>
                <w:szCs w:val="22"/>
              </w:rPr>
              <w:t>PAPEL TOALHA</w:t>
            </w:r>
            <w:r w:rsidRPr="006C520B">
              <w:rPr>
                <w:sz w:val="22"/>
                <w:szCs w:val="22"/>
              </w:rPr>
              <w:t xml:space="preserve"> pacote com 2 rolos com, no mínimo: 60 toalhas de 18cmx20cm, cor branca, picotado.</w:t>
            </w:r>
          </w:p>
        </w:tc>
        <w:tc>
          <w:tcPr>
            <w:tcW w:w="709" w:type="dxa"/>
          </w:tcPr>
          <w:p w14:paraId="2E36E80F"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0B714D83" w14:textId="77777777" w:rsidR="00CE6785" w:rsidRPr="006C520B" w:rsidRDefault="00CE6785" w:rsidP="00B91F19">
            <w:pPr>
              <w:pStyle w:val="Default"/>
              <w:jc w:val="center"/>
              <w:rPr>
                <w:bCs/>
                <w:sz w:val="22"/>
                <w:szCs w:val="22"/>
              </w:rPr>
            </w:pPr>
            <w:r w:rsidRPr="006C520B">
              <w:rPr>
                <w:bCs/>
                <w:sz w:val="22"/>
                <w:szCs w:val="22"/>
              </w:rPr>
              <w:t>580</w:t>
            </w:r>
          </w:p>
          <w:p w14:paraId="14B75EB4" w14:textId="77777777" w:rsidR="00CE6785" w:rsidRPr="006C520B" w:rsidRDefault="00CE6785" w:rsidP="00B91F19">
            <w:pPr>
              <w:pStyle w:val="Default"/>
              <w:jc w:val="center"/>
              <w:rPr>
                <w:bCs/>
                <w:sz w:val="22"/>
                <w:szCs w:val="22"/>
              </w:rPr>
            </w:pPr>
          </w:p>
        </w:tc>
        <w:tc>
          <w:tcPr>
            <w:tcW w:w="1417" w:type="dxa"/>
          </w:tcPr>
          <w:p w14:paraId="20E5EC4D" w14:textId="77777777" w:rsidR="00CE6785" w:rsidRPr="007D6304" w:rsidRDefault="00CE6785" w:rsidP="00B91F19">
            <w:pPr>
              <w:pStyle w:val="Default"/>
              <w:jc w:val="center"/>
              <w:rPr>
                <w:bCs/>
                <w:sz w:val="22"/>
                <w:szCs w:val="22"/>
              </w:rPr>
            </w:pPr>
          </w:p>
        </w:tc>
        <w:tc>
          <w:tcPr>
            <w:tcW w:w="1417" w:type="dxa"/>
          </w:tcPr>
          <w:p w14:paraId="59B8D723" w14:textId="2121F4A8" w:rsidR="00CE6785" w:rsidRPr="007D6304" w:rsidRDefault="00CE6785" w:rsidP="00B91F19">
            <w:pPr>
              <w:pStyle w:val="Default"/>
              <w:jc w:val="center"/>
              <w:rPr>
                <w:bCs/>
                <w:sz w:val="22"/>
                <w:szCs w:val="22"/>
              </w:rPr>
            </w:pPr>
          </w:p>
        </w:tc>
        <w:tc>
          <w:tcPr>
            <w:tcW w:w="1703" w:type="dxa"/>
          </w:tcPr>
          <w:p w14:paraId="232238F3" w14:textId="7715F9ED" w:rsidR="00CE6785" w:rsidRDefault="00CE6785" w:rsidP="00B91F19">
            <w:pPr>
              <w:pStyle w:val="Default"/>
              <w:jc w:val="center"/>
              <w:rPr>
                <w:b/>
                <w:sz w:val="22"/>
                <w:szCs w:val="22"/>
              </w:rPr>
            </w:pPr>
          </w:p>
        </w:tc>
      </w:tr>
      <w:tr w:rsidR="00CE6785" w14:paraId="27828F79" w14:textId="77777777" w:rsidTr="00CE6785">
        <w:trPr>
          <w:jc w:val="center"/>
        </w:trPr>
        <w:tc>
          <w:tcPr>
            <w:tcW w:w="792" w:type="dxa"/>
          </w:tcPr>
          <w:p w14:paraId="6C7EA57E" w14:textId="77777777" w:rsidR="00CE6785" w:rsidRPr="006C520B" w:rsidRDefault="00CE6785" w:rsidP="00CE6785">
            <w:pPr>
              <w:pStyle w:val="Default"/>
              <w:numPr>
                <w:ilvl w:val="0"/>
                <w:numId w:val="24"/>
              </w:numPr>
              <w:jc w:val="center"/>
              <w:rPr>
                <w:b/>
                <w:sz w:val="22"/>
                <w:szCs w:val="22"/>
              </w:rPr>
            </w:pPr>
          </w:p>
        </w:tc>
        <w:tc>
          <w:tcPr>
            <w:tcW w:w="3881" w:type="dxa"/>
          </w:tcPr>
          <w:p w14:paraId="519FBC0C" w14:textId="77777777" w:rsidR="00CE6785" w:rsidRPr="006C520B" w:rsidRDefault="00CE6785" w:rsidP="00B91F19">
            <w:pPr>
              <w:pStyle w:val="Default"/>
              <w:jc w:val="both"/>
              <w:rPr>
                <w:sz w:val="22"/>
                <w:szCs w:val="22"/>
              </w:rPr>
            </w:pPr>
            <w:r w:rsidRPr="006C520B">
              <w:rPr>
                <w:b/>
                <w:bCs/>
                <w:sz w:val="22"/>
                <w:szCs w:val="22"/>
              </w:rPr>
              <w:t>PRENDEDOR DE ROUPA</w:t>
            </w:r>
            <w:r w:rsidRPr="006C520B">
              <w:rPr>
                <w:sz w:val="22"/>
                <w:szCs w:val="22"/>
              </w:rPr>
              <w:t>, de madeira, tamanho mínimo 8,5cm.</w:t>
            </w:r>
          </w:p>
          <w:p w14:paraId="77FDFA23" w14:textId="77777777" w:rsidR="00CE6785" w:rsidRPr="006C520B" w:rsidRDefault="00CE6785" w:rsidP="00B91F19">
            <w:pPr>
              <w:pStyle w:val="Default"/>
              <w:jc w:val="both"/>
              <w:rPr>
                <w:sz w:val="22"/>
                <w:szCs w:val="22"/>
              </w:rPr>
            </w:pPr>
          </w:p>
        </w:tc>
        <w:tc>
          <w:tcPr>
            <w:tcW w:w="709" w:type="dxa"/>
          </w:tcPr>
          <w:p w14:paraId="6572127D"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643C3653" w14:textId="77777777" w:rsidR="00CE6785" w:rsidRPr="006C520B" w:rsidRDefault="00CE6785" w:rsidP="00B91F19">
            <w:pPr>
              <w:pStyle w:val="Default"/>
              <w:jc w:val="center"/>
              <w:rPr>
                <w:bCs/>
                <w:sz w:val="22"/>
                <w:szCs w:val="22"/>
              </w:rPr>
            </w:pPr>
            <w:r w:rsidRPr="006C520B">
              <w:rPr>
                <w:bCs/>
                <w:sz w:val="22"/>
                <w:szCs w:val="22"/>
              </w:rPr>
              <w:t>1.020</w:t>
            </w:r>
          </w:p>
          <w:p w14:paraId="74FD0416" w14:textId="77777777" w:rsidR="00CE6785" w:rsidRPr="006C520B" w:rsidRDefault="00CE6785" w:rsidP="00B91F19">
            <w:pPr>
              <w:pStyle w:val="Default"/>
              <w:jc w:val="center"/>
              <w:rPr>
                <w:bCs/>
                <w:sz w:val="22"/>
                <w:szCs w:val="22"/>
              </w:rPr>
            </w:pPr>
          </w:p>
        </w:tc>
        <w:tc>
          <w:tcPr>
            <w:tcW w:w="1417" w:type="dxa"/>
          </w:tcPr>
          <w:p w14:paraId="34E49521" w14:textId="77777777" w:rsidR="00CE6785" w:rsidRPr="007D6304" w:rsidRDefault="00CE6785" w:rsidP="00B91F19">
            <w:pPr>
              <w:pStyle w:val="Default"/>
              <w:jc w:val="center"/>
              <w:rPr>
                <w:bCs/>
                <w:sz w:val="22"/>
                <w:szCs w:val="22"/>
              </w:rPr>
            </w:pPr>
          </w:p>
        </w:tc>
        <w:tc>
          <w:tcPr>
            <w:tcW w:w="1417" w:type="dxa"/>
          </w:tcPr>
          <w:p w14:paraId="2992BC73" w14:textId="3AF75DFB" w:rsidR="00CE6785" w:rsidRPr="007D6304" w:rsidRDefault="00CE6785" w:rsidP="00B91F19">
            <w:pPr>
              <w:pStyle w:val="Default"/>
              <w:jc w:val="center"/>
              <w:rPr>
                <w:bCs/>
                <w:sz w:val="22"/>
                <w:szCs w:val="22"/>
              </w:rPr>
            </w:pPr>
          </w:p>
        </w:tc>
        <w:tc>
          <w:tcPr>
            <w:tcW w:w="1703" w:type="dxa"/>
          </w:tcPr>
          <w:p w14:paraId="7D545660" w14:textId="2EB398BD" w:rsidR="00CE6785" w:rsidRDefault="00CE6785" w:rsidP="00B91F19">
            <w:pPr>
              <w:pStyle w:val="Default"/>
              <w:jc w:val="center"/>
              <w:rPr>
                <w:b/>
                <w:sz w:val="22"/>
                <w:szCs w:val="22"/>
              </w:rPr>
            </w:pPr>
          </w:p>
        </w:tc>
      </w:tr>
      <w:tr w:rsidR="00CE6785" w14:paraId="0DCDBF42" w14:textId="77777777" w:rsidTr="00CE6785">
        <w:trPr>
          <w:jc w:val="center"/>
        </w:trPr>
        <w:tc>
          <w:tcPr>
            <w:tcW w:w="792" w:type="dxa"/>
          </w:tcPr>
          <w:p w14:paraId="56C6CC54" w14:textId="77777777" w:rsidR="00CE6785" w:rsidRPr="006C520B" w:rsidRDefault="00CE6785" w:rsidP="00CE6785">
            <w:pPr>
              <w:pStyle w:val="Default"/>
              <w:numPr>
                <w:ilvl w:val="0"/>
                <w:numId w:val="24"/>
              </w:numPr>
              <w:jc w:val="center"/>
              <w:rPr>
                <w:b/>
                <w:sz w:val="22"/>
                <w:szCs w:val="22"/>
              </w:rPr>
            </w:pPr>
          </w:p>
        </w:tc>
        <w:tc>
          <w:tcPr>
            <w:tcW w:w="3881" w:type="dxa"/>
          </w:tcPr>
          <w:p w14:paraId="23999546" w14:textId="77777777" w:rsidR="00CE6785" w:rsidRPr="006C520B" w:rsidRDefault="00CE6785" w:rsidP="00B91F19">
            <w:pPr>
              <w:pStyle w:val="Default"/>
              <w:jc w:val="both"/>
              <w:rPr>
                <w:sz w:val="22"/>
                <w:szCs w:val="22"/>
              </w:rPr>
            </w:pPr>
            <w:r w:rsidRPr="006C520B">
              <w:rPr>
                <w:b/>
                <w:bCs/>
                <w:sz w:val="22"/>
                <w:szCs w:val="22"/>
              </w:rPr>
              <w:t>RODO BORRACHA</w:t>
            </w:r>
            <w:r w:rsidRPr="006C520B">
              <w:rPr>
                <w:sz w:val="22"/>
                <w:szCs w:val="22"/>
              </w:rPr>
              <w:t>, com rosca, sem cabo, largura 40 cm, quantidade borrachas 2 un.</w:t>
            </w:r>
          </w:p>
        </w:tc>
        <w:tc>
          <w:tcPr>
            <w:tcW w:w="709" w:type="dxa"/>
          </w:tcPr>
          <w:p w14:paraId="56006157"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67A3284F" w14:textId="77777777" w:rsidR="00CE6785" w:rsidRPr="006C520B" w:rsidRDefault="00CE6785" w:rsidP="00B91F19">
            <w:pPr>
              <w:pStyle w:val="Default"/>
              <w:jc w:val="center"/>
              <w:rPr>
                <w:bCs/>
                <w:sz w:val="22"/>
                <w:szCs w:val="22"/>
              </w:rPr>
            </w:pPr>
            <w:r w:rsidRPr="006C520B">
              <w:rPr>
                <w:bCs/>
                <w:sz w:val="22"/>
                <w:szCs w:val="22"/>
              </w:rPr>
              <w:t>65</w:t>
            </w:r>
          </w:p>
          <w:p w14:paraId="794E5981" w14:textId="77777777" w:rsidR="00CE6785" w:rsidRPr="006C520B" w:rsidRDefault="00CE6785" w:rsidP="00B91F19">
            <w:pPr>
              <w:pStyle w:val="Default"/>
              <w:jc w:val="center"/>
              <w:rPr>
                <w:bCs/>
                <w:sz w:val="22"/>
                <w:szCs w:val="22"/>
              </w:rPr>
            </w:pPr>
          </w:p>
        </w:tc>
        <w:tc>
          <w:tcPr>
            <w:tcW w:w="1417" w:type="dxa"/>
          </w:tcPr>
          <w:p w14:paraId="08CF37BC" w14:textId="77777777" w:rsidR="00CE6785" w:rsidRPr="007D6304" w:rsidRDefault="00CE6785" w:rsidP="00B91F19">
            <w:pPr>
              <w:pStyle w:val="Default"/>
              <w:jc w:val="center"/>
              <w:rPr>
                <w:bCs/>
                <w:sz w:val="22"/>
                <w:szCs w:val="22"/>
              </w:rPr>
            </w:pPr>
          </w:p>
        </w:tc>
        <w:tc>
          <w:tcPr>
            <w:tcW w:w="1417" w:type="dxa"/>
          </w:tcPr>
          <w:p w14:paraId="4DCC9EE7" w14:textId="48D6F8E3" w:rsidR="00CE6785" w:rsidRPr="007D6304" w:rsidRDefault="00CE6785" w:rsidP="00B91F19">
            <w:pPr>
              <w:pStyle w:val="Default"/>
              <w:jc w:val="center"/>
              <w:rPr>
                <w:bCs/>
                <w:sz w:val="22"/>
                <w:szCs w:val="22"/>
              </w:rPr>
            </w:pPr>
          </w:p>
        </w:tc>
        <w:tc>
          <w:tcPr>
            <w:tcW w:w="1703" w:type="dxa"/>
          </w:tcPr>
          <w:p w14:paraId="3DF8D344" w14:textId="3EDD3F6C" w:rsidR="00CE6785" w:rsidRDefault="00CE6785" w:rsidP="00B91F19">
            <w:pPr>
              <w:pStyle w:val="Default"/>
              <w:jc w:val="center"/>
              <w:rPr>
                <w:b/>
                <w:sz w:val="22"/>
                <w:szCs w:val="22"/>
              </w:rPr>
            </w:pPr>
          </w:p>
        </w:tc>
      </w:tr>
      <w:tr w:rsidR="00CE6785" w14:paraId="6163D626" w14:textId="77777777" w:rsidTr="00CE6785">
        <w:trPr>
          <w:jc w:val="center"/>
        </w:trPr>
        <w:tc>
          <w:tcPr>
            <w:tcW w:w="792" w:type="dxa"/>
          </w:tcPr>
          <w:p w14:paraId="292EFB81" w14:textId="77777777" w:rsidR="00CE6785" w:rsidRPr="006C520B" w:rsidRDefault="00CE6785" w:rsidP="00CE6785">
            <w:pPr>
              <w:pStyle w:val="Default"/>
              <w:numPr>
                <w:ilvl w:val="0"/>
                <w:numId w:val="24"/>
              </w:numPr>
              <w:jc w:val="center"/>
              <w:rPr>
                <w:b/>
                <w:sz w:val="22"/>
                <w:szCs w:val="22"/>
              </w:rPr>
            </w:pPr>
          </w:p>
        </w:tc>
        <w:tc>
          <w:tcPr>
            <w:tcW w:w="3881" w:type="dxa"/>
          </w:tcPr>
          <w:p w14:paraId="0A734401" w14:textId="77777777" w:rsidR="00CE6785" w:rsidRPr="006C520B" w:rsidRDefault="00CE6785" w:rsidP="00B91F19">
            <w:pPr>
              <w:pStyle w:val="Default"/>
              <w:jc w:val="both"/>
              <w:rPr>
                <w:sz w:val="22"/>
                <w:szCs w:val="22"/>
              </w:rPr>
            </w:pPr>
            <w:r w:rsidRPr="006C520B">
              <w:rPr>
                <w:b/>
                <w:bCs/>
                <w:sz w:val="22"/>
                <w:szCs w:val="22"/>
              </w:rPr>
              <w:t>RODO BORRACHA</w:t>
            </w:r>
            <w:r w:rsidRPr="006C520B">
              <w:rPr>
                <w:sz w:val="22"/>
                <w:szCs w:val="22"/>
              </w:rPr>
              <w:t>, com rosca, sem cabo, largura 60 cm, quantidade borrachas 2 un.</w:t>
            </w:r>
          </w:p>
        </w:tc>
        <w:tc>
          <w:tcPr>
            <w:tcW w:w="709" w:type="dxa"/>
          </w:tcPr>
          <w:p w14:paraId="0304A06D"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638B22B4" w14:textId="77777777" w:rsidR="00CE6785" w:rsidRPr="006C520B" w:rsidRDefault="00CE6785" w:rsidP="00B91F19">
            <w:pPr>
              <w:pStyle w:val="Default"/>
              <w:jc w:val="center"/>
              <w:rPr>
                <w:bCs/>
                <w:sz w:val="22"/>
                <w:szCs w:val="22"/>
              </w:rPr>
            </w:pPr>
            <w:r w:rsidRPr="006C520B">
              <w:rPr>
                <w:bCs/>
                <w:sz w:val="22"/>
                <w:szCs w:val="22"/>
              </w:rPr>
              <w:t>100</w:t>
            </w:r>
          </w:p>
          <w:p w14:paraId="6BBF3A91" w14:textId="77777777" w:rsidR="00CE6785" w:rsidRPr="006C520B" w:rsidRDefault="00CE6785" w:rsidP="00B91F19">
            <w:pPr>
              <w:pStyle w:val="Default"/>
              <w:jc w:val="center"/>
              <w:rPr>
                <w:bCs/>
                <w:sz w:val="22"/>
                <w:szCs w:val="22"/>
              </w:rPr>
            </w:pPr>
          </w:p>
        </w:tc>
        <w:tc>
          <w:tcPr>
            <w:tcW w:w="1417" w:type="dxa"/>
          </w:tcPr>
          <w:p w14:paraId="7A7043D4" w14:textId="77777777" w:rsidR="00CE6785" w:rsidRPr="007D6304" w:rsidRDefault="00CE6785" w:rsidP="00B91F19">
            <w:pPr>
              <w:pStyle w:val="Default"/>
              <w:jc w:val="center"/>
              <w:rPr>
                <w:bCs/>
                <w:sz w:val="22"/>
                <w:szCs w:val="22"/>
              </w:rPr>
            </w:pPr>
          </w:p>
        </w:tc>
        <w:tc>
          <w:tcPr>
            <w:tcW w:w="1417" w:type="dxa"/>
          </w:tcPr>
          <w:p w14:paraId="2236C217" w14:textId="5D13AA18" w:rsidR="00CE6785" w:rsidRPr="007D6304" w:rsidRDefault="00CE6785" w:rsidP="00B91F19">
            <w:pPr>
              <w:pStyle w:val="Default"/>
              <w:jc w:val="center"/>
              <w:rPr>
                <w:bCs/>
                <w:sz w:val="22"/>
                <w:szCs w:val="22"/>
              </w:rPr>
            </w:pPr>
          </w:p>
        </w:tc>
        <w:tc>
          <w:tcPr>
            <w:tcW w:w="1703" w:type="dxa"/>
          </w:tcPr>
          <w:p w14:paraId="29C0B81C" w14:textId="7A16F075" w:rsidR="00CE6785" w:rsidRDefault="00CE6785" w:rsidP="00B91F19">
            <w:pPr>
              <w:pStyle w:val="Default"/>
              <w:jc w:val="center"/>
              <w:rPr>
                <w:b/>
                <w:sz w:val="22"/>
                <w:szCs w:val="22"/>
              </w:rPr>
            </w:pPr>
          </w:p>
        </w:tc>
      </w:tr>
      <w:tr w:rsidR="00CE6785" w14:paraId="03C1421F" w14:textId="77777777" w:rsidTr="00CE6785">
        <w:trPr>
          <w:jc w:val="center"/>
        </w:trPr>
        <w:tc>
          <w:tcPr>
            <w:tcW w:w="792" w:type="dxa"/>
          </w:tcPr>
          <w:p w14:paraId="4E1B50B0" w14:textId="77777777" w:rsidR="00CE6785" w:rsidRPr="006C520B" w:rsidRDefault="00CE6785" w:rsidP="00CE6785">
            <w:pPr>
              <w:pStyle w:val="Default"/>
              <w:numPr>
                <w:ilvl w:val="0"/>
                <w:numId w:val="24"/>
              </w:numPr>
              <w:jc w:val="center"/>
              <w:rPr>
                <w:b/>
                <w:sz w:val="22"/>
                <w:szCs w:val="22"/>
              </w:rPr>
            </w:pPr>
          </w:p>
        </w:tc>
        <w:tc>
          <w:tcPr>
            <w:tcW w:w="3881" w:type="dxa"/>
          </w:tcPr>
          <w:p w14:paraId="08F34476" w14:textId="77777777" w:rsidR="00CE6785" w:rsidRPr="006C520B" w:rsidRDefault="00CE6785" w:rsidP="00B91F19">
            <w:pPr>
              <w:pStyle w:val="Default"/>
              <w:jc w:val="both"/>
              <w:rPr>
                <w:sz w:val="22"/>
                <w:szCs w:val="22"/>
              </w:rPr>
            </w:pPr>
            <w:r w:rsidRPr="006C520B">
              <w:rPr>
                <w:b/>
                <w:bCs/>
                <w:sz w:val="22"/>
                <w:szCs w:val="22"/>
              </w:rPr>
              <w:t>RODO DE ESPUMA ABRASIVA</w:t>
            </w:r>
            <w:r w:rsidRPr="006C520B">
              <w:rPr>
                <w:sz w:val="22"/>
                <w:szCs w:val="22"/>
              </w:rPr>
              <w:t>, espuma retangular, cor verde/amarela, sem cabo, com rosca universal.</w:t>
            </w:r>
          </w:p>
        </w:tc>
        <w:tc>
          <w:tcPr>
            <w:tcW w:w="709" w:type="dxa"/>
          </w:tcPr>
          <w:p w14:paraId="77961225"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534306E2" w14:textId="77777777" w:rsidR="00CE6785" w:rsidRPr="006C520B" w:rsidRDefault="00CE6785" w:rsidP="00B91F19">
            <w:pPr>
              <w:pStyle w:val="Default"/>
              <w:jc w:val="center"/>
              <w:rPr>
                <w:bCs/>
                <w:sz w:val="22"/>
                <w:szCs w:val="22"/>
              </w:rPr>
            </w:pPr>
            <w:r w:rsidRPr="006C520B">
              <w:rPr>
                <w:bCs/>
                <w:sz w:val="22"/>
                <w:szCs w:val="22"/>
              </w:rPr>
              <w:t>150</w:t>
            </w:r>
          </w:p>
          <w:p w14:paraId="4D6BE63D" w14:textId="77777777" w:rsidR="00CE6785" w:rsidRPr="006C520B" w:rsidRDefault="00CE6785" w:rsidP="00B91F19">
            <w:pPr>
              <w:pStyle w:val="Default"/>
              <w:jc w:val="center"/>
              <w:rPr>
                <w:bCs/>
                <w:sz w:val="22"/>
                <w:szCs w:val="22"/>
              </w:rPr>
            </w:pPr>
          </w:p>
        </w:tc>
        <w:tc>
          <w:tcPr>
            <w:tcW w:w="1417" w:type="dxa"/>
          </w:tcPr>
          <w:p w14:paraId="216BB3EC" w14:textId="77777777" w:rsidR="00CE6785" w:rsidRPr="007D6304" w:rsidRDefault="00CE6785" w:rsidP="00B91F19">
            <w:pPr>
              <w:pStyle w:val="Default"/>
              <w:jc w:val="center"/>
              <w:rPr>
                <w:bCs/>
                <w:sz w:val="22"/>
                <w:szCs w:val="22"/>
              </w:rPr>
            </w:pPr>
          </w:p>
        </w:tc>
        <w:tc>
          <w:tcPr>
            <w:tcW w:w="1417" w:type="dxa"/>
          </w:tcPr>
          <w:p w14:paraId="3F6C9FB5" w14:textId="52168B4F" w:rsidR="00CE6785" w:rsidRPr="007D6304" w:rsidRDefault="00CE6785" w:rsidP="00B91F19">
            <w:pPr>
              <w:pStyle w:val="Default"/>
              <w:jc w:val="center"/>
              <w:rPr>
                <w:bCs/>
                <w:sz w:val="22"/>
                <w:szCs w:val="22"/>
              </w:rPr>
            </w:pPr>
          </w:p>
        </w:tc>
        <w:tc>
          <w:tcPr>
            <w:tcW w:w="1703" w:type="dxa"/>
          </w:tcPr>
          <w:p w14:paraId="4537ABA9" w14:textId="567142A5" w:rsidR="00CE6785" w:rsidRDefault="00CE6785" w:rsidP="00B91F19">
            <w:pPr>
              <w:pStyle w:val="Default"/>
              <w:jc w:val="center"/>
              <w:rPr>
                <w:b/>
                <w:sz w:val="22"/>
                <w:szCs w:val="22"/>
              </w:rPr>
            </w:pPr>
          </w:p>
        </w:tc>
      </w:tr>
      <w:tr w:rsidR="00CE6785" w14:paraId="740DC1B5" w14:textId="77777777" w:rsidTr="00CE6785">
        <w:trPr>
          <w:jc w:val="center"/>
        </w:trPr>
        <w:tc>
          <w:tcPr>
            <w:tcW w:w="792" w:type="dxa"/>
          </w:tcPr>
          <w:p w14:paraId="28125CEE" w14:textId="77777777" w:rsidR="00CE6785" w:rsidRPr="006C520B" w:rsidRDefault="00CE6785" w:rsidP="00CE6785">
            <w:pPr>
              <w:pStyle w:val="Default"/>
              <w:numPr>
                <w:ilvl w:val="0"/>
                <w:numId w:val="24"/>
              </w:numPr>
              <w:jc w:val="center"/>
              <w:rPr>
                <w:b/>
                <w:sz w:val="22"/>
                <w:szCs w:val="22"/>
              </w:rPr>
            </w:pPr>
          </w:p>
        </w:tc>
        <w:tc>
          <w:tcPr>
            <w:tcW w:w="3881" w:type="dxa"/>
          </w:tcPr>
          <w:p w14:paraId="6383DCBE" w14:textId="77777777" w:rsidR="00CE6785" w:rsidRPr="006C520B" w:rsidRDefault="00CE6785" w:rsidP="00B91F19">
            <w:pPr>
              <w:pStyle w:val="Default"/>
              <w:jc w:val="both"/>
              <w:rPr>
                <w:sz w:val="22"/>
                <w:szCs w:val="22"/>
              </w:rPr>
            </w:pPr>
            <w:r w:rsidRPr="006C520B">
              <w:rPr>
                <w:b/>
                <w:bCs/>
                <w:sz w:val="22"/>
                <w:szCs w:val="22"/>
              </w:rPr>
              <w:t>RODO DE ESPUMA TIPO ROLO</w:t>
            </w:r>
            <w:r w:rsidRPr="006C520B">
              <w:rPr>
                <w:sz w:val="22"/>
                <w:szCs w:val="22"/>
              </w:rPr>
              <w:t>, suporte em madeira ou plástico, suporte mais espuma medindo no mínimo 40cm de comprimento, com cabo de madeira ou metal revestido em plástico, com rosca para fixação no suporte, cabo com mínimo de 1,20m de comprimento.</w:t>
            </w:r>
          </w:p>
        </w:tc>
        <w:tc>
          <w:tcPr>
            <w:tcW w:w="709" w:type="dxa"/>
          </w:tcPr>
          <w:p w14:paraId="54B84D66"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3D7E1CDE" w14:textId="77777777" w:rsidR="00CE6785" w:rsidRPr="006C520B" w:rsidRDefault="00CE6785" w:rsidP="00B91F19">
            <w:pPr>
              <w:pStyle w:val="Default"/>
              <w:jc w:val="center"/>
              <w:rPr>
                <w:bCs/>
                <w:sz w:val="22"/>
                <w:szCs w:val="22"/>
              </w:rPr>
            </w:pPr>
            <w:r w:rsidRPr="006C520B">
              <w:rPr>
                <w:bCs/>
                <w:sz w:val="22"/>
                <w:szCs w:val="22"/>
              </w:rPr>
              <w:t>170</w:t>
            </w:r>
          </w:p>
        </w:tc>
        <w:tc>
          <w:tcPr>
            <w:tcW w:w="1417" w:type="dxa"/>
          </w:tcPr>
          <w:p w14:paraId="6D62AECB" w14:textId="77777777" w:rsidR="00CE6785" w:rsidRPr="007D6304" w:rsidRDefault="00CE6785" w:rsidP="00B91F19">
            <w:pPr>
              <w:pStyle w:val="Default"/>
              <w:jc w:val="center"/>
              <w:rPr>
                <w:bCs/>
                <w:sz w:val="22"/>
                <w:szCs w:val="22"/>
              </w:rPr>
            </w:pPr>
          </w:p>
        </w:tc>
        <w:tc>
          <w:tcPr>
            <w:tcW w:w="1417" w:type="dxa"/>
          </w:tcPr>
          <w:p w14:paraId="2A26502F" w14:textId="695AE083" w:rsidR="00CE6785" w:rsidRPr="007D6304" w:rsidRDefault="00CE6785" w:rsidP="00B91F19">
            <w:pPr>
              <w:pStyle w:val="Default"/>
              <w:jc w:val="center"/>
              <w:rPr>
                <w:bCs/>
                <w:sz w:val="22"/>
                <w:szCs w:val="22"/>
              </w:rPr>
            </w:pPr>
          </w:p>
        </w:tc>
        <w:tc>
          <w:tcPr>
            <w:tcW w:w="1703" w:type="dxa"/>
          </w:tcPr>
          <w:p w14:paraId="1ADEE541" w14:textId="45EB2799" w:rsidR="00CE6785" w:rsidRDefault="00CE6785" w:rsidP="00B91F19">
            <w:pPr>
              <w:pStyle w:val="Default"/>
              <w:jc w:val="center"/>
              <w:rPr>
                <w:b/>
                <w:sz w:val="22"/>
                <w:szCs w:val="22"/>
              </w:rPr>
            </w:pPr>
          </w:p>
        </w:tc>
      </w:tr>
      <w:tr w:rsidR="00CE6785" w14:paraId="3782EB93" w14:textId="77777777" w:rsidTr="00CE6785">
        <w:trPr>
          <w:jc w:val="center"/>
        </w:trPr>
        <w:tc>
          <w:tcPr>
            <w:tcW w:w="792" w:type="dxa"/>
          </w:tcPr>
          <w:p w14:paraId="4ECD2774" w14:textId="77777777" w:rsidR="00CE6785" w:rsidRPr="006C520B" w:rsidRDefault="00CE6785" w:rsidP="00CE6785">
            <w:pPr>
              <w:pStyle w:val="Default"/>
              <w:numPr>
                <w:ilvl w:val="0"/>
                <w:numId w:val="24"/>
              </w:numPr>
              <w:jc w:val="center"/>
              <w:rPr>
                <w:b/>
                <w:sz w:val="22"/>
                <w:szCs w:val="22"/>
              </w:rPr>
            </w:pPr>
          </w:p>
        </w:tc>
        <w:tc>
          <w:tcPr>
            <w:tcW w:w="3881" w:type="dxa"/>
          </w:tcPr>
          <w:p w14:paraId="2F6F59CB" w14:textId="77777777" w:rsidR="00CE6785" w:rsidRPr="006C520B" w:rsidRDefault="00CE6785" w:rsidP="00B91F19">
            <w:pPr>
              <w:pStyle w:val="Default"/>
              <w:jc w:val="both"/>
              <w:rPr>
                <w:sz w:val="22"/>
                <w:szCs w:val="22"/>
              </w:rPr>
            </w:pPr>
            <w:r w:rsidRPr="006C520B">
              <w:rPr>
                <w:b/>
                <w:bCs/>
                <w:sz w:val="22"/>
                <w:szCs w:val="22"/>
              </w:rPr>
              <w:t>RODO DE PIA</w:t>
            </w:r>
            <w:r w:rsidRPr="006C520B">
              <w:rPr>
                <w:sz w:val="22"/>
                <w:szCs w:val="22"/>
              </w:rPr>
              <w:t>, material plástico, lâmina de borracha. Tamanho mínimo da lâmina: 14cm.</w:t>
            </w:r>
          </w:p>
        </w:tc>
        <w:tc>
          <w:tcPr>
            <w:tcW w:w="709" w:type="dxa"/>
          </w:tcPr>
          <w:p w14:paraId="5DD4939E"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3F2FEA31" w14:textId="77777777" w:rsidR="00CE6785" w:rsidRPr="006C520B" w:rsidRDefault="00CE6785" w:rsidP="00B91F19">
            <w:pPr>
              <w:pStyle w:val="Default"/>
              <w:jc w:val="center"/>
              <w:rPr>
                <w:bCs/>
                <w:sz w:val="22"/>
                <w:szCs w:val="22"/>
              </w:rPr>
            </w:pPr>
            <w:r w:rsidRPr="006C520B">
              <w:rPr>
                <w:bCs/>
                <w:sz w:val="22"/>
                <w:szCs w:val="22"/>
              </w:rPr>
              <w:t>10</w:t>
            </w:r>
          </w:p>
          <w:p w14:paraId="2C3832D1" w14:textId="77777777" w:rsidR="00CE6785" w:rsidRPr="006C520B" w:rsidRDefault="00CE6785" w:rsidP="00B91F19">
            <w:pPr>
              <w:pStyle w:val="Default"/>
              <w:jc w:val="center"/>
              <w:rPr>
                <w:bCs/>
                <w:sz w:val="22"/>
                <w:szCs w:val="22"/>
              </w:rPr>
            </w:pPr>
          </w:p>
        </w:tc>
        <w:tc>
          <w:tcPr>
            <w:tcW w:w="1417" w:type="dxa"/>
          </w:tcPr>
          <w:p w14:paraId="78A4B1A6" w14:textId="77777777" w:rsidR="00CE6785" w:rsidRPr="007D6304" w:rsidRDefault="00CE6785" w:rsidP="00B91F19">
            <w:pPr>
              <w:pStyle w:val="Default"/>
              <w:jc w:val="center"/>
              <w:rPr>
                <w:bCs/>
                <w:sz w:val="22"/>
                <w:szCs w:val="22"/>
              </w:rPr>
            </w:pPr>
          </w:p>
        </w:tc>
        <w:tc>
          <w:tcPr>
            <w:tcW w:w="1417" w:type="dxa"/>
          </w:tcPr>
          <w:p w14:paraId="03024DAD" w14:textId="3A0DC3CE" w:rsidR="00CE6785" w:rsidRPr="007D6304" w:rsidRDefault="00CE6785" w:rsidP="00B91F19">
            <w:pPr>
              <w:pStyle w:val="Default"/>
              <w:jc w:val="center"/>
              <w:rPr>
                <w:bCs/>
                <w:sz w:val="22"/>
                <w:szCs w:val="22"/>
              </w:rPr>
            </w:pPr>
          </w:p>
        </w:tc>
        <w:tc>
          <w:tcPr>
            <w:tcW w:w="1703" w:type="dxa"/>
          </w:tcPr>
          <w:p w14:paraId="0A6A9FD9" w14:textId="5E63E9D0" w:rsidR="00CE6785" w:rsidRDefault="00CE6785" w:rsidP="00B91F19">
            <w:pPr>
              <w:pStyle w:val="Default"/>
              <w:jc w:val="center"/>
              <w:rPr>
                <w:b/>
                <w:sz w:val="22"/>
                <w:szCs w:val="22"/>
              </w:rPr>
            </w:pPr>
          </w:p>
        </w:tc>
      </w:tr>
      <w:tr w:rsidR="00CE6785" w14:paraId="6AFA9948" w14:textId="77777777" w:rsidTr="00CE6785">
        <w:trPr>
          <w:jc w:val="center"/>
        </w:trPr>
        <w:tc>
          <w:tcPr>
            <w:tcW w:w="792" w:type="dxa"/>
          </w:tcPr>
          <w:p w14:paraId="34944986" w14:textId="77777777" w:rsidR="00CE6785" w:rsidRPr="006C520B" w:rsidRDefault="00CE6785" w:rsidP="00CE6785">
            <w:pPr>
              <w:pStyle w:val="Default"/>
              <w:numPr>
                <w:ilvl w:val="0"/>
                <w:numId w:val="24"/>
              </w:numPr>
              <w:jc w:val="center"/>
              <w:rPr>
                <w:b/>
                <w:sz w:val="22"/>
                <w:szCs w:val="22"/>
              </w:rPr>
            </w:pPr>
          </w:p>
        </w:tc>
        <w:tc>
          <w:tcPr>
            <w:tcW w:w="3881" w:type="dxa"/>
          </w:tcPr>
          <w:p w14:paraId="37D57026" w14:textId="77777777" w:rsidR="00CE6785" w:rsidRPr="006C520B" w:rsidRDefault="00CE6785" w:rsidP="00B91F19">
            <w:pPr>
              <w:pStyle w:val="Default"/>
              <w:jc w:val="both"/>
              <w:rPr>
                <w:sz w:val="22"/>
                <w:szCs w:val="22"/>
              </w:rPr>
            </w:pPr>
            <w:r w:rsidRPr="006C520B">
              <w:rPr>
                <w:b/>
                <w:bCs/>
                <w:sz w:val="22"/>
                <w:szCs w:val="22"/>
              </w:rPr>
              <w:t>SABÃO BARRA</w:t>
            </w:r>
            <w:r w:rsidRPr="006C520B">
              <w:rPr>
                <w:sz w:val="22"/>
                <w:szCs w:val="22"/>
              </w:rPr>
              <w:t>, composição básica glicerina, neutro. Embalagem unitária, peso 200g, dermatologicamente testado.</w:t>
            </w:r>
          </w:p>
        </w:tc>
        <w:tc>
          <w:tcPr>
            <w:tcW w:w="709" w:type="dxa"/>
          </w:tcPr>
          <w:p w14:paraId="123C2CD0"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298FD439" w14:textId="77777777" w:rsidR="00CE6785" w:rsidRPr="006C520B" w:rsidRDefault="00CE6785" w:rsidP="00B91F19">
            <w:pPr>
              <w:pStyle w:val="Default"/>
              <w:jc w:val="center"/>
              <w:rPr>
                <w:bCs/>
                <w:sz w:val="22"/>
                <w:szCs w:val="22"/>
              </w:rPr>
            </w:pPr>
            <w:r w:rsidRPr="006C520B">
              <w:rPr>
                <w:bCs/>
                <w:sz w:val="22"/>
                <w:szCs w:val="22"/>
              </w:rPr>
              <w:t>175</w:t>
            </w:r>
          </w:p>
          <w:p w14:paraId="0DCD4C14" w14:textId="77777777" w:rsidR="00CE6785" w:rsidRPr="006C520B" w:rsidRDefault="00CE6785" w:rsidP="00B91F19">
            <w:pPr>
              <w:pStyle w:val="Default"/>
              <w:jc w:val="center"/>
              <w:rPr>
                <w:bCs/>
                <w:sz w:val="22"/>
                <w:szCs w:val="22"/>
              </w:rPr>
            </w:pPr>
          </w:p>
        </w:tc>
        <w:tc>
          <w:tcPr>
            <w:tcW w:w="1417" w:type="dxa"/>
          </w:tcPr>
          <w:p w14:paraId="734A4690" w14:textId="77777777" w:rsidR="00CE6785" w:rsidRPr="007D6304" w:rsidRDefault="00CE6785" w:rsidP="00B91F19">
            <w:pPr>
              <w:pStyle w:val="Default"/>
              <w:jc w:val="center"/>
              <w:rPr>
                <w:bCs/>
                <w:sz w:val="22"/>
                <w:szCs w:val="22"/>
              </w:rPr>
            </w:pPr>
          </w:p>
        </w:tc>
        <w:tc>
          <w:tcPr>
            <w:tcW w:w="1417" w:type="dxa"/>
          </w:tcPr>
          <w:p w14:paraId="17EC45AE" w14:textId="2E749BAE" w:rsidR="00CE6785" w:rsidRPr="007D6304" w:rsidRDefault="00CE6785" w:rsidP="00B91F19">
            <w:pPr>
              <w:pStyle w:val="Default"/>
              <w:jc w:val="center"/>
              <w:rPr>
                <w:bCs/>
                <w:sz w:val="22"/>
                <w:szCs w:val="22"/>
              </w:rPr>
            </w:pPr>
          </w:p>
        </w:tc>
        <w:tc>
          <w:tcPr>
            <w:tcW w:w="1703" w:type="dxa"/>
          </w:tcPr>
          <w:p w14:paraId="5E39D058" w14:textId="3D1D7740" w:rsidR="00CE6785" w:rsidRDefault="00CE6785" w:rsidP="00B91F19">
            <w:pPr>
              <w:pStyle w:val="Default"/>
              <w:jc w:val="center"/>
              <w:rPr>
                <w:b/>
                <w:sz w:val="22"/>
                <w:szCs w:val="22"/>
              </w:rPr>
            </w:pPr>
          </w:p>
        </w:tc>
      </w:tr>
      <w:tr w:rsidR="00CE6785" w14:paraId="3F6E34D5" w14:textId="77777777" w:rsidTr="00CE6785">
        <w:trPr>
          <w:jc w:val="center"/>
        </w:trPr>
        <w:tc>
          <w:tcPr>
            <w:tcW w:w="792" w:type="dxa"/>
          </w:tcPr>
          <w:p w14:paraId="2AD74CC7" w14:textId="77777777" w:rsidR="00CE6785" w:rsidRPr="006C520B" w:rsidRDefault="00CE6785" w:rsidP="00CE6785">
            <w:pPr>
              <w:pStyle w:val="Default"/>
              <w:numPr>
                <w:ilvl w:val="0"/>
                <w:numId w:val="24"/>
              </w:numPr>
              <w:jc w:val="center"/>
              <w:rPr>
                <w:b/>
                <w:sz w:val="22"/>
                <w:szCs w:val="22"/>
              </w:rPr>
            </w:pPr>
          </w:p>
        </w:tc>
        <w:tc>
          <w:tcPr>
            <w:tcW w:w="3881" w:type="dxa"/>
          </w:tcPr>
          <w:p w14:paraId="20A93E3E" w14:textId="77777777" w:rsidR="00CE6785" w:rsidRPr="006C520B" w:rsidRDefault="00CE6785" w:rsidP="00B91F19">
            <w:pPr>
              <w:pStyle w:val="Default"/>
              <w:jc w:val="both"/>
              <w:rPr>
                <w:sz w:val="22"/>
                <w:szCs w:val="22"/>
              </w:rPr>
            </w:pPr>
            <w:r w:rsidRPr="006C520B">
              <w:rPr>
                <w:b/>
                <w:bCs/>
                <w:sz w:val="22"/>
                <w:szCs w:val="22"/>
              </w:rPr>
              <w:t>SABÃO EM PÓ</w:t>
            </w:r>
            <w:r w:rsidRPr="006C520B">
              <w:rPr>
                <w:sz w:val="22"/>
                <w:szCs w:val="22"/>
              </w:rPr>
              <w:t xml:space="preserve">, biodegradável, concentrado, micro perolado, com </w:t>
            </w:r>
            <w:r w:rsidRPr="006C520B">
              <w:rPr>
                <w:sz w:val="22"/>
                <w:szCs w:val="22"/>
              </w:rPr>
              <w:lastRenderedPageBreak/>
              <w:t>amaciante. Apresentação em caixa de papelão de 800g.</w:t>
            </w:r>
          </w:p>
        </w:tc>
        <w:tc>
          <w:tcPr>
            <w:tcW w:w="709" w:type="dxa"/>
          </w:tcPr>
          <w:p w14:paraId="17C5A319" w14:textId="77777777" w:rsidR="00CE6785" w:rsidRPr="006C520B" w:rsidRDefault="00CE6785" w:rsidP="00B91F19">
            <w:pPr>
              <w:pStyle w:val="Default"/>
              <w:jc w:val="center"/>
              <w:rPr>
                <w:sz w:val="22"/>
                <w:szCs w:val="22"/>
              </w:rPr>
            </w:pPr>
            <w:r w:rsidRPr="006C520B">
              <w:rPr>
                <w:sz w:val="22"/>
                <w:szCs w:val="22"/>
              </w:rPr>
              <w:lastRenderedPageBreak/>
              <w:t>UN.</w:t>
            </w:r>
          </w:p>
        </w:tc>
        <w:tc>
          <w:tcPr>
            <w:tcW w:w="1276" w:type="dxa"/>
          </w:tcPr>
          <w:p w14:paraId="140EB001" w14:textId="77777777" w:rsidR="00CE6785" w:rsidRPr="006C520B" w:rsidRDefault="00CE6785" w:rsidP="00B91F19">
            <w:pPr>
              <w:pStyle w:val="Default"/>
              <w:jc w:val="center"/>
              <w:rPr>
                <w:bCs/>
                <w:sz w:val="22"/>
                <w:szCs w:val="22"/>
              </w:rPr>
            </w:pPr>
            <w:r w:rsidRPr="006C520B">
              <w:rPr>
                <w:bCs/>
                <w:sz w:val="22"/>
                <w:szCs w:val="22"/>
              </w:rPr>
              <w:t>2000</w:t>
            </w:r>
          </w:p>
        </w:tc>
        <w:tc>
          <w:tcPr>
            <w:tcW w:w="1417" w:type="dxa"/>
          </w:tcPr>
          <w:p w14:paraId="29492616" w14:textId="77777777" w:rsidR="00CE6785" w:rsidRPr="007D6304" w:rsidRDefault="00CE6785" w:rsidP="00B91F19">
            <w:pPr>
              <w:pStyle w:val="Default"/>
              <w:jc w:val="center"/>
              <w:rPr>
                <w:bCs/>
                <w:sz w:val="22"/>
                <w:szCs w:val="22"/>
              </w:rPr>
            </w:pPr>
          </w:p>
        </w:tc>
        <w:tc>
          <w:tcPr>
            <w:tcW w:w="1417" w:type="dxa"/>
          </w:tcPr>
          <w:p w14:paraId="1282D981" w14:textId="74690FE0" w:rsidR="00CE6785" w:rsidRPr="007D6304" w:rsidRDefault="00CE6785" w:rsidP="00B91F19">
            <w:pPr>
              <w:pStyle w:val="Default"/>
              <w:jc w:val="center"/>
              <w:rPr>
                <w:bCs/>
                <w:sz w:val="22"/>
                <w:szCs w:val="22"/>
              </w:rPr>
            </w:pPr>
          </w:p>
        </w:tc>
        <w:tc>
          <w:tcPr>
            <w:tcW w:w="1703" w:type="dxa"/>
          </w:tcPr>
          <w:p w14:paraId="40DED3C0" w14:textId="4A853C59" w:rsidR="00CE6785" w:rsidRDefault="00CE6785" w:rsidP="00B91F19">
            <w:pPr>
              <w:pStyle w:val="Default"/>
              <w:jc w:val="center"/>
              <w:rPr>
                <w:b/>
                <w:sz w:val="22"/>
                <w:szCs w:val="22"/>
              </w:rPr>
            </w:pPr>
          </w:p>
        </w:tc>
      </w:tr>
      <w:tr w:rsidR="00CE6785" w14:paraId="758EF206" w14:textId="77777777" w:rsidTr="00CE6785">
        <w:trPr>
          <w:jc w:val="center"/>
        </w:trPr>
        <w:tc>
          <w:tcPr>
            <w:tcW w:w="792" w:type="dxa"/>
          </w:tcPr>
          <w:p w14:paraId="01ED9F2F" w14:textId="77777777" w:rsidR="00CE6785" w:rsidRPr="006C520B" w:rsidRDefault="00CE6785" w:rsidP="00CE6785">
            <w:pPr>
              <w:pStyle w:val="Default"/>
              <w:numPr>
                <w:ilvl w:val="0"/>
                <w:numId w:val="24"/>
              </w:numPr>
              <w:jc w:val="center"/>
              <w:rPr>
                <w:b/>
                <w:sz w:val="22"/>
                <w:szCs w:val="22"/>
              </w:rPr>
            </w:pPr>
          </w:p>
        </w:tc>
        <w:tc>
          <w:tcPr>
            <w:tcW w:w="3881" w:type="dxa"/>
          </w:tcPr>
          <w:p w14:paraId="14006C59" w14:textId="77777777" w:rsidR="00CE6785" w:rsidRPr="006C520B" w:rsidRDefault="00CE6785" w:rsidP="00B91F19">
            <w:pPr>
              <w:pStyle w:val="Default"/>
              <w:jc w:val="both"/>
              <w:rPr>
                <w:sz w:val="22"/>
                <w:szCs w:val="22"/>
              </w:rPr>
            </w:pPr>
            <w:r w:rsidRPr="006C520B">
              <w:rPr>
                <w:b/>
                <w:bCs/>
                <w:sz w:val="22"/>
                <w:szCs w:val="22"/>
              </w:rPr>
              <w:t>SABONETE ESPUMA</w:t>
            </w:r>
            <w:r w:rsidRPr="006C520B">
              <w:rPr>
                <w:sz w:val="22"/>
                <w:szCs w:val="22"/>
              </w:rPr>
              <w:t>, refil para dispenser de 800ml, que possua viscosidade superior a 1500CPS</w:t>
            </w:r>
          </w:p>
        </w:tc>
        <w:tc>
          <w:tcPr>
            <w:tcW w:w="709" w:type="dxa"/>
          </w:tcPr>
          <w:p w14:paraId="6F49547E"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6B3B6586" w14:textId="77777777" w:rsidR="00CE6785" w:rsidRPr="006C520B" w:rsidRDefault="00CE6785" w:rsidP="00B91F19">
            <w:pPr>
              <w:pStyle w:val="Default"/>
              <w:jc w:val="center"/>
              <w:rPr>
                <w:bCs/>
                <w:sz w:val="22"/>
                <w:szCs w:val="22"/>
              </w:rPr>
            </w:pPr>
            <w:r w:rsidRPr="006C520B">
              <w:rPr>
                <w:bCs/>
                <w:sz w:val="22"/>
                <w:szCs w:val="22"/>
              </w:rPr>
              <w:t>120</w:t>
            </w:r>
          </w:p>
        </w:tc>
        <w:tc>
          <w:tcPr>
            <w:tcW w:w="1417" w:type="dxa"/>
          </w:tcPr>
          <w:p w14:paraId="16115D16" w14:textId="77777777" w:rsidR="00CE6785" w:rsidRPr="007D6304" w:rsidRDefault="00CE6785" w:rsidP="00B91F19">
            <w:pPr>
              <w:pStyle w:val="Default"/>
              <w:jc w:val="center"/>
              <w:rPr>
                <w:bCs/>
                <w:sz w:val="22"/>
                <w:szCs w:val="22"/>
              </w:rPr>
            </w:pPr>
          </w:p>
        </w:tc>
        <w:tc>
          <w:tcPr>
            <w:tcW w:w="1417" w:type="dxa"/>
          </w:tcPr>
          <w:p w14:paraId="60B2BA57" w14:textId="0999D0BE" w:rsidR="00CE6785" w:rsidRPr="007D6304" w:rsidRDefault="00CE6785" w:rsidP="00B91F19">
            <w:pPr>
              <w:pStyle w:val="Default"/>
              <w:jc w:val="center"/>
              <w:rPr>
                <w:bCs/>
                <w:sz w:val="22"/>
                <w:szCs w:val="22"/>
              </w:rPr>
            </w:pPr>
          </w:p>
        </w:tc>
        <w:tc>
          <w:tcPr>
            <w:tcW w:w="1703" w:type="dxa"/>
          </w:tcPr>
          <w:p w14:paraId="43A394C4" w14:textId="7D92F3A4" w:rsidR="00CE6785" w:rsidRDefault="00CE6785" w:rsidP="00B91F19">
            <w:pPr>
              <w:pStyle w:val="Default"/>
              <w:jc w:val="center"/>
              <w:rPr>
                <w:b/>
                <w:sz w:val="22"/>
                <w:szCs w:val="22"/>
              </w:rPr>
            </w:pPr>
          </w:p>
        </w:tc>
      </w:tr>
      <w:tr w:rsidR="00CE6785" w14:paraId="15A74B99" w14:textId="77777777" w:rsidTr="00CE6785">
        <w:trPr>
          <w:jc w:val="center"/>
        </w:trPr>
        <w:tc>
          <w:tcPr>
            <w:tcW w:w="792" w:type="dxa"/>
          </w:tcPr>
          <w:p w14:paraId="07E7D3AF" w14:textId="77777777" w:rsidR="00CE6785" w:rsidRPr="006C520B" w:rsidRDefault="00CE6785" w:rsidP="00CE6785">
            <w:pPr>
              <w:pStyle w:val="Default"/>
              <w:numPr>
                <w:ilvl w:val="0"/>
                <w:numId w:val="24"/>
              </w:numPr>
              <w:jc w:val="center"/>
              <w:rPr>
                <w:b/>
                <w:sz w:val="22"/>
                <w:szCs w:val="22"/>
              </w:rPr>
            </w:pPr>
          </w:p>
        </w:tc>
        <w:tc>
          <w:tcPr>
            <w:tcW w:w="3881" w:type="dxa"/>
          </w:tcPr>
          <w:p w14:paraId="63B08BA8" w14:textId="77777777" w:rsidR="00CE6785" w:rsidRPr="006C520B" w:rsidRDefault="00CE6785" w:rsidP="00B91F19">
            <w:pPr>
              <w:pStyle w:val="Default"/>
              <w:jc w:val="both"/>
              <w:rPr>
                <w:sz w:val="22"/>
                <w:szCs w:val="22"/>
              </w:rPr>
            </w:pPr>
            <w:r w:rsidRPr="006C520B">
              <w:rPr>
                <w:b/>
                <w:bCs/>
                <w:sz w:val="22"/>
                <w:szCs w:val="22"/>
              </w:rPr>
              <w:t>SABONETE LÍQUIDO</w:t>
            </w:r>
            <w:r w:rsidRPr="006C520B">
              <w:rPr>
                <w:sz w:val="22"/>
                <w:szCs w:val="22"/>
              </w:rPr>
              <w:t xml:space="preserve"> aspecto físico líquido viscoso perolado, cor branca, odor floral, acidez neutro ph, teor ativos 13 a 15, aplicação saboneteira para sabonetes líquidos, aroma suave. Embalagem 5 litros.</w:t>
            </w:r>
          </w:p>
        </w:tc>
        <w:tc>
          <w:tcPr>
            <w:tcW w:w="709" w:type="dxa"/>
          </w:tcPr>
          <w:p w14:paraId="06EA96E2"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70AB1053" w14:textId="77777777" w:rsidR="00CE6785" w:rsidRPr="006C520B" w:rsidRDefault="00CE6785" w:rsidP="00B91F19">
            <w:pPr>
              <w:pStyle w:val="Default"/>
              <w:jc w:val="center"/>
              <w:rPr>
                <w:bCs/>
                <w:sz w:val="22"/>
                <w:szCs w:val="22"/>
              </w:rPr>
            </w:pPr>
            <w:r w:rsidRPr="006C520B">
              <w:rPr>
                <w:bCs/>
                <w:sz w:val="22"/>
                <w:szCs w:val="22"/>
              </w:rPr>
              <w:t>85</w:t>
            </w:r>
          </w:p>
        </w:tc>
        <w:tc>
          <w:tcPr>
            <w:tcW w:w="1417" w:type="dxa"/>
          </w:tcPr>
          <w:p w14:paraId="5A2A1D36" w14:textId="77777777" w:rsidR="00CE6785" w:rsidRPr="007D6304" w:rsidRDefault="00CE6785" w:rsidP="00B91F19">
            <w:pPr>
              <w:pStyle w:val="Default"/>
              <w:jc w:val="center"/>
              <w:rPr>
                <w:bCs/>
                <w:sz w:val="22"/>
                <w:szCs w:val="22"/>
              </w:rPr>
            </w:pPr>
          </w:p>
        </w:tc>
        <w:tc>
          <w:tcPr>
            <w:tcW w:w="1417" w:type="dxa"/>
          </w:tcPr>
          <w:p w14:paraId="6D9E3124" w14:textId="60866E6D" w:rsidR="00CE6785" w:rsidRPr="007D6304" w:rsidRDefault="00CE6785" w:rsidP="00B91F19">
            <w:pPr>
              <w:pStyle w:val="Default"/>
              <w:jc w:val="center"/>
              <w:rPr>
                <w:bCs/>
                <w:sz w:val="22"/>
                <w:szCs w:val="22"/>
              </w:rPr>
            </w:pPr>
          </w:p>
        </w:tc>
        <w:tc>
          <w:tcPr>
            <w:tcW w:w="1703" w:type="dxa"/>
          </w:tcPr>
          <w:p w14:paraId="68D02EFB" w14:textId="6CE9CDBB" w:rsidR="00CE6785" w:rsidRDefault="00CE6785" w:rsidP="00B91F19">
            <w:pPr>
              <w:pStyle w:val="Default"/>
              <w:jc w:val="center"/>
              <w:rPr>
                <w:b/>
                <w:sz w:val="22"/>
                <w:szCs w:val="22"/>
              </w:rPr>
            </w:pPr>
          </w:p>
        </w:tc>
      </w:tr>
      <w:tr w:rsidR="00CE6785" w14:paraId="0DC05F39" w14:textId="77777777" w:rsidTr="00CE6785">
        <w:trPr>
          <w:trHeight w:val="416"/>
          <w:jc w:val="center"/>
        </w:trPr>
        <w:tc>
          <w:tcPr>
            <w:tcW w:w="792" w:type="dxa"/>
          </w:tcPr>
          <w:p w14:paraId="4E0BDC16" w14:textId="77777777" w:rsidR="00CE6785" w:rsidRPr="006C520B" w:rsidRDefault="00CE6785" w:rsidP="00CE6785">
            <w:pPr>
              <w:pStyle w:val="Default"/>
              <w:numPr>
                <w:ilvl w:val="0"/>
                <w:numId w:val="24"/>
              </w:numPr>
              <w:jc w:val="center"/>
              <w:rPr>
                <w:b/>
                <w:sz w:val="22"/>
                <w:szCs w:val="22"/>
              </w:rPr>
            </w:pPr>
          </w:p>
        </w:tc>
        <w:tc>
          <w:tcPr>
            <w:tcW w:w="3881" w:type="dxa"/>
          </w:tcPr>
          <w:p w14:paraId="380717FA" w14:textId="77777777" w:rsidR="00CE6785" w:rsidRPr="006C520B" w:rsidRDefault="00CE6785" w:rsidP="00B91F19">
            <w:pPr>
              <w:pStyle w:val="Default"/>
              <w:jc w:val="both"/>
              <w:rPr>
                <w:sz w:val="22"/>
                <w:szCs w:val="22"/>
              </w:rPr>
            </w:pPr>
            <w:r w:rsidRPr="006C520B">
              <w:rPr>
                <w:b/>
                <w:bCs/>
                <w:sz w:val="22"/>
                <w:szCs w:val="22"/>
              </w:rPr>
              <w:t>SACO PARA LIXO 100</w:t>
            </w:r>
            <w:r w:rsidRPr="006C520B">
              <w:rPr>
                <w:sz w:val="22"/>
                <w:szCs w:val="22"/>
              </w:rPr>
              <w:t xml:space="preserve"> litros, preto, embalagem com 20 unidades, 80 a 100 micras.</w:t>
            </w:r>
          </w:p>
        </w:tc>
        <w:tc>
          <w:tcPr>
            <w:tcW w:w="709" w:type="dxa"/>
          </w:tcPr>
          <w:p w14:paraId="032F9F73"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5504B925" w14:textId="77777777" w:rsidR="00CE6785" w:rsidRPr="006C520B" w:rsidRDefault="00CE6785" w:rsidP="00B91F19">
            <w:pPr>
              <w:pStyle w:val="Default"/>
              <w:jc w:val="center"/>
              <w:rPr>
                <w:bCs/>
                <w:sz w:val="22"/>
                <w:szCs w:val="22"/>
              </w:rPr>
            </w:pPr>
            <w:r w:rsidRPr="006C520B">
              <w:rPr>
                <w:bCs/>
                <w:sz w:val="22"/>
                <w:szCs w:val="22"/>
              </w:rPr>
              <w:t>1750</w:t>
            </w:r>
          </w:p>
          <w:p w14:paraId="313FAD64" w14:textId="77777777" w:rsidR="00CE6785" w:rsidRPr="006C520B" w:rsidRDefault="00CE6785" w:rsidP="00B91F19">
            <w:pPr>
              <w:pStyle w:val="Default"/>
              <w:jc w:val="center"/>
              <w:rPr>
                <w:bCs/>
                <w:sz w:val="22"/>
                <w:szCs w:val="22"/>
              </w:rPr>
            </w:pPr>
          </w:p>
        </w:tc>
        <w:tc>
          <w:tcPr>
            <w:tcW w:w="1417" w:type="dxa"/>
          </w:tcPr>
          <w:p w14:paraId="13052BA9" w14:textId="77777777" w:rsidR="00CE6785" w:rsidRPr="007D6304" w:rsidRDefault="00CE6785" w:rsidP="00B91F19">
            <w:pPr>
              <w:pStyle w:val="Default"/>
              <w:jc w:val="center"/>
              <w:rPr>
                <w:bCs/>
                <w:sz w:val="22"/>
                <w:szCs w:val="22"/>
              </w:rPr>
            </w:pPr>
          </w:p>
        </w:tc>
        <w:tc>
          <w:tcPr>
            <w:tcW w:w="1417" w:type="dxa"/>
          </w:tcPr>
          <w:p w14:paraId="72EBA3DA" w14:textId="6611F8BC" w:rsidR="00CE6785" w:rsidRPr="007D6304" w:rsidRDefault="00CE6785" w:rsidP="00B91F19">
            <w:pPr>
              <w:pStyle w:val="Default"/>
              <w:jc w:val="center"/>
              <w:rPr>
                <w:bCs/>
                <w:sz w:val="22"/>
                <w:szCs w:val="22"/>
              </w:rPr>
            </w:pPr>
          </w:p>
        </w:tc>
        <w:tc>
          <w:tcPr>
            <w:tcW w:w="1703" w:type="dxa"/>
          </w:tcPr>
          <w:p w14:paraId="54F9C9D2" w14:textId="2047303B" w:rsidR="00CE6785" w:rsidRDefault="00CE6785" w:rsidP="00B91F19">
            <w:pPr>
              <w:pStyle w:val="Default"/>
              <w:jc w:val="center"/>
              <w:rPr>
                <w:b/>
                <w:sz w:val="22"/>
                <w:szCs w:val="22"/>
              </w:rPr>
            </w:pPr>
          </w:p>
        </w:tc>
      </w:tr>
      <w:tr w:rsidR="00CE6785" w14:paraId="6E323A36" w14:textId="77777777" w:rsidTr="00CE6785">
        <w:trPr>
          <w:jc w:val="center"/>
        </w:trPr>
        <w:tc>
          <w:tcPr>
            <w:tcW w:w="792" w:type="dxa"/>
          </w:tcPr>
          <w:p w14:paraId="2811D0B2" w14:textId="77777777" w:rsidR="00CE6785" w:rsidRPr="006C520B" w:rsidRDefault="00CE6785" w:rsidP="00CE6785">
            <w:pPr>
              <w:pStyle w:val="Default"/>
              <w:numPr>
                <w:ilvl w:val="0"/>
                <w:numId w:val="24"/>
              </w:numPr>
              <w:jc w:val="center"/>
              <w:rPr>
                <w:b/>
                <w:sz w:val="22"/>
                <w:szCs w:val="22"/>
              </w:rPr>
            </w:pPr>
          </w:p>
        </w:tc>
        <w:tc>
          <w:tcPr>
            <w:tcW w:w="3881" w:type="dxa"/>
          </w:tcPr>
          <w:p w14:paraId="4E7FFEFA" w14:textId="77777777" w:rsidR="00CE6785" w:rsidRPr="006C520B" w:rsidRDefault="00CE6785" w:rsidP="00B91F19">
            <w:pPr>
              <w:pStyle w:val="Default"/>
              <w:jc w:val="both"/>
              <w:rPr>
                <w:sz w:val="22"/>
                <w:szCs w:val="22"/>
              </w:rPr>
            </w:pPr>
            <w:r w:rsidRPr="006C520B">
              <w:rPr>
                <w:b/>
                <w:bCs/>
                <w:sz w:val="22"/>
                <w:szCs w:val="22"/>
              </w:rPr>
              <w:t>SACO PARA LIXO 20 litros</w:t>
            </w:r>
            <w:r w:rsidRPr="006C520B">
              <w:rPr>
                <w:sz w:val="22"/>
                <w:szCs w:val="22"/>
              </w:rPr>
              <w:t>, preto, embalagem com 20 unidades, 30 a 50 micras.</w:t>
            </w:r>
          </w:p>
        </w:tc>
        <w:tc>
          <w:tcPr>
            <w:tcW w:w="709" w:type="dxa"/>
          </w:tcPr>
          <w:p w14:paraId="1F658D25"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15E4937E" w14:textId="77777777" w:rsidR="00CE6785" w:rsidRPr="006C520B" w:rsidRDefault="00CE6785" w:rsidP="00B91F19">
            <w:pPr>
              <w:pStyle w:val="Default"/>
              <w:jc w:val="center"/>
              <w:rPr>
                <w:bCs/>
                <w:sz w:val="22"/>
                <w:szCs w:val="22"/>
              </w:rPr>
            </w:pPr>
            <w:r w:rsidRPr="006C520B">
              <w:rPr>
                <w:bCs/>
                <w:sz w:val="22"/>
                <w:szCs w:val="22"/>
              </w:rPr>
              <w:t>1200</w:t>
            </w:r>
          </w:p>
          <w:p w14:paraId="7CFB1473" w14:textId="77777777" w:rsidR="00CE6785" w:rsidRPr="006C520B" w:rsidRDefault="00CE6785" w:rsidP="00B91F19">
            <w:pPr>
              <w:pStyle w:val="Default"/>
              <w:jc w:val="center"/>
              <w:rPr>
                <w:bCs/>
                <w:sz w:val="22"/>
                <w:szCs w:val="22"/>
              </w:rPr>
            </w:pPr>
          </w:p>
        </w:tc>
        <w:tc>
          <w:tcPr>
            <w:tcW w:w="1417" w:type="dxa"/>
          </w:tcPr>
          <w:p w14:paraId="74E648B2" w14:textId="77777777" w:rsidR="00CE6785" w:rsidRPr="007D6304" w:rsidRDefault="00CE6785" w:rsidP="00B91F19">
            <w:pPr>
              <w:pStyle w:val="Default"/>
              <w:jc w:val="center"/>
              <w:rPr>
                <w:bCs/>
                <w:sz w:val="22"/>
                <w:szCs w:val="22"/>
              </w:rPr>
            </w:pPr>
          </w:p>
        </w:tc>
        <w:tc>
          <w:tcPr>
            <w:tcW w:w="1417" w:type="dxa"/>
          </w:tcPr>
          <w:p w14:paraId="474C6B26" w14:textId="030D93FD" w:rsidR="00CE6785" w:rsidRPr="007D6304" w:rsidRDefault="00CE6785" w:rsidP="00B91F19">
            <w:pPr>
              <w:pStyle w:val="Default"/>
              <w:jc w:val="center"/>
              <w:rPr>
                <w:bCs/>
                <w:sz w:val="22"/>
                <w:szCs w:val="22"/>
              </w:rPr>
            </w:pPr>
          </w:p>
        </w:tc>
        <w:tc>
          <w:tcPr>
            <w:tcW w:w="1703" w:type="dxa"/>
          </w:tcPr>
          <w:p w14:paraId="59B775E2" w14:textId="5A803211" w:rsidR="00CE6785" w:rsidRDefault="00CE6785" w:rsidP="00B91F19">
            <w:pPr>
              <w:pStyle w:val="Default"/>
              <w:jc w:val="center"/>
              <w:rPr>
                <w:b/>
                <w:sz w:val="22"/>
                <w:szCs w:val="22"/>
              </w:rPr>
            </w:pPr>
          </w:p>
        </w:tc>
      </w:tr>
      <w:tr w:rsidR="00CE6785" w14:paraId="3CF97D64" w14:textId="77777777" w:rsidTr="00CE6785">
        <w:trPr>
          <w:jc w:val="center"/>
        </w:trPr>
        <w:tc>
          <w:tcPr>
            <w:tcW w:w="792" w:type="dxa"/>
          </w:tcPr>
          <w:p w14:paraId="17F02507" w14:textId="77777777" w:rsidR="00CE6785" w:rsidRPr="006C520B" w:rsidRDefault="00CE6785" w:rsidP="00CE6785">
            <w:pPr>
              <w:pStyle w:val="Default"/>
              <w:numPr>
                <w:ilvl w:val="0"/>
                <w:numId w:val="24"/>
              </w:numPr>
              <w:jc w:val="center"/>
              <w:rPr>
                <w:b/>
                <w:sz w:val="22"/>
                <w:szCs w:val="22"/>
              </w:rPr>
            </w:pPr>
          </w:p>
        </w:tc>
        <w:tc>
          <w:tcPr>
            <w:tcW w:w="3881" w:type="dxa"/>
          </w:tcPr>
          <w:p w14:paraId="72C9374F" w14:textId="77777777" w:rsidR="00CE6785" w:rsidRPr="006C520B" w:rsidRDefault="00CE6785" w:rsidP="00B91F19">
            <w:pPr>
              <w:pStyle w:val="Default"/>
              <w:jc w:val="both"/>
              <w:rPr>
                <w:sz w:val="22"/>
                <w:szCs w:val="22"/>
              </w:rPr>
            </w:pPr>
            <w:r w:rsidRPr="006C520B">
              <w:rPr>
                <w:b/>
                <w:bCs/>
                <w:sz w:val="22"/>
                <w:szCs w:val="22"/>
              </w:rPr>
              <w:t>SACO PARA LIXO 40 litros</w:t>
            </w:r>
            <w:r w:rsidRPr="006C520B">
              <w:rPr>
                <w:sz w:val="22"/>
                <w:szCs w:val="22"/>
              </w:rPr>
              <w:t>, preto, embalagem com 20 unidades 30 a 50 micras.</w:t>
            </w:r>
          </w:p>
        </w:tc>
        <w:tc>
          <w:tcPr>
            <w:tcW w:w="709" w:type="dxa"/>
          </w:tcPr>
          <w:p w14:paraId="2C5BD3A0"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59D279C4" w14:textId="77777777" w:rsidR="00CE6785" w:rsidRPr="006C520B" w:rsidRDefault="00CE6785" w:rsidP="00B91F19">
            <w:pPr>
              <w:pStyle w:val="Default"/>
              <w:jc w:val="center"/>
              <w:rPr>
                <w:bCs/>
                <w:sz w:val="22"/>
                <w:szCs w:val="22"/>
              </w:rPr>
            </w:pPr>
            <w:r w:rsidRPr="006C520B">
              <w:rPr>
                <w:bCs/>
                <w:sz w:val="22"/>
                <w:szCs w:val="22"/>
              </w:rPr>
              <w:t>1750</w:t>
            </w:r>
          </w:p>
          <w:p w14:paraId="7A962978" w14:textId="77777777" w:rsidR="00CE6785" w:rsidRPr="006C520B" w:rsidRDefault="00CE6785" w:rsidP="00B91F19">
            <w:pPr>
              <w:pStyle w:val="Default"/>
              <w:jc w:val="center"/>
              <w:rPr>
                <w:bCs/>
                <w:sz w:val="22"/>
                <w:szCs w:val="22"/>
              </w:rPr>
            </w:pPr>
          </w:p>
        </w:tc>
        <w:tc>
          <w:tcPr>
            <w:tcW w:w="1417" w:type="dxa"/>
          </w:tcPr>
          <w:p w14:paraId="5BDD4B05" w14:textId="77777777" w:rsidR="00CE6785" w:rsidRPr="007D6304" w:rsidRDefault="00CE6785" w:rsidP="00B91F19">
            <w:pPr>
              <w:pStyle w:val="Default"/>
              <w:jc w:val="center"/>
              <w:rPr>
                <w:bCs/>
                <w:sz w:val="22"/>
                <w:szCs w:val="22"/>
              </w:rPr>
            </w:pPr>
          </w:p>
        </w:tc>
        <w:tc>
          <w:tcPr>
            <w:tcW w:w="1417" w:type="dxa"/>
          </w:tcPr>
          <w:p w14:paraId="6DC1D58E" w14:textId="1A5D8039" w:rsidR="00CE6785" w:rsidRPr="007D6304" w:rsidRDefault="00CE6785" w:rsidP="00B91F19">
            <w:pPr>
              <w:pStyle w:val="Default"/>
              <w:jc w:val="center"/>
              <w:rPr>
                <w:bCs/>
                <w:sz w:val="22"/>
                <w:szCs w:val="22"/>
              </w:rPr>
            </w:pPr>
          </w:p>
        </w:tc>
        <w:tc>
          <w:tcPr>
            <w:tcW w:w="1703" w:type="dxa"/>
          </w:tcPr>
          <w:p w14:paraId="402A9741" w14:textId="3AF31445" w:rsidR="00CE6785" w:rsidRDefault="00CE6785" w:rsidP="00B91F19">
            <w:pPr>
              <w:pStyle w:val="Default"/>
              <w:jc w:val="center"/>
              <w:rPr>
                <w:b/>
                <w:sz w:val="22"/>
                <w:szCs w:val="22"/>
              </w:rPr>
            </w:pPr>
          </w:p>
        </w:tc>
      </w:tr>
      <w:tr w:rsidR="00CE6785" w14:paraId="649B3061" w14:textId="77777777" w:rsidTr="00CE6785">
        <w:trPr>
          <w:jc w:val="center"/>
        </w:trPr>
        <w:tc>
          <w:tcPr>
            <w:tcW w:w="792" w:type="dxa"/>
          </w:tcPr>
          <w:p w14:paraId="4A4C4AEE" w14:textId="77777777" w:rsidR="00CE6785" w:rsidRPr="006C520B" w:rsidRDefault="00CE6785" w:rsidP="00CE6785">
            <w:pPr>
              <w:pStyle w:val="Default"/>
              <w:numPr>
                <w:ilvl w:val="0"/>
                <w:numId w:val="24"/>
              </w:numPr>
              <w:jc w:val="center"/>
              <w:rPr>
                <w:b/>
                <w:sz w:val="22"/>
                <w:szCs w:val="22"/>
              </w:rPr>
            </w:pPr>
          </w:p>
        </w:tc>
        <w:tc>
          <w:tcPr>
            <w:tcW w:w="3881" w:type="dxa"/>
          </w:tcPr>
          <w:p w14:paraId="6BE371FD" w14:textId="77777777" w:rsidR="00CE6785" w:rsidRPr="006C520B" w:rsidRDefault="00CE6785" w:rsidP="00B91F19">
            <w:pPr>
              <w:pStyle w:val="Default"/>
              <w:jc w:val="both"/>
              <w:rPr>
                <w:sz w:val="22"/>
                <w:szCs w:val="22"/>
              </w:rPr>
            </w:pPr>
            <w:r w:rsidRPr="006C520B">
              <w:rPr>
                <w:b/>
                <w:bCs/>
                <w:sz w:val="22"/>
                <w:szCs w:val="22"/>
              </w:rPr>
              <w:t>SACO PARA LIXO 60 litros</w:t>
            </w:r>
            <w:r w:rsidRPr="006C520B">
              <w:rPr>
                <w:sz w:val="22"/>
                <w:szCs w:val="22"/>
              </w:rPr>
              <w:t>, preto, embalagem com 20 unidades de 60 a 80 micras.</w:t>
            </w:r>
          </w:p>
        </w:tc>
        <w:tc>
          <w:tcPr>
            <w:tcW w:w="709" w:type="dxa"/>
          </w:tcPr>
          <w:p w14:paraId="0F98D579"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75423F6C" w14:textId="77777777" w:rsidR="00CE6785" w:rsidRPr="006C520B" w:rsidRDefault="00CE6785" w:rsidP="00B91F19">
            <w:pPr>
              <w:pStyle w:val="Default"/>
              <w:jc w:val="center"/>
              <w:rPr>
                <w:bCs/>
                <w:sz w:val="22"/>
                <w:szCs w:val="22"/>
              </w:rPr>
            </w:pPr>
            <w:r w:rsidRPr="006C520B">
              <w:rPr>
                <w:bCs/>
                <w:sz w:val="22"/>
                <w:szCs w:val="22"/>
              </w:rPr>
              <w:t>1770</w:t>
            </w:r>
          </w:p>
          <w:p w14:paraId="0988027B" w14:textId="77777777" w:rsidR="00CE6785" w:rsidRPr="006C520B" w:rsidRDefault="00CE6785" w:rsidP="00B91F19">
            <w:pPr>
              <w:pStyle w:val="Default"/>
              <w:jc w:val="center"/>
              <w:rPr>
                <w:bCs/>
                <w:sz w:val="22"/>
                <w:szCs w:val="22"/>
              </w:rPr>
            </w:pPr>
          </w:p>
        </w:tc>
        <w:tc>
          <w:tcPr>
            <w:tcW w:w="1417" w:type="dxa"/>
          </w:tcPr>
          <w:p w14:paraId="6D247196" w14:textId="77777777" w:rsidR="00CE6785" w:rsidRPr="007D6304" w:rsidRDefault="00CE6785" w:rsidP="00B91F19">
            <w:pPr>
              <w:pStyle w:val="Default"/>
              <w:jc w:val="center"/>
              <w:rPr>
                <w:bCs/>
                <w:sz w:val="22"/>
                <w:szCs w:val="22"/>
              </w:rPr>
            </w:pPr>
          </w:p>
        </w:tc>
        <w:tc>
          <w:tcPr>
            <w:tcW w:w="1417" w:type="dxa"/>
          </w:tcPr>
          <w:p w14:paraId="41D3E00E" w14:textId="58978CD1" w:rsidR="00CE6785" w:rsidRPr="007D6304" w:rsidRDefault="00CE6785" w:rsidP="00B91F19">
            <w:pPr>
              <w:pStyle w:val="Default"/>
              <w:jc w:val="center"/>
              <w:rPr>
                <w:bCs/>
                <w:sz w:val="22"/>
                <w:szCs w:val="22"/>
              </w:rPr>
            </w:pPr>
          </w:p>
        </w:tc>
        <w:tc>
          <w:tcPr>
            <w:tcW w:w="1703" w:type="dxa"/>
          </w:tcPr>
          <w:p w14:paraId="78475BD7" w14:textId="100CDD6E" w:rsidR="00CE6785" w:rsidRDefault="00CE6785" w:rsidP="00B91F19">
            <w:pPr>
              <w:pStyle w:val="Default"/>
              <w:jc w:val="center"/>
              <w:rPr>
                <w:b/>
                <w:sz w:val="22"/>
                <w:szCs w:val="22"/>
              </w:rPr>
            </w:pPr>
          </w:p>
        </w:tc>
      </w:tr>
      <w:tr w:rsidR="00CE6785" w14:paraId="3F5943E5" w14:textId="77777777" w:rsidTr="00CE6785">
        <w:trPr>
          <w:jc w:val="center"/>
        </w:trPr>
        <w:tc>
          <w:tcPr>
            <w:tcW w:w="792" w:type="dxa"/>
          </w:tcPr>
          <w:p w14:paraId="309BDB05" w14:textId="77777777" w:rsidR="00CE6785" w:rsidRPr="006C520B" w:rsidRDefault="00CE6785" w:rsidP="00CE6785">
            <w:pPr>
              <w:pStyle w:val="Default"/>
              <w:numPr>
                <w:ilvl w:val="0"/>
                <w:numId w:val="24"/>
              </w:numPr>
              <w:jc w:val="center"/>
              <w:rPr>
                <w:b/>
                <w:sz w:val="22"/>
                <w:szCs w:val="22"/>
              </w:rPr>
            </w:pPr>
          </w:p>
        </w:tc>
        <w:tc>
          <w:tcPr>
            <w:tcW w:w="3881" w:type="dxa"/>
          </w:tcPr>
          <w:p w14:paraId="662E2A3A" w14:textId="77777777" w:rsidR="00CE6785" w:rsidRPr="006C520B" w:rsidRDefault="00CE6785" w:rsidP="00B91F19">
            <w:pPr>
              <w:pStyle w:val="Default"/>
              <w:jc w:val="both"/>
              <w:rPr>
                <w:sz w:val="22"/>
                <w:szCs w:val="22"/>
              </w:rPr>
            </w:pPr>
            <w:r w:rsidRPr="006C520B">
              <w:rPr>
                <w:b/>
                <w:bCs/>
                <w:sz w:val="22"/>
                <w:szCs w:val="22"/>
              </w:rPr>
              <w:t>SAPONÁCEO CREMOSO</w:t>
            </w:r>
            <w:r w:rsidRPr="006C520B">
              <w:rPr>
                <w:sz w:val="22"/>
                <w:szCs w:val="22"/>
              </w:rPr>
              <w:t>, princípio ativo: alquil benzeno sulfonato de sódio, aplicação limpeza, aspecto físico pasta. Embalagem mínima 250ml.</w:t>
            </w:r>
          </w:p>
        </w:tc>
        <w:tc>
          <w:tcPr>
            <w:tcW w:w="709" w:type="dxa"/>
          </w:tcPr>
          <w:p w14:paraId="1416E3FE"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4D35307C" w14:textId="77777777" w:rsidR="00CE6785" w:rsidRPr="006C520B" w:rsidRDefault="00CE6785" w:rsidP="00B91F19">
            <w:pPr>
              <w:pStyle w:val="Default"/>
              <w:jc w:val="center"/>
              <w:rPr>
                <w:bCs/>
                <w:sz w:val="22"/>
                <w:szCs w:val="22"/>
              </w:rPr>
            </w:pPr>
            <w:r w:rsidRPr="006C520B">
              <w:rPr>
                <w:bCs/>
                <w:sz w:val="22"/>
                <w:szCs w:val="22"/>
              </w:rPr>
              <w:t>710</w:t>
            </w:r>
          </w:p>
          <w:p w14:paraId="0C91DB25" w14:textId="77777777" w:rsidR="00CE6785" w:rsidRPr="006C520B" w:rsidRDefault="00CE6785" w:rsidP="00B91F19">
            <w:pPr>
              <w:pStyle w:val="Default"/>
              <w:jc w:val="center"/>
              <w:rPr>
                <w:bCs/>
                <w:sz w:val="22"/>
                <w:szCs w:val="22"/>
              </w:rPr>
            </w:pPr>
          </w:p>
        </w:tc>
        <w:tc>
          <w:tcPr>
            <w:tcW w:w="1417" w:type="dxa"/>
          </w:tcPr>
          <w:p w14:paraId="1E59A114" w14:textId="77777777" w:rsidR="00CE6785" w:rsidRPr="007D6304" w:rsidRDefault="00CE6785" w:rsidP="00B91F19">
            <w:pPr>
              <w:pStyle w:val="Default"/>
              <w:jc w:val="center"/>
              <w:rPr>
                <w:bCs/>
                <w:sz w:val="22"/>
                <w:szCs w:val="22"/>
              </w:rPr>
            </w:pPr>
          </w:p>
        </w:tc>
        <w:tc>
          <w:tcPr>
            <w:tcW w:w="1417" w:type="dxa"/>
          </w:tcPr>
          <w:p w14:paraId="5290C29A" w14:textId="6F0D4F12" w:rsidR="00CE6785" w:rsidRPr="007D6304" w:rsidRDefault="00CE6785" w:rsidP="00B91F19">
            <w:pPr>
              <w:pStyle w:val="Default"/>
              <w:jc w:val="center"/>
              <w:rPr>
                <w:bCs/>
                <w:sz w:val="22"/>
                <w:szCs w:val="22"/>
              </w:rPr>
            </w:pPr>
          </w:p>
        </w:tc>
        <w:tc>
          <w:tcPr>
            <w:tcW w:w="1703" w:type="dxa"/>
          </w:tcPr>
          <w:p w14:paraId="16867593" w14:textId="49020F2F" w:rsidR="00CE6785" w:rsidRDefault="00CE6785" w:rsidP="00B91F19">
            <w:pPr>
              <w:pStyle w:val="Default"/>
              <w:jc w:val="center"/>
              <w:rPr>
                <w:b/>
                <w:sz w:val="22"/>
                <w:szCs w:val="22"/>
              </w:rPr>
            </w:pPr>
          </w:p>
        </w:tc>
      </w:tr>
      <w:tr w:rsidR="00CE6785" w14:paraId="4EBC514C" w14:textId="77777777" w:rsidTr="00CE6785">
        <w:trPr>
          <w:jc w:val="center"/>
        </w:trPr>
        <w:tc>
          <w:tcPr>
            <w:tcW w:w="792" w:type="dxa"/>
          </w:tcPr>
          <w:p w14:paraId="5E8E8A92" w14:textId="77777777" w:rsidR="00CE6785" w:rsidRPr="006C520B" w:rsidRDefault="00CE6785" w:rsidP="00CE6785">
            <w:pPr>
              <w:pStyle w:val="Default"/>
              <w:numPr>
                <w:ilvl w:val="0"/>
                <w:numId w:val="24"/>
              </w:numPr>
              <w:jc w:val="center"/>
              <w:rPr>
                <w:b/>
                <w:sz w:val="22"/>
                <w:szCs w:val="22"/>
              </w:rPr>
            </w:pPr>
          </w:p>
        </w:tc>
        <w:tc>
          <w:tcPr>
            <w:tcW w:w="3881" w:type="dxa"/>
          </w:tcPr>
          <w:p w14:paraId="1D66EFD6" w14:textId="77777777" w:rsidR="00CE6785" w:rsidRPr="006C520B" w:rsidRDefault="00CE6785" w:rsidP="00B91F19">
            <w:pPr>
              <w:pStyle w:val="Default"/>
              <w:jc w:val="both"/>
              <w:rPr>
                <w:sz w:val="22"/>
                <w:szCs w:val="22"/>
              </w:rPr>
            </w:pPr>
            <w:r w:rsidRPr="006C520B">
              <w:rPr>
                <w:b/>
                <w:bCs/>
                <w:sz w:val="22"/>
                <w:szCs w:val="22"/>
              </w:rPr>
              <w:t>TOUCA DESCARTÁVEL</w:t>
            </w:r>
            <w:r w:rsidRPr="006C520B">
              <w:rPr>
                <w:sz w:val="22"/>
                <w:szCs w:val="22"/>
              </w:rPr>
              <w:t>, em material TNT, sanfonada, branca, com elástico, tamanho 45x52cm, embalagem com 100 un.</w:t>
            </w:r>
          </w:p>
        </w:tc>
        <w:tc>
          <w:tcPr>
            <w:tcW w:w="709" w:type="dxa"/>
          </w:tcPr>
          <w:p w14:paraId="110BB4B2"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091FBCE0" w14:textId="77777777" w:rsidR="00CE6785" w:rsidRPr="006C520B" w:rsidRDefault="00CE6785" w:rsidP="00B91F19">
            <w:pPr>
              <w:pStyle w:val="Default"/>
              <w:jc w:val="center"/>
              <w:rPr>
                <w:bCs/>
                <w:sz w:val="22"/>
                <w:szCs w:val="22"/>
              </w:rPr>
            </w:pPr>
            <w:r w:rsidRPr="006C520B">
              <w:rPr>
                <w:bCs/>
                <w:sz w:val="22"/>
                <w:szCs w:val="22"/>
              </w:rPr>
              <w:t>150</w:t>
            </w:r>
          </w:p>
          <w:p w14:paraId="219D974C" w14:textId="77777777" w:rsidR="00CE6785" w:rsidRPr="006C520B" w:rsidRDefault="00CE6785" w:rsidP="00B91F19">
            <w:pPr>
              <w:pStyle w:val="Default"/>
              <w:jc w:val="center"/>
              <w:rPr>
                <w:bCs/>
                <w:sz w:val="22"/>
                <w:szCs w:val="22"/>
              </w:rPr>
            </w:pPr>
          </w:p>
        </w:tc>
        <w:tc>
          <w:tcPr>
            <w:tcW w:w="1417" w:type="dxa"/>
          </w:tcPr>
          <w:p w14:paraId="652BEAAF" w14:textId="77777777" w:rsidR="00CE6785" w:rsidRPr="007D6304" w:rsidRDefault="00CE6785" w:rsidP="00B91F19">
            <w:pPr>
              <w:pStyle w:val="Default"/>
              <w:jc w:val="center"/>
              <w:rPr>
                <w:bCs/>
                <w:sz w:val="22"/>
                <w:szCs w:val="22"/>
              </w:rPr>
            </w:pPr>
          </w:p>
        </w:tc>
        <w:tc>
          <w:tcPr>
            <w:tcW w:w="1417" w:type="dxa"/>
          </w:tcPr>
          <w:p w14:paraId="35C201BF" w14:textId="36578681" w:rsidR="00CE6785" w:rsidRPr="007D6304" w:rsidRDefault="00CE6785" w:rsidP="00B91F19">
            <w:pPr>
              <w:pStyle w:val="Default"/>
              <w:jc w:val="center"/>
              <w:rPr>
                <w:bCs/>
                <w:sz w:val="22"/>
                <w:szCs w:val="22"/>
              </w:rPr>
            </w:pPr>
          </w:p>
        </w:tc>
        <w:tc>
          <w:tcPr>
            <w:tcW w:w="1703" w:type="dxa"/>
          </w:tcPr>
          <w:p w14:paraId="6EC9CCA2" w14:textId="6C9F4CF0" w:rsidR="00CE6785" w:rsidRDefault="00CE6785" w:rsidP="00B91F19">
            <w:pPr>
              <w:pStyle w:val="Default"/>
              <w:jc w:val="center"/>
              <w:rPr>
                <w:b/>
                <w:sz w:val="22"/>
                <w:szCs w:val="22"/>
              </w:rPr>
            </w:pPr>
          </w:p>
        </w:tc>
      </w:tr>
      <w:tr w:rsidR="00CE6785" w14:paraId="101592FF" w14:textId="77777777" w:rsidTr="00CE6785">
        <w:trPr>
          <w:jc w:val="center"/>
        </w:trPr>
        <w:tc>
          <w:tcPr>
            <w:tcW w:w="792" w:type="dxa"/>
          </w:tcPr>
          <w:p w14:paraId="2987A08F" w14:textId="77777777" w:rsidR="00CE6785" w:rsidRPr="006C520B" w:rsidRDefault="00CE6785" w:rsidP="00CE6785">
            <w:pPr>
              <w:pStyle w:val="Default"/>
              <w:numPr>
                <w:ilvl w:val="0"/>
                <w:numId w:val="24"/>
              </w:numPr>
              <w:jc w:val="center"/>
              <w:rPr>
                <w:b/>
                <w:sz w:val="22"/>
                <w:szCs w:val="22"/>
              </w:rPr>
            </w:pPr>
          </w:p>
        </w:tc>
        <w:tc>
          <w:tcPr>
            <w:tcW w:w="3881" w:type="dxa"/>
          </w:tcPr>
          <w:p w14:paraId="53276085" w14:textId="77777777" w:rsidR="00CE6785" w:rsidRPr="006C520B" w:rsidRDefault="00CE6785" w:rsidP="00B91F19">
            <w:pPr>
              <w:pStyle w:val="Default"/>
              <w:jc w:val="both"/>
              <w:rPr>
                <w:sz w:val="22"/>
                <w:szCs w:val="22"/>
              </w:rPr>
            </w:pPr>
            <w:r w:rsidRPr="006C520B">
              <w:rPr>
                <w:b/>
                <w:bCs/>
                <w:sz w:val="22"/>
                <w:szCs w:val="22"/>
              </w:rPr>
              <w:t>VASSOURA NYLON</w:t>
            </w:r>
            <w:r w:rsidRPr="006C520B">
              <w:rPr>
                <w:sz w:val="22"/>
                <w:szCs w:val="22"/>
              </w:rPr>
              <w:t>, tipo “varre canto” com ponta inclinada. Largura mínima 25cm.</w:t>
            </w:r>
          </w:p>
        </w:tc>
        <w:tc>
          <w:tcPr>
            <w:tcW w:w="709" w:type="dxa"/>
          </w:tcPr>
          <w:p w14:paraId="28AEAE9A"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506D0D15" w14:textId="77777777" w:rsidR="00CE6785" w:rsidRPr="006C520B" w:rsidRDefault="00CE6785" w:rsidP="00B91F19">
            <w:pPr>
              <w:pStyle w:val="Default"/>
              <w:jc w:val="center"/>
              <w:rPr>
                <w:bCs/>
                <w:sz w:val="22"/>
                <w:szCs w:val="22"/>
              </w:rPr>
            </w:pPr>
            <w:r w:rsidRPr="006C520B">
              <w:rPr>
                <w:bCs/>
                <w:sz w:val="22"/>
                <w:szCs w:val="22"/>
              </w:rPr>
              <w:t>95</w:t>
            </w:r>
          </w:p>
          <w:p w14:paraId="029BAEE2" w14:textId="77777777" w:rsidR="00CE6785" w:rsidRPr="006C520B" w:rsidRDefault="00CE6785" w:rsidP="00B91F19">
            <w:pPr>
              <w:pStyle w:val="Default"/>
              <w:jc w:val="center"/>
              <w:rPr>
                <w:bCs/>
                <w:sz w:val="22"/>
                <w:szCs w:val="22"/>
              </w:rPr>
            </w:pPr>
          </w:p>
        </w:tc>
        <w:tc>
          <w:tcPr>
            <w:tcW w:w="1417" w:type="dxa"/>
          </w:tcPr>
          <w:p w14:paraId="378287FD" w14:textId="77777777" w:rsidR="00CE6785" w:rsidRPr="007D6304" w:rsidRDefault="00CE6785" w:rsidP="00B91F19">
            <w:pPr>
              <w:pStyle w:val="Default"/>
              <w:jc w:val="center"/>
              <w:rPr>
                <w:bCs/>
                <w:sz w:val="22"/>
                <w:szCs w:val="22"/>
              </w:rPr>
            </w:pPr>
          </w:p>
        </w:tc>
        <w:tc>
          <w:tcPr>
            <w:tcW w:w="1417" w:type="dxa"/>
          </w:tcPr>
          <w:p w14:paraId="2990B5D2" w14:textId="7CB7D510" w:rsidR="00CE6785" w:rsidRPr="007D6304" w:rsidRDefault="00CE6785" w:rsidP="00B91F19">
            <w:pPr>
              <w:pStyle w:val="Default"/>
              <w:jc w:val="center"/>
              <w:rPr>
                <w:bCs/>
                <w:sz w:val="22"/>
                <w:szCs w:val="22"/>
              </w:rPr>
            </w:pPr>
          </w:p>
        </w:tc>
        <w:tc>
          <w:tcPr>
            <w:tcW w:w="1703" w:type="dxa"/>
          </w:tcPr>
          <w:p w14:paraId="2F9C0917" w14:textId="56CFCB51" w:rsidR="00CE6785" w:rsidRDefault="00CE6785" w:rsidP="00B91F19">
            <w:pPr>
              <w:pStyle w:val="Default"/>
              <w:jc w:val="center"/>
              <w:rPr>
                <w:b/>
                <w:sz w:val="22"/>
                <w:szCs w:val="22"/>
              </w:rPr>
            </w:pPr>
          </w:p>
        </w:tc>
      </w:tr>
      <w:tr w:rsidR="00CE6785" w14:paraId="6BC1A3CC" w14:textId="77777777" w:rsidTr="00CE6785">
        <w:trPr>
          <w:jc w:val="center"/>
        </w:trPr>
        <w:tc>
          <w:tcPr>
            <w:tcW w:w="792" w:type="dxa"/>
          </w:tcPr>
          <w:p w14:paraId="26B4F9BC" w14:textId="77777777" w:rsidR="00CE6785" w:rsidRPr="006C520B" w:rsidRDefault="00CE6785" w:rsidP="00CE6785">
            <w:pPr>
              <w:pStyle w:val="Default"/>
              <w:numPr>
                <w:ilvl w:val="0"/>
                <w:numId w:val="24"/>
              </w:numPr>
              <w:jc w:val="center"/>
              <w:rPr>
                <w:b/>
                <w:sz w:val="22"/>
                <w:szCs w:val="22"/>
              </w:rPr>
            </w:pPr>
          </w:p>
        </w:tc>
        <w:tc>
          <w:tcPr>
            <w:tcW w:w="3881" w:type="dxa"/>
          </w:tcPr>
          <w:p w14:paraId="07DD6483" w14:textId="77777777" w:rsidR="00CE6785" w:rsidRPr="006C520B" w:rsidRDefault="00CE6785" w:rsidP="00B91F19">
            <w:pPr>
              <w:pStyle w:val="Default"/>
              <w:jc w:val="both"/>
              <w:rPr>
                <w:sz w:val="22"/>
                <w:szCs w:val="22"/>
              </w:rPr>
            </w:pPr>
            <w:r w:rsidRPr="006C520B">
              <w:rPr>
                <w:b/>
                <w:bCs/>
                <w:sz w:val="22"/>
                <w:szCs w:val="22"/>
              </w:rPr>
              <w:t>VASSOURA PALHA</w:t>
            </w:r>
            <w:r w:rsidRPr="006C520B">
              <w:rPr>
                <w:sz w:val="22"/>
                <w:szCs w:val="22"/>
              </w:rPr>
              <w:t>, tipo colonial, cabo madeira medindo 1,20m.</w:t>
            </w:r>
          </w:p>
        </w:tc>
        <w:tc>
          <w:tcPr>
            <w:tcW w:w="709" w:type="dxa"/>
          </w:tcPr>
          <w:p w14:paraId="5365A671" w14:textId="77777777" w:rsidR="00CE6785" w:rsidRPr="006C520B" w:rsidRDefault="00CE6785" w:rsidP="00B91F19">
            <w:pPr>
              <w:pStyle w:val="Default"/>
              <w:jc w:val="center"/>
              <w:rPr>
                <w:sz w:val="22"/>
                <w:szCs w:val="22"/>
              </w:rPr>
            </w:pPr>
            <w:r w:rsidRPr="006C520B">
              <w:rPr>
                <w:sz w:val="22"/>
                <w:szCs w:val="22"/>
              </w:rPr>
              <w:t>UN.</w:t>
            </w:r>
          </w:p>
        </w:tc>
        <w:tc>
          <w:tcPr>
            <w:tcW w:w="1276" w:type="dxa"/>
          </w:tcPr>
          <w:p w14:paraId="7DAF275F" w14:textId="77777777" w:rsidR="00CE6785" w:rsidRPr="006C520B" w:rsidRDefault="00CE6785" w:rsidP="00B91F19">
            <w:pPr>
              <w:pStyle w:val="Default"/>
              <w:jc w:val="center"/>
              <w:rPr>
                <w:bCs/>
                <w:sz w:val="22"/>
                <w:szCs w:val="22"/>
              </w:rPr>
            </w:pPr>
            <w:r w:rsidRPr="006C520B">
              <w:rPr>
                <w:bCs/>
                <w:sz w:val="22"/>
                <w:szCs w:val="22"/>
              </w:rPr>
              <w:t>240</w:t>
            </w:r>
          </w:p>
          <w:p w14:paraId="43865E0C" w14:textId="77777777" w:rsidR="00CE6785" w:rsidRPr="006C520B" w:rsidRDefault="00CE6785" w:rsidP="00B91F19">
            <w:pPr>
              <w:pStyle w:val="Default"/>
              <w:jc w:val="center"/>
              <w:rPr>
                <w:bCs/>
                <w:sz w:val="22"/>
                <w:szCs w:val="22"/>
              </w:rPr>
            </w:pPr>
          </w:p>
        </w:tc>
        <w:tc>
          <w:tcPr>
            <w:tcW w:w="1417" w:type="dxa"/>
          </w:tcPr>
          <w:p w14:paraId="31E16B5B" w14:textId="77777777" w:rsidR="00CE6785" w:rsidRPr="007D6304" w:rsidRDefault="00CE6785" w:rsidP="00B91F19">
            <w:pPr>
              <w:pStyle w:val="Default"/>
              <w:jc w:val="center"/>
              <w:rPr>
                <w:bCs/>
                <w:sz w:val="22"/>
                <w:szCs w:val="22"/>
              </w:rPr>
            </w:pPr>
          </w:p>
        </w:tc>
        <w:tc>
          <w:tcPr>
            <w:tcW w:w="1417" w:type="dxa"/>
          </w:tcPr>
          <w:p w14:paraId="14D2D9FD" w14:textId="47DC7C26" w:rsidR="00CE6785" w:rsidRPr="007D6304" w:rsidRDefault="00CE6785" w:rsidP="00B91F19">
            <w:pPr>
              <w:pStyle w:val="Default"/>
              <w:jc w:val="center"/>
              <w:rPr>
                <w:bCs/>
                <w:sz w:val="22"/>
                <w:szCs w:val="22"/>
              </w:rPr>
            </w:pPr>
          </w:p>
        </w:tc>
        <w:tc>
          <w:tcPr>
            <w:tcW w:w="1703" w:type="dxa"/>
          </w:tcPr>
          <w:p w14:paraId="78017A66" w14:textId="3375C392" w:rsidR="00CE6785" w:rsidRDefault="00CE6785" w:rsidP="00B91F19">
            <w:pPr>
              <w:pStyle w:val="Default"/>
              <w:jc w:val="center"/>
              <w:rPr>
                <w:b/>
                <w:sz w:val="22"/>
                <w:szCs w:val="22"/>
              </w:rPr>
            </w:pPr>
          </w:p>
        </w:tc>
      </w:tr>
    </w:tbl>
    <w:p w14:paraId="505682AF" w14:textId="77777777" w:rsidR="009E45A1" w:rsidRDefault="009E45A1" w:rsidP="00615C86">
      <w:pPr>
        <w:pStyle w:val="Corpodetexto"/>
        <w:ind w:left="144"/>
      </w:pPr>
    </w:p>
    <w:p w14:paraId="1EA9542A" w14:textId="56CEA32B" w:rsidR="00615C86" w:rsidRDefault="00615C86" w:rsidP="00615C86">
      <w:pPr>
        <w:pStyle w:val="Corpodetexto"/>
        <w:ind w:left="144"/>
        <w:rPr>
          <w:spacing w:val="-2"/>
        </w:rPr>
      </w:pPr>
      <w:r>
        <w:t>O prazo de</w:t>
      </w:r>
      <w:r>
        <w:rPr>
          <w:spacing w:val="-1"/>
        </w:rPr>
        <w:t xml:space="preserve"> </w:t>
      </w:r>
      <w:r>
        <w:t>validade</w:t>
      </w:r>
      <w:r>
        <w:rPr>
          <w:spacing w:val="-1"/>
        </w:rPr>
        <w:t xml:space="preserve"> </w:t>
      </w:r>
      <w:r>
        <w:t>da proposta</w:t>
      </w:r>
      <w:r>
        <w:rPr>
          <w:spacing w:val="-1"/>
        </w:rPr>
        <w:t xml:space="preserve"> </w:t>
      </w:r>
      <w:r>
        <w:t>será</w:t>
      </w:r>
      <w:r>
        <w:rPr>
          <w:spacing w:val="-2"/>
        </w:rPr>
        <w:t xml:space="preserve"> </w:t>
      </w:r>
      <w:r>
        <w:t>de</w:t>
      </w:r>
      <w:r>
        <w:rPr>
          <w:spacing w:val="-1"/>
        </w:rPr>
        <w:t xml:space="preserve"> ....</w:t>
      </w:r>
      <w:r>
        <w:t xml:space="preserve"> (...............)</w:t>
      </w:r>
      <w:r>
        <w:rPr>
          <w:spacing w:val="-1"/>
        </w:rPr>
        <w:t xml:space="preserve"> </w:t>
      </w:r>
      <w:r>
        <w:rPr>
          <w:spacing w:val="-2"/>
        </w:rPr>
        <w:t>dias.</w:t>
      </w:r>
    </w:p>
    <w:p w14:paraId="3A37F0A3" w14:textId="77777777" w:rsidR="008B169E" w:rsidRDefault="008B169E" w:rsidP="00615C86">
      <w:pPr>
        <w:pStyle w:val="Corpodetexto"/>
        <w:ind w:left="144"/>
      </w:pPr>
    </w:p>
    <w:p w14:paraId="6A325841" w14:textId="77777777" w:rsidR="008B169E" w:rsidRDefault="00615C86" w:rsidP="008B4F01">
      <w:pPr>
        <w:pStyle w:val="Corpodetexto"/>
        <w:tabs>
          <w:tab w:val="left" w:leader="dot" w:pos="9120"/>
        </w:tabs>
      </w:pPr>
      <w:r>
        <w:t xml:space="preserve">   Local e data. </w:t>
      </w:r>
    </w:p>
    <w:p w14:paraId="5F94014A" w14:textId="77777777" w:rsidR="008B169E" w:rsidRDefault="008B169E" w:rsidP="008B4F01">
      <w:pPr>
        <w:pStyle w:val="Corpodetexto"/>
        <w:tabs>
          <w:tab w:val="left" w:leader="dot" w:pos="9120"/>
        </w:tabs>
      </w:pPr>
    </w:p>
    <w:p w14:paraId="6CD741BC" w14:textId="5350D8A5" w:rsidR="00615C86" w:rsidRDefault="00615C86" w:rsidP="008B4F01">
      <w:pPr>
        <w:pStyle w:val="Corpodetexto"/>
        <w:tabs>
          <w:tab w:val="left" w:leader="dot" w:pos="9120"/>
        </w:tabs>
        <w:rPr>
          <w:sz w:val="20"/>
        </w:rPr>
      </w:pPr>
      <w:r>
        <w:rPr>
          <w:noProof/>
          <w:sz w:val="20"/>
        </w:rPr>
        <mc:AlternateContent>
          <mc:Choice Requires="wps">
            <w:drawing>
              <wp:anchor distT="0" distB="0" distL="0" distR="0" simplePos="0" relativeHeight="251661312" behindDoc="1" locked="0" layoutInCell="1" allowOverlap="1" wp14:anchorId="1FB4F4A8" wp14:editId="7C1A8674">
                <wp:simplePos x="0" y="0"/>
                <wp:positionH relativeFrom="page">
                  <wp:posOffset>2309114</wp:posOffset>
                </wp:positionH>
                <wp:positionV relativeFrom="paragraph">
                  <wp:posOffset>260374</wp:posOffset>
                </wp:positionV>
                <wp:extent cx="31242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12E21B04" id="Graphic 10" o:spid="_x0000_s1026" style="position:absolute;margin-left:181.8pt;margin-top:20.5pt;width:24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" path="m,l3124200,e" filled="f" strokeweight=".17183mm">
                <v:path arrowok="t"/>
                <w10:wrap type="topAndBottom" anchorx="page"/>
              </v:shape>
            </w:pict>
          </mc:Fallback>
        </mc:AlternateContent>
      </w:r>
    </w:p>
    <w:p w14:paraId="662CFE25" w14:textId="77777777" w:rsidR="00615C86" w:rsidRDefault="00615C86" w:rsidP="00615C86">
      <w:pPr>
        <w:spacing w:after="0"/>
        <w:jc w:val="center"/>
        <w:rPr>
          <w:rFonts w:ascii="Arial" w:hAnsi="Arial" w:cs="Arial"/>
          <w:b/>
          <w:bCs/>
        </w:rPr>
      </w:pPr>
      <w:r>
        <w:rPr>
          <w:rFonts w:ascii="Arial" w:hAnsi="Arial" w:cs="Arial"/>
          <w:b/>
          <w:bCs/>
        </w:rPr>
        <w:t>Nome da empresa</w:t>
      </w:r>
    </w:p>
    <w:p w14:paraId="7265BECC" w14:textId="1DCD406B" w:rsidR="00615C86" w:rsidRDefault="00615C86" w:rsidP="00615C86">
      <w:pPr>
        <w:spacing w:after="0"/>
        <w:jc w:val="center"/>
        <w:rPr>
          <w:rFonts w:ascii="Arial" w:hAnsi="Arial" w:cs="Arial"/>
        </w:rPr>
      </w:pPr>
      <w:r w:rsidRPr="001D4745">
        <w:rPr>
          <w:rFonts w:ascii="Arial" w:hAnsi="Arial" w:cs="Arial"/>
        </w:rPr>
        <w:t xml:space="preserve">CNPJ sob o nº </w:t>
      </w:r>
    </w:p>
    <w:p w14:paraId="1F755122" w14:textId="395F147C" w:rsidR="00615C86" w:rsidRDefault="00615C86" w:rsidP="00615C86">
      <w:pPr>
        <w:spacing w:after="0"/>
        <w:jc w:val="center"/>
        <w:rPr>
          <w:rFonts w:ascii="Arial" w:hAnsi="Arial" w:cs="Arial"/>
        </w:rPr>
      </w:pPr>
      <w:r>
        <w:rPr>
          <w:rFonts w:ascii="Arial" w:hAnsi="Arial" w:cs="Arial"/>
        </w:rPr>
        <w:t xml:space="preserve">Representante legal </w:t>
      </w:r>
    </w:p>
    <w:p w14:paraId="1177BA49" w14:textId="545901E5" w:rsidR="00B728E0" w:rsidRDefault="00615C86" w:rsidP="007F1E75">
      <w:pPr>
        <w:spacing w:after="0"/>
        <w:jc w:val="center"/>
        <w:rPr>
          <w:rFonts w:ascii="Arial" w:hAnsi="Arial" w:cs="Arial"/>
        </w:rPr>
      </w:pPr>
      <w:r>
        <w:rPr>
          <w:rFonts w:ascii="Arial" w:hAnsi="Arial" w:cs="Arial"/>
        </w:rPr>
        <w:t xml:space="preserve">CPF sob n.º </w:t>
      </w:r>
    </w:p>
    <w:p w14:paraId="5A1CBD77" w14:textId="77777777" w:rsidR="00B728E0" w:rsidRDefault="00B728E0" w:rsidP="007F1E75">
      <w:pPr>
        <w:spacing w:after="0"/>
        <w:jc w:val="center"/>
        <w:rPr>
          <w:rFonts w:ascii="Arial" w:hAnsi="Arial" w:cs="Arial"/>
        </w:rPr>
      </w:pPr>
    </w:p>
    <w:p w14:paraId="7DF9295E" w14:textId="77777777" w:rsidR="00DB7CF8" w:rsidRDefault="00DB7CF8" w:rsidP="007F1E75">
      <w:pPr>
        <w:spacing w:after="0"/>
        <w:jc w:val="center"/>
        <w:rPr>
          <w:rFonts w:ascii="Arial" w:hAnsi="Arial" w:cs="Arial"/>
        </w:rPr>
      </w:pPr>
    </w:p>
    <w:p w14:paraId="48EA8A47" w14:textId="77777777" w:rsidR="00D25B2B" w:rsidRPr="00EB4C20" w:rsidRDefault="00D25B2B" w:rsidP="00D25B2B">
      <w:pPr>
        <w:spacing w:after="0"/>
        <w:jc w:val="center"/>
        <w:rPr>
          <w:rFonts w:ascii="Arial" w:hAnsi="Arial" w:cs="Arial"/>
          <w:b/>
          <w:bCs/>
        </w:rPr>
      </w:pPr>
      <w:r w:rsidRPr="00EB4C20">
        <w:rPr>
          <w:rFonts w:ascii="Arial" w:hAnsi="Arial" w:cs="Arial"/>
          <w:b/>
          <w:bCs/>
        </w:rPr>
        <w:lastRenderedPageBreak/>
        <w:t xml:space="preserve">PREGÃO ELETRÔNICO Nº </w:t>
      </w:r>
      <w:r>
        <w:rPr>
          <w:rFonts w:ascii="Arial" w:hAnsi="Arial" w:cs="Arial"/>
          <w:b/>
          <w:bCs/>
        </w:rPr>
        <w:t>08/</w:t>
      </w:r>
      <w:r w:rsidRPr="00EB4C20">
        <w:rPr>
          <w:rFonts w:ascii="Arial" w:hAnsi="Arial" w:cs="Arial"/>
          <w:b/>
          <w:bCs/>
        </w:rPr>
        <w:t>202</w:t>
      </w:r>
      <w:r>
        <w:rPr>
          <w:rFonts w:ascii="Arial" w:hAnsi="Arial" w:cs="Arial"/>
          <w:b/>
          <w:bCs/>
        </w:rPr>
        <w:t>6</w:t>
      </w:r>
    </w:p>
    <w:p w14:paraId="68C7B3EF" w14:textId="77777777" w:rsidR="00D25B2B" w:rsidRDefault="00D25B2B" w:rsidP="00D25B2B">
      <w:pPr>
        <w:spacing w:after="0"/>
        <w:jc w:val="center"/>
        <w:rPr>
          <w:rFonts w:ascii="Arial" w:hAnsi="Arial" w:cs="Arial"/>
          <w:b/>
          <w:bCs/>
        </w:rPr>
      </w:pPr>
      <w:r w:rsidRPr="00EB4C20">
        <w:rPr>
          <w:rFonts w:ascii="Arial" w:hAnsi="Arial" w:cs="Arial"/>
          <w:b/>
          <w:bCs/>
        </w:rPr>
        <w:t xml:space="preserve">REGISTRO DE PREÇOS Nº </w:t>
      </w:r>
      <w:r>
        <w:rPr>
          <w:rFonts w:ascii="Arial" w:hAnsi="Arial" w:cs="Arial"/>
          <w:b/>
          <w:bCs/>
        </w:rPr>
        <w:t>08</w:t>
      </w:r>
      <w:r w:rsidRPr="00EB4C20">
        <w:rPr>
          <w:rFonts w:ascii="Arial" w:hAnsi="Arial" w:cs="Arial"/>
          <w:b/>
          <w:bCs/>
        </w:rPr>
        <w:t>/202</w:t>
      </w:r>
      <w:r>
        <w:rPr>
          <w:rFonts w:ascii="Arial" w:hAnsi="Arial" w:cs="Arial"/>
          <w:b/>
          <w:bCs/>
        </w:rPr>
        <w:t>6</w:t>
      </w:r>
    </w:p>
    <w:p w14:paraId="15311118" w14:textId="77777777" w:rsidR="009E45A1" w:rsidRPr="00E62C94" w:rsidRDefault="009E45A1" w:rsidP="00937482">
      <w:pPr>
        <w:spacing w:after="0"/>
        <w:jc w:val="center"/>
        <w:rPr>
          <w:rFonts w:ascii="Arial" w:hAnsi="Arial" w:cs="Arial"/>
        </w:rPr>
      </w:pPr>
    </w:p>
    <w:p w14:paraId="2AF17D9E" w14:textId="3522D349" w:rsidR="007C2A1B" w:rsidRDefault="007C2A1B" w:rsidP="007C2A1B">
      <w:pPr>
        <w:jc w:val="center"/>
        <w:rPr>
          <w:rFonts w:ascii="Arial" w:hAnsi="Arial" w:cs="Arial"/>
          <w:b/>
          <w:bCs/>
        </w:rPr>
      </w:pPr>
      <w:r w:rsidRPr="00E62C94">
        <w:rPr>
          <w:rFonts w:ascii="Arial" w:hAnsi="Arial" w:cs="Arial"/>
          <w:b/>
          <w:bCs/>
        </w:rPr>
        <w:t>ANEXO IV</w:t>
      </w:r>
    </w:p>
    <w:p w14:paraId="01FA1747" w14:textId="77777777" w:rsidR="008F4162" w:rsidRPr="00E62C94" w:rsidRDefault="008F4162" w:rsidP="008F4162">
      <w:pPr>
        <w:spacing w:after="0"/>
        <w:rPr>
          <w:rFonts w:ascii="Arial" w:hAnsi="Arial" w:cs="Arial"/>
        </w:rPr>
      </w:pPr>
    </w:p>
    <w:p w14:paraId="42920879" w14:textId="77777777" w:rsidR="008F4162" w:rsidRPr="00D725E2" w:rsidRDefault="008F4162" w:rsidP="008F4162">
      <w:pPr>
        <w:jc w:val="center"/>
        <w:rPr>
          <w:rFonts w:ascii="Arial" w:hAnsi="Arial" w:cs="Arial"/>
          <w:b/>
          <w:bCs/>
        </w:rPr>
      </w:pPr>
      <w:r w:rsidRPr="00D725E2">
        <w:rPr>
          <w:rFonts w:ascii="Arial" w:hAnsi="Arial" w:cs="Arial"/>
          <w:b/>
          <w:bCs/>
        </w:rPr>
        <w:t>DECLARAÇÃO CONJUNTA</w:t>
      </w:r>
    </w:p>
    <w:p w14:paraId="775BD854" w14:textId="77777777" w:rsidR="008F4162" w:rsidRDefault="008F4162" w:rsidP="008F4162">
      <w:pPr>
        <w:spacing w:line="360" w:lineRule="auto"/>
      </w:pPr>
    </w:p>
    <w:p w14:paraId="19870E92" w14:textId="77777777" w:rsidR="008F4162" w:rsidRPr="00D725E2" w:rsidRDefault="008F4162" w:rsidP="008F4162">
      <w:pPr>
        <w:spacing w:line="360" w:lineRule="auto"/>
        <w:jc w:val="both"/>
        <w:rPr>
          <w:rFonts w:ascii="Arial" w:hAnsi="Arial" w:cs="Arial"/>
        </w:rPr>
      </w:pPr>
      <w:r w:rsidRPr="00934799">
        <w:rPr>
          <w:rFonts w:ascii="Arial" w:hAnsi="Arial" w:cs="Arial"/>
        </w:rPr>
        <w:t xml:space="preserve">A empresa </w:t>
      </w:r>
      <w:r>
        <w:rPr>
          <w:rFonts w:ascii="Arial" w:hAnsi="Arial" w:cs="Arial"/>
        </w:rPr>
        <w:t>.....................................................</w:t>
      </w:r>
      <w:r w:rsidRPr="00934799">
        <w:rPr>
          <w:rFonts w:ascii="Arial" w:hAnsi="Arial" w:cs="Arial"/>
        </w:rPr>
        <w:t xml:space="preserve">, pessoa jurídica de direito privado, inscrita no CNPJ sob o nº </w:t>
      </w:r>
      <w:r>
        <w:rPr>
          <w:rFonts w:ascii="Arial" w:hAnsi="Arial" w:cs="Arial"/>
        </w:rPr>
        <w:t>.............................................</w:t>
      </w:r>
      <w:r w:rsidRPr="00934799">
        <w:rPr>
          <w:rFonts w:ascii="Arial" w:hAnsi="Arial" w:cs="Arial"/>
        </w:rPr>
        <w:t xml:space="preserve">, com sede na </w:t>
      </w:r>
      <w:r>
        <w:rPr>
          <w:rFonts w:ascii="Arial" w:hAnsi="Arial" w:cs="Arial"/>
        </w:rPr>
        <w:t>................................</w:t>
      </w:r>
      <w:r w:rsidRPr="00934799">
        <w:rPr>
          <w:rFonts w:ascii="Arial" w:hAnsi="Arial" w:cs="Arial"/>
        </w:rPr>
        <w:t xml:space="preserve">, nº </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r w:rsidRPr="00934799">
        <w:rPr>
          <w:rFonts w:ascii="Arial" w:hAnsi="Arial" w:cs="Arial"/>
        </w:rPr>
        <w:t xml:space="preserve">, através de sua Representante legal </w:t>
      </w:r>
      <w:r>
        <w:rPr>
          <w:rFonts w:ascii="Arial" w:hAnsi="Arial" w:cs="Arial"/>
        </w:rPr>
        <w:t>..........................</w:t>
      </w:r>
      <w:r w:rsidRPr="00934799">
        <w:rPr>
          <w:rFonts w:ascii="Arial" w:hAnsi="Arial" w:cs="Arial"/>
        </w:rPr>
        <w:t>, inscrit</w:t>
      </w:r>
      <w:r>
        <w:rPr>
          <w:rFonts w:ascii="Arial" w:hAnsi="Arial" w:cs="Arial"/>
        </w:rPr>
        <w:t>o (a)</w:t>
      </w:r>
      <w:r w:rsidRPr="00934799">
        <w:rPr>
          <w:rFonts w:ascii="Arial" w:hAnsi="Arial" w:cs="Arial"/>
        </w:rPr>
        <w:t xml:space="preserve"> no CPF sob nº </w:t>
      </w:r>
      <w:r>
        <w:rPr>
          <w:rFonts w:ascii="Arial" w:hAnsi="Arial" w:cs="Arial"/>
        </w:rPr>
        <w:t>.......................</w:t>
      </w:r>
      <w:r w:rsidRPr="00934799">
        <w:rPr>
          <w:rFonts w:ascii="Arial" w:hAnsi="Arial" w:cs="Arial"/>
        </w:rPr>
        <w:t xml:space="preserve">, residente e domiciliada na Rua </w:t>
      </w:r>
      <w:r>
        <w:rPr>
          <w:rFonts w:ascii="Arial" w:hAnsi="Arial" w:cs="Arial"/>
        </w:rPr>
        <w:t>......................</w:t>
      </w:r>
      <w:r w:rsidRPr="00934799">
        <w:rPr>
          <w:rFonts w:ascii="Arial" w:hAnsi="Arial" w:cs="Arial"/>
        </w:rPr>
        <w:t>, nº</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p>
    <w:p w14:paraId="6D46BAD9" w14:textId="77777777" w:rsidR="008F4162" w:rsidRPr="00D725E2" w:rsidRDefault="008F4162" w:rsidP="008F4162">
      <w:pPr>
        <w:spacing w:line="360" w:lineRule="auto"/>
        <w:ind w:firstLine="708"/>
        <w:rPr>
          <w:rFonts w:ascii="Arial" w:hAnsi="Arial" w:cs="Arial"/>
          <w:b/>
          <w:bCs/>
        </w:rPr>
      </w:pPr>
      <w:r w:rsidRPr="00D725E2">
        <w:rPr>
          <w:rFonts w:ascii="Arial" w:hAnsi="Arial" w:cs="Arial"/>
          <w:b/>
          <w:bCs/>
        </w:rPr>
        <w:t>DECLARA:</w:t>
      </w:r>
    </w:p>
    <w:p w14:paraId="4D7AFF6E" w14:textId="77777777" w:rsidR="008F4162" w:rsidRDefault="008F4162" w:rsidP="008F4162">
      <w:pPr>
        <w:spacing w:line="360" w:lineRule="auto"/>
        <w:ind w:firstLine="708"/>
        <w:jc w:val="both"/>
        <w:rPr>
          <w:rFonts w:ascii="Arial" w:hAnsi="Arial" w:cs="Arial"/>
        </w:rPr>
      </w:pPr>
      <w:r w:rsidRPr="00D725E2">
        <w:rPr>
          <w:rFonts w:ascii="Arial" w:hAnsi="Arial" w:cs="Arial"/>
        </w:rPr>
        <w:t>1. Que conhece e aceita tod</w:t>
      </w:r>
      <w:r>
        <w:rPr>
          <w:rFonts w:ascii="Arial" w:hAnsi="Arial" w:cs="Arial"/>
        </w:rPr>
        <w:t>o</w:t>
      </w:r>
      <w:r w:rsidRPr="00D725E2">
        <w:rPr>
          <w:rFonts w:ascii="Arial" w:hAnsi="Arial" w:cs="Arial"/>
        </w:rPr>
        <w:t xml:space="preserve">s requisitos para a habilitação e a conformidade de sua proposta, respondendo o declarante pela veracidade das suas informações, na forma da lei 14.133/2021 seu Art.63, I. </w:t>
      </w:r>
    </w:p>
    <w:p w14:paraId="02A60EAF" w14:textId="77777777" w:rsidR="008F4162" w:rsidRDefault="008F4162" w:rsidP="008F4162">
      <w:pPr>
        <w:spacing w:line="360" w:lineRule="auto"/>
        <w:ind w:firstLine="708"/>
        <w:jc w:val="both"/>
        <w:rPr>
          <w:rFonts w:ascii="Arial" w:hAnsi="Arial" w:cs="Arial"/>
          <w:b/>
          <w:bCs/>
        </w:rPr>
      </w:pPr>
      <w:r w:rsidRPr="00D725E2">
        <w:rPr>
          <w:rFonts w:ascii="Arial" w:hAnsi="Arial" w:cs="Arial"/>
        </w:rPr>
        <w:t xml:space="preserve">2. Que cumpre as exigências de reserva de cargos para pessoa com deficiência e para reabilitado da Previdência Social, previstas em lei e em outras normas específicas, Art. </w:t>
      </w:r>
      <w:r>
        <w:rPr>
          <w:rFonts w:ascii="Arial" w:hAnsi="Arial" w:cs="Arial"/>
        </w:rPr>
        <w:t>9</w:t>
      </w:r>
      <w:r w:rsidRPr="00D725E2">
        <w:rPr>
          <w:rFonts w:ascii="Arial" w:hAnsi="Arial" w:cs="Arial"/>
        </w:rPr>
        <w:t xml:space="preserve">3, </w:t>
      </w:r>
      <w:r>
        <w:rPr>
          <w:rFonts w:ascii="Arial" w:hAnsi="Arial" w:cs="Arial"/>
        </w:rPr>
        <w:t>da Lei n.º 8.213/1991</w:t>
      </w:r>
      <w:r w:rsidRPr="00D725E2">
        <w:rPr>
          <w:rFonts w:ascii="Arial" w:hAnsi="Arial" w:cs="Arial"/>
        </w:rPr>
        <w:t xml:space="preserve">. </w:t>
      </w:r>
      <w:r>
        <w:rPr>
          <w:rFonts w:ascii="Arial" w:hAnsi="Arial" w:cs="Arial"/>
        </w:rPr>
        <w:t xml:space="preserve"> </w:t>
      </w:r>
      <w:r w:rsidRPr="00E9288A">
        <w:rPr>
          <w:rFonts w:ascii="Arial" w:hAnsi="Arial" w:cs="Arial"/>
          <w:b/>
          <w:bCs/>
          <w:u w:val="single"/>
        </w:rPr>
        <w:t>(declaração para empresas com cem ou mais empregados)</w:t>
      </w:r>
      <w:r w:rsidRPr="000A0308">
        <w:rPr>
          <w:rFonts w:ascii="Arial" w:hAnsi="Arial" w:cs="Arial"/>
          <w:b/>
          <w:bCs/>
        </w:rPr>
        <w:t xml:space="preserve"> </w:t>
      </w:r>
    </w:p>
    <w:p w14:paraId="378DFC62" w14:textId="77777777" w:rsidR="008F4162" w:rsidRPr="000A0308" w:rsidRDefault="008F4162" w:rsidP="008F4162">
      <w:pPr>
        <w:spacing w:line="360" w:lineRule="auto"/>
        <w:ind w:firstLine="708"/>
        <w:jc w:val="both"/>
        <w:rPr>
          <w:rFonts w:ascii="Arial" w:hAnsi="Arial" w:cs="Arial"/>
          <w:b/>
          <w:bCs/>
        </w:rPr>
      </w:pPr>
      <w:r w:rsidRPr="000A0308">
        <w:rPr>
          <w:rFonts w:ascii="Arial" w:hAnsi="Arial" w:cs="Arial"/>
          <w:b/>
          <w:bCs/>
        </w:rPr>
        <w:t xml:space="preserve">Ou </w:t>
      </w:r>
    </w:p>
    <w:p w14:paraId="5D1806E8" w14:textId="77777777" w:rsidR="008F4162" w:rsidRPr="00E9288A" w:rsidRDefault="008F4162" w:rsidP="008F4162">
      <w:pPr>
        <w:spacing w:line="360" w:lineRule="auto"/>
        <w:ind w:firstLine="708"/>
        <w:jc w:val="both"/>
        <w:rPr>
          <w:rFonts w:ascii="Arial" w:hAnsi="Arial" w:cs="Arial"/>
          <w:b/>
          <w:bCs/>
          <w:u w:val="single"/>
        </w:rPr>
      </w:pPr>
      <w:r w:rsidRPr="00E9288A">
        <w:rPr>
          <w:rFonts w:ascii="Arial" w:hAnsi="Arial" w:cs="Arial"/>
        </w:rPr>
        <w:t>2</w:t>
      </w:r>
      <w:r>
        <w:rPr>
          <w:rFonts w:ascii="Arial" w:hAnsi="Arial" w:cs="Arial"/>
        </w:rPr>
        <w:t>.</w:t>
      </w:r>
      <w:r w:rsidRPr="00E9288A">
        <w:rPr>
          <w:rFonts w:ascii="Arial" w:hAnsi="Arial" w:cs="Arial"/>
        </w:rPr>
        <w:t xml:space="preserve"> </w:t>
      </w:r>
      <w:r w:rsidRPr="001D2DC2">
        <w:rPr>
          <w:rFonts w:ascii="Arial" w:hAnsi="Arial" w:cs="Arial"/>
        </w:rPr>
        <w:t>que está ciente do regramento constante no Art. 93 da Lei 8.213/91 quanto às exigências de reserva de cargos prevista para pessoa com deficiência e para reabilitado da Previdência Social, e que não se enquadra na referida obrigação legal até a presente data.</w:t>
      </w:r>
      <w:r>
        <w:rPr>
          <w:rFonts w:ascii="Arial" w:hAnsi="Arial" w:cs="Arial"/>
        </w:rPr>
        <w:t xml:space="preserve"> </w:t>
      </w:r>
      <w:r w:rsidRPr="00E9288A">
        <w:rPr>
          <w:rFonts w:ascii="Arial" w:hAnsi="Arial" w:cs="Arial"/>
          <w:b/>
          <w:bCs/>
        </w:rPr>
        <w:t>(</w:t>
      </w:r>
      <w:r w:rsidRPr="00E9288A">
        <w:rPr>
          <w:rFonts w:ascii="Arial" w:hAnsi="Arial" w:cs="Arial"/>
          <w:b/>
          <w:bCs/>
          <w:u w:val="single"/>
        </w:rPr>
        <w:t xml:space="preserve">declaração para empresas que não se enquadram na exigência) </w:t>
      </w:r>
    </w:p>
    <w:p w14:paraId="7DCDD1D0"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3.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123/2006, como condição para aplicação do disposto no objeto deste edital. </w:t>
      </w:r>
    </w:p>
    <w:p w14:paraId="5BF7091A"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4. Que a proposta econômica compreende a integralidade dos custos para atendimento dos direitos trabalhistas assegurados na Constituição Federal, nas leis trabalhistas, nas normas infralegais, </w:t>
      </w:r>
      <w:r w:rsidRPr="00D725E2">
        <w:rPr>
          <w:rFonts w:ascii="Arial" w:hAnsi="Arial" w:cs="Arial"/>
        </w:rPr>
        <w:lastRenderedPageBreak/>
        <w:t xml:space="preserve">nas convenções coletivas de trabalho e nos termos de ajustamento de conduta vigentes na data de entrega das propostas. </w:t>
      </w:r>
    </w:p>
    <w:p w14:paraId="2F25240E"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5. Que não está impedida de participar de licitação, em qualquer órgão ou entidade da Administração Pública, direta ou indireta, federal, estadual ou municipal; </w:t>
      </w:r>
    </w:p>
    <w:p w14:paraId="3EE4FF5C"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6. Que, em cumprimento ao inciso XXXIII, do artigo 7 da Constituição Federal de que não possui em seu quadro funcional pessoas menores de 18 (dezoito) anos em trabalho noturno, perigoso ou insalubre e, de menores de 16 (dezesseis) anos em qualquer trabalho, salvo na condição de aprendiz, a partir dos 14 (quatorze) anos. </w:t>
      </w:r>
    </w:p>
    <w:p w14:paraId="722530D4"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7. Que não possui diretor, responsável técnico ou sócio, que seja servidor, empregado ou ocupante de cargo comissionado na Administração Pública do Município de </w:t>
      </w:r>
      <w:r>
        <w:rPr>
          <w:rFonts w:ascii="Arial" w:hAnsi="Arial" w:cs="Arial"/>
        </w:rPr>
        <w:t>Camargo/</w:t>
      </w:r>
      <w:r w:rsidRPr="00245EE3">
        <w:rPr>
          <w:rFonts w:ascii="Arial" w:hAnsi="Arial" w:cs="Arial"/>
        </w:rPr>
        <w:t>RS;</w:t>
      </w:r>
      <w:r w:rsidRPr="00D725E2">
        <w:rPr>
          <w:rFonts w:ascii="Arial" w:hAnsi="Arial" w:cs="Arial"/>
        </w:rPr>
        <w:t xml:space="preserve"> </w:t>
      </w:r>
    </w:p>
    <w:p w14:paraId="17CF2F00" w14:textId="77777777" w:rsidR="008F4162" w:rsidRDefault="008F4162" w:rsidP="008F4162">
      <w:pPr>
        <w:spacing w:line="360" w:lineRule="auto"/>
        <w:ind w:firstLine="708"/>
        <w:jc w:val="both"/>
        <w:rPr>
          <w:rFonts w:ascii="Arial" w:hAnsi="Arial" w:cs="Arial"/>
        </w:rPr>
      </w:pPr>
      <w:r w:rsidRPr="00D725E2">
        <w:rPr>
          <w:rFonts w:ascii="Arial" w:hAnsi="Arial" w:cs="Arial"/>
        </w:rPr>
        <w:t>8. Que são verdadeiras as informações, estando ciente das sanções impostas, conforme disposto neste Edital e no art. 299 do Código Penal, na hipótese de falsidade da presente declaração e demais atos do processo. Por ser a expressão da verdade, firmamos a presente declaração.</w:t>
      </w:r>
    </w:p>
    <w:p w14:paraId="024AE1C1" w14:textId="18E6C900" w:rsidR="008F4162" w:rsidRDefault="008F4162" w:rsidP="008F4162">
      <w:pPr>
        <w:spacing w:line="360" w:lineRule="auto"/>
        <w:ind w:firstLine="708"/>
        <w:jc w:val="both"/>
        <w:rPr>
          <w:rFonts w:ascii="Arial" w:hAnsi="Arial" w:cs="Arial"/>
        </w:rPr>
      </w:pPr>
      <w:r>
        <w:rPr>
          <w:rFonts w:ascii="Arial" w:hAnsi="Arial" w:cs="Arial"/>
        </w:rPr>
        <w:t xml:space="preserve">9. </w:t>
      </w:r>
      <w:r w:rsidR="00AD4D4E">
        <w:rPr>
          <w:rFonts w:ascii="Arial" w:hAnsi="Arial" w:cs="Arial"/>
        </w:rPr>
        <w:t>Que</w:t>
      </w:r>
      <w:r w:rsidR="00AD4D4E" w:rsidRPr="000A0308">
        <w:rPr>
          <w:rFonts w:ascii="Arial" w:hAnsi="Arial" w:cs="Arial"/>
        </w:rPr>
        <w:t xml:space="preserve"> a empresa cumpre </w:t>
      </w:r>
      <w:r w:rsidR="00AD4D4E" w:rsidRPr="00C81550">
        <w:rPr>
          <w:rFonts w:ascii="Arial" w:hAnsi="Arial" w:cs="Arial"/>
        </w:rPr>
        <w:t>com a legislação do Ministério do Trabalho de que está em dia com os seguintes documentos: Programa de Gerenciamento de Riscos — PGR e com o PCMSO – Programa</w:t>
      </w:r>
      <w:r w:rsidR="00AD4D4E" w:rsidRPr="000A0308">
        <w:rPr>
          <w:rFonts w:ascii="Arial" w:hAnsi="Arial" w:cs="Arial"/>
        </w:rPr>
        <w:t xml:space="preserve"> de Controle Médico de Saúde Ocupacional</w:t>
      </w:r>
      <w:r w:rsidR="00AD4D4E">
        <w:rPr>
          <w:rFonts w:ascii="Arial" w:hAnsi="Arial" w:cs="Arial"/>
        </w:rPr>
        <w:t>.</w:t>
      </w:r>
    </w:p>
    <w:p w14:paraId="0DC358EC" w14:textId="77777777" w:rsidR="008F4162" w:rsidRPr="00D725E2" w:rsidRDefault="008F4162" w:rsidP="008F4162">
      <w:pPr>
        <w:spacing w:line="360" w:lineRule="auto"/>
        <w:ind w:firstLine="708"/>
        <w:jc w:val="both"/>
        <w:rPr>
          <w:rFonts w:ascii="Arial" w:hAnsi="Arial" w:cs="Arial"/>
        </w:rPr>
      </w:pPr>
      <w:r>
        <w:rPr>
          <w:rFonts w:ascii="Arial" w:hAnsi="Arial" w:cs="Arial"/>
        </w:rPr>
        <w:t xml:space="preserve">10. </w:t>
      </w:r>
      <w:r w:rsidRPr="001D2DC2">
        <w:rPr>
          <w:rFonts w:ascii="Arial" w:hAnsi="Arial" w:cs="Arial"/>
        </w:rPr>
        <w:t>indica o seguinte endereço eletrônico: _________________________ e Telefone ___________ para recebimento de eventuais contatos necessários, inclusive notificações administrativas, imposição de penalidade e outros</w:t>
      </w:r>
      <w:r>
        <w:rPr>
          <w:rFonts w:ascii="Arial" w:hAnsi="Arial" w:cs="Arial"/>
        </w:rPr>
        <w:t>.</w:t>
      </w:r>
    </w:p>
    <w:p w14:paraId="1A3704DF" w14:textId="77777777" w:rsidR="008F4162" w:rsidRDefault="008F4162" w:rsidP="008F4162">
      <w:pPr>
        <w:spacing w:line="360" w:lineRule="auto"/>
        <w:jc w:val="both"/>
        <w:rPr>
          <w:rFonts w:ascii="Arial" w:hAnsi="Arial" w:cs="Arial"/>
        </w:rPr>
      </w:pPr>
      <w:r w:rsidRPr="00D725E2">
        <w:rPr>
          <w:rFonts w:ascii="Arial" w:hAnsi="Arial" w:cs="Arial"/>
        </w:rPr>
        <w:t xml:space="preserve"> </w:t>
      </w:r>
      <w:r w:rsidRPr="00D725E2">
        <w:rPr>
          <w:rFonts w:ascii="Arial" w:hAnsi="Arial" w:cs="Arial"/>
        </w:rPr>
        <w:tab/>
      </w:r>
      <w:r>
        <w:rPr>
          <w:rFonts w:ascii="Arial" w:hAnsi="Arial" w:cs="Arial"/>
        </w:rPr>
        <w:t xml:space="preserve">Local e data </w:t>
      </w:r>
    </w:p>
    <w:p w14:paraId="4BC28CCB" w14:textId="77777777" w:rsidR="008F4162" w:rsidRDefault="008F4162" w:rsidP="008F4162">
      <w:pPr>
        <w:tabs>
          <w:tab w:val="left" w:pos="2820"/>
        </w:tabs>
        <w:spacing w:after="0" w:line="360" w:lineRule="auto"/>
        <w:jc w:val="both"/>
        <w:rPr>
          <w:rFonts w:ascii="Arial" w:hAnsi="Arial" w:cs="Arial"/>
        </w:rPr>
      </w:pPr>
      <w:r w:rsidRPr="00D725E2">
        <w:rPr>
          <w:rFonts w:ascii="Arial" w:hAnsi="Arial" w:cs="Arial"/>
        </w:rPr>
        <w:t xml:space="preserve">                            </w:t>
      </w:r>
    </w:p>
    <w:p w14:paraId="01A020EA" w14:textId="77777777" w:rsidR="008F4162" w:rsidRDefault="008F4162" w:rsidP="008F4162">
      <w:pPr>
        <w:tabs>
          <w:tab w:val="left" w:pos="2820"/>
        </w:tabs>
        <w:spacing w:after="0" w:line="360" w:lineRule="auto"/>
        <w:jc w:val="both"/>
        <w:rPr>
          <w:rFonts w:ascii="Arial" w:hAnsi="Arial" w:cs="Arial"/>
        </w:rPr>
      </w:pPr>
    </w:p>
    <w:p w14:paraId="771B6A53" w14:textId="77777777" w:rsidR="008F4162" w:rsidRPr="00D725E2" w:rsidRDefault="008F4162" w:rsidP="008F4162">
      <w:pPr>
        <w:tabs>
          <w:tab w:val="left" w:pos="2820"/>
        </w:tabs>
        <w:spacing w:after="0"/>
        <w:jc w:val="center"/>
        <w:rPr>
          <w:rFonts w:ascii="Arial" w:hAnsi="Arial" w:cs="Arial"/>
        </w:rPr>
      </w:pPr>
      <w:r>
        <w:rPr>
          <w:rFonts w:ascii="Arial" w:hAnsi="Arial" w:cs="Arial"/>
        </w:rPr>
        <w:t>______</w:t>
      </w:r>
      <w:r w:rsidRPr="00D725E2">
        <w:rPr>
          <w:rFonts w:ascii="Arial" w:hAnsi="Arial" w:cs="Arial"/>
        </w:rPr>
        <w:t>____</w:t>
      </w:r>
      <w:r>
        <w:rPr>
          <w:rFonts w:ascii="Arial" w:hAnsi="Arial" w:cs="Arial"/>
        </w:rPr>
        <w:t>____</w:t>
      </w:r>
      <w:r w:rsidRPr="00D725E2">
        <w:rPr>
          <w:rFonts w:ascii="Arial" w:hAnsi="Arial" w:cs="Arial"/>
        </w:rPr>
        <w:t>_______________________________</w:t>
      </w:r>
    </w:p>
    <w:p w14:paraId="71CAF0A1" w14:textId="77777777" w:rsidR="008F4162" w:rsidRDefault="008F4162" w:rsidP="008F4162">
      <w:pPr>
        <w:spacing w:after="0"/>
        <w:jc w:val="center"/>
        <w:rPr>
          <w:rFonts w:ascii="Arial" w:hAnsi="Arial" w:cs="Arial"/>
        </w:rPr>
      </w:pPr>
      <w:r>
        <w:rPr>
          <w:rFonts w:ascii="Arial" w:hAnsi="Arial" w:cs="Arial"/>
        </w:rPr>
        <w:t>Razão social da empresa</w:t>
      </w:r>
    </w:p>
    <w:p w14:paraId="117E4D3F" w14:textId="77777777" w:rsidR="008F4162" w:rsidRDefault="008F4162" w:rsidP="008F4162">
      <w:pPr>
        <w:spacing w:after="0"/>
        <w:jc w:val="center"/>
        <w:rPr>
          <w:rFonts w:ascii="Arial" w:hAnsi="Arial" w:cs="Arial"/>
        </w:rPr>
      </w:pPr>
      <w:r w:rsidRPr="00D725E2">
        <w:rPr>
          <w:rFonts w:ascii="Arial" w:hAnsi="Arial" w:cs="Arial"/>
        </w:rPr>
        <w:t xml:space="preserve">CNPJ sob o nº </w:t>
      </w:r>
    </w:p>
    <w:p w14:paraId="35662DFF" w14:textId="77777777" w:rsidR="008F4162" w:rsidRDefault="008F4162" w:rsidP="008F4162">
      <w:pPr>
        <w:jc w:val="center"/>
        <w:rPr>
          <w:rFonts w:ascii="Arial" w:hAnsi="Arial" w:cs="Arial"/>
        </w:rPr>
      </w:pPr>
      <w:r>
        <w:rPr>
          <w:rFonts w:ascii="Arial" w:hAnsi="Arial" w:cs="Arial"/>
        </w:rPr>
        <w:t xml:space="preserve">Representante legal </w:t>
      </w:r>
    </w:p>
    <w:p w14:paraId="2BFF6DC0" w14:textId="77777777" w:rsidR="008F4162" w:rsidRDefault="008F4162" w:rsidP="008F4162">
      <w:pPr>
        <w:jc w:val="center"/>
        <w:rPr>
          <w:rFonts w:ascii="Arial" w:hAnsi="Arial" w:cs="Arial"/>
        </w:rPr>
      </w:pPr>
    </w:p>
    <w:p w14:paraId="5FA0674E" w14:textId="77777777" w:rsidR="008F4162" w:rsidRDefault="008F4162" w:rsidP="007C2A1B">
      <w:pPr>
        <w:jc w:val="center"/>
        <w:rPr>
          <w:rFonts w:ascii="Arial" w:hAnsi="Arial" w:cs="Arial"/>
          <w:b/>
          <w:bCs/>
        </w:rPr>
      </w:pPr>
    </w:p>
    <w:p w14:paraId="649CD17F" w14:textId="77777777" w:rsidR="00B33075" w:rsidRDefault="00B33075" w:rsidP="007C2A1B">
      <w:pPr>
        <w:jc w:val="center"/>
        <w:rPr>
          <w:rFonts w:ascii="Arial" w:hAnsi="Arial" w:cs="Arial"/>
          <w:b/>
          <w:bCs/>
        </w:rPr>
      </w:pPr>
    </w:p>
    <w:p w14:paraId="67380BDE" w14:textId="1341781E" w:rsidR="00B33075" w:rsidRDefault="00B33075" w:rsidP="00B33075">
      <w:pPr>
        <w:rPr>
          <w:rFonts w:ascii="Arial" w:hAnsi="Arial" w:cs="Arial"/>
          <w:b/>
          <w:bCs/>
        </w:rPr>
      </w:pPr>
    </w:p>
    <w:p w14:paraId="71D74C9F" w14:textId="77777777" w:rsidR="008F4162" w:rsidRDefault="008F4162" w:rsidP="007C2A1B">
      <w:pPr>
        <w:jc w:val="center"/>
        <w:rPr>
          <w:rFonts w:ascii="Arial" w:hAnsi="Arial" w:cs="Arial"/>
          <w:b/>
          <w:bCs/>
        </w:rPr>
      </w:pPr>
    </w:p>
    <w:p w14:paraId="4D008030" w14:textId="77777777" w:rsidR="0096696D" w:rsidRPr="00EB4C20" w:rsidRDefault="0096696D" w:rsidP="0096696D">
      <w:pPr>
        <w:spacing w:after="0"/>
        <w:jc w:val="center"/>
        <w:rPr>
          <w:rFonts w:ascii="Arial" w:hAnsi="Arial" w:cs="Arial"/>
          <w:b/>
          <w:bCs/>
        </w:rPr>
      </w:pPr>
      <w:r w:rsidRPr="00EB4C20">
        <w:rPr>
          <w:rFonts w:ascii="Arial" w:hAnsi="Arial" w:cs="Arial"/>
          <w:b/>
          <w:bCs/>
        </w:rPr>
        <w:lastRenderedPageBreak/>
        <w:t xml:space="preserve">PREGÃO ELETRÔNICO Nº </w:t>
      </w:r>
      <w:r>
        <w:rPr>
          <w:rFonts w:ascii="Arial" w:hAnsi="Arial" w:cs="Arial"/>
          <w:b/>
          <w:bCs/>
        </w:rPr>
        <w:t>08/</w:t>
      </w:r>
      <w:r w:rsidRPr="00EB4C20">
        <w:rPr>
          <w:rFonts w:ascii="Arial" w:hAnsi="Arial" w:cs="Arial"/>
          <w:b/>
          <w:bCs/>
        </w:rPr>
        <w:t>202</w:t>
      </w:r>
      <w:r>
        <w:rPr>
          <w:rFonts w:ascii="Arial" w:hAnsi="Arial" w:cs="Arial"/>
          <w:b/>
          <w:bCs/>
        </w:rPr>
        <w:t>6</w:t>
      </w:r>
    </w:p>
    <w:p w14:paraId="27428522" w14:textId="77777777" w:rsidR="0096696D" w:rsidRDefault="0096696D" w:rsidP="0096696D">
      <w:pPr>
        <w:spacing w:after="0"/>
        <w:jc w:val="center"/>
        <w:rPr>
          <w:rFonts w:ascii="Arial" w:hAnsi="Arial" w:cs="Arial"/>
          <w:b/>
          <w:bCs/>
        </w:rPr>
      </w:pPr>
      <w:r w:rsidRPr="00EB4C20">
        <w:rPr>
          <w:rFonts w:ascii="Arial" w:hAnsi="Arial" w:cs="Arial"/>
          <w:b/>
          <w:bCs/>
        </w:rPr>
        <w:t xml:space="preserve">REGISTRO DE PREÇOS Nº </w:t>
      </w:r>
      <w:r>
        <w:rPr>
          <w:rFonts w:ascii="Arial" w:hAnsi="Arial" w:cs="Arial"/>
          <w:b/>
          <w:bCs/>
        </w:rPr>
        <w:t>08</w:t>
      </w:r>
      <w:r w:rsidRPr="00EB4C20">
        <w:rPr>
          <w:rFonts w:ascii="Arial" w:hAnsi="Arial" w:cs="Arial"/>
          <w:b/>
          <w:bCs/>
        </w:rPr>
        <w:t>/202</w:t>
      </w:r>
      <w:r>
        <w:rPr>
          <w:rFonts w:ascii="Arial" w:hAnsi="Arial" w:cs="Arial"/>
          <w:b/>
          <w:bCs/>
        </w:rPr>
        <w:t>6</w:t>
      </w:r>
    </w:p>
    <w:p w14:paraId="3FF286DB" w14:textId="77777777" w:rsidR="009E45A1" w:rsidRDefault="009E45A1" w:rsidP="0083475B">
      <w:pPr>
        <w:spacing w:after="0"/>
        <w:jc w:val="center"/>
        <w:rPr>
          <w:rFonts w:ascii="Arial" w:hAnsi="Arial" w:cs="Arial"/>
          <w:b/>
          <w:bCs/>
        </w:rPr>
      </w:pPr>
    </w:p>
    <w:p w14:paraId="08BA5B71" w14:textId="77777777" w:rsidR="008F4162" w:rsidRDefault="008F4162" w:rsidP="008F4162">
      <w:pPr>
        <w:spacing w:after="0"/>
        <w:rPr>
          <w:rFonts w:ascii="Arial" w:hAnsi="Arial" w:cs="Arial"/>
        </w:rPr>
      </w:pPr>
    </w:p>
    <w:p w14:paraId="7052A83C" w14:textId="77777777" w:rsidR="008F4162" w:rsidRPr="00E62C94" w:rsidRDefault="008F4162" w:rsidP="008F4162">
      <w:pPr>
        <w:spacing w:after="0"/>
        <w:rPr>
          <w:rFonts w:ascii="Arial" w:hAnsi="Arial" w:cs="Arial"/>
        </w:rPr>
      </w:pPr>
    </w:p>
    <w:p w14:paraId="2E0CE9C1" w14:textId="77777777" w:rsidR="008F4162" w:rsidRDefault="008F4162" w:rsidP="008F4162">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p>
    <w:p w14:paraId="40705094" w14:textId="77777777" w:rsidR="008F4162" w:rsidRDefault="008F4162" w:rsidP="008F4162">
      <w:pPr>
        <w:jc w:val="center"/>
        <w:rPr>
          <w:rFonts w:ascii="Arial" w:hAnsi="Arial" w:cs="Arial"/>
          <w:b/>
          <w:bCs/>
        </w:rPr>
      </w:pPr>
      <w:r w:rsidRPr="000A5BC4">
        <w:rPr>
          <w:rFonts w:ascii="Arial" w:hAnsi="Arial" w:cs="Arial"/>
          <w:b/>
          <w:bCs/>
        </w:rPr>
        <w:t xml:space="preserve">MODELO DE </w:t>
      </w:r>
      <w:r>
        <w:rPr>
          <w:rFonts w:ascii="Arial" w:hAnsi="Arial" w:cs="Arial"/>
          <w:b/>
          <w:bCs/>
        </w:rPr>
        <w:t xml:space="preserve">DECLARAÇÃO DE IDONEIDADE </w:t>
      </w:r>
    </w:p>
    <w:p w14:paraId="2FD011D6" w14:textId="77777777" w:rsidR="008F4162" w:rsidRDefault="008F4162" w:rsidP="008F4162">
      <w:pPr>
        <w:jc w:val="center"/>
        <w:rPr>
          <w:rFonts w:ascii="Arial" w:hAnsi="Arial" w:cs="Arial"/>
          <w:b/>
          <w:bCs/>
        </w:rPr>
      </w:pPr>
    </w:p>
    <w:p w14:paraId="5C4910F0" w14:textId="77777777" w:rsidR="008F4162" w:rsidRPr="000A5BC4" w:rsidRDefault="008F4162" w:rsidP="008F4162">
      <w:pPr>
        <w:spacing w:line="360" w:lineRule="auto"/>
        <w:jc w:val="both"/>
        <w:rPr>
          <w:rFonts w:ascii="Arial" w:hAnsi="Arial" w:cs="Arial"/>
        </w:rPr>
      </w:pPr>
      <w:r w:rsidRPr="000A5BC4">
        <w:rPr>
          <w:rFonts w:ascii="Arial" w:hAnsi="Arial" w:cs="Arial"/>
        </w:rPr>
        <w:t xml:space="preserve">A empresa ............................................................................................., por intermédio de seu Representante Legal Sr............................ portador da Carteira de Identidade n.º .............................e CPF sob n.º...................................., declara sob as penas de lei que não foi declarada inidônea para licitar ou contratar com a Administração Pública, nos termos do inciso IV, do art. 156 da Lei 14.133/21, bem como a inexistência de fato superveniente impeditivo para contratação com o Poder Público, sendo que comunicarei qualquer fato ou evento superveniente à entrega dos documentos de habilitação que venha a alterar a atual situação quanto à capacidade jurídica, técnica, regularidade fiscal e idoneidade econômico-financeira bem como declaro que: </w:t>
      </w:r>
    </w:p>
    <w:p w14:paraId="7A1BAAFD"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a) Não foi declarada inidônea ou suspensas de participação em licitações, por qualquer entidade da administração pública direta ou indireta, de qualquer das esferas de governo; </w:t>
      </w:r>
    </w:p>
    <w:p w14:paraId="127BAA05"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b) Não está impedido de transacionar com a Administração Pública </w:t>
      </w:r>
    </w:p>
    <w:p w14:paraId="2D3629E8"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c) Não foi apenada com rescisão de contrato, que por deficiência dos serviços, ou por outro motivo igualmente grave, no transcorrer dos últimos 5(cinco) anos; </w:t>
      </w:r>
    </w:p>
    <w:p w14:paraId="11F26394"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d) Não incorre nas demais condições impeditivas previstas na Lei Federal n.º 14.133/21 e alterações posteriores. </w:t>
      </w:r>
    </w:p>
    <w:p w14:paraId="1AE2E462"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Por ser expressão da verdade, firmamos a presente.</w:t>
      </w:r>
    </w:p>
    <w:p w14:paraId="0D603F3F" w14:textId="77777777" w:rsidR="008F4162" w:rsidRPr="000A5BC4" w:rsidRDefault="008F4162" w:rsidP="008F4162">
      <w:pPr>
        <w:spacing w:line="360" w:lineRule="auto"/>
        <w:ind w:firstLine="708"/>
        <w:jc w:val="both"/>
        <w:rPr>
          <w:rFonts w:ascii="Arial" w:hAnsi="Arial" w:cs="Arial"/>
        </w:rPr>
      </w:pPr>
    </w:p>
    <w:p w14:paraId="40671DD7" w14:textId="77777777" w:rsidR="008F4162" w:rsidRPr="000A5BC4" w:rsidRDefault="008F4162" w:rsidP="008F4162">
      <w:pPr>
        <w:jc w:val="center"/>
        <w:rPr>
          <w:rFonts w:ascii="Arial" w:hAnsi="Arial" w:cs="Arial"/>
        </w:rPr>
      </w:pPr>
      <w:r w:rsidRPr="000A5BC4">
        <w:rPr>
          <w:rFonts w:ascii="Arial" w:hAnsi="Arial" w:cs="Arial"/>
        </w:rPr>
        <w:t>Local e data.</w:t>
      </w:r>
    </w:p>
    <w:p w14:paraId="4EF0A5A9" w14:textId="77777777" w:rsidR="008F4162" w:rsidRPr="000A5BC4" w:rsidRDefault="008F4162" w:rsidP="008F4162">
      <w:pPr>
        <w:jc w:val="center"/>
        <w:rPr>
          <w:rFonts w:ascii="Arial" w:hAnsi="Arial" w:cs="Arial"/>
        </w:rPr>
      </w:pPr>
    </w:p>
    <w:p w14:paraId="01101519" w14:textId="77777777" w:rsidR="008F4162" w:rsidRPr="000A5BC4" w:rsidRDefault="008F4162" w:rsidP="008F4162">
      <w:pPr>
        <w:spacing w:after="0"/>
        <w:jc w:val="center"/>
        <w:rPr>
          <w:rFonts w:ascii="Arial" w:hAnsi="Arial" w:cs="Arial"/>
        </w:rPr>
      </w:pPr>
      <w:r w:rsidRPr="000A5BC4">
        <w:rPr>
          <w:rFonts w:ascii="Arial" w:hAnsi="Arial" w:cs="Arial"/>
        </w:rPr>
        <w:t>______________________________________________________________</w:t>
      </w:r>
    </w:p>
    <w:p w14:paraId="6106053F" w14:textId="77777777" w:rsidR="008F4162" w:rsidRPr="000A5BC4" w:rsidRDefault="008F4162" w:rsidP="008F4162">
      <w:pPr>
        <w:spacing w:after="0"/>
        <w:jc w:val="center"/>
        <w:rPr>
          <w:rFonts w:ascii="Arial" w:hAnsi="Arial" w:cs="Arial"/>
          <w:b/>
          <w:bCs/>
        </w:rPr>
      </w:pPr>
      <w:r w:rsidRPr="000A5BC4">
        <w:rPr>
          <w:rFonts w:ascii="Arial" w:hAnsi="Arial" w:cs="Arial"/>
        </w:rPr>
        <w:t>Nome completo e assinatura do representante legal da empresa</w:t>
      </w:r>
    </w:p>
    <w:p w14:paraId="5ECE2CB3" w14:textId="77777777" w:rsidR="008F4162" w:rsidRDefault="008F4162" w:rsidP="007C2A1B">
      <w:pPr>
        <w:jc w:val="center"/>
        <w:rPr>
          <w:rFonts w:ascii="Arial" w:hAnsi="Arial" w:cs="Arial"/>
          <w:b/>
          <w:bCs/>
        </w:rPr>
      </w:pPr>
    </w:p>
    <w:p w14:paraId="560363C0" w14:textId="77777777" w:rsidR="008F4162" w:rsidRDefault="008F4162" w:rsidP="007C2A1B">
      <w:pPr>
        <w:jc w:val="center"/>
        <w:rPr>
          <w:rFonts w:ascii="Arial" w:hAnsi="Arial" w:cs="Arial"/>
          <w:b/>
          <w:bCs/>
        </w:rPr>
      </w:pPr>
    </w:p>
    <w:p w14:paraId="0F7BCF6C" w14:textId="77777777" w:rsidR="008F4162" w:rsidRDefault="008F4162" w:rsidP="007C2A1B">
      <w:pPr>
        <w:jc w:val="center"/>
        <w:rPr>
          <w:rFonts w:ascii="Arial" w:hAnsi="Arial" w:cs="Arial"/>
          <w:b/>
          <w:bCs/>
        </w:rPr>
      </w:pPr>
    </w:p>
    <w:p w14:paraId="775D9AC3" w14:textId="77777777" w:rsidR="002164F6" w:rsidRPr="00EB4C20" w:rsidRDefault="002164F6" w:rsidP="002164F6">
      <w:pPr>
        <w:spacing w:after="0"/>
        <w:jc w:val="center"/>
        <w:rPr>
          <w:rFonts w:ascii="Arial" w:hAnsi="Arial" w:cs="Arial"/>
          <w:b/>
          <w:bCs/>
        </w:rPr>
      </w:pPr>
      <w:r w:rsidRPr="00EB4C20">
        <w:rPr>
          <w:rFonts w:ascii="Arial" w:hAnsi="Arial" w:cs="Arial"/>
          <w:b/>
          <w:bCs/>
        </w:rPr>
        <w:lastRenderedPageBreak/>
        <w:t xml:space="preserve">PREGÃO ELETRÔNICO Nº </w:t>
      </w:r>
      <w:r>
        <w:rPr>
          <w:rFonts w:ascii="Arial" w:hAnsi="Arial" w:cs="Arial"/>
          <w:b/>
          <w:bCs/>
        </w:rPr>
        <w:t>08/</w:t>
      </w:r>
      <w:r w:rsidRPr="00EB4C20">
        <w:rPr>
          <w:rFonts w:ascii="Arial" w:hAnsi="Arial" w:cs="Arial"/>
          <w:b/>
          <w:bCs/>
        </w:rPr>
        <w:t>202</w:t>
      </w:r>
      <w:r>
        <w:rPr>
          <w:rFonts w:ascii="Arial" w:hAnsi="Arial" w:cs="Arial"/>
          <w:b/>
          <w:bCs/>
        </w:rPr>
        <w:t>6</w:t>
      </w:r>
    </w:p>
    <w:p w14:paraId="5D071A1B" w14:textId="77777777" w:rsidR="002164F6" w:rsidRDefault="002164F6" w:rsidP="002164F6">
      <w:pPr>
        <w:spacing w:after="0"/>
        <w:jc w:val="center"/>
        <w:rPr>
          <w:rFonts w:ascii="Arial" w:hAnsi="Arial" w:cs="Arial"/>
          <w:b/>
          <w:bCs/>
        </w:rPr>
      </w:pPr>
      <w:r w:rsidRPr="00EB4C20">
        <w:rPr>
          <w:rFonts w:ascii="Arial" w:hAnsi="Arial" w:cs="Arial"/>
          <w:b/>
          <w:bCs/>
        </w:rPr>
        <w:t xml:space="preserve">REGISTRO DE PREÇOS Nº </w:t>
      </w:r>
      <w:r>
        <w:rPr>
          <w:rFonts w:ascii="Arial" w:hAnsi="Arial" w:cs="Arial"/>
          <w:b/>
          <w:bCs/>
        </w:rPr>
        <w:t>08</w:t>
      </w:r>
      <w:r w:rsidRPr="00EB4C20">
        <w:rPr>
          <w:rFonts w:ascii="Arial" w:hAnsi="Arial" w:cs="Arial"/>
          <w:b/>
          <w:bCs/>
        </w:rPr>
        <w:t>/202</w:t>
      </w:r>
      <w:r>
        <w:rPr>
          <w:rFonts w:ascii="Arial" w:hAnsi="Arial" w:cs="Arial"/>
          <w:b/>
          <w:bCs/>
        </w:rPr>
        <w:t>6</w:t>
      </w:r>
    </w:p>
    <w:p w14:paraId="132C1D9C" w14:textId="77777777" w:rsidR="008F4162" w:rsidRDefault="008F4162" w:rsidP="008F4162">
      <w:pPr>
        <w:spacing w:after="0"/>
        <w:rPr>
          <w:rFonts w:ascii="Arial" w:hAnsi="Arial" w:cs="Arial"/>
        </w:rPr>
      </w:pPr>
    </w:p>
    <w:p w14:paraId="02FE2843" w14:textId="61F57466" w:rsidR="008F4162" w:rsidRPr="00E62C94" w:rsidRDefault="008F4162" w:rsidP="007C2A1B">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r>
        <w:rPr>
          <w:rFonts w:ascii="Arial" w:hAnsi="Arial" w:cs="Arial"/>
          <w:b/>
          <w:bCs/>
        </w:rPr>
        <w:t>I</w:t>
      </w:r>
    </w:p>
    <w:p w14:paraId="6F8FC5AD" w14:textId="53696BE4" w:rsidR="0095328C" w:rsidRPr="0095328C" w:rsidRDefault="0095328C" w:rsidP="0095328C">
      <w:pPr>
        <w:jc w:val="center"/>
        <w:rPr>
          <w:rFonts w:ascii="Arial" w:hAnsi="Arial" w:cs="Arial"/>
        </w:rPr>
      </w:pPr>
      <w:r w:rsidRPr="0095328C">
        <w:rPr>
          <w:rFonts w:ascii="Arial" w:hAnsi="Arial" w:cs="Arial"/>
          <w:b/>
          <w:bCs/>
        </w:rPr>
        <w:t xml:space="preserve">MINUTA </w:t>
      </w:r>
      <w:r w:rsidRPr="000E3C8C">
        <w:rPr>
          <w:rFonts w:ascii="Arial" w:hAnsi="Arial" w:cs="Arial"/>
          <w:b/>
          <w:bCs/>
        </w:rPr>
        <w:t xml:space="preserve">DE ATA DE REGISTRO DE PREÇOS Nº </w:t>
      </w:r>
      <w:r w:rsidR="006E433C" w:rsidRPr="000E3C8C">
        <w:rPr>
          <w:rFonts w:ascii="Arial" w:hAnsi="Arial" w:cs="Arial"/>
          <w:b/>
          <w:bCs/>
        </w:rPr>
        <w:t>0</w:t>
      </w:r>
      <w:r w:rsidR="0009393D">
        <w:rPr>
          <w:rFonts w:ascii="Arial" w:hAnsi="Arial" w:cs="Arial"/>
          <w:b/>
          <w:bCs/>
        </w:rPr>
        <w:t>..</w:t>
      </w:r>
      <w:r w:rsidRPr="000E3C8C">
        <w:rPr>
          <w:rFonts w:ascii="Arial" w:hAnsi="Arial" w:cs="Arial"/>
          <w:b/>
          <w:bCs/>
        </w:rPr>
        <w:t>/202</w:t>
      </w:r>
      <w:r w:rsidR="009E45A1">
        <w:rPr>
          <w:rFonts w:ascii="Arial" w:hAnsi="Arial" w:cs="Arial"/>
          <w:b/>
          <w:bCs/>
        </w:rPr>
        <w:t>6</w:t>
      </w:r>
    </w:p>
    <w:p w14:paraId="11F79DE3" w14:textId="63C10FB0" w:rsidR="0095328C" w:rsidRPr="0095328C" w:rsidRDefault="0095328C" w:rsidP="00377828">
      <w:pPr>
        <w:jc w:val="both"/>
        <w:rPr>
          <w:rFonts w:ascii="Arial" w:hAnsi="Arial" w:cs="Arial"/>
        </w:rPr>
      </w:pPr>
      <w:r w:rsidRPr="0095328C">
        <w:rPr>
          <w:rFonts w:ascii="Arial" w:hAnsi="Arial" w:cs="Arial"/>
        </w:rPr>
        <w:t>Aos ........... dias do mês de ...... de 202</w:t>
      </w:r>
      <w:r w:rsidR="000B64D3">
        <w:rPr>
          <w:rFonts w:ascii="Arial" w:hAnsi="Arial" w:cs="Arial"/>
        </w:rPr>
        <w:t>6</w:t>
      </w:r>
      <w:r w:rsidRPr="0095328C">
        <w:rPr>
          <w:rFonts w:ascii="Arial" w:hAnsi="Arial" w:cs="Arial"/>
        </w:rPr>
        <w:t xml:space="preserve">, nas dependências do Departamento de Licitações da Secretaria Municipal da Administração, situado na Rua </w:t>
      </w:r>
      <w:r>
        <w:rPr>
          <w:rFonts w:ascii="Arial" w:hAnsi="Arial" w:cs="Arial"/>
        </w:rPr>
        <w:t xml:space="preserve">Padre Stripolli, n.º 1150, centro </w:t>
      </w:r>
      <w:r w:rsidRPr="0095328C">
        <w:rPr>
          <w:rFonts w:ascii="Arial" w:hAnsi="Arial" w:cs="Arial"/>
        </w:rPr>
        <w:t xml:space="preserve">em </w:t>
      </w:r>
      <w:r>
        <w:rPr>
          <w:rFonts w:ascii="Arial" w:hAnsi="Arial" w:cs="Arial"/>
        </w:rPr>
        <w:t>Camargo/</w:t>
      </w:r>
      <w:r w:rsidRPr="0095328C">
        <w:rPr>
          <w:rFonts w:ascii="Arial" w:hAnsi="Arial" w:cs="Arial"/>
        </w:rPr>
        <w:t>RS, nos termos do art. 82, da Lei nº 14.133/2021, de 1º de abril de 2021,</w:t>
      </w:r>
      <w:r w:rsidR="00377828">
        <w:rPr>
          <w:rFonts w:ascii="Arial" w:hAnsi="Arial" w:cs="Arial"/>
        </w:rPr>
        <w:t xml:space="preserve"> </w:t>
      </w:r>
      <w:r w:rsidR="00377828" w:rsidRPr="00222B40">
        <w:rPr>
          <w:rFonts w:ascii="Arial" w:eastAsia="Arial" w:hAnsi="Arial" w:cs="Arial"/>
          <w:lang w:eastAsia="zh-CN"/>
        </w:rPr>
        <w:t>neste ato representado pel</w:t>
      </w:r>
      <w:r w:rsidR="00377828">
        <w:rPr>
          <w:rFonts w:ascii="Arial" w:eastAsia="Arial" w:hAnsi="Arial" w:cs="Arial"/>
          <w:lang w:eastAsia="zh-CN"/>
        </w:rPr>
        <w:t>a</w:t>
      </w:r>
      <w:r w:rsidR="00377828" w:rsidRPr="00222B40">
        <w:rPr>
          <w:rFonts w:ascii="Arial" w:eastAsia="Arial" w:hAnsi="Arial" w:cs="Arial"/>
          <w:lang w:eastAsia="zh-CN"/>
        </w:rPr>
        <w:t xml:space="preserve"> Prefeit</w:t>
      </w:r>
      <w:r w:rsidR="00377828">
        <w:rPr>
          <w:rFonts w:ascii="Arial" w:eastAsia="Arial" w:hAnsi="Arial" w:cs="Arial"/>
          <w:lang w:eastAsia="zh-CN"/>
        </w:rPr>
        <w:t>a</w:t>
      </w:r>
      <w:r w:rsidR="00377828" w:rsidRPr="00222B40">
        <w:rPr>
          <w:rFonts w:ascii="Arial" w:eastAsia="Arial" w:hAnsi="Arial" w:cs="Arial"/>
          <w:lang w:eastAsia="zh-CN"/>
        </w:rPr>
        <w:t xml:space="preserve"> Municipal, Senhor</w:t>
      </w:r>
      <w:r w:rsidR="00377828">
        <w:rPr>
          <w:rFonts w:ascii="Arial" w:eastAsia="Arial" w:hAnsi="Arial" w:cs="Arial"/>
          <w:lang w:eastAsia="zh-CN"/>
        </w:rPr>
        <w:t xml:space="preserve">a </w:t>
      </w:r>
      <w:r w:rsidR="00377828" w:rsidRPr="00377828">
        <w:rPr>
          <w:rFonts w:ascii="Arial" w:eastAsia="Arial" w:hAnsi="Arial" w:cs="Arial"/>
          <w:b/>
          <w:bCs/>
          <w:lang w:eastAsia="zh-CN"/>
        </w:rPr>
        <w:t>Jeanice De Freitas Fernandes</w:t>
      </w:r>
      <w:r w:rsidR="00377828" w:rsidRPr="00222B40">
        <w:rPr>
          <w:rFonts w:ascii="Arial" w:eastAsia="Arial" w:hAnsi="Arial" w:cs="Arial"/>
          <w:lang w:eastAsia="zh-CN"/>
        </w:rPr>
        <w:t xml:space="preserve">, regularmente investido no cargo,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w:t>
      </w:r>
      <w:r w:rsidRPr="0095328C">
        <w:rPr>
          <w:rFonts w:ascii="Arial" w:hAnsi="Arial" w:cs="Arial"/>
        </w:rPr>
        <w:t>para</w:t>
      </w:r>
      <w:r w:rsidR="00D83D3D">
        <w:rPr>
          <w:rFonts w:ascii="Arial" w:hAnsi="Arial" w:cs="Arial"/>
        </w:rPr>
        <w:t xml:space="preserve"> </w:t>
      </w:r>
      <w:r w:rsidR="00D83D3D" w:rsidRPr="00FC0A3D">
        <w:rPr>
          <w:rFonts w:ascii="Arial" w:hAnsi="Arial" w:cs="Arial"/>
          <w:b/>
          <w:bCs/>
        </w:rPr>
        <w:t xml:space="preserve">FUTURO </w:t>
      </w:r>
      <w:r w:rsidR="00FC0A3D" w:rsidRPr="00FC0A3D">
        <w:rPr>
          <w:rFonts w:ascii="Arial" w:hAnsi="Arial" w:cs="Arial"/>
          <w:b/>
          <w:bCs/>
        </w:rPr>
        <w:t xml:space="preserve">E/OU </w:t>
      </w:r>
      <w:r w:rsidR="00D83D3D" w:rsidRPr="00FC0A3D">
        <w:rPr>
          <w:rFonts w:ascii="Arial" w:hAnsi="Arial" w:cs="Arial"/>
          <w:b/>
          <w:bCs/>
        </w:rPr>
        <w:t xml:space="preserve">EVENTUAL FORNECIMENTO DE </w:t>
      </w:r>
      <w:r w:rsidR="00FC0A3D" w:rsidRPr="00AE3E6B">
        <w:rPr>
          <w:rFonts w:ascii="Arial" w:hAnsi="Arial" w:cs="Arial"/>
          <w:sz w:val="20"/>
          <w:szCs w:val="20"/>
        </w:rPr>
        <w:t xml:space="preserve"> </w:t>
      </w:r>
      <w:r w:rsidR="00B01136">
        <w:rPr>
          <w:rFonts w:ascii="Arial" w:hAnsi="Arial" w:cs="Arial"/>
          <w:b/>
          <w:bCs/>
        </w:rPr>
        <w:t xml:space="preserve">MATERIAIS DE </w:t>
      </w:r>
      <w:r w:rsidR="007E0F37">
        <w:rPr>
          <w:rFonts w:ascii="Arial" w:hAnsi="Arial" w:cs="Arial"/>
          <w:b/>
          <w:bCs/>
        </w:rPr>
        <w:t xml:space="preserve">HIGIENE E LIMPEZA </w:t>
      </w:r>
      <w:r w:rsidR="00B01136">
        <w:rPr>
          <w:rFonts w:ascii="Arial" w:hAnsi="Arial" w:cs="Arial"/>
          <w:b/>
          <w:bCs/>
        </w:rPr>
        <w:t>PARA UTILIZAÇÃO DAS SECRETARIAS DO</w:t>
      </w:r>
      <w:r w:rsidR="00FC0A3D" w:rsidRPr="00FC0A3D">
        <w:rPr>
          <w:rFonts w:ascii="Arial" w:hAnsi="Arial" w:cs="Arial"/>
          <w:b/>
          <w:bCs/>
        </w:rPr>
        <w:t xml:space="preserve"> MUNICÍPIO DE CAMARGO/RS</w:t>
      </w:r>
      <w:r w:rsidR="00D83D3D">
        <w:rPr>
          <w:b/>
          <w:bCs/>
        </w:rPr>
        <w:t xml:space="preserve">, </w:t>
      </w:r>
      <w:r w:rsidRPr="0095328C">
        <w:rPr>
          <w:rFonts w:ascii="Arial" w:hAnsi="Arial" w:cs="Arial"/>
        </w:rPr>
        <w:t xml:space="preserve">com critério de julgamento </w:t>
      </w:r>
      <w:r w:rsidR="00FC0A3D">
        <w:rPr>
          <w:rFonts w:ascii="Arial" w:hAnsi="Arial" w:cs="Arial"/>
        </w:rPr>
        <w:t>menor preço por item</w:t>
      </w:r>
      <w:r w:rsidRPr="0095328C">
        <w:rPr>
          <w:rFonts w:ascii="Arial" w:hAnsi="Arial" w:cs="Arial"/>
        </w:rPr>
        <w:t xml:space="preserve">, observadas as cláusulas estabelecidas no Edital que regeu o certame, conforme segue: </w:t>
      </w:r>
    </w:p>
    <w:p w14:paraId="6370C8BB" w14:textId="77777777" w:rsidR="0095328C" w:rsidRPr="0095328C" w:rsidRDefault="0095328C" w:rsidP="00B17465">
      <w:pPr>
        <w:spacing w:after="0"/>
        <w:rPr>
          <w:rFonts w:ascii="Arial" w:hAnsi="Arial" w:cs="Arial"/>
        </w:rPr>
      </w:pPr>
      <w:r w:rsidRPr="0095328C">
        <w:rPr>
          <w:rFonts w:ascii="Arial" w:hAnsi="Arial" w:cs="Arial"/>
          <w:b/>
          <w:bCs/>
        </w:rPr>
        <w:t xml:space="preserve">1. OBJETO </w:t>
      </w:r>
    </w:p>
    <w:p w14:paraId="550445E3" w14:textId="677E668E" w:rsidR="00B17465" w:rsidRDefault="0095328C" w:rsidP="00B17465">
      <w:pPr>
        <w:spacing w:after="0"/>
        <w:jc w:val="both"/>
        <w:rPr>
          <w:rFonts w:ascii="Arial" w:hAnsi="Arial" w:cs="Arial"/>
        </w:rPr>
      </w:pPr>
      <w:r w:rsidRPr="00B17465">
        <w:rPr>
          <w:rFonts w:ascii="Arial" w:hAnsi="Arial" w:cs="Arial"/>
          <w:b/>
          <w:bCs/>
        </w:rPr>
        <w:t>1.1</w:t>
      </w:r>
      <w:r w:rsidRPr="00B17465">
        <w:rPr>
          <w:rFonts w:ascii="Arial" w:hAnsi="Arial" w:cs="Arial"/>
        </w:rPr>
        <w:t xml:space="preserve"> A presente Ata de Registro de Preços tem por finalidade registrar os preços </w:t>
      </w:r>
      <w:r w:rsidR="00B17465" w:rsidRPr="00B17465">
        <w:rPr>
          <w:rFonts w:ascii="Arial" w:hAnsi="Arial" w:cs="Arial"/>
        </w:rPr>
        <w:t>para futur</w:t>
      </w:r>
      <w:r w:rsidR="00B17465">
        <w:rPr>
          <w:rFonts w:ascii="Arial" w:hAnsi="Arial" w:cs="Arial"/>
        </w:rPr>
        <w:t>a</w:t>
      </w:r>
      <w:r w:rsidR="00B17465" w:rsidRPr="00B17465">
        <w:rPr>
          <w:rFonts w:ascii="Arial" w:hAnsi="Arial" w:cs="Arial"/>
        </w:rPr>
        <w:t xml:space="preserve"> e eventual aquisição de </w:t>
      </w:r>
      <w:r w:rsidR="00E54701">
        <w:rPr>
          <w:rFonts w:ascii="Arial" w:hAnsi="Arial" w:cs="Arial"/>
        </w:rPr>
        <w:t xml:space="preserve">materiais de </w:t>
      </w:r>
      <w:r w:rsidR="007E0F37">
        <w:rPr>
          <w:rFonts w:ascii="Arial" w:hAnsi="Arial" w:cs="Arial"/>
        </w:rPr>
        <w:t>higiene e limpeza</w:t>
      </w:r>
      <w:r w:rsidR="00E54701">
        <w:rPr>
          <w:rFonts w:ascii="Arial" w:hAnsi="Arial" w:cs="Arial"/>
        </w:rPr>
        <w:t xml:space="preserve">, para utilização </w:t>
      </w:r>
      <w:r w:rsidR="007F1E75">
        <w:rPr>
          <w:rFonts w:ascii="Arial" w:hAnsi="Arial" w:cs="Arial"/>
        </w:rPr>
        <w:t xml:space="preserve">conforme a necessidade </w:t>
      </w:r>
      <w:r w:rsidR="00E54701">
        <w:rPr>
          <w:rFonts w:ascii="Arial" w:hAnsi="Arial" w:cs="Arial"/>
        </w:rPr>
        <w:t>das secretarias do</w:t>
      </w:r>
      <w:r w:rsidR="00B17465" w:rsidRPr="00B17465">
        <w:rPr>
          <w:rFonts w:ascii="Arial" w:hAnsi="Arial" w:cs="Arial"/>
        </w:rPr>
        <w:t xml:space="preserve"> </w:t>
      </w:r>
      <w:r w:rsidR="00B17465" w:rsidRPr="00B17465">
        <w:rPr>
          <w:rFonts w:ascii="Arial" w:hAnsi="Arial" w:cs="Arial"/>
          <w:b/>
          <w:bCs/>
        </w:rPr>
        <w:t>Município de Camargo/RS</w:t>
      </w:r>
      <w:r w:rsidR="00B17465" w:rsidRPr="00B17465">
        <w:rPr>
          <w:rFonts w:ascii="Arial" w:hAnsi="Arial" w:cs="Arial"/>
        </w:rPr>
        <w:t>.</w:t>
      </w:r>
    </w:p>
    <w:p w14:paraId="2C402EA5" w14:textId="77777777" w:rsidR="00B17465" w:rsidRPr="00B17465" w:rsidRDefault="00B17465" w:rsidP="00B17465">
      <w:pPr>
        <w:spacing w:after="0"/>
        <w:jc w:val="both"/>
        <w:rPr>
          <w:rFonts w:ascii="Arial" w:hAnsi="Arial" w:cs="Arial"/>
        </w:rPr>
      </w:pPr>
    </w:p>
    <w:p w14:paraId="1D37FBBA" w14:textId="791F0B65" w:rsidR="0095328C" w:rsidRPr="0095328C" w:rsidRDefault="0095328C" w:rsidP="00B17465">
      <w:pPr>
        <w:spacing w:after="0"/>
        <w:rPr>
          <w:rFonts w:ascii="Arial" w:hAnsi="Arial" w:cs="Arial"/>
        </w:rPr>
      </w:pPr>
      <w:r w:rsidRPr="0095328C">
        <w:rPr>
          <w:rFonts w:ascii="Arial" w:hAnsi="Arial" w:cs="Arial"/>
          <w:b/>
          <w:bCs/>
        </w:rPr>
        <w:t xml:space="preserve">2. VALIDADE </w:t>
      </w:r>
    </w:p>
    <w:p w14:paraId="07C0DD79" w14:textId="2F8407A2" w:rsidR="0095328C" w:rsidRPr="0095328C" w:rsidRDefault="0095328C" w:rsidP="00B17465">
      <w:pPr>
        <w:spacing w:after="0"/>
        <w:jc w:val="both"/>
        <w:rPr>
          <w:rFonts w:ascii="Arial" w:hAnsi="Arial" w:cs="Arial"/>
        </w:rPr>
      </w:pPr>
      <w:r w:rsidRPr="0095328C">
        <w:rPr>
          <w:rFonts w:ascii="Arial" w:hAnsi="Arial" w:cs="Arial"/>
          <w:b/>
          <w:bCs/>
        </w:rPr>
        <w:t>2.1</w:t>
      </w:r>
      <w:r w:rsidRPr="0095328C">
        <w:rPr>
          <w:rFonts w:ascii="Arial" w:hAnsi="Arial" w:cs="Arial"/>
        </w:rPr>
        <w:t xml:space="preserve"> O prazo de validade da Ata de Registro de Preços será de </w:t>
      </w:r>
      <w:r w:rsidR="0009393D">
        <w:rPr>
          <w:rFonts w:ascii="Arial" w:hAnsi="Arial" w:cs="Arial"/>
        </w:rPr>
        <w:t>12</w:t>
      </w:r>
      <w:r w:rsidRPr="0095328C">
        <w:rPr>
          <w:rFonts w:ascii="Arial" w:hAnsi="Arial" w:cs="Arial"/>
        </w:rPr>
        <w:t xml:space="preserve"> (</w:t>
      </w:r>
      <w:r w:rsidR="0009393D">
        <w:rPr>
          <w:rFonts w:ascii="Arial" w:hAnsi="Arial" w:cs="Arial"/>
        </w:rPr>
        <w:t>doze</w:t>
      </w:r>
      <w:r w:rsidRPr="0095328C">
        <w:rPr>
          <w:rFonts w:ascii="Arial" w:hAnsi="Arial" w:cs="Arial"/>
        </w:rPr>
        <w:t xml:space="preserve">) </w:t>
      </w:r>
      <w:r w:rsidR="0009393D">
        <w:rPr>
          <w:rFonts w:ascii="Arial" w:hAnsi="Arial" w:cs="Arial"/>
        </w:rPr>
        <w:t>meses</w:t>
      </w:r>
      <w:r w:rsidRPr="0095328C">
        <w:rPr>
          <w:rFonts w:ascii="Arial" w:hAnsi="Arial" w:cs="Arial"/>
        </w:rPr>
        <w:t xml:space="preserve">, a partir da data de sua assinatura, podendo ser </w:t>
      </w:r>
      <w:r w:rsidR="009E45A1">
        <w:rPr>
          <w:rFonts w:ascii="Arial" w:hAnsi="Arial" w:cs="Arial"/>
        </w:rPr>
        <w:t>prorrogada</w:t>
      </w:r>
      <w:r w:rsidRPr="0095328C">
        <w:rPr>
          <w:rFonts w:ascii="Arial" w:hAnsi="Arial" w:cs="Arial"/>
        </w:rPr>
        <w:t xml:space="preserve"> por igual período,</w:t>
      </w:r>
      <w:r w:rsidR="00E54701">
        <w:rPr>
          <w:rFonts w:ascii="Arial" w:hAnsi="Arial" w:cs="Arial"/>
        </w:rPr>
        <w:t xml:space="preserve"> inclusive com a renovação dos quantitativos inicialmente registrados, </w:t>
      </w:r>
      <w:r w:rsidRPr="0095328C">
        <w:rPr>
          <w:rFonts w:ascii="Arial" w:hAnsi="Arial" w:cs="Arial"/>
        </w:rPr>
        <w:t xml:space="preserve">desde que comprovado o preço vantajoso, conforme art. 84 da Lei nº 14.133/2021. </w:t>
      </w:r>
    </w:p>
    <w:p w14:paraId="0CFD28B4" w14:textId="757A0924" w:rsidR="0095328C" w:rsidRPr="0095328C" w:rsidRDefault="0095328C" w:rsidP="0095328C">
      <w:pPr>
        <w:jc w:val="both"/>
        <w:rPr>
          <w:rFonts w:ascii="Arial" w:hAnsi="Arial" w:cs="Arial"/>
        </w:rPr>
      </w:pPr>
      <w:r w:rsidRPr="0095328C">
        <w:rPr>
          <w:rFonts w:ascii="Arial" w:hAnsi="Arial" w:cs="Arial"/>
          <w:b/>
          <w:bCs/>
        </w:rPr>
        <w:t>2.2</w:t>
      </w:r>
      <w:r w:rsidRPr="0095328C">
        <w:rPr>
          <w:rFonts w:ascii="Arial" w:hAnsi="Arial" w:cs="Arial"/>
        </w:rPr>
        <w:t xml:space="preserve"> </w:t>
      </w:r>
      <w:r w:rsidRPr="003A261D">
        <w:rPr>
          <w:rFonts w:ascii="Arial" w:hAnsi="Arial" w:cs="Arial"/>
        </w:rPr>
        <w:t>Conforme art. 83, da Lei nº 14.133/2021</w:t>
      </w:r>
      <w:r w:rsidRPr="0095328C">
        <w:rPr>
          <w:rFonts w:ascii="Arial" w:hAnsi="Arial" w:cs="Arial"/>
        </w:rPr>
        <w:t xml:space="preserve">,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 </w:t>
      </w:r>
    </w:p>
    <w:p w14:paraId="670F2847" w14:textId="77777777" w:rsidR="0095328C" w:rsidRPr="0095328C" w:rsidRDefault="0095328C" w:rsidP="00B17465">
      <w:pPr>
        <w:spacing w:after="0"/>
        <w:rPr>
          <w:rFonts w:ascii="Arial" w:hAnsi="Arial" w:cs="Arial"/>
        </w:rPr>
      </w:pPr>
      <w:r w:rsidRPr="0095328C">
        <w:rPr>
          <w:rFonts w:ascii="Arial" w:hAnsi="Arial" w:cs="Arial"/>
          <w:b/>
          <w:bCs/>
        </w:rPr>
        <w:t xml:space="preserve">3. DA CARONA </w:t>
      </w:r>
    </w:p>
    <w:p w14:paraId="4B89100C" w14:textId="77777777" w:rsidR="0095328C" w:rsidRDefault="0095328C" w:rsidP="00B17465">
      <w:pPr>
        <w:spacing w:after="0"/>
        <w:rPr>
          <w:rFonts w:ascii="Arial" w:hAnsi="Arial" w:cs="Arial"/>
        </w:rPr>
      </w:pPr>
      <w:r w:rsidRPr="0095328C">
        <w:rPr>
          <w:rFonts w:ascii="Arial" w:hAnsi="Arial" w:cs="Arial"/>
          <w:b/>
          <w:bCs/>
        </w:rPr>
        <w:t>3.1</w:t>
      </w:r>
      <w:r w:rsidRPr="0095328C">
        <w:rPr>
          <w:rFonts w:ascii="Arial" w:hAnsi="Arial" w:cs="Arial"/>
        </w:rPr>
        <w:t xml:space="preserve"> Não será admitida a adesão à Ata de Registro de Preços decorrente desta licitação. </w:t>
      </w:r>
    </w:p>
    <w:p w14:paraId="5D1C4475" w14:textId="77777777" w:rsidR="00B17465" w:rsidRPr="0095328C" w:rsidRDefault="00B17465" w:rsidP="00B17465">
      <w:pPr>
        <w:spacing w:after="0"/>
        <w:rPr>
          <w:rFonts w:ascii="Arial" w:hAnsi="Arial" w:cs="Arial"/>
        </w:rPr>
      </w:pPr>
    </w:p>
    <w:p w14:paraId="6439778C" w14:textId="77777777" w:rsidR="0095328C" w:rsidRPr="0095328C" w:rsidRDefault="0095328C" w:rsidP="00B17465">
      <w:pPr>
        <w:spacing w:after="0"/>
        <w:rPr>
          <w:rFonts w:ascii="Arial" w:hAnsi="Arial" w:cs="Arial"/>
        </w:rPr>
      </w:pPr>
      <w:r w:rsidRPr="0095328C">
        <w:rPr>
          <w:rFonts w:ascii="Arial" w:hAnsi="Arial" w:cs="Arial"/>
          <w:b/>
          <w:bCs/>
        </w:rPr>
        <w:t xml:space="preserve">4. PREÇOS, ESPECIFICAÇÕES E QUANTITATIVOS </w:t>
      </w:r>
    </w:p>
    <w:p w14:paraId="1A369AFD" w14:textId="0BAC11E0" w:rsidR="000A0308" w:rsidRPr="000A0308" w:rsidRDefault="0095328C" w:rsidP="00B17465">
      <w:pPr>
        <w:spacing w:after="0"/>
        <w:jc w:val="both"/>
        <w:rPr>
          <w:rFonts w:ascii="Arial" w:hAnsi="Arial" w:cs="Arial"/>
          <w:lang w:val="pt-PT"/>
        </w:rPr>
      </w:pPr>
      <w:r w:rsidRPr="0095328C">
        <w:rPr>
          <w:rFonts w:ascii="Arial" w:hAnsi="Arial" w:cs="Arial"/>
          <w:b/>
          <w:bCs/>
        </w:rPr>
        <w:t>4.1</w:t>
      </w:r>
      <w:r w:rsidRPr="0095328C">
        <w:rPr>
          <w:rFonts w:ascii="Arial" w:hAnsi="Arial" w:cs="Arial"/>
        </w:rPr>
        <w:t xml:space="preserve"> O preço registrado, as especificações do objeto, as quantidades máximas de cada item, fornecedor(es) e demais informações são as que seguem:</w:t>
      </w:r>
    </w:p>
    <w:tbl>
      <w:tblPr>
        <w:tblStyle w:val="Tabelacomgrade"/>
        <w:tblW w:w="0" w:type="auto"/>
        <w:tblLook w:val="04A0" w:firstRow="1" w:lastRow="0" w:firstColumn="1" w:lastColumn="0" w:noHBand="0" w:noVBand="1"/>
      </w:tblPr>
      <w:tblGrid>
        <w:gridCol w:w="704"/>
        <w:gridCol w:w="1559"/>
        <w:gridCol w:w="2127"/>
        <w:gridCol w:w="4110"/>
        <w:gridCol w:w="1271"/>
      </w:tblGrid>
      <w:tr w:rsidR="0095328C" w14:paraId="481E837E" w14:textId="77777777" w:rsidTr="0095328C">
        <w:tc>
          <w:tcPr>
            <w:tcW w:w="704" w:type="dxa"/>
            <w:shd w:val="clear" w:color="auto" w:fill="D9D9D9" w:themeFill="background1" w:themeFillShade="D9"/>
          </w:tcPr>
          <w:p w14:paraId="65A9FC6E" w14:textId="5BDA6F1F" w:rsidR="0095328C" w:rsidRPr="0095328C" w:rsidRDefault="0095328C" w:rsidP="000A0308">
            <w:pPr>
              <w:rPr>
                <w:rFonts w:ascii="Arial" w:hAnsi="Arial" w:cs="Arial"/>
                <w:b/>
                <w:bCs/>
                <w:lang w:val="pt-PT"/>
              </w:rPr>
            </w:pPr>
            <w:r w:rsidRPr="0095328C">
              <w:rPr>
                <w:rFonts w:ascii="Arial" w:hAnsi="Arial" w:cs="Arial"/>
                <w:b/>
                <w:bCs/>
                <w:lang w:val="pt-PT"/>
              </w:rPr>
              <w:t xml:space="preserve">Item </w:t>
            </w:r>
          </w:p>
        </w:tc>
        <w:tc>
          <w:tcPr>
            <w:tcW w:w="1559" w:type="dxa"/>
            <w:shd w:val="clear" w:color="auto" w:fill="D9D9D9" w:themeFill="background1" w:themeFillShade="D9"/>
          </w:tcPr>
          <w:p w14:paraId="4545EDDD" w14:textId="1C34820E" w:rsidR="0095328C" w:rsidRPr="0095328C" w:rsidRDefault="0095328C" w:rsidP="000A0308">
            <w:pPr>
              <w:rPr>
                <w:rFonts w:ascii="Arial" w:hAnsi="Arial" w:cs="Arial"/>
                <w:b/>
                <w:bCs/>
                <w:lang w:val="pt-PT"/>
              </w:rPr>
            </w:pPr>
            <w:r w:rsidRPr="0095328C">
              <w:rPr>
                <w:rFonts w:ascii="Arial" w:hAnsi="Arial" w:cs="Arial"/>
                <w:b/>
                <w:bCs/>
                <w:lang w:val="pt-PT"/>
              </w:rPr>
              <w:t xml:space="preserve">Descrição </w:t>
            </w:r>
          </w:p>
        </w:tc>
        <w:tc>
          <w:tcPr>
            <w:tcW w:w="2127" w:type="dxa"/>
            <w:shd w:val="clear" w:color="auto" w:fill="D9D9D9" w:themeFill="background1" w:themeFillShade="D9"/>
          </w:tcPr>
          <w:p w14:paraId="26C31DCA" w14:textId="11378E47" w:rsidR="0095328C" w:rsidRPr="0095328C" w:rsidRDefault="0095328C" w:rsidP="000A0308">
            <w:pPr>
              <w:rPr>
                <w:rFonts w:ascii="Arial" w:hAnsi="Arial" w:cs="Arial"/>
                <w:b/>
                <w:bCs/>
                <w:lang w:val="pt-PT"/>
              </w:rPr>
            </w:pPr>
            <w:r w:rsidRPr="0095328C">
              <w:rPr>
                <w:rFonts w:ascii="Arial" w:hAnsi="Arial" w:cs="Arial"/>
                <w:b/>
                <w:bCs/>
                <w:lang w:val="pt-PT"/>
              </w:rPr>
              <w:t xml:space="preserve">Quantidade máxima prevista </w:t>
            </w:r>
          </w:p>
        </w:tc>
        <w:tc>
          <w:tcPr>
            <w:tcW w:w="4110" w:type="dxa"/>
            <w:shd w:val="clear" w:color="auto" w:fill="D9D9D9" w:themeFill="background1" w:themeFillShade="D9"/>
          </w:tcPr>
          <w:p w14:paraId="265A9471" w14:textId="627A36D5" w:rsidR="0095328C" w:rsidRPr="0095328C" w:rsidRDefault="0095328C" w:rsidP="000A0308">
            <w:pPr>
              <w:rPr>
                <w:rFonts w:ascii="Arial" w:hAnsi="Arial" w:cs="Arial"/>
                <w:b/>
                <w:bCs/>
                <w:lang w:val="pt-PT"/>
              </w:rPr>
            </w:pPr>
            <w:r w:rsidRPr="0095328C">
              <w:rPr>
                <w:rFonts w:ascii="Arial" w:hAnsi="Arial" w:cs="Arial"/>
                <w:b/>
                <w:bCs/>
                <w:lang w:val="pt-PT"/>
              </w:rPr>
              <w:t>Empresa (CNPJ e dados de contato</w:t>
            </w:r>
          </w:p>
        </w:tc>
        <w:tc>
          <w:tcPr>
            <w:tcW w:w="1271" w:type="dxa"/>
            <w:shd w:val="clear" w:color="auto" w:fill="D9D9D9" w:themeFill="background1" w:themeFillShade="D9"/>
          </w:tcPr>
          <w:p w14:paraId="7BFD8684" w14:textId="262B67A4" w:rsidR="0095328C" w:rsidRPr="0095328C" w:rsidRDefault="0095328C" w:rsidP="000A0308">
            <w:pPr>
              <w:rPr>
                <w:rFonts w:ascii="Arial" w:hAnsi="Arial" w:cs="Arial"/>
                <w:b/>
                <w:bCs/>
                <w:lang w:val="pt-PT"/>
              </w:rPr>
            </w:pPr>
            <w:r w:rsidRPr="0095328C">
              <w:rPr>
                <w:rFonts w:ascii="Arial" w:hAnsi="Arial" w:cs="Arial"/>
                <w:b/>
                <w:bCs/>
                <w:lang w:val="pt-PT"/>
              </w:rPr>
              <w:t xml:space="preserve">Valor unitário </w:t>
            </w:r>
          </w:p>
        </w:tc>
      </w:tr>
      <w:tr w:rsidR="0095328C" w14:paraId="0DB2F521" w14:textId="77777777" w:rsidTr="0095328C">
        <w:tc>
          <w:tcPr>
            <w:tcW w:w="704" w:type="dxa"/>
          </w:tcPr>
          <w:p w14:paraId="1F13789B" w14:textId="77777777" w:rsidR="0095328C" w:rsidRDefault="0095328C" w:rsidP="000A0308">
            <w:pPr>
              <w:rPr>
                <w:rFonts w:ascii="Arial" w:hAnsi="Arial" w:cs="Arial"/>
                <w:lang w:val="pt-PT"/>
              </w:rPr>
            </w:pPr>
          </w:p>
        </w:tc>
        <w:tc>
          <w:tcPr>
            <w:tcW w:w="1559" w:type="dxa"/>
          </w:tcPr>
          <w:p w14:paraId="490687E2" w14:textId="77777777" w:rsidR="0095328C" w:rsidRDefault="0095328C" w:rsidP="000A0308">
            <w:pPr>
              <w:rPr>
                <w:rFonts w:ascii="Arial" w:hAnsi="Arial" w:cs="Arial"/>
                <w:lang w:val="pt-PT"/>
              </w:rPr>
            </w:pPr>
          </w:p>
        </w:tc>
        <w:tc>
          <w:tcPr>
            <w:tcW w:w="2127" w:type="dxa"/>
          </w:tcPr>
          <w:p w14:paraId="1A97BE13" w14:textId="77777777" w:rsidR="0095328C" w:rsidRDefault="0095328C" w:rsidP="000A0308">
            <w:pPr>
              <w:rPr>
                <w:rFonts w:ascii="Arial" w:hAnsi="Arial" w:cs="Arial"/>
                <w:lang w:val="pt-PT"/>
              </w:rPr>
            </w:pPr>
          </w:p>
        </w:tc>
        <w:tc>
          <w:tcPr>
            <w:tcW w:w="4110" w:type="dxa"/>
          </w:tcPr>
          <w:p w14:paraId="4A6391A1" w14:textId="77777777" w:rsidR="0095328C" w:rsidRDefault="0095328C" w:rsidP="000A0308">
            <w:pPr>
              <w:rPr>
                <w:rFonts w:ascii="Arial" w:hAnsi="Arial" w:cs="Arial"/>
                <w:lang w:val="pt-PT"/>
              </w:rPr>
            </w:pPr>
          </w:p>
        </w:tc>
        <w:tc>
          <w:tcPr>
            <w:tcW w:w="1271" w:type="dxa"/>
          </w:tcPr>
          <w:p w14:paraId="68D6A634" w14:textId="77777777" w:rsidR="0095328C" w:rsidRDefault="0095328C" w:rsidP="000A0308">
            <w:pPr>
              <w:rPr>
                <w:rFonts w:ascii="Arial" w:hAnsi="Arial" w:cs="Arial"/>
                <w:lang w:val="pt-PT"/>
              </w:rPr>
            </w:pPr>
          </w:p>
        </w:tc>
      </w:tr>
    </w:tbl>
    <w:p w14:paraId="3E2D2EE3" w14:textId="37E38268" w:rsidR="0095328C" w:rsidRPr="0095328C" w:rsidRDefault="0095328C" w:rsidP="0095328C">
      <w:pPr>
        <w:jc w:val="both"/>
        <w:rPr>
          <w:rFonts w:ascii="Arial" w:hAnsi="Arial" w:cs="Arial"/>
        </w:rPr>
      </w:pPr>
      <w:r w:rsidRPr="0095328C">
        <w:rPr>
          <w:rFonts w:ascii="Arial" w:hAnsi="Arial" w:cs="Arial"/>
          <w:b/>
          <w:bCs/>
        </w:rPr>
        <w:t>4.2</w:t>
      </w:r>
      <w:r w:rsidRPr="0095328C">
        <w:rPr>
          <w:rFonts w:ascii="Arial" w:hAnsi="Arial" w:cs="Arial"/>
        </w:rPr>
        <w:t xml:space="preserve"> Serão incluídos na presente ata, na forma de anexo, os licitantes que aceitarem cotar o objeto em preço igual ao do licitante vencedor na sequência de classificação da licitação, e posteriormente os licitantes que mantiverem a sua proposta original, conforme art. 82, § 5º, VI da Lei Federal nº 14.133/2021. </w:t>
      </w:r>
    </w:p>
    <w:p w14:paraId="73D3E4BB" w14:textId="77777777" w:rsidR="00E54701" w:rsidRDefault="0095328C" w:rsidP="00E54701">
      <w:pPr>
        <w:spacing w:after="0"/>
        <w:jc w:val="both"/>
        <w:rPr>
          <w:rFonts w:ascii="Arial" w:hAnsi="Arial" w:cs="Arial"/>
        </w:rPr>
      </w:pPr>
      <w:r w:rsidRPr="0095328C">
        <w:rPr>
          <w:rFonts w:ascii="Arial" w:hAnsi="Arial" w:cs="Arial"/>
          <w:b/>
          <w:bCs/>
        </w:rPr>
        <w:lastRenderedPageBreak/>
        <w:t>4.3</w:t>
      </w:r>
      <w:r w:rsidRPr="0095328C">
        <w:rPr>
          <w:rFonts w:ascii="Arial" w:hAnsi="Arial" w:cs="Arial"/>
        </w:rPr>
        <w:t xml:space="preserve"> No caso de ser registrado mais de um licitante com o mesmo valor, em preço igual ao do licitante vencedor, ficará assegurada a preferência de contratação de acordo com a ordem de classificação, conforme dispõe o art. 82, VII da Lei Federal nº 14.133/2021. </w:t>
      </w:r>
    </w:p>
    <w:p w14:paraId="6F3D1D99" w14:textId="168E8BEF" w:rsidR="0095328C" w:rsidRPr="0095328C" w:rsidRDefault="0095328C" w:rsidP="00E54701">
      <w:pPr>
        <w:spacing w:after="0"/>
        <w:jc w:val="both"/>
        <w:rPr>
          <w:rFonts w:ascii="Arial" w:hAnsi="Arial" w:cs="Arial"/>
        </w:rPr>
      </w:pPr>
      <w:r w:rsidRPr="0095328C">
        <w:rPr>
          <w:rFonts w:ascii="Arial" w:hAnsi="Arial" w:cs="Arial"/>
          <w:b/>
          <w:bCs/>
        </w:rPr>
        <w:t>4.4</w:t>
      </w:r>
      <w:r w:rsidRPr="0095328C">
        <w:rPr>
          <w:rFonts w:ascii="Arial" w:hAnsi="Arial" w:cs="Arial"/>
        </w:rPr>
        <w:t xml:space="preserve"> Na hipótese do item </w:t>
      </w:r>
      <w:r w:rsidR="00F25E77">
        <w:rPr>
          <w:rFonts w:ascii="Arial" w:hAnsi="Arial" w:cs="Arial"/>
        </w:rPr>
        <w:t>10</w:t>
      </w:r>
      <w:r w:rsidRPr="0095328C">
        <w:rPr>
          <w:rFonts w:ascii="Arial" w:hAnsi="Arial" w:cs="Arial"/>
        </w:rPr>
        <w:t xml:space="preserve">, se devidamente comprovado e deferido o reequilíbrio econômico-financeiro do preço registrado, o fornecedor será reclassificado na ata, conforme o preço reequilibrado. </w:t>
      </w:r>
    </w:p>
    <w:p w14:paraId="4B2E94D3" w14:textId="4BA968DF" w:rsidR="00956248" w:rsidRDefault="0095328C" w:rsidP="00E54701">
      <w:pPr>
        <w:spacing w:after="0"/>
        <w:jc w:val="both"/>
        <w:rPr>
          <w:rFonts w:ascii="Arial" w:hAnsi="Arial" w:cs="Arial"/>
        </w:rPr>
      </w:pPr>
      <w:r w:rsidRPr="0095328C">
        <w:rPr>
          <w:rFonts w:ascii="Arial" w:hAnsi="Arial" w:cs="Arial"/>
          <w:b/>
          <w:bCs/>
        </w:rPr>
        <w:t>4.5</w:t>
      </w:r>
      <w:r w:rsidRPr="0095328C">
        <w:rPr>
          <w:rFonts w:ascii="Arial" w:hAnsi="Arial" w:cs="Arial"/>
        </w:rPr>
        <w:t xml:space="preserve"> </w:t>
      </w:r>
      <w:r w:rsidR="00956248" w:rsidRPr="008D3B70">
        <w:rPr>
          <w:rFonts w:ascii="Arial" w:hAnsi="Arial" w:cs="Arial"/>
        </w:rPr>
        <w:t>O pagamento será efetuado em até 10 (dez) dias após a entrega da totalidade dos itens constantes na ordem de fornecimento</w:t>
      </w:r>
      <w:r w:rsidR="00E54701">
        <w:rPr>
          <w:rFonts w:ascii="Arial" w:hAnsi="Arial" w:cs="Arial"/>
        </w:rPr>
        <w:t>/nota de empenho</w:t>
      </w:r>
      <w:r w:rsidR="00956248" w:rsidRPr="008D3B70">
        <w:rPr>
          <w:rFonts w:ascii="Arial" w:hAnsi="Arial" w:cs="Arial"/>
        </w:rPr>
        <w:t xml:space="preserve">, mediante a apresentação da Nota Fiscal/Fatura, e </w:t>
      </w:r>
      <w:r w:rsidR="00956248">
        <w:rPr>
          <w:rFonts w:ascii="Arial" w:hAnsi="Arial" w:cs="Arial"/>
        </w:rPr>
        <w:t xml:space="preserve">os dados bancários da </w:t>
      </w:r>
      <w:r w:rsidR="00956248" w:rsidRPr="008D3B70">
        <w:rPr>
          <w:rFonts w:ascii="Arial" w:hAnsi="Arial" w:cs="Arial"/>
        </w:rPr>
        <w:t>pessoa jurídica em nome da empresa contratada</w:t>
      </w:r>
      <w:r w:rsidR="00956248">
        <w:rPr>
          <w:rFonts w:ascii="Arial" w:hAnsi="Arial" w:cs="Arial"/>
        </w:rPr>
        <w:t>, acompanhado do atestado de recebimento do material</w:t>
      </w:r>
      <w:r w:rsidR="00956248" w:rsidRPr="006A1318">
        <w:rPr>
          <w:rFonts w:ascii="Arial" w:hAnsi="Arial" w:cs="Arial"/>
        </w:rPr>
        <w:t xml:space="preserve"> aprovado pelo servidor responsável pela fiscalização </w:t>
      </w:r>
      <w:r w:rsidR="00956248">
        <w:rPr>
          <w:rFonts w:ascii="Arial" w:hAnsi="Arial" w:cs="Arial"/>
        </w:rPr>
        <w:t>do objeto</w:t>
      </w:r>
      <w:r w:rsidR="00956248" w:rsidRPr="006A1318">
        <w:rPr>
          <w:rFonts w:ascii="Arial" w:hAnsi="Arial" w:cs="Arial"/>
        </w:rPr>
        <w:t xml:space="preserve">. </w:t>
      </w:r>
    </w:p>
    <w:p w14:paraId="55102DA8" w14:textId="77777777" w:rsidR="00956248" w:rsidRPr="006A1318" w:rsidRDefault="00956248" w:rsidP="00956248">
      <w:pPr>
        <w:spacing w:after="0"/>
        <w:jc w:val="both"/>
        <w:rPr>
          <w:rFonts w:ascii="Arial" w:hAnsi="Arial" w:cs="Arial"/>
        </w:rPr>
      </w:pPr>
      <w:r w:rsidRPr="008D3B70">
        <w:rPr>
          <w:rFonts w:ascii="Arial" w:hAnsi="Arial" w:cs="Arial"/>
          <w:b/>
          <w:bCs/>
        </w:rPr>
        <w:t>Obs:</w:t>
      </w:r>
      <w:r w:rsidRPr="006A1318">
        <w:rPr>
          <w:rFonts w:ascii="Arial" w:hAnsi="Arial" w:cs="Arial"/>
        </w:rPr>
        <w:t xml:space="preserve"> Obrigatoriamente, deverá constar o nº da agência e da conta bancária na própria Nota Fiscal, ou juntamente com esta. </w:t>
      </w:r>
    </w:p>
    <w:p w14:paraId="0F1FF86E" w14:textId="55234E82" w:rsidR="004959DB" w:rsidRPr="006A1318" w:rsidRDefault="004959DB" w:rsidP="004959DB">
      <w:pPr>
        <w:spacing w:after="0"/>
        <w:jc w:val="both"/>
        <w:rPr>
          <w:rFonts w:ascii="Arial" w:hAnsi="Arial" w:cs="Arial"/>
        </w:rPr>
      </w:pPr>
      <w:r>
        <w:rPr>
          <w:rFonts w:ascii="Arial" w:hAnsi="Arial" w:cs="Arial"/>
          <w:b/>
          <w:bCs/>
        </w:rPr>
        <w:t>4</w:t>
      </w:r>
      <w:r w:rsidRPr="006A1318">
        <w:rPr>
          <w:rFonts w:ascii="Arial" w:hAnsi="Arial" w:cs="Arial"/>
          <w:b/>
          <w:bCs/>
        </w:rPr>
        <w:t>.</w:t>
      </w:r>
      <w:r>
        <w:rPr>
          <w:rFonts w:ascii="Arial" w:hAnsi="Arial" w:cs="Arial"/>
          <w:b/>
          <w:bCs/>
        </w:rPr>
        <w:t>5</w:t>
      </w:r>
      <w:r w:rsidRPr="006A1318">
        <w:rPr>
          <w:rFonts w:ascii="Arial" w:hAnsi="Arial" w:cs="Arial"/>
          <w:b/>
          <w:bCs/>
        </w:rPr>
        <w:t>.</w:t>
      </w:r>
      <w:r>
        <w:rPr>
          <w:rFonts w:ascii="Arial" w:hAnsi="Arial" w:cs="Arial"/>
          <w:b/>
          <w:bCs/>
        </w:rPr>
        <w:t>1</w:t>
      </w:r>
      <w:r w:rsidRPr="006A1318">
        <w:rPr>
          <w:rFonts w:ascii="Arial" w:hAnsi="Arial" w:cs="Arial"/>
        </w:rPr>
        <w:t xml:space="preserve"> A nota fiscal/fatura emitida pelo fornecedor deverá conter, em local de fácil visualização, a indicação do número do processo</w:t>
      </w:r>
      <w:r>
        <w:rPr>
          <w:rFonts w:ascii="Arial" w:hAnsi="Arial" w:cs="Arial"/>
        </w:rPr>
        <w:t xml:space="preserve"> e</w:t>
      </w:r>
      <w:r w:rsidRPr="006A1318">
        <w:rPr>
          <w:rFonts w:ascii="Arial" w:hAnsi="Arial" w:cs="Arial"/>
        </w:rPr>
        <w:t xml:space="preserve"> número do pregão, a fim de se acelerar o trâmite de recebimento dos serviços e posterior liberação do documento fiscal para pagamento. </w:t>
      </w:r>
    </w:p>
    <w:p w14:paraId="588A51A0" w14:textId="480069EC" w:rsidR="004959DB" w:rsidRPr="006A1318" w:rsidRDefault="004959DB" w:rsidP="004959DB">
      <w:pPr>
        <w:spacing w:after="0"/>
        <w:jc w:val="both"/>
        <w:rPr>
          <w:rFonts w:ascii="Arial" w:hAnsi="Arial" w:cs="Arial"/>
        </w:rPr>
      </w:pPr>
      <w:r>
        <w:rPr>
          <w:rFonts w:ascii="Arial" w:hAnsi="Arial" w:cs="Arial"/>
          <w:b/>
          <w:bCs/>
        </w:rPr>
        <w:t>4</w:t>
      </w:r>
      <w:r w:rsidRPr="006A1318">
        <w:rPr>
          <w:rFonts w:ascii="Arial" w:hAnsi="Arial" w:cs="Arial"/>
          <w:b/>
          <w:bCs/>
        </w:rPr>
        <w:t>.</w:t>
      </w:r>
      <w:r>
        <w:rPr>
          <w:rFonts w:ascii="Arial" w:hAnsi="Arial" w:cs="Arial"/>
          <w:b/>
          <w:bCs/>
        </w:rPr>
        <w:t>5.2</w:t>
      </w:r>
      <w:r w:rsidRPr="006A1318">
        <w:rPr>
          <w:rFonts w:ascii="Arial" w:hAnsi="Arial" w:cs="Arial"/>
          <w:b/>
          <w:bCs/>
        </w:rPr>
        <w:t>.</w:t>
      </w:r>
      <w:r w:rsidRPr="006A1318">
        <w:rPr>
          <w:rFonts w:ascii="Arial" w:hAnsi="Arial" w:cs="Arial"/>
        </w:rPr>
        <w:t xml:space="preserve"> Nenhum pagamento será efetuado pela Administração enquanto pendente de liquidação qualquer obrigação financeira que for imposta ao fornecedor em virtude de penalidade ou inadimplência contratual. </w:t>
      </w:r>
    </w:p>
    <w:p w14:paraId="4D6A53C5" w14:textId="08C4FE56" w:rsidR="004959DB" w:rsidRPr="006A1318" w:rsidRDefault="004959DB" w:rsidP="004959DB">
      <w:pPr>
        <w:spacing w:after="0"/>
        <w:jc w:val="both"/>
        <w:rPr>
          <w:rFonts w:ascii="Arial" w:hAnsi="Arial" w:cs="Arial"/>
        </w:rPr>
      </w:pPr>
      <w:r>
        <w:rPr>
          <w:rFonts w:ascii="Arial" w:hAnsi="Arial" w:cs="Arial"/>
          <w:b/>
          <w:bCs/>
        </w:rPr>
        <w:t>4.5.3</w:t>
      </w:r>
      <w:r w:rsidRPr="006A1318">
        <w:rPr>
          <w:rFonts w:ascii="Arial" w:hAnsi="Arial" w:cs="Arial"/>
          <w:b/>
          <w:bCs/>
        </w:rPr>
        <w:t>.</w:t>
      </w:r>
      <w:r w:rsidRPr="006A1318">
        <w:rPr>
          <w:rFonts w:ascii="Arial" w:hAnsi="Arial" w:cs="Arial"/>
        </w:rPr>
        <w:t xml:space="preserve"> Não haverá, sob hipótese alguma, pagamento antecipado. </w:t>
      </w:r>
    </w:p>
    <w:p w14:paraId="031C94F2" w14:textId="77EE9DF2" w:rsidR="004959DB" w:rsidRPr="006A1318" w:rsidRDefault="004959DB" w:rsidP="004959DB">
      <w:pPr>
        <w:spacing w:after="0"/>
        <w:jc w:val="both"/>
        <w:rPr>
          <w:rFonts w:ascii="Arial" w:hAnsi="Arial" w:cs="Arial"/>
        </w:rPr>
      </w:pPr>
      <w:r>
        <w:rPr>
          <w:rFonts w:ascii="Arial" w:hAnsi="Arial" w:cs="Arial"/>
          <w:b/>
          <w:bCs/>
        </w:rPr>
        <w:t>4.5.4</w:t>
      </w:r>
      <w:r w:rsidRPr="006A1318">
        <w:rPr>
          <w:rFonts w:ascii="Arial" w:hAnsi="Arial" w:cs="Arial"/>
          <w:b/>
          <w:bCs/>
        </w:rPr>
        <w:t>.</w:t>
      </w:r>
      <w:r w:rsidRPr="006A1318">
        <w:rPr>
          <w:rFonts w:ascii="Arial" w:hAnsi="Arial" w:cs="Arial"/>
        </w:rPr>
        <w:t xml:space="preserve"> Ocorrendo atraso no pagamento, os valores serão corrigidos monetariamente pelo I</w:t>
      </w:r>
      <w:r>
        <w:rPr>
          <w:rFonts w:ascii="Arial" w:hAnsi="Arial" w:cs="Arial"/>
        </w:rPr>
        <w:t xml:space="preserve">PC-A </w:t>
      </w:r>
      <w:r w:rsidRPr="006A1318">
        <w:rPr>
          <w:rFonts w:ascii="Arial" w:hAnsi="Arial" w:cs="Arial"/>
        </w:rPr>
        <w:t xml:space="preserve">do período, ou outro índice que vier a substituí-lo, e a Administração compensará a contratada com juros de 0,5 % ao mês pro rata. </w:t>
      </w:r>
    </w:p>
    <w:p w14:paraId="7A8ABC5C" w14:textId="11172CF4" w:rsidR="004959DB" w:rsidRDefault="004959DB" w:rsidP="004959DB">
      <w:pPr>
        <w:spacing w:after="0"/>
        <w:jc w:val="both"/>
        <w:rPr>
          <w:rFonts w:ascii="Arial" w:hAnsi="Arial" w:cs="Arial"/>
        </w:rPr>
      </w:pPr>
      <w:r>
        <w:rPr>
          <w:rFonts w:ascii="Arial" w:hAnsi="Arial" w:cs="Arial"/>
          <w:b/>
          <w:bCs/>
        </w:rPr>
        <w:t>4.5.5</w:t>
      </w:r>
      <w:r w:rsidRPr="006A1318">
        <w:rPr>
          <w:rFonts w:ascii="Arial" w:hAnsi="Arial" w:cs="Arial"/>
        </w:rPr>
        <w:t>. O Município de Camargo, em sendo o caso, poderá proceder à retenção dos tributos (Impostos, taxas e/ou contribuições) incidentes, nos termos da legislação em vigor, devendo, para tanto, a licitante vencedora discriminar na NOTA FISCAL/FATURA o valor correspondente e os referidos tributos, inclusive quanto à retenção dos valores correspondentes ao Imposto de Renda Retido na Fonte, nos termos do que preceitua a Instrução Normativa da RFB Nº 1.234/2021.</w:t>
      </w:r>
    </w:p>
    <w:p w14:paraId="025D188C" w14:textId="77777777" w:rsidR="00956248" w:rsidRDefault="00956248" w:rsidP="00B42753">
      <w:pPr>
        <w:spacing w:after="0"/>
        <w:jc w:val="both"/>
        <w:rPr>
          <w:rFonts w:ascii="Arial" w:hAnsi="Arial" w:cs="Arial"/>
          <w:b/>
          <w:bCs/>
        </w:rPr>
      </w:pPr>
    </w:p>
    <w:p w14:paraId="55ABB88A" w14:textId="1C805582" w:rsidR="00B42753" w:rsidRDefault="00B42753" w:rsidP="00B42753">
      <w:pPr>
        <w:spacing w:after="0"/>
        <w:jc w:val="both"/>
        <w:rPr>
          <w:rFonts w:cs="Arial"/>
          <w:lang w:eastAsia="pt-BR"/>
        </w:rPr>
      </w:pPr>
      <w:r w:rsidRPr="00B42753">
        <w:rPr>
          <w:rFonts w:ascii="Arial" w:hAnsi="Arial" w:cs="Arial"/>
          <w:b/>
          <w:bCs/>
        </w:rPr>
        <w:t>4.6.</w:t>
      </w:r>
      <w:r>
        <w:rPr>
          <w:rFonts w:ascii="Arial" w:hAnsi="Arial" w:cs="Arial"/>
        </w:rPr>
        <w:t xml:space="preserve"> </w:t>
      </w:r>
      <w:r w:rsidRPr="00B42753">
        <w:rPr>
          <w:rFonts w:ascii="Arial" w:hAnsi="Arial" w:cs="Arial"/>
        </w:rPr>
        <w:t>Os recursos necessários à aquisição do objeto da presente Ata de Registro de Preços correrão à conta da seguinte dotação orçamentária:</w:t>
      </w:r>
      <w:r w:rsidRPr="00B42753">
        <w:rPr>
          <w:rFonts w:cs="Arial"/>
          <w:lang w:eastAsia="pt-BR"/>
        </w:rPr>
        <w:t xml:space="preserve"> </w:t>
      </w:r>
    </w:p>
    <w:p w14:paraId="4A78B3CC" w14:textId="77777777" w:rsidR="00E54701" w:rsidRDefault="00E54701" w:rsidP="00B42753">
      <w:pPr>
        <w:spacing w:after="0"/>
        <w:jc w:val="both"/>
        <w:rPr>
          <w:rFonts w:cs="Arial"/>
          <w:highlight w:val="green"/>
          <w:lang w:eastAsia="pt-BR"/>
        </w:rPr>
      </w:pPr>
    </w:p>
    <w:p w14:paraId="1FA3907D" w14:textId="77777777" w:rsidR="002164F6" w:rsidRPr="00E3198C" w:rsidRDefault="002164F6" w:rsidP="002164F6">
      <w:pPr>
        <w:spacing w:after="0"/>
        <w:jc w:val="both"/>
        <w:rPr>
          <w:rFonts w:ascii="Arial" w:hAnsi="Arial" w:cs="Arial"/>
          <w:sz w:val="20"/>
          <w:szCs w:val="20"/>
          <w:lang w:eastAsia="pt-BR"/>
        </w:rPr>
      </w:pPr>
      <w:r w:rsidRPr="00E3198C">
        <w:rPr>
          <w:rFonts w:ascii="Arial" w:hAnsi="Arial" w:cs="Arial"/>
          <w:sz w:val="20"/>
          <w:szCs w:val="20"/>
          <w:lang w:eastAsia="pt-BR"/>
        </w:rPr>
        <w:t>02 – GABINETE PREFEITO MUNICIPAL</w:t>
      </w:r>
    </w:p>
    <w:p w14:paraId="60EAC780" w14:textId="77777777" w:rsidR="002164F6" w:rsidRPr="00E3198C" w:rsidRDefault="002164F6" w:rsidP="002164F6">
      <w:pPr>
        <w:spacing w:after="0"/>
        <w:jc w:val="both"/>
        <w:rPr>
          <w:rFonts w:ascii="Arial" w:hAnsi="Arial" w:cs="Arial"/>
          <w:sz w:val="20"/>
          <w:szCs w:val="20"/>
          <w:lang w:eastAsia="pt-BR"/>
        </w:rPr>
      </w:pPr>
      <w:r w:rsidRPr="00E3198C">
        <w:rPr>
          <w:rFonts w:ascii="Arial" w:hAnsi="Arial" w:cs="Arial"/>
          <w:sz w:val="20"/>
          <w:szCs w:val="20"/>
          <w:lang w:eastAsia="pt-BR"/>
        </w:rPr>
        <w:t>02.2005 – Despesa Custeio Poder Executivo</w:t>
      </w:r>
    </w:p>
    <w:p w14:paraId="29F46D44" w14:textId="77777777" w:rsidR="002164F6" w:rsidRPr="001B25DA" w:rsidRDefault="002164F6" w:rsidP="002164F6">
      <w:pPr>
        <w:spacing w:after="0"/>
        <w:jc w:val="both"/>
        <w:rPr>
          <w:rFonts w:ascii="Arial" w:hAnsi="Arial" w:cs="Arial"/>
          <w:sz w:val="20"/>
          <w:szCs w:val="20"/>
          <w:lang w:eastAsia="pt-BR"/>
        </w:rPr>
      </w:pPr>
      <w:r w:rsidRPr="001B25DA">
        <w:rPr>
          <w:rFonts w:ascii="Arial" w:hAnsi="Arial" w:cs="Arial"/>
          <w:sz w:val="20"/>
          <w:szCs w:val="20"/>
          <w:lang w:eastAsia="pt-BR"/>
        </w:rPr>
        <w:t>3.3.90.30.0000000.1500/0001 (32) – Material de Consumo</w:t>
      </w:r>
    </w:p>
    <w:p w14:paraId="21109588" w14:textId="77777777" w:rsidR="002164F6" w:rsidRDefault="002164F6" w:rsidP="002164F6">
      <w:pPr>
        <w:spacing w:after="0"/>
        <w:jc w:val="both"/>
        <w:rPr>
          <w:rFonts w:ascii="Arial" w:hAnsi="Arial" w:cs="Arial"/>
          <w:sz w:val="20"/>
          <w:szCs w:val="20"/>
          <w:lang w:eastAsia="pt-BR"/>
        </w:rPr>
      </w:pPr>
    </w:p>
    <w:p w14:paraId="1445555B" w14:textId="77777777" w:rsidR="002164F6" w:rsidRPr="001B25DA" w:rsidRDefault="002164F6" w:rsidP="002164F6">
      <w:pPr>
        <w:spacing w:after="0"/>
        <w:jc w:val="both"/>
        <w:rPr>
          <w:rFonts w:ascii="Arial" w:hAnsi="Arial" w:cs="Arial"/>
          <w:sz w:val="20"/>
          <w:szCs w:val="20"/>
          <w:lang w:eastAsia="pt-BR"/>
        </w:rPr>
      </w:pPr>
      <w:r>
        <w:rPr>
          <w:rFonts w:ascii="Arial" w:hAnsi="Arial" w:cs="Arial"/>
          <w:sz w:val="20"/>
          <w:szCs w:val="20"/>
          <w:lang w:eastAsia="pt-BR"/>
        </w:rPr>
        <w:t>09 – SECRETARIA MUNICIPAL DA CIDADE, INDÚSTRIA, COMÉRCIO E SERVIÇOS</w:t>
      </w:r>
    </w:p>
    <w:p w14:paraId="42E83A75" w14:textId="77777777" w:rsidR="002164F6" w:rsidRPr="001B25DA" w:rsidRDefault="002164F6" w:rsidP="002164F6">
      <w:pPr>
        <w:spacing w:after="0"/>
        <w:jc w:val="both"/>
        <w:rPr>
          <w:rFonts w:ascii="Arial" w:hAnsi="Arial" w:cs="Arial"/>
          <w:sz w:val="20"/>
          <w:szCs w:val="20"/>
          <w:lang w:eastAsia="pt-BR"/>
        </w:rPr>
      </w:pPr>
      <w:r w:rsidRPr="001B25DA">
        <w:rPr>
          <w:rFonts w:ascii="Arial" w:hAnsi="Arial" w:cs="Arial"/>
          <w:sz w:val="20"/>
          <w:szCs w:val="20"/>
          <w:lang w:eastAsia="pt-BR"/>
        </w:rPr>
        <w:t>09.2088 – Manut. Desen. Atividades da Sec. Da Cidade, Industria, Comércio e Serviços</w:t>
      </w:r>
    </w:p>
    <w:p w14:paraId="62176F65" w14:textId="77777777" w:rsidR="002164F6" w:rsidRDefault="002164F6" w:rsidP="002164F6">
      <w:pPr>
        <w:spacing w:after="0"/>
        <w:jc w:val="both"/>
        <w:rPr>
          <w:rFonts w:ascii="Arial" w:hAnsi="Arial" w:cs="Arial"/>
          <w:sz w:val="20"/>
          <w:szCs w:val="20"/>
          <w:lang w:eastAsia="pt-BR"/>
        </w:rPr>
      </w:pPr>
      <w:r w:rsidRPr="001B25DA">
        <w:rPr>
          <w:rFonts w:ascii="Arial" w:hAnsi="Arial" w:cs="Arial"/>
          <w:sz w:val="20"/>
          <w:szCs w:val="20"/>
          <w:lang w:eastAsia="pt-BR"/>
        </w:rPr>
        <w:t>3.3.90.30.0000000.1500/0001 (692) – Material de Consumo</w:t>
      </w:r>
    </w:p>
    <w:p w14:paraId="38196E2D" w14:textId="77777777" w:rsidR="002164F6" w:rsidRPr="001B25DA" w:rsidRDefault="002164F6" w:rsidP="002164F6">
      <w:pPr>
        <w:spacing w:after="0"/>
        <w:jc w:val="both"/>
        <w:rPr>
          <w:rFonts w:ascii="Arial" w:hAnsi="Arial" w:cs="Arial"/>
          <w:sz w:val="20"/>
          <w:szCs w:val="20"/>
          <w:lang w:eastAsia="pt-BR"/>
        </w:rPr>
      </w:pPr>
    </w:p>
    <w:p w14:paraId="42A4912F" w14:textId="77777777" w:rsidR="002164F6" w:rsidRPr="006D54FA" w:rsidRDefault="002164F6" w:rsidP="002164F6">
      <w:pPr>
        <w:spacing w:after="0"/>
        <w:jc w:val="both"/>
        <w:rPr>
          <w:rFonts w:ascii="Arial" w:hAnsi="Arial" w:cs="Arial"/>
          <w:sz w:val="20"/>
          <w:szCs w:val="20"/>
          <w:lang w:eastAsia="pt-BR"/>
        </w:rPr>
      </w:pPr>
      <w:r w:rsidRPr="006D54FA">
        <w:rPr>
          <w:rFonts w:ascii="Arial" w:hAnsi="Arial" w:cs="Arial"/>
          <w:sz w:val="20"/>
          <w:szCs w:val="20"/>
          <w:lang w:eastAsia="pt-BR"/>
        </w:rPr>
        <w:t>03 - SECRETARIA MUNICIPAL DE ADMINISTRAÇÃO</w:t>
      </w:r>
    </w:p>
    <w:p w14:paraId="3E6293F0" w14:textId="77777777" w:rsidR="002164F6" w:rsidRPr="006D54FA" w:rsidRDefault="002164F6" w:rsidP="002164F6">
      <w:pPr>
        <w:spacing w:after="0"/>
        <w:jc w:val="both"/>
        <w:rPr>
          <w:rFonts w:ascii="Arial" w:hAnsi="Arial" w:cs="Arial"/>
          <w:sz w:val="20"/>
          <w:szCs w:val="20"/>
          <w:lang w:eastAsia="pt-BR"/>
        </w:rPr>
      </w:pPr>
      <w:r w:rsidRPr="006D54FA">
        <w:rPr>
          <w:rFonts w:ascii="Arial" w:hAnsi="Arial" w:cs="Arial"/>
          <w:sz w:val="20"/>
          <w:szCs w:val="20"/>
          <w:lang w:eastAsia="pt-BR"/>
        </w:rPr>
        <w:t>0301-2010 – MANUT. DESENV. ATIVIDADES DA SEC. DE ADMINISTRAÇÃO E PLANEJAMENTO</w:t>
      </w:r>
    </w:p>
    <w:p w14:paraId="66D22C30" w14:textId="77777777" w:rsidR="002164F6" w:rsidRPr="006D54FA" w:rsidRDefault="002164F6" w:rsidP="002164F6">
      <w:pPr>
        <w:spacing w:after="0"/>
        <w:jc w:val="both"/>
        <w:rPr>
          <w:rFonts w:ascii="Arial" w:hAnsi="Arial" w:cs="Arial"/>
          <w:sz w:val="20"/>
          <w:szCs w:val="20"/>
          <w:lang w:eastAsia="pt-BR"/>
        </w:rPr>
      </w:pPr>
      <w:r w:rsidRPr="006D54FA">
        <w:rPr>
          <w:rFonts w:ascii="Arial" w:hAnsi="Arial" w:cs="Arial"/>
          <w:sz w:val="20"/>
          <w:szCs w:val="20"/>
          <w:lang w:eastAsia="pt-BR"/>
        </w:rPr>
        <w:t>33903000000000-1500/0001 (67) MATERIAL DE CONSUMO</w:t>
      </w:r>
    </w:p>
    <w:p w14:paraId="27F60AA6" w14:textId="77777777" w:rsidR="002164F6" w:rsidRPr="00C5707E" w:rsidRDefault="002164F6" w:rsidP="002164F6">
      <w:pPr>
        <w:spacing w:after="0"/>
        <w:jc w:val="both"/>
        <w:rPr>
          <w:rFonts w:ascii="Arial" w:hAnsi="Arial" w:cs="Arial"/>
          <w:sz w:val="20"/>
          <w:szCs w:val="20"/>
          <w:highlight w:val="green"/>
          <w:lang w:eastAsia="pt-BR"/>
        </w:rPr>
      </w:pPr>
    </w:p>
    <w:p w14:paraId="25035AA6" w14:textId="77777777" w:rsidR="002164F6" w:rsidRPr="00701E9B" w:rsidRDefault="002164F6" w:rsidP="002164F6">
      <w:pPr>
        <w:spacing w:after="0"/>
        <w:jc w:val="both"/>
        <w:rPr>
          <w:rFonts w:ascii="Arial" w:hAnsi="Arial" w:cs="Arial"/>
          <w:sz w:val="20"/>
          <w:szCs w:val="20"/>
          <w:lang w:eastAsia="pt-BR"/>
        </w:rPr>
      </w:pPr>
      <w:r w:rsidRPr="00701E9B">
        <w:rPr>
          <w:rFonts w:ascii="Arial" w:hAnsi="Arial" w:cs="Arial"/>
          <w:sz w:val="20"/>
          <w:szCs w:val="20"/>
          <w:lang w:eastAsia="pt-BR"/>
        </w:rPr>
        <w:t>08 - SECRETARIA MUNICIPAL DE AGRICULTURA</w:t>
      </w:r>
    </w:p>
    <w:p w14:paraId="0CB94BB4" w14:textId="77777777" w:rsidR="002164F6" w:rsidRPr="00701E9B" w:rsidRDefault="002164F6" w:rsidP="002164F6">
      <w:pPr>
        <w:spacing w:after="0"/>
        <w:jc w:val="both"/>
        <w:rPr>
          <w:rFonts w:ascii="Arial" w:hAnsi="Arial" w:cs="Arial"/>
          <w:sz w:val="20"/>
          <w:szCs w:val="20"/>
          <w:lang w:eastAsia="pt-BR"/>
        </w:rPr>
      </w:pPr>
      <w:r w:rsidRPr="00701E9B">
        <w:rPr>
          <w:rFonts w:ascii="Arial" w:hAnsi="Arial" w:cs="Arial"/>
          <w:sz w:val="20"/>
          <w:szCs w:val="20"/>
          <w:lang w:eastAsia="pt-BR"/>
        </w:rPr>
        <w:t>0801-2083 – MANUT. DESENV. ATIVIDADES DA SEC. DE AGRICULTURA E MEIO AMBIENTE 33903000000000-1500/0001 (658) MATERIAL DE CONSUMO</w:t>
      </w:r>
    </w:p>
    <w:p w14:paraId="3B99F11D" w14:textId="77777777" w:rsidR="002164F6" w:rsidRPr="001D6F23" w:rsidRDefault="002164F6" w:rsidP="002164F6">
      <w:pPr>
        <w:spacing w:after="0"/>
        <w:jc w:val="both"/>
        <w:rPr>
          <w:rFonts w:ascii="Arial" w:hAnsi="Arial" w:cs="Arial"/>
          <w:sz w:val="20"/>
          <w:szCs w:val="20"/>
          <w:lang w:eastAsia="pt-BR"/>
        </w:rPr>
      </w:pPr>
    </w:p>
    <w:p w14:paraId="1BC3AC45" w14:textId="77777777" w:rsidR="002164F6" w:rsidRPr="001D6F23" w:rsidRDefault="002164F6" w:rsidP="002164F6">
      <w:pPr>
        <w:spacing w:after="0"/>
        <w:jc w:val="both"/>
        <w:rPr>
          <w:rFonts w:ascii="Arial" w:hAnsi="Arial" w:cs="Arial"/>
          <w:sz w:val="20"/>
          <w:szCs w:val="20"/>
          <w:lang w:eastAsia="pt-BR"/>
        </w:rPr>
      </w:pPr>
      <w:r w:rsidRPr="001D6F23">
        <w:rPr>
          <w:rFonts w:ascii="Arial" w:hAnsi="Arial" w:cs="Arial"/>
          <w:sz w:val="20"/>
          <w:szCs w:val="20"/>
          <w:lang w:eastAsia="pt-BR"/>
        </w:rPr>
        <w:t>04 - SECRETARIA MUNICIPAL DE FINANÇAS</w:t>
      </w:r>
    </w:p>
    <w:p w14:paraId="3CB49887" w14:textId="77777777" w:rsidR="002164F6" w:rsidRPr="001D6F23" w:rsidRDefault="002164F6" w:rsidP="002164F6">
      <w:pPr>
        <w:spacing w:after="0"/>
        <w:jc w:val="both"/>
        <w:rPr>
          <w:rFonts w:ascii="Arial" w:hAnsi="Arial" w:cs="Arial"/>
          <w:sz w:val="20"/>
          <w:szCs w:val="20"/>
          <w:lang w:eastAsia="pt-BR"/>
        </w:rPr>
      </w:pPr>
      <w:r w:rsidRPr="001D6F23">
        <w:rPr>
          <w:rFonts w:ascii="Arial" w:hAnsi="Arial" w:cs="Arial"/>
          <w:sz w:val="20"/>
          <w:szCs w:val="20"/>
          <w:lang w:eastAsia="pt-BR"/>
        </w:rPr>
        <w:t>0401-2015 – MANUT. DESENV. ATIVIDADES DA SEC. DE FINANÇAS</w:t>
      </w:r>
    </w:p>
    <w:p w14:paraId="774C3520" w14:textId="77777777" w:rsidR="002164F6" w:rsidRPr="001D6F23" w:rsidRDefault="002164F6" w:rsidP="002164F6">
      <w:pPr>
        <w:spacing w:after="0"/>
        <w:jc w:val="both"/>
        <w:rPr>
          <w:rFonts w:ascii="Arial" w:hAnsi="Arial" w:cs="Arial"/>
          <w:sz w:val="20"/>
          <w:szCs w:val="20"/>
          <w:lang w:eastAsia="pt-BR"/>
        </w:rPr>
      </w:pPr>
      <w:r w:rsidRPr="001D6F23">
        <w:rPr>
          <w:rFonts w:ascii="Arial" w:hAnsi="Arial" w:cs="Arial"/>
          <w:sz w:val="20"/>
          <w:szCs w:val="20"/>
          <w:lang w:eastAsia="pt-BR"/>
        </w:rPr>
        <w:lastRenderedPageBreak/>
        <w:t>33903000000000-1500/0001 (107) MATERIAL DE CONSUMO</w:t>
      </w:r>
    </w:p>
    <w:p w14:paraId="419F14C5" w14:textId="77777777" w:rsidR="002164F6" w:rsidRPr="00EF7BBD" w:rsidRDefault="002164F6" w:rsidP="002164F6">
      <w:pPr>
        <w:spacing w:after="0"/>
        <w:jc w:val="both"/>
        <w:rPr>
          <w:rFonts w:ascii="Arial" w:hAnsi="Arial" w:cs="Arial"/>
          <w:sz w:val="20"/>
          <w:szCs w:val="20"/>
          <w:lang w:eastAsia="pt-BR"/>
        </w:rPr>
      </w:pPr>
    </w:p>
    <w:p w14:paraId="0EECA50F" w14:textId="77777777" w:rsidR="002164F6" w:rsidRPr="00EF7BBD" w:rsidRDefault="002164F6" w:rsidP="002164F6">
      <w:pPr>
        <w:spacing w:after="0"/>
        <w:jc w:val="both"/>
        <w:rPr>
          <w:rFonts w:ascii="Arial" w:hAnsi="Arial" w:cs="Arial"/>
          <w:sz w:val="20"/>
          <w:szCs w:val="20"/>
          <w:lang w:eastAsia="pt-BR"/>
        </w:rPr>
      </w:pPr>
      <w:r w:rsidRPr="00EF7BBD">
        <w:rPr>
          <w:rFonts w:ascii="Arial" w:hAnsi="Arial" w:cs="Arial"/>
          <w:sz w:val="20"/>
          <w:szCs w:val="20"/>
          <w:lang w:eastAsia="pt-BR"/>
        </w:rPr>
        <w:t>05 - SECRETARIA MUNICIPAL DE OBRAS</w:t>
      </w:r>
    </w:p>
    <w:p w14:paraId="2784DB9C" w14:textId="77777777" w:rsidR="002164F6" w:rsidRPr="00EF7BBD" w:rsidRDefault="002164F6" w:rsidP="002164F6">
      <w:pPr>
        <w:spacing w:after="0"/>
        <w:jc w:val="both"/>
        <w:rPr>
          <w:rFonts w:ascii="Arial" w:hAnsi="Arial" w:cs="Arial"/>
          <w:sz w:val="20"/>
          <w:szCs w:val="20"/>
          <w:lang w:eastAsia="pt-BR"/>
        </w:rPr>
      </w:pPr>
      <w:r w:rsidRPr="00EF7BBD">
        <w:rPr>
          <w:rFonts w:ascii="Arial" w:hAnsi="Arial" w:cs="Arial"/>
          <w:sz w:val="20"/>
          <w:szCs w:val="20"/>
          <w:lang w:eastAsia="pt-BR"/>
        </w:rPr>
        <w:t>0501-2017 – MANUT. DESENV. ATIVIDADES DA SEC. DE OBRAS, SERV. PÚBLICOS E VIAÇÃO</w:t>
      </w:r>
    </w:p>
    <w:p w14:paraId="2EE9BB20" w14:textId="77777777" w:rsidR="002164F6" w:rsidRPr="00EF7BBD" w:rsidRDefault="002164F6" w:rsidP="002164F6">
      <w:pPr>
        <w:spacing w:after="0"/>
        <w:jc w:val="both"/>
        <w:rPr>
          <w:rFonts w:ascii="Arial" w:hAnsi="Arial" w:cs="Arial"/>
          <w:sz w:val="20"/>
          <w:szCs w:val="20"/>
          <w:lang w:eastAsia="pt-BR"/>
        </w:rPr>
      </w:pPr>
      <w:r w:rsidRPr="00EF7BBD">
        <w:rPr>
          <w:rFonts w:ascii="Arial" w:hAnsi="Arial" w:cs="Arial"/>
          <w:sz w:val="20"/>
          <w:szCs w:val="20"/>
          <w:lang w:eastAsia="pt-BR"/>
        </w:rPr>
        <w:t>33903000000000-1500/0001 (130) MATERIAL DE CONSUMO</w:t>
      </w:r>
    </w:p>
    <w:p w14:paraId="57BC9117" w14:textId="77777777" w:rsidR="002164F6" w:rsidRPr="00C5707E" w:rsidRDefault="002164F6" w:rsidP="002164F6">
      <w:pPr>
        <w:spacing w:after="0"/>
        <w:jc w:val="both"/>
        <w:rPr>
          <w:rFonts w:ascii="Arial" w:hAnsi="Arial" w:cs="Arial"/>
          <w:sz w:val="20"/>
          <w:szCs w:val="20"/>
          <w:highlight w:val="green"/>
          <w:lang w:eastAsia="pt-BR"/>
        </w:rPr>
      </w:pPr>
    </w:p>
    <w:p w14:paraId="781710B8" w14:textId="77777777" w:rsidR="002164F6" w:rsidRPr="00EF7BBD" w:rsidRDefault="002164F6" w:rsidP="002164F6">
      <w:pPr>
        <w:spacing w:after="0"/>
        <w:jc w:val="both"/>
        <w:rPr>
          <w:rFonts w:ascii="Arial" w:hAnsi="Arial" w:cs="Arial"/>
          <w:sz w:val="20"/>
          <w:szCs w:val="20"/>
          <w:lang w:eastAsia="pt-BR"/>
        </w:rPr>
      </w:pPr>
      <w:r w:rsidRPr="00EF7BBD">
        <w:rPr>
          <w:rFonts w:ascii="Arial" w:hAnsi="Arial" w:cs="Arial"/>
          <w:sz w:val="20"/>
          <w:szCs w:val="20"/>
          <w:lang w:eastAsia="pt-BR"/>
        </w:rPr>
        <w:t>06 - SECRETARIA MUNICIPAL DE EDUCAÇÃO</w:t>
      </w:r>
    </w:p>
    <w:p w14:paraId="27E95C3B" w14:textId="77777777" w:rsidR="002164F6" w:rsidRPr="00EF7BBD" w:rsidRDefault="002164F6" w:rsidP="002164F6">
      <w:pPr>
        <w:spacing w:after="0"/>
        <w:jc w:val="both"/>
        <w:rPr>
          <w:rFonts w:ascii="Arial" w:hAnsi="Arial" w:cs="Arial"/>
          <w:sz w:val="20"/>
          <w:szCs w:val="20"/>
          <w:lang w:eastAsia="pt-BR"/>
        </w:rPr>
      </w:pPr>
      <w:r w:rsidRPr="00EF7BBD">
        <w:rPr>
          <w:rFonts w:ascii="Arial" w:hAnsi="Arial" w:cs="Arial"/>
          <w:sz w:val="20"/>
          <w:szCs w:val="20"/>
          <w:lang w:eastAsia="pt-BR"/>
        </w:rPr>
        <w:t>0601-2030 – MANUT. DESENV. ATIVIDADES DA SEC. DE EDUCAÇÃO E CULTURA 33903000000000-33903000000000-1500/0020 (197) MATERIAL DE CONSUMO</w:t>
      </w:r>
    </w:p>
    <w:p w14:paraId="3E8400CD" w14:textId="77777777" w:rsidR="002164F6" w:rsidRPr="00433EB4" w:rsidRDefault="002164F6" w:rsidP="002164F6">
      <w:pPr>
        <w:spacing w:after="0"/>
        <w:jc w:val="both"/>
        <w:rPr>
          <w:rFonts w:ascii="Arial" w:hAnsi="Arial" w:cs="Arial"/>
          <w:sz w:val="20"/>
          <w:szCs w:val="20"/>
          <w:lang w:eastAsia="pt-BR"/>
        </w:rPr>
      </w:pPr>
    </w:p>
    <w:p w14:paraId="691F893E" w14:textId="77777777" w:rsidR="002164F6" w:rsidRPr="00433EB4" w:rsidRDefault="002164F6" w:rsidP="002164F6">
      <w:pPr>
        <w:spacing w:after="0"/>
        <w:jc w:val="both"/>
        <w:rPr>
          <w:rFonts w:ascii="Arial" w:hAnsi="Arial" w:cs="Arial"/>
          <w:sz w:val="20"/>
          <w:szCs w:val="20"/>
          <w:lang w:eastAsia="pt-BR"/>
        </w:rPr>
      </w:pPr>
      <w:r w:rsidRPr="00433EB4">
        <w:rPr>
          <w:rFonts w:ascii="Arial" w:hAnsi="Arial" w:cs="Arial"/>
          <w:sz w:val="20"/>
          <w:szCs w:val="20"/>
          <w:lang w:eastAsia="pt-BR"/>
        </w:rPr>
        <w:t>06 - SECRETARIA MUNICIPAL DE EDUCAÇÃO</w:t>
      </w:r>
    </w:p>
    <w:p w14:paraId="79E10861" w14:textId="77777777" w:rsidR="002164F6" w:rsidRPr="00433EB4" w:rsidRDefault="002164F6" w:rsidP="002164F6">
      <w:pPr>
        <w:spacing w:after="0"/>
        <w:jc w:val="both"/>
        <w:rPr>
          <w:rFonts w:ascii="Arial" w:hAnsi="Arial" w:cs="Arial"/>
          <w:sz w:val="20"/>
          <w:szCs w:val="20"/>
          <w:lang w:eastAsia="pt-BR"/>
        </w:rPr>
      </w:pPr>
      <w:r w:rsidRPr="00433EB4">
        <w:rPr>
          <w:rFonts w:ascii="Arial" w:hAnsi="Arial" w:cs="Arial"/>
          <w:sz w:val="20"/>
          <w:szCs w:val="20"/>
          <w:lang w:eastAsia="pt-BR"/>
        </w:rPr>
        <w:t>0601-2031 – MANUTENÇÃO DO ENSINO FUNDAMENTAL</w:t>
      </w:r>
    </w:p>
    <w:p w14:paraId="490B70EA" w14:textId="77777777" w:rsidR="002164F6" w:rsidRPr="00433EB4" w:rsidRDefault="002164F6" w:rsidP="002164F6">
      <w:pPr>
        <w:spacing w:after="0"/>
        <w:jc w:val="both"/>
        <w:rPr>
          <w:rFonts w:ascii="Arial" w:hAnsi="Arial" w:cs="Arial"/>
          <w:sz w:val="20"/>
          <w:szCs w:val="20"/>
          <w:lang w:eastAsia="pt-BR"/>
        </w:rPr>
      </w:pPr>
      <w:r w:rsidRPr="00433EB4">
        <w:rPr>
          <w:rFonts w:ascii="Arial" w:hAnsi="Arial" w:cs="Arial"/>
          <w:sz w:val="20"/>
          <w:szCs w:val="20"/>
          <w:lang w:eastAsia="pt-BR"/>
        </w:rPr>
        <w:t>33903000000000-1500/0020 (221) MATERIAL DE CONSUMO</w:t>
      </w:r>
    </w:p>
    <w:p w14:paraId="56F7AEA0" w14:textId="77777777" w:rsidR="002164F6" w:rsidRPr="00433EB4" w:rsidRDefault="002164F6" w:rsidP="002164F6">
      <w:pPr>
        <w:spacing w:after="0"/>
        <w:jc w:val="both"/>
        <w:rPr>
          <w:rFonts w:ascii="Arial" w:hAnsi="Arial" w:cs="Arial"/>
          <w:sz w:val="20"/>
          <w:szCs w:val="20"/>
          <w:lang w:eastAsia="pt-BR"/>
        </w:rPr>
      </w:pPr>
    </w:p>
    <w:p w14:paraId="76F3265C" w14:textId="77777777" w:rsidR="002164F6" w:rsidRPr="00433EB4" w:rsidRDefault="002164F6" w:rsidP="002164F6">
      <w:pPr>
        <w:spacing w:after="0"/>
        <w:jc w:val="both"/>
        <w:rPr>
          <w:rFonts w:ascii="Arial" w:hAnsi="Arial" w:cs="Arial"/>
          <w:sz w:val="20"/>
          <w:szCs w:val="20"/>
          <w:lang w:eastAsia="pt-BR"/>
        </w:rPr>
      </w:pPr>
      <w:r w:rsidRPr="00433EB4">
        <w:rPr>
          <w:rFonts w:ascii="Arial" w:hAnsi="Arial" w:cs="Arial"/>
          <w:sz w:val="20"/>
          <w:szCs w:val="20"/>
          <w:lang w:eastAsia="pt-BR"/>
        </w:rPr>
        <w:t>06 - SECRETARIA MUNICIPAL DE EDUCAÇÃO</w:t>
      </w:r>
    </w:p>
    <w:p w14:paraId="69138963" w14:textId="77777777" w:rsidR="002164F6" w:rsidRPr="00433EB4" w:rsidRDefault="002164F6" w:rsidP="002164F6">
      <w:pPr>
        <w:spacing w:after="0"/>
        <w:jc w:val="both"/>
        <w:rPr>
          <w:rFonts w:ascii="Arial" w:hAnsi="Arial" w:cs="Arial"/>
          <w:sz w:val="20"/>
          <w:szCs w:val="20"/>
          <w:lang w:eastAsia="pt-BR"/>
        </w:rPr>
      </w:pPr>
      <w:r w:rsidRPr="00433EB4">
        <w:rPr>
          <w:rFonts w:ascii="Arial" w:hAnsi="Arial" w:cs="Arial"/>
          <w:sz w:val="20"/>
          <w:szCs w:val="20"/>
          <w:lang w:eastAsia="pt-BR"/>
        </w:rPr>
        <w:t xml:space="preserve">0601-2036 – MANUTENÇÃO DO ENSINO INFANTIL - CRECHE </w:t>
      </w:r>
    </w:p>
    <w:p w14:paraId="2D8A7F72" w14:textId="77777777" w:rsidR="002164F6" w:rsidRPr="00433EB4" w:rsidRDefault="002164F6" w:rsidP="002164F6">
      <w:pPr>
        <w:spacing w:after="0"/>
        <w:jc w:val="both"/>
        <w:rPr>
          <w:rFonts w:ascii="Arial" w:hAnsi="Arial" w:cs="Arial"/>
          <w:sz w:val="20"/>
          <w:szCs w:val="20"/>
          <w:lang w:eastAsia="pt-BR"/>
        </w:rPr>
      </w:pPr>
      <w:r w:rsidRPr="00433EB4">
        <w:rPr>
          <w:rFonts w:ascii="Arial" w:hAnsi="Arial" w:cs="Arial"/>
          <w:sz w:val="20"/>
          <w:szCs w:val="20"/>
          <w:lang w:eastAsia="pt-BR"/>
        </w:rPr>
        <w:t>33903000000000-1500/0020 (260) MATERIAL DE CONSUMO</w:t>
      </w:r>
    </w:p>
    <w:p w14:paraId="35480225" w14:textId="77777777" w:rsidR="002164F6" w:rsidRPr="00BC4A5A" w:rsidRDefault="002164F6" w:rsidP="002164F6">
      <w:pPr>
        <w:spacing w:after="0"/>
        <w:jc w:val="both"/>
        <w:rPr>
          <w:rFonts w:ascii="Arial" w:hAnsi="Arial" w:cs="Arial"/>
          <w:sz w:val="20"/>
          <w:szCs w:val="20"/>
          <w:lang w:eastAsia="pt-BR"/>
        </w:rPr>
      </w:pPr>
    </w:p>
    <w:p w14:paraId="26871518" w14:textId="77777777" w:rsidR="002164F6" w:rsidRPr="00BC4A5A" w:rsidRDefault="002164F6" w:rsidP="002164F6">
      <w:pPr>
        <w:spacing w:after="0"/>
        <w:jc w:val="both"/>
        <w:rPr>
          <w:rFonts w:ascii="Arial" w:hAnsi="Arial" w:cs="Arial"/>
          <w:sz w:val="20"/>
          <w:szCs w:val="20"/>
          <w:lang w:eastAsia="pt-BR"/>
        </w:rPr>
      </w:pPr>
      <w:r w:rsidRPr="00BC4A5A">
        <w:rPr>
          <w:rFonts w:ascii="Arial" w:hAnsi="Arial" w:cs="Arial"/>
          <w:sz w:val="20"/>
          <w:szCs w:val="20"/>
          <w:lang w:eastAsia="pt-BR"/>
        </w:rPr>
        <w:t>06 - SECRETARIA MUNICIPAL DE EDUCAÇÃO</w:t>
      </w:r>
    </w:p>
    <w:p w14:paraId="2740F06B" w14:textId="77777777" w:rsidR="002164F6" w:rsidRPr="00BC4A5A" w:rsidRDefault="002164F6" w:rsidP="002164F6">
      <w:pPr>
        <w:spacing w:after="0"/>
        <w:jc w:val="both"/>
        <w:rPr>
          <w:rFonts w:ascii="Arial" w:hAnsi="Arial" w:cs="Arial"/>
          <w:sz w:val="20"/>
          <w:szCs w:val="20"/>
          <w:lang w:eastAsia="pt-BR"/>
        </w:rPr>
      </w:pPr>
      <w:r w:rsidRPr="00BC4A5A">
        <w:rPr>
          <w:rFonts w:ascii="Arial" w:hAnsi="Arial" w:cs="Arial"/>
          <w:sz w:val="20"/>
          <w:szCs w:val="20"/>
          <w:lang w:eastAsia="pt-BR"/>
        </w:rPr>
        <w:t>0601-2038 – MANUTENÇÃO DO ENSINO INFANTIL – PRÉ-ESCOLA</w:t>
      </w:r>
    </w:p>
    <w:p w14:paraId="01540347" w14:textId="77777777" w:rsidR="002164F6" w:rsidRPr="00BC4A5A" w:rsidRDefault="002164F6" w:rsidP="002164F6">
      <w:pPr>
        <w:spacing w:after="0"/>
        <w:jc w:val="both"/>
        <w:rPr>
          <w:rFonts w:ascii="Arial" w:hAnsi="Arial" w:cs="Arial"/>
          <w:sz w:val="20"/>
          <w:szCs w:val="20"/>
          <w:lang w:eastAsia="pt-BR"/>
        </w:rPr>
      </w:pPr>
      <w:r w:rsidRPr="00BC4A5A">
        <w:rPr>
          <w:rFonts w:ascii="Arial" w:hAnsi="Arial" w:cs="Arial"/>
          <w:sz w:val="20"/>
          <w:szCs w:val="20"/>
          <w:lang w:eastAsia="pt-BR"/>
        </w:rPr>
        <w:t>33903000000000-1500/0020 (287) MATERIAL DE CONSUMO</w:t>
      </w:r>
    </w:p>
    <w:p w14:paraId="0F0E7C6F" w14:textId="77777777" w:rsidR="002164F6" w:rsidRPr="00C5707E" w:rsidRDefault="002164F6" w:rsidP="002164F6">
      <w:pPr>
        <w:spacing w:after="0"/>
        <w:jc w:val="both"/>
        <w:rPr>
          <w:rFonts w:ascii="Arial" w:hAnsi="Arial" w:cs="Arial"/>
          <w:sz w:val="20"/>
          <w:szCs w:val="20"/>
          <w:highlight w:val="green"/>
          <w:lang w:eastAsia="pt-BR"/>
        </w:rPr>
      </w:pPr>
    </w:p>
    <w:p w14:paraId="39C8664C" w14:textId="77777777" w:rsidR="002164F6" w:rsidRPr="0001249C" w:rsidRDefault="002164F6" w:rsidP="002164F6">
      <w:pPr>
        <w:spacing w:after="0"/>
        <w:jc w:val="both"/>
        <w:rPr>
          <w:rFonts w:ascii="Arial" w:hAnsi="Arial" w:cs="Arial"/>
          <w:sz w:val="20"/>
          <w:szCs w:val="20"/>
          <w:lang w:eastAsia="pt-BR"/>
        </w:rPr>
      </w:pPr>
      <w:r w:rsidRPr="0001249C">
        <w:rPr>
          <w:rFonts w:ascii="Arial" w:hAnsi="Arial" w:cs="Arial"/>
          <w:sz w:val="20"/>
          <w:szCs w:val="20"/>
          <w:lang w:eastAsia="pt-BR"/>
        </w:rPr>
        <w:t>06 - SECRETARIA MUNICIPAL DE EDUCAÇÃO</w:t>
      </w:r>
    </w:p>
    <w:p w14:paraId="58094AE3" w14:textId="77777777" w:rsidR="002164F6" w:rsidRPr="0001249C" w:rsidRDefault="002164F6" w:rsidP="002164F6">
      <w:pPr>
        <w:spacing w:after="0"/>
        <w:jc w:val="both"/>
        <w:rPr>
          <w:rFonts w:ascii="Arial" w:hAnsi="Arial" w:cs="Arial"/>
          <w:sz w:val="20"/>
          <w:szCs w:val="20"/>
          <w:lang w:eastAsia="pt-BR"/>
        </w:rPr>
      </w:pPr>
      <w:r w:rsidRPr="0001249C">
        <w:rPr>
          <w:rFonts w:ascii="Arial" w:hAnsi="Arial" w:cs="Arial"/>
          <w:sz w:val="20"/>
          <w:szCs w:val="20"/>
          <w:lang w:eastAsia="pt-BR"/>
        </w:rPr>
        <w:t>0603-2043 – MANUTENÇÃO E REFORMA DO POLO MUNICIPAL DA UNIVERSIDADE ABERTA DO BRASIL - UAB</w:t>
      </w:r>
    </w:p>
    <w:p w14:paraId="778ABD61" w14:textId="77777777" w:rsidR="002164F6" w:rsidRPr="0001249C" w:rsidRDefault="002164F6" w:rsidP="002164F6">
      <w:pPr>
        <w:spacing w:after="0"/>
        <w:jc w:val="both"/>
        <w:rPr>
          <w:rFonts w:ascii="Arial" w:hAnsi="Arial" w:cs="Arial"/>
          <w:sz w:val="20"/>
          <w:szCs w:val="20"/>
          <w:lang w:eastAsia="pt-BR"/>
        </w:rPr>
      </w:pPr>
      <w:r w:rsidRPr="0001249C">
        <w:rPr>
          <w:rFonts w:ascii="Arial" w:hAnsi="Arial" w:cs="Arial"/>
          <w:sz w:val="20"/>
          <w:szCs w:val="20"/>
          <w:lang w:eastAsia="pt-BR"/>
        </w:rPr>
        <w:t>33903000000000-1500/0001 (314) MATERIAL DE CONSUMO</w:t>
      </w:r>
    </w:p>
    <w:p w14:paraId="2090270E" w14:textId="77777777" w:rsidR="002164F6" w:rsidRPr="009A2459" w:rsidRDefault="002164F6" w:rsidP="002164F6">
      <w:pPr>
        <w:spacing w:after="0"/>
        <w:jc w:val="both"/>
        <w:rPr>
          <w:rFonts w:ascii="Arial" w:hAnsi="Arial" w:cs="Arial"/>
          <w:sz w:val="20"/>
          <w:szCs w:val="20"/>
          <w:lang w:eastAsia="pt-BR"/>
        </w:rPr>
      </w:pPr>
    </w:p>
    <w:p w14:paraId="5536FE74" w14:textId="77777777" w:rsidR="002164F6" w:rsidRPr="00F22114" w:rsidRDefault="002164F6" w:rsidP="002164F6">
      <w:pPr>
        <w:spacing w:after="0"/>
        <w:jc w:val="both"/>
        <w:rPr>
          <w:rFonts w:ascii="Arial" w:hAnsi="Arial" w:cs="Arial"/>
          <w:sz w:val="20"/>
          <w:szCs w:val="20"/>
          <w:lang w:eastAsia="pt-BR"/>
        </w:rPr>
      </w:pPr>
      <w:r w:rsidRPr="00F22114">
        <w:rPr>
          <w:rFonts w:ascii="Arial" w:hAnsi="Arial" w:cs="Arial"/>
          <w:sz w:val="20"/>
          <w:szCs w:val="20"/>
          <w:lang w:eastAsia="pt-BR"/>
        </w:rPr>
        <w:t>07 - SECRETARIA MUNICIPAL DE SAÚDE E ASSISTÊNCIA SOCIAL</w:t>
      </w:r>
    </w:p>
    <w:p w14:paraId="39CC9516" w14:textId="77777777" w:rsidR="002164F6" w:rsidRPr="00F22114" w:rsidRDefault="002164F6" w:rsidP="002164F6">
      <w:pPr>
        <w:spacing w:after="0"/>
        <w:jc w:val="both"/>
        <w:rPr>
          <w:rFonts w:ascii="Arial" w:hAnsi="Arial" w:cs="Arial"/>
          <w:sz w:val="20"/>
          <w:szCs w:val="20"/>
          <w:lang w:eastAsia="pt-BR"/>
        </w:rPr>
      </w:pPr>
      <w:r w:rsidRPr="00F22114">
        <w:rPr>
          <w:rFonts w:ascii="Arial" w:hAnsi="Arial" w:cs="Arial"/>
          <w:sz w:val="20"/>
          <w:szCs w:val="20"/>
          <w:lang w:eastAsia="pt-BR"/>
        </w:rPr>
        <w:t>0701-2104 – MANUTENÇÃO DAS ESTRUTURAS DESTINADAS AO ATENDIMENTO EM SAÚDE – UBS, CENTRO, POSTO DE SAÚDE</w:t>
      </w:r>
    </w:p>
    <w:p w14:paraId="78804AE0" w14:textId="77777777" w:rsidR="002164F6" w:rsidRPr="00F22114" w:rsidRDefault="002164F6" w:rsidP="002164F6">
      <w:pPr>
        <w:spacing w:after="0"/>
        <w:jc w:val="both"/>
        <w:rPr>
          <w:rFonts w:ascii="Arial" w:hAnsi="Arial" w:cs="Arial"/>
          <w:sz w:val="20"/>
          <w:szCs w:val="20"/>
          <w:lang w:eastAsia="pt-BR"/>
        </w:rPr>
      </w:pPr>
      <w:r w:rsidRPr="00F22114">
        <w:rPr>
          <w:rFonts w:ascii="Arial" w:hAnsi="Arial" w:cs="Arial"/>
          <w:sz w:val="20"/>
          <w:szCs w:val="20"/>
          <w:lang w:eastAsia="pt-BR"/>
        </w:rPr>
        <w:t>33903000000000-1500/0040 (430) MATERIAL DE CONSUMO</w:t>
      </w:r>
    </w:p>
    <w:p w14:paraId="6CC56411" w14:textId="77777777" w:rsidR="002164F6" w:rsidRPr="00F22114" w:rsidRDefault="002164F6" w:rsidP="002164F6">
      <w:pPr>
        <w:spacing w:after="0"/>
        <w:jc w:val="both"/>
        <w:rPr>
          <w:rFonts w:ascii="Arial" w:hAnsi="Arial" w:cs="Arial"/>
          <w:sz w:val="20"/>
          <w:szCs w:val="20"/>
          <w:lang w:eastAsia="pt-BR"/>
        </w:rPr>
      </w:pPr>
    </w:p>
    <w:p w14:paraId="6B9CC135" w14:textId="77777777" w:rsidR="002164F6" w:rsidRPr="00F22114" w:rsidRDefault="002164F6" w:rsidP="002164F6">
      <w:pPr>
        <w:spacing w:after="0"/>
        <w:jc w:val="both"/>
        <w:rPr>
          <w:rFonts w:ascii="Arial" w:hAnsi="Arial" w:cs="Arial"/>
          <w:sz w:val="20"/>
          <w:szCs w:val="20"/>
          <w:lang w:eastAsia="pt-BR"/>
        </w:rPr>
      </w:pPr>
      <w:r w:rsidRPr="00F22114">
        <w:rPr>
          <w:rFonts w:ascii="Arial" w:hAnsi="Arial" w:cs="Arial"/>
          <w:sz w:val="20"/>
          <w:szCs w:val="20"/>
          <w:lang w:eastAsia="pt-BR"/>
        </w:rPr>
        <w:t>07 - SECRETARIA MUNICIPAL DE SAÚDE E ASSISTÊNCIA SOCIAL</w:t>
      </w:r>
    </w:p>
    <w:p w14:paraId="77ACF0C8" w14:textId="77777777" w:rsidR="002164F6" w:rsidRPr="00F22114" w:rsidRDefault="002164F6" w:rsidP="002164F6">
      <w:pPr>
        <w:spacing w:after="0"/>
        <w:jc w:val="both"/>
        <w:rPr>
          <w:rFonts w:ascii="Arial" w:hAnsi="Arial" w:cs="Arial"/>
          <w:sz w:val="20"/>
          <w:szCs w:val="20"/>
          <w:lang w:eastAsia="pt-BR"/>
        </w:rPr>
      </w:pPr>
      <w:r w:rsidRPr="00F22114">
        <w:rPr>
          <w:rFonts w:ascii="Arial" w:hAnsi="Arial" w:cs="Arial"/>
          <w:sz w:val="20"/>
          <w:szCs w:val="20"/>
          <w:lang w:eastAsia="pt-BR"/>
        </w:rPr>
        <w:t>0704-2077 – AMPLIAÇÃO E MANUTENÇÃO DO CRAS E CENTRO DO IDOSO</w:t>
      </w:r>
    </w:p>
    <w:p w14:paraId="409E2377" w14:textId="77777777" w:rsidR="002164F6" w:rsidRPr="00F22114" w:rsidRDefault="002164F6" w:rsidP="002164F6">
      <w:pPr>
        <w:spacing w:after="0"/>
        <w:jc w:val="both"/>
        <w:rPr>
          <w:rFonts w:ascii="Arial" w:hAnsi="Arial" w:cs="Arial"/>
          <w:sz w:val="20"/>
          <w:szCs w:val="20"/>
          <w:lang w:eastAsia="pt-BR"/>
        </w:rPr>
      </w:pPr>
      <w:r w:rsidRPr="00F22114">
        <w:rPr>
          <w:rFonts w:ascii="Arial" w:hAnsi="Arial" w:cs="Arial"/>
          <w:sz w:val="20"/>
          <w:szCs w:val="20"/>
          <w:lang w:eastAsia="pt-BR"/>
        </w:rPr>
        <w:t>33903000000000-1660/1023 (603) MATERIAL DE CONSUMO</w:t>
      </w:r>
    </w:p>
    <w:p w14:paraId="266A5929" w14:textId="77777777" w:rsidR="00FD7E6F" w:rsidRDefault="00FD7E6F" w:rsidP="0095328C">
      <w:pPr>
        <w:rPr>
          <w:rFonts w:ascii="Arial" w:hAnsi="Arial" w:cs="Arial"/>
          <w:b/>
          <w:bCs/>
        </w:rPr>
      </w:pPr>
    </w:p>
    <w:p w14:paraId="64D36E74" w14:textId="3501F03E" w:rsidR="0095328C" w:rsidRPr="0095328C" w:rsidRDefault="0095328C" w:rsidP="0095328C">
      <w:pPr>
        <w:rPr>
          <w:rFonts w:ascii="Arial" w:hAnsi="Arial" w:cs="Arial"/>
        </w:rPr>
      </w:pPr>
      <w:r w:rsidRPr="0095328C">
        <w:rPr>
          <w:rFonts w:ascii="Arial" w:hAnsi="Arial" w:cs="Arial"/>
          <w:b/>
          <w:bCs/>
        </w:rPr>
        <w:t xml:space="preserve">5. CONDIÇÕES DE FORNECIMENTO </w:t>
      </w:r>
    </w:p>
    <w:p w14:paraId="3F2F7DBC" w14:textId="090E3950" w:rsidR="000A0308" w:rsidRDefault="0095328C" w:rsidP="003A3589">
      <w:pPr>
        <w:jc w:val="both"/>
        <w:rPr>
          <w:rFonts w:ascii="Arial" w:hAnsi="Arial" w:cs="Arial"/>
        </w:rPr>
      </w:pPr>
      <w:r w:rsidRPr="005E2574">
        <w:rPr>
          <w:rFonts w:ascii="Arial" w:hAnsi="Arial" w:cs="Arial"/>
          <w:b/>
          <w:bCs/>
        </w:rPr>
        <w:t>5.1</w:t>
      </w:r>
      <w:r w:rsidRPr="005E2574">
        <w:rPr>
          <w:rFonts w:ascii="Arial" w:hAnsi="Arial" w:cs="Arial"/>
        </w:rPr>
        <w:t xml:space="preserve"> As solicitações de </w:t>
      </w:r>
      <w:r w:rsidR="005E2574" w:rsidRPr="005E2574">
        <w:rPr>
          <w:rFonts w:ascii="Arial" w:hAnsi="Arial" w:cs="Arial"/>
        </w:rPr>
        <w:t xml:space="preserve">aquisição </w:t>
      </w:r>
      <w:r w:rsidRPr="005E2574">
        <w:rPr>
          <w:rFonts w:ascii="Arial" w:hAnsi="Arial" w:cs="Arial"/>
        </w:rPr>
        <w:t xml:space="preserve">deverão ser efetuadas pela </w:t>
      </w:r>
      <w:r w:rsidR="001E4D70" w:rsidRPr="005E2574">
        <w:rPr>
          <w:rFonts w:ascii="Arial" w:hAnsi="Arial" w:cs="Arial"/>
        </w:rPr>
        <w:t>Secretaria</w:t>
      </w:r>
      <w:r w:rsidR="00E54701">
        <w:rPr>
          <w:rFonts w:ascii="Arial" w:hAnsi="Arial" w:cs="Arial"/>
        </w:rPr>
        <w:t>s</w:t>
      </w:r>
      <w:r w:rsidR="001E4D70" w:rsidRPr="005E2574">
        <w:rPr>
          <w:rFonts w:ascii="Arial" w:hAnsi="Arial" w:cs="Arial"/>
        </w:rPr>
        <w:t xml:space="preserve"> Municipa</w:t>
      </w:r>
      <w:r w:rsidR="00E54701">
        <w:rPr>
          <w:rFonts w:ascii="Arial" w:hAnsi="Arial" w:cs="Arial"/>
        </w:rPr>
        <w:t>is</w:t>
      </w:r>
      <w:r w:rsidRPr="005E2574">
        <w:rPr>
          <w:rFonts w:ascii="Arial" w:hAnsi="Arial" w:cs="Arial"/>
        </w:rPr>
        <w:t>, com a quantidade</w:t>
      </w:r>
      <w:r w:rsidR="005E2574" w:rsidRPr="005E2574">
        <w:rPr>
          <w:rFonts w:ascii="Arial" w:hAnsi="Arial" w:cs="Arial"/>
        </w:rPr>
        <w:t xml:space="preserve"> dos materiais </w:t>
      </w:r>
      <w:r w:rsidRPr="005E2574">
        <w:rPr>
          <w:rFonts w:ascii="Arial" w:hAnsi="Arial" w:cs="Arial"/>
        </w:rPr>
        <w:t xml:space="preserve">e destino, e encaminhadas ao </w:t>
      </w:r>
      <w:r w:rsidR="001E4D70" w:rsidRPr="005E2574">
        <w:rPr>
          <w:rFonts w:ascii="Arial" w:hAnsi="Arial" w:cs="Arial"/>
        </w:rPr>
        <w:t xml:space="preserve">Setor de </w:t>
      </w:r>
      <w:r w:rsidR="005E2574" w:rsidRPr="005E2574">
        <w:rPr>
          <w:rFonts w:ascii="Arial" w:hAnsi="Arial" w:cs="Arial"/>
        </w:rPr>
        <w:t>Compras</w:t>
      </w:r>
      <w:r w:rsidRPr="005E2574">
        <w:rPr>
          <w:rFonts w:ascii="Arial" w:hAnsi="Arial" w:cs="Arial"/>
        </w:rPr>
        <w:t xml:space="preserve"> para emissão da nota de empenho.</w:t>
      </w:r>
    </w:p>
    <w:p w14:paraId="09994B1F" w14:textId="77777777" w:rsidR="003A3589" w:rsidRPr="00120BA1" w:rsidRDefault="003A3589" w:rsidP="003A3589">
      <w:pPr>
        <w:jc w:val="both"/>
        <w:rPr>
          <w:rFonts w:ascii="Arial" w:hAnsi="Arial" w:cs="Arial"/>
        </w:rPr>
      </w:pPr>
      <w:r w:rsidRPr="003A3589">
        <w:rPr>
          <w:rFonts w:ascii="Arial" w:hAnsi="Arial" w:cs="Arial"/>
          <w:b/>
          <w:bCs/>
        </w:rPr>
        <w:t>5.1.1</w:t>
      </w:r>
      <w:r w:rsidRPr="003A3589">
        <w:rPr>
          <w:rFonts w:ascii="Arial" w:hAnsi="Arial" w:cs="Arial"/>
        </w:rPr>
        <w:t xml:space="preserve"> Para fins de liberação da contratação decorrente do Registro de Preços, dentro de seu prazo de validade, o Órgão Gerenciador deverá processar, previamente a esse ato, a consulta e a verificação da </w:t>
      </w:r>
      <w:r w:rsidRPr="00120BA1">
        <w:rPr>
          <w:rFonts w:ascii="Arial" w:hAnsi="Arial" w:cs="Arial"/>
        </w:rPr>
        <w:t xml:space="preserve">disponibilidade de recursos orçamentário-financeiros. </w:t>
      </w:r>
    </w:p>
    <w:p w14:paraId="33BC69A9" w14:textId="77777777" w:rsidR="00120BA1" w:rsidRDefault="003A3589" w:rsidP="003A3589">
      <w:pPr>
        <w:jc w:val="both"/>
        <w:rPr>
          <w:rFonts w:ascii="Arial" w:hAnsi="Arial" w:cs="Arial"/>
        </w:rPr>
      </w:pPr>
      <w:r w:rsidRPr="00120BA1">
        <w:rPr>
          <w:rFonts w:ascii="Arial" w:hAnsi="Arial" w:cs="Arial"/>
          <w:b/>
          <w:bCs/>
        </w:rPr>
        <w:t xml:space="preserve">5.2. </w:t>
      </w:r>
      <w:r w:rsidRPr="00120BA1">
        <w:rPr>
          <w:rFonts w:ascii="Arial" w:hAnsi="Arial" w:cs="Arial"/>
        </w:rPr>
        <w:t xml:space="preserve">O </w:t>
      </w:r>
      <w:r w:rsidR="00120BA1" w:rsidRPr="00120BA1">
        <w:rPr>
          <w:rFonts w:ascii="Arial" w:hAnsi="Arial" w:cs="Arial"/>
        </w:rPr>
        <w:t xml:space="preserve">Setor de Compras </w:t>
      </w:r>
      <w:r w:rsidRPr="00120BA1">
        <w:rPr>
          <w:rFonts w:ascii="Arial" w:hAnsi="Arial" w:cs="Arial"/>
        </w:rPr>
        <w:t xml:space="preserve">enviará à empresa primeira colocada a </w:t>
      </w:r>
      <w:r w:rsidR="00444750" w:rsidRPr="00120BA1">
        <w:rPr>
          <w:rFonts w:ascii="Arial" w:hAnsi="Arial" w:cs="Arial"/>
        </w:rPr>
        <w:t>nota de empenho</w:t>
      </w:r>
      <w:r w:rsidRPr="00120BA1">
        <w:rPr>
          <w:rFonts w:ascii="Arial" w:hAnsi="Arial" w:cs="Arial"/>
        </w:rPr>
        <w:t>, preenchida em modelo próprio, datada e assinada, por meio eletrônico ou por outra forma admitida pela Administração</w:t>
      </w:r>
      <w:r w:rsidR="00120BA1">
        <w:rPr>
          <w:rFonts w:ascii="Arial" w:hAnsi="Arial" w:cs="Arial"/>
        </w:rPr>
        <w:t>.</w:t>
      </w:r>
    </w:p>
    <w:p w14:paraId="2D89079C" w14:textId="3AAA5645" w:rsidR="003A3589" w:rsidRDefault="003A3589" w:rsidP="003A3589">
      <w:pPr>
        <w:jc w:val="both"/>
        <w:rPr>
          <w:rFonts w:ascii="Arial" w:hAnsi="Arial" w:cs="Arial"/>
        </w:rPr>
      </w:pPr>
      <w:r w:rsidRPr="003A3589">
        <w:rPr>
          <w:rFonts w:ascii="Arial" w:hAnsi="Arial" w:cs="Arial"/>
          <w:b/>
          <w:bCs/>
        </w:rPr>
        <w:lastRenderedPageBreak/>
        <w:t>5.3.</w:t>
      </w:r>
      <w:r w:rsidRPr="003A3589">
        <w:rPr>
          <w:rFonts w:ascii="Arial" w:hAnsi="Arial" w:cs="Arial"/>
        </w:rPr>
        <w:t xml:space="preserve"> A execução do objeto deverá ser efetuada em conformidade com as condições constante no Termo de Referência e no Edital de licitação e seus anexos, obedecendo às </w:t>
      </w:r>
      <w:r w:rsidR="00CE6475" w:rsidRPr="003A3589">
        <w:rPr>
          <w:rFonts w:ascii="Arial" w:hAnsi="Arial" w:cs="Arial"/>
        </w:rPr>
        <w:t>normas</w:t>
      </w:r>
      <w:r w:rsidR="00CE6475">
        <w:rPr>
          <w:rFonts w:ascii="Arial" w:hAnsi="Arial" w:cs="Arial"/>
        </w:rPr>
        <w:t xml:space="preserve"> </w:t>
      </w:r>
      <w:r w:rsidR="00CE6475" w:rsidRPr="003A3589">
        <w:rPr>
          <w:rFonts w:ascii="Arial" w:hAnsi="Arial" w:cs="Arial"/>
        </w:rPr>
        <w:t>e padrões regulamentadores</w:t>
      </w:r>
      <w:r w:rsidRPr="003A3589">
        <w:rPr>
          <w:rFonts w:ascii="Arial" w:hAnsi="Arial" w:cs="Arial"/>
        </w:rPr>
        <w:t xml:space="preserve"> em vigor, aplicáveis ao objeto. </w:t>
      </w:r>
    </w:p>
    <w:p w14:paraId="53296D47" w14:textId="7F281434" w:rsidR="00444750" w:rsidRPr="00E17197" w:rsidRDefault="00CE6475" w:rsidP="00CE6475">
      <w:pPr>
        <w:jc w:val="both"/>
        <w:rPr>
          <w:rFonts w:ascii="Arial" w:hAnsi="Arial" w:cs="Arial"/>
          <w:highlight w:val="yellow"/>
        </w:rPr>
      </w:pPr>
      <w:r w:rsidRPr="00CE6475">
        <w:rPr>
          <w:rFonts w:ascii="Arial" w:hAnsi="Arial" w:cs="Arial"/>
          <w:b/>
          <w:bCs/>
        </w:rPr>
        <w:t>5</w:t>
      </w:r>
      <w:r w:rsidRPr="00E17197">
        <w:rPr>
          <w:rFonts w:ascii="Arial" w:hAnsi="Arial" w:cs="Arial"/>
          <w:b/>
          <w:bCs/>
        </w:rPr>
        <w:t>.4</w:t>
      </w:r>
      <w:r w:rsidRPr="00E17197">
        <w:rPr>
          <w:rFonts w:ascii="Arial" w:hAnsi="Arial" w:cs="Arial"/>
        </w:rPr>
        <w:t xml:space="preserve"> Deverá ser disponibilizado, pela empresa vencedora, o número de telefone para contato e para solicitação de </w:t>
      </w:r>
      <w:r w:rsidR="00444750" w:rsidRPr="00E17197">
        <w:rPr>
          <w:rFonts w:ascii="Arial" w:hAnsi="Arial" w:cs="Arial"/>
        </w:rPr>
        <w:t>material</w:t>
      </w:r>
      <w:r w:rsidRPr="00E17197">
        <w:rPr>
          <w:rFonts w:ascii="Arial" w:hAnsi="Arial" w:cs="Arial"/>
        </w:rPr>
        <w:t>, que será feita exclusivamente p</w:t>
      </w:r>
      <w:r w:rsidR="00E7589F">
        <w:rPr>
          <w:rFonts w:ascii="Arial" w:hAnsi="Arial" w:cs="Arial"/>
        </w:rPr>
        <w:t xml:space="preserve">elo </w:t>
      </w:r>
      <w:r w:rsidRPr="00E17197">
        <w:rPr>
          <w:rFonts w:ascii="Arial" w:hAnsi="Arial" w:cs="Arial"/>
        </w:rPr>
        <w:t xml:space="preserve">responsável da </w:t>
      </w:r>
      <w:r w:rsidR="00444750" w:rsidRPr="00E17197">
        <w:rPr>
          <w:rFonts w:ascii="Arial" w:hAnsi="Arial" w:cs="Arial"/>
        </w:rPr>
        <w:t xml:space="preserve">Secretaria </w:t>
      </w:r>
      <w:r w:rsidR="00E7589F">
        <w:rPr>
          <w:rFonts w:ascii="Arial" w:hAnsi="Arial" w:cs="Arial"/>
        </w:rPr>
        <w:t>solicitante</w:t>
      </w:r>
      <w:r w:rsidR="00444750" w:rsidRPr="00E17197">
        <w:rPr>
          <w:rFonts w:ascii="Arial" w:hAnsi="Arial" w:cs="Arial"/>
        </w:rPr>
        <w:t>, através do encaminhamento das notas de empenho.</w:t>
      </w:r>
    </w:p>
    <w:p w14:paraId="14808F8E" w14:textId="3E6179DA" w:rsidR="00E17197" w:rsidRPr="009F32D0" w:rsidRDefault="00E17197" w:rsidP="00E17197">
      <w:pPr>
        <w:jc w:val="both"/>
        <w:rPr>
          <w:rFonts w:ascii="Arial" w:hAnsi="Arial" w:cs="Arial"/>
          <w:color w:val="000000" w:themeColor="text1"/>
        </w:rPr>
      </w:pPr>
      <w:r>
        <w:rPr>
          <w:rFonts w:ascii="Arial" w:hAnsi="Arial" w:cs="Arial"/>
          <w:b/>
          <w:bCs/>
          <w:color w:val="000000" w:themeColor="text1"/>
        </w:rPr>
        <w:t>5.5</w:t>
      </w:r>
      <w:r w:rsidRPr="009F32D0">
        <w:rPr>
          <w:rFonts w:ascii="Arial" w:hAnsi="Arial" w:cs="Arial"/>
          <w:b/>
          <w:bCs/>
          <w:color w:val="000000" w:themeColor="text1"/>
        </w:rPr>
        <w:t>.</w:t>
      </w:r>
      <w:r w:rsidRPr="009F32D0">
        <w:rPr>
          <w:rFonts w:ascii="Arial" w:hAnsi="Arial" w:cs="Arial"/>
          <w:color w:val="000000" w:themeColor="text1"/>
        </w:rPr>
        <w:t xml:space="preserve"> Os materiais deverão ser entregues e descarregados adequadamente pela empresa detentora do preço. </w:t>
      </w:r>
    </w:p>
    <w:p w14:paraId="115CA5DA" w14:textId="6F997884" w:rsidR="00E17197" w:rsidRPr="00E17197" w:rsidRDefault="00E17197" w:rsidP="00CE6475">
      <w:pPr>
        <w:jc w:val="both"/>
        <w:rPr>
          <w:rFonts w:ascii="Arial" w:hAnsi="Arial" w:cs="Arial"/>
          <w:highlight w:val="yellow"/>
        </w:rPr>
      </w:pPr>
      <w:r>
        <w:rPr>
          <w:rFonts w:ascii="Arial" w:hAnsi="Arial" w:cs="Arial"/>
          <w:b/>
          <w:bCs/>
          <w:color w:val="000000" w:themeColor="text1"/>
        </w:rPr>
        <w:t>5.6</w:t>
      </w:r>
      <w:r w:rsidRPr="009F32D0">
        <w:rPr>
          <w:rFonts w:ascii="Arial" w:hAnsi="Arial" w:cs="Arial"/>
          <w:b/>
          <w:bCs/>
          <w:color w:val="000000" w:themeColor="text1"/>
        </w:rPr>
        <w:t>.</w:t>
      </w:r>
      <w:r w:rsidRPr="009F32D0">
        <w:rPr>
          <w:rFonts w:ascii="Arial" w:hAnsi="Arial" w:cs="Arial"/>
          <w:color w:val="000000" w:themeColor="text1"/>
        </w:rPr>
        <w:t xml:space="preserve"> O fornecedor deverá disponibilizar funcionários para efetuar o descarregamento</w:t>
      </w:r>
      <w:r w:rsidR="007E0F37">
        <w:rPr>
          <w:rFonts w:ascii="Arial" w:hAnsi="Arial" w:cs="Arial"/>
          <w:color w:val="000000" w:themeColor="text1"/>
        </w:rPr>
        <w:t xml:space="preserve"> dos materiais nas respectivas repartições públicas</w:t>
      </w:r>
      <w:r w:rsidRPr="009F32D0">
        <w:rPr>
          <w:rFonts w:ascii="Arial" w:hAnsi="Arial" w:cs="Arial"/>
          <w:color w:val="000000" w:themeColor="text1"/>
        </w:rPr>
        <w:t>.</w:t>
      </w:r>
    </w:p>
    <w:p w14:paraId="29E3F125" w14:textId="1F7EC6C4" w:rsidR="00D91A64" w:rsidRPr="00551F4D" w:rsidRDefault="00D91A64" w:rsidP="00D91A64">
      <w:pPr>
        <w:jc w:val="both"/>
        <w:rPr>
          <w:rFonts w:ascii="Arial" w:hAnsi="Arial" w:cs="Arial"/>
          <w:color w:val="000000" w:themeColor="text1"/>
        </w:rPr>
      </w:pPr>
      <w:r w:rsidRPr="00E17197">
        <w:rPr>
          <w:rFonts w:ascii="Arial" w:hAnsi="Arial" w:cs="Arial"/>
          <w:b/>
          <w:bCs/>
        </w:rPr>
        <w:t>5.</w:t>
      </w:r>
      <w:r w:rsidR="00E17197">
        <w:rPr>
          <w:rFonts w:ascii="Arial" w:hAnsi="Arial" w:cs="Arial"/>
          <w:b/>
          <w:bCs/>
        </w:rPr>
        <w:t>7</w:t>
      </w:r>
      <w:r w:rsidRPr="00E17197">
        <w:rPr>
          <w:rFonts w:ascii="Arial" w:hAnsi="Arial" w:cs="Arial"/>
        </w:rPr>
        <w:t xml:space="preserve">- </w:t>
      </w:r>
      <w:r w:rsidR="001E4D70" w:rsidRPr="00E17197">
        <w:rPr>
          <w:rFonts w:ascii="Arial" w:hAnsi="Arial" w:cs="Arial"/>
        </w:rPr>
        <w:t>O</w:t>
      </w:r>
      <w:r w:rsidR="001E4D70">
        <w:rPr>
          <w:rFonts w:ascii="Arial" w:hAnsi="Arial" w:cs="Arial"/>
          <w:color w:val="000000" w:themeColor="text1"/>
        </w:rPr>
        <w:t xml:space="preserve"> fornecimento </w:t>
      </w:r>
      <w:r w:rsidR="001E4D70" w:rsidRPr="00262A8A">
        <w:rPr>
          <w:rFonts w:ascii="Arial" w:hAnsi="Arial" w:cs="Arial"/>
          <w:color w:val="000000" w:themeColor="text1"/>
        </w:rPr>
        <w:t>será realizad</w:t>
      </w:r>
      <w:r w:rsidR="001E4D70">
        <w:rPr>
          <w:rFonts w:ascii="Arial" w:hAnsi="Arial" w:cs="Arial"/>
          <w:color w:val="000000" w:themeColor="text1"/>
        </w:rPr>
        <w:t>o, conforme a demanda da</w:t>
      </w:r>
      <w:r w:rsidR="00E54701">
        <w:rPr>
          <w:rFonts w:ascii="Arial" w:hAnsi="Arial" w:cs="Arial"/>
          <w:color w:val="000000" w:themeColor="text1"/>
        </w:rPr>
        <w:t>s</w:t>
      </w:r>
      <w:r w:rsidR="001E4D70">
        <w:rPr>
          <w:rFonts w:ascii="Arial" w:hAnsi="Arial" w:cs="Arial"/>
          <w:color w:val="000000" w:themeColor="text1"/>
        </w:rPr>
        <w:t xml:space="preserve"> </w:t>
      </w:r>
      <w:r w:rsidR="00444750" w:rsidRPr="005E2574">
        <w:rPr>
          <w:rFonts w:ascii="Arial" w:hAnsi="Arial" w:cs="Arial"/>
        </w:rPr>
        <w:t>Secretaria</w:t>
      </w:r>
      <w:r w:rsidR="00E54701">
        <w:rPr>
          <w:rFonts w:ascii="Arial" w:hAnsi="Arial" w:cs="Arial"/>
        </w:rPr>
        <w:t>s</w:t>
      </w:r>
      <w:r w:rsidR="00444750" w:rsidRPr="005E2574">
        <w:rPr>
          <w:rFonts w:ascii="Arial" w:hAnsi="Arial" w:cs="Arial"/>
        </w:rPr>
        <w:t xml:space="preserve"> Municipa</w:t>
      </w:r>
      <w:r w:rsidR="00E54701">
        <w:rPr>
          <w:rFonts w:ascii="Arial" w:hAnsi="Arial" w:cs="Arial"/>
        </w:rPr>
        <w:t>is</w:t>
      </w:r>
      <w:r w:rsidR="00444750" w:rsidRPr="005E2574">
        <w:rPr>
          <w:rFonts w:ascii="Arial" w:hAnsi="Arial" w:cs="Arial"/>
        </w:rPr>
        <w:t xml:space="preserve"> </w:t>
      </w:r>
      <w:r w:rsidR="001E4D70" w:rsidRPr="00262A8A">
        <w:rPr>
          <w:rFonts w:ascii="Arial" w:hAnsi="Arial" w:cs="Arial"/>
          <w:color w:val="000000" w:themeColor="text1"/>
        </w:rPr>
        <w:t>do Município de Camargo/RS.</w:t>
      </w:r>
    </w:p>
    <w:p w14:paraId="28A6D2AA" w14:textId="285644A3" w:rsidR="00D91A64" w:rsidRPr="00551F4D" w:rsidRDefault="00D91A64" w:rsidP="00D91A64">
      <w:pPr>
        <w:jc w:val="both"/>
        <w:rPr>
          <w:rFonts w:ascii="Arial" w:hAnsi="Arial" w:cs="Arial"/>
          <w:color w:val="000000" w:themeColor="text1"/>
        </w:rPr>
      </w:pPr>
      <w:r>
        <w:rPr>
          <w:rFonts w:ascii="Arial" w:hAnsi="Arial" w:cs="Arial"/>
          <w:b/>
          <w:bCs/>
          <w:color w:val="000000" w:themeColor="text1"/>
        </w:rPr>
        <w:t>5.</w:t>
      </w:r>
      <w:r w:rsidR="00E17197">
        <w:rPr>
          <w:rFonts w:ascii="Arial" w:hAnsi="Arial" w:cs="Arial"/>
          <w:b/>
          <w:bCs/>
          <w:color w:val="000000" w:themeColor="text1"/>
        </w:rPr>
        <w:t>8</w:t>
      </w:r>
      <w:r w:rsidRPr="00551F4D">
        <w:rPr>
          <w:rFonts w:ascii="Arial" w:hAnsi="Arial" w:cs="Arial"/>
          <w:color w:val="000000" w:themeColor="text1"/>
        </w:rPr>
        <w:t xml:space="preserve">- </w:t>
      </w:r>
      <w:r w:rsidR="001E4D70" w:rsidRPr="003A3589">
        <w:rPr>
          <w:rFonts w:ascii="Arial" w:hAnsi="Arial" w:cs="Arial"/>
        </w:rPr>
        <w:t>Caso o</w:t>
      </w:r>
      <w:r w:rsidR="00E54701">
        <w:rPr>
          <w:rFonts w:ascii="Arial" w:hAnsi="Arial" w:cs="Arial"/>
        </w:rPr>
        <w:t xml:space="preserve">s materiais </w:t>
      </w:r>
      <w:r w:rsidR="001E4D70" w:rsidRPr="003A3589">
        <w:rPr>
          <w:rFonts w:ascii="Arial" w:hAnsi="Arial" w:cs="Arial"/>
        </w:rPr>
        <w:t>não corresponda</w:t>
      </w:r>
      <w:r w:rsidR="00E54701">
        <w:rPr>
          <w:rFonts w:ascii="Arial" w:hAnsi="Arial" w:cs="Arial"/>
        </w:rPr>
        <w:t>m</w:t>
      </w:r>
      <w:r w:rsidR="001E4D70" w:rsidRPr="003A3589">
        <w:rPr>
          <w:rFonts w:ascii="Arial" w:hAnsi="Arial" w:cs="Arial"/>
        </w:rPr>
        <w:t xml:space="preserve"> ao exigido no edital, a contratante deve tomar providências visando o atendimento das especificações e do acordado, sem prejuízo da incidência das sanções previstas no edital e na Lei Federal nº 14.133/2021.</w:t>
      </w:r>
    </w:p>
    <w:p w14:paraId="22EC7C68" w14:textId="17C68669" w:rsidR="00D91A64" w:rsidRDefault="00D91A64" w:rsidP="00D91A64">
      <w:pPr>
        <w:jc w:val="both"/>
        <w:rPr>
          <w:rFonts w:ascii="Arial" w:hAnsi="Arial" w:cs="Arial"/>
          <w:color w:val="000000" w:themeColor="text1"/>
        </w:rPr>
      </w:pPr>
      <w:r w:rsidRPr="00D91A64">
        <w:rPr>
          <w:rFonts w:ascii="Arial" w:hAnsi="Arial" w:cs="Arial"/>
          <w:b/>
          <w:bCs/>
          <w:color w:val="000000" w:themeColor="text1"/>
        </w:rPr>
        <w:t>5.</w:t>
      </w:r>
      <w:r w:rsidR="00E17197">
        <w:rPr>
          <w:rFonts w:ascii="Arial" w:hAnsi="Arial" w:cs="Arial"/>
          <w:b/>
          <w:bCs/>
          <w:color w:val="000000" w:themeColor="text1"/>
        </w:rPr>
        <w:t>9</w:t>
      </w:r>
      <w:r w:rsidRPr="00551F4D">
        <w:rPr>
          <w:rFonts w:ascii="Arial" w:hAnsi="Arial" w:cs="Arial"/>
          <w:color w:val="000000" w:themeColor="text1"/>
        </w:rPr>
        <w:t xml:space="preserve">- </w:t>
      </w:r>
      <w:r w:rsidR="001E4D70" w:rsidRPr="003A3589">
        <w:rPr>
          <w:rFonts w:ascii="Arial" w:hAnsi="Arial" w:cs="Arial"/>
        </w:rPr>
        <w:t xml:space="preserve">A empresa vencedora compromete-se a adequar </w:t>
      </w:r>
      <w:r w:rsidR="00E54701">
        <w:rPr>
          <w:rFonts w:ascii="Arial" w:hAnsi="Arial" w:cs="Arial"/>
        </w:rPr>
        <w:t>os materiais</w:t>
      </w:r>
      <w:r w:rsidR="001E4D70" w:rsidRPr="003A3589">
        <w:rPr>
          <w:rFonts w:ascii="Arial" w:hAnsi="Arial" w:cs="Arial"/>
        </w:rPr>
        <w:t xml:space="preserve"> ora contratados, caso não atenda as normas técnicas e os critérios estabelecidos, sem qualquer ônus ao Município.</w:t>
      </w:r>
    </w:p>
    <w:p w14:paraId="656D618B" w14:textId="35F6ED10" w:rsidR="00D91A64" w:rsidRPr="00E54701" w:rsidRDefault="00D91A64" w:rsidP="00D91A64">
      <w:pPr>
        <w:jc w:val="both"/>
        <w:rPr>
          <w:rFonts w:ascii="Arial" w:hAnsi="Arial" w:cs="Arial"/>
          <w:b/>
          <w:bCs/>
          <w:color w:val="000000" w:themeColor="text1"/>
          <w:u w:val="single"/>
        </w:rPr>
      </w:pPr>
      <w:r>
        <w:rPr>
          <w:rFonts w:ascii="Arial" w:hAnsi="Arial" w:cs="Arial"/>
          <w:b/>
          <w:bCs/>
          <w:color w:val="000000" w:themeColor="text1"/>
        </w:rPr>
        <w:t>5.1</w:t>
      </w:r>
      <w:r w:rsidR="00E17197">
        <w:rPr>
          <w:rFonts w:ascii="Arial" w:hAnsi="Arial" w:cs="Arial"/>
          <w:b/>
          <w:bCs/>
          <w:color w:val="000000" w:themeColor="text1"/>
        </w:rPr>
        <w:t>0</w:t>
      </w:r>
      <w:r>
        <w:rPr>
          <w:rFonts w:ascii="Arial" w:hAnsi="Arial" w:cs="Arial"/>
          <w:color w:val="000000" w:themeColor="text1"/>
        </w:rPr>
        <w:t xml:space="preserve"> – </w:t>
      </w:r>
      <w:r w:rsidR="001E4D70" w:rsidRPr="003A3589">
        <w:rPr>
          <w:rFonts w:ascii="Arial" w:hAnsi="Arial" w:cs="Arial"/>
        </w:rPr>
        <w:t xml:space="preserve">O Município procederá à solicitação do objeto de forma parcelada, nas quantidades que lhe convier, dentro do prazo de contratação, através do encaminhamento de </w:t>
      </w:r>
      <w:r w:rsidR="001E4D70">
        <w:rPr>
          <w:rFonts w:ascii="Arial" w:hAnsi="Arial" w:cs="Arial"/>
        </w:rPr>
        <w:t xml:space="preserve">notas de empenho </w:t>
      </w:r>
      <w:r w:rsidR="001E4D70" w:rsidRPr="003A3589">
        <w:rPr>
          <w:rFonts w:ascii="Arial" w:hAnsi="Arial" w:cs="Arial"/>
        </w:rPr>
        <w:t xml:space="preserve">à empresa vencedora, </w:t>
      </w:r>
      <w:r w:rsidR="001E4D70">
        <w:rPr>
          <w:rFonts w:ascii="Arial" w:hAnsi="Arial" w:cs="Arial"/>
        </w:rPr>
        <w:t xml:space="preserve">qual deverá entregar ao Município, a quantidade solicitada no prazo máximo </w:t>
      </w:r>
      <w:r w:rsidR="00EC6A1B" w:rsidRPr="00E54701">
        <w:rPr>
          <w:rFonts w:ascii="Arial" w:hAnsi="Arial" w:cs="Arial"/>
          <w:b/>
          <w:bCs/>
          <w:u w:val="single"/>
        </w:rPr>
        <w:t>03 três dias uteis</w:t>
      </w:r>
      <w:r w:rsidR="001E4D70" w:rsidRPr="00E54701">
        <w:rPr>
          <w:rFonts w:ascii="Arial" w:hAnsi="Arial" w:cs="Arial"/>
          <w:b/>
          <w:bCs/>
          <w:color w:val="000000" w:themeColor="text1"/>
          <w:u w:val="single"/>
        </w:rPr>
        <w:t>;</w:t>
      </w:r>
    </w:p>
    <w:p w14:paraId="5A66A996" w14:textId="42699199" w:rsidR="00C96C6E" w:rsidRDefault="00E54701" w:rsidP="00C96C6E">
      <w:pPr>
        <w:spacing w:after="0" w:line="240" w:lineRule="auto"/>
        <w:ind w:firstLine="708"/>
        <w:jc w:val="both"/>
        <w:rPr>
          <w:rFonts w:ascii="Arial" w:hAnsi="Arial" w:cs="Arial"/>
          <w:b/>
          <w:bCs/>
          <w:sz w:val="21"/>
          <w:szCs w:val="21"/>
        </w:rPr>
      </w:pPr>
      <w:r w:rsidRPr="00C96C6E">
        <w:rPr>
          <w:rFonts w:ascii="Arial" w:hAnsi="Arial" w:cs="Arial"/>
          <w:b/>
          <w:bCs/>
          <w:u w:val="single"/>
        </w:rPr>
        <w:t>Justificativa:</w:t>
      </w:r>
      <w:r w:rsidRPr="005D4107">
        <w:rPr>
          <w:rFonts w:ascii="Arial" w:hAnsi="Arial" w:cs="Arial"/>
          <w:b/>
          <w:bCs/>
          <w:u w:val="single"/>
        </w:rPr>
        <w:t xml:space="preserve">  </w:t>
      </w:r>
      <w:r w:rsidR="00C96C6E" w:rsidRPr="007E0F37">
        <w:rPr>
          <w:rFonts w:ascii="Arial" w:hAnsi="Arial" w:cs="Arial"/>
          <w:b/>
          <w:bCs/>
          <w:sz w:val="21"/>
          <w:szCs w:val="21"/>
        </w:rPr>
        <w:t>Considerando que o Município de Camargo/RS não dispõe de estrutura física adequada para o armazenamento prolongado de materiais de higiene e limpeza, especialmente em razão das condições necessárias para a conservação, organização e controle desses produtos, torna-se inviável a manutenção de grandes estoques por períodos extensos. Dessa forma, a entrega dos materiais, quando adquiridos, deverá ocorrer em até 03 (três) dias úteis após a emissão da nota de empenho, garantindo o adequado abastecimento dos setores municipais e a disponibilidade dos produtos conforme a demanda das unidades administrativas, escolas, unidades de saúde e demais serviços públicos. Essa medida visa evitar a aquisição antecipada e o armazenamento excessivo, reduzindo riscos de perdas, vencimento, deterioração ou comprometimento da qualidade dos produtos, além de assegurar maior eficiência na gestão dos recursos públicos e na continuidade dos serviços essenciais prestados pela Administração Municipal.</w:t>
      </w:r>
    </w:p>
    <w:p w14:paraId="2E4A5816" w14:textId="77777777" w:rsidR="00C96C6E" w:rsidRDefault="00C96C6E" w:rsidP="00C96C6E">
      <w:pPr>
        <w:spacing w:after="0" w:line="240" w:lineRule="auto"/>
        <w:ind w:firstLine="708"/>
        <w:jc w:val="both"/>
        <w:rPr>
          <w:rFonts w:ascii="Arial" w:hAnsi="Arial" w:cs="Arial"/>
          <w:b/>
          <w:bCs/>
        </w:rPr>
      </w:pPr>
    </w:p>
    <w:p w14:paraId="67D16EF3" w14:textId="36E882E2" w:rsidR="00DA66D4" w:rsidRDefault="005D4107" w:rsidP="005D4107">
      <w:pPr>
        <w:spacing w:after="0"/>
        <w:jc w:val="both"/>
        <w:rPr>
          <w:rFonts w:ascii="Arial" w:hAnsi="Arial" w:cs="Arial"/>
        </w:rPr>
      </w:pPr>
      <w:r w:rsidRPr="00DA66D4">
        <w:rPr>
          <w:rFonts w:ascii="Arial" w:hAnsi="Arial" w:cs="Arial"/>
          <w:b/>
          <w:bCs/>
          <w:color w:val="000000" w:themeColor="text1"/>
        </w:rPr>
        <w:t xml:space="preserve">5.11. </w:t>
      </w:r>
      <w:r w:rsidR="00DA66D4" w:rsidRPr="00AC63A7">
        <w:rPr>
          <w:rFonts w:ascii="Arial" w:hAnsi="Arial" w:cs="Arial"/>
        </w:rPr>
        <w:t xml:space="preserve">Os itens que possuem validade determinada, no momento da entrega deverão possuir </w:t>
      </w:r>
      <w:r w:rsidR="00DA66D4" w:rsidRPr="00AC63A7">
        <w:rPr>
          <w:rFonts w:ascii="Arial" w:hAnsi="Arial" w:cs="Arial"/>
          <w:b/>
          <w:bCs/>
        </w:rPr>
        <w:t>prazo de validade igual ou superior a 1 (um) ano, contado a partir da data de entrega</w:t>
      </w:r>
      <w:r w:rsidR="00DA66D4" w:rsidRPr="00AC63A7">
        <w:rPr>
          <w:rFonts w:ascii="Arial" w:hAnsi="Arial" w:cs="Arial"/>
        </w:rPr>
        <w:t>, sob pena de recusa e substituição, sem quaisquer ônus para a Administração, quando couber.</w:t>
      </w:r>
    </w:p>
    <w:p w14:paraId="1C77B1B1" w14:textId="77777777" w:rsidR="00DA66D4" w:rsidRPr="00AC63A7" w:rsidRDefault="00DA66D4" w:rsidP="005D4107">
      <w:pPr>
        <w:spacing w:after="0"/>
        <w:jc w:val="both"/>
        <w:rPr>
          <w:rFonts w:ascii="Arial" w:hAnsi="Arial" w:cs="Arial"/>
          <w:color w:val="C0504D" w:themeColor="accent2"/>
        </w:rPr>
      </w:pPr>
    </w:p>
    <w:p w14:paraId="6AB5036C" w14:textId="0F813282" w:rsidR="005D4107" w:rsidRPr="00A90A6C" w:rsidRDefault="005D4107" w:rsidP="005D4107">
      <w:pPr>
        <w:pStyle w:val="Default"/>
        <w:spacing w:line="276" w:lineRule="auto"/>
        <w:ind w:firstLine="708"/>
        <w:jc w:val="both"/>
        <w:rPr>
          <w:b/>
          <w:bCs/>
        </w:rPr>
      </w:pPr>
      <w:r w:rsidRPr="00D74830">
        <w:rPr>
          <w:b/>
          <w:bCs/>
          <w:color w:val="auto"/>
          <w:sz w:val="22"/>
          <w:szCs w:val="22"/>
        </w:rPr>
        <w:t>Justificativa:</w:t>
      </w:r>
      <w:r w:rsidRPr="00D74830">
        <w:rPr>
          <w:color w:val="auto"/>
          <w:sz w:val="22"/>
          <w:szCs w:val="22"/>
        </w:rPr>
        <w:t xml:space="preserve"> A exigência se fundamenta no fato de que a contratação será formalizada por meio de Ata de Registro de Preços, com vigência de até 12 (doze) meses, possibilitando que as últimas entregas ocorram ao final do período </w:t>
      </w:r>
      <w:r w:rsidR="007E0F37">
        <w:rPr>
          <w:color w:val="auto"/>
          <w:sz w:val="22"/>
          <w:szCs w:val="22"/>
        </w:rPr>
        <w:t>de vigência</w:t>
      </w:r>
      <w:r w:rsidRPr="00D74830">
        <w:rPr>
          <w:color w:val="auto"/>
          <w:sz w:val="22"/>
          <w:szCs w:val="22"/>
        </w:rPr>
        <w:t>. O prazo mínimo de validade assegura que os produtos permaneçam próprios para o uso durante toda a sua vida útil, prevenindo prejuízos decorrentes de vencimentos antecipados e garantindo a continuidade e a eficiência na prestação dos serviços públicos.</w:t>
      </w:r>
    </w:p>
    <w:p w14:paraId="57B577A7" w14:textId="543EFEFE" w:rsidR="007E0F37" w:rsidRPr="00C96C6E" w:rsidRDefault="003A3589" w:rsidP="007E0F37">
      <w:pPr>
        <w:jc w:val="both"/>
        <w:rPr>
          <w:rFonts w:ascii="Arial" w:eastAsia="Times New Roman" w:hAnsi="Arial" w:cs="Arial"/>
          <w:color w:val="000000" w:themeColor="text1"/>
          <w:lang w:eastAsia="pt-BR"/>
        </w:rPr>
      </w:pPr>
      <w:r w:rsidRPr="00E17197">
        <w:rPr>
          <w:rFonts w:ascii="Arial" w:hAnsi="Arial" w:cs="Arial"/>
          <w:b/>
          <w:bCs/>
        </w:rPr>
        <w:lastRenderedPageBreak/>
        <w:t>5.</w:t>
      </w:r>
      <w:r w:rsidR="00D91A64" w:rsidRPr="00E17197">
        <w:rPr>
          <w:rFonts w:ascii="Arial" w:hAnsi="Arial" w:cs="Arial"/>
          <w:b/>
          <w:bCs/>
        </w:rPr>
        <w:t>1</w:t>
      </w:r>
      <w:r w:rsidR="005D4107">
        <w:rPr>
          <w:rFonts w:ascii="Arial" w:hAnsi="Arial" w:cs="Arial"/>
          <w:b/>
          <w:bCs/>
        </w:rPr>
        <w:t>2</w:t>
      </w:r>
      <w:r w:rsidRPr="00E17197">
        <w:rPr>
          <w:rFonts w:ascii="Arial" w:hAnsi="Arial" w:cs="Arial"/>
          <w:b/>
          <w:bCs/>
        </w:rPr>
        <w:t>.</w:t>
      </w:r>
      <w:r w:rsidRPr="00E17197">
        <w:rPr>
          <w:rFonts w:ascii="Arial" w:hAnsi="Arial" w:cs="Arial"/>
        </w:rPr>
        <w:t xml:space="preserve"> </w:t>
      </w:r>
      <w:r w:rsidR="00C96C6E" w:rsidRPr="007E0F37">
        <w:rPr>
          <w:rFonts w:ascii="Arial" w:eastAsia="Times New Roman" w:hAnsi="Arial" w:cs="Arial"/>
          <w:color w:val="000000" w:themeColor="text1"/>
          <w:lang w:eastAsia="pt-BR"/>
        </w:rPr>
        <w:t xml:space="preserve">Os materiais de higiene e limpeza deverão ser entregues nos locais indicados na Nota de Empenho, podendo, em razão das necessidades da Administração, ser solicitada a entrega em qualquer prédio público situado no perímetro urbano do Município de Camargo/RS, incluindo escolas, unidades de saúde, prédios administrativos e demais repartições municipais, dependendo da solicitação por parte da secretaria requisitante. </w:t>
      </w:r>
      <w:r w:rsidR="007E0F37" w:rsidRPr="007E0F37">
        <w:rPr>
          <w:rFonts w:ascii="Arial" w:eastAsia="Times New Roman" w:hAnsi="Arial" w:cs="Arial"/>
          <w:color w:val="000000"/>
          <w:lang w:eastAsia="pt-BR"/>
        </w:rPr>
        <w:t>As entregas deverão ocorrer de segunda a sexta-feira</w:t>
      </w:r>
      <w:r w:rsidR="00C96C6E">
        <w:rPr>
          <w:rFonts w:ascii="Arial" w:eastAsia="Times New Roman" w:hAnsi="Arial" w:cs="Arial"/>
          <w:color w:val="000000"/>
          <w:lang w:eastAsia="pt-BR"/>
        </w:rPr>
        <w:t xml:space="preserve">, em dias úteis, </w:t>
      </w:r>
      <w:r w:rsidR="007E0F37" w:rsidRPr="007E0F37">
        <w:rPr>
          <w:rFonts w:ascii="Arial" w:eastAsia="Times New Roman" w:hAnsi="Arial" w:cs="Arial"/>
          <w:color w:val="000000"/>
          <w:lang w:eastAsia="pt-BR"/>
        </w:rPr>
        <w:t>no horário compreendido entre 7h30min e 11h30min e das 13h às 17h, podendo esse horário ser alterado conforme necessidade da Administração.</w:t>
      </w:r>
    </w:p>
    <w:p w14:paraId="5C65E5A6" w14:textId="44472D32" w:rsidR="00E17197" w:rsidRPr="00E17197" w:rsidRDefault="00022861" w:rsidP="00E17197">
      <w:pPr>
        <w:jc w:val="both"/>
        <w:rPr>
          <w:rFonts w:ascii="Arial" w:hAnsi="Arial" w:cs="Arial"/>
          <w:b/>
          <w:bCs/>
        </w:rPr>
      </w:pPr>
      <w:r w:rsidRPr="00E17197">
        <w:rPr>
          <w:rFonts w:ascii="Arial" w:hAnsi="Arial" w:cs="Arial"/>
          <w:b/>
          <w:bCs/>
        </w:rPr>
        <w:t>5.1</w:t>
      </w:r>
      <w:r w:rsidR="005D4107">
        <w:rPr>
          <w:rFonts w:ascii="Arial" w:hAnsi="Arial" w:cs="Arial"/>
          <w:b/>
          <w:bCs/>
        </w:rPr>
        <w:t>3</w:t>
      </w:r>
      <w:r w:rsidRPr="00E17197">
        <w:rPr>
          <w:rFonts w:ascii="Arial" w:hAnsi="Arial" w:cs="Arial"/>
          <w:b/>
          <w:bCs/>
        </w:rPr>
        <w:t>.</w:t>
      </w:r>
      <w:r w:rsidR="00E17197" w:rsidRPr="00E17197">
        <w:rPr>
          <w:rFonts w:ascii="Arial" w:eastAsia="Times New Roman" w:hAnsi="Arial" w:cs="Arial"/>
          <w:color w:val="000000"/>
          <w:lang w:eastAsia="pt-BR"/>
        </w:rPr>
        <w:t xml:space="preserve"> Caso não seja possível a entrega dos materiais na data assinalada, a empresa deverá comunicar suas razões para que qualquer pleito de prorrogação de prazo seja analisado, ressalvadas situações de caso fortuito e força maior.</w:t>
      </w:r>
    </w:p>
    <w:p w14:paraId="48B78073" w14:textId="294E7D6B" w:rsidR="00AD4D4E" w:rsidRPr="00E17197" w:rsidRDefault="003A3589" w:rsidP="00AD4D4E">
      <w:pPr>
        <w:jc w:val="both"/>
        <w:rPr>
          <w:rFonts w:ascii="Arial" w:hAnsi="Arial" w:cs="Arial"/>
          <w:b/>
          <w:bCs/>
        </w:rPr>
      </w:pPr>
      <w:r w:rsidRPr="003A3589">
        <w:rPr>
          <w:rFonts w:ascii="Arial" w:hAnsi="Arial" w:cs="Arial"/>
          <w:b/>
          <w:bCs/>
        </w:rPr>
        <w:t>5.</w:t>
      </w:r>
      <w:r w:rsidR="00D91A64">
        <w:rPr>
          <w:rFonts w:ascii="Arial" w:hAnsi="Arial" w:cs="Arial"/>
          <w:b/>
          <w:bCs/>
        </w:rPr>
        <w:t>1</w:t>
      </w:r>
      <w:r w:rsidR="005D4107">
        <w:rPr>
          <w:rFonts w:ascii="Arial" w:hAnsi="Arial" w:cs="Arial"/>
          <w:b/>
          <w:bCs/>
        </w:rPr>
        <w:t>4</w:t>
      </w:r>
      <w:r w:rsidRPr="003A3589">
        <w:rPr>
          <w:rFonts w:ascii="Arial" w:hAnsi="Arial" w:cs="Arial"/>
        </w:rPr>
        <w:t xml:space="preserve">. </w:t>
      </w:r>
      <w:r w:rsidR="00AD4D4E" w:rsidRPr="003A3589">
        <w:rPr>
          <w:rFonts w:ascii="Arial" w:hAnsi="Arial" w:cs="Arial"/>
        </w:rPr>
        <w:t xml:space="preserve">A empresa vencedora fica responsável pelo deslocamento, alimentação e demais despesas necessárias para que se dê </w:t>
      </w:r>
      <w:r w:rsidR="00AD4D4E">
        <w:rPr>
          <w:rFonts w:ascii="Arial" w:hAnsi="Arial" w:cs="Arial"/>
        </w:rPr>
        <w:t xml:space="preserve">o fornecimento do objeto ao </w:t>
      </w:r>
      <w:r w:rsidR="00AD4D4E" w:rsidRPr="003A3589">
        <w:rPr>
          <w:rFonts w:ascii="Arial" w:hAnsi="Arial" w:cs="Arial"/>
        </w:rPr>
        <w:t>município.</w:t>
      </w:r>
    </w:p>
    <w:p w14:paraId="585F0B35" w14:textId="1FD725EE" w:rsidR="00D91A64" w:rsidRDefault="003A3589" w:rsidP="003A3589">
      <w:pPr>
        <w:jc w:val="both"/>
        <w:rPr>
          <w:rFonts w:ascii="Arial" w:hAnsi="Arial" w:cs="Arial"/>
        </w:rPr>
      </w:pPr>
      <w:r w:rsidRPr="003A3589">
        <w:rPr>
          <w:rFonts w:ascii="Arial" w:hAnsi="Arial" w:cs="Arial"/>
          <w:b/>
          <w:bCs/>
        </w:rPr>
        <w:t>5.</w:t>
      </w:r>
      <w:r w:rsidR="00D91A64">
        <w:rPr>
          <w:rFonts w:ascii="Arial" w:hAnsi="Arial" w:cs="Arial"/>
          <w:b/>
          <w:bCs/>
        </w:rPr>
        <w:t>1</w:t>
      </w:r>
      <w:r w:rsidR="005D4107">
        <w:rPr>
          <w:rFonts w:ascii="Arial" w:hAnsi="Arial" w:cs="Arial"/>
          <w:b/>
          <w:bCs/>
        </w:rPr>
        <w:t>5</w:t>
      </w:r>
      <w:r w:rsidRPr="003A3589">
        <w:rPr>
          <w:rFonts w:ascii="Arial" w:hAnsi="Arial" w:cs="Arial"/>
          <w:b/>
          <w:bCs/>
        </w:rPr>
        <w:t>.</w:t>
      </w:r>
      <w:r w:rsidRPr="003A3589">
        <w:rPr>
          <w:rFonts w:ascii="Arial" w:hAnsi="Arial" w:cs="Arial"/>
        </w:rPr>
        <w:t xml:space="preserve"> </w:t>
      </w:r>
      <w:r w:rsidR="00971428" w:rsidRPr="003A3589">
        <w:rPr>
          <w:rFonts w:ascii="Arial" w:hAnsi="Arial" w:cs="Arial"/>
        </w:rPr>
        <w:t xml:space="preserve">Sem prejuízo de plena responsabilidade da empresa contratada, todos os </w:t>
      </w:r>
      <w:r w:rsidR="00E54701">
        <w:rPr>
          <w:rFonts w:ascii="Arial" w:hAnsi="Arial" w:cs="Arial"/>
        </w:rPr>
        <w:t xml:space="preserve">materiais </w:t>
      </w:r>
      <w:r w:rsidR="00971428" w:rsidRPr="003A3589">
        <w:rPr>
          <w:rFonts w:ascii="Arial" w:hAnsi="Arial" w:cs="Arial"/>
        </w:rPr>
        <w:t>serão fiscalizados pela Administração, através da secretaria solicitante.</w:t>
      </w:r>
    </w:p>
    <w:p w14:paraId="28358D75" w14:textId="1E263853" w:rsidR="00022861" w:rsidRDefault="00CE6475" w:rsidP="00022861">
      <w:pPr>
        <w:jc w:val="both"/>
        <w:rPr>
          <w:rFonts w:ascii="Arial" w:eastAsia="Times New Roman" w:hAnsi="Arial" w:cs="Arial"/>
          <w:i/>
          <w:iCs/>
          <w:color w:val="000000"/>
          <w:lang w:eastAsia="pt-BR"/>
        </w:rPr>
      </w:pPr>
      <w:r w:rsidRPr="00CE6475">
        <w:rPr>
          <w:rFonts w:ascii="Arial" w:hAnsi="Arial" w:cs="Arial"/>
          <w:b/>
          <w:bCs/>
        </w:rPr>
        <w:t>5.</w:t>
      </w:r>
      <w:r w:rsidR="00D91A64">
        <w:rPr>
          <w:rFonts w:ascii="Arial" w:hAnsi="Arial" w:cs="Arial"/>
          <w:b/>
          <w:bCs/>
        </w:rPr>
        <w:t>1</w:t>
      </w:r>
      <w:r w:rsidR="005D4107">
        <w:rPr>
          <w:rFonts w:ascii="Arial" w:hAnsi="Arial" w:cs="Arial"/>
          <w:b/>
          <w:bCs/>
        </w:rPr>
        <w:t>6</w:t>
      </w:r>
      <w:r w:rsidRPr="00CE6475">
        <w:rPr>
          <w:rFonts w:ascii="Arial" w:hAnsi="Arial" w:cs="Arial"/>
        </w:rPr>
        <w:t xml:space="preserve"> </w:t>
      </w:r>
      <w:r w:rsidR="00971428" w:rsidRPr="003A3589">
        <w:rPr>
          <w:rFonts w:ascii="Arial" w:hAnsi="Arial" w:cs="Arial"/>
        </w:rPr>
        <w:t>No período de contratação, a Contratada prestará todos os esclarecimentos que forem solicitados pelo Município, cujas reclamações se obriga a atender, prontamente.</w:t>
      </w:r>
    </w:p>
    <w:p w14:paraId="725591E1" w14:textId="59B022B6" w:rsidR="003A3589" w:rsidRPr="003A3589" w:rsidRDefault="003A3589" w:rsidP="00E31B76">
      <w:pPr>
        <w:jc w:val="both"/>
        <w:rPr>
          <w:rFonts w:ascii="Arial" w:hAnsi="Arial" w:cs="Arial"/>
        </w:rPr>
      </w:pPr>
      <w:r w:rsidRPr="003A3589">
        <w:rPr>
          <w:rFonts w:ascii="Arial" w:hAnsi="Arial" w:cs="Arial"/>
          <w:b/>
          <w:bCs/>
        </w:rPr>
        <w:t>5.1</w:t>
      </w:r>
      <w:r w:rsidR="005D4107">
        <w:rPr>
          <w:rFonts w:ascii="Arial" w:hAnsi="Arial" w:cs="Arial"/>
          <w:b/>
          <w:bCs/>
        </w:rPr>
        <w:t>7</w:t>
      </w:r>
      <w:r w:rsidRPr="003A3589">
        <w:rPr>
          <w:rFonts w:ascii="Arial" w:hAnsi="Arial" w:cs="Arial"/>
        </w:rPr>
        <w:t xml:space="preserve">. </w:t>
      </w:r>
      <w:r w:rsidR="00971428" w:rsidRPr="003A3589">
        <w:rPr>
          <w:rFonts w:ascii="Arial" w:hAnsi="Arial" w:cs="Arial"/>
        </w:rPr>
        <w:t>A contratada assumirá inteira responsabilidade por todos os prejuízos que venham dolosa ou culposamente prejudicar o Município, quando da execução dos serviços.</w:t>
      </w:r>
    </w:p>
    <w:p w14:paraId="236FD8FD" w14:textId="415BAB50" w:rsidR="003A3589" w:rsidRPr="003A3589" w:rsidRDefault="003A3589" w:rsidP="00E54701">
      <w:pPr>
        <w:jc w:val="both"/>
        <w:rPr>
          <w:rFonts w:ascii="Arial" w:hAnsi="Arial" w:cs="Arial"/>
        </w:rPr>
      </w:pPr>
      <w:r w:rsidRPr="00D91A64">
        <w:rPr>
          <w:rFonts w:ascii="Arial" w:hAnsi="Arial" w:cs="Arial"/>
          <w:b/>
          <w:bCs/>
        </w:rPr>
        <w:t>5.1</w:t>
      </w:r>
      <w:r w:rsidR="005D4107">
        <w:rPr>
          <w:rFonts w:ascii="Arial" w:hAnsi="Arial" w:cs="Arial"/>
          <w:b/>
          <w:bCs/>
        </w:rPr>
        <w:t>8</w:t>
      </w:r>
      <w:r w:rsidRPr="003A3589">
        <w:rPr>
          <w:rFonts w:ascii="Arial" w:hAnsi="Arial" w:cs="Arial"/>
        </w:rPr>
        <w:t xml:space="preserve">. </w:t>
      </w:r>
      <w:r w:rsidR="00971428" w:rsidRPr="003A3589">
        <w:rPr>
          <w:rFonts w:ascii="Arial" w:hAnsi="Arial" w:cs="Arial"/>
        </w:rPr>
        <w:t>Todas as despesas decorrentes d</w:t>
      </w:r>
      <w:r w:rsidR="00E54701">
        <w:rPr>
          <w:rFonts w:ascii="Arial" w:hAnsi="Arial" w:cs="Arial"/>
        </w:rPr>
        <w:t>esta Ata de Registro de Preços</w:t>
      </w:r>
      <w:r w:rsidR="00971428" w:rsidRPr="003A3589">
        <w:rPr>
          <w:rFonts w:ascii="Arial" w:hAnsi="Arial" w:cs="Arial"/>
        </w:rPr>
        <w:t>, bem como encargos trabalhistas, previdenciários e tributários decorrentes da execução do contrato ficarão exclusivamente a cargo da empresa vencedora, cabendo-lhe ainda, inteira responsabilidade por quaisquer acidentes de que possam vir a serem vítimas os seus empregados, quando em serviço, bem como quaisquer danos ou prejuízos porventura causados a terceiros e ao Municípi</w:t>
      </w:r>
      <w:r w:rsidR="00971428">
        <w:rPr>
          <w:rFonts w:ascii="Arial" w:hAnsi="Arial" w:cs="Arial"/>
        </w:rPr>
        <w:t>o.</w:t>
      </w:r>
    </w:p>
    <w:p w14:paraId="14E433A9" w14:textId="34AA822E" w:rsidR="003A3589" w:rsidRPr="003A3589" w:rsidRDefault="003A3589" w:rsidP="003A3589">
      <w:pPr>
        <w:jc w:val="both"/>
        <w:rPr>
          <w:rFonts w:ascii="Arial" w:hAnsi="Arial" w:cs="Arial"/>
        </w:rPr>
      </w:pPr>
      <w:r w:rsidRPr="003A3589">
        <w:rPr>
          <w:rFonts w:ascii="Arial" w:hAnsi="Arial" w:cs="Arial"/>
          <w:b/>
          <w:bCs/>
        </w:rPr>
        <w:t>5.1</w:t>
      </w:r>
      <w:r w:rsidR="005D4107">
        <w:rPr>
          <w:rFonts w:ascii="Arial" w:hAnsi="Arial" w:cs="Arial"/>
          <w:b/>
          <w:bCs/>
        </w:rPr>
        <w:t>9</w:t>
      </w:r>
      <w:r w:rsidRPr="003A3589">
        <w:rPr>
          <w:rFonts w:ascii="Arial" w:hAnsi="Arial" w:cs="Arial"/>
          <w:b/>
          <w:bCs/>
        </w:rPr>
        <w:t>.</w:t>
      </w:r>
      <w:r w:rsidRPr="003A3589">
        <w:rPr>
          <w:rFonts w:ascii="Arial" w:hAnsi="Arial" w:cs="Arial"/>
        </w:rPr>
        <w:t xml:space="preserve"> </w:t>
      </w:r>
      <w:r w:rsidR="00971428" w:rsidRPr="003A3589">
        <w:rPr>
          <w:rFonts w:ascii="Arial" w:hAnsi="Arial" w:cs="Arial"/>
        </w:rPr>
        <w:t>É vedada a subcontratação parcial ou total dos serviços objeto desta Ata.</w:t>
      </w:r>
    </w:p>
    <w:p w14:paraId="119E9464" w14:textId="2D5754FE" w:rsidR="003A3589" w:rsidRPr="003A3589" w:rsidRDefault="003A3589" w:rsidP="003A3589">
      <w:pPr>
        <w:jc w:val="both"/>
        <w:rPr>
          <w:rFonts w:ascii="Arial" w:hAnsi="Arial" w:cs="Arial"/>
        </w:rPr>
      </w:pPr>
      <w:r w:rsidRPr="003A3589">
        <w:rPr>
          <w:rFonts w:ascii="Arial" w:hAnsi="Arial" w:cs="Arial"/>
          <w:b/>
          <w:bCs/>
        </w:rPr>
        <w:t>5.</w:t>
      </w:r>
      <w:r w:rsidR="005D4107">
        <w:rPr>
          <w:rFonts w:ascii="Arial" w:hAnsi="Arial" w:cs="Arial"/>
          <w:b/>
          <w:bCs/>
        </w:rPr>
        <w:t>20</w:t>
      </w:r>
      <w:r w:rsidRPr="003A3589">
        <w:rPr>
          <w:rFonts w:ascii="Arial" w:hAnsi="Arial" w:cs="Arial"/>
          <w:b/>
          <w:bCs/>
        </w:rPr>
        <w:t>.</w:t>
      </w:r>
      <w:r w:rsidRPr="003A3589">
        <w:rPr>
          <w:rFonts w:ascii="Arial" w:hAnsi="Arial" w:cs="Arial"/>
        </w:rPr>
        <w:t xml:space="preserve"> </w:t>
      </w:r>
      <w:r w:rsidR="00971428" w:rsidRPr="003A3589">
        <w:rPr>
          <w:rFonts w:ascii="Arial" w:hAnsi="Arial" w:cs="Arial"/>
        </w:rPr>
        <w:t>Em qualquer caso, a empresa vencedora assume, para todos os efeitos, a responsabilidade direta e integral pela execução dos serviços.</w:t>
      </w:r>
    </w:p>
    <w:p w14:paraId="11A57ECA" w14:textId="77777777" w:rsidR="003A3589" w:rsidRPr="003A3589" w:rsidRDefault="003A3589" w:rsidP="003A3589">
      <w:pPr>
        <w:rPr>
          <w:rFonts w:ascii="Arial" w:hAnsi="Arial" w:cs="Arial"/>
        </w:rPr>
      </w:pPr>
      <w:r w:rsidRPr="003A3589">
        <w:rPr>
          <w:rFonts w:ascii="Arial" w:hAnsi="Arial" w:cs="Arial"/>
          <w:b/>
          <w:bCs/>
        </w:rPr>
        <w:t xml:space="preserve">6. CANCELAMENTO DO REGISTRO DE LICITANTE E DO PREÇO REGISTRADO </w:t>
      </w:r>
    </w:p>
    <w:p w14:paraId="14FDC874" w14:textId="77777777" w:rsidR="003A3589" w:rsidRPr="003A3589" w:rsidRDefault="003A3589" w:rsidP="00D00823">
      <w:pPr>
        <w:jc w:val="both"/>
        <w:rPr>
          <w:rFonts w:ascii="Arial" w:hAnsi="Arial" w:cs="Arial"/>
        </w:rPr>
      </w:pPr>
      <w:r w:rsidRPr="003A3589">
        <w:rPr>
          <w:rFonts w:ascii="Arial" w:hAnsi="Arial" w:cs="Arial"/>
          <w:b/>
          <w:bCs/>
        </w:rPr>
        <w:t>6.1</w:t>
      </w:r>
      <w:r w:rsidRPr="003A3589">
        <w:rPr>
          <w:rFonts w:ascii="Arial" w:hAnsi="Arial" w:cs="Arial"/>
        </w:rPr>
        <w:t xml:space="preserve"> O licitante que teve seu preço registrado poderá ter seu </w:t>
      </w:r>
      <w:r w:rsidRPr="003A3589">
        <w:rPr>
          <w:rFonts w:ascii="Arial" w:hAnsi="Arial" w:cs="Arial"/>
          <w:b/>
          <w:bCs/>
        </w:rPr>
        <w:t xml:space="preserve">registro cancelado </w:t>
      </w:r>
      <w:r w:rsidRPr="003A3589">
        <w:rPr>
          <w:rFonts w:ascii="Arial" w:hAnsi="Arial" w:cs="Arial"/>
        </w:rPr>
        <w:t xml:space="preserve">da presente Ata, </w:t>
      </w:r>
      <w:r w:rsidRPr="003A3589">
        <w:rPr>
          <w:rFonts w:ascii="Arial" w:hAnsi="Arial" w:cs="Arial"/>
          <w:b/>
          <w:bCs/>
        </w:rPr>
        <w:t xml:space="preserve">com consequente aplicação das penalidades </w:t>
      </w:r>
      <w:r w:rsidRPr="003A3589">
        <w:rPr>
          <w:rFonts w:ascii="Arial" w:hAnsi="Arial" w:cs="Arial"/>
        </w:rPr>
        <w:t xml:space="preserve">previstas no edital, assegurado o contraditório e a ampla defesa, nas seguintes hipóteses: </w:t>
      </w:r>
    </w:p>
    <w:p w14:paraId="66FFBF0A" w14:textId="77777777" w:rsidR="003A3589" w:rsidRPr="003A3589" w:rsidRDefault="003A3589" w:rsidP="00D00823">
      <w:pPr>
        <w:jc w:val="both"/>
        <w:rPr>
          <w:rFonts w:ascii="Arial" w:hAnsi="Arial" w:cs="Arial"/>
        </w:rPr>
      </w:pPr>
      <w:r w:rsidRPr="003A3589">
        <w:rPr>
          <w:rFonts w:ascii="Arial" w:hAnsi="Arial" w:cs="Arial"/>
          <w:b/>
          <w:bCs/>
        </w:rPr>
        <w:t>a)</w:t>
      </w:r>
      <w:r w:rsidRPr="003A3589">
        <w:rPr>
          <w:rFonts w:ascii="Arial" w:hAnsi="Arial" w:cs="Arial"/>
        </w:rPr>
        <w:t xml:space="preserve"> quando o fornecedor descumprir as condições da ata de registro de preços sem motivo justificado; </w:t>
      </w:r>
    </w:p>
    <w:p w14:paraId="7C50C59C" w14:textId="77777777" w:rsidR="003A3589" w:rsidRPr="003A3589" w:rsidRDefault="003A3589" w:rsidP="00D00823">
      <w:pPr>
        <w:jc w:val="both"/>
        <w:rPr>
          <w:rFonts w:ascii="Arial" w:hAnsi="Arial" w:cs="Arial"/>
        </w:rPr>
      </w:pPr>
      <w:r w:rsidRPr="003A3589">
        <w:rPr>
          <w:rFonts w:ascii="Arial" w:hAnsi="Arial" w:cs="Arial"/>
          <w:b/>
          <w:bCs/>
        </w:rPr>
        <w:t>b)</w:t>
      </w:r>
      <w:r w:rsidRPr="003A3589">
        <w:rPr>
          <w:rFonts w:ascii="Arial" w:hAnsi="Arial" w:cs="Arial"/>
        </w:rPr>
        <w:t xml:space="preserve"> quando o fornecedor não aceitar manter seu preço registrado, na hipótese de não comprovação da existência de fato superveniente que inviabilize o preço registrado; ou </w:t>
      </w:r>
    </w:p>
    <w:p w14:paraId="41B9EFDA" w14:textId="77777777" w:rsidR="003A3589" w:rsidRPr="003A3589" w:rsidRDefault="003A3589" w:rsidP="00D00823">
      <w:pPr>
        <w:jc w:val="both"/>
        <w:rPr>
          <w:rFonts w:ascii="Arial" w:hAnsi="Arial" w:cs="Arial"/>
        </w:rPr>
      </w:pPr>
      <w:r w:rsidRPr="003A3589">
        <w:rPr>
          <w:rFonts w:ascii="Arial" w:hAnsi="Arial" w:cs="Arial"/>
          <w:b/>
          <w:bCs/>
        </w:rPr>
        <w:t>c)</w:t>
      </w:r>
      <w:r w:rsidRPr="003A3589">
        <w:rPr>
          <w:rFonts w:ascii="Arial" w:hAnsi="Arial" w:cs="Arial"/>
        </w:rPr>
        <w:t xml:space="preserve"> quando o fornecedor sofrer a sanção prevista nos incisos III ou IV do caput do art. 156 da Lei Federal nº 14.133/2021. </w:t>
      </w:r>
    </w:p>
    <w:p w14:paraId="1533538B" w14:textId="77777777" w:rsidR="003A3589" w:rsidRPr="003A3589" w:rsidRDefault="003A3589" w:rsidP="00D00823">
      <w:pPr>
        <w:jc w:val="both"/>
        <w:rPr>
          <w:rFonts w:ascii="Arial" w:hAnsi="Arial" w:cs="Arial"/>
        </w:rPr>
      </w:pPr>
      <w:r w:rsidRPr="003A3589">
        <w:rPr>
          <w:rFonts w:ascii="Arial" w:hAnsi="Arial" w:cs="Arial"/>
          <w:b/>
          <w:bCs/>
        </w:rPr>
        <w:lastRenderedPageBreak/>
        <w:t>6.2</w:t>
      </w:r>
      <w:r w:rsidRPr="003A3589">
        <w:rPr>
          <w:rFonts w:ascii="Arial" w:hAnsi="Arial" w:cs="Arial"/>
        </w:rPr>
        <w:t xml:space="preserve"> O licitante que teve seu preço registrado poderá ter seu </w:t>
      </w:r>
      <w:r w:rsidRPr="003A3589">
        <w:rPr>
          <w:rFonts w:ascii="Arial" w:hAnsi="Arial" w:cs="Arial"/>
          <w:b/>
          <w:bCs/>
        </w:rPr>
        <w:t xml:space="preserve">registro cancelado </w:t>
      </w:r>
      <w:r w:rsidRPr="003A3589">
        <w:rPr>
          <w:rFonts w:ascii="Arial" w:hAnsi="Arial" w:cs="Arial"/>
        </w:rPr>
        <w:t xml:space="preserve">da presente Ata, </w:t>
      </w:r>
      <w:r w:rsidRPr="003A3589">
        <w:rPr>
          <w:rFonts w:ascii="Arial" w:hAnsi="Arial" w:cs="Arial"/>
          <w:b/>
          <w:bCs/>
        </w:rPr>
        <w:t xml:space="preserve">sem aplicação das penalidades </w:t>
      </w:r>
      <w:r w:rsidRPr="003A3589">
        <w:rPr>
          <w:rFonts w:ascii="Arial" w:hAnsi="Arial" w:cs="Arial"/>
        </w:rPr>
        <w:t xml:space="preserve">previstas no edital, assegurado o contraditório e a ampla defesa, nas seguintes hipóteses: </w:t>
      </w:r>
    </w:p>
    <w:p w14:paraId="6D18AAB3" w14:textId="77777777" w:rsidR="003A3589" w:rsidRPr="003A3589" w:rsidRDefault="003A3589" w:rsidP="00D00823">
      <w:pPr>
        <w:jc w:val="both"/>
        <w:rPr>
          <w:rFonts w:ascii="Arial" w:hAnsi="Arial" w:cs="Arial"/>
        </w:rPr>
      </w:pPr>
      <w:r w:rsidRPr="003A3589">
        <w:rPr>
          <w:rFonts w:ascii="Arial" w:hAnsi="Arial" w:cs="Arial"/>
          <w:b/>
          <w:bCs/>
        </w:rPr>
        <w:t>a)</w:t>
      </w:r>
      <w:r w:rsidRPr="003A3589">
        <w:rPr>
          <w:rFonts w:ascii="Arial" w:hAnsi="Arial" w:cs="Arial"/>
        </w:rPr>
        <w:t xml:space="preserve"> quando o fornecedor solicitar o cancelamento por escrito, por estar impossibilitado de cumprir as exigências desta Ata por fato superveniente à licitação, alheio à sua vontade, decorrente de caso fortuito ou força maior, desde que o pedido de cancelamento seja devidamente comprovado com a respectiva documentação da situação alegada; </w:t>
      </w:r>
    </w:p>
    <w:p w14:paraId="66597F80" w14:textId="77777777" w:rsidR="003A3589" w:rsidRPr="003A3589" w:rsidRDefault="003A3589" w:rsidP="00D00823">
      <w:pPr>
        <w:jc w:val="both"/>
        <w:rPr>
          <w:rFonts w:ascii="Arial" w:hAnsi="Arial" w:cs="Arial"/>
        </w:rPr>
      </w:pPr>
      <w:r w:rsidRPr="003A3589">
        <w:rPr>
          <w:rFonts w:ascii="Arial" w:hAnsi="Arial" w:cs="Arial"/>
          <w:b/>
          <w:bCs/>
        </w:rPr>
        <w:t xml:space="preserve">b) </w:t>
      </w:r>
      <w:r w:rsidRPr="003A3589">
        <w:rPr>
          <w:rFonts w:ascii="Arial" w:hAnsi="Arial" w:cs="Arial"/>
        </w:rPr>
        <w:t xml:space="preserve">falecimento do registrado; </w:t>
      </w:r>
    </w:p>
    <w:p w14:paraId="127D2FB0" w14:textId="77777777" w:rsidR="003A3589" w:rsidRPr="003A3589" w:rsidRDefault="003A3589" w:rsidP="00D00823">
      <w:pPr>
        <w:jc w:val="both"/>
        <w:rPr>
          <w:rFonts w:ascii="Arial" w:hAnsi="Arial" w:cs="Arial"/>
        </w:rPr>
      </w:pPr>
      <w:r w:rsidRPr="003A3589">
        <w:rPr>
          <w:rFonts w:ascii="Arial" w:hAnsi="Arial" w:cs="Arial"/>
          <w:b/>
          <w:bCs/>
        </w:rPr>
        <w:t>6.3</w:t>
      </w:r>
      <w:r w:rsidRPr="003A3589">
        <w:rPr>
          <w:rFonts w:ascii="Arial" w:hAnsi="Arial" w:cs="Arial"/>
        </w:rPr>
        <w:t xml:space="preserve"> O cancelamento do registro nas hipóteses previstas no item 6.1 será formalizado por despacho da Administração, garantidos os princípios do contraditório e da ampla defesa. </w:t>
      </w:r>
    </w:p>
    <w:p w14:paraId="679B32C6" w14:textId="77777777" w:rsidR="003A3589" w:rsidRPr="003A3589" w:rsidRDefault="003A3589" w:rsidP="00D00823">
      <w:pPr>
        <w:jc w:val="both"/>
        <w:rPr>
          <w:rFonts w:ascii="Arial" w:hAnsi="Arial" w:cs="Arial"/>
        </w:rPr>
      </w:pPr>
      <w:r w:rsidRPr="003A3589">
        <w:rPr>
          <w:rFonts w:ascii="Arial" w:hAnsi="Arial" w:cs="Arial"/>
          <w:b/>
          <w:bCs/>
        </w:rPr>
        <w:t>6.4</w:t>
      </w:r>
      <w:r w:rsidRPr="003A3589">
        <w:rPr>
          <w:rFonts w:ascii="Arial" w:hAnsi="Arial" w:cs="Arial"/>
        </w:rPr>
        <w:t xml:space="preserve"> Na hipótese de cancelamento do registro de fornecedor, a Administração poderá convocar os demais licitantes que compõem o cadastro reserva, em ordem de classificação. </w:t>
      </w:r>
    </w:p>
    <w:p w14:paraId="47F7CCD7" w14:textId="77777777" w:rsidR="003A3589" w:rsidRPr="003A3589" w:rsidRDefault="003A3589" w:rsidP="00D00823">
      <w:pPr>
        <w:jc w:val="both"/>
        <w:rPr>
          <w:rFonts w:ascii="Arial" w:hAnsi="Arial" w:cs="Arial"/>
        </w:rPr>
      </w:pPr>
      <w:r w:rsidRPr="003A3589">
        <w:rPr>
          <w:rFonts w:ascii="Arial" w:hAnsi="Arial" w:cs="Arial"/>
          <w:b/>
          <w:bCs/>
        </w:rPr>
        <w:t>6.5</w:t>
      </w:r>
      <w:r w:rsidRPr="003A3589">
        <w:rPr>
          <w:rFonts w:ascii="Arial" w:hAnsi="Arial" w:cs="Arial"/>
        </w:rPr>
        <w:t xml:space="preserve"> O licitante que teve seu preço registrado poderá ter o </w:t>
      </w:r>
      <w:r w:rsidRPr="003A3589">
        <w:rPr>
          <w:rFonts w:ascii="Arial" w:hAnsi="Arial" w:cs="Arial"/>
          <w:b/>
          <w:bCs/>
        </w:rPr>
        <w:t xml:space="preserve">cancelamento dos preços registrados </w:t>
      </w:r>
      <w:r w:rsidRPr="003A3589">
        <w:rPr>
          <w:rFonts w:ascii="Arial" w:hAnsi="Arial" w:cs="Arial"/>
        </w:rPr>
        <w:t xml:space="preserve">da presente Ata, </w:t>
      </w:r>
      <w:r w:rsidRPr="003A3589">
        <w:rPr>
          <w:rFonts w:ascii="Arial" w:hAnsi="Arial" w:cs="Arial"/>
          <w:b/>
          <w:bCs/>
        </w:rPr>
        <w:t xml:space="preserve">sem a consequente aplicação das penalidades </w:t>
      </w:r>
      <w:r w:rsidRPr="003A3589">
        <w:rPr>
          <w:rFonts w:ascii="Arial" w:hAnsi="Arial" w:cs="Arial"/>
        </w:rPr>
        <w:t xml:space="preserve">previstas no edital, assegurado o contraditório e a ampla defesa, nas seguintes hipóteses: </w:t>
      </w:r>
    </w:p>
    <w:p w14:paraId="087A3810" w14:textId="77777777" w:rsidR="003A3589" w:rsidRPr="003A3589" w:rsidRDefault="003A3589" w:rsidP="00D00823">
      <w:pPr>
        <w:jc w:val="both"/>
        <w:rPr>
          <w:rFonts w:ascii="Arial" w:hAnsi="Arial" w:cs="Arial"/>
        </w:rPr>
      </w:pPr>
      <w:r w:rsidRPr="003A3589">
        <w:rPr>
          <w:rFonts w:ascii="Arial" w:hAnsi="Arial" w:cs="Arial"/>
          <w:b/>
          <w:bCs/>
        </w:rPr>
        <w:t>a)</w:t>
      </w:r>
      <w:r w:rsidRPr="003A3589">
        <w:rPr>
          <w:rFonts w:ascii="Arial" w:hAnsi="Arial" w:cs="Arial"/>
        </w:rPr>
        <w:t xml:space="preserve"> quando por razão de interesse público; </w:t>
      </w:r>
    </w:p>
    <w:p w14:paraId="53C57D20" w14:textId="77777777" w:rsidR="003A3589" w:rsidRPr="003A3589" w:rsidRDefault="003A3589" w:rsidP="00D00823">
      <w:pPr>
        <w:jc w:val="both"/>
        <w:rPr>
          <w:rFonts w:ascii="Arial" w:hAnsi="Arial" w:cs="Arial"/>
        </w:rPr>
      </w:pPr>
      <w:r w:rsidRPr="003A3589">
        <w:rPr>
          <w:rFonts w:ascii="Arial" w:hAnsi="Arial" w:cs="Arial"/>
          <w:b/>
          <w:bCs/>
        </w:rPr>
        <w:t>b)</w:t>
      </w:r>
      <w:r w:rsidRPr="003A3589">
        <w:rPr>
          <w:rFonts w:ascii="Arial" w:hAnsi="Arial" w:cs="Arial"/>
        </w:rPr>
        <w:t xml:space="preserve"> quando a pedido do fornecedor, decorrente de caso fortuito ou força maior; </w:t>
      </w:r>
    </w:p>
    <w:p w14:paraId="5A5E211F" w14:textId="77777777" w:rsidR="003A3589" w:rsidRPr="003A3589" w:rsidRDefault="003A3589" w:rsidP="00D00823">
      <w:pPr>
        <w:jc w:val="both"/>
        <w:rPr>
          <w:rFonts w:ascii="Arial" w:hAnsi="Arial" w:cs="Arial"/>
        </w:rPr>
      </w:pPr>
      <w:r w:rsidRPr="003A3589">
        <w:rPr>
          <w:rFonts w:ascii="Arial" w:hAnsi="Arial" w:cs="Arial"/>
          <w:b/>
          <w:bCs/>
        </w:rPr>
        <w:t>c)</w:t>
      </w:r>
      <w:r w:rsidRPr="003A3589">
        <w:rPr>
          <w:rFonts w:ascii="Arial" w:hAnsi="Arial" w:cs="Arial"/>
        </w:rPr>
        <w:t xml:space="preserve"> quando o preço registrado se tornar superior ao preço praticado no mercado, por motivo superveniente, e não houver êxito nas negociações para redução do preço. </w:t>
      </w:r>
    </w:p>
    <w:p w14:paraId="68297CB3" w14:textId="77777777" w:rsidR="003A3589" w:rsidRPr="003A3589" w:rsidRDefault="003A3589" w:rsidP="00D00823">
      <w:pPr>
        <w:jc w:val="both"/>
        <w:rPr>
          <w:rFonts w:ascii="Arial" w:hAnsi="Arial" w:cs="Arial"/>
        </w:rPr>
      </w:pPr>
      <w:r w:rsidRPr="003A3589">
        <w:rPr>
          <w:rFonts w:ascii="Arial" w:hAnsi="Arial" w:cs="Arial"/>
          <w:b/>
          <w:bCs/>
        </w:rPr>
        <w:t>6.6</w:t>
      </w:r>
      <w:r w:rsidRPr="003A3589">
        <w:rPr>
          <w:rFonts w:ascii="Arial" w:hAnsi="Arial" w:cs="Arial"/>
        </w:rPr>
        <w:t xml:space="preserve"> No caso de se tornar desconhecido o endereço do fornecedor, as comunicações necessárias serão feitas por publicação no diário oficial do Município, considerando-se, assim, para todos os efeitos, cancelado o licitante da ata de registro de preços. </w:t>
      </w:r>
    </w:p>
    <w:p w14:paraId="1AA1C216" w14:textId="77777777" w:rsidR="003A3589" w:rsidRPr="003A3589" w:rsidRDefault="003A3589" w:rsidP="003A3589">
      <w:pPr>
        <w:rPr>
          <w:rFonts w:ascii="Arial" w:hAnsi="Arial" w:cs="Arial"/>
        </w:rPr>
      </w:pPr>
      <w:r w:rsidRPr="003A3589">
        <w:rPr>
          <w:rFonts w:ascii="Arial" w:hAnsi="Arial" w:cs="Arial"/>
          <w:b/>
          <w:bCs/>
        </w:rPr>
        <w:t xml:space="preserve">7. PENALIDADES </w:t>
      </w:r>
    </w:p>
    <w:p w14:paraId="538711ED" w14:textId="4F8542D9" w:rsidR="003A3589" w:rsidRDefault="003A3589" w:rsidP="00D00823">
      <w:pPr>
        <w:jc w:val="both"/>
        <w:rPr>
          <w:rFonts w:ascii="Arial" w:hAnsi="Arial" w:cs="Arial"/>
        </w:rPr>
      </w:pPr>
      <w:r w:rsidRPr="00D00823">
        <w:rPr>
          <w:rFonts w:ascii="Arial" w:hAnsi="Arial" w:cs="Arial"/>
          <w:b/>
          <w:bCs/>
        </w:rPr>
        <w:t>7.1</w:t>
      </w:r>
      <w:r w:rsidRPr="003A3589">
        <w:rPr>
          <w:rFonts w:ascii="Arial" w:hAnsi="Arial" w:cs="Arial"/>
        </w:rPr>
        <w:t xml:space="preserve"> O descumprimento da Ata de Registro de Preços ensejará aplicação das penalidades estabelecidas no Edital</w:t>
      </w:r>
      <w:r>
        <w:rPr>
          <w:rFonts w:ascii="Arial" w:hAnsi="Arial" w:cs="Arial"/>
        </w:rPr>
        <w:t>.</w:t>
      </w:r>
    </w:p>
    <w:p w14:paraId="7F0D910D" w14:textId="77777777" w:rsidR="003A3589" w:rsidRPr="003A7E44" w:rsidRDefault="003A3589" w:rsidP="003A3589">
      <w:pPr>
        <w:rPr>
          <w:rFonts w:ascii="Arial" w:hAnsi="Arial" w:cs="Arial"/>
        </w:rPr>
      </w:pPr>
      <w:r w:rsidRPr="003D1B3C">
        <w:rPr>
          <w:rFonts w:ascii="Arial" w:hAnsi="Arial" w:cs="Arial"/>
          <w:b/>
          <w:bCs/>
        </w:rPr>
        <w:t>8</w:t>
      </w:r>
      <w:r w:rsidRPr="003A7E44">
        <w:rPr>
          <w:rFonts w:ascii="Arial" w:hAnsi="Arial" w:cs="Arial"/>
          <w:b/>
          <w:bCs/>
        </w:rPr>
        <w:t xml:space="preserve">. FISCALIZAÇÃO </w:t>
      </w:r>
    </w:p>
    <w:p w14:paraId="44D3A0F6" w14:textId="7B8EE055" w:rsidR="003A3589" w:rsidRPr="003D1B3C" w:rsidRDefault="003A3589" w:rsidP="00D00823">
      <w:pPr>
        <w:jc w:val="both"/>
        <w:rPr>
          <w:rFonts w:ascii="Arial" w:hAnsi="Arial" w:cs="Arial"/>
        </w:rPr>
      </w:pPr>
      <w:r w:rsidRPr="003A7E44">
        <w:rPr>
          <w:rFonts w:ascii="Arial" w:hAnsi="Arial" w:cs="Arial"/>
          <w:b/>
          <w:bCs/>
        </w:rPr>
        <w:t>8.1</w:t>
      </w:r>
      <w:r w:rsidRPr="003A7E44">
        <w:rPr>
          <w:rFonts w:ascii="Arial" w:hAnsi="Arial" w:cs="Arial"/>
        </w:rPr>
        <w:t xml:space="preserve"> Caberá à</w:t>
      </w:r>
      <w:r w:rsidR="00EC6A1B" w:rsidRPr="003A7E44">
        <w:rPr>
          <w:rFonts w:ascii="Arial" w:hAnsi="Arial" w:cs="Arial"/>
        </w:rPr>
        <w:t xml:space="preserve"> Secretaria Municipal d</w:t>
      </w:r>
      <w:r w:rsidR="00E54701" w:rsidRPr="003A7E44">
        <w:rPr>
          <w:rFonts w:ascii="Arial" w:hAnsi="Arial" w:cs="Arial"/>
        </w:rPr>
        <w:t xml:space="preserve">e </w:t>
      </w:r>
      <w:r w:rsidR="00BC6286" w:rsidRPr="003A7E44">
        <w:rPr>
          <w:rFonts w:ascii="Arial" w:hAnsi="Arial" w:cs="Arial"/>
        </w:rPr>
        <w:t>Administração e Planejamento</w:t>
      </w:r>
      <w:r w:rsidR="00D00823" w:rsidRPr="003A7E44">
        <w:rPr>
          <w:rFonts w:ascii="Arial" w:hAnsi="Arial" w:cs="Arial"/>
        </w:rPr>
        <w:t xml:space="preserve">, através </w:t>
      </w:r>
      <w:r w:rsidR="00EC6A1B" w:rsidRPr="003A7E44">
        <w:rPr>
          <w:rFonts w:ascii="Arial" w:hAnsi="Arial" w:cs="Arial"/>
        </w:rPr>
        <w:t>do</w:t>
      </w:r>
      <w:r w:rsidR="00392719" w:rsidRPr="003A7E44">
        <w:rPr>
          <w:rFonts w:ascii="Arial" w:hAnsi="Arial" w:cs="Arial"/>
        </w:rPr>
        <w:t xml:space="preserve"> servidor </w:t>
      </w:r>
      <w:r w:rsidR="00BC6286" w:rsidRPr="003A7E44">
        <w:rPr>
          <w:rFonts w:ascii="Arial" w:hAnsi="Arial" w:cs="Arial"/>
        </w:rPr>
        <w:t>Kleber Maurina Gonçalves</w:t>
      </w:r>
      <w:r w:rsidR="00392719" w:rsidRPr="003A7E44">
        <w:rPr>
          <w:rFonts w:ascii="Arial" w:hAnsi="Arial" w:cs="Arial"/>
        </w:rPr>
        <w:t xml:space="preserve">, </w:t>
      </w:r>
      <w:r w:rsidR="00D00823" w:rsidRPr="003A7E44">
        <w:rPr>
          <w:rFonts w:ascii="Arial" w:hAnsi="Arial" w:cs="Arial"/>
        </w:rPr>
        <w:t>designad</w:t>
      </w:r>
      <w:r w:rsidR="00C37C42" w:rsidRPr="003A7E44">
        <w:rPr>
          <w:rFonts w:ascii="Arial" w:hAnsi="Arial" w:cs="Arial"/>
        </w:rPr>
        <w:t>o</w:t>
      </w:r>
      <w:r w:rsidR="00392719" w:rsidRPr="003A7E44">
        <w:rPr>
          <w:rFonts w:ascii="Arial" w:hAnsi="Arial" w:cs="Arial"/>
        </w:rPr>
        <w:t xml:space="preserve"> pela P</w:t>
      </w:r>
      <w:r w:rsidR="00D00823" w:rsidRPr="003A7E44">
        <w:rPr>
          <w:rFonts w:ascii="Arial" w:hAnsi="Arial" w:cs="Arial"/>
        </w:rPr>
        <w:t>ortaria</w:t>
      </w:r>
      <w:r w:rsidR="00392719" w:rsidRPr="003A7E44">
        <w:rPr>
          <w:rFonts w:ascii="Arial" w:hAnsi="Arial" w:cs="Arial"/>
        </w:rPr>
        <w:t xml:space="preserve"> nº</w:t>
      </w:r>
      <w:r w:rsidR="00156066" w:rsidRPr="003A7E44">
        <w:rPr>
          <w:rFonts w:ascii="Arial" w:hAnsi="Arial" w:cs="Arial"/>
        </w:rPr>
        <w:t xml:space="preserve"> 308</w:t>
      </w:r>
      <w:r w:rsidR="00392719" w:rsidRPr="003A7E44">
        <w:rPr>
          <w:rFonts w:ascii="Arial" w:hAnsi="Arial" w:cs="Arial"/>
        </w:rPr>
        <w:t>/2025,</w:t>
      </w:r>
      <w:r w:rsidR="00D00823" w:rsidRPr="003A7E44">
        <w:rPr>
          <w:rFonts w:ascii="Arial" w:hAnsi="Arial" w:cs="Arial"/>
        </w:rPr>
        <w:t xml:space="preserve"> </w:t>
      </w:r>
      <w:r w:rsidRPr="003A7E44">
        <w:rPr>
          <w:rFonts w:ascii="Arial" w:hAnsi="Arial" w:cs="Arial"/>
        </w:rPr>
        <w:t>proceder à fiscalização rotineira dos</w:t>
      </w:r>
      <w:r w:rsidRPr="003D1B3C">
        <w:rPr>
          <w:rFonts w:ascii="Arial" w:hAnsi="Arial" w:cs="Arial"/>
        </w:rPr>
        <w:t xml:space="preserve"> </w:t>
      </w:r>
      <w:r w:rsidR="00E54701" w:rsidRPr="003D1B3C">
        <w:rPr>
          <w:rFonts w:ascii="Arial" w:hAnsi="Arial" w:cs="Arial"/>
        </w:rPr>
        <w:t>materiais</w:t>
      </w:r>
      <w:r w:rsidRPr="003D1B3C">
        <w:rPr>
          <w:rFonts w:ascii="Arial" w:hAnsi="Arial" w:cs="Arial"/>
        </w:rPr>
        <w:t xml:space="preserve"> recebidos, quanto à quantidade, qualidade, compatibilidade com as características ofertadas na proposta e demais especificações que se fizerem necessárias, conforme previsto no art. 117, da Lei Federal nº 14.133/2021.</w:t>
      </w:r>
    </w:p>
    <w:p w14:paraId="2DEACEB9" w14:textId="387D4B23" w:rsidR="003A3589" w:rsidRPr="003A3589" w:rsidRDefault="003A3589" w:rsidP="00D00823">
      <w:pPr>
        <w:jc w:val="both"/>
        <w:rPr>
          <w:rFonts w:ascii="Arial" w:hAnsi="Arial" w:cs="Arial"/>
        </w:rPr>
      </w:pPr>
      <w:r w:rsidRPr="003A3589">
        <w:rPr>
          <w:rFonts w:ascii="Arial" w:hAnsi="Arial" w:cs="Arial"/>
          <w:b/>
          <w:bCs/>
        </w:rPr>
        <w:t>8.2</w:t>
      </w:r>
      <w:r w:rsidRPr="003A3589">
        <w:rPr>
          <w:rFonts w:ascii="Arial" w:hAnsi="Arial" w:cs="Arial"/>
        </w:rPr>
        <w:t xml:space="preserve"> O fisc</w:t>
      </w:r>
      <w:r w:rsidR="00CF2F1B">
        <w:rPr>
          <w:rFonts w:ascii="Arial" w:hAnsi="Arial" w:cs="Arial"/>
        </w:rPr>
        <w:t>al</w:t>
      </w:r>
      <w:r w:rsidRPr="003A3589">
        <w:rPr>
          <w:rFonts w:ascii="Arial" w:hAnsi="Arial" w:cs="Arial"/>
        </w:rPr>
        <w:t xml:space="preserve"> est</w:t>
      </w:r>
      <w:r w:rsidR="00CF2F1B">
        <w:rPr>
          <w:rFonts w:ascii="Arial" w:hAnsi="Arial" w:cs="Arial"/>
        </w:rPr>
        <w:t>á</w:t>
      </w:r>
      <w:r w:rsidRPr="003A3589">
        <w:rPr>
          <w:rFonts w:ascii="Arial" w:hAnsi="Arial" w:cs="Arial"/>
        </w:rPr>
        <w:t xml:space="preserve"> investido no dever de recusar, em parte ou totalmente, o objeto que não satisfaça as especificações estabelecidas ou que seja entregue fora dos dias e horários preestabelecidos, conforme dispõe o art. 140, § 1º da Lei Federal nº 14.133/2021. </w:t>
      </w:r>
    </w:p>
    <w:p w14:paraId="115DB6CE" w14:textId="77777777" w:rsidR="00712B9B" w:rsidRDefault="003A3589" w:rsidP="00D00823">
      <w:pPr>
        <w:jc w:val="both"/>
        <w:rPr>
          <w:rFonts w:ascii="Arial" w:hAnsi="Arial" w:cs="Arial"/>
        </w:rPr>
      </w:pPr>
      <w:r w:rsidRPr="003A3589">
        <w:rPr>
          <w:rFonts w:ascii="Arial" w:hAnsi="Arial" w:cs="Arial"/>
          <w:b/>
          <w:bCs/>
        </w:rPr>
        <w:t>8.3</w:t>
      </w:r>
      <w:r w:rsidRPr="003A3589">
        <w:rPr>
          <w:rFonts w:ascii="Arial" w:hAnsi="Arial" w:cs="Arial"/>
        </w:rPr>
        <w:t xml:space="preserve"> As irregularidades constatadas deverão ser comunicadas ao Secretário da pasta, no prazo máximo de 5 (cinco) dias, sem prejuízo de o próprio fiscal notificar o registrado para adotar as providências </w:t>
      </w:r>
      <w:r w:rsidRPr="003A3589">
        <w:rPr>
          <w:rFonts w:ascii="Arial" w:hAnsi="Arial" w:cs="Arial"/>
        </w:rPr>
        <w:lastRenderedPageBreak/>
        <w:t>necessárias para correção ou, quando for o caso, recomendar ao Secretário a instauração de processo para a aplicação das penalidades cabíveis.</w:t>
      </w:r>
    </w:p>
    <w:p w14:paraId="240963E1" w14:textId="323956ED" w:rsidR="003A3589" w:rsidRPr="003A3589" w:rsidRDefault="00712B9B" w:rsidP="00D00823">
      <w:pPr>
        <w:jc w:val="both"/>
        <w:rPr>
          <w:rFonts w:ascii="Arial" w:hAnsi="Arial" w:cs="Arial"/>
        </w:rPr>
      </w:pPr>
      <w:r w:rsidRPr="003A7E44">
        <w:rPr>
          <w:rFonts w:ascii="Arial" w:hAnsi="Arial" w:cs="Arial"/>
          <w:b/>
          <w:bCs/>
        </w:rPr>
        <w:t>8.4</w:t>
      </w:r>
      <w:r w:rsidRPr="003A7E44">
        <w:rPr>
          <w:rFonts w:ascii="Arial" w:hAnsi="Arial" w:cs="Arial"/>
        </w:rPr>
        <w:t xml:space="preserve"> Ainda, a </w:t>
      </w:r>
      <w:r w:rsidR="00BC6286" w:rsidRPr="003A7E44">
        <w:rPr>
          <w:rFonts w:ascii="Arial" w:hAnsi="Arial" w:cs="Arial"/>
        </w:rPr>
        <w:t xml:space="preserve">Secretaria Municipal de Administração e Planejamento </w:t>
      </w:r>
      <w:r w:rsidRPr="003A7E44">
        <w:rPr>
          <w:rFonts w:ascii="Arial" w:hAnsi="Arial" w:cs="Arial"/>
        </w:rPr>
        <w:t>do Município de Camargo/RS, indica os seguintes servidores para atuarem como gestores da ata: Gestora servidora Elizabeth Maria Zilli, ocupante do cargo de auxiliar de administração, de acordo com Portaria nº 352/2025 que também nomeia o gestor suplente o servidor Cristian Menino de Oliveira.</w:t>
      </w:r>
      <w:r w:rsidR="003A3589" w:rsidRPr="003A3589">
        <w:rPr>
          <w:rFonts w:ascii="Arial" w:hAnsi="Arial" w:cs="Arial"/>
        </w:rPr>
        <w:t xml:space="preserve"> </w:t>
      </w:r>
    </w:p>
    <w:p w14:paraId="0EA258A4" w14:textId="77777777" w:rsidR="003A3589" w:rsidRPr="003A3589" w:rsidRDefault="003A3589" w:rsidP="003A3589">
      <w:pPr>
        <w:rPr>
          <w:rFonts w:ascii="Arial" w:hAnsi="Arial" w:cs="Arial"/>
        </w:rPr>
      </w:pPr>
      <w:r w:rsidRPr="00C35216">
        <w:rPr>
          <w:rFonts w:ascii="Arial" w:hAnsi="Arial" w:cs="Arial"/>
          <w:b/>
          <w:bCs/>
        </w:rPr>
        <w:t>9. CASOS FORTUITOS OU DE FORÇA MAIOR</w:t>
      </w:r>
      <w:r w:rsidRPr="003A3589">
        <w:rPr>
          <w:rFonts w:ascii="Arial" w:hAnsi="Arial" w:cs="Arial"/>
          <w:b/>
          <w:bCs/>
        </w:rPr>
        <w:t xml:space="preserve"> </w:t>
      </w:r>
    </w:p>
    <w:p w14:paraId="052F44FA" w14:textId="77777777" w:rsidR="003A3589" w:rsidRPr="003A3589" w:rsidRDefault="003A3589" w:rsidP="00D00823">
      <w:pPr>
        <w:jc w:val="both"/>
        <w:rPr>
          <w:rFonts w:ascii="Arial" w:hAnsi="Arial" w:cs="Arial"/>
        </w:rPr>
      </w:pPr>
      <w:r w:rsidRPr="003A3589">
        <w:rPr>
          <w:rFonts w:ascii="Arial" w:hAnsi="Arial" w:cs="Arial"/>
          <w:b/>
          <w:bCs/>
        </w:rPr>
        <w:t>9.1</w:t>
      </w:r>
      <w:r w:rsidRPr="003A3589">
        <w:rPr>
          <w:rFonts w:ascii="Arial" w:hAnsi="Arial" w:cs="Arial"/>
        </w:rPr>
        <w:t xml:space="preserve"> Serão considerados casos fortuitos ou de força maior, para efeito de cancelamento da Ata de Registro de Preços ou de não aplicação de sanções, os inadimplementos decorrentes das situações a seguir: </w:t>
      </w:r>
    </w:p>
    <w:p w14:paraId="0175E38C" w14:textId="77777777" w:rsidR="003A3589" w:rsidRPr="003A3589" w:rsidRDefault="003A3589" w:rsidP="00D00823">
      <w:pPr>
        <w:jc w:val="both"/>
        <w:rPr>
          <w:rFonts w:ascii="Arial" w:hAnsi="Arial" w:cs="Arial"/>
        </w:rPr>
      </w:pPr>
      <w:r w:rsidRPr="003A3589">
        <w:rPr>
          <w:rFonts w:ascii="Arial" w:hAnsi="Arial" w:cs="Arial"/>
        </w:rPr>
        <w:t xml:space="preserve">a) greve geral; </w:t>
      </w:r>
    </w:p>
    <w:p w14:paraId="22A7123B" w14:textId="77777777" w:rsidR="003A3589" w:rsidRPr="003A3589" w:rsidRDefault="003A3589" w:rsidP="00D00823">
      <w:pPr>
        <w:jc w:val="both"/>
        <w:rPr>
          <w:rFonts w:ascii="Arial" w:hAnsi="Arial" w:cs="Arial"/>
        </w:rPr>
      </w:pPr>
      <w:r w:rsidRPr="003A3589">
        <w:rPr>
          <w:rFonts w:ascii="Arial" w:hAnsi="Arial" w:cs="Arial"/>
        </w:rPr>
        <w:t xml:space="preserve">b) calamidade pública; </w:t>
      </w:r>
    </w:p>
    <w:p w14:paraId="7E7326E4" w14:textId="77777777" w:rsidR="003A3589" w:rsidRPr="003A3589" w:rsidRDefault="003A3589" w:rsidP="00D00823">
      <w:pPr>
        <w:jc w:val="both"/>
        <w:rPr>
          <w:rFonts w:ascii="Arial" w:hAnsi="Arial" w:cs="Arial"/>
        </w:rPr>
      </w:pPr>
      <w:r w:rsidRPr="003A3589">
        <w:rPr>
          <w:rFonts w:ascii="Arial" w:hAnsi="Arial" w:cs="Arial"/>
        </w:rPr>
        <w:t xml:space="preserve">c) interrupção dos meios de transporte; </w:t>
      </w:r>
    </w:p>
    <w:p w14:paraId="22A7ECC8" w14:textId="77777777" w:rsidR="003A3589" w:rsidRPr="003A3589" w:rsidRDefault="003A3589" w:rsidP="00D00823">
      <w:pPr>
        <w:jc w:val="both"/>
        <w:rPr>
          <w:rFonts w:ascii="Arial" w:hAnsi="Arial" w:cs="Arial"/>
        </w:rPr>
      </w:pPr>
      <w:r w:rsidRPr="003A3589">
        <w:rPr>
          <w:rFonts w:ascii="Arial" w:hAnsi="Arial" w:cs="Arial"/>
        </w:rPr>
        <w:t xml:space="preserve">d) condições meteorológicas excepcionalmente prejudiciais; e </w:t>
      </w:r>
    </w:p>
    <w:p w14:paraId="5D6C53FD" w14:textId="47AEF0EB" w:rsidR="00AF1BB7" w:rsidRPr="003A3589" w:rsidRDefault="003A3589" w:rsidP="00D00823">
      <w:pPr>
        <w:jc w:val="both"/>
        <w:rPr>
          <w:rFonts w:ascii="Arial" w:hAnsi="Arial" w:cs="Arial"/>
        </w:rPr>
      </w:pPr>
      <w:r w:rsidRPr="003A3589">
        <w:rPr>
          <w:rFonts w:ascii="Arial" w:hAnsi="Arial" w:cs="Arial"/>
        </w:rPr>
        <w:t xml:space="preserve">e) </w:t>
      </w:r>
      <w:r w:rsidR="00AF1BB7" w:rsidRPr="003A3589">
        <w:rPr>
          <w:rFonts w:ascii="Arial" w:hAnsi="Arial" w:cs="Arial"/>
        </w:rPr>
        <w:t xml:space="preserve">outros casos que se enquadrem no parágrafo único do art. 393, </w:t>
      </w:r>
      <w:r w:rsidR="00AF1BB7">
        <w:rPr>
          <w:rFonts w:ascii="Arial" w:hAnsi="Arial" w:cs="Arial"/>
        </w:rPr>
        <w:t xml:space="preserve">§ único </w:t>
      </w:r>
      <w:r w:rsidR="00AF1BB7" w:rsidRPr="003A3589">
        <w:rPr>
          <w:rFonts w:ascii="Arial" w:hAnsi="Arial" w:cs="Arial"/>
        </w:rPr>
        <w:t>do Código Civil Brasileiro (Lei nº 10.406/2002).</w:t>
      </w:r>
    </w:p>
    <w:p w14:paraId="1592CAF8" w14:textId="77777777" w:rsidR="003A3589" w:rsidRPr="003A3589" w:rsidRDefault="003A3589" w:rsidP="003A3589">
      <w:pPr>
        <w:rPr>
          <w:rFonts w:ascii="Arial" w:hAnsi="Arial" w:cs="Arial"/>
        </w:rPr>
      </w:pPr>
      <w:r w:rsidRPr="003A3589">
        <w:rPr>
          <w:rFonts w:ascii="Arial" w:hAnsi="Arial" w:cs="Arial"/>
          <w:b/>
          <w:bCs/>
        </w:rPr>
        <w:t>9.2</w:t>
      </w:r>
      <w:r w:rsidRPr="003A3589">
        <w:rPr>
          <w:rFonts w:ascii="Arial" w:hAnsi="Arial" w:cs="Arial"/>
        </w:rPr>
        <w:t xml:space="preserve"> Os casos acima enumerados devem ser satisfatoriamente justificados pelo fornecedor. </w:t>
      </w:r>
    </w:p>
    <w:p w14:paraId="09BE5968" w14:textId="24488398" w:rsidR="003A3589" w:rsidRDefault="003A3589" w:rsidP="00D00823">
      <w:pPr>
        <w:jc w:val="both"/>
        <w:rPr>
          <w:rFonts w:ascii="Arial" w:hAnsi="Arial" w:cs="Arial"/>
        </w:rPr>
      </w:pPr>
      <w:r w:rsidRPr="00D00823">
        <w:rPr>
          <w:rFonts w:ascii="Arial" w:hAnsi="Arial" w:cs="Arial"/>
          <w:b/>
          <w:bCs/>
        </w:rPr>
        <w:t>9.3</w:t>
      </w:r>
      <w:r w:rsidRPr="003A3589">
        <w:rPr>
          <w:rFonts w:ascii="Arial" w:hAnsi="Arial" w:cs="Arial"/>
        </w:rPr>
        <w:t xml:space="preserve"> Sempre que ocorrerem as situações elencadas, o fato deverá ser comunicado a</w:t>
      </w:r>
      <w:r w:rsidR="00D00823">
        <w:rPr>
          <w:rFonts w:ascii="Arial" w:hAnsi="Arial" w:cs="Arial"/>
        </w:rPr>
        <w:t xml:space="preserve"> </w:t>
      </w:r>
      <w:r w:rsidR="00C35216" w:rsidRPr="005E2574">
        <w:rPr>
          <w:rFonts w:ascii="Arial" w:hAnsi="Arial" w:cs="Arial"/>
        </w:rPr>
        <w:t xml:space="preserve">Secretaria </w:t>
      </w:r>
      <w:r w:rsidR="007B141F">
        <w:rPr>
          <w:rFonts w:ascii="Arial" w:hAnsi="Arial" w:cs="Arial"/>
        </w:rPr>
        <w:t>responsável</w:t>
      </w:r>
      <w:r w:rsidRPr="003A3589">
        <w:rPr>
          <w:rFonts w:ascii="Arial" w:hAnsi="Arial" w:cs="Arial"/>
        </w:rPr>
        <w:t>, em até 24 horas após a ocorrência.</w:t>
      </w:r>
    </w:p>
    <w:p w14:paraId="7C039C12" w14:textId="50EBA92D" w:rsidR="00D00823" w:rsidRPr="006C6760" w:rsidRDefault="006C6760" w:rsidP="00D00823">
      <w:pPr>
        <w:rPr>
          <w:rFonts w:ascii="Arial" w:hAnsi="Arial" w:cs="Arial"/>
          <w:b/>
          <w:bCs/>
        </w:rPr>
      </w:pPr>
      <w:r w:rsidRPr="006C6760">
        <w:rPr>
          <w:rFonts w:ascii="Arial" w:hAnsi="Arial" w:cs="Arial"/>
          <w:b/>
          <w:bCs/>
        </w:rPr>
        <w:t xml:space="preserve">10. </w:t>
      </w:r>
      <w:r w:rsidR="003A3589" w:rsidRPr="003A3589">
        <w:rPr>
          <w:rFonts w:ascii="Arial" w:hAnsi="Arial" w:cs="Arial"/>
          <w:b/>
          <w:bCs/>
        </w:rPr>
        <w:t xml:space="preserve">NEGOCIAÇÃO DE PREÇOS REGISTRADOS: </w:t>
      </w:r>
    </w:p>
    <w:p w14:paraId="19F7F464" w14:textId="77777777" w:rsidR="006C6760" w:rsidRPr="006C6760" w:rsidRDefault="006C6760" w:rsidP="006C6760">
      <w:pPr>
        <w:jc w:val="both"/>
        <w:rPr>
          <w:rFonts w:ascii="Arial" w:hAnsi="Arial" w:cs="Arial"/>
        </w:rPr>
      </w:pPr>
      <w:r w:rsidRPr="006C6760">
        <w:rPr>
          <w:rFonts w:ascii="Arial" w:hAnsi="Arial" w:cs="Arial"/>
          <w:b/>
          <w:bCs/>
        </w:rPr>
        <w:t>10.1</w:t>
      </w:r>
      <w:r w:rsidRPr="006C6760">
        <w:rPr>
          <w:rFonts w:ascii="Arial" w:hAnsi="Arial" w:cs="Arial"/>
        </w:rPr>
        <w:t xml:space="preserve"> Na hipótese de o preço registrado tornar-se superior ao preço praticado no mercado por motivo superveniente, o órgão convocará o fornecedor para negociar a redução do preço registrado.</w:t>
      </w:r>
    </w:p>
    <w:p w14:paraId="12E6A1E5" w14:textId="750B0354" w:rsidR="006C6760" w:rsidRPr="006C6760" w:rsidRDefault="006C6760" w:rsidP="006C6760">
      <w:pPr>
        <w:jc w:val="both"/>
        <w:rPr>
          <w:rFonts w:ascii="Arial" w:hAnsi="Arial" w:cs="Arial"/>
        </w:rPr>
      </w:pPr>
      <w:r w:rsidRPr="006C6760">
        <w:rPr>
          <w:rFonts w:ascii="Arial" w:hAnsi="Arial" w:cs="Arial"/>
          <w:b/>
          <w:bCs/>
        </w:rPr>
        <w:t>10.1.1</w:t>
      </w:r>
      <w:r w:rsidRPr="006C6760">
        <w:rPr>
          <w:rFonts w:ascii="Arial" w:hAnsi="Arial" w:cs="Arial"/>
        </w:rPr>
        <w:t xml:space="preserve"> Caso não aceite reduzir seu preço aos valores praticados pelo mercado, o fornecedor será liberado do compromisso assumido quanto ao item registrado, sem aplicação de penalidades administrativas.</w:t>
      </w:r>
    </w:p>
    <w:p w14:paraId="49EBF89B" w14:textId="15F1E83B" w:rsidR="006C6760" w:rsidRPr="006C6760" w:rsidRDefault="006C6760" w:rsidP="006C6760">
      <w:pPr>
        <w:jc w:val="both"/>
        <w:rPr>
          <w:rFonts w:ascii="Arial" w:hAnsi="Arial" w:cs="Arial"/>
          <w:b/>
          <w:bCs/>
        </w:rPr>
      </w:pPr>
      <w:r w:rsidRPr="006C6760">
        <w:rPr>
          <w:rFonts w:ascii="Arial" w:hAnsi="Arial" w:cs="Arial"/>
          <w:b/>
          <w:bCs/>
        </w:rPr>
        <w:t xml:space="preserve">10.1.2 </w:t>
      </w:r>
      <w:r w:rsidRPr="006C6760">
        <w:rPr>
          <w:rFonts w:ascii="Arial" w:hAnsi="Arial" w:cs="Arial"/>
        </w:rPr>
        <w:t>Na hipótese prevista no item anterior, o órgão convocará os fornecedores do cadastro de reserva, na ordem de classificação, para verificar se aceitam reduzir seus preços aos valores de mercado.</w:t>
      </w:r>
      <w:r w:rsidRPr="006C6760">
        <w:rPr>
          <w:rFonts w:ascii="Arial" w:hAnsi="Arial" w:cs="Arial"/>
          <w:b/>
          <w:bCs/>
        </w:rPr>
        <w:t xml:space="preserve"> </w:t>
      </w:r>
    </w:p>
    <w:p w14:paraId="7CAD398E" w14:textId="77777777" w:rsidR="006C6760" w:rsidRDefault="006C6760" w:rsidP="006C6760">
      <w:pPr>
        <w:jc w:val="both"/>
        <w:rPr>
          <w:rFonts w:ascii="Arial" w:hAnsi="Arial" w:cs="Arial"/>
        </w:rPr>
      </w:pPr>
      <w:r w:rsidRPr="006C6760">
        <w:rPr>
          <w:rFonts w:ascii="Arial" w:hAnsi="Arial" w:cs="Arial"/>
          <w:b/>
          <w:bCs/>
        </w:rPr>
        <w:t xml:space="preserve">10.1.3 </w:t>
      </w:r>
      <w:r w:rsidRPr="006C6760">
        <w:rPr>
          <w:rFonts w:ascii="Arial" w:hAnsi="Arial" w:cs="Arial"/>
        </w:rPr>
        <w:t xml:space="preserve">Se não obtiver êxito nas negociações, o órgão procederá ao cancelamento da ata de registro de preços, adotando as medidas cabíveis para obtenção de contratação mais vantajosa. </w:t>
      </w:r>
    </w:p>
    <w:p w14:paraId="0200B42E" w14:textId="77777777" w:rsidR="006C6760" w:rsidRPr="006C6760" w:rsidRDefault="006C6760" w:rsidP="006C6760">
      <w:pPr>
        <w:jc w:val="both"/>
        <w:rPr>
          <w:rFonts w:ascii="Arial" w:hAnsi="Arial" w:cs="Arial"/>
          <w:b/>
          <w:bCs/>
        </w:rPr>
      </w:pPr>
      <w:r w:rsidRPr="006C6760">
        <w:rPr>
          <w:rFonts w:ascii="Arial" w:hAnsi="Arial" w:cs="Arial"/>
          <w:b/>
          <w:bCs/>
        </w:rPr>
        <w:t xml:space="preserve">10.2 </w:t>
      </w:r>
      <w:r w:rsidRPr="006C6760">
        <w:rPr>
          <w:rFonts w:ascii="Arial" w:hAnsi="Arial" w:cs="Arial"/>
        </w:rPr>
        <w:t>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r w:rsidRPr="006C6760">
        <w:rPr>
          <w:rFonts w:ascii="Arial" w:hAnsi="Arial" w:cs="Arial"/>
          <w:b/>
          <w:bCs/>
        </w:rPr>
        <w:t xml:space="preserve"> </w:t>
      </w:r>
    </w:p>
    <w:p w14:paraId="6940627A" w14:textId="77777777" w:rsidR="006C6760" w:rsidRPr="006C6760" w:rsidRDefault="006C6760" w:rsidP="006C6760">
      <w:pPr>
        <w:jc w:val="both"/>
        <w:rPr>
          <w:rFonts w:ascii="Arial" w:hAnsi="Arial" w:cs="Arial"/>
          <w:b/>
          <w:bCs/>
        </w:rPr>
      </w:pPr>
      <w:r w:rsidRPr="006C6760">
        <w:rPr>
          <w:rFonts w:ascii="Arial" w:hAnsi="Arial" w:cs="Arial"/>
          <w:b/>
          <w:bCs/>
        </w:rPr>
        <w:lastRenderedPageBreak/>
        <w:t xml:space="preserve">10.2.1 </w:t>
      </w:r>
      <w:r w:rsidRPr="006C6760">
        <w:rPr>
          <w:rFonts w:ascii="Arial" w:hAnsi="Arial" w:cs="Arial"/>
        </w:rPr>
        <w:t>Neste caso, o fornecedor encaminhará, juntamente com o pedido de alteração, a documentação comprobatória que demonstre a inviabilidade do preço registrado em relação às condições inicialmente pactuadas.</w:t>
      </w:r>
      <w:r w:rsidRPr="006C6760">
        <w:rPr>
          <w:rFonts w:ascii="Arial" w:hAnsi="Arial" w:cs="Arial"/>
          <w:b/>
          <w:bCs/>
        </w:rPr>
        <w:t xml:space="preserve"> </w:t>
      </w:r>
    </w:p>
    <w:p w14:paraId="0B26820C" w14:textId="77777777" w:rsidR="006C6760" w:rsidRPr="006C6760" w:rsidRDefault="006C6760" w:rsidP="006C6760">
      <w:pPr>
        <w:jc w:val="both"/>
        <w:rPr>
          <w:rFonts w:ascii="Arial" w:hAnsi="Arial" w:cs="Arial"/>
          <w:b/>
          <w:bCs/>
        </w:rPr>
      </w:pPr>
      <w:r w:rsidRPr="006C6760">
        <w:rPr>
          <w:rFonts w:ascii="Arial" w:hAnsi="Arial" w:cs="Arial"/>
          <w:b/>
          <w:bCs/>
        </w:rPr>
        <w:t xml:space="preserve">10.2.2 </w:t>
      </w:r>
      <w:r w:rsidRPr="006C6760">
        <w:rPr>
          <w:rFonts w:ascii="Arial" w:hAnsi="Arial" w:cs="Arial"/>
        </w:rPr>
        <w:t>Na hipótese de não comprovação da existência de fato superveniente que inviabilize o preço registrado, o pedido será indeferido pelo órgão e o fornecedor deverá cumprir as obrigações estabelecidas na ata, sob pena de cancelamento do seu registro, sem prejuízo das sanções previstas no edital.</w:t>
      </w:r>
      <w:r w:rsidRPr="006C6760">
        <w:rPr>
          <w:rFonts w:ascii="Arial" w:hAnsi="Arial" w:cs="Arial"/>
          <w:b/>
          <w:bCs/>
        </w:rPr>
        <w:t xml:space="preserve"> </w:t>
      </w:r>
    </w:p>
    <w:p w14:paraId="466DF03C" w14:textId="77A7318A" w:rsidR="006C6760" w:rsidRPr="006C6760" w:rsidRDefault="006C6760" w:rsidP="006C6760">
      <w:pPr>
        <w:jc w:val="both"/>
        <w:rPr>
          <w:rFonts w:ascii="Arial" w:hAnsi="Arial" w:cs="Arial"/>
          <w:b/>
          <w:bCs/>
        </w:rPr>
      </w:pPr>
      <w:r w:rsidRPr="006C6760">
        <w:rPr>
          <w:rFonts w:ascii="Arial" w:hAnsi="Arial" w:cs="Arial"/>
          <w:b/>
          <w:bCs/>
        </w:rPr>
        <w:t xml:space="preserve">10.2.3 </w:t>
      </w:r>
      <w:r w:rsidRPr="006C6760">
        <w:rPr>
          <w:rFonts w:ascii="Arial" w:hAnsi="Arial" w:cs="Arial"/>
        </w:rPr>
        <w:t>Na hipótese de cancelamento do registro do fornecedor, nos termos do item anterior, o órgão convocará os fornecedores do cadastro de reserva, na ordem de classificação, para verificar se aceitam manter seus preços registrados.</w:t>
      </w:r>
    </w:p>
    <w:p w14:paraId="1C860854" w14:textId="77777777" w:rsidR="006C6760" w:rsidRPr="006C6760" w:rsidRDefault="006C6760" w:rsidP="006C6760">
      <w:pPr>
        <w:jc w:val="both"/>
        <w:rPr>
          <w:rFonts w:ascii="Arial" w:hAnsi="Arial" w:cs="Arial"/>
          <w:b/>
          <w:bCs/>
        </w:rPr>
      </w:pPr>
      <w:r w:rsidRPr="006C6760">
        <w:rPr>
          <w:rFonts w:ascii="Arial" w:hAnsi="Arial" w:cs="Arial"/>
          <w:b/>
          <w:bCs/>
        </w:rPr>
        <w:t xml:space="preserve">10.2.4 </w:t>
      </w:r>
      <w:r w:rsidRPr="006C6760">
        <w:rPr>
          <w:rFonts w:ascii="Arial" w:hAnsi="Arial" w:cs="Arial"/>
        </w:rPr>
        <w:t>Se não obtiver êxito nas negociações, o órgão procederá ao cancelamento da ata de registro de preços e adotará as medidas cabíveis para a obtenção da contratação mais vantajosa.</w:t>
      </w:r>
      <w:r w:rsidRPr="006C6760">
        <w:rPr>
          <w:rFonts w:ascii="Arial" w:hAnsi="Arial" w:cs="Arial"/>
          <w:b/>
          <w:bCs/>
        </w:rPr>
        <w:t xml:space="preserve"> </w:t>
      </w:r>
    </w:p>
    <w:p w14:paraId="5CFA4F36" w14:textId="77777777" w:rsidR="006C6760" w:rsidRDefault="006C6760" w:rsidP="006C6760">
      <w:pPr>
        <w:jc w:val="both"/>
        <w:rPr>
          <w:rFonts w:ascii="Arial" w:hAnsi="Arial" w:cs="Arial"/>
          <w:b/>
          <w:bCs/>
        </w:rPr>
      </w:pPr>
      <w:r w:rsidRPr="006C6760">
        <w:rPr>
          <w:rFonts w:ascii="Arial" w:hAnsi="Arial" w:cs="Arial"/>
          <w:b/>
          <w:bCs/>
        </w:rPr>
        <w:t xml:space="preserve">10.2.5 </w:t>
      </w:r>
      <w:r w:rsidRPr="006C6760">
        <w:rPr>
          <w:rFonts w:ascii="Arial" w:hAnsi="Arial" w:cs="Arial"/>
        </w:rPr>
        <w:t>Na hipótese de comprovação da majoração do preço de mercado que inviabilize o preço registrado, o órgão atualizará o preço, de acordo com a realidade dos valores praticados pelo mercado.</w:t>
      </w:r>
      <w:r w:rsidRPr="006C6760">
        <w:rPr>
          <w:rFonts w:ascii="Arial" w:hAnsi="Arial" w:cs="Arial"/>
          <w:b/>
          <w:bCs/>
        </w:rPr>
        <w:t xml:space="preserve"> </w:t>
      </w:r>
    </w:p>
    <w:p w14:paraId="19544AF9" w14:textId="24075038" w:rsidR="0058325A" w:rsidRPr="006C6760" w:rsidRDefault="0058325A" w:rsidP="006C6760">
      <w:pPr>
        <w:jc w:val="both"/>
        <w:rPr>
          <w:rFonts w:ascii="Arial" w:hAnsi="Arial" w:cs="Arial"/>
          <w:b/>
          <w:bCs/>
        </w:rPr>
      </w:pPr>
      <w:r w:rsidRPr="0058325A">
        <w:rPr>
          <w:rFonts w:ascii="Arial" w:eastAsia="Arial" w:hAnsi="Arial" w:cs="Arial"/>
          <w:b/>
          <w:bCs/>
        </w:rPr>
        <w:t>10.2.6.</w:t>
      </w:r>
      <w:r>
        <w:rPr>
          <w:rFonts w:ascii="Arial" w:eastAsia="Arial" w:hAnsi="Arial" w:cs="Arial"/>
        </w:rPr>
        <w:t xml:space="preserve"> Após o interregno de um ano, e mediante pedido do fornecedor, os preços iniciais serão reajustados, mediante a aplicação, do índice </w:t>
      </w:r>
      <w:r w:rsidR="00AC63A7">
        <w:rPr>
          <w:rFonts w:ascii="Arial" w:eastAsia="Arial" w:hAnsi="Arial" w:cs="Arial"/>
        </w:rPr>
        <w:t>do I</w:t>
      </w:r>
      <w:r>
        <w:rPr>
          <w:rFonts w:ascii="Arial" w:eastAsia="Arial" w:hAnsi="Arial" w:cs="Arial"/>
        </w:rPr>
        <w:t>PCA, o que for mais vantajoso ao Município, exclusivamente para as obrigações iniciadas e concluídas após a ocorrência da anualidade.</w:t>
      </w:r>
    </w:p>
    <w:p w14:paraId="5ECE0801" w14:textId="0DD199C5" w:rsidR="003A3589" w:rsidRPr="003A3589" w:rsidRDefault="003A3589" w:rsidP="003A3589">
      <w:pPr>
        <w:rPr>
          <w:rFonts w:ascii="Arial" w:hAnsi="Arial" w:cs="Arial"/>
        </w:rPr>
      </w:pPr>
      <w:r w:rsidRPr="003A3589">
        <w:rPr>
          <w:rFonts w:ascii="Arial" w:hAnsi="Arial" w:cs="Arial"/>
          <w:b/>
          <w:bCs/>
        </w:rPr>
        <w:t xml:space="preserve">11. FORO </w:t>
      </w:r>
    </w:p>
    <w:p w14:paraId="31A8BE47" w14:textId="25FEEA77" w:rsidR="003A3589" w:rsidRDefault="003A3589" w:rsidP="003A3589">
      <w:pPr>
        <w:rPr>
          <w:rFonts w:ascii="Arial" w:hAnsi="Arial" w:cs="Arial"/>
        </w:rPr>
      </w:pPr>
      <w:r w:rsidRPr="006C6760">
        <w:rPr>
          <w:rFonts w:ascii="Arial" w:hAnsi="Arial" w:cs="Arial"/>
          <w:b/>
          <w:bCs/>
        </w:rPr>
        <w:t>11.1</w:t>
      </w:r>
      <w:r w:rsidRPr="003A3589">
        <w:rPr>
          <w:rFonts w:ascii="Arial" w:hAnsi="Arial" w:cs="Arial"/>
        </w:rPr>
        <w:t xml:space="preserve"> Para a resolução de possíveis divergências entre as partes, oriundas da presente Ata, fica eleito o Foro da Comarca de </w:t>
      </w:r>
      <w:r w:rsidR="006C6760">
        <w:rPr>
          <w:rFonts w:ascii="Arial" w:hAnsi="Arial" w:cs="Arial"/>
        </w:rPr>
        <w:t>Marau</w:t>
      </w:r>
      <w:r w:rsidRPr="003A3589">
        <w:rPr>
          <w:rFonts w:ascii="Arial" w:hAnsi="Arial" w:cs="Arial"/>
        </w:rPr>
        <w:t>/RS</w:t>
      </w:r>
      <w:r>
        <w:rPr>
          <w:rFonts w:ascii="Arial" w:hAnsi="Arial" w:cs="Arial"/>
        </w:rPr>
        <w:t>.</w:t>
      </w:r>
    </w:p>
    <w:p w14:paraId="7D5C969F" w14:textId="77777777" w:rsidR="003A3589" w:rsidRPr="003A3589" w:rsidRDefault="003A3589" w:rsidP="003A3589">
      <w:pPr>
        <w:rPr>
          <w:rFonts w:ascii="Arial" w:hAnsi="Arial" w:cs="Arial"/>
        </w:rPr>
      </w:pPr>
      <w:r w:rsidRPr="003A3589">
        <w:rPr>
          <w:rFonts w:ascii="Arial" w:hAnsi="Arial" w:cs="Arial"/>
          <w:b/>
          <w:bCs/>
        </w:rPr>
        <w:t xml:space="preserve">12. CÓPIAS </w:t>
      </w:r>
    </w:p>
    <w:p w14:paraId="640B4693" w14:textId="77777777" w:rsidR="003A3589" w:rsidRPr="003A3589" w:rsidRDefault="003A3589" w:rsidP="003A3589">
      <w:pPr>
        <w:rPr>
          <w:rFonts w:ascii="Arial" w:hAnsi="Arial" w:cs="Arial"/>
        </w:rPr>
      </w:pPr>
      <w:r w:rsidRPr="003A3589">
        <w:rPr>
          <w:rFonts w:ascii="Arial" w:hAnsi="Arial" w:cs="Arial"/>
          <w:b/>
          <w:bCs/>
        </w:rPr>
        <w:t>12.1</w:t>
      </w:r>
      <w:r w:rsidRPr="003A3589">
        <w:rPr>
          <w:rFonts w:ascii="Arial" w:hAnsi="Arial" w:cs="Arial"/>
        </w:rPr>
        <w:t xml:space="preserve"> Da presente Ata são extraídas as seguintes cópias: </w:t>
      </w:r>
    </w:p>
    <w:p w14:paraId="1F9F5623" w14:textId="77777777" w:rsidR="003A3589" w:rsidRPr="003A3589" w:rsidRDefault="003A3589" w:rsidP="003A3589">
      <w:pPr>
        <w:rPr>
          <w:rFonts w:ascii="Arial" w:hAnsi="Arial" w:cs="Arial"/>
        </w:rPr>
      </w:pPr>
      <w:r w:rsidRPr="003A3589">
        <w:rPr>
          <w:rFonts w:ascii="Arial" w:hAnsi="Arial" w:cs="Arial"/>
        </w:rPr>
        <w:t xml:space="preserve">a) uma para o órgão gerenciador; </w:t>
      </w:r>
    </w:p>
    <w:p w14:paraId="3EB8434C" w14:textId="77777777" w:rsidR="003A3589" w:rsidRPr="003A3589" w:rsidRDefault="003A3589" w:rsidP="003A3589">
      <w:pPr>
        <w:rPr>
          <w:rFonts w:ascii="Arial" w:hAnsi="Arial" w:cs="Arial"/>
        </w:rPr>
      </w:pPr>
      <w:r w:rsidRPr="003A3589">
        <w:rPr>
          <w:rFonts w:ascii="Arial" w:hAnsi="Arial" w:cs="Arial"/>
        </w:rPr>
        <w:t xml:space="preserve">b) uma para a empresa registrada; </w:t>
      </w:r>
    </w:p>
    <w:p w14:paraId="7E7E559D" w14:textId="3DFA987F" w:rsidR="003A3589" w:rsidRDefault="003A3589" w:rsidP="003A3589">
      <w:pPr>
        <w:rPr>
          <w:rFonts w:ascii="Arial" w:hAnsi="Arial" w:cs="Arial"/>
        </w:rPr>
      </w:pPr>
      <w:r w:rsidRPr="003A3589">
        <w:rPr>
          <w:rFonts w:ascii="Arial" w:hAnsi="Arial" w:cs="Arial"/>
        </w:rPr>
        <w:t>c) uma para publicação no PNCP; e</w:t>
      </w:r>
    </w:p>
    <w:p w14:paraId="657D6417" w14:textId="700A4257" w:rsidR="003A3589" w:rsidRDefault="003A3589" w:rsidP="003A3589">
      <w:pPr>
        <w:rPr>
          <w:rFonts w:ascii="Arial" w:hAnsi="Arial" w:cs="Arial"/>
        </w:rPr>
      </w:pPr>
      <w:r w:rsidRPr="003A3589">
        <w:rPr>
          <w:rFonts w:ascii="Arial" w:hAnsi="Arial" w:cs="Arial"/>
        </w:rPr>
        <w:t>d) uma para as secretarias participantes.</w:t>
      </w:r>
    </w:p>
    <w:p w14:paraId="5FE49664" w14:textId="77777777" w:rsidR="00FD7E6F" w:rsidRDefault="006C6760" w:rsidP="00FD7E6F">
      <w:pPr>
        <w:jc w:val="both"/>
        <w:rPr>
          <w:rFonts w:ascii="Arial" w:hAnsi="Arial" w:cs="Arial"/>
        </w:rPr>
      </w:pPr>
      <w:r>
        <w:rPr>
          <w:rFonts w:ascii="Arial" w:hAnsi="Arial" w:cs="Arial"/>
        </w:rPr>
        <w:t xml:space="preserve"> </w:t>
      </w:r>
      <w:r>
        <w:rPr>
          <w:rFonts w:ascii="Arial" w:hAnsi="Arial" w:cs="Arial"/>
        </w:rPr>
        <w:tab/>
      </w:r>
      <w:r w:rsidR="003A3589" w:rsidRPr="003A3589">
        <w:rPr>
          <w:rFonts w:ascii="Arial" w:hAnsi="Arial" w:cs="Arial"/>
        </w:rPr>
        <w:t>E, por assim acordarem, declaram as partes aceitarem todas as disposições estabelecidas na presente Ata que, lida e achada conforme, vai assinada pela Administração Municipal, e pelos representantes das EMPRESAS REGISTRADAS.</w:t>
      </w:r>
    </w:p>
    <w:p w14:paraId="227E8750" w14:textId="5396EBE5" w:rsidR="003A3589" w:rsidRDefault="006C6760" w:rsidP="00FD7E6F">
      <w:pPr>
        <w:jc w:val="center"/>
        <w:rPr>
          <w:rFonts w:ascii="Arial" w:hAnsi="Arial" w:cs="Arial"/>
        </w:rPr>
      </w:pPr>
      <w:r>
        <w:rPr>
          <w:rFonts w:ascii="Arial" w:hAnsi="Arial" w:cs="Arial"/>
        </w:rPr>
        <w:t>Camargo/RS</w:t>
      </w:r>
      <w:r w:rsidR="003A3589" w:rsidRPr="003A3589">
        <w:rPr>
          <w:rFonts w:ascii="Arial" w:hAnsi="Arial" w:cs="Arial"/>
        </w:rPr>
        <w:t>, em ____ de ____________ de 202</w:t>
      </w:r>
      <w:r w:rsidR="009E45A1">
        <w:rPr>
          <w:rFonts w:ascii="Arial" w:hAnsi="Arial" w:cs="Arial"/>
        </w:rPr>
        <w:t>6</w:t>
      </w:r>
      <w:r w:rsidR="003A3589" w:rsidRPr="003A3589">
        <w:rPr>
          <w:rFonts w:ascii="Arial" w:hAnsi="Arial" w:cs="Arial"/>
        </w:rPr>
        <w:t>.</w:t>
      </w:r>
    </w:p>
    <w:p w14:paraId="6B19DC86" w14:textId="3746E1BB" w:rsidR="003A3589" w:rsidRPr="00FD7E6F" w:rsidRDefault="003A3589" w:rsidP="006C6760">
      <w:pPr>
        <w:spacing w:after="0"/>
        <w:jc w:val="center"/>
        <w:rPr>
          <w:rFonts w:ascii="Arial" w:hAnsi="Arial" w:cs="Arial"/>
          <w:sz w:val="20"/>
          <w:szCs w:val="20"/>
        </w:rPr>
      </w:pPr>
      <w:r w:rsidRPr="00FD7E6F">
        <w:rPr>
          <w:rFonts w:ascii="Arial" w:hAnsi="Arial" w:cs="Arial"/>
          <w:sz w:val="20"/>
          <w:szCs w:val="20"/>
        </w:rPr>
        <w:t>____________</w:t>
      </w:r>
      <w:r w:rsidR="00D823B0" w:rsidRPr="00FD7E6F">
        <w:rPr>
          <w:rFonts w:ascii="Arial" w:hAnsi="Arial" w:cs="Arial"/>
          <w:sz w:val="20"/>
          <w:szCs w:val="20"/>
        </w:rPr>
        <w:t>_____</w:t>
      </w:r>
      <w:r w:rsidRPr="00FD7E6F">
        <w:rPr>
          <w:rFonts w:ascii="Arial" w:hAnsi="Arial" w:cs="Arial"/>
          <w:sz w:val="20"/>
          <w:szCs w:val="20"/>
        </w:rPr>
        <w:t>_______</w:t>
      </w:r>
      <w:r w:rsidR="00D823B0" w:rsidRPr="00FD7E6F">
        <w:rPr>
          <w:rFonts w:ascii="Arial" w:hAnsi="Arial" w:cs="Arial"/>
          <w:sz w:val="20"/>
          <w:szCs w:val="20"/>
        </w:rPr>
        <w:t>______</w:t>
      </w:r>
      <w:r w:rsidRPr="00FD7E6F">
        <w:rPr>
          <w:rFonts w:ascii="Arial" w:hAnsi="Arial" w:cs="Arial"/>
          <w:sz w:val="20"/>
          <w:szCs w:val="20"/>
        </w:rPr>
        <w:t>___</w:t>
      </w:r>
    </w:p>
    <w:p w14:paraId="1C7A00DC" w14:textId="308DE149" w:rsidR="00D823B0" w:rsidRPr="00FD7E6F" w:rsidRDefault="00D823B0" w:rsidP="00D823B0">
      <w:pPr>
        <w:autoSpaceDE w:val="0"/>
        <w:autoSpaceDN w:val="0"/>
        <w:adjustRightInd w:val="0"/>
        <w:spacing w:after="0" w:line="240" w:lineRule="auto"/>
        <w:ind w:left="680" w:hanging="680"/>
        <w:jc w:val="center"/>
        <w:rPr>
          <w:rFonts w:ascii="Arial" w:hAnsi="Arial" w:cs="Arial"/>
          <w:b/>
          <w:sz w:val="20"/>
          <w:szCs w:val="20"/>
        </w:rPr>
      </w:pPr>
      <w:r w:rsidRPr="00FD7E6F">
        <w:rPr>
          <w:rFonts w:ascii="Arial" w:hAnsi="Arial" w:cs="Arial"/>
          <w:b/>
          <w:sz w:val="20"/>
          <w:szCs w:val="20"/>
        </w:rPr>
        <w:t>MUNICIPIO DE CAMARGO/RS</w:t>
      </w:r>
    </w:p>
    <w:p w14:paraId="15A2B4C7" w14:textId="33837C8A" w:rsidR="00D823B0" w:rsidRPr="00FD7E6F" w:rsidRDefault="00D823B0" w:rsidP="00D823B0">
      <w:pPr>
        <w:autoSpaceDE w:val="0"/>
        <w:autoSpaceDN w:val="0"/>
        <w:adjustRightInd w:val="0"/>
        <w:spacing w:after="0" w:line="240" w:lineRule="auto"/>
        <w:ind w:left="680" w:hanging="680"/>
        <w:jc w:val="center"/>
        <w:rPr>
          <w:rFonts w:ascii="Arial" w:hAnsi="Arial" w:cs="Arial"/>
          <w:b/>
          <w:sz w:val="20"/>
          <w:szCs w:val="20"/>
          <w:lang w:eastAsia="pt-BR"/>
        </w:rPr>
      </w:pPr>
      <w:r w:rsidRPr="00FD7E6F">
        <w:rPr>
          <w:rFonts w:ascii="Arial" w:hAnsi="Arial" w:cs="Arial"/>
          <w:b/>
          <w:sz w:val="20"/>
          <w:szCs w:val="20"/>
          <w:lang w:eastAsia="pt-BR"/>
        </w:rPr>
        <w:t>JEANICE DE FREITAS FERNANDES</w:t>
      </w:r>
    </w:p>
    <w:p w14:paraId="25014C49" w14:textId="382E1F1C" w:rsidR="00D823B0" w:rsidRPr="00FD7E6F" w:rsidRDefault="00D823B0" w:rsidP="00D823B0">
      <w:pPr>
        <w:autoSpaceDE w:val="0"/>
        <w:autoSpaceDN w:val="0"/>
        <w:adjustRightInd w:val="0"/>
        <w:spacing w:after="0" w:line="240" w:lineRule="auto"/>
        <w:ind w:left="680" w:hanging="680"/>
        <w:jc w:val="center"/>
        <w:rPr>
          <w:rFonts w:ascii="Arial" w:hAnsi="Arial" w:cs="Arial"/>
          <w:b/>
          <w:sz w:val="20"/>
          <w:szCs w:val="20"/>
        </w:rPr>
      </w:pPr>
      <w:r w:rsidRPr="00FD7E6F">
        <w:rPr>
          <w:rFonts w:ascii="Arial" w:hAnsi="Arial" w:cs="Arial"/>
          <w:b/>
          <w:sz w:val="20"/>
          <w:szCs w:val="20"/>
        </w:rPr>
        <w:t>PREFEITA MUNICIPAL</w:t>
      </w:r>
    </w:p>
    <w:p w14:paraId="2F0A90B3" w14:textId="49A6ACC7" w:rsidR="003A3589" w:rsidRPr="00FD7E6F" w:rsidRDefault="003A3589" w:rsidP="006C6760">
      <w:pPr>
        <w:spacing w:after="0"/>
        <w:jc w:val="center"/>
        <w:rPr>
          <w:rFonts w:ascii="Arial" w:hAnsi="Arial" w:cs="Arial"/>
          <w:b/>
          <w:bCs/>
          <w:sz w:val="20"/>
          <w:szCs w:val="20"/>
        </w:rPr>
      </w:pPr>
      <w:r w:rsidRPr="00FD7E6F">
        <w:rPr>
          <w:rFonts w:ascii="Arial" w:hAnsi="Arial" w:cs="Arial"/>
          <w:b/>
          <w:bCs/>
          <w:sz w:val="20"/>
          <w:szCs w:val="20"/>
        </w:rPr>
        <w:t>________________________</w:t>
      </w:r>
    </w:p>
    <w:p w14:paraId="3D4D2AA9" w14:textId="1E48C48F" w:rsidR="000A0308" w:rsidRPr="00FD7E6F" w:rsidRDefault="008F4162" w:rsidP="008F4162">
      <w:pPr>
        <w:spacing w:after="0"/>
        <w:jc w:val="center"/>
        <w:rPr>
          <w:rFonts w:ascii="Arial" w:hAnsi="Arial" w:cs="Arial"/>
          <w:b/>
          <w:bCs/>
          <w:sz w:val="20"/>
          <w:szCs w:val="20"/>
        </w:rPr>
      </w:pPr>
      <w:r w:rsidRPr="00FD7E6F">
        <w:rPr>
          <w:rFonts w:ascii="Arial" w:hAnsi="Arial" w:cs="Arial"/>
          <w:b/>
          <w:bCs/>
          <w:sz w:val="20"/>
          <w:szCs w:val="20"/>
        </w:rPr>
        <w:t xml:space="preserve">EMPRESA FORNECEDORA </w:t>
      </w:r>
    </w:p>
    <w:p w14:paraId="55F1490C" w14:textId="2C02EA81" w:rsidR="00D30A14" w:rsidRDefault="008F4162" w:rsidP="0092482A">
      <w:pPr>
        <w:spacing w:after="0"/>
        <w:jc w:val="center"/>
        <w:rPr>
          <w:rFonts w:ascii="Arial" w:hAnsi="Arial" w:cs="Arial"/>
          <w:b/>
          <w:bCs/>
        </w:rPr>
      </w:pPr>
      <w:r w:rsidRPr="00FD7E6F">
        <w:rPr>
          <w:rFonts w:ascii="Arial" w:hAnsi="Arial" w:cs="Arial"/>
          <w:b/>
          <w:bCs/>
          <w:sz w:val="20"/>
          <w:szCs w:val="20"/>
        </w:rPr>
        <w:t>REPRESENTANTE LEGAL</w:t>
      </w:r>
      <w:r w:rsidRPr="008F4162">
        <w:rPr>
          <w:rFonts w:ascii="Arial" w:hAnsi="Arial" w:cs="Arial"/>
          <w:b/>
          <w:bCs/>
        </w:rPr>
        <w:t xml:space="preserve"> </w:t>
      </w:r>
    </w:p>
    <w:p w14:paraId="27CF1AEB" w14:textId="77777777" w:rsidR="007C3E13" w:rsidRPr="00EB4C20" w:rsidRDefault="007C3E13" w:rsidP="007C3E13">
      <w:pPr>
        <w:spacing w:after="0"/>
        <w:jc w:val="center"/>
        <w:rPr>
          <w:rFonts w:ascii="Arial" w:hAnsi="Arial" w:cs="Arial"/>
          <w:b/>
          <w:bCs/>
        </w:rPr>
      </w:pPr>
      <w:r w:rsidRPr="00EB4C20">
        <w:rPr>
          <w:rFonts w:ascii="Arial" w:hAnsi="Arial" w:cs="Arial"/>
          <w:b/>
          <w:bCs/>
        </w:rPr>
        <w:lastRenderedPageBreak/>
        <w:t xml:space="preserve">PREGÃO ELETRÔNICO Nº </w:t>
      </w:r>
      <w:r>
        <w:rPr>
          <w:rFonts w:ascii="Arial" w:hAnsi="Arial" w:cs="Arial"/>
          <w:b/>
          <w:bCs/>
        </w:rPr>
        <w:t>08/</w:t>
      </w:r>
      <w:r w:rsidRPr="00EB4C20">
        <w:rPr>
          <w:rFonts w:ascii="Arial" w:hAnsi="Arial" w:cs="Arial"/>
          <w:b/>
          <w:bCs/>
        </w:rPr>
        <w:t>202</w:t>
      </w:r>
      <w:r>
        <w:rPr>
          <w:rFonts w:ascii="Arial" w:hAnsi="Arial" w:cs="Arial"/>
          <w:b/>
          <w:bCs/>
        </w:rPr>
        <w:t>6</w:t>
      </w:r>
    </w:p>
    <w:p w14:paraId="4F4878F2" w14:textId="77777777" w:rsidR="007C3E13" w:rsidRDefault="007C3E13" w:rsidP="007C3E13">
      <w:pPr>
        <w:spacing w:after="0"/>
        <w:jc w:val="center"/>
        <w:rPr>
          <w:rFonts w:ascii="Arial" w:hAnsi="Arial" w:cs="Arial"/>
          <w:b/>
          <w:bCs/>
        </w:rPr>
      </w:pPr>
      <w:r w:rsidRPr="00EB4C20">
        <w:rPr>
          <w:rFonts w:ascii="Arial" w:hAnsi="Arial" w:cs="Arial"/>
          <w:b/>
          <w:bCs/>
        </w:rPr>
        <w:t xml:space="preserve">REGISTRO DE PREÇOS Nº </w:t>
      </w:r>
      <w:r>
        <w:rPr>
          <w:rFonts w:ascii="Arial" w:hAnsi="Arial" w:cs="Arial"/>
          <w:b/>
          <w:bCs/>
        </w:rPr>
        <w:t>08</w:t>
      </w:r>
      <w:r w:rsidRPr="00EB4C20">
        <w:rPr>
          <w:rFonts w:ascii="Arial" w:hAnsi="Arial" w:cs="Arial"/>
          <w:b/>
          <w:bCs/>
        </w:rPr>
        <w:t>/202</w:t>
      </w:r>
      <w:r>
        <w:rPr>
          <w:rFonts w:ascii="Arial" w:hAnsi="Arial" w:cs="Arial"/>
          <w:b/>
          <w:bCs/>
        </w:rPr>
        <w:t>6</w:t>
      </w:r>
    </w:p>
    <w:p w14:paraId="43CBCB7F" w14:textId="77777777" w:rsidR="005F30B2" w:rsidRPr="005F30B2" w:rsidRDefault="005F30B2" w:rsidP="005F30B2">
      <w:pPr>
        <w:spacing w:after="0"/>
        <w:jc w:val="center"/>
        <w:rPr>
          <w:rFonts w:ascii="Arial" w:hAnsi="Arial" w:cs="Arial"/>
        </w:rPr>
      </w:pPr>
    </w:p>
    <w:p w14:paraId="7C4A8D44" w14:textId="77777777" w:rsidR="005F30B2" w:rsidRPr="005F30B2" w:rsidRDefault="005F30B2" w:rsidP="005F30B2">
      <w:pPr>
        <w:spacing w:after="0"/>
        <w:jc w:val="center"/>
        <w:rPr>
          <w:rFonts w:ascii="Arial" w:hAnsi="Arial" w:cs="Arial"/>
          <w:b/>
          <w:bCs/>
        </w:rPr>
      </w:pPr>
      <w:r w:rsidRPr="005F30B2">
        <w:rPr>
          <w:rFonts w:ascii="Arial" w:hAnsi="Arial" w:cs="Arial"/>
          <w:b/>
          <w:bCs/>
        </w:rPr>
        <w:t>ANEXO VII</w:t>
      </w:r>
    </w:p>
    <w:p w14:paraId="531A6A81" w14:textId="77777777" w:rsidR="005F30B2" w:rsidRPr="005F30B2" w:rsidRDefault="005F30B2" w:rsidP="005F30B2">
      <w:pPr>
        <w:spacing w:after="0"/>
        <w:jc w:val="center"/>
        <w:rPr>
          <w:rFonts w:ascii="Arial" w:hAnsi="Arial" w:cs="Arial"/>
          <w:b/>
          <w:bCs/>
        </w:rPr>
      </w:pPr>
    </w:p>
    <w:p w14:paraId="3774B9FF" w14:textId="77777777" w:rsidR="005F30B2" w:rsidRPr="005F30B2" w:rsidRDefault="005F30B2" w:rsidP="005F30B2">
      <w:pPr>
        <w:spacing w:after="0"/>
        <w:jc w:val="center"/>
        <w:rPr>
          <w:rFonts w:ascii="Arial" w:hAnsi="Arial" w:cs="Arial"/>
          <w:b/>
          <w:bCs/>
        </w:rPr>
      </w:pPr>
      <w:r w:rsidRPr="005F30B2">
        <w:rPr>
          <w:rFonts w:ascii="Arial" w:hAnsi="Arial" w:cs="Arial"/>
          <w:b/>
          <w:bCs/>
        </w:rPr>
        <w:t xml:space="preserve">Planilha memória de cálculo dos índices contábeis </w:t>
      </w:r>
    </w:p>
    <w:p w14:paraId="14102B07" w14:textId="77777777" w:rsidR="005F30B2" w:rsidRPr="005F30B2" w:rsidRDefault="005F30B2" w:rsidP="005F30B2">
      <w:pPr>
        <w:spacing w:after="0"/>
        <w:jc w:val="center"/>
        <w:rPr>
          <w:rFonts w:ascii="Arial" w:hAnsi="Arial" w:cs="Arial"/>
          <w:b/>
          <w:bCs/>
        </w:rPr>
      </w:pPr>
    </w:p>
    <w:p w14:paraId="30B41B89" w14:textId="77777777" w:rsidR="005F30B2" w:rsidRDefault="005F30B2" w:rsidP="0092482A">
      <w:pPr>
        <w:spacing w:after="0"/>
        <w:jc w:val="center"/>
        <w:rPr>
          <w:rFonts w:ascii="Arial" w:hAnsi="Arial" w:cs="Arial"/>
        </w:rPr>
      </w:pPr>
    </w:p>
    <w:sectPr w:rsidR="005F30B2" w:rsidSect="002D43CA">
      <w:headerReference w:type="even" r:id="rId20"/>
      <w:headerReference w:type="default" r:id="rId21"/>
      <w:footerReference w:type="even" r:id="rId22"/>
      <w:footerReference w:type="default" r:id="rId23"/>
      <w:headerReference w:type="first" r:id="rId24"/>
      <w:footerReference w:type="first" r:id="rId25"/>
      <w:pgSz w:w="11906" w:h="16838"/>
      <w:pgMar w:top="1701" w:right="851" w:bottom="993" w:left="1134" w:header="0" w:footer="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511D0" w14:textId="77777777" w:rsidR="00562D53" w:rsidRDefault="00562D53" w:rsidP="000D108E">
      <w:pPr>
        <w:spacing w:after="0" w:line="240" w:lineRule="auto"/>
      </w:pPr>
      <w:r>
        <w:separator/>
      </w:r>
    </w:p>
  </w:endnote>
  <w:endnote w:type="continuationSeparator" w:id="0">
    <w:p w14:paraId="4F4D8A21" w14:textId="77777777" w:rsidR="00562D53" w:rsidRDefault="00562D53" w:rsidP="000D1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74907" w14:textId="77777777" w:rsidR="006E3406" w:rsidRDefault="006E340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27C9B" w14:textId="3DDC8E89" w:rsidR="00125620" w:rsidRDefault="002D43CA" w:rsidP="002D43CA">
    <w:pPr>
      <w:pStyle w:val="Rodap"/>
      <w:ind w:left="-993"/>
    </w:pPr>
    <w:r w:rsidRPr="002D43CA">
      <w:rPr>
        <w:noProof/>
      </w:rPr>
      <w:drawing>
        <wp:inline distT="0" distB="0" distL="0" distR="0" wp14:anchorId="5154FC41" wp14:editId="6BB845B6">
          <wp:extent cx="7785229" cy="850265"/>
          <wp:effectExtent l="0" t="0" r="6350" b="69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796402" cy="85148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FACF2" w14:textId="77777777" w:rsidR="006E3406" w:rsidRDefault="006E340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C28AC" w14:textId="77777777" w:rsidR="00562D53" w:rsidRDefault="00562D53" w:rsidP="000D108E">
      <w:pPr>
        <w:spacing w:after="0" w:line="240" w:lineRule="auto"/>
      </w:pPr>
      <w:r>
        <w:separator/>
      </w:r>
    </w:p>
  </w:footnote>
  <w:footnote w:type="continuationSeparator" w:id="0">
    <w:p w14:paraId="470A8FB7" w14:textId="77777777" w:rsidR="00562D53" w:rsidRDefault="00562D53" w:rsidP="000D1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E293C" w14:textId="77777777" w:rsidR="000D108E" w:rsidRDefault="00562D53">
    <w:pPr>
      <w:pStyle w:val="Cabealho"/>
    </w:pPr>
    <w:r>
      <w:rPr>
        <w:noProof/>
        <w:lang w:eastAsia="pt-BR"/>
      </w:rPr>
      <w:pict w14:anchorId="66E2EF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9" o:spid="_x0000_s1029" type="#_x0000_t75" style="position:absolute;margin-left:0;margin-top:0;width:595.4pt;height:842.15pt;z-index:-251657216;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7F8AC" w14:textId="736291DB" w:rsidR="000D108E" w:rsidRDefault="002D43CA" w:rsidP="002D43CA">
    <w:pPr>
      <w:widowControl w:val="0"/>
      <w:tabs>
        <w:tab w:val="left" w:pos="270"/>
        <w:tab w:val="center" w:pos="4819"/>
      </w:tabs>
      <w:spacing w:after="0"/>
      <w:ind w:left="-567"/>
      <w:jc w:val="right"/>
    </w:pPr>
    <w:r w:rsidRPr="002D43CA">
      <w:rPr>
        <w:noProof/>
      </w:rPr>
      <w:drawing>
        <wp:inline distT="0" distB="0" distL="0" distR="0" wp14:anchorId="27826D01" wp14:editId="498746C4">
          <wp:extent cx="6492240" cy="1125220"/>
          <wp:effectExtent l="0" t="0" r="381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92240" cy="112522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1147" w14:textId="77777777" w:rsidR="000D108E" w:rsidRDefault="00562D53">
    <w:pPr>
      <w:pStyle w:val="Cabealho"/>
    </w:pPr>
    <w:r>
      <w:rPr>
        <w:noProof/>
        <w:lang w:eastAsia="pt-BR"/>
      </w:rPr>
      <w:pict w14:anchorId="577890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8" o:spid="_x0000_s1028" type="#_x0000_t75" style="position:absolute;margin-left:0;margin-top:0;width:595.4pt;height:842.15pt;z-index:-251658240;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C4C378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vel2-Red"/>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1B1C1F"/>
    <w:multiLevelType w:val="multilevel"/>
    <w:tmpl w:val="13309B98"/>
    <w:lvl w:ilvl="0">
      <w:start w:val="10"/>
      <w:numFmt w:val="decimal"/>
      <w:lvlText w:val="%1"/>
      <w:lvlJc w:val="left"/>
      <w:pPr>
        <w:ind w:left="285" w:hanging="512"/>
      </w:pPr>
      <w:rPr>
        <w:rFonts w:hint="default"/>
        <w:lang w:val="pt-PT" w:eastAsia="en-US" w:bidi="ar-SA"/>
      </w:rPr>
    </w:lvl>
    <w:lvl w:ilvl="1">
      <w:start w:val="1"/>
      <w:numFmt w:val="decimal"/>
      <w:lvlText w:val="%1.%2."/>
      <w:lvlJc w:val="left"/>
      <w:pPr>
        <w:ind w:left="285" w:hanging="51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512"/>
      </w:pPr>
      <w:rPr>
        <w:rFonts w:hint="default"/>
        <w:lang w:val="pt-PT" w:eastAsia="en-US" w:bidi="ar-SA"/>
      </w:rPr>
    </w:lvl>
    <w:lvl w:ilvl="3">
      <w:numFmt w:val="bullet"/>
      <w:lvlText w:val="•"/>
      <w:lvlJc w:val="left"/>
      <w:pPr>
        <w:ind w:left="3088" w:hanging="512"/>
      </w:pPr>
      <w:rPr>
        <w:rFonts w:hint="default"/>
        <w:lang w:val="pt-PT" w:eastAsia="en-US" w:bidi="ar-SA"/>
      </w:rPr>
    </w:lvl>
    <w:lvl w:ilvl="4">
      <w:numFmt w:val="bullet"/>
      <w:lvlText w:val="•"/>
      <w:lvlJc w:val="left"/>
      <w:pPr>
        <w:ind w:left="4024" w:hanging="512"/>
      </w:pPr>
      <w:rPr>
        <w:rFonts w:hint="default"/>
        <w:lang w:val="pt-PT" w:eastAsia="en-US" w:bidi="ar-SA"/>
      </w:rPr>
    </w:lvl>
    <w:lvl w:ilvl="5">
      <w:numFmt w:val="bullet"/>
      <w:lvlText w:val="•"/>
      <w:lvlJc w:val="left"/>
      <w:pPr>
        <w:ind w:left="4960" w:hanging="512"/>
      </w:pPr>
      <w:rPr>
        <w:rFonts w:hint="default"/>
        <w:lang w:val="pt-PT" w:eastAsia="en-US" w:bidi="ar-SA"/>
      </w:rPr>
    </w:lvl>
    <w:lvl w:ilvl="6">
      <w:numFmt w:val="bullet"/>
      <w:lvlText w:val="•"/>
      <w:lvlJc w:val="left"/>
      <w:pPr>
        <w:ind w:left="5896" w:hanging="512"/>
      </w:pPr>
      <w:rPr>
        <w:rFonts w:hint="default"/>
        <w:lang w:val="pt-PT" w:eastAsia="en-US" w:bidi="ar-SA"/>
      </w:rPr>
    </w:lvl>
    <w:lvl w:ilvl="7">
      <w:numFmt w:val="bullet"/>
      <w:lvlText w:val="•"/>
      <w:lvlJc w:val="left"/>
      <w:pPr>
        <w:ind w:left="6832" w:hanging="512"/>
      </w:pPr>
      <w:rPr>
        <w:rFonts w:hint="default"/>
        <w:lang w:val="pt-PT" w:eastAsia="en-US" w:bidi="ar-SA"/>
      </w:rPr>
    </w:lvl>
    <w:lvl w:ilvl="8">
      <w:numFmt w:val="bullet"/>
      <w:lvlText w:val="•"/>
      <w:lvlJc w:val="left"/>
      <w:pPr>
        <w:ind w:left="7768" w:hanging="512"/>
      </w:pPr>
      <w:rPr>
        <w:rFonts w:hint="default"/>
        <w:lang w:val="pt-PT" w:eastAsia="en-US" w:bidi="ar-SA"/>
      </w:rPr>
    </w:lvl>
  </w:abstractNum>
  <w:abstractNum w:abstractNumId="3" w15:restartNumberingAfterBreak="0">
    <w:nsid w:val="05943AB6"/>
    <w:multiLevelType w:val="multilevel"/>
    <w:tmpl w:val="9E4EAF86"/>
    <w:lvl w:ilvl="0">
      <w:start w:val="12"/>
      <w:numFmt w:val="decimal"/>
      <w:lvlText w:val="%1."/>
      <w:lvlJc w:val="left"/>
      <w:pPr>
        <w:ind w:left="285" w:hanging="348"/>
      </w:pPr>
      <w:rPr>
        <w:rFonts w:ascii="Arial" w:eastAsia="Times New Roman" w:hAnsi="Arial" w:cs="Arial" w:hint="default"/>
        <w:b/>
        <w:bCs/>
        <w:i w:val="0"/>
        <w:iCs w:val="0"/>
        <w:spacing w:val="-1"/>
        <w:w w:val="100"/>
        <w:sz w:val="22"/>
        <w:szCs w:val="22"/>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1"/>
        <w:w w:val="100"/>
        <w:sz w:val="22"/>
        <w:szCs w:val="22"/>
        <w:lang w:val="pt-PT" w:eastAsia="en-US" w:bidi="ar-SA"/>
      </w:rPr>
    </w:lvl>
    <w:lvl w:ilvl="2">
      <w:start w:val="1"/>
      <w:numFmt w:val="decimal"/>
      <w:lvlText w:val="%1.%2.%3."/>
      <w:lvlJc w:val="left"/>
      <w:pPr>
        <w:ind w:left="285" w:hanging="656"/>
      </w:pPr>
      <w:rPr>
        <w:rFonts w:ascii="Arial" w:eastAsia="Times New Roman" w:hAnsi="Arial" w:cs="Arial" w:hint="default"/>
        <w:b/>
        <w:bCs/>
        <w:i w:val="0"/>
        <w:iCs w:val="0"/>
        <w:spacing w:val="-1"/>
        <w:w w:val="100"/>
        <w:sz w:val="22"/>
        <w:szCs w:val="22"/>
        <w:lang w:val="pt-PT" w:eastAsia="en-US" w:bidi="ar-SA"/>
      </w:rPr>
    </w:lvl>
    <w:lvl w:ilvl="3">
      <w:numFmt w:val="bullet"/>
      <w:lvlText w:val="•"/>
      <w:lvlJc w:val="left"/>
      <w:pPr>
        <w:ind w:left="2748" w:hanging="656"/>
      </w:pPr>
      <w:rPr>
        <w:rFonts w:hint="default"/>
        <w:lang w:val="pt-PT" w:eastAsia="en-US" w:bidi="ar-SA"/>
      </w:rPr>
    </w:lvl>
    <w:lvl w:ilvl="4">
      <w:numFmt w:val="bullet"/>
      <w:lvlText w:val="•"/>
      <w:lvlJc w:val="left"/>
      <w:pPr>
        <w:ind w:left="3733" w:hanging="656"/>
      </w:pPr>
      <w:rPr>
        <w:rFonts w:hint="default"/>
        <w:lang w:val="pt-PT" w:eastAsia="en-US" w:bidi="ar-SA"/>
      </w:rPr>
    </w:lvl>
    <w:lvl w:ilvl="5">
      <w:numFmt w:val="bullet"/>
      <w:lvlText w:val="•"/>
      <w:lvlJc w:val="left"/>
      <w:pPr>
        <w:ind w:left="4717" w:hanging="656"/>
      </w:pPr>
      <w:rPr>
        <w:rFonts w:hint="default"/>
        <w:lang w:val="pt-PT" w:eastAsia="en-US" w:bidi="ar-SA"/>
      </w:rPr>
    </w:lvl>
    <w:lvl w:ilvl="6">
      <w:numFmt w:val="bullet"/>
      <w:lvlText w:val="•"/>
      <w:lvlJc w:val="left"/>
      <w:pPr>
        <w:ind w:left="5702" w:hanging="656"/>
      </w:pPr>
      <w:rPr>
        <w:rFonts w:hint="default"/>
        <w:lang w:val="pt-PT" w:eastAsia="en-US" w:bidi="ar-SA"/>
      </w:rPr>
    </w:lvl>
    <w:lvl w:ilvl="7">
      <w:numFmt w:val="bullet"/>
      <w:lvlText w:val="•"/>
      <w:lvlJc w:val="left"/>
      <w:pPr>
        <w:ind w:left="6686" w:hanging="656"/>
      </w:pPr>
      <w:rPr>
        <w:rFonts w:hint="default"/>
        <w:lang w:val="pt-PT" w:eastAsia="en-US" w:bidi="ar-SA"/>
      </w:rPr>
    </w:lvl>
    <w:lvl w:ilvl="8">
      <w:numFmt w:val="bullet"/>
      <w:lvlText w:val="•"/>
      <w:lvlJc w:val="left"/>
      <w:pPr>
        <w:ind w:left="7671" w:hanging="656"/>
      </w:pPr>
      <w:rPr>
        <w:rFonts w:hint="default"/>
        <w:lang w:val="pt-PT" w:eastAsia="en-US" w:bidi="ar-SA"/>
      </w:rPr>
    </w:lvl>
  </w:abstractNum>
  <w:abstractNum w:abstractNumId="4" w15:restartNumberingAfterBreak="0">
    <w:nsid w:val="097871FE"/>
    <w:multiLevelType w:val="hybridMultilevel"/>
    <w:tmpl w:val="2D82434E"/>
    <w:lvl w:ilvl="0" w:tplc="50706528">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 w15:restartNumberingAfterBreak="0">
    <w:nsid w:val="0DED6F66"/>
    <w:multiLevelType w:val="hybridMultilevel"/>
    <w:tmpl w:val="C1428D76"/>
    <w:lvl w:ilvl="0" w:tplc="3E90A580">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3740E5A"/>
    <w:multiLevelType w:val="multilevel"/>
    <w:tmpl w:val="CB10D9E2"/>
    <w:lvl w:ilvl="0">
      <w:start w:val="8"/>
      <w:numFmt w:val="decimal"/>
      <w:lvlText w:val="%1."/>
      <w:lvlJc w:val="left"/>
      <w:pPr>
        <w:ind w:left="506"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680" w:hanging="387"/>
      </w:pPr>
      <w:rPr>
        <w:rFonts w:hint="default"/>
        <w:lang w:val="pt-PT" w:eastAsia="en-US" w:bidi="ar-SA"/>
      </w:rPr>
    </w:lvl>
    <w:lvl w:ilvl="3">
      <w:numFmt w:val="bullet"/>
      <w:lvlText w:val="•"/>
      <w:lvlJc w:val="left"/>
      <w:pPr>
        <w:ind w:left="1800" w:hanging="387"/>
      </w:pPr>
      <w:rPr>
        <w:rFonts w:hint="default"/>
        <w:lang w:val="pt-PT" w:eastAsia="en-US" w:bidi="ar-SA"/>
      </w:rPr>
    </w:lvl>
    <w:lvl w:ilvl="4">
      <w:numFmt w:val="bullet"/>
      <w:lvlText w:val="•"/>
      <w:lvlJc w:val="left"/>
      <w:pPr>
        <w:ind w:left="2920" w:hanging="387"/>
      </w:pPr>
      <w:rPr>
        <w:rFonts w:hint="default"/>
        <w:lang w:val="pt-PT" w:eastAsia="en-US" w:bidi="ar-SA"/>
      </w:rPr>
    </w:lvl>
    <w:lvl w:ilvl="5">
      <w:numFmt w:val="bullet"/>
      <w:lvlText w:val="•"/>
      <w:lvlJc w:val="left"/>
      <w:pPr>
        <w:ind w:left="4040" w:hanging="387"/>
      </w:pPr>
      <w:rPr>
        <w:rFonts w:hint="default"/>
        <w:lang w:val="pt-PT" w:eastAsia="en-US" w:bidi="ar-SA"/>
      </w:rPr>
    </w:lvl>
    <w:lvl w:ilvl="6">
      <w:numFmt w:val="bullet"/>
      <w:lvlText w:val="•"/>
      <w:lvlJc w:val="left"/>
      <w:pPr>
        <w:ind w:left="5160" w:hanging="387"/>
      </w:pPr>
      <w:rPr>
        <w:rFonts w:hint="default"/>
        <w:lang w:val="pt-PT" w:eastAsia="en-US" w:bidi="ar-SA"/>
      </w:rPr>
    </w:lvl>
    <w:lvl w:ilvl="7">
      <w:numFmt w:val="bullet"/>
      <w:lvlText w:val="•"/>
      <w:lvlJc w:val="left"/>
      <w:pPr>
        <w:ind w:left="6280" w:hanging="387"/>
      </w:pPr>
      <w:rPr>
        <w:rFonts w:hint="default"/>
        <w:lang w:val="pt-PT" w:eastAsia="en-US" w:bidi="ar-SA"/>
      </w:rPr>
    </w:lvl>
    <w:lvl w:ilvl="8">
      <w:numFmt w:val="bullet"/>
      <w:lvlText w:val="•"/>
      <w:lvlJc w:val="left"/>
      <w:pPr>
        <w:ind w:left="7400" w:hanging="387"/>
      </w:pPr>
      <w:rPr>
        <w:rFonts w:hint="default"/>
        <w:lang w:val="pt-PT" w:eastAsia="en-US" w:bidi="ar-SA"/>
      </w:rPr>
    </w:lvl>
  </w:abstractNum>
  <w:abstractNum w:abstractNumId="7" w15:restartNumberingAfterBreak="0">
    <w:nsid w:val="14DB38AD"/>
    <w:multiLevelType w:val="hybridMultilevel"/>
    <w:tmpl w:val="88D84EA6"/>
    <w:lvl w:ilvl="0" w:tplc="3B2C9876">
      <w:start w:val="2"/>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A990F32"/>
    <w:multiLevelType w:val="multilevel"/>
    <w:tmpl w:val="476093D8"/>
    <w:lvl w:ilvl="0">
      <w:start w:val="2"/>
      <w:numFmt w:val="decimal"/>
      <w:lvlText w:val="%1"/>
      <w:lvlJc w:val="left"/>
      <w:pPr>
        <w:ind w:left="671" w:hanging="387"/>
      </w:pPr>
      <w:rPr>
        <w:rFonts w:hint="default"/>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412" w:hanging="128"/>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671" w:hanging="128"/>
      </w:pPr>
      <w:rPr>
        <w:rFonts w:hint="default"/>
        <w:lang w:val="pt-PT" w:eastAsia="en-US" w:bidi="ar-SA"/>
      </w:rPr>
    </w:lvl>
    <w:lvl w:ilvl="4">
      <w:numFmt w:val="bullet"/>
      <w:lvlText w:val="•"/>
      <w:lvlJc w:val="left"/>
      <w:pPr>
        <w:ind w:left="3666" w:hanging="128"/>
      </w:pPr>
      <w:rPr>
        <w:rFonts w:hint="default"/>
        <w:lang w:val="pt-PT" w:eastAsia="en-US" w:bidi="ar-SA"/>
      </w:rPr>
    </w:lvl>
    <w:lvl w:ilvl="5">
      <w:numFmt w:val="bullet"/>
      <w:lvlText w:val="•"/>
      <w:lvlJc w:val="left"/>
      <w:pPr>
        <w:ind w:left="4662" w:hanging="128"/>
      </w:pPr>
      <w:rPr>
        <w:rFonts w:hint="default"/>
        <w:lang w:val="pt-PT" w:eastAsia="en-US" w:bidi="ar-SA"/>
      </w:rPr>
    </w:lvl>
    <w:lvl w:ilvl="6">
      <w:numFmt w:val="bullet"/>
      <w:lvlText w:val="•"/>
      <w:lvlJc w:val="left"/>
      <w:pPr>
        <w:ind w:left="5658" w:hanging="128"/>
      </w:pPr>
      <w:rPr>
        <w:rFonts w:hint="default"/>
        <w:lang w:val="pt-PT" w:eastAsia="en-US" w:bidi="ar-SA"/>
      </w:rPr>
    </w:lvl>
    <w:lvl w:ilvl="7">
      <w:numFmt w:val="bullet"/>
      <w:lvlText w:val="•"/>
      <w:lvlJc w:val="left"/>
      <w:pPr>
        <w:ind w:left="6653" w:hanging="128"/>
      </w:pPr>
      <w:rPr>
        <w:rFonts w:hint="default"/>
        <w:lang w:val="pt-PT" w:eastAsia="en-US" w:bidi="ar-SA"/>
      </w:rPr>
    </w:lvl>
    <w:lvl w:ilvl="8">
      <w:numFmt w:val="bullet"/>
      <w:lvlText w:val="•"/>
      <w:lvlJc w:val="left"/>
      <w:pPr>
        <w:ind w:left="7649" w:hanging="128"/>
      </w:pPr>
      <w:rPr>
        <w:rFonts w:hint="default"/>
        <w:lang w:val="pt-PT" w:eastAsia="en-US" w:bidi="ar-SA"/>
      </w:rPr>
    </w:lvl>
  </w:abstractNum>
  <w:abstractNum w:abstractNumId="9" w15:restartNumberingAfterBreak="0">
    <w:nsid w:val="1B264268"/>
    <w:multiLevelType w:val="multilevel"/>
    <w:tmpl w:val="45CE4B04"/>
    <w:lvl w:ilvl="0">
      <w:start w:val="7"/>
      <w:numFmt w:val="decimal"/>
      <w:lvlText w:val="%1"/>
      <w:lvlJc w:val="left"/>
      <w:pPr>
        <w:ind w:left="285" w:hanging="394"/>
      </w:pPr>
      <w:rPr>
        <w:rFonts w:hint="default"/>
        <w:lang w:val="pt-PT" w:eastAsia="en-US" w:bidi="ar-SA"/>
      </w:rPr>
    </w:lvl>
    <w:lvl w:ilvl="1">
      <w:start w:val="1"/>
      <w:numFmt w:val="decimal"/>
      <w:lvlText w:val="%1.%2."/>
      <w:lvlJc w:val="left"/>
      <w:pPr>
        <w:ind w:left="285" w:hanging="394"/>
      </w:pPr>
      <w:rPr>
        <w:rFonts w:ascii="Arial" w:eastAsia="Times New Roman" w:hAnsi="Arial" w:cs="Arial" w:hint="default"/>
        <w:b/>
        <w:bCs/>
        <w:i w:val="0"/>
        <w:iCs w:val="0"/>
        <w:spacing w:val="-1"/>
        <w:w w:val="100"/>
        <w:sz w:val="22"/>
        <w:szCs w:val="22"/>
        <w:lang w:val="pt-PT" w:eastAsia="en-US" w:bidi="ar-SA"/>
      </w:rPr>
    </w:lvl>
    <w:lvl w:ilvl="2">
      <w:numFmt w:val="bullet"/>
      <w:lvlText w:val="•"/>
      <w:lvlJc w:val="left"/>
      <w:pPr>
        <w:ind w:left="2152" w:hanging="394"/>
      </w:pPr>
      <w:rPr>
        <w:rFonts w:hint="default"/>
        <w:lang w:val="pt-PT" w:eastAsia="en-US" w:bidi="ar-SA"/>
      </w:rPr>
    </w:lvl>
    <w:lvl w:ilvl="3">
      <w:numFmt w:val="bullet"/>
      <w:lvlText w:val="•"/>
      <w:lvlJc w:val="left"/>
      <w:pPr>
        <w:ind w:left="3088" w:hanging="394"/>
      </w:pPr>
      <w:rPr>
        <w:rFonts w:hint="default"/>
        <w:lang w:val="pt-PT" w:eastAsia="en-US" w:bidi="ar-SA"/>
      </w:rPr>
    </w:lvl>
    <w:lvl w:ilvl="4">
      <w:numFmt w:val="bullet"/>
      <w:lvlText w:val="•"/>
      <w:lvlJc w:val="left"/>
      <w:pPr>
        <w:ind w:left="4024" w:hanging="394"/>
      </w:pPr>
      <w:rPr>
        <w:rFonts w:hint="default"/>
        <w:lang w:val="pt-PT" w:eastAsia="en-US" w:bidi="ar-SA"/>
      </w:rPr>
    </w:lvl>
    <w:lvl w:ilvl="5">
      <w:numFmt w:val="bullet"/>
      <w:lvlText w:val="•"/>
      <w:lvlJc w:val="left"/>
      <w:pPr>
        <w:ind w:left="4960" w:hanging="394"/>
      </w:pPr>
      <w:rPr>
        <w:rFonts w:hint="default"/>
        <w:lang w:val="pt-PT" w:eastAsia="en-US" w:bidi="ar-SA"/>
      </w:rPr>
    </w:lvl>
    <w:lvl w:ilvl="6">
      <w:numFmt w:val="bullet"/>
      <w:lvlText w:val="•"/>
      <w:lvlJc w:val="left"/>
      <w:pPr>
        <w:ind w:left="5896" w:hanging="394"/>
      </w:pPr>
      <w:rPr>
        <w:rFonts w:hint="default"/>
        <w:lang w:val="pt-PT" w:eastAsia="en-US" w:bidi="ar-SA"/>
      </w:rPr>
    </w:lvl>
    <w:lvl w:ilvl="7">
      <w:numFmt w:val="bullet"/>
      <w:lvlText w:val="•"/>
      <w:lvlJc w:val="left"/>
      <w:pPr>
        <w:ind w:left="6832" w:hanging="394"/>
      </w:pPr>
      <w:rPr>
        <w:rFonts w:hint="default"/>
        <w:lang w:val="pt-PT" w:eastAsia="en-US" w:bidi="ar-SA"/>
      </w:rPr>
    </w:lvl>
    <w:lvl w:ilvl="8">
      <w:numFmt w:val="bullet"/>
      <w:lvlText w:val="•"/>
      <w:lvlJc w:val="left"/>
      <w:pPr>
        <w:ind w:left="7768" w:hanging="394"/>
      </w:pPr>
      <w:rPr>
        <w:rFonts w:hint="default"/>
        <w:lang w:val="pt-PT" w:eastAsia="en-US" w:bidi="ar-SA"/>
      </w:rPr>
    </w:lvl>
  </w:abstractNum>
  <w:abstractNum w:abstractNumId="10" w15:restartNumberingAfterBreak="0">
    <w:nsid w:val="1D5C100D"/>
    <w:multiLevelType w:val="multilevel"/>
    <w:tmpl w:val="65B443AC"/>
    <w:lvl w:ilvl="0">
      <w:start w:val="1"/>
      <w:numFmt w:val="decimal"/>
      <w:pStyle w:val="Nivel01"/>
      <w:lvlText w:val="%1."/>
      <w:lvlJc w:val="left"/>
      <w:pPr>
        <w:ind w:left="1637"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8E07B4"/>
    <w:multiLevelType w:val="multilevel"/>
    <w:tmpl w:val="74C0894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28016F"/>
    <w:multiLevelType w:val="multilevel"/>
    <w:tmpl w:val="56382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952394"/>
    <w:multiLevelType w:val="hybridMultilevel"/>
    <w:tmpl w:val="4234565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361C44"/>
    <w:multiLevelType w:val="multilevel"/>
    <w:tmpl w:val="5F56CBD0"/>
    <w:lvl w:ilvl="0">
      <w:start w:val="11"/>
      <w:numFmt w:val="decimal"/>
      <w:lvlText w:val="%1"/>
      <w:lvlJc w:val="left"/>
      <w:pPr>
        <w:ind w:left="285" w:hanging="850"/>
      </w:pPr>
      <w:rPr>
        <w:rFonts w:hint="default"/>
        <w:lang w:val="pt-PT" w:eastAsia="en-US" w:bidi="ar-SA"/>
      </w:rPr>
    </w:lvl>
    <w:lvl w:ilvl="1">
      <w:start w:val="1"/>
      <w:numFmt w:val="decimal"/>
      <w:lvlText w:val="%1.%2"/>
      <w:lvlJc w:val="left"/>
      <w:pPr>
        <w:ind w:left="285" w:hanging="850"/>
      </w:pPr>
      <w:rPr>
        <w:rFonts w:hint="default"/>
        <w:lang w:val="pt-PT" w:eastAsia="en-US" w:bidi="ar-SA"/>
      </w:rPr>
    </w:lvl>
    <w:lvl w:ilvl="2">
      <w:start w:val="3"/>
      <w:numFmt w:val="decimal"/>
      <w:lvlText w:val="%1.%2.%3"/>
      <w:lvlJc w:val="left"/>
      <w:pPr>
        <w:ind w:left="285" w:hanging="850"/>
      </w:pPr>
      <w:rPr>
        <w:rFonts w:hint="default"/>
        <w:lang w:val="pt-PT" w:eastAsia="en-US" w:bidi="ar-SA"/>
      </w:rPr>
    </w:lvl>
    <w:lvl w:ilvl="3">
      <w:start w:val="5"/>
      <w:numFmt w:val="decimal"/>
      <w:lvlText w:val="%1.%2.%3.%4."/>
      <w:lvlJc w:val="left"/>
      <w:pPr>
        <w:ind w:left="285" w:hanging="850"/>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4024" w:hanging="850"/>
      </w:pPr>
      <w:rPr>
        <w:rFonts w:hint="default"/>
        <w:lang w:val="pt-PT" w:eastAsia="en-US" w:bidi="ar-SA"/>
      </w:rPr>
    </w:lvl>
    <w:lvl w:ilvl="5">
      <w:numFmt w:val="bullet"/>
      <w:lvlText w:val="•"/>
      <w:lvlJc w:val="left"/>
      <w:pPr>
        <w:ind w:left="4960" w:hanging="850"/>
      </w:pPr>
      <w:rPr>
        <w:rFonts w:hint="default"/>
        <w:lang w:val="pt-PT" w:eastAsia="en-US" w:bidi="ar-SA"/>
      </w:rPr>
    </w:lvl>
    <w:lvl w:ilvl="6">
      <w:numFmt w:val="bullet"/>
      <w:lvlText w:val="•"/>
      <w:lvlJc w:val="left"/>
      <w:pPr>
        <w:ind w:left="5896" w:hanging="850"/>
      </w:pPr>
      <w:rPr>
        <w:rFonts w:hint="default"/>
        <w:lang w:val="pt-PT" w:eastAsia="en-US" w:bidi="ar-SA"/>
      </w:rPr>
    </w:lvl>
    <w:lvl w:ilvl="7">
      <w:numFmt w:val="bullet"/>
      <w:lvlText w:val="•"/>
      <w:lvlJc w:val="left"/>
      <w:pPr>
        <w:ind w:left="6832" w:hanging="850"/>
      </w:pPr>
      <w:rPr>
        <w:rFonts w:hint="default"/>
        <w:lang w:val="pt-PT" w:eastAsia="en-US" w:bidi="ar-SA"/>
      </w:rPr>
    </w:lvl>
    <w:lvl w:ilvl="8">
      <w:numFmt w:val="bullet"/>
      <w:lvlText w:val="•"/>
      <w:lvlJc w:val="left"/>
      <w:pPr>
        <w:ind w:left="7768" w:hanging="850"/>
      </w:pPr>
      <w:rPr>
        <w:rFonts w:hint="default"/>
        <w:lang w:val="pt-PT" w:eastAsia="en-US" w:bidi="ar-SA"/>
      </w:rPr>
    </w:lvl>
  </w:abstractNum>
  <w:abstractNum w:abstractNumId="15" w15:restartNumberingAfterBreak="0">
    <w:nsid w:val="4BAC524C"/>
    <w:multiLevelType w:val="hybridMultilevel"/>
    <w:tmpl w:val="B36A94B4"/>
    <w:lvl w:ilvl="0" w:tplc="FFFFFFFF">
      <w:start w:val="1"/>
      <w:numFmt w:val="decimal"/>
      <w:lvlText w:val="%1."/>
      <w:lvlJc w:val="left"/>
      <w:pPr>
        <w:ind w:left="720" w:hanging="360"/>
      </w:pPr>
      <w:rPr>
        <w:color w:val="00000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4F0D6067"/>
    <w:multiLevelType w:val="hybridMultilevel"/>
    <w:tmpl w:val="C68A1B32"/>
    <w:lvl w:ilvl="0" w:tplc="A67C606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0E94837"/>
    <w:multiLevelType w:val="multilevel"/>
    <w:tmpl w:val="765E7CA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9F01F0"/>
    <w:multiLevelType w:val="hybridMultilevel"/>
    <w:tmpl w:val="CE1EFF4C"/>
    <w:lvl w:ilvl="0" w:tplc="51E67520">
      <w:numFmt w:val="bullet"/>
      <w:lvlText w:val=""/>
      <w:lvlJc w:val="left"/>
      <w:pPr>
        <w:ind w:left="2568" w:hanging="360"/>
      </w:pPr>
      <w:rPr>
        <w:rFonts w:ascii="Symbol" w:eastAsia="Aptos" w:hAnsi="Symbol" w:cs="Times New Roman" w:hint="default"/>
      </w:rPr>
    </w:lvl>
    <w:lvl w:ilvl="1" w:tplc="04160003" w:tentative="1">
      <w:start w:val="1"/>
      <w:numFmt w:val="bullet"/>
      <w:lvlText w:val="o"/>
      <w:lvlJc w:val="left"/>
      <w:pPr>
        <w:ind w:left="3288" w:hanging="360"/>
      </w:pPr>
      <w:rPr>
        <w:rFonts w:ascii="Courier New" w:hAnsi="Courier New" w:cs="Courier New" w:hint="default"/>
      </w:rPr>
    </w:lvl>
    <w:lvl w:ilvl="2" w:tplc="04160005" w:tentative="1">
      <w:start w:val="1"/>
      <w:numFmt w:val="bullet"/>
      <w:lvlText w:val=""/>
      <w:lvlJc w:val="left"/>
      <w:pPr>
        <w:ind w:left="4008" w:hanging="360"/>
      </w:pPr>
      <w:rPr>
        <w:rFonts w:ascii="Wingdings" w:hAnsi="Wingdings" w:hint="default"/>
      </w:rPr>
    </w:lvl>
    <w:lvl w:ilvl="3" w:tplc="04160001" w:tentative="1">
      <w:start w:val="1"/>
      <w:numFmt w:val="bullet"/>
      <w:lvlText w:val=""/>
      <w:lvlJc w:val="left"/>
      <w:pPr>
        <w:ind w:left="4728" w:hanging="360"/>
      </w:pPr>
      <w:rPr>
        <w:rFonts w:ascii="Symbol" w:hAnsi="Symbol" w:hint="default"/>
      </w:rPr>
    </w:lvl>
    <w:lvl w:ilvl="4" w:tplc="04160003" w:tentative="1">
      <w:start w:val="1"/>
      <w:numFmt w:val="bullet"/>
      <w:lvlText w:val="o"/>
      <w:lvlJc w:val="left"/>
      <w:pPr>
        <w:ind w:left="5448" w:hanging="360"/>
      </w:pPr>
      <w:rPr>
        <w:rFonts w:ascii="Courier New" w:hAnsi="Courier New" w:cs="Courier New" w:hint="default"/>
      </w:rPr>
    </w:lvl>
    <w:lvl w:ilvl="5" w:tplc="04160005" w:tentative="1">
      <w:start w:val="1"/>
      <w:numFmt w:val="bullet"/>
      <w:lvlText w:val=""/>
      <w:lvlJc w:val="left"/>
      <w:pPr>
        <w:ind w:left="6168" w:hanging="360"/>
      </w:pPr>
      <w:rPr>
        <w:rFonts w:ascii="Wingdings" w:hAnsi="Wingdings" w:hint="default"/>
      </w:rPr>
    </w:lvl>
    <w:lvl w:ilvl="6" w:tplc="04160001" w:tentative="1">
      <w:start w:val="1"/>
      <w:numFmt w:val="bullet"/>
      <w:lvlText w:val=""/>
      <w:lvlJc w:val="left"/>
      <w:pPr>
        <w:ind w:left="6888" w:hanging="360"/>
      </w:pPr>
      <w:rPr>
        <w:rFonts w:ascii="Symbol" w:hAnsi="Symbol" w:hint="default"/>
      </w:rPr>
    </w:lvl>
    <w:lvl w:ilvl="7" w:tplc="04160003" w:tentative="1">
      <w:start w:val="1"/>
      <w:numFmt w:val="bullet"/>
      <w:lvlText w:val="o"/>
      <w:lvlJc w:val="left"/>
      <w:pPr>
        <w:ind w:left="7608" w:hanging="360"/>
      </w:pPr>
      <w:rPr>
        <w:rFonts w:ascii="Courier New" w:hAnsi="Courier New" w:cs="Courier New" w:hint="default"/>
      </w:rPr>
    </w:lvl>
    <w:lvl w:ilvl="8" w:tplc="04160005" w:tentative="1">
      <w:start w:val="1"/>
      <w:numFmt w:val="bullet"/>
      <w:lvlText w:val=""/>
      <w:lvlJc w:val="left"/>
      <w:pPr>
        <w:ind w:left="8328" w:hanging="360"/>
      </w:pPr>
      <w:rPr>
        <w:rFonts w:ascii="Wingdings" w:hAnsi="Wingdings" w:hint="default"/>
      </w:rPr>
    </w:lvl>
  </w:abstractNum>
  <w:abstractNum w:abstractNumId="19" w15:restartNumberingAfterBreak="0">
    <w:nsid w:val="597B7B13"/>
    <w:multiLevelType w:val="hybridMultilevel"/>
    <w:tmpl w:val="B36A94B4"/>
    <w:lvl w:ilvl="0" w:tplc="2CCAAF90">
      <w:start w:val="1"/>
      <w:numFmt w:val="decimal"/>
      <w:lvlText w:val="%1."/>
      <w:lvlJc w:val="left"/>
      <w:pPr>
        <w:ind w:left="720" w:hanging="360"/>
      </w:pPr>
      <w:rPr>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EAC4029"/>
    <w:multiLevelType w:val="hybridMultilevel"/>
    <w:tmpl w:val="B36A94B4"/>
    <w:lvl w:ilvl="0" w:tplc="FFFFFFFF">
      <w:start w:val="1"/>
      <w:numFmt w:val="decimal"/>
      <w:lvlText w:val="%1."/>
      <w:lvlJc w:val="left"/>
      <w:pPr>
        <w:ind w:left="720" w:hanging="360"/>
      </w:pPr>
      <w:rPr>
        <w:color w:val="00000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60D755F7"/>
    <w:multiLevelType w:val="multilevel"/>
    <w:tmpl w:val="702815E2"/>
    <w:lvl w:ilvl="0">
      <w:start w:val="5"/>
      <w:numFmt w:val="decimal"/>
      <w:lvlText w:val="%1"/>
      <w:lvlJc w:val="left"/>
      <w:pPr>
        <w:ind w:left="285" w:hanging="442"/>
      </w:pPr>
      <w:rPr>
        <w:rFonts w:hint="default"/>
        <w:lang w:val="pt-PT" w:eastAsia="en-US" w:bidi="ar-SA"/>
      </w:rPr>
    </w:lvl>
    <w:lvl w:ilvl="1">
      <w:start w:val="1"/>
      <w:numFmt w:val="decimal"/>
      <w:lvlText w:val="%1.%2."/>
      <w:lvlJc w:val="left"/>
      <w:pPr>
        <w:ind w:left="285" w:hanging="44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442"/>
      </w:pPr>
      <w:rPr>
        <w:rFonts w:hint="default"/>
        <w:lang w:val="pt-PT" w:eastAsia="en-US" w:bidi="ar-SA"/>
      </w:rPr>
    </w:lvl>
    <w:lvl w:ilvl="3">
      <w:numFmt w:val="bullet"/>
      <w:lvlText w:val="•"/>
      <w:lvlJc w:val="left"/>
      <w:pPr>
        <w:ind w:left="3088" w:hanging="442"/>
      </w:pPr>
      <w:rPr>
        <w:rFonts w:hint="default"/>
        <w:lang w:val="pt-PT" w:eastAsia="en-US" w:bidi="ar-SA"/>
      </w:rPr>
    </w:lvl>
    <w:lvl w:ilvl="4">
      <w:numFmt w:val="bullet"/>
      <w:lvlText w:val="•"/>
      <w:lvlJc w:val="left"/>
      <w:pPr>
        <w:ind w:left="4024" w:hanging="442"/>
      </w:pPr>
      <w:rPr>
        <w:rFonts w:hint="default"/>
        <w:lang w:val="pt-PT" w:eastAsia="en-US" w:bidi="ar-SA"/>
      </w:rPr>
    </w:lvl>
    <w:lvl w:ilvl="5">
      <w:numFmt w:val="bullet"/>
      <w:lvlText w:val="•"/>
      <w:lvlJc w:val="left"/>
      <w:pPr>
        <w:ind w:left="4960" w:hanging="442"/>
      </w:pPr>
      <w:rPr>
        <w:rFonts w:hint="default"/>
        <w:lang w:val="pt-PT" w:eastAsia="en-US" w:bidi="ar-SA"/>
      </w:rPr>
    </w:lvl>
    <w:lvl w:ilvl="6">
      <w:numFmt w:val="bullet"/>
      <w:lvlText w:val="•"/>
      <w:lvlJc w:val="left"/>
      <w:pPr>
        <w:ind w:left="5896" w:hanging="442"/>
      </w:pPr>
      <w:rPr>
        <w:rFonts w:hint="default"/>
        <w:lang w:val="pt-PT" w:eastAsia="en-US" w:bidi="ar-SA"/>
      </w:rPr>
    </w:lvl>
    <w:lvl w:ilvl="7">
      <w:numFmt w:val="bullet"/>
      <w:lvlText w:val="•"/>
      <w:lvlJc w:val="left"/>
      <w:pPr>
        <w:ind w:left="6832" w:hanging="442"/>
      </w:pPr>
      <w:rPr>
        <w:rFonts w:hint="default"/>
        <w:lang w:val="pt-PT" w:eastAsia="en-US" w:bidi="ar-SA"/>
      </w:rPr>
    </w:lvl>
    <w:lvl w:ilvl="8">
      <w:numFmt w:val="bullet"/>
      <w:lvlText w:val="•"/>
      <w:lvlJc w:val="left"/>
      <w:pPr>
        <w:ind w:left="7768" w:hanging="442"/>
      </w:pPr>
      <w:rPr>
        <w:rFonts w:hint="default"/>
        <w:lang w:val="pt-PT" w:eastAsia="en-US" w:bidi="ar-SA"/>
      </w:rPr>
    </w:lvl>
  </w:abstractNum>
  <w:abstractNum w:abstractNumId="22"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41E6E6E"/>
    <w:multiLevelType w:val="multilevel"/>
    <w:tmpl w:val="6F5809CC"/>
    <w:lvl w:ilvl="0">
      <w:start w:val="11"/>
      <w:numFmt w:val="decimal"/>
      <w:lvlText w:val="%1"/>
      <w:lvlJc w:val="left"/>
      <w:pPr>
        <w:ind w:left="782" w:hanging="497"/>
      </w:pPr>
      <w:rPr>
        <w:rFonts w:hint="default"/>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0"/>
        <w:w w:val="100"/>
        <w:sz w:val="22"/>
        <w:szCs w:val="22"/>
        <w:lang w:val="pt-PT" w:eastAsia="en-US" w:bidi="ar-SA"/>
      </w:rPr>
    </w:lvl>
    <w:lvl w:ilvl="2">
      <w:start w:val="1"/>
      <w:numFmt w:val="decimal"/>
      <w:lvlText w:val="%1.%2.%3."/>
      <w:lvlJc w:val="left"/>
      <w:pPr>
        <w:ind w:left="285" w:hanging="670"/>
      </w:pPr>
      <w:rPr>
        <w:rFonts w:ascii="Arial" w:eastAsia="Times New Roman" w:hAnsi="Arial" w:cs="Arial" w:hint="default"/>
        <w:b/>
        <w:bCs/>
        <w:i w:val="0"/>
        <w:iCs w:val="0"/>
        <w:spacing w:val="0"/>
        <w:w w:val="100"/>
        <w:sz w:val="22"/>
        <w:szCs w:val="22"/>
        <w:lang w:val="pt-PT" w:eastAsia="en-US" w:bidi="ar-SA"/>
      </w:rPr>
    </w:lvl>
    <w:lvl w:ilvl="3">
      <w:start w:val="1"/>
      <w:numFmt w:val="decimal"/>
      <w:lvlText w:val="%1.%2.%3.%4."/>
      <w:lvlJc w:val="left"/>
      <w:pPr>
        <w:ind w:left="285" w:hanging="908"/>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3115" w:hanging="908"/>
      </w:pPr>
      <w:rPr>
        <w:rFonts w:hint="default"/>
        <w:lang w:val="pt-PT" w:eastAsia="en-US" w:bidi="ar-SA"/>
      </w:rPr>
    </w:lvl>
    <w:lvl w:ilvl="5">
      <w:numFmt w:val="bullet"/>
      <w:lvlText w:val="•"/>
      <w:lvlJc w:val="left"/>
      <w:pPr>
        <w:ind w:left="4202" w:hanging="908"/>
      </w:pPr>
      <w:rPr>
        <w:rFonts w:hint="default"/>
        <w:lang w:val="pt-PT" w:eastAsia="en-US" w:bidi="ar-SA"/>
      </w:rPr>
    </w:lvl>
    <w:lvl w:ilvl="6">
      <w:numFmt w:val="bullet"/>
      <w:lvlText w:val="•"/>
      <w:lvlJc w:val="left"/>
      <w:pPr>
        <w:ind w:left="5290" w:hanging="908"/>
      </w:pPr>
      <w:rPr>
        <w:rFonts w:hint="default"/>
        <w:lang w:val="pt-PT" w:eastAsia="en-US" w:bidi="ar-SA"/>
      </w:rPr>
    </w:lvl>
    <w:lvl w:ilvl="7">
      <w:numFmt w:val="bullet"/>
      <w:lvlText w:val="•"/>
      <w:lvlJc w:val="left"/>
      <w:pPr>
        <w:ind w:left="6377" w:hanging="908"/>
      </w:pPr>
      <w:rPr>
        <w:rFonts w:hint="default"/>
        <w:lang w:val="pt-PT" w:eastAsia="en-US" w:bidi="ar-SA"/>
      </w:rPr>
    </w:lvl>
    <w:lvl w:ilvl="8">
      <w:numFmt w:val="bullet"/>
      <w:lvlText w:val="•"/>
      <w:lvlJc w:val="left"/>
      <w:pPr>
        <w:ind w:left="7465" w:hanging="908"/>
      </w:pPr>
      <w:rPr>
        <w:rFonts w:hint="default"/>
        <w:lang w:val="pt-PT" w:eastAsia="en-US" w:bidi="ar-SA"/>
      </w:rPr>
    </w:lvl>
  </w:abstractNum>
  <w:abstractNum w:abstractNumId="24" w15:restartNumberingAfterBreak="0">
    <w:nsid w:val="7A502019"/>
    <w:multiLevelType w:val="hybridMultilevel"/>
    <w:tmpl w:val="94BED09A"/>
    <w:lvl w:ilvl="0" w:tplc="7476662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AFF5722"/>
    <w:multiLevelType w:val="multilevel"/>
    <w:tmpl w:val="028E650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DD6CFB"/>
    <w:multiLevelType w:val="hybridMultilevel"/>
    <w:tmpl w:val="4A46B17E"/>
    <w:lvl w:ilvl="0" w:tplc="F612B89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22387621">
    <w:abstractNumId w:val="1"/>
  </w:num>
  <w:num w:numId="2" w16cid:durableId="330837481">
    <w:abstractNumId w:val="10"/>
  </w:num>
  <w:num w:numId="3" w16cid:durableId="897278940">
    <w:abstractNumId w:val="24"/>
  </w:num>
  <w:num w:numId="4" w16cid:durableId="965742282">
    <w:abstractNumId w:val="7"/>
  </w:num>
  <w:num w:numId="5" w16cid:durableId="1837647778">
    <w:abstractNumId w:val="3"/>
  </w:num>
  <w:num w:numId="6" w16cid:durableId="142545100">
    <w:abstractNumId w:val="14"/>
  </w:num>
  <w:num w:numId="7" w16cid:durableId="1414011382">
    <w:abstractNumId w:val="23"/>
  </w:num>
  <w:num w:numId="8" w16cid:durableId="2074542583">
    <w:abstractNumId w:val="2"/>
  </w:num>
  <w:num w:numId="9" w16cid:durableId="823815146">
    <w:abstractNumId w:val="6"/>
  </w:num>
  <w:num w:numId="10" w16cid:durableId="1134451008">
    <w:abstractNumId w:val="9"/>
  </w:num>
  <w:num w:numId="11" w16cid:durableId="1429737792">
    <w:abstractNumId w:val="21"/>
  </w:num>
  <w:num w:numId="12" w16cid:durableId="1022054482">
    <w:abstractNumId w:val="8"/>
  </w:num>
  <w:num w:numId="13" w16cid:durableId="85812510">
    <w:abstractNumId w:val="22"/>
  </w:num>
  <w:num w:numId="14" w16cid:durableId="1215434822">
    <w:abstractNumId w:val="0"/>
  </w:num>
  <w:num w:numId="15" w16cid:durableId="734932364">
    <w:abstractNumId w:val="13"/>
  </w:num>
  <w:num w:numId="16" w16cid:durableId="414743861">
    <w:abstractNumId w:val="5"/>
  </w:num>
  <w:num w:numId="17" w16cid:durableId="581064465">
    <w:abstractNumId w:val="26"/>
  </w:num>
  <w:num w:numId="18" w16cid:durableId="1066412822">
    <w:abstractNumId w:val="4"/>
  </w:num>
  <w:num w:numId="19" w16cid:durableId="84040972">
    <w:abstractNumId w:val="16"/>
  </w:num>
  <w:num w:numId="20" w16cid:durableId="2013676485">
    <w:abstractNumId w:val="18"/>
  </w:num>
  <w:num w:numId="21" w16cid:durableId="1917085805">
    <w:abstractNumId w:val="12"/>
  </w:num>
  <w:num w:numId="22" w16cid:durableId="934479333">
    <w:abstractNumId w:val="25"/>
  </w:num>
  <w:num w:numId="23" w16cid:durableId="1768426722">
    <w:abstractNumId w:val="15"/>
  </w:num>
  <w:num w:numId="24" w16cid:durableId="721710161">
    <w:abstractNumId w:val="20"/>
  </w:num>
  <w:num w:numId="25" w16cid:durableId="1082141315">
    <w:abstractNumId w:val="17"/>
  </w:num>
  <w:num w:numId="26" w16cid:durableId="201675682">
    <w:abstractNumId w:val="11"/>
  </w:num>
  <w:num w:numId="27" w16cid:durableId="15080616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16034537">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08E"/>
    <w:rsid w:val="00001A8C"/>
    <w:rsid w:val="00001DA2"/>
    <w:rsid w:val="00002E9D"/>
    <w:rsid w:val="00005DC9"/>
    <w:rsid w:val="00006BED"/>
    <w:rsid w:val="000123E5"/>
    <w:rsid w:val="0001424C"/>
    <w:rsid w:val="00022861"/>
    <w:rsid w:val="000230E3"/>
    <w:rsid w:val="000238D8"/>
    <w:rsid w:val="0003037E"/>
    <w:rsid w:val="0003137E"/>
    <w:rsid w:val="00035092"/>
    <w:rsid w:val="0003622B"/>
    <w:rsid w:val="000372D2"/>
    <w:rsid w:val="00043AA1"/>
    <w:rsid w:val="0006423F"/>
    <w:rsid w:val="000705CD"/>
    <w:rsid w:val="00071184"/>
    <w:rsid w:val="0007368B"/>
    <w:rsid w:val="00081F78"/>
    <w:rsid w:val="00087FCF"/>
    <w:rsid w:val="000906FE"/>
    <w:rsid w:val="0009106E"/>
    <w:rsid w:val="0009393D"/>
    <w:rsid w:val="00093AE7"/>
    <w:rsid w:val="00095513"/>
    <w:rsid w:val="0009562D"/>
    <w:rsid w:val="0009793E"/>
    <w:rsid w:val="00097A0D"/>
    <w:rsid w:val="000A0308"/>
    <w:rsid w:val="000B0318"/>
    <w:rsid w:val="000B4578"/>
    <w:rsid w:val="000B64D3"/>
    <w:rsid w:val="000B68BB"/>
    <w:rsid w:val="000B6D00"/>
    <w:rsid w:val="000B7C16"/>
    <w:rsid w:val="000C6B2A"/>
    <w:rsid w:val="000D0B41"/>
    <w:rsid w:val="000D108E"/>
    <w:rsid w:val="000D3E96"/>
    <w:rsid w:val="000E14CC"/>
    <w:rsid w:val="000E20D5"/>
    <w:rsid w:val="000E2EE4"/>
    <w:rsid w:val="000E3C8C"/>
    <w:rsid w:val="000F02D6"/>
    <w:rsid w:val="000F15BE"/>
    <w:rsid w:val="000F34FA"/>
    <w:rsid w:val="000F47F9"/>
    <w:rsid w:val="000F4D13"/>
    <w:rsid w:val="000F4E4C"/>
    <w:rsid w:val="0010757F"/>
    <w:rsid w:val="001138D7"/>
    <w:rsid w:val="001202CB"/>
    <w:rsid w:val="00120618"/>
    <w:rsid w:val="00120BA1"/>
    <w:rsid w:val="0012309E"/>
    <w:rsid w:val="00125620"/>
    <w:rsid w:val="00133924"/>
    <w:rsid w:val="00133C28"/>
    <w:rsid w:val="001346EB"/>
    <w:rsid w:val="00135569"/>
    <w:rsid w:val="00147C33"/>
    <w:rsid w:val="00152F4F"/>
    <w:rsid w:val="00156066"/>
    <w:rsid w:val="001619D9"/>
    <w:rsid w:val="0016269F"/>
    <w:rsid w:val="0018296C"/>
    <w:rsid w:val="0018738B"/>
    <w:rsid w:val="00192907"/>
    <w:rsid w:val="001A5089"/>
    <w:rsid w:val="001B1356"/>
    <w:rsid w:val="001C6C5B"/>
    <w:rsid w:val="001C7F2A"/>
    <w:rsid w:val="001D6E21"/>
    <w:rsid w:val="001E0A3A"/>
    <w:rsid w:val="001E4D70"/>
    <w:rsid w:val="001E7AA6"/>
    <w:rsid w:val="001F56AF"/>
    <w:rsid w:val="001F70AE"/>
    <w:rsid w:val="001F7A55"/>
    <w:rsid w:val="001F7E57"/>
    <w:rsid w:val="00203095"/>
    <w:rsid w:val="00203266"/>
    <w:rsid w:val="00204849"/>
    <w:rsid w:val="00210EF2"/>
    <w:rsid w:val="002164F6"/>
    <w:rsid w:val="00217165"/>
    <w:rsid w:val="00221F98"/>
    <w:rsid w:val="00226FA1"/>
    <w:rsid w:val="00232D2C"/>
    <w:rsid w:val="00233F0B"/>
    <w:rsid w:val="002351C4"/>
    <w:rsid w:val="00236B90"/>
    <w:rsid w:val="002425A5"/>
    <w:rsid w:val="00260168"/>
    <w:rsid w:val="0026053D"/>
    <w:rsid w:val="00261210"/>
    <w:rsid w:val="00262A8A"/>
    <w:rsid w:val="00263187"/>
    <w:rsid w:val="002641F7"/>
    <w:rsid w:val="00264D16"/>
    <w:rsid w:val="00265AAB"/>
    <w:rsid w:val="0026727F"/>
    <w:rsid w:val="002722E6"/>
    <w:rsid w:val="002730A0"/>
    <w:rsid w:val="002764C4"/>
    <w:rsid w:val="00290872"/>
    <w:rsid w:val="00293338"/>
    <w:rsid w:val="00294A65"/>
    <w:rsid w:val="0029554F"/>
    <w:rsid w:val="00296973"/>
    <w:rsid w:val="00297FD4"/>
    <w:rsid w:val="002A0489"/>
    <w:rsid w:val="002A29FE"/>
    <w:rsid w:val="002A2B65"/>
    <w:rsid w:val="002A6E77"/>
    <w:rsid w:val="002B0F61"/>
    <w:rsid w:val="002B2EB0"/>
    <w:rsid w:val="002B4AB9"/>
    <w:rsid w:val="002C0455"/>
    <w:rsid w:val="002C0805"/>
    <w:rsid w:val="002C27FE"/>
    <w:rsid w:val="002C6D28"/>
    <w:rsid w:val="002D43CA"/>
    <w:rsid w:val="002E26AC"/>
    <w:rsid w:val="002E2CE5"/>
    <w:rsid w:val="002E41D3"/>
    <w:rsid w:val="002E4904"/>
    <w:rsid w:val="002F270E"/>
    <w:rsid w:val="002F2DFC"/>
    <w:rsid w:val="002F4721"/>
    <w:rsid w:val="0030455C"/>
    <w:rsid w:val="0030549F"/>
    <w:rsid w:val="003057CC"/>
    <w:rsid w:val="00305A12"/>
    <w:rsid w:val="003073C5"/>
    <w:rsid w:val="003136D4"/>
    <w:rsid w:val="0031620B"/>
    <w:rsid w:val="00323598"/>
    <w:rsid w:val="00334370"/>
    <w:rsid w:val="003361ED"/>
    <w:rsid w:val="003364AF"/>
    <w:rsid w:val="003443B6"/>
    <w:rsid w:val="0034796E"/>
    <w:rsid w:val="00351D0F"/>
    <w:rsid w:val="003524BC"/>
    <w:rsid w:val="00363D74"/>
    <w:rsid w:val="00365C94"/>
    <w:rsid w:val="00367E4C"/>
    <w:rsid w:val="00377828"/>
    <w:rsid w:val="00380994"/>
    <w:rsid w:val="00392719"/>
    <w:rsid w:val="003A261D"/>
    <w:rsid w:val="003A3589"/>
    <w:rsid w:val="003A4E9A"/>
    <w:rsid w:val="003A7E44"/>
    <w:rsid w:val="003C0D36"/>
    <w:rsid w:val="003C0DB7"/>
    <w:rsid w:val="003C4B54"/>
    <w:rsid w:val="003D1B3C"/>
    <w:rsid w:val="003D54EF"/>
    <w:rsid w:val="003E0BD1"/>
    <w:rsid w:val="003E6054"/>
    <w:rsid w:val="003F05CA"/>
    <w:rsid w:val="003F15BF"/>
    <w:rsid w:val="003F2B0D"/>
    <w:rsid w:val="003F4687"/>
    <w:rsid w:val="00404110"/>
    <w:rsid w:val="00405678"/>
    <w:rsid w:val="00406000"/>
    <w:rsid w:val="00407C0B"/>
    <w:rsid w:val="00421AE5"/>
    <w:rsid w:val="00444750"/>
    <w:rsid w:val="00452CF0"/>
    <w:rsid w:val="00457BE3"/>
    <w:rsid w:val="00463300"/>
    <w:rsid w:val="004759D9"/>
    <w:rsid w:val="004766A6"/>
    <w:rsid w:val="00477EEA"/>
    <w:rsid w:val="00485429"/>
    <w:rsid w:val="004901C9"/>
    <w:rsid w:val="00490C6C"/>
    <w:rsid w:val="00490F5F"/>
    <w:rsid w:val="004959DB"/>
    <w:rsid w:val="004B6E42"/>
    <w:rsid w:val="004C1AA0"/>
    <w:rsid w:val="004C1C38"/>
    <w:rsid w:val="004C4FB9"/>
    <w:rsid w:val="004D0357"/>
    <w:rsid w:val="004D2AD2"/>
    <w:rsid w:val="004D2B53"/>
    <w:rsid w:val="004E2899"/>
    <w:rsid w:val="004E6953"/>
    <w:rsid w:val="004E73BD"/>
    <w:rsid w:val="004F73D4"/>
    <w:rsid w:val="004F7851"/>
    <w:rsid w:val="004F7BC7"/>
    <w:rsid w:val="005031E7"/>
    <w:rsid w:val="00506661"/>
    <w:rsid w:val="00516399"/>
    <w:rsid w:val="00516518"/>
    <w:rsid w:val="00517455"/>
    <w:rsid w:val="00521E81"/>
    <w:rsid w:val="00534B53"/>
    <w:rsid w:val="0054476D"/>
    <w:rsid w:val="00551F4D"/>
    <w:rsid w:val="005560C1"/>
    <w:rsid w:val="00556DA8"/>
    <w:rsid w:val="00562D53"/>
    <w:rsid w:val="00562F29"/>
    <w:rsid w:val="00563619"/>
    <w:rsid w:val="005669AB"/>
    <w:rsid w:val="005673F9"/>
    <w:rsid w:val="00572005"/>
    <w:rsid w:val="00572322"/>
    <w:rsid w:val="00573463"/>
    <w:rsid w:val="005768A7"/>
    <w:rsid w:val="005778C6"/>
    <w:rsid w:val="0058325A"/>
    <w:rsid w:val="00594DC9"/>
    <w:rsid w:val="005A0BC8"/>
    <w:rsid w:val="005A0DBF"/>
    <w:rsid w:val="005A100A"/>
    <w:rsid w:val="005A37D2"/>
    <w:rsid w:val="005A7FEB"/>
    <w:rsid w:val="005B29AB"/>
    <w:rsid w:val="005B2B65"/>
    <w:rsid w:val="005B4CB6"/>
    <w:rsid w:val="005C064F"/>
    <w:rsid w:val="005C1E57"/>
    <w:rsid w:val="005C4BCC"/>
    <w:rsid w:val="005D0A16"/>
    <w:rsid w:val="005D2520"/>
    <w:rsid w:val="005D4107"/>
    <w:rsid w:val="005D641C"/>
    <w:rsid w:val="005D65E0"/>
    <w:rsid w:val="005E2574"/>
    <w:rsid w:val="005E7472"/>
    <w:rsid w:val="005F022A"/>
    <w:rsid w:val="005F30B2"/>
    <w:rsid w:val="005F4C56"/>
    <w:rsid w:val="00610703"/>
    <w:rsid w:val="00614713"/>
    <w:rsid w:val="00615C86"/>
    <w:rsid w:val="00616C3B"/>
    <w:rsid w:val="00621DB1"/>
    <w:rsid w:val="00621F2E"/>
    <w:rsid w:val="00626422"/>
    <w:rsid w:val="00626A0E"/>
    <w:rsid w:val="006300B9"/>
    <w:rsid w:val="00643E4D"/>
    <w:rsid w:val="0064479E"/>
    <w:rsid w:val="00667AFA"/>
    <w:rsid w:val="006704F2"/>
    <w:rsid w:val="00672AD9"/>
    <w:rsid w:val="00682CC3"/>
    <w:rsid w:val="00686DC7"/>
    <w:rsid w:val="006902B1"/>
    <w:rsid w:val="006924C0"/>
    <w:rsid w:val="0069450F"/>
    <w:rsid w:val="006A088D"/>
    <w:rsid w:val="006A10F6"/>
    <w:rsid w:val="006A1318"/>
    <w:rsid w:val="006C2390"/>
    <w:rsid w:val="006C5EA8"/>
    <w:rsid w:val="006C6760"/>
    <w:rsid w:val="006E3406"/>
    <w:rsid w:val="006E433C"/>
    <w:rsid w:val="006F19D6"/>
    <w:rsid w:val="006F7478"/>
    <w:rsid w:val="00702E7C"/>
    <w:rsid w:val="00703DE8"/>
    <w:rsid w:val="0071005D"/>
    <w:rsid w:val="00712B9B"/>
    <w:rsid w:val="00713CCE"/>
    <w:rsid w:val="007155AB"/>
    <w:rsid w:val="00717D99"/>
    <w:rsid w:val="00725AC5"/>
    <w:rsid w:val="007278DF"/>
    <w:rsid w:val="007329EE"/>
    <w:rsid w:val="00732A1B"/>
    <w:rsid w:val="00736E1C"/>
    <w:rsid w:val="007414F7"/>
    <w:rsid w:val="00741639"/>
    <w:rsid w:val="00751A84"/>
    <w:rsid w:val="00755C83"/>
    <w:rsid w:val="007560C6"/>
    <w:rsid w:val="007710CB"/>
    <w:rsid w:val="007733D1"/>
    <w:rsid w:val="007860B3"/>
    <w:rsid w:val="007A243C"/>
    <w:rsid w:val="007A6FB3"/>
    <w:rsid w:val="007B1250"/>
    <w:rsid w:val="007B141F"/>
    <w:rsid w:val="007B211E"/>
    <w:rsid w:val="007B6805"/>
    <w:rsid w:val="007C2A1B"/>
    <w:rsid w:val="007C3E13"/>
    <w:rsid w:val="007C5C6D"/>
    <w:rsid w:val="007D3B06"/>
    <w:rsid w:val="007D7B6B"/>
    <w:rsid w:val="007E0F37"/>
    <w:rsid w:val="007E3818"/>
    <w:rsid w:val="007E3D81"/>
    <w:rsid w:val="007F0674"/>
    <w:rsid w:val="007F1E75"/>
    <w:rsid w:val="00804A2C"/>
    <w:rsid w:val="0080569F"/>
    <w:rsid w:val="008067A0"/>
    <w:rsid w:val="00814CA1"/>
    <w:rsid w:val="008258DD"/>
    <w:rsid w:val="00827B1F"/>
    <w:rsid w:val="00827E58"/>
    <w:rsid w:val="00831A13"/>
    <w:rsid w:val="00832159"/>
    <w:rsid w:val="0083475B"/>
    <w:rsid w:val="00834D14"/>
    <w:rsid w:val="0083659F"/>
    <w:rsid w:val="0084554F"/>
    <w:rsid w:val="00852409"/>
    <w:rsid w:val="00852E70"/>
    <w:rsid w:val="00853D3A"/>
    <w:rsid w:val="00854C7D"/>
    <w:rsid w:val="00855B32"/>
    <w:rsid w:val="00856453"/>
    <w:rsid w:val="00856A12"/>
    <w:rsid w:val="00857C92"/>
    <w:rsid w:val="00860D7B"/>
    <w:rsid w:val="008617D6"/>
    <w:rsid w:val="00865642"/>
    <w:rsid w:val="0086594A"/>
    <w:rsid w:val="008712F6"/>
    <w:rsid w:val="008742E3"/>
    <w:rsid w:val="00874326"/>
    <w:rsid w:val="00876886"/>
    <w:rsid w:val="00880D4E"/>
    <w:rsid w:val="0088361C"/>
    <w:rsid w:val="008864B1"/>
    <w:rsid w:val="00890DD6"/>
    <w:rsid w:val="008930A7"/>
    <w:rsid w:val="00894B6A"/>
    <w:rsid w:val="00896575"/>
    <w:rsid w:val="00897859"/>
    <w:rsid w:val="008A1F83"/>
    <w:rsid w:val="008A45A0"/>
    <w:rsid w:val="008A4994"/>
    <w:rsid w:val="008B169E"/>
    <w:rsid w:val="008B2260"/>
    <w:rsid w:val="008B48CE"/>
    <w:rsid w:val="008B4F01"/>
    <w:rsid w:val="008C05E9"/>
    <w:rsid w:val="008C12E7"/>
    <w:rsid w:val="008D3B70"/>
    <w:rsid w:val="008E0680"/>
    <w:rsid w:val="008E4D93"/>
    <w:rsid w:val="008F4162"/>
    <w:rsid w:val="008F628F"/>
    <w:rsid w:val="009037BF"/>
    <w:rsid w:val="00905DD5"/>
    <w:rsid w:val="0091137A"/>
    <w:rsid w:val="00911CAD"/>
    <w:rsid w:val="00912F63"/>
    <w:rsid w:val="0092251C"/>
    <w:rsid w:val="0092482A"/>
    <w:rsid w:val="00937482"/>
    <w:rsid w:val="009418C4"/>
    <w:rsid w:val="00943B1B"/>
    <w:rsid w:val="0095328C"/>
    <w:rsid w:val="00956248"/>
    <w:rsid w:val="0095637D"/>
    <w:rsid w:val="009605C8"/>
    <w:rsid w:val="00962370"/>
    <w:rsid w:val="009631D5"/>
    <w:rsid w:val="00966140"/>
    <w:rsid w:val="0096696D"/>
    <w:rsid w:val="00971428"/>
    <w:rsid w:val="00972A4C"/>
    <w:rsid w:val="009751ED"/>
    <w:rsid w:val="0098458D"/>
    <w:rsid w:val="009849DC"/>
    <w:rsid w:val="0098701F"/>
    <w:rsid w:val="00987283"/>
    <w:rsid w:val="00995490"/>
    <w:rsid w:val="009A2E84"/>
    <w:rsid w:val="009A5D27"/>
    <w:rsid w:val="009A63CF"/>
    <w:rsid w:val="009B2387"/>
    <w:rsid w:val="009B6A41"/>
    <w:rsid w:val="009C433D"/>
    <w:rsid w:val="009D0300"/>
    <w:rsid w:val="009D1C03"/>
    <w:rsid w:val="009D5342"/>
    <w:rsid w:val="009D70F0"/>
    <w:rsid w:val="009E0715"/>
    <w:rsid w:val="009E178C"/>
    <w:rsid w:val="009E225A"/>
    <w:rsid w:val="009E2B65"/>
    <w:rsid w:val="009E45A1"/>
    <w:rsid w:val="009F09CD"/>
    <w:rsid w:val="009F1EA0"/>
    <w:rsid w:val="009F32D0"/>
    <w:rsid w:val="009F37AE"/>
    <w:rsid w:val="00A015A6"/>
    <w:rsid w:val="00A01BA0"/>
    <w:rsid w:val="00A065CE"/>
    <w:rsid w:val="00A10177"/>
    <w:rsid w:val="00A113B9"/>
    <w:rsid w:val="00A1281A"/>
    <w:rsid w:val="00A20227"/>
    <w:rsid w:val="00A20CC0"/>
    <w:rsid w:val="00A24ACC"/>
    <w:rsid w:val="00A25FAB"/>
    <w:rsid w:val="00A37A64"/>
    <w:rsid w:val="00A401D0"/>
    <w:rsid w:val="00A47CBC"/>
    <w:rsid w:val="00A50129"/>
    <w:rsid w:val="00A50643"/>
    <w:rsid w:val="00A510B4"/>
    <w:rsid w:val="00A550D7"/>
    <w:rsid w:val="00A57C48"/>
    <w:rsid w:val="00A60E1C"/>
    <w:rsid w:val="00A62CFB"/>
    <w:rsid w:val="00A65BF7"/>
    <w:rsid w:val="00A8224A"/>
    <w:rsid w:val="00A90A6C"/>
    <w:rsid w:val="00A94284"/>
    <w:rsid w:val="00A96B37"/>
    <w:rsid w:val="00A972EA"/>
    <w:rsid w:val="00AA002A"/>
    <w:rsid w:val="00AA5BB3"/>
    <w:rsid w:val="00AB63F5"/>
    <w:rsid w:val="00AB7A8C"/>
    <w:rsid w:val="00AC33E4"/>
    <w:rsid w:val="00AC3C94"/>
    <w:rsid w:val="00AC5D69"/>
    <w:rsid w:val="00AC63A7"/>
    <w:rsid w:val="00AD0121"/>
    <w:rsid w:val="00AD4D4E"/>
    <w:rsid w:val="00AD4FEA"/>
    <w:rsid w:val="00AE3E6B"/>
    <w:rsid w:val="00AF1BB7"/>
    <w:rsid w:val="00B01136"/>
    <w:rsid w:val="00B0402F"/>
    <w:rsid w:val="00B0493E"/>
    <w:rsid w:val="00B06A3C"/>
    <w:rsid w:val="00B1208E"/>
    <w:rsid w:val="00B14839"/>
    <w:rsid w:val="00B14B44"/>
    <w:rsid w:val="00B17465"/>
    <w:rsid w:val="00B20087"/>
    <w:rsid w:val="00B33075"/>
    <w:rsid w:val="00B3545F"/>
    <w:rsid w:val="00B37BAD"/>
    <w:rsid w:val="00B42753"/>
    <w:rsid w:val="00B43545"/>
    <w:rsid w:val="00B43840"/>
    <w:rsid w:val="00B57FA9"/>
    <w:rsid w:val="00B61C64"/>
    <w:rsid w:val="00B67380"/>
    <w:rsid w:val="00B728E0"/>
    <w:rsid w:val="00B74263"/>
    <w:rsid w:val="00B85455"/>
    <w:rsid w:val="00B902E8"/>
    <w:rsid w:val="00B97C87"/>
    <w:rsid w:val="00BA7689"/>
    <w:rsid w:val="00BA7931"/>
    <w:rsid w:val="00BB1555"/>
    <w:rsid w:val="00BB3860"/>
    <w:rsid w:val="00BB71A7"/>
    <w:rsid w:val="00BC6286"/>
    <w:rsid w:val="00BC6923"/>
    <w:rsid w:val="00BD31A1"/>
    <w:rsid w:val="00BF37B4"/>
    <w:rsid w:val="00BF5F1C"/>
    <w:rsid w:val="00C04ABD"/>
    <w:rsid w:val="00C07B8A"/>
    <w:rsid w:val="00C07F9C"/>
    <w:rsid w:val="00C1230B"/>
    <w:rsid w:val="00C137D9"/>
    <w:rsid w:val="00C15904"/>
    <w:rsid w:val="00C17195"/>
    <w:rsid w:val="00C2113F"/>
    <w:rsid w:val="00C2642A"/>
    <w:rsid w:val="00C2659F"/>
    <w:rsid w:val="00C27337"/>
    <w:rsid w:val="00C31150"/>
    <w:rsid w:val="00C34309"/>
    <w:rsid w:val="00C35216"/>
    <w:rsid w:val="00C37A72"/>
    <w:rsid w:val="00C37C42"/>
    <w:rsid w:val="00C416C9"/>
    <w:rsid w:val="00C47ABB"/>
    <w:rsid w:val="00C50039"/>
    <w:rsid w:val="00C50D69"/>
    <w:rsid w:val="00C55A5F"/>
    <w:rsid w:val="00C578F8"/>
    <w:rsid w:val="00C61836"/>
    <w:rsid w:val="00C63CC0"/>
    <w:rsid w:val="00C65AC0"/>
    <w:rsid w:val="00C752A1"/>
    <w:rsid w:val="00C82D1D"/>
    <w:rsid w:val="00C836A6"/>
    <w:rsid w:val="00C91061"/>
    <w:rsid w:val="00C947EB"/>
    <w:rsid w:val="00C94980"/>
    <w:rsid w:val="00C96BA4"/>
    <w:rsid w:val="00C96C6E"/>
    <w:rsid w:val="00CA0EFF"/>
    <w:rsid w:val="00CA7256"/>
    <w:rsid w:val="00CB4C07"/>
    <w:rsid w:val="00CB6547"/>
    <w:rsid w:val="00CB6A39"/>
    <w:rsid w:val="00CC4EFC"/>
    <w:rsid w:val="00CD2D82"/>
    <w:rsid w:val="00CE0D88"/>
    <w:rsid w:val="00CE15ED"/>
    <w:rsid w:val="00CE1EFC"/>
    <w:rsid w:val="00CE441E"/>
    <w:rsid w:val="00CE6475"/>
    <w:rsid w:val="00CE6785"/>
    <w:rsid w:val="00CF1728"/>
    <w:rsid w:val="00CF1B61"/>
    <w:rsid w:val="00CF2F1B"/>
    <w:rsid w:val="00CF5FFC"/>
    <w:rsid w:val="00D00823"/>
    <w:rsid w:val="00D00E8F"/>
    <w:rsid w:val="00D02D2D"/>
    <w:rsid w:val="00D02EED"/>
    <w:rsid w:val="00D0406B"/>
    <w:rsid w:val="00D05F65"/>
    <w:rsid w:val="00D25B2B"/>
    <w:rsid w:val="00D26C17"/>
    <w:rsid w:val="00D26D6F"/>
    <w:rsid w:val="00D30A14"/>
    <w:rsid w:val="00D34128"/>
    <w:rsid w:val="00D3415D"/>
    <w:rsid w:val="00D45230"/>
    <w:rsid w:val="00D5307B"/>
    <w:rsid w:val="00D5342B"/>
    <w:rsid w:val="00D6289E"/>
    <w:rsid w:val="00D644C8"/>
    <w:rsid w:val="00D733DD"/>
    <w:rsid w:val="00D74830"/>
    <w:rsid w:val="00D823B0"/>
    <w:rsid w:val="00D83D3D"/>
    <w:rsid w:val="00D91A64"/>
    <w:rsid w:val="00D91BD8"/>
    <w:rsid w:val="00D962DE"/>
    <w:rsid w:val="00DA331F"/>
    <w:rsid w:val="00DA4791"/>
    <w:rsid w:val="00DA4C20"/>
    <w:rsid w:val="00DA66D4"/>
    <w:rsid w:val="00DA6733"/>
    <w:rsid w:val="00DB65A8"/>
    <w:rsid w:val="00DB715F"/>
    <w:rsid w:val="00DB75E0"/>
    <w:rsid w:val="00DB7CF8"/>
    <w:rsid w:val="00DC04F5"/>
    <w:rsid w:val="00DD25F5"/>
    <w:rsid w:val="00DD4B03"/>
    <w:rsid w:val="00DD6522"/>
    <w:rsid w:val="00DD72E7"/>
    <w:rsid w:val="00DE0E7C"/>
    <w:rsid w:val="00DE1401"/>
    <w:rsid w:val="00DE7A51"/>
    <w:rsid w:val="00DF1663"/>
    <w:rsid w:val="00DF5467"/>
    <w:rsid w:val="00DF7A6B"/>
    <w:rsid w:val="00E0236B"/>
    <w:rsid w:val="00E05D6E"/>
    <w:rsid w:val="00E128D0"/>
    <w:rsid w:val="00E1316E"/>
    <w:rsid w:val="00E13287"/>
    <w:rsid w:val="00E166C8"/>
    <w:rsid w:val="00E17197"/>
    <w:rsid w:val="00E20E87"/>
    <w:rsid w:val="00E25EBC"/>
    <w:rsid w:val="00E30BDC"/>
    <w:rsid w:val="00E31B76"/>
    <w:rsid w:val="00E31F68"/>
    <w:rsid w:val="00E34793"/>
    <w:rsid w:val="00E35212"/>
    <w:rsid w:val="00E37E23"/>
    <w:rsid w:val="00E41EC1"/>
    <w:rsid w:val="00E4575B"/>
    <w:rsid w:val="00E4586D"/>
    <w:rsid w:val="00E52A2D"/>
    <w:rsid w:val="00E54701"/>
    <w:rsid w:val="00E549A3"/>
    <w:rsid w:val="00E54A2D"/>
    <w:rsid w:val="00E62C94"/>
    <w:rsid w:val="00E66236"/>
    <w:rsid w:val="00E6707E"/>
    <w:rsid w:val="00E671A0"/>
    <w:rsid w:val="00E7589F"/>
    <w:rsid w:val="00E83B1F"/>
    <w:rsid w:val="00E84780"/>
    <w:rsid w:val="00E90BB5"/>
    <w:rsid w:val="00E9288A"/>
    <w:rsid w:val="00E93DF0"/>
    <w:rsid w:val="00EA06DF"/>
    <w:rsid w:val="00EA21AF"/>
    <w:rsid w:val="00EA3A23"/>
    <w:rsid w:val="00EA5C84"/>
    <w:rsid w:val="00EB49BB"/>
    <w:rsid w:val="00EB4C20"/>
    <w:rsid w:val="00EC63EC"/>
    <w:rsid w:val="00EC6A1B"/>
    <w:rsid w:val="00EC79E5"/>
    <w:rsid w:val="00ED6413"/>
    <w:rsid w:val="00EE02D5"/>
    <w:rsid w:val="00EE0910"/>
    <w:rsid w:val="00EE2B93"/>
    <w:rsid w:val="00EE5CD1"/>
    <w:rsid w:val="00EE6D29"/>
    <w:rsid w:val="00EF426C"/>
    <w:rsid w:val="00EF4781"/>
    <w:rsid w:val="00EF5260"/>
    <w:rsid w:val="00F04FE4"/>
    <w:rsid w:val="00F0665E"/>
    <w:rsid w:val="00F0758F"/>
    <w:rsid w:val="00F108E7"/>
    <w:rsid w:val="00F10B81"/>
    <w:rsid w:val="00F1149E"/>
    <w:rsid w:val="00F13E06"/>
    <w:rsid w:val="00F21989"/>
    <w:rsid w:val="00F22AEA"/>
    <w:rsid w:val="00F23105"/>
    <w:rsid w:val="00F25877"/>
    <w:rsid w:val="00F25E77"/>
    <w:rsid w:val="00F32BFC"/>
    <w:rsid w:val="00F37295"/>
    <w:rsid w:val="00F50C00"/>
    <w:rsid w:val="00F5164C"/>
    <w:rsid w:val="00F53315"/>
    <w:rsid w:val="00F53F3D"/>
    <w:rsid w:val="00F609E9"/>
    <w:rsid w:val="00F612D2"/>
    <w:rsid w:val="00F65887"/>
    <w:rsid w:val="00F7445A"/>
    <w:rsid w:val="00F82AF4"/>
    <w:rsid w:val="00F82AF8"/>
    <w:rsid w:val="00F82E6F"/>
    <w:rsid w:val="00F85FA6"/>
    <w:rsid w:val="00FA14AE"/>
    <w:rsid w:val="00FA58A2"/>
    <w:rsid w:val="00FA58D4"/>
    <w:rsid w:val="00FB4040"/>
    <w:rsid w:val="00FC0A3D"/>
    <w:rsid w:val="00FC0FA5"/>
    <w:rsid w:val="00FC18AA"/>
    <w:rsid w:val="00FC53D2"/>
    <w:rsid w:val="00FC7634"/>
    <w:rsid w:val="00FD0B65"/>
    <w:rsid w:val="00FD1987"/>
    <w:rsid w:val="00FD3C46"/>
    <w:rsid w:val="00FD7815"/>
    <w:rsid w:val="00FD7E6F"/>
    <w:rsid w:val="00FE5D8E"/>
    <w:rsid w:val="00FF1915"/>
    <w:rsid w:val="00FF1BE6"/>
    <w:rsid w:val="00FF21E7"/>
    <w:rsid w:val="00FF3AAE"/>
    <w:rsid w:val="00FF79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31D35"/>
  <w15:docId w15:val="{79EE3AF6-76BA-47A6-9104-107DF20A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9793E"/>
    <w:pPr>
      <w:keepNext/>
      <w:spacing w:after="0" w:line="240" w:lineRule="auto"/>
      <w:jc w:val="center"/>
      <w:outlineLvl w:val="0"/>
    </w:pPr>
    <w:rPr>
      <w:rFonts w:ascii="Times New Roman" w:eastAsia="Times New Roman" w:hAnsi="Times New Roman" w:cs="Times New Roman"/>
      <w:b/>
      <w:bCs/>
      <w:sz w:val="26"/>
      <w:szCs w:val="24"/>
      <w:lang w:eastAsia="pt-BR"/>
    </w:rPr>
  </w:style>
  <w:style w:type="paragraph" w:styleId="Ttulo2">
    <w:name w:val="heading 2"/>
    <w:basedOn w:val="Normal"/>
    <w:next w:val="Normal"/>
    <w:link w:val="Ttulo2Char"/>
    <w:uiPriority w:val="9"/>
    <w:qFormat/>
    <w:rsid w:val="0009793E"/>
    <w:pPr>
      <w:keepNext/>
      <w:spacing w:after="0" w:line="240" w:lineRule="auto"/>
      <w:outlineLvl w:val="1"/>
    </w:pPr>
    <w:rPr>
      <w:rFonts w:ascii="Times New Roman" w:eastAsia="Times New Roman" w:hAnsi="Times New Roman" w:cs="Times New Roman"/>
      <w:b/>
      <w:bCs/>
      <w:sz w:val="26"/>
      <w:szCs w:val="24"/>
      <w:lang w:eastAsia="pt-BR"/>
    </w:rPr>
  </w:style>
  <w:style w:type="paragraph" w:styleId="Ttulo3">
    <w:name w:val="heading 3"/>
    <w:basedOn w:val="Normal"/>
    <w:next w:val="Normal"/>
    <w:link w:val="Ttulo3Char"/>
    <w:uiPriority w:val="9"/>
    <w:semiHidden/>
    <w:unhideWhenUsed/>
    <w:qFormat/>
    <w:rsid w:val="007C2A1B"/>
    <w:pPr>
      <w:keepNext/>
      <w:spacing w:before="240" w:after="60" w:line="240" w:lineRule="auto"/>
      <w:outlineLvl w:val="2"/>
    </w:pPr>
    <w:rPr>
      <w:rFonts w:ascii="Calibri Light" w:eastAsia="Times New Roman" w:hAnsi="Calibri Light" w:cs="Times New Roman"/>
      <w:b/>
      <w:bCs/>
      <w:sz w:val="26"/>
      <w:szCs w:val="26"/>
    </w:rPr>
  </w:style>
  <w:style w:type="paragraph" w:styleId="Ttulo4">
    <w:name w:val="heading 4"/>
    <w:basedOn w:val="Normal"/>
    <w:next w:val="Normal"/>
    <w:link w:val="Ttulo4Char"/>
    <w:uiPriority w:val="9"/>
    <w:semiHidden/>
    <w:unhideWhenUsed/>
    <w:qFormat/>
    <w:rsid w:val="007C2A1B"/>
    <w:pPr>
      <w:keepNext/>
      <w:spacing w:before="240" w:after="60" w:line="240" w:lineRule="auto"/>
      <w:outlineLvl w:val="3"/>
    </w:pPr>
    <w:rPr>
      <w:rFonts w:ascii="Calibri" w:eastAsia="Times New Roman" w:hAnsi="Calibri" w:cs="Times New Roman"/>
      <w:b/>
      <w:bCs/>
      <w:sz w:val="28"/>
      <w:szCs w:val="28"/>
    </w:rPr>
  </w:style>
  <w:style w:type="paragraph" w:styleId="Ttulo5">
    <w:name w:val="heading 5"/>
    <w:basedOn w:val="Normal"/>
    <w:next w:val="Normal"/>
    <w:link w:val="Ttulo5Char"/>
    <w:uiPriority w:val="9"/>
    <w:semiHidden/>
    <w:unhideWhenUsed/>
    <w:qFormat/>
    <w:rsid w:val="004D0357"/>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4D0357"/>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qFormat/>
    <w:rsid w:val="007C2A1B"/>
    <w:pPr>
      <w:keepNext/>
      <w:numPr>
        <w:ilvl w:val="6"/>
        <w:numId w:val="1"/>
      </w:numPr>
      <w:tabs>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rPr>
  </w:style>
  <w:style w:type="paragraph" w:styleId="Ttulo8">
    <w:name w:val="heading 8"/>
    <w:basedOn w:val="Normal"/>
    <w:next w:val="Normal"/>
    <w:link w:val="Ttulo8Char"/>
    <w:uiPriority w:val="9"/>
    <w:semiHidden/>
    <w:unhideWhenUsed/>
    <w:qFormat/>
    <w:rsid w:val="004D0357"/>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4D0357"/>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D10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D108E"/>
  </w:style>
  <w:style w:type="paragraph" w:styleId="Rodap">
    <w:name w:val="footer"/>
    <w:basedOn w:val="Normal"/>
    <w:link w:val="RodapChar"/>
    <w:uiPriority w:val="99"/>
    <w:unhideWhenUsed/>
    <w:rsid w:val="000D108E"/>
    <w:pPr>
      <w:tabs>
        <w:tab w:val="center" w:pos="4252"/>
        <w:tab w:val="right" w:pos="8504"/>
      </w:tabs>
      <w:spacing w:after="0" w:line="240" w:lineRule="auto"/>
    </w:pPr>
  </w:style>
  <w:style w:type="character" w:customStyle="1" w:styleId="RodapChar">
    <w:name w:val="Rodapé Char"/>
    <w:basedOn w:val="Fontepargpadro"/>
    <w:link w:val="Rodap"/>
    <w:uiPriority w:val="99"/>
    <w:rsid w:val="000D108E"/>
  </w:style>
  <w:style w:type="character" w:customStyle="1" w:styleId="Ttulo1Char">
    <w:name w:val="Título 1 Char"/>
    <w:basedOn w:val="Fontepargpadro"/>
    <w:link w:val="Ttulo1"/>
    <w:uiPriority w:val="9"/>
    <w:rsid w:val="0009793E"/>
    <w:rPr>
      <w:rFonts w:ascii="Times New Roman" w:eastAsia="Times New Roman" w:hAnsi="Times New Roman" w:cs="Times New Roman"/>
      <w:b/>
      <w:bCs/>
      <w:sz w:val="26"/>
      <w:szCs w:val="24"/>
      <w:lang w:eastAsia="pt-BR"/>
    </w:rPr>
  </w:style>
  <w:style w:type="character" w:customStyle="1" w:styleId="Ttulo2Char">
    <w:name w:val="Título 2 Char"/>
    <w:basedOn w:val="Fontepargpadro"/>
    <w:link w:val="Ttulo2"/>
    <w:uiPriority w:val="9"/>
    <w:rsid w:val="0009793E"/>
    <w:rPr>
      <w:rFonts w:ascii="Times New Roman" w:eastAsia="Times New Roman" w:hAnsi="Times New Roman" w:cs="Times New Roman"/>
      <w:b/>
      <w:bCs/>
      <w:sz w:val="26"/>
      <w:szCs w:val="24"/>
      <w:lang w:eastAsia="pt-BR"/>
    </w:rPr>
  </w:style>
  <w:style w:type="paragraph" w:styleId="Recuodecorpodetexto">
    <w:name w:val="Body Text Indent"/>
    <w:basedOn w:val="Normal"/>
    <w:link w:val="RecuodecorpodetextoChar"/>
    <w:rsid w:val="0009793E"/>
    <w:pPr>
      <w:spacing w:after="0" w:line="240" w:lineRule="auto"/>
      <w:ind w:left="1416"/>
      <w:jc w:val="both"/>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09793E"/>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semiHidden/>
    <w:rsid w:val="007C2A1B"/>
    <w:rPr>
      <w:rFonts w:ascii="Calibri Light" w:eastAsia="Times New Roman" w:hAnsi="Calibri Light" w:cs="Times New Roman"/>
      <w:b/>
      <w:bCs/>
      <w:sz w:val="26"/>
      <w:szCs w:val="26"/>
    </w:rPr>
  </w:style>
  <w:style w:type="character" w:customStyle="1" w:styleId="Ttulo4Char">
    <w:name w:val="Título 4 Char"/>
    <w:basedOn w:val="Fontepargpadro"/>
    <w:link w:val="Ttulo4"/>
    <w:uiPriority w:val="9"/>
    <w:semiHidden/>
    <w:rsid w:val="007C2A1B"/>
    <w:rPr>
      <w:rFonts w:ascii="Calibri" w:eastAsia="Times New Roman" w:hAnsi="Calibri" w:cs="Times New Roman"/>
      <w:b/>
      <w:bCs/>
      <w:sz w:val="28"/>
      <w:szCs w:val="28"/>
    </w:rPr>
  </w:style>
  <w:style w:type="character" w:customStyle="1" w:styleId="Ttulo7Char">
    <w:name w:val="Título 7 Char"/>
    <w:basedOn w:val="Fontepargpadro"/>
    <w:link w:val="Ttulo7"/>
    <w:uiPriority w:val="9"/>
    <w:rsid w:val="007C2A1B"/>
    <w:rPr>
      <w:rFonts w:ascii="Times New Roman" w:eastAsia="Times New Roman" w:hAnsi="Times New Roman" w:cs="Times New Roman"/>
      <w:b/>
      <w:spacing w:val="14"/>
      <w:sz w:val="24"/>
      <w:szCs w:val="20"/>
    </w:rPr>
  </w:style>
  <w:style w:type="character" w:customStyle="1" w:styleId="Absatz-Standardschriftart">
    <w:name w:val="Absatz-Standardschriftart"/>
    <w:rsid w:val="007C2A1B"/>
  </w:style>
  <w:style w:type="character" w:customStyle="1" w:styleId="WW-Absatz-Standardschriftart">
    <w:name w:val="WW-Absatz-Standardschriftart"/>
    <w:rsid w:val="007C2A1B"/>
  </w:style>
  <w:style w:type="character" w:customStyle="1" w:styleId="WW-Absatz-Standardschriftart1">
    <w:name w:val="WW-Absatz-Standardschriftart1"/>
    <w:rsid w:val="007C2A1B"/>
  </w:style>
  <w:style w:type="character" w:customStyle="1" w:styleId="Fontepargpadro2">
    <w:name w:val="Fonte parág. padrão2"/>
    <w:rsid w:val="007C2A1B"/>
  </w:style>
  <w:style w:type="character" w:customStyle="1" w:styleId="WW8Num1z0">
    <w:name w:val="WW8Num1z0"/>
    <w:rsid w:val="007C2A1B"/>
    <w:rPr>
      <w:b/>
    </w:rPr>
  </w:style>
  <w:style w:type="character" w:customStyle="1" w:styleId="WW8Num2z0">
    <w:name w:val="WW8Num2z0"/>
    <w:rsid w:val="007C2A1B"/>
    <w:rPr>
      <w:rFonts w:ascii="Monotype Sorts" w:hAnsi="Monotype Sorts"/>
    </w:rPr>
  </w:style>
  <w:style w:type="character" w:customStyle="1" w:styleId="WW8Num3z0">
    <w:name w:val="WW8Num3z0"/>
    <w:rsid w:val="007C2A1B"/>
    <w:rPr>
      <w:b/>
    </w:rPr>
  </w:style>
  <w:style w:type="character" w:customStyle="1" w:styleId="WW8Num4z0">
    <w:name w:val="WW8Num4z0"/>
    <w:rsid w:val="007C2A1B"/>
    <w:rPr>
      <w:rFonts w:ascii="Times New Roman" w:eastAsia="Times New Roman" w:hAnsi="Times New Roman" w:cs="Times New Roman"/>
    </w:rPr>
  </w:style>
  <w:style w:type="character" w:customStyle="1" w:styleId="WW8Num4z1">
    <w:name w:val="WW8Num4z1"/>
    <w:rsid w:val="007C2A1B"/>
    <w:rPr>
      <w:rFonts w:ascii="Courier New" w:hAnsi="Courier New"/>
    </w:rPr>
  </w:style>
  <w:style w:type="character" w:customStyle="1" w:styleId="WW8Num4z2">
    <w:name w:val="WW8Num4z2"/>
    <w:rsid w:val="007C2A1B"/>
    <w:rPr>
      <w:rFonts w:ascii="Wingdings" w:hAnsi="Wingdings"/>
    </w:rPr>
  </w:style>
  <w:style w:type="character" w:customStyle="1" w:styleId="WW8Num4z3">
    <w:name w:val="WW8Num4z3"/>
    <w:rsid w:val="007C2A1B"/>
    <w:rPr>
      <w:rFonts w:ascii="Symbol" w:hAnsi="Symbol"/>
    </w:rPr>
  </w:style>
  <w:style w:type="character" w:customStyle="1" w:styleId="WW8Num5z0">
    <w:name w:val="WW8Num5z0"/>
    <w:rsid w:val="007C2A1B"/>
    <w:rPr>
      <w:rFonts w:ascii="Times New Roman" w:hAnsi="Times New Roman"/>
      <w:b/>
    </w:rPr>
  </w:style>
  <w:style w:type="character" w:customStyle="1" w:styleId="WW8Num6z0">
    <w:name w:val="WW8Num6z0"/>
    <w:rsid w:val="007C2A1B"/>
    <w:rPr>
      <w:b/>
    </w:rPr>
  </w:style>
  <w:style w:type="character" w:customStyle="1" w:styleId="WW8Num7z0">
    <w:name w:val="WW8Num7z0"/>
    <w:rsid w:val="007C2A1B"/>
    <w:rPr>
      <w:b/>
    </w:rPr>
  </w:style>
  <w:style w:type="character" w:customStyle="1" w:styleId="Fontepargpadro1">
    <w:name w:val="Fonte parág. padrão1"/>
    <w:rsid w:val="007C2A1B"/>
  </w:style>
  <w:style w:type="character" w:styleId="Nmerodepgina">
    <w:name w:val="page number"/>
    <w:basedOn w:val="Fontepargpadro1"/>
    <w:rsid w:val="007C2A1B"/>
  </w:style>
  <w:style w:type="character" w:customStyle="1" w:styleId="Caracteresdenotaderodap">
    <w:name w:val="Caracteres de nota de rodapé"/>
    <w:rsid w:val="007C2A1B"/>
    <w:rPr>
      <w:vertAlign w:val="superscript"/>
    </w:rPr>
  </w:style>
  <w:style w:type="character" w:customStyle="1" w:styleId="Refdenotaderodap1">
    <w:name w:val="Ref. de nota de rodapé1"/>
    <w:rsid w:val="007C2A1B"/>
    <w:rPr>
      <w:vertAlign w:val="superscript"/>
    </w:rPr>
  </w:style>
  <w:style w:type="character" w:customStyle="1" w:styleId="Caracteresdenotadefim">
    <w:name w:val="Caracteres de nota de fim"/>
    <w:rsid w:val="007C2A1B"/>
    <w:rPr>
      <w:vertAlign w:val="superscript"/>
    </w:rPr>
  </w:style>
  <w:style w:type="character" w:customStyle="1" w:styleId="WW-Caracteresdenotadefim">
    <w:name w:val="WW-Caracteres de nota de fim"/>
    <w:rsid w:val="007C2A1B"/>
  </w:style>
  <w:style w:type="character" w:customStyle="1" w:styleId="Smbolosdenumerao">
    <w:name w:val="Símbolos de numeração"/>
    <w:rsid w:val="007C2A1B"/>
  </w:style>
  <w:style w:type="character" w:styleId="Refdenotaderodap">
    <w:name w:val="footnote reference"/>
    <w:rsid w:val="007C2A1B"/>
    <w:rPr>
      <w:vertAlign w:val="superscript"/>
    </w:rPr>
  </w:style>
  <w:style w:type="character" w:styleId="Refdenotadefim">
    <w:name w:val="endnote reference"/>
    <w:rsid w:val="007C2A1B"/>
    <w:rPr>
      <w:vertAlign w:val="superscript"/>
    </w:rPr>
  </w:style>
  <w:style w:type="paragraph" w:customStyle="1" w:styleId="Ttulo20">
    <w:name w:val="Título2"/>
    <w:basedOn w:val="Normal"/>
    <w:next w:val="Corpodetexto"/>
    <w:rsid w:val="007C2A1B"/>
    <w:pPr>
      <w:keepNext/>
      <w:spacing w:before="240" w:after="120" w:line="240" w:lineRule="auto"/>
    </w:pPr>
    <w:rPr>
      <w:rFonts w:ascii="Arial" w:eastAsia="Lucida Sans Unicode" w:hAnsi="Arial" w:cs="Mangal"/>
      <w:sz w:val="28"/>
      <w:szCs w:val="28"/>
    </w:rPr>
  </w:style>
  <w:style w:type="paragraph" w:styleId="Corpodetexto">
    <w:name w:val="Body Text"/>
    <w:basedOn w:val="Normal"/>
    <w:link w:val="CorpodetextoChar"/>
    <w:uiPriority w:val="99"/>
    <w:qFormat/>
    <w:rsid w:val="007C2A1B"/>
    <w:pPr>
      <w:spacing w:after="120" w:line="240" w:lineRule="auto"/>
    </w:pPr>
    <w:rPr>
      <w:rFonts w:ascii="Arial" w:eastAsia="Times New Roman" w:hAnsi="Arial" w:cs="Times New Roman"/>
      <w:szCs w:val="20"/>
    </w:rPr>
  </w:style>
  <w:style w:type="character" w:customStyle="1" w:styleId="CorpodetextoChar">
    <w:name w:val="Corpo de texto Char"/>
    <w:basedOn w:val="Fontepargpadro"/>
    <w:link w:val="Corpodetexto"/>
    <w:uiPriority w:val="99"/>
    <w:rsid w:val="007C2A1B"/>
    <w:rPr>
      <w:rFonts w:ascii="Arial" w:eastAsia="Times New Roman" w:hAnsi="Arial" w:cs="Times New Roman"/>
      <w:szCs w:val="20"/>
    </w:rPr>
  </w:style>
  <w:style w:type="paragraph" w:styleId="Lista">
    <w:name w:val="List"/>
    <w:basedOn w:val="Corpodetexto"/>
    <w:rsid w:val="007C2A1B"/>
    <w:rPr>
      <w:rFonts w:cs="Tahoma"/>
    </w:rPr>
  </w:style>
  <w:style w:type="paragraph" w:customStyle="1" w:styleId="Legenda2">
    <w:name w:val="Legenda2"/>
    <w:basedOn w:val="Normal"/>
    <w:rsid w:val="007C2A1B"/>
    <w:pPr>
      <w:suppressLineNumbers/>
      <w:spacing w:before="120" w:after="120" w:line="240" w:lineRule="auto"/>
    </w:pPr>
    <w:rPr>
      <w:rFonts w:ascii="Arial" w:eastAsia="Times New Roman" w:hAnsi="Arial" w:cs="Mangal"/>
      <w:i/>
      <w:iCs/>
      <w:sz w:val="24"/>
      <w:szCs w:val="24"/>
    </w:rPr>
  </w:style>
  <w:style w:type="paragraph" w:customStyle="1" w:styleId="ndice">
    <w:name w:val="Índice"/>
    <w:basedOn w:val="Normal"/>
    <w:rsid w:val="007C2A1B"/>
    <w:pPr>
      <w:suppressLineNumbers/>
      <w:spacing w:after="0" w:line="240" w:lineRule="auto"/>
    </w:pPr>
    <w:rPr>
      <w:rFonts w:ascii="Arial" w:eastAsia="Times New Roman" w:hAnsi="Arial" w:cs="Tahoma"/>
      <w:szCs w:val="20"/>
    </w:rPr>
  </w:style>
  <w:style w:type="paragraph" w:customStyle="1" w:styleId="Ttulo10">
    <w:name w:val="Título1"/>
    <w:basedOn w:val="Normal"/>
    <w:next w:val="Corpodetexto"/>
    <w:rsid w:val="007C2A1B"/>
    <w:pPr>
      <w:keepNext/>
      <w:spacing w:before="240" w:after="120" w:line="240" w:lineRule="auto"/>
    </w:pPr>
    <w:rPr>
      <w:rFonts w:ascii="Arial" w:eastAsia="Lucida Sans Unicode" w:hAnsi="Arial" w:cs="Tahoma"/>
      <w:sz w:val="28"/>
      <w:szCs w:val="28"/>
    </w:rPr>
  </w:style>
  <w:style w:type="paragraph" w:customStyle="1" w:styleId="Legenda1">
    <w:name w:val="Legenda1"/>
    <w:basedOn w:val="Normal"/>
    <w:rsid w:val="007C2A1B"/>
    <w:pPr>
      <w:suppressLineNumbers/>
      <w:spacing w:before="120" w:after="120" w:line="240" w:lineRule="auto"/>
    </w:pPr>
    <w:rPr>
      <w:rFonts w:ascii="Arial" w:eastAsia="Times New Roman" w:hAnsi="Arial" w:cs="Tahoma"/>
      <w:i/>
      <w:iCs/>
      <w:sz w:val="24"/>
      <w:szCs w:val="24"/>
    </w:rPr>
  </w:style>
  <w:style w:type="paragraph" w:customStyle="1" w:styleId="Textoembloco1">
    <w:name w:val="Texto em bloco1"/>
    <w:basedOn w:val="Normal"/>
    <w:rsid w:val="007C2A1B"/>
    <w:pPr>
      <w:spacing w:after="0" w:line="240" w:lineRule="auto"/>
      <w:ind w:left="4253" w:right="57" w:firstLine="1134"/>
      <w:jc w:val="both"/>
    </w:pPr>
    <w:rPr>
      <w:rFonts w:ascii="Arial" w:eastAsia="Times New Roman" w:hAnsi="Arial" w:cs="Times New Roman"/>
      <w:i/>
      <w:spacing w:val="14"/>
      <w:szCs w:val="20"/>
    </w:rPr>
  </w:style>
  <w:style w:type="paragraph" w:styleId="Textodenotaderodap">
    <w:name w:val="footnote text"/>
    <w:basedOn w:val="Normal"/>
    <w:link w:val="TextodenotaderodapChar"/>
    <w:uiPriority w:val="99"/>
    <w:rsid w:val="007C2A1B"/>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7C2A1B"/>
    <w:rPr>
      <w:rFonts w:ascii="Times New Roman" w:eastAsia="Times New Roman" w:hAnsi="Times New Roman" w:cs="Times New Roman"/>
      <w:sz w:val="20"/>
      <w:szCs w:val="20"/>
    </w:rPr>
  </w:style>
  <w:style w:type="paragraph" w:customStyle="1" w:styleId="Contedodetabela">
    <w:name w:val="Conteúdo de tabela"/>
    <w:basedOn w:val="Normal"/>
    <w:rsid w:val="007C2A1B"/>
    <w:pPr>
      <w:suppressLineNumbers/>
      <w:spacing w:after="0" w:line="240" w:lineRule="auto"/>
    </w:pPr>
    <w:rPr>
      <w:rFonts w:ascii="Arial" w:eastAsia="Times New Roman" w:hAnsi="Arial" w:cs="Times New Roman"/>
      <w:szCs w:val="20"/>
    </w:rPr>
  </w:style>
  <w:style w:type="paragraph" w:customStyle="1" w:styleId="Ttulodetabela">
    <w:name w:val="Título de tabela"/>
    <w:basedOn w:val="Contedodetabela"/>
    <w:rsid w:val="007C2A1B"/>
    <w:pPr>
      <w:jc w:val="center"/>
    </w:pPr>
    <w:rPr>
      <w:b/>
      <w:bCs/>
    </w:rPr>
  </w:style>
  <w:style w:type="paragraph" w:customStyle="1" w:styleId="Contedodequadro">
    <w:name w:val="Conteúdo de quadro"/>
    <w:basedOn w:val="Corpodetexto"/>
    <w:rsid w:val="007C2A1B"/>
  </w:style>
  <w:style w:type="character" w:customStyle="1" w:styleId="Refdenotaderodap5">
    <w:name w:val="Ref. de nota de rodapé5"/>
    <w:rsid w:val="007C2A1B"/>
    <w:rPr>
      <w:vertAlign w:val="superscript"/>
    </w:rPr>
  </w:style>
  <w:style w:type="table" w:styleId="Tabelacomgrade">
    <w:name w:val="Table Grid"/>
    <w:basedOn w:val="Tabelanormal"/>
    <w:uiPriority w:val="39"/>
    <w:rsid w:val="007C2A1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C2A1B"/>
    <w:rPr>
      <w:color w:val="0000FF"/>
      <w:u w:val="single"/>
    </w:rPr>
  </w:style>
  <w:style w:type="paragraph" w:customStyle="1" w:styleId="texto2">
    <w:name w:val="texto2"/>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rsid w:val="007C2A1B"/>
    <w:pPr>
      <w:spacing w:after="0" w:line="240" w:lineRule="auto"/>
    </w:pPr>
    <w:rPr>
      <w:rFonts w:ascii="Arial" w:eastAsia="Times New Roman" w:hAnsi="Arial" w:cs="Arial"/>
      <w:sz w:val="18"/>
      <w:szCs w:val="18"/>
    </w:rPr>
  </w:style>
  <w:style w:type="character" w:customStyle="1" w:styleId="TextodebaloChar">
    <w:name w:val="Texto de balão Char"/>
    <w:basedOn w:val="Fontepargpadro"/>
    <w:link w:val="Textodebalo"/>
    <w:rsid w:val="007C2A1B"/>
    <w:rPr>
      <w:rFonts w:ascii="Arial" w:eastAsia="Times New Roman" w:hAnsi="Arial" w:cs="Arial"/>
      <w:sz w:val="18"/>
      <w:szCs w:val="18"/>
    </w:rPr>
  </w:style>
  <w:style w:type="paragraph" w:customStyle="1" w:styleId="Default">
    <w:name w:val="Default"/>
    <w:qFormat/>
    <w:rsid w:val="007C2A1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uiPriority w:val="99"/>
    <w:rsid w:val="007C2A1B"/>
    <w:rPr>
      <w:color w:val="954F72"/>
      <w:u w:val="single"/>
    </w:rPr>
  </w:style>
  <w:style w:type="character" w:styleId="MenoPendente">
    <w:name w:val="Unresolved Mention"/>
    <w:uiPriority w:val="99"/>
    <w:semiHidden/>
    <w:unhideWhenUsed/>
    <w:rsid w:val="007C2A1B"/>
    <w:rPr>
      <w:color w:val="605E5C"/>
      <w:shd w:val="clear" w:color="auto" w:fill="E1DFDD"/>
    </w:rPr>
  </w:style>
  <w:style w:type="paragraph" w:styleId="PargrafodaLista">
    <w:name w:val="List Paragraph"/>
    <w:basedOn w:val="Normal"/>
    <w:link w:val="PargrafodaListaChar"/>
    <w:uiPriority w:val="34"/>
    <w:qFormat/>
    <w:rsid w:val="007C2A1B"/>
    <w:pPr>
      <w:spacing w:after="0" w:line="240" w:lineRule="auto"/>
      <w:ind w:left="708"/>
    </w:pPr>
    <w:rPr>
      <w:rFonts w:ascii="Arial" w:eastAsia="Times New Roman" w:hAnsi="Arial" w:cs="Times New Roman"/>
      <w:szCs w:val="20"/>
    </w:rPr>
  </w:style>
  <w:style w:type="character" w:styleId="Forte">
    <w:name w:val="Strong"/>
    <w:uiPriority w:val="22"/>
    <w:qFormat/>
    <w:rsid w:val="007C2A1B"/>
    <w:rPr>
      <w:b/>
      <w:bCs/>
    </w:rPr>
  </w:style>
  <w:style w:type="character" w:styleId="nfase">
    <w:name w:val="Emphasis"/>
    <w:qFormat/>
    <w:rsid w:val="007C2A1B"/>
    <w:rPr>
      <w:i/>
      <w:iCs/>
    </w:rPr>
  </w:style>
  <w:style w:type="paragraph" w:customStyle="1" w:styleId="Nivel01">
    <w:name w:val="Nivel 01"/>
    <w:basedOn w:val="Ttulo1"/>
    <w:next w:val="Normal"/>
    <w:link w:val="Nivel01Char"/>
    <w:qFormat/>
    <w:rsid w:val="0034796E"/>
    <w:pPr>
      <w:keepLines/>
      <w:numPr>
        <w:numId w:val="2"/>
      </w:numPr>
      <w:tabs>
        <w:tab w:val="left" w:pos="567"/>
      </w:tabs>
      <w:spacing w:before="240"/>
      <w:jc w:val="both"/>
    </w:pPr>
    <w:rPr>
      <w:rFonts w:ascii="Arial" w:hAnsi="Arial" w:cs="Arial"/>
      <w:sz w:val="22"/>
      <w:szCs w:val="20"/>
    </w:rPr>
  </w:style>
  <w:style w:type="paragraph" w:customStyle="1" w:styleId="Nivel2">
    <w:name w:val="Nivel 2"/>
    <w:basedOn w:val="Normal"/>
    <w:link w:val="Nivel2Char"/>
    <w:qFormat/>
    <w:rsid w:val="0034796E"/>
    <w:pPr>
      <w:numPr>
        <w:ilvl w:val="1"/>
        <w:numId w:val="2"/>
      </w:numPr>
      <w:spacing w:before="120" w:after="120"/>
      <w:jc w:val="both"/>
    </w:pPr>
    <w:rPr>
      <w:rFonts w:ascii="Arial" w:eastAsia="Times New Roman" w:hAnsi="Arial" w:cs="Arial"/>
      <w:color w:val="000000"/>
      <w:szCs w:val="20"/>
      <w:lang w:eastAsia="pt-BR"/>
    </w:rPr>
  </w:style>
  <w:style w:type="paragraph" w:customStyle="1" w:styleId="Nivel3">
    <w:name w:val="Nivel 3"/>
    <w:basedOn w:val="Normal"/>
    <w:link w:val="Nivel3Char"/>
    <w:qFormat/>
    <w:rsid w:val="0034796E"/>
    <w:pPr>
      <w:numPr>
        <w:ilvl w:val="2"/>
        <w:numId w:val="2"/>
      </w:numPr>
      <w:spacing w:before="120" w:after="120"/>
      <w:jc w:val="both"/>
    </w:pPr>
    <w:rPr>
      <w:rFonts w:ascii="Arial" w:eastAsia="Times New Roman" w:hAnsi="Arial" w:cs="Arial"/>
      <w:color w:val="000000"/>
      <w:szCs w:val="20"/>
      <w:lang w:eastAsia="pt-BR"/>
    </w:rPr>
  </w:style>
  <w:style w:type="paragraph" w:customStyle="1" w:styleId="Nivel4">
    <w:name w:val="Nivel 4"/>
    <w:basedOn w:val="Nivel3"/>
    <w:qFormat/>
    <w:rsid w:val="0034796E"/>
    <w:pPr>
      <w:numPr>
        <w:ilvl w:val="3"/>
      </w:numPr>
      <w:tabs>
        <w:tab w:val="num" w:pos="0"/>
      </w:tabs>
      <w:ind w:left="851" w:firstLine="0"/>
    </w:pPr>
    <w:rPr>
      <w:color w:val="auto"/>
    </w:rPr>
  </w:style>
  <w:style w:type="paragraph" w:customStyle="1" w:styleId="Nivel5">
    <w:name w:val="Nivel 5"/>
    <w:basedOn w:val="Nivel4"/>
    <w:qFormat/>
    <w:rsid w:val="0034796E"/>
    <w:pPr>
      <w:numPr>
        <w:ilvl w:val="4"/>
      </w:numPr>
      <w:tabs>
        <w:tab w:val="num" w:pos="0"/>
      </w:tabs>
      <w:ind w:left="1276" w:firstLine="0"/>
    </w:pPr>
  </w:style>
  <w:style w:type="character" w:customStyle="1" w:styleId="Nivel3Char">
    <w:name w:val="Nivel 3 Char"/>
    <w:link w:val="Nivel3"/>
    <w:rsid w:val="0034796E"/>
    <w:rPr>
      <w:rFonts w:ascii="Arial" w:eastAsia="Times New Roman" w:hAnsi="Arial" w:cs="Arial"/>
      <w:color w:val="000000"/>
      <w:szCs w:val="20"/>
      <w:lang w:eastAsia="pt-BR"/>
    </w:rPr>
  </w:style>
  <w:style w:type="character" w:customStyle="1" w:styleId="Nivel2Char">
    <w:name w:val="Nivel 2 Char"/>
    <w:link w:val="Nivel2"/>
    <w:locked/>
    <w:rsid w:val="0034796E"/>
    <w:rPr>
      <w:rFonts w:ascii="Arial" w:eastAsia="Times New Roman" w:hAnsi="Arial" w:cs="Arial"/>
      <w:color w:val="000000"/>
      <w:szCs w:val="20"/>
      <w:lang w:eastAsia="pt-BR"/>
    </w:rPr>
  </w:style>
  <w:style w:type="character" w:customStyle="1" w:styleId="Nivel01Char">
    <w:name w:val="Nivel 01 Char"/>
    <w:link w:val="Nivel01"/>
    <w:rsid w:val="00B37BAD"/>
    <w:rPr>
      <w:rFonts w:ascii="Arial" w:eastAsia="Times New Roman" w:hAnsi="Arial" w:cs="Arial"/>
      <w:b/>
      <w:bCs/>
      <w:szCs w:val="20"/>
      <w:lang w:eastAsia="pt-BR"/>
    </w:rPr>
  </w:style>
  <w:style w:type="paragraph" w:customStyle="1" w:styleId="Nvel2-Red">
    <w:name w:val="Nível 2 -Red"/>
    <w:basedOn w:val="Nivel2"/>
    <w:link w:val="Nvel2-RedChar"/>
    <w:qFormat/>
    <w:rsid w:val="00B37BAD"/>
    <w:pPr>
      <w:numPr>
        <w:numId w:val="1"/>
      </w:numPr>
      <w:autoSpaceDE w:val="0"/>
      <w:autoSpaceDN w:val="0"/>
      <w:adjustRightInd w:val="0"/>
      <w:ind w:left="0" w:firstLine="0"/>
    </w:pPr>
    <w:rPr>
      <w:i/>
      <w:iCs/>
      <w:color w:val="FF0000"/>
      <w:sz w:val="20"/>
    </w:rPr>
  </w:style>
  <w:style w:type="character" w:customStyle="1" w:styleId="Nvel2-RedChar">
    <w:name w:val="Nível 2 -Red Char"/>
    <w:link w:val="Nvel2-Red"/>
    <w:rsid w:val="00B37BAD"/>
    <w:rPr>
      <w:rFonts w:ascii="Arial" w:eastAsia="Times New Roman" w:hAnsi="Arial" w:cs="Arial"/>
      <w:i/>
      <w:iCs/>
      <w:color w:val="FF0000"/>
      <w:sz w:val="20"/>
      <w:szCs w:val="20"/>
      <w:lang w:eastAsia="pt-BR"/>
    </w:rPr>
  </w:style>
  <w:style w:type="character" w:customStyle="1" w:styleId="PargrafodaListaChar">
    <w:name w:val="Parágrafo da Lista Char"/>
    <w:link w:val="PargrafodaLista"/>
    <w:rsid w:val="00834D14"/>
    <w:rPr>
      <w:rFonts w:ascii="Arial" w:eastAsia="Times New Roman" w:hAnsi="Arial" w:cs="Times New Roman"/>
      <w:szCs w:val="20"/>
    </w:rPr>
  </w:style>
  <w:style w:type="table" w:customStyle="1" w:styleId="TableNormal">
    <w:name w:val="Table Normal"/>
    <w:uiPriority w:val="2"/>
    <w:semiHidden/>
    <w:unhideWhenUsed/>
    <w:qFormat/>
    <w:rsid w:val="00615C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5C86"/>
    <w:pPr>
      <w:widowControl w:val="0"/>
      <w:autoSpaceDE w:val="0"/>
      <w:autoSpaceDN w:val="0"/>
      <w:spacing w:after="0" w:line="240" w:lineRule="auto"/>
    </w:pPr>
    <w:rPr>
      <w:rFonts w:ascii="Times New Roman" w:eastAsia="Times New Roman" w:hAnsi="Times New Roman" w:cs="Times New Roman"/>
      <w:lang w:val="pt-PT"/>
    </w:rPr>
  </w:style>
  <w:style w:type="paragraph" w:styleId="Ttulo">
    <w:name w:val="Title"/>
    <w:basedOn w:val="Normal"/>
    <w:link w:val="TtuloChar"/>
    <w:uiPriority w:val="10"/>
    <w:qFormat/>
    <w:rsid w:val="002B4AB9"/>
    <w:pPr>
      <w:widowControl w:val="0"/>
      <w:autoSpaceDE w:val="0"/>
      <w:autoSpaceDN w:val="0"/>
      <w:spacing w:after="0" w:line="240" w:lineRule="auto"/>
      <w:ind w:left="147"/>
    </w:pPr>
    <w:rPr>
      <w:rFonts w:ascii="Arial" w:eastAsia="Arial" w:hAnsi="Arial" w:cs="Arial"/>
      <w:b/>
      <w:bCs/>
      <w:sz w:val="28"/>
      <w:szCs w:val="28"/>
      <w:u w:val="single" w:color="000000"/>
      <w:lang w:val="pt-PT"/>
    </w:rPr>
  </w:style>
  <w:style w:type="character" w:customStyle="1" w:styleId="TtuloChar">
    <w:name w:val="Título Char"/>
    <w:basedOn w:val="Fontepargpadro"/>
    <w:link w:val="Ttulo"/>
    <w:uiPriority w:val="10"/>
    <w:rsid w:val="002B4AB9"/>
    <w:rPr>
      <w:rFonts w:ascii="Arial" w:eastAsia="Arial" w:hAnsi="Arial" w:cs="Arial"/>
      <w:b/>
      <w:bCs/>
      <w:sz w:val="28"/>
      <w:szCs w:val="28"/>
      <w:u w:val="single" w:color="000000"/>
      <w:lang w:val="pt-PT"/>
    </w:rPr>
  </w:style>
  <w:style w:type="table" w:customStyle="1" w:styleId="Tabelacomgrade1">
    <w:name w:val="Tabela com grade1"/>
    <w:basedOn w:val="Tabelanormal"/>
    <w:next w:val="Tabelacomgrade"/>
    <w:uiPriority w:val="39"/>
    <w:rsid w:val="0030455C"/>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097A0D"/>
    <w:rPr>
      <w:sz w:val="16"/>
      <w:szCs w:val="16"/>
    </w:rPr>
  </w:style>
  <w:style w:type="paragraph" w:styleId="Textodecomentrio">
    <w:name w:val="annotation text"/>
    <w:basedOn w:val="Normal"/>
    <w:link w:val="TextodecomentrioChar"/>
    <w:uiPriority w:val="99"/>
    <w:semiHidden/>
    <w:unhideWhenUsed/>
    <w:rsid w:val="00097A0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97A0D"/>
    <w:rPr>
      <w:sz w:val="20"/>
      <w:szCs w:val="20"/>
    </w:rPr>
  </w:style>
  <w:style w:type="paragraph" w:styleId="Assuntodocomentrio">
    <w:name w:val="annotation subject"/>
    <w:basedOn w:val="Textodecomentrio"/>
    <w:next w:val="Textodecomentrio"/>
    <w:link w:val="AssuntodocomentrioChar"/>
    <w:uiPriority w:val="99"/>
    <w:semiHidden/>
    <w:unhideWhenUsed/>
    <w:rsid w:val="00097A0D"/>
    <w:rPr>
      <w:b/>
      <w:bCs/>
    </w:rPr>
  </w:style>
  <w:style w:type="character" w:customStyle="1" w:styleId="AssuntodocomentrioChar">
    <w:name w:val="Assunto do comentário Char"/>
    <w:basedOn w:val="TextodecomentrioChar"/>
    <w:link w:val="Assuntodocomentrio"/>
    <w:uiPriority w:val="99"/>
    <w:semiHidden/>
    <w:rsid w:val="00097A0D"/>
    <w:rPr>
      <w:b/>
      <w:bCs/>
      <w:sz w:val="20"/>
      <w:szCs w:val="20"/>
    </w:rPr>
  </w:style>
  <w:style w:type="paragraph" w:styleId="Commarcadores">
    <w:name w:val="List Bullet"/>
    <w:basedOn w:val="Normal"/>
    <w:uiPriority w:val="99"/>
    <w:unhideWhenUsed/>
    <w:rsid w:val="00B14839"/>
    <w:pPr>
      <w:numPr>
        <w:numId w:val="14"/>
      </w:numPr>
      <w:contextualSpacing/>
    </w:pPr>
  </w:style>
  <w:style w:type="character" w:customStyle="1" w:styleId="Ttulo5Char">
    <w:name w:val="Título 5 Char"/>
    <w:basedOn w:val="Fontepargpadro"/>
    <w:link w:val="Ttulo5"/>
    <w:uiPriority w:val="9"/>
    <w:semiHidden/>
    <w:rsid w:val="004D0357"/>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4D0357"/>
    <w:rPr>
      <w:rFonts w:eastAsiaTheme="majorEastAsia" w:cstheme="majorBidi"/>
      <w:i/>
      <w:iCs/>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4D0357"/>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4D0357"/>
    <w:rPr>
      <w:rFonts w:eastAsiaTheme="majorEastAsia" w:cstheme="majorBidi"/>
      <w:color w:val="272727" w:themeColor="text1" w:themeTint="D8"/>
      <w:kern w:val="2"/>
      <w:sz w:val="24"/>
      <w:szCs w:val="24"/>
      <w14:ligatures w14:val="standardContextual"/>
    </w:rPr>
  </w:style>
  <w:style w:type="paragraph" w:customStyle="1" w:styleId="msonormal0">
    <w:name w:val="msonormal"/>
    <w:basedOn w:val="Normal"/>
    <w:rsid w:val="004D035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4D0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ptos" w:eastAsia="Times New Roman" w:hAnsi="Aptos" w:cs="Times New Roman"/>
      <w:b/>
      <w:bCs/>
      <w:sz w:val="24"/>
      <w:szCs w:val="24"/>
      <w:lang w:eastAsia="pt-BR"/>
    </w:rPr>
  </w:style>
  <w:style w:type="paragraph" w:customStyle="1" w:styleId="xl64">
    <w:name w:val="xl64"/>
    <w:basedOn w:val="Normal"/>
    <w:rsid w:val="004D0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ptos" w:eastAsia="Times New Roman" w:hAnsi="Aptos" w:cs="Times New Roman"/>
      <w:b/>
      <w:bCs/>
      <w:sz w:val="24"/>
      <w:szCs w:val="24"/>
      <w:lang w:eastAsia="pt-BR"/>
    </w:rPr>
  </w:style>
  <w:style w:type="paragraph" w:customStyle="1" w:styleId="xl65">
    <w:name w:val="xl65"/>
    <w:basedOn w:val="Normal"/>
    <w:rsid w:val="004D0357"/>
    <w:pPr>
      <w:pBdr>
        <w:bottom w:val="single" w:sz="8" w:space="0" w:color="auto"/>
        <w:right w:val="single" w:sz="8" w:space="0" w:color="auto"/>
      </w:pBdr>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66">
    <w:name w:val="xl66"/>
    <w:basedOn w:val="Normal"/>
    <w:rsid w:val="004D0357"/>
    <w:pPr>
      <w:pBdr>
        <w:bottom w:val="single" w:sz="8" w:space="0" w:color="auto"/>
        <w:right w:val="single" w:sz="8" w:space="0" w:color="auto"/>
      </w:pBdr>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68">
    <w:name w:val="xl68"/>
    <w:basedOn w:val="Normal"/>
    <w:rsid w:val="004D0357"/>
    <w:pPr>
      <w:pBdr>
        <w:bottom w:val="single" w:sz="8" w:space="0" w:color="auto"/>
        <w:right w:val="single" w:sz="8" w:space="0" w:color="auto"/>
      </w:pBdr>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69">
    <w:name w:val="xl69"/>
    <w:basedOn w:val="Normal"/>
    <w:rsid w:val="004D0357"/>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ptos" w:eastAsia="Times New Roman" w:hAnsi="Aptos" w:cs="Times New Roman"/>
      <w:b/>
      <w:bCs/>
      <w:sz w:val="24"/>
      <w:szCs w:val="24"/>
      <w:lang w:eastAsia="pt-BR"/>
    </w:rPr>
  </w:style>
  <w:style w:type="paragraph" w:customStyle="1" w:styleId="xl70">
    <w:name w:val="xl70"/>
    <w:basedOn w:val="Normal"/>
    <w:rsid w:val="004D0357"/>
    <w:pPr>
      <w:pBdr>
        <w:bottom w:val="single" w:sz="8" w:space="0" w:color="auto"/>
        <w:right w:val="single" w:sz="8" w:space="0" w:color="auto"/>
      </w:pBdr>
      <w:shd w:val="clear" w:color="000000" w:fill="FFFF00"/>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71">
    <w:name w:val="xl71"/>
    <w:basedOn w:val="Normal"/>
    <w:rsid w:val="004D0357"/>
    <w:pPr>
      <w:pBdr>
        <w:bottom w:val="single" w:sz="8" w:space="0" w:color="auto"/>
        <w:right w:val="single" w:sz="8" w:space="0" w:color="auto"/>
      </w:pBdr>
      <w:shd w:val="clear" w:color="000000" w:fill="FFFF00"/>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72">
    <w:name w:val="xl72"/>
    <w:basedOn w:val="Normal"/>
    <w:rsid w:val="004D035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ptos" w:eastAsia="Times New Roman" w:hAnsi="Aptos" w:cs="Times New Roman"/>
      <w:b/>
      <w:bCs/>
      <w:sz w:val="24"/>
      <w:szCs w:val="24"/>
      <w:lang w:eastAsia="pt-BR"/>
    </w:rPr>
  </w:style>
  <w:style w:type="paragraph" w:customStyle="1" w:styleId="xl73">
    <w:name w:val="xl73"/>
    <w:basedOn w:val="Normal"/>
    <w:rsid w:val="004D0357"/>
    <w:pPr>
      <w:pBdr>
        <w:top w:val="single" w:sz="8" w:space="0" w:color="auto"/>
        <w:bottom w:val="single" w:sz="8" w:space="0" w:color="auto"/>
      </w:pBdr>
      <w:spacing w:before="100" w:beforeAutospacing="1" w:after="100" w:afterAutospacing="1" w:line="240" w:lineRule="auto"/>
      <w:textAlignment w:val="center"/>
    </w:pPr>
    <w:rPr>
      <w:rFonts w:ascii="Aptos" w:eastAsia="Times New Roman" w:hAnsi="Aptos" w:cs="Times New Roman"/>
      <w:b/>
      <w:bCs/>
      <w:sz w:val="24"/>
      <w:szCs w:val="24"/>
      <w:lang w:eastAsia="pt-BR"/>
    </w:rPr>
  </w:style>
  <w:style w:type="paragraph" w:customStyle="1" w:styleId="xl74">
    <w:name w:val="xl74"/>
    <w:basedOn w:val="Normal"/>
    <w:rsid w:val="004D0357"/>
    <w:pPr>
      <w:pBdr>
        <w:bottom w:val="single" w:sz="8" w:space="0" w:color="auto"/>
      </w:pBdr>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75">
    <w:name w:val="xl75"/>
    <w:basedOn w:val="Normal"/>
    <w:rsid w:val="004D0357"/>
    <w:pPr>
      <w:pBdr>
        <w:bottom w:val="single" w:sz="8" w:space="0" w:color="auto"/>
      </w:pBdr>
      <w:shd w:val="clear" w:color="000000" w:fill="FFFF00"/>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76">
    <w:name w:val="xl76"/>
    <w:basedOn w:val="Normal"/>
    <w:rsid w:val="004D0357"/>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4D0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4D0357"/>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4D0357"/>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4D0357"/>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4D0357"/>
    <w:pPr>
      <w:pBdr>
        <w:top w:val="single" w:sz="8" w:space="0" w:color="auto"/>
        <w:bottom w:val="single" w:sz="8" w:space="0" w:color="auto"/>
        <w:right w:val="single" w:sz="8" w:space="0" w:color="auto"/>
      </w:pBdr>
      <w:shd w:val="clear" w:color="000000" w:fill="B5E6A2"/>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82">
    <w:name w:val="xl82"/>
    <w:basedOn w:val="Normal"/>
    <w:rsid w:val="004D0357"/>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4D0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ptos" w:eastAsia="Times New Roman" w:hAnsi="Aptos" w:cs="Times New Roman"/>
      <w:b/>
      <w:bCs/>
      <w:sz w:val="24"/>
      <w:szCs w:val="24"/>
      <w:lang w:eastAsia="pt-BR"/>
    </w:rPr>
  </w:style>
  <w:style w:type="paragraph" w:customStyle="1" w:styleId="xl84">
    <w:name w:val="xl84"/>
    <w:basedOn w:val="Normal"/>
    <w:rsid w:val="004D035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ptos" w:eastAsia="Times New Roman" w:hAnsi="Aptos" w:cs="Times New Roman"/>
      <w:b/>
      <w:bCs/>
      <w:sz w:val="24"/>
      <w:szCs w:val="24"/>
      <w:lang w:eastAsia="pt-BR"/>
    </w:rPr>
  </w:style>
  <w:style w:type="paragraph" w:customStyle="1" w:styleId="xl85">
    <w:name w:val="xl85"/>
    <w:basedOn w:val="Normal"/>
    <w:rsid w:val="004D035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4D035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7">
    <w:name w:val="xl87"/>
    <w:basedOn w:val="Normal"/>
    <w:rsid w:val="004D0357"/>
    <w:pPr>
      <w:pBdr>
        <w:top w:val="single" w:sz="8" w:space="0" w:color="auto"/>
        <w:left w:val="single" w:sz="8" w:space="0" w:color="auto"/>
        <w:bottom w:val="single" w:sz="8" w:space="0" w:color="auto"/>
      </w:pBdr>
      <w:shd w:val="clear" w:color="000000" w:fill="B5E6A2"/>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8">
    <w:name w:val="xl88"/>
    <w:basedOn w:val="Normal"/>
    <w:rsid w:val="004D0357"/>
    <w:pPr>
      <w:pBdr>
        <w:top w:val="single" w:sz="8" w:space="0" w:color="auto"/>
        <w:bottom w:val="single" w:sz="8" w:space="0" w:color="auto"/>
      </w:pBdr>
      <w:shd w:val="clear" w:color="000000" w:fill="B5E6A2"/>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9">
    <w:name w:val="xl89"/>
    <w:basedOn w:val="Normal"/>
    <w:rsid w:val="004D0357"/>
    <w:pPr>
      <w:pBdr>
        <w:top w:val="single" w:sz="8" w:space="0" w:color="auto"/>
        <w:bottom w:val="single" w:sz="8" w:space="0" w:color="auto"/>
      </w:pBdr>
      <w:shd w:val="clear" w:color="000000" w:fill="B5E6A2"/>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comgrade2">
    <w:name w:val="Tabela com grade2"/>
    <w:basedOn w:val="Tabelanormal"/>
    <w:next w:val="Tabelacomgrade"/>
    <w:uiPriority w:val="39"/>
    <w:rsid w:val="004D0357"/>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7">
    <w:name w:val="xl67"/>
    <w:basedOn w:val="Normal"/>
    <w:rsid w:val="004D0357"/>
    <w:pPr>
      <w:pBdr>
        <w:bottom w:val="single" w:sz="8" w:space="0" w:color="auto"/>
        <w:right w:val="single" w:sz="8" w:space="0" w:color="auto"/>
      </w:pBdr>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90">
    <w:name w:val="xl90"/>
    <w:basedOn w:val="Normal"/>
    <w:rsid w:val="004D0357"/>
    <w:pPr>
      <w:pBdr>
        <w:top w:val="single" w:sz="8" w:space="0" w:color="auto"/>
        <w:bottom w:val="single" w:sz="8" w:space="0" w:color="auto"/>
      </w:pBdr>
      <w:shd w:val="clear" w:color="000000" w:fill="B5E6A2"/>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91">
    <w:name w:val="xl91"/>
    <w:basedOn w:val="Normal"/>
    <w:rsid w:val="004D0357"/>
    <w:pPr>
      <w:pBdr>
        <w:top w:val="single" w:sz="8" w:space="0" w:color="auto"/>
        <w:bottom w:val="single" w:sz="8" w:space="0" w:color="auto"/>
      </w:pBdr>
      <w:shd w:val="clear" w:color="000000" w:fill="B5E6A2"/>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4D0357"/>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4D0357"/>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4D0357"/>
    <w:pPr>
      <w:spacing w:before="160" w:after="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4D0357"/>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4D0357"/>
    <w:rPr>
      <w:i/>
      <w:iCs/>
      <w:color w:val="365F91" w:themeColor="accent1" w:themeShade="BF"/>
    </w:rPr>
  </w:style>
  <w:style w:type="paragraph" w:styleId="CitaoIntensa">
    <w:name w:val="Intense Quote"/>
    <w:basedOn w:val="Normal"/>
    <w:next w:val="Normal"/>
    <w:link w:val="CitaoIntensaChar"/>
    <w:uiPriority w:val="30"/>
    <w:qFormat/>
    <w:rsid w:val="004D0357"/>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4D0357"/>
    <w:rPr>
      <w:i/>
      <w:iCs/>
      <w:color w:val="365F91" w:themeColor="accent1" w:themeShade="BF"/>
      <w:kern w:val="2"/>
      <w:sz w:val="24"/>
      <w:szCs w:val="24"/>
      <w14:ligatures w14:val="standardContextual"/>
    </w:rPr>
  </w:style>
  <w:style w:type="character" w:styleId="RefernciaIntensa">
    <w:name w:val="Intense Reference"/>
    <w:basedOn w:val="Fontepargpadro"/>
    <w:uiPriority w:val="32"/>
    <w:qFormat/>
    <w:rsid w:val="004D0357"/>
    <w:rPr>
      <w:b/>
      <w:bCs/>
      <w:smallCaps/>
      <w:color w:val="365F91" w:themeColor="accent1" w:themeShade="BF"/>
      <w:spacing w:val="5"/>
    </w:rPr>
  </w:style>
  <w:style w:type="paragraph" w:customStyle="1" w:styleId="pdq2pgselectionanchorcontainer">
    <w:name w:val="pdq2pg_selectionanchorcontainer"/>
    <w:basedOn w:val="Normal"/>
    <w:rsid w:val="00732A1B"/>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67491">
      <w:bodyDiv w:val="1"/>
      <w:marLeft w:val="0"/>
      <w:marRight w:val="0"/>
      <w:marTop w:val="0"/>
      <w:marBottom w:val="0"/>
      <w:divBdr>
        <w:top w:val="none" w:sz="0" w:space="0" w:color="auto"/>
        <w:left w:val="none" w:sz="0" w:space="0" w:color="auto"/>
        <w:bottom w:val="none" w:sz="0" w:space="0" w:color="auto"/>
        <w:right w:val="none" w:sz="0" w:space="0" w:color="auto"/>
      </w:divBdr>
    </w:div>
    <w:div w:id="255023318">
      <w:bodyDiv w:val="1"/>
      <w:marLeft w:val="0"/>
      <w:marRight w:val="0"/>
      <w:marTop w:val="0"/>
      <w:marBottom w:val="0"/>
      <w:divBdr>
        <w:top w:val="none" w:sz="0" w:space="0" w:color="auto"/>
        <w:left w:val="none" w:sz="0" w:space="0" w:color="auto"/>
        <w:bottom w:val="none" w:sz="0" w:space="0" w:color="auto"/>
        <w:right w:val="none" w:sz="0" w:space="0" w:color="auto"/>
      </w:divBdr>
    </w:div>
    <w:div w:id="364213862">
      <w:bodyDiv w:val="1"/>
      <w:marLeft w:val="0"/>
      <w:marRight w:val="0"/>
      <w:marTop w:val="0"/>
      <w:marBottom w:val="0"/>
      <w:divBdr>
        <w:top w:val="none" w:sz="0" w:space="0" w:color="auto"/>
        <w:left w:val="none" w:sz="0" w:space="0" w:color="auto"/>
        <w:bottom w:val="none" w:sz="0" w:space="0" w:color="auto"/>
        <w:right w:val="none" w:sz="0" w:space="0" w:color="auto"/>
      </w:divBdr>
    </w:div>
    <w:div w:id="563565864">
      <w:bodyDiv w:val="1"/>
      <w:marLeft w:val="0"/>
      <w:marRight w:val="0"/>
      <w:marTop w:val="0"/>
      <w:marBottom w:val="0"/>
      <w:divBdr>
        <w:top w:val="none" w:sz="0" w:space="0" w:color="auto"/>
        <w:left w:val="none" w:sz="0" w:space="0" w:color="auto"/>
        <w:bottom w:val="none" w:sz="0" w:space="0" w:color="auto"/>
        <w:right w:val="none" w:sz="0" w:space="0" w:color="auto"/>
      </w:divBdr>
    </w:div>
    <w:div w:id="643971816">
      <w:bodyDiv w:val="1"/>
      <w:marLeft w:val="0"/>
      <w:marRight w:val="0"/>
      <w:marTop w:val="0"/>
      <w:marBottom w:val="0"/>
      <w:divBdr>
        <w:top w:val="none" w:sz="0" w:space="0" w:color="auto"/>
        <w:left w:val="none" w:sz="0" w:space="0" w:color="auto"/>
        <w:bottom w:val="none" w:sz="0" w:space="0" w:color="auto"/>
        <w:right w:val="none" w:sz="0" w:space="0" w:color="auto"/>
      </w:divBdr>
    </w:div>
    <w:div w:id="681199934">
      <w:bodyDiv w:val="1"/>
      <w:marLeft w:val="0"/>
      <w:marRight w:val="0"/>
      <w:marTop w:val="0"/>
      <w:marBottom w:val="0"/>
      <w:divBdr>
        <w:top w:val="none" w:sz="0" w:space="0" w:color="auto"/>
        <w:left w:val="none" w:sz="0" w:space="0" w:color="auto"/>
        <w:bottom w:val="none" w:sz="0" w:space="0" w:color="auto"/>
        <w:right w:val="none" w:sz="0" w:space="0" w:color="auto"/>
      </w:divBdr>
    </w:div>
    <w:div w:id="853881273">
      <w:bodyDiv w:val="1"/>
      <w:marLeft w:val="0"/>
      <w:marRight w:val="0"/>
      <w:marTop w:val="0"/>
      <w:marBottom w:val="0"/>
      <w:divBdr>
        <w:top w:val="none" w:sz="0" w:space="0" w:color="auto"/>
        <w:left w:val="none" w:sz="0" w:space="0" w:color="auto"/>
        <w:bottom w:val="none" w:sz="0" w:space="0" w:color="auto"/>
        <w:right w:val="none" w:sz="0" w:space="0" w:color="auto"/>
      </w:divBdr>
    </w:div>
    <w:div w:id="862943464">
      <w:bodyDiv w:val="1"/>
      <w:marLeft w:val="0"/>
      <w:marRight w:val="0"/>
      <w:marTop w:val="0"/>
      <w:marBottom w:val="0"/>
      <w:divBdr>
        <w:top w:val="none" w:sz="0" w:space="0" w:color="auto"/>
        <w:left w:val="none" w:sz="0" w:space="0" w:color="auto"/>
        <w:bottom w:val="none" w:sz="0" w:space="0" w:color="auto"/>
        <w:right w:val="none" w:sz="0" w:space="0" w:color="auto"/>
      </w:divBdr>
    </w:div>
    <w:div w:id="896672650">
      <w:bodyDiv w:val="1"/>
      <w:marLeft w:val="0"/>
      <w:marRight w:val="0"/>
      <w:marTop w:val="0"/>
      <w:marBottom w:val="0"/>
      <w:divBdr>
        <w:top w:val="none" w:sz="0" w:space="0" w:color="auto"/>
        <w:left w:val="none" w:sz="0" w:space="0" w:color="auto"/>
        <w:bottom w:val="none" w:sz="0" w:space="0" w:color="auto"/>
        <w:right w:val="none" w:sz="0" w:space="0" w:color="auto"/>
      </w:divBdr>
    </w:div>
    <w:div w:id="1074015710">
      <w:bodyDiv w:val="1"/>
      <w:marLeft w:val="0"/>
      <w:marRight w:val="0"/>
      <w:marTop w:val="0"/>
      <w:marBottom w:val="0"/>
      <w:divBdr>
        <w:top w:val="none" w:sz="0" w:space="0" w:color="auto"/>
        <w:left w:val="none" w:sz="0" w:space="0" w:color="auto"/>
        <w:bottom w:val="none" w:sz="0" w:space="0" w:color="auto"/>
        <w:right w:val="none" w:sz="0" w:space="0" w:color="auto"/>
      </w:divBdr>
    </w:div>
    <w:div w:id="1245145434">
      <w:bodyDiv w:val="1"/>
      <w:marLeft w:val="0"/>
      <w:marRight w:val="0"/>
      <w:marTop w:val="0"/>
      <w:marBottom w:val="0"/>
      <w:divBdr>
        <w:top w:val="none" w:sz="0" w:space="0" w:color="auto"/>
        <w:left w:val="none" w:sz="0" w:space="0" w:color="auto"/>
        <w:bottom w:val="none" w:sz="0" w:space="0" w:color="auto"/>
        <w:right w:val="none" w:sz="0" w:space="0" w:color="auto"/>
      </w:divBdr>
    </w:div>
    <w:div w:id="1261528591">
      <w:bodyDiv w:val="1"/>
      <w:marLeft w:val="0"/>
      <w:marRight w:val="0"/>
      <w:marTop w:val="0"/>
      <w:marBottom w:val="0"/>
      <w:divBdr>
        <w:top w:val="none" w:sz="0" w:space="0" w:color="auto"/>
        <w:left w:val="none" w:sz="0" w:space="0" w:color="auto"/>
        <w:bottom w:val="none" w:sz="0" w:space="0" w:color="auto"/>
        <w:right w:val="none" w:sz="0" w:space="0" w:color="auto"/>
      </w:divBdr>
    </w:div>
    <w:div w:id="1462308269">
      <w:bodyDiv w:val="1"/>
      <w:marLeft w:val="0"/>
      <w:marRight w:val="0"/>
      <w:marTop w:val="0"/>
      <w:marBottom w:val="0"/>
      <w:divBdr>
        <w:top w:val="none" w:sz="0" w:space="0" w:color="auto"/>
        <w:left w:val="none" w:sz="0" w:space="0" w:color="auto"/>
        <w:bottom w:val="none" w:sz="0" w:space="0" w:color="auto"/>
        <w:right w:val="none" w:sz="0" w:space="0" w:color="auto"/>
      </w:divBdr>
    </w:div>
    <w:div w:id="1622225909">
      <w:bodyDiv w:val="1"/>
      <w:marLeft w:val="0"/>
      <w:marRight w:val="0"/>
      <w:marTop w:val="0"/>
      <w:marBottom w:val="0"/>
      <w:divBdr>
        <w:top w:val="none" w:sz="0" w:space="0" w:color="auto"/>
        <w:left w:val="none" w:sz="0" w:space="0" w:color="auto"/>
        <w:bottom w:val="none" w:sz="0" w:space="0" w:color="auto"/>
        <w:right w:val="none" w:sz="0" w:space="0" w:color="auto"/>
      </w:divBdr>
    </w:div>
    <w:div w:id="1632325753">
      <w:bodyDiv w:val="1"/>
      <w:marLeft w:val="0"/>
      <w:marRight w:val="0"/>
      <w:marTop w:val="0"/>
      <w:marBottom w:val="0"/>
      <w:divBdr>
        <w:top w:val="none" w:sz="0" w:space="0" w:color="auto"/>
        <w:left w:val="none" w:sz="0" w:space="0" w:color="auto"/>
        <w:bottom w:val="none" w:sz="0" w:space="0" w:color="auto"/>
        <w:right w:val="none" w:sz="0" w:space="0" w:color="auto"/>
      </w:divBdr>
    </w:div>
    <w:div w:id="1692026181">
      <w:bodyDiv w:val="1"/>
      <w:marLeft w:val="0"/>
      <w:marRight w:val="0"/>
      <w:marTop w:val="0"/>
      <w:marBottom w:val="0"/>
      <w:divBdr>
        <w:top w:val="none" w:sz="0" w:space="0" w:color="auto"/>
        <w:left w:val="none" w:sz="0" w:space="0" w:color="auto"/>
        <w:bottom w:val="none" w:sz="0" w:space="0" w:color="auto"/>
        <w:right w:val="none" w:sz="0" w:space="0" w:color="auto"/>
      </w:divBdr>
    </w:div>
    <w:div w:id="1718818586">
      <w:bodyDiv w:val="1"/>
      <w:marLeft w:val="0"/>
      <w:marRight w:val="0"/>
      <w:marTop w:val="0"/>
      <w:marBottom w:val="0"/>
      <w:divBdr>
        <w:top w:val="none" w:sz="0" w:space="0" w:color="auto"/>
        <w:left w:val="none" w:sz="0" w:space="0" w:color="auto"/>
        <w:bottom w:val="none" w:sz="0" w:space="0" w:color="auto"/>
        <w:right w:val="none" w:sz="0" w:space="0" w:color="auto"/>
      </w:divBdr>
    </w:div>
    <w:div w:id="1760057482">
      <w:bodyDiv w:val="1"/>
      <w:marLeft w:val="0"/>
      <w:marRight w:val="0"/>
      <w:marTop w:val="0"/>
      <w:marBottom w:val="0"/>
      <w:divBdr>
        <w:top w:val="none" w:sz="0" w:space="0" w:color="auto"/>
        <w:left w:val="none" w:sz="0" w:space="0" w:color="auto"/>
        <w:bottom w:val="none" w:sz="0" w:space="0" w:color="auto"/>
        <w:right w:val="none" w:sz="0" w:space="0" w:color="auto"/>
      </w:divBdr>
    </w:div>
    <w:div w:id="1760325886">
      <w:bodyDiv w:val="1"/>
      <w:marLeft w:val="0"/>
      <w:marRight w:val="0"/>
      <w:marTop w:val="0"/>
      <w:marBottom w:val="0"/>
      <w:divBdr>
        <w:top w:val="none" w:sz="0" w:space="0" w:color="auto"/>
        <w:left w:val="none" w:sz="0" w:space="0" w:color="auto"/>
        <w:bottom w:val="none" w:sz="0" w:space="0" w:color="auto"/>
        <w:right w:val="none" w:sz="0" w:space="0" w:color="auto"/>
      </w:divBdr>
    </w:div>
    <w:div w:id="1993485618">
      <w:bodyDiv w:val="1"/>
      <w:marLeft w:val="0"/>
      <w:marRight w:val="0"/>
      <w:marTop w:val="0"/>
      <w:marBottom w:val="0"/>
      <w:divBdr>
        <w:top w:val="none" w:sz="0" w:space="0" w:color="auto"/>
        <w:left w:val="none" w:sz="0" w:space="0" w:color="auto"/>
        <w:bottom w:val="none" w:sz="0" w:space="0" w:color="auto"/>
        <w:right w:val="none" w:sz="0" w:space="0" w:color="auto"/>
      </w:divBdr>
    </w:div>
    <w:div w:id="2015255382">
      <w:bodyDiv w:val="1"/>
      <w:marLeft w:val="0"/>
      <w:marRight w:val="0"/>
      <w:marTop w:val="0"/>
      <w:marBottom w:val="0"/>
      <w:divBdr>
        <w:top w:val="none" w:sz="0" w:space="0" w:color="auto"/>
        <w:left w:val="none" w:sz="0" w:space="0" w:color="auto"/>
        <w:bottom w:val="none" w:sz="0" w:space="0" w:color="auto"/>
        <w:right w:val="none" w:sz="0" w:space="0" w:color="auto"/>
      </w:divBdr>
    </w:div>
    <w:div w:id="2053265579">
      <w:bodyDiv w:val="1"/>
      <w:marLeft w:val="0"/>
      <w:marRight w:val="0"/>
      <w:marTop w:val="0"/>
      <w:marBottom w:val="0"/>
      <w:divBdr>
        <w:top w:val="none" w:sz="0" w:space="0" w:color="auto"/>
        <w:left w:val="none" w:sz="0" w:space="0" w:color="auto"/>
        <w:bottom w:val="none" w:sz="0" w:space="0" w:color="auto"/>
        <w:right w:val="none" w:sz="0" w:space="0" w:color="auto"/>
      </w:divBdr>
    </w:div>
    <w:div w:id="211019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atransparencia.gov.br/ceis" TargetMode="External"/><Relationship Id="rId18" Type="http://schemas.openxmlformats.org/officeDocument/2006/relationships/hyperlink" Target="http://www.portaldecompraspublicas.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contas.tcu.gov.br/ords/f?p=INABILITADO:CERTIDAO:0" TargetMode="External"/><Relationship Id="rId23" Type="http://schemas.openxmlformats.org/officeDocument/2006/relationships/footer" Target="footer2.xml"/><Relationship Id="rId10" Type="http://schemas.openxmlformats.org/officeDocument/2006/relationships/hyperlink" Target="http://www.portaldecompraspublicas.com.br" TargetMode="External"/><Relationship Id="rId19" Type="http://schemas.openxmlformats.org/officeDocument/2006/relationships/hyperlink" Target="https://pmcamargo.rs.gov.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DF755-A59A-4870-AA35-7613B0245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80</Pages>
  <Words>32823</Words>
  <Characters>177248</Characters>
  <Application>Microsoft Office Word</Application>
  <DocSecurity>0</DocSecurity>
  <Lines>1477</Lines>
  <Paragraphs>419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Elisandro Matos</dc:creator>
  <cp:lastModifiedBy>Usuário</cp:lastModifiedBy>
  <cp:revision>184</cp:revision>
  <cp:lastPrinted>2025-06-18T15:57:00Z</cp:lastPrinted>
  <dcterms:created xsi:type="dcterms:W3CDTF">2026-07-12T19:19:00Z</dcterms:created>
  <dcterms:modified xsi:type="dcterms:W3CDTF">2026-08-28T18:55:00Z</dcterms:modified>
</cp:coreProperties>
</file>