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F1F10E6" w14:textId="1747CAB1" w:rsidR="00904849" w:rsidRPr="00E8734C" w:rsidRDefault="00904849" w:rsidP="00FE1942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8734C">
        <w:rPr>
          <w:rFonts w:ascii="Times New Roman" w:hAnsi="Times New Roman"/>
          <w:b/>
          <w:sz w:val="24"/>
          <w:szCs w:val="24"/>
          <w:u w:val="single"/>
        </w:rPr>
        <w:t>AVISO DE LICITAÇÃ</w:t>
      </w:r>
      <w:r w:rsidR="002E5B78" w:rsidRPr="00E8734C">
        <w:rPr>
          <w:rFonts w:ascii="Times New Roman" w:hAnsi="Times New Roman"/>
          <w:b/>
          <w:sz w:val="24"/>
          <w:szCs w:val="24"/>
          <w:u w:val="single"/>
        </w:rPr>
        <w:t>O</w:t>
      </w:r>
    </w:p>
    <w:p w14:paraId="45D843B7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3D245FD6" w:rsidR="00904849" w:rsidRPr="00E8734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734C">
        <w:rPr>
          <w:rFonts w:ascii="Times New Roman" w:hAnsi="Times New Roman"/>
          <w:b/>
          <w:sz w:val="24"/>
          <w:szCs w:val="24"/>
          <w:u w:val="single"/>
        </w:rPr>
        <w:t xml:space="preserve">PROCESSO DE LICITAÇÃO N° </w:t>
      </w:r>
      <w:r w:rsidR="00E8734C" w:rsidRPr="00E8734C">
        <w:rPr>
          <w:rFonts w:ascii="Times New Roman" w:hAnsi="Times New Roman"/>
          <w:b/>
          <w:sz w:val="24"/>
          <w:szCs w:val="24"/>
          <w:u w:val="single"/>
        </w:rPr>
        <w:t>112/2025</w:t>
      </w:r>
    </w:p>
    <w:p w14:paraId="6DF54065" w14:textId="663A96DB" w:rsidR="00904849" w:rsidRPr="00E8734C" w:rsidRDefault="00E8734C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734C">
        <w:rPr>
          <w:rFonts w:ascii="Times New Roman" w:hAnsi="Times New Roman"/>
          <w:b/>
          <w:sz w:val="24"/>
          <w:szCs w:val="24"/>
          <w:u w:val="single"/>
        </w:rPr>
        <w:t>LEILAO ONLINE E PRESENCIAL</w:t>
      </w:r>
      <w:r w:rsidR="00904849" w:rsidRPr="00E8734C">
        <w:rPr>
          <w:rFonts w:ascii="Times New Roman" w:hAnsi="Times New Roman"/>
          <w:b/>
          <w:sz w:val="24"/>
          <w:szCs w:val="24"/>
          <w:u w:val="single"/>
        </w:rPr>
        <w:t xml:space="preserve"> N° </w:t>
      </w:r>
      <w:r w:rsidRPr="00E8734C">
        <w:rPr>
          <w:rFonts w:ascii="Times New Roman" w:hAnsi="Times New Roman"/>
          <w:b/>
          <w:sz w:val="24"/>
          <w:szCs w:val="24"/>
          <w:u w:val="single"/>
        </w:rPr>
        <w:t>001/2025</w:t>
      </w:r>
    </w:p>
    <w:p w14:paraId="74B443DF" w14:textId="6B22BE9F" w:rsidR="00305D0A" w:rsidRPr="00E8734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E8734C">
        <w:rPr>
          <w:rFonts w:ascii="Times New Roman" w:hAnsi="Times New Roman"/>
          <w:b/>
          <w:sz w:val="24"/>
          <w:szCs w:val="24"/>
          <w:u w:val="single"/>
        </w:rPr>
        <w:t xml:space="preserve">TIPO DE LICITAÇÃO: </w:t>
      </w:r>
      <w:r w:rsidR="00E8734C" w:rsidRPr="00E8734C">
        <w:rPr>
          <w:rFonts w:ascii="Times New Roman" w:hAnsi="Times New Roman"/>
          <w:b/>
          <w:bCs/>
          <w:sz w:val="24"/>
          <w:szCs w:val="24"/>
          <w:u w:val="single"/>
        </w:rPr>
        <w:t>MAIOR LANCE</w:t>
      </w:r>
      <w:r w:rsidRPr="00E8734C">
        <w:rPr>
          <w:rFonts w:ascii="Times New Roman" w:hAnsi="Times New Roman"/>
          <w:b/>
          <w:bCs/>
          <w:sz w:val="24"/>
          <w:szCs w:val="24"/>
          <w:u w:val="single"/>
        </w:rPr>
        <w:t xml:space="preserve">. </w:t>
      </w:r>
    </w:p>
    <w:p w14:paraId="0F3583D7" w14:textId="77777777" w:rsidR="00E8734C" w:rsidRPr="00E8734C" w:rsidRDefault="00E8734C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29CB27B" w14:textId="77777777" w:rsidR="00305D0A" w:rsidRPr="00E8734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E8734C">
        <w:rPr>
          <w:rFonts w:ascii="Times New Roman" w:hAnsi="Times New Roman"/>
          <w:b/>
          <w:sz w:val="24"/>
          <w:szCs w:val="24"/>
        </w:rPr>
        <w:t>Objeto:</w:t>
      </w:r>
      <w:r w:rsidRPr="00E8734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493F2AA8" w:rsidR="00904849" w:rsidRPr="00E8734C" w:rsidRDefault="00E8734C" w:rsidP="00E8734C">
      <w:pPr>
        <w:pStyle w:val="Recuodecorpodetexto"/>
        <w:tabs>
          <w:tab w:val="left" w:pos="1418"/>
        </w:tabs>
        <w:spacing w:after="0" w:line="360" w:lineRule="auto"/>
        <w:ind w:left="-709" w:right="-427"/>
        <w:jc w:val="both"/>
        <w:rPr>
          <w:b/>
          <w:bCs/>
          <w:sz w:val="24"/>
          <w:szCs w:val="24"/>
          <w:u w:val="single"/>
        </w:rPr>
      </w:pPr>
      <w:bookmarkStart w:id="0" w:name="_Hlk205883282"/>
      <w:bookmarkStart w:id="1" w:name="_Hlk196230812"/>
      <w:r w:rsidRPr="00E8734C">
        <w:rPr>
          <w:b/>
          <w:bCs/>
          <w:sz w:val="24"/>
          <w:szCs w:val="24"/>
          <w:u w:val="single"/>
        </w:rPr>
        <w:t>EDITAL DE LEILAO PRESENCIAL E ONLINE DE BENS INSERVIVEIS DO MUNICIPIO DE CAMPOS BORGES</w:t>
      </w:r>
      <w:bookmarkEnd w:id="0"/>
      <w:r w:rsidR="00FE1942" w:rsidRPr="00E8734C">
        <w:rPr>
          <w:b/>
          <w:sz w:val="24"/>
          <w:szCs w:val="24"/>
          <w:u w:val="single"/>
        </w:rPr>
        <w:t>.</w:t>
      </w:r>
    </w:p>
    <w:bookmarkEnd w:id="1"/>
    <w:p w14:paraId="6294A7E3" w14:textId="77777777" w:rsidR="00904849" w:rsidRPr="00E8734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BF99DFB" w14:textId="6D6AC958" w:rsidR="00305D0A" w:rsidRPr="00E8734C" w:rsidRDefault="00E8734C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E8734C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DATA: </w:t>
      </w:r>
      <w:r w:rsidRPr="00E8734C">
        <w:rPr>
          <w:rFonts w:ascii="Times New Roman" w:hAnsi="Times New Roman" w:cs="Times New Roman"/>
          <w:b/>
          <w:sz w:val="24"/>
          <w:szCs w:val="24"/>
          <w:u w:val="single"/>
        </w:rPr>
        <w:t>14 de novembro de 2025, às 09h00min</w:t>
      </w:r>
      <w:r w:rsidRPr="00E8734C">
        <w:rPr>
          <w:rFonts w:ascii="Times New Roman" w:hAnsi="Times New Roman" w:cs="Times New Roman"/>
          <w:sz w:val="24"/>
          <w:szCs w:val="24"/>
        </w:rPr>
        <w:t xml:space="preserve">, simultaneamente, sendo online no site </w:t>
      </w:r>
      <w:hyperlink r:id="rId4" w:history="1">
        <w:r w:rsidRPr="00E8734C">
          <w:rPr>
            <w:rStyle w:val="Hyperlink"/>
            <w:rFonts w:ascii="Times New Roman" w:hAnsi="Times New Roman" w:cs="Times New Roman"/>
            <w:sz w:val="24"/>
            <w:szCs w:val="24"/>
          </w:rPr>
          <w:t>www.TuraniLeiloes.com.br</w:t>
        </w:r>
      </w:hyperlink>
      <w:r w:rsidRPr="00E8734C">
        <w:rPr>
          <w:rFonts w:ascii="Times New Roman" w:hAnsi="Times New Roman" w:cs="Times New Roman"/>
          <w:sz w:val="24"/>
          <w:szCs w:val="24"/>
        </w:rPr>
        <w:t>, site do Leiloeiro Oficial e presencial na Sede do Centro Administrativo Municipal, sito a Praça 13 de Abril,302, centro, nesta cidade</w:t>
      </w:r>
      <w:r w:rsidRPr="00B00619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E8734C">
        <w:rPr>
          <w:rFonts w:ascii="Times New Roman" w:hAnsi="Times New Roman" w:cs="Times New Roman"/>
          <w:sz w:val="24"/>
          <w:szCs w:val="24"/>
        </w:rPr>
        <w:t xml:space="preserve">credenciado pelo Município através do Chamamento Público nº. 003/2025, Senhor Gustavo Turani, JUCISRS nº. 392/2019, procederá ao </w:t>
      </w:r>
      <w:r w:rsidRPr="00E8734C">
        <w:rPr>
          <w:rFonts w:ascii="Times New Roman" w:hAnsi="Times New Roman" w:cs="Times New Roman"/>
          <w:b/>
          <w:bCs/>
          <w:sz w:val="24"/>
          <w:szCs w:val="24"/>
          <w:u w:val="single"/>
        </w:rPr>
        <w:t>LEILÃO PÚBLICO do tipo MAIOR LANCE</w:t>
      </w:r>
      <w:r w:rsidRPr="00E8734C">
        <w:rPr>
          <w:rFonts w:ascii="Times New Roman" w:hAnsi="Times New Roman" w:cs="Times New Roman"/>
          <w:sz w:val="24"/>
          <w:szCs w:val="24"/>
        </w:rPr>
        <w:t>, de bens móveis inservíveis do Município</w:t>
      </w:r>
      <w:r w:rsidRPr="00E8734C">
        <w:rPr>
          <w:rFonts w:ascii="Times New Roman" w:hAnsi="Times New Roman" w:cs="Times New Roman"/>
          <w:sz w:val="24"/>
          <w:szCs w:val="24"/>
        </w:rPr>
        <w:t>.</w:t>
      </w:r>
    </w:p>
    <w:p w14:paraId="322EA351" w14:textId="2D06F3EE" w:rsidR="00904849" w:rsidRPr="00E8734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E873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3C1B17" w14:textId="77777777" w:rsidR="00904849" w:rsidRPr="00E8734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E8734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E8734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E8734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E8734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E8734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773DDAD4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E8734C">
        <w:rPr>
          <w:rFonts w:ascii="Times New Roman" w:hAnsi="Times New Roman"/>
          <w:sz w:val="24"/>
          <w:szCs w:val="24"/>
        </w:rPr>
        <w:t xml:space="preserve">Campos Borges, </w:t>
      </w:r>
      <w:r w:rsidR="00E8734C">
        <w:rPr>
          <w:rFonts w:ascii="Times New Roman" w:hAnsi="Times New Roman"/>
          <w:sz w:val="24"/>
          <w:szCs w:val="24"/>
        </w:rPr>
        <w:t>30</w:t>
      </w:r>
      <w:r w:rsidR="0030199F" w:rsidRPr="00E8734C">
        <w:rPr>
          <w:rFonts w:ascii="Times New Roman" w:hAnsi="Times New Roman"/>
          <w:sz w:val="24"/>
          <w:szCs w:val="24"/>
        </w:rPr>
        <w:t xml:space="preserve"> de </w:t>
      </w:r>
      <w:r w:rsidR="00E8734C">
        <w:rPr>
          <w:rFonts w:ascii="Times New Roman" w:hAnsi="Times New Roman"/>
          <w:sz w:val="24"/>
          <w:szCs w:val="24"/>
        </w:rPr>
        <w:t>setembro</w:t>
      </w:r>
      <w:r w:rsidR="0030199F" w:rsidRPr="00E8734C">
        <w:rPr>
          <w:rFonts w:ascii="Times New Roman" w:hAnsi="Times New Roman"/>
          <w:sz w:val="24"/>
          <w:szCs w:val="24"/>
        </w:rPr>
        <w:t xml:space="preserve"> de 2025.</w:t>
      </w:r>
    </w:p>
    <w:p w14:paraId="43E7AA3B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E8734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E8734C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E8734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E8734C"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E8734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E8734C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E8734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2E5B78"/>
    <w:rsid w:val="0030199F"/>
    <w:rsid w:val="00305D0A"/>
    <w:rsid w:val="00334D5E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613AD"/>
    <w:rsid w:val="006936F6"/>
    <w:rsid w:val="0069535A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9E4F6F"/>
    <w:rsid w:val="00AB2B21"/>
    <w:rsid w:val="00AD25CE"/>
    <w:rsid w:val="00B00619"/>
    <w:rsid w:val="00BB4B68"/>
    <w:rsid w:val="00C0472D"/>
    <w:rsid w:val="00CA4CE6"/>
    <w:rsid w:val="00D42B70"/>
    <w:rsid w:val="00D82B34"/>
    <w:rsid w:val="00D94D68"/>
    <w:rsid w:val="00DB53D5"/>
    <w:rsid w:val="00E57645"/>
    <w:rsid w:val="00E8734C"/>
    <w:rsid w:val="00F322D8"/>
    <w:rsid w:val="00F45D45"/>
    <w:rsid w:val="00F61C9A"/>
    <w:rsid w:val="00FA425A"/>
    <w:rsid w:val="00FE1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rsid w:val="00E8734C"/>
    <w:pPr>
      <w:suppressAutoHyphens/>
      <w:spacing w:after="120" w:line="240" w:lineRule="auto"/>
      <w:ind w:left="283"/>
    </w:pPr>
    <w:rPr>
      <w:rFonts w:ascii="Times New Roman" w:hAnsi="Times New Roman"/>
      <w:color w:val="auto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E8734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rsid w:val="00E873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TuraniLeiloe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31</cp:revision>
  <cp:lastPrinted>2025-08-12T12:27:00Z</cp:lastPrinted>
  <dcterms:created xsi:type="dcterms:W3CDTF">2021-01-12T13:12:00Z</dcterms:created>
  <dcterms:modified xsi:type="dcterms:W3CDTF">2025-09-30T13:54:00Z</dcterms:modified>
</cp:coreProperties>
</file>