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FE05" w14:textId="0363E383" w:rsidR="002530ED" w:rsidRPr="00EE0CBE" w:rsidRDefault="002530ED">
      <w:pPr>
        <w:rPr>
          <w:rStyle w:val="fontstyle01"/>
          <w:rFonts w:ascii="Arial" w:hAnsi="Arial" w:cs="Arial"/>
        </w:rPr>
      </w:pPr>
      <w:r w:rsidRPr="00EE0CBE">
        <w:rPr>
          <w:rStyle w:val="fontstyle01"/>
          <w:rFonts w:ascii="Arial" w:hAnsi="Arial" w:cs="Arial"/>
        </w:rPr>
        <w:t xml:space="preserve">A Prefeitura Municipal de Estação TORNA PÚBLICO </w:t>
      </w:r>
      <w:r w:rsidR="005715E2">
        <w:rPr>
          <w:rStyle w:val="fontstyle01"/>
          <w:rFonts w:ascii="Arial" w:hAnsi="Arial" w:cs="Arial"/>
        </w:rPr>
        <w:t xml:space="preserve">que </w:t>
      </w:r>
      <w:r w:rsidR="005715E2" w:rsidRPr="005715E2">
        <w:rPr>
          <w:rStyle w:val="fontstyle01"/>
          <w:rFonts w:ascii="Arial" w:hAnsi="Arial" w:cs="Arial"/>
          <w:b/>
          <w:bCs/>
        </w:rPr>
        <w:t>retificou</w:t>
      </w:r>
      <w:r w:rsidR="005715E2">
        <w:rPr>
          <w:rStyle w:val="fontstyle01"/>
          <w:rFonts w:ascii="Arial" w:hAnsi="Arial" w:cs="Arial"/>
        </w:rPr>
        <w:t xml:space="preserve"> o edital</w:t>
      </w:r>
      <w:r w:rsidRPr="00EE0CBE">
        <w:rPr>
          <w:rStyle w:val="fontstyle01"/>
          <w:rFonts w:ascii="Arial" w:hAnsi="Arial" w:cs="Arial"/>
        </w:rPr>
        <w:t xml:space="preserve"> de licitação na modalidade </w:t>
      </w:r>
      <w:r w:rsidR="00644094" w:rsidRPr="00EE0CBE">
        <w:rPr>
          <w:rStyle w:val="fontstyle01"/>
          <w:rFonts w:ascii="Arial" w:hAnsi="Arial" w:cs="Arial"/>
        </w:rPr>
        <w:t>Concorrência</w:t>
      </w:r>
      <w:r w:rsidRPr="00EE0CBE">
        <w:rPr>
          <w:rStyle w:val="fontstyle01"/>
          <w:rFonts w:ascii="Arial" w:hAnsi="Arial" w:cs="Arial"/>
        </w:rPr>
        <w:t xml:space="preserve"> Eletrônic</w:t>
      </w:r>
      <w:r w:rsidR="00644094" w:rsidRPr="00EE0CBE">
        <w:rPr>
          <w:rStyle w:val="fontstyle01"/>
          <w:rFonts w:ascii="Arial" w:hAnsi="Arial" w:cs="Arial"/>
        </w:rPr>
        <w:t>a</w:t>
      </w:r>
      <w:r w:rsidRPr="00EE0CBE">
        <w:rPr>
          <w:rStyle w:val="fontstyle01"/>
          <w:rFonts w:ascii="Arial" w:hAnsi="Arial" w:cs="Arial"/>
        </w:rPr>
        <w:t xml:space="preserve"> n° 0</w:t>
      </w:r>
      <w:r w:rsidR="003E6878" w:rsidRPr="00EE0CBE">
        <w:rPr>
          <w:rStyle w:val="fontstyle01"/>
          <w:rFonts w:ascii="Arial" w:hAnsi="Arial" w:cs="Arial"/>
        </w:rPr>
        <w:t>0</w:t>
      </w:r>
      <w:r w:rsidR="00644094" w:rsidRPr="00EE0CBE">
        <w:rPr>
          <w:rStyle w:val="fontstyle01"/>
          <w:rFonts w:ascii="Arial" w:hAnsi="Arial" w:cs="Arial"/>
        </w:rPr>
        <w:t>1</w:t>
      </w:r>
      <w:r w:rsidRPr="00EE0CBE">
        <w:rPr>
          <w:rStyle w:val="fontstyle01"/>
          <w:rFonts w:ascii="Arial" w:hAnsi="Arial" w:cs="Arial"/>
        </w:rPr>
        <w:t>/202</w:t>
      </w:r>
      <w:r w:rsidR="006F7544">
        <w:rPr>
          <w:rStyle w:val="fontstyle01"/>
          <w:rFonts w:ascii="Arial" w:hAnsi="Arial" w:cs="Arial"/>
        </w:rPr>
        <w:t>6</w:t>
      </w:r>
      <w:r w:rsidRPr="00EE0CBE">
        <w:rPr>
          <w:rStyle w:val="fontstyle01"/>
          <w:rFonts w:ascii="Arial" w:hAnsi="Arial" w:cs="Arial"/>
        </w:rPr>
        <w:t xml:space="preserve">, tipo, menor preço </w:t>
      </w:r>
      <w:r w:rsidR="003E6878" w:rsidRPr="00EE0CBE">
        <w:rPr>
          <w:rStyle w:val="fontstyle01"/>
          <w:rFonts w:ascii="Arial" w:hAnsi="Arial" w:cs="Arial"/>
        </w:rPr>
        <w:t>global</w:t>
      </w:r>
      <w:r w:rsidRPr="00EE0CBE">
        <w:rPr>
          <w:rStyle w:val="fontstyle01"/>
          <w:rFonts w:ascii="Arial" w:hAnsi="Arial" w:cs="Arial"/>
        </w:rPr>
        <w:t>, modo de disputa aberto, com seu processamento nos termos da Lei Federal n° 14.133 de 1° de Abril de 2021, que tem como OBJETO</w:t>
      </w:r>
      <w:r w:rsidR="00644094" w:rsidRPr="00EE0CBE">
        <w:rPr>
          <w:rStyle w:val="fontstyle01"/>
          <w:rFonts w:ascii="Arial" w:hAnsi="Arial" w:cs="Arial"/>
        </w:rPr>
        <w:t>:</w:t>
      </w:r>
      <w:r w:rsidRPr="00EE0CBE">
        <w:rPr>
          <w:rStyle w:val="fontstyle01"/>
          <w:rFonts w:ascii="Arial" w:hAnsi="Arial" w:cs="Arial"/>
        </w:rPr>
        <w:t xml:space="preserve"> </w:t>
      </w:r>
      <w:r w:rsidR="006F7544">
        <w:rPr>
          <w:rFonts w:ascii="Arial" w:eastAsia="Century Gothic" w:hAnsi="Arial" w:cs="Arial"/>
          <w:b/>
          <w:sz w:val="18"/>
          <w:szCs w:val="18"/>
        </w:rPr>
        <w:t>Contratação de empresa para reperfilagem asfáltica e modernização da infraestrutura viária da Avenida Lido Tagliari no município de Estação/RS.</w:t>
      </w:r>
      <w:r w:rsidR="006F7544" w:rsidRPr="00F03AE9">
        <w:rPr>
          <w:rFonts w:ascii="Arial" w:eastAsia="Century Gothic" w:hAnsi="Arial" w:cs="Arial"/>
          <w:bCs/>
          <w:color w:val="000000"/>
          <w:sz w:val="18"/>
          <w:szCs w:val="18"/>
        </w:rPr>
        <w:t xml:space="preserve"> </w:t>
      </w:r>
      <w:r w:rsidRPr="00EE0CBE">
        <w:rPr>
          <w:rStyle w:val="fontstyle01"/>
          <w:rFonts w:ascii="Arial" w:hAnsi="Arial" w:cs="Arial"/>
        </w:rPr>
        <w:t xml:space="preserve">A sessão virtual do pregão eletrônico será realizada na plataforma online no seguinte endereço: www.portaldecompraspublicas.com.br, no dia </w:t>
      </w:r>
      <w:r w:rsidR="006F7544" w:rsidRPr="00D17322">
        <w:rPr>
          <w:rStyle w:val="fontstyle01"/>
          <w:rFonts w:ascii="Arial" w:hAnsi="Arial" w:cs="Arial"/>
          <w:b/>
          <w:bCs/>
        </w:rPr>
        <w:t>2</w:t>
      </w:r>
      <w:r w:rsidR="005715E2">
        <w:rPr>
          <w:rStyle w:val="fontstyle01"/>
          <w:rFonts w:ascii="Arial" w:hAnsi="Arial" w:cs="Arial"/>
          <w:b/>
          <w:bCs/>
        </w:rPr>
        <w:t>8</w:t>
      </w:r>
      <w:r w:rsidRPr="00D17322">
        <w:rPr>
          <w:rStyle w:val="fontstyle01"/>
          <w:rFonts w:ascii="Arial" w:hAnsi="Arial" w:cs="Arial"/>
          <w:b/>
          <w:bCs/>
        </w:rPr>
        <w:t xml:space="preserve"> de </w:t>
      </w:r>
      <w:r w:rsidR="006F7544" w:rsidRPr="00D17322">
        <w:rPr>
          <w:rStyle w:val="fontstyle01"/>
          <w:rFonts w:ascii="Arial" w:hAnsi="Arial" w:cs="Arial"/>
          <w:b/>
          <w:bCs/>
        </w:rPr>
        <w:t>julho</w:t>
      </w:r>
      <w:r w:rsidRPr="00D17322">
        <w:rPr>
          <w:rStyle w:val="fontstyle01"/>
          <w:rFonts w:ascii="Arial" w:hAnsi="Arial" w:cs="Arial"/>
          <w:b/>
          <w:bCs/>
        </w:rPr>
        <w:t xml:space="preserve"> de 202</w:t>
      </w:r>
      <w:r w:rsidR="006F7544" w:rsidRPr="00D17322">
        <w:rPr>
          <w:rStyle w:val="fontstyle01"/>
          <w:rFonts w:ascii="Arial" w:hAnsi="Arial" w:cs="Arial"/>
          <w:b/>
          <w:bCs/>
        </w:rPr>
        <w:t>6</w:t>
      </w:r>
      <w:r w:rsidRPr="00D17322">
        <w:rPr>
          <w:rStyle w:val="fontstyle01"/>
          <w:rFonts w:ascii="Arial" w:hAnsi="Arial" w:cs="Arial"/>
          <w:b/>
          <w:bCs/>
        </w:rPr>
        <w:t xml:space="preserve"> as </w:t>
      </w:r>
      <w:r w:rsidR="00644094" w:rsidRPr="00D17322">
        <w:rPr>
          <w:rStyle w:val="fontstyle01"/>
          <w:rFonts w:ascii="Arial" w:hAnsi="Arial" w:cs="Arial"/>
          <w:b/>
          <w:bCs/>
        </w:rPr>
        <w:t>09</w:t>
      </w:r>
      <w:r w:rsidRPr="00D17322">
        <w:rPr>
          <w:rStyle w:val="fontstyle01"/>
          <w:rFonts w:ascii="Arial" w:hAnsi="Arial" w:cs="Arial"/>
          <w:b/>
          <w:bCs/>
        </w:rPr>
        <w:t>h</w:t>
      </w:r>
      <w:r w:rsidRPr="00EE0CBE">
        <w:rPr>
          <w:rStyle w:val="fontstyle01"/>
          <w:rFonts w:ascii="Arial" w:hAnsi="Arial" w:cs="Arial"/>
        </w:rPr>
        <w:t xml:space="preserve">. Maiores informações poderão ser obtidas junto ao Centro Administrativo Municipal, pelo telefone (54) </w:t>
      </w:r>
      <w:r w:rsidR="00BF052C" w:rsidRPr="00EE0CBE">
        <w:rPr>
          <w:rFonts w:ascii="Arial" w:hAnsi="Arial" w:cs="Arial"/>
          <w:sz w:val="18"/>
          <w:szCs w:val="18"/>
        </w:rPr>
        <w:t>9 9602-9449</w:t>
      </w:r>
      <w:r w:rsidRPr="00EE0CBE">
        <w:rPr>
          <w:rStyle w:val="fontstyle01"/>
          <w:rFonts w:ascii="Arial" w:hAnsi="Arial" w:cs="Arial"/>
        </w:rPr>
        <w:t xml:space="preserve">, pelo e-mail licitacao02.pmestacao@gmail.com ou no portal </w:t>
      </w:r>
      <w:hyperlink r:id="rId4" w:history="1">
        <w:r w:rsidRPr="00EE0CBE">
          <w:rPr>
            <w:rStyle w:val="Hyperlink"/>
            <w:rFonts w:ascii="Arial" w:hAnsi="Arial" w:cs="Arial"/>
            <w:sz w:val="18"/>
            <w:szCs w:val="18"/>
          </w:rPr>
          <w:t>www.pmestacao.rs.gov.br</w:t>
        </w:r>
      </w:hyperlink>
      <w:r w:rsidRPr="00EE0CBE">
        <w:rPr>
          <w:rStyle w:val="fontstyle01"/>
          <w:rFonts w:ascii="Arial" w:hAnsi="Arial" w:cs="Arial"/>
        </w:rPr>
        <w:t>.</w:t>
      </w:r>
    </w:p>
    <w:p w14:paraId="52B80CBF" w14:textId="4A33660D" w:rsidR="002530ED" w:rsidRPr="00BF052C" w:rsidRDefault="00FA7285">
      <w:pPr>
        <w:rPr>
          <w:rStyle w:val="fontstyle01"/>
          <w:rFonts w:ascii="Arial" w:hAnsi="Arial" w:cs="Arial"/>
        </w:rPr>
      </w:pPr>
      <w:r w:rsidRPr="00BF052C">
        <w:rPr>
          <w:rStyle w:val="fontstyle01"/>
          <w:rFonts w:ascii="Arial" w:hAnsi="Arial" w:cs="Arial"/>
        </w:rPr>
        <w:t xml:space="preserve">Estação, RS, </w:t>
      </w:r>
      <w:r w:rsidR="005715E2">
        <w:rPr>
          <w:rStyle w:val="fontstyle01"/>
          <w:rFonts w:ascii="Arial" w:hAnsi="Arial" w:cs="Arial"/>
        </w:rPr>
        <w:t>22</w:t>
      </w:r>
      <w:r w:rsidRPr="00BF052C">
        <w:rPr>
          <w:rStyle w:val="fontstyle01"/>
          <w:rFonts w:ascii="Arial" w:hAnsi="Arial" w:cs="Arial"/>
        </w:rPr>
        <w:t xml:space="preserve"> de </w:t>
      </w:r>
      <w:r w:rsidR="006F7544">
        <w:rPr>
          <w:rStyle w:val="fontstyle01"/>
          <w:rFonts w:ascii="Arial" w:hAnsi="Arial" w:cs="Arial"/>
        </w:rPr>
        <w:t>junho</w:t>
      </w:r>
      <w:r w:rsidRPr="00BF052C">
        <w:rPr>
          <w:rStyle w:val="fontstyle01"/>
          <w:rFonts w:ascii="Arial" w:hAnsi="Arial" w:cs="Arial"/>
        </w:rPr>
        <w:t xml:space="preserve"> de 202</w:t>
      </w:r>
      <w:r w:rsidR="006F7544">
        <w:rPr>
          <w:rStyle w:val="fontstyle01"/>
          <w:rFonts w:ascii="Arial" w:hAnsi="Arial" w:cs="Arial"/>
        </w:rPr>
        <w:t>6</w:t>
      </w:r>
      <w:r w:rsidRPr="00BF052C">
        <w:rPr>
          <w:rStyle w:val="fontstyle01"/>
          <w:rFonts w:ascii="Arial" w:hAnsi="Arial" w:cs="Arial"/>
        </w:rPr>
        <w:t>.</w:t>
      </w:r>
    </w:p>
    <w:p w14:paraId="6B8200D2" w14:textId="77777777" w:rsidR="002530ED" w:rsidRPr="00BF052C" w:rsidRDefault="002530ED">
      <w:pPr>
        <w:rPr>
          <w:rStyle w:val="fontstyle01"/>
          <w:rFonts w:ascii="Arial" w:hAnsi="Arial" w:cs="Arial"/>
        </w:rPr>
      </w:pPr>
    </w:p>
    <w:p w14:paraId="2EFA5D87" w14:textId="47370DCF" w:rsidR="00010AEC" w:rsidRDefault="002530ED">
      <w:pPr>
        <w:rPr>
          <w:rStyle w:val="fontstyle01"/>
          <w:rFonts w:ascii="Arial" w:hAnsi="Arial" w:cs="Arial"/>
        </w:rPr>
      </w:pPr>
      <w:r w:rsidRPr="00BF052C">
        <w:rPr>
          <w:rStyle w:val="fontstyle31"/>
          <w:rFonts w:ascii="Arial" w:hAnsi="Arial" w:cs="Arial"/>
          <w:i w:val="0"/>
          <w:iCs w:val="0"/>
        </w:rPr>
        <w:t>GEVERSON ZIMMERMANN</w:t>
      </w:r>
      <w:r w:rsidRPr="00BF052C"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br/>
      </w:r>
      <w:r w:rsidRPr="00BF052C">
        <w:rPr>
          <w:rStyle w:val="fontstyle01"/>
          <w:rFonts w:ascii="Arial" w:hAnsi="Arial" w:cs="Arial"/>
        </w:rPr>
        <w:t>Prefeito Municipal</w:t>
      </w:r>
    </w:p>
    <w:p w14:paraId="4A6B5E4B" w14:textId="77777777" w:rsidR="00644094" w:rsidRDefault="00644094" w:rsidP="00644094">
      <w:pPr>
        <w:jc w:val="center"/>
        <w:rPr>
          <w:rFonts w:ascii="Arial" w:eastAsia="Century Gothic" w:hAnsi="Arial" w:cs="Arial"/>
          <w:b/>
          <w:sz w:val="18"/>
          <w:szCs w:val="18"/>
        </w:rPr>
      </w:pPr>
    </w:p>
    <w:sectPr w:rsidR="006440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0ED"/>
    <w:rsid w:val="00010AEC"/>
    <w:rsid w:val="000F3B10"/>
    <w:rsid w:val="002234F8"/>
    <w:rsid w:val="002530ED"/>
    <w:rsid w:val="00385968"/>
    <w:rsid w:val="003E6878"/>
    <w:rsid w:val="005715E2"/>
    <w:rsid w:val="00644094"/>
    <w:rsid w:val="0066504F"/>
    <w:rsid w:val="006F7544"/>
    <w:rsid w:val="00941CD3"/>
    <w:rsid w:val="00B572E1"/>
    <w:rsid w:val="00BF052C"/>
    <w:rsid w:val="00C87EDB"/>
    <w:rsid w:val="00D17322"/>
    <w:rsid w:val="00EE0CBE"/>
    <w:rsid w:val="00EF6A32"/>
    <w:rsid w:val="00F81BF3"/>
    <w:rsid w:val="00FA7285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3C22"/>
  <w15:chartTrackingRefBased/>
  <w15:docId w15:val="{6B159BB3-E449-48CB-8F1C-492D79DCF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2530ED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2530ED"/>
    <w:rPr>
      <w:rFonts w:ascii="Times New Roman" w:hAnsi="Times New Roman" w:cs="Times New Roman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Fontepargpadro"/>
    <w:rsid w:val="002530ED"/>
    <w:rPr>
      <w:rFonts w:ascii="Times New Roman" w:hAnsi="Times New Roman" w:cs="Times New Roman" w:hint="default"/>
      <w:b/>
      <w:bCs/>
      <w:i/>
      <w:iCs/>
      <w:color w:val="000000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530E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530E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3E6878"/>
    <w:pPr>
      <w:suppressAutoHyphens/>
      <w:spacing w:after="0" w:line="240" w:lineRule="auto"/>
      <w:jc w:val="both"/>
    </w:pPr>
    <w:rPr>
      <w:rFonts w:ascii="Century Gothic" w:eastAsia="Times New Roman" w:hAnsi="Century Gothic" w:cs="Century Gothic"/>
      <w:b/>
      <w:bCs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3E6878"/>
    <w:rPr>
      <w:rFonts w:ascii="Century Gothic" w:eastAsia="Times New Roman" w:hAnsi="Century Gothic" w:cs="Century Gothic"/>
      <w:b/>
      <w:bCs/>
      <w:sz w:val="24"/>
      <w:szCs w:val="24"/>
      <w:lang w:eastAsia="zh-CN"/>
    </w:rPr>
  </w:style>
  <w:style w:type="character" w:styleId="Forte">
    <w:name w:val="Strong"/>
    <w:rsid w:val="003E68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mestacao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cp:keywords/>
  <dc:description/>
  <cp:lastModifiedBy>User</cp:lastModifiedBy>
  <cp:revision>3</cp:revision>
  <dcterms:created xsi:type="dcterms:W3CDTF">2026-06-19T12:22:00Z</dcterms:created>
  <dcterms:modified xsi:type="dcterms:W3CDTF">2026-06-19T12:23:00Z</dcterms:modified>
</cp:coreProperties>
</file>