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Aquisição de </w:t>
      </w:r>
      <w:r w:rsidR="006441B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  <w:t>Município de Sagrada Família/RS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br/>
        <w:t>Secretaria Municipal de Saúde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1. DESCRIÇÃO DA NECESSIDADE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Secretaria Municipal de Saúde identificou a necessidade de aquisição de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para garantir o pleno funcionamento dos serviços de saúde ofertados à população.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Os atendimentos demandam insumos específicos e contínuos para a realização de procedimentos clínicos, preventivos e curativos. A ausência ou insuficiência desses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compromete diretamente a qualidade dos atendimentos, podendo ocasionar interrupções nos serviços e prejuízos à saúde dos usuários.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2. PREVISÃO NO PLANO DE CONTRATAÇÕES ANUAL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A presente contratação está alinhada com o planejamento da Administração Pública Municipal e prevista nas ações da Secretaria Municipal de Saúde, estando compatível com o Plano de Contratações Anual.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3. REQUISITOS DA CONTRATAÇÃO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Para atendimento da necessidade, os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deverão: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Ser novos e de primeiro uso; 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Atender às normas da ANVISA e demais legislações sanitárias vigentes; 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Possuir qualidade comprovada e registro, quando exigido; 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Ser entregues em embalagens adequadas, garantindo a integridade dos produtos; 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Ter prazo de validade compatível com o consumo da unidade; </w:t>
      </w:r>
    </w:p>
    <w:p w:rsidR="00480492" w:rsidRPr="00C774A5" w:rsidRDefault="00480492" w:rsidP="004804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Ser fornecidos de forma parcelada, conforme demanda da Secretaria. 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4. ESTIMATIVA DAS QUANTIDADES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As quantidades foram definidas com base no consumo médio histórico das unidades de saúde e na demanda prevista para o período de vigência da contratação, considerando a </w:t>
      </w:r>
      <w:proofErr w:type="gramStart"/>
      <w:r w:rsidR="006441B5">
        <w:rPr>
          <w:rFonts w:ascii="Arial" w:eastAsia="Times New Roman" w:hAnsi="Arial" w:cs="Arial"/>
          <w:sz w:val="24"/>
          <w:szCs w:val="24"/>
          <w:lang w:eastAsia="pt-BR"/>
        </w:rPr>
        <w:t xml:space="preserve">necessidade 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dos</w:t>
      </w:r>
      <w:proofErr w:type="gramEnd"/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5. LEVANTAMENTO DE MERCADO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Foi realizado levantamento de mercado com fornecedores do ramo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>, constatando-se ampla disponibilidade de empresas aptas a fornecer os itens, com variação de preços conforme marca, qualidade e região.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A pesquisa de preços foi realizada conforme exigências legais, garantindo a obtenção de valores compatíveis com o mercado.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6. ESTIMATIVA DO VALOR DA CONTRATAÇÃO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 valor estimado da contratação é de </w:t>
      </w: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R$ </w:t>
      </w:r>
      <w:r w:rsidR="006441B5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113.860,32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conforme levantamento de preços e planilha de custos anexa.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7. DESCRIÇÃO DA SOLUÇÃO COMO UM TODO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solução consiste na aquisição parcelada de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dos 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, por meio de processo licitatório na modalidade </w:t>
      </w: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, tipo </w:t>
      </w: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menor preço por item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>, garantindo economicidade, competitividade e atendimento integral da demanda.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A entrega será realizada conforme necessidade da Secretaria, evitando desperdícios e garantindo abastecimento contínuo.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8. JUSTIFICATIVA PARA PARCELAMENTO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A contratação será realizada por itens e com fornecimento parcelado, considerando:</w:t>
      </w:r>
    </w:p>
    <w:p w:rsidR="00480492" w:rsidRPr="00C774A5" w:rsidRDefault="00480492" w:rsidP="004804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natureza dos produtos (consumo contínuo); </w:t>
      </w:r>
    </w:p>
    <w:p w:rsidR="00480492" w:rsidRPr="00C774A5" w:rsidRDefault="00480492" w:rsidP="004804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necessidade de reposição periódica; </w:t>
      </w:r>
    </w:p>
    <w:p w:rsidR="00480492" w:rsidRPr="00C774A5" w:rsidRDefault="00480492" w:rsidP="004804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otimização do armazenamento; </w:t>
      </w:r>
    </w:p>
    <w:p w:rsidR="00480492" w:rsidRPr="00C774A5" w:rsidRDefault="00480492" w:rsidP="004804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 garantia de maior competitividade no certame. 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9. RESULTADOS PRETENDIDOS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Com a contratação, espera-se:</w:t>
      </w:r>
    </w:p>
    <w:p w:rsidR="00480492" w:rsidRPr="00C774A5" w:rsidRDefault="00480492" w:rsidP="004804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Garantir a continuidade dos atendimentos; </w:t>
      </w:r>
    </w:p>
    <w:p w:rsidR="00480492" w:rsidRPr="00C774A5" w:rsidRDefault="00480492" w:rsidP="004804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Melhorar a qualidade dos serviços de saúde; </w:t>
      </w:r>
    </w:p>
    <w:p w:rsidR="00480492" w:rsidRPr="00C774A5" w:rsidRDefault="00480492" w:rsidP="004804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Reduzir interrupções por falta de materiais; </w:t>
      </w:r>
    </w:p>
    <w:p w:rsidR="00480492" w:rsidRPr="00C774A5" w:rsidRDefault="00480492" w:rsidP="004804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Aumentar a eficiência das equipes de saúde; </w:t>
      </w:r>
    </w:p>
    <w:p w:rsidR="00480492" w:rsidRPr="00C774A5" w:rsidRDefault="00480492" w:rsidP="004804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Proporcionar maior segurança nos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atendimentos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 realizados. 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10. PROVIDÊNCIAS A SEREM ADOTADAS PELA ADMINISTRAÇÃO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A Administração deverá:</w:t>
      </w:r>
    </w:p>
    <w:p w:rsidR="00480492" w:rsidRPr="00C774A5" w:rsidRDefault="00480492" w:rsidP="004804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Designar servidor responsável pela fiscalização do contrato; </w:t>
      </w:r>
    </w:p>
    <w:p w:rsidR="00480492" w:rsidRPr="00C774A5" w:rsidRDefault="00480492" w:rsidP="004804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Organizar o recebimento e armazenamento dos </w:t>
      </w:r>
      <w:r w:rsidR="006441B5">
        <w:rPr>
          <w:rFonts w:ascii="Arial" w:eastAsia="Times New Roman" w:hAnsi="Arial" w:cs="Arial"/>
          <w:sz w:val="24"/>
          <w:szCs w:val="24"/>
          <w:lang w:eastAsia="pt-BR"/>
        </w:rPr>
        <w:t>medicamentos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; </w:t>
      </w:r>
    </w:p>
    <w:p w:rsidR="00480492" w:rsidRPr="00C774A5" w:rsidRDefault="00480492" w:rsidP="004804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Controlar o consumo e a reposição dos itens; </w:t>
      </w:r>
    </w:p>
    <w:p w:rsidR="00480492" w:rsidRPr="00C774A5" w:rsidRDefault="00480492" w:rsidP="0048049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Emitir as solicitações conforme necessidade. 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11. CONTRATAÇÕES CORRELATAS E/OU INTERDEPENDENTES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>Não há contratações diretamente interdependentes. A presente aquisição é autônoma e essencial para o funcionamento dos serviços odontológicos.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12. IMPACTOS AMBIENTAIS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Os impactos ambientais são considerados baixos, porém recomenda-se:</w:t>
      </w:r>
    </w:p>
    <w:p w:rsidR="00480492" w:rsidRPr="00C774A5" w:rsidRDefault="00480492" w:rsidP="004804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Descarte adequado de resíduos odontológicos; </w:t>
      </w:r>
    </w:p>
    <w:p w:rsidR="00480492" w:rsidRPr="00C774A5" w:rsidRDefault="00480492" w:rsidP="004804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Utilização consciente dos materiais; </w:t>
      </w:r>
    </w:p>
    <w:p w:rsidR="00480492" w:rsidRPr="00C774A5" w:rsidRDefault="00480492" w:rsidP="0048049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Observância às normas ambientais vigentes. 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13. VIABILIDADE DA CONTRATAÇÃO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Diante da análise realizada, conclui-se que a contratação é </w:t>
      </w:r>
      <w:r w:rsidRPr="0048049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viável, necessária e adequada</w:t>
      </w:r>
      <w:r w:rsidRPr="00C774A5">
        <w:rPr>
          <w:rFonts w:ascii="Arial" w:eastAsia="Times New Roman" w:hAnsi="Arial" w:cs="Arial"/>
          <w:sz w:val="24"/>
          <w:szCs w:val="24"/>
          <w:lang w:eastAsia="pt-BR"/>
        </w:rPr>
        <w:t xml:space="preserve">, atendendo ao interesse público e garantindo a continuidade dos serviços de saúde </w:t>
      </w:r>
      <w:bookmarkStart w:id="0" w:name="_GoBack"/>
      <w:bookmarkEnd w:id="0"/>
      <w:r w:rsidRPr="00C774A5">
        <w:rPr>
          <w:rFonts w:ascii="Arial" w:eastAsia="Times New Roman" w:hAnsi="Arial" w:cs="Arial"/>
          <w:sz w:val="24"/>
          <w:szCs w:val="24"/>
          <w:lang w:eastAsia="pt-BR"/>
        </w:rPr>
        <w:t>no Município.</w:t>
      </w:r>
    </w:p>
    <w:p w:rsidR="00480492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Responsável Secretario de Saúde.</w:t>
      </w:r>
    </w:p>
    <w:p w:rsidR="00480492" w:rsidRPr="00C774A5" w:rsidRDefault="00480492" w:rsidP="00480492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Sagrada Família 24 de abril de 2026.</w:t>
      </w:r>
    </w:p>
    <w:p w:rsidR="007F5149" w:rsidRPr="00480492" w:rsidRDefault="007F5149" w:rsidP="00480492">
      <w:pPr>
        <w:rPr>
          <w:rFonts w:ascii="Arial" w:hAnsi="Arial" w:cs="Arial"/>
          <w:sz w:val="24"/>
          <w:szCs w:val="24"/>
        </w:rPr>
      </w:pPr>
    </w:p>
    <w:sectPr w:rsidR="007F5149" w:rsidRPr="00480492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42243"/>
    <w:multiLevelType w:val="multilevel"/>
    <w:tmpl w:val="5B7C1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3147E8"/>
    <w:multiLevelType w:val="multilevel"/>
    <w:tmpl w:val="9DB48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83478B"/>
    <w:multiLevelType w:val="multilevel"/>
    <w:tmpl w:val="B764E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B46D24"/>
    <w:multiLevelType w:val="multilevel"/>
    <w:tmpl w:val="837A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9D0C78"/>
    <w:multiLevelType w:val="multilevel"/>
    <w:tmpl w:val="3252E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92"/>
    <w:rsid w:val="00480492"/>
    <w:rsid w:val="006441B5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086116-66F3-45F8-9696-531A4BD19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049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3390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2026-05-07T11:36:00Z</dcterms:created>
  <dcterms:modified xsi:type="dcterms:W3CDTF">2026-05-07T11:36:00Z</dcterms:modified>
</cp:coreProperties>
</file>