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733BF" w14:textId="14703E1E" w:rsidR="00A61F10" w:rsidRPr="00D232DC" w:rsidRDefault="00730339" w:rsidP="00D346C0">
      <w:pPr>
        <w:rPr>
          <w:rFonts w:ascii="Arial" w:hAnsi="Arial" w:cs="Arial"/>
          <w:b/>
          <w:sz w:val="28"/>
          <w:szCs w:val="28"/>
        </w:rPr>
      </w:pPr>
      <w:r w:rsidRPr="00D232DC">
        <w:rPr>
          <w:rFonts w:ascii="Arial" w:hAnsi="Arial" w:cs="Arial"/>
          <w:b/>
          <w:sz w:val="28"/>
          <w:szCs w:val="28"/>
        </w:rPr>
        <w:t xml:space="preserve">EDITAL DE </w:t>
      </w:r>
      <w:r w:rsidR="00A61F10" w:rsidRPr="00D232DC">
        <w:rPr>
          <w:rFonts w:ascii="Arial" w:hAnsi="Arial" w:cs="Arial"/>
          <w:b/>
          <w:sz w:val="28"/>
          <w:szCs w:val="28"/>
        </w:rPr>
        <w:t>LEILÃO Nº 00</w:t>
      </w:r>
      <w:r w:rsidR="003278B4">
        <w:rPr>
          <w:rFonts w:ascii="Arial" w:hAnsi="Arial" w:cs="Arial"/>
          <w:b/>
          <w:sz w:val="28"/>
          <w:szCs w:val="28"/>
        </w:rPr>
        <w:t>2</w:t>
      </w:r>
      <w:r w:rsidRPr="00D232DC">
        <w:rPr>
          <w:rFonts w:ascii="Arial" w:hAnsi="Arial" w:cs="Arial"/>
          <w:b/>
          <w:sz w:val="28"/>
          <w:szCs w:val="28"/>
        </w:rPr>
        <w:t>/</w:t>
      </w:r>
      <w:r w:rsidR="00A61F10" w:rsidRPr="00D232DC">
        <w:rPr>
          <w:rFonts w:ascii="Arial" w:hAnsi="Arial" w:cs="Arial"/>
          <w:b/>
          <w:sz w:val="28"/>
          <w:szCs w:val="28"/>
        </w:rPr>
        <w:t>20</w:t>
      </w:r>
      <w:r w:rsidR="00105C8C" w:rsidRPr="00D232DC">
        <w:rPr>
          <w:rFonts w:ascii="Arial" w:hAnsi="Arial" w:cs="Arial"/>
          <w:b/>
          <w:sz w:val="28"/>
          <w:szCs w:val="28"/>
        </w:rPr>
        <w:t>2</w:t>
      </w:r>
      <w:r w:rsidR="00230E49">
        <w:rPr>
          <w:rFonts w:ascii="Arial" w:hAnsi="Arial" w:cs="Arial"/>
          <w:b/>
          <w:sz w:val="28"/>
          <w:szCs w:val="28"/>
        </w:rPr>
        <w:t>6</w:t>
      </w:r>
    </w:p>
    <w:p w14:paraId="2148F31E" w14:textId="77777777" w:rsidR="00730339" w:rsidRPr="00D232DC" w:rsidRDefault="00730339" w:rsidP="00D346C0">
      <w:pPr>
        <w:jc w:val="both"/>
        <w:rPr>
          <w:rFonts w:ascii="Arial" w:hAnsi="Arial" w:cs="Arial"/>
          <w:sz w:val="24"/>
          <w:szCs w:val="24"/>
        </w:rPr>
      </w:pPr>
    </w:p>
    <w:p w14:paraId="06A37961" w14:textId="77777777" w:rsidR="002A4C02" w:rsidRPr="00D232DC" w:rsidRDefault="002A4C02" w:rsidP="00D346C0">
      <w:pPr>
        <w:ind w:left="2552"/>
        <w:jc w:val="both"/>
        <w:rPr>
          <w:rFonts w:ascii="Arial" w:hAnsi="Arial" w:cs="Arial"/>
          <w:b/>
          <w:sz w:val="24"/>
          <w:szCs w:val="24"/>
        </w:rPr>
      </w:pPr>
      <w:r w:rsidRPr="00D232DC">
        <w:rPr>
          <w:rFonts w:ascii="Arial" w:hAnsi="Arial" w:cs="Arial"/>
          <w:b/>
          <w:sz w:val="24"/>
          <w:szCs w:val="24"/>
        </w:rPr>
        <w:t>TORNA PÚBLICA A REALIZAÇÃO DE LICITAÇÃO NA MODALIDADE LEILÃO PARA VENDA DE BENS MÓVEIS INSERVÍVEIS DE PROPRIEDADE DO MUNICÍPIO.</w:t>
      </w:r>
    </w:p>
    <w:p w14:paraId="4874298C" w14:textId="77777777" w:rsidR="009F006B" w:rsidRDefault="009F006B" w:rsidP="00D346C0">
      <w:pPr>
        <w:jc w:val="both"/>
        <w:rPr>
          <w:rFonts w:ascii="Arial" w:hAnsi="Arial" w:cs="Arial"/>
          <w:b/>
          <w:sz w:val="24"/>
          <w:szCs w:val="24"/>
        </w:rPr>
      </w:pPr>
    </w:p>
    <w:p w14:paraId="2B6AB940" w14:textId="27F20EC7" w:rsidR="00A61F10" w:rsidRPr="00730339" w:rsidRDefault="00730339" w:rsidP="00D346C0">
      <w:pPr>
        <w:jc w:val="both"/>
        <w:rPr>
          <w:rFonts w:ascii="Arial" w:hAnsi="Arial" w:cs="Arial"/>
          <w:sz w:val="24"/>
          <w:szCs w:val="24"/>
        </w:rPr>
      </w:pPr>
      <w:r w:rsidRPr="007916F0">
        <w:rPr>
          <w:rFonts w:ascii="Arial" w:hAnsi="Arial" w:cs="Arial"/>
          <w:b/>
          <w:sz w:val="24"/>
          <w:szCs w:val="24"/>
        </w:rPr>
        <w:t>O PREFEITO</w:t>
      </w:r>
      <w:r w:rsidR="00A61F10" w:rsidRPr="007916F0">
        <w:rPr>
          <w:rFonts w:ascii="Arial" w:hAnsi="Arial" w:cs="Arial"/>
          <w:b/>
          <w:sz w:val="24"/>
          <w:szCs w:val="24"/>
        </w:rPr>
        <w:t xml:space="preserve"> MUNICIPAL DE </w:t>
      </w:r>
      <w:r w:rsidR="00CA2DDE">
        <w:rPr>
          <w:rFonts w:ascii="Arial" w:hAnsi="Arial" w:cs="Arial"/>
          <w:b/>
          <w:sz w:val="24"/>
          <w:szCs w:val="24"/>
        </w:rPr>
        <w:t>SANTO ANTONIO DO PALMA</w:t>
      </w:r>
      <w:r w:rsidRPr="007916F0">
        <w:rPr>
          <w:rFonts w:ascii="Arial" w:hAnsi="Arial" w:cs="Arial"/>
          <w:b/>
          <w:sz w:val="24"/>
          <w:szCs w:val="24"/>
        </w:rPr>
        <w:t xml:space="preserve"> -</w:t>
      </w:r>
      <w:r w:rsidR="00A61F10" w:rsidRPr="007916F0">
        <w:rPr>
          <w:rFonts w:ascii="Arial" w:hAnsi="Arial" w:cs="Arial"/>
          <w:b/>
          <w:sz w:val="24"/>
          <w:szCs w:val="24"/>
        </w:rPr>
        <w:t xml:space="preserve"> RS,</w:t>
      </w:r>
      <w:r w:rsidR="00A61F10" w:rsidRPr="00730339">
        <w:rPr>
          <w:rFonts w:ascii="Arial" w:hAnsi="Arial" w:cs="Arial"/>
          <w:sz w:val="24"/>
          <w:szCs w:val="24"/>
        </w:rPr>
        <w:t xml:space="preserve"> no uso de suas atribuições legais e de</w:t>
      </w:r>
      <w:r>
        <w:rPr>
          <w:rFonts w:ascii="Arial" w:hAnsi="Arial" w:cs="Arial"/>
          <w:sz w:val="24"/>
          <w:szCs w:val="24"/>
        </w:rPr>
        <w:t xml:space="preserve"> </w:t>
      </w:r>
      <w:r w:rsidR="00A61F10" w:rsidRPr="00730339">
        <w:rPr>
          <w:rFonts w:ascii="Arial" w:hAnsi="Arial" w:cs="Arial"/>
          <w:sz w:val="24"/>
          <w:szCs w:val="24"/>
        </w:rPr>
        <w:t xml:space="preserve">conformidade com a Lei Federal nº </w:t>
      </w:r>
      <w:r w:rsidR="00105C8C">
        <w:rPr>
          <w:rFonts w:ascii="Arial" w:hAnsi="Arial" w:cs="Arial"/>
          <w:sz w:val="24"/>
          <w:szCs w:val="24"/>
        </w:rPr>
        <w:t>14.133/2021</w:t>
      </w:r>
      <w:r w:rsidR="00A61F10" w:rsidRPr="00730339">
        <w:rPr>
          <w:rFonts w:ascii="Arial" w:hAnsi="Arial" w:cs="Arial"/>
          <w:sz w:val="24"/>
          <w:szCs w:val="24"/>
        </w:rPr>
        <w:t>, torna</w:t>
      </w:r>
      <w:r>
        <w:rPr>
          <w:rFonts w:ascii="Arial" w:hAnsi="Arial" w:cs="Arial"/>
          <w:sz w:val="24"/>
          <w:szCs w:val="24"/>
        </w:rPr>
        <w:t xml:space="preserve"> </w:t>
      </w:r>
      <w:r w:rsidR="00A61F10" w:rsidRPr="00730339">
        <w:rPr>
          <w:rFonts w:ascii="Arial" w:hAnsi="Arial" w:cs="Arial"/>
          <w:sz w:val="24"/>
          <w:szCs w:val="24"/>
        </w:rPr>
        <w:t xml:space="preserve">pública a realização de leilão público, no dia </w:t>
      </w:r>
      <w:r w:rsidR="003278B4" w:rsidRPr="003278B4">
        <w:rPr>
          <w:rFonts w:ascii="Arial" w:hAnsi="Arial" w:cs="Arial"/>
          <w:b/>
          <w:bCs/>
          <w:sz w:val="24"/>
          <w:szCs w:val="24"/>
        </w:rPr>
        <w:t xml:space="preserve">08 de julho </w:t>
      </w:r>
      <w:r w:rsidR="008A2260" w:rsidRPr="003278B4">
        <w:rPr>
          <w:rFonts w:ascii="Arial" w:hAnsi="Arial" w:cs="Arial"/>
          <w:b/>
          <w:bCs/>
          <w:sz w:val="24"/>
          <w:szCs w:val="24"/>
        </w:rPr>
        <w:t>de 2026</w:t>
      </w:r>
      <w:r w:rsidR="00A61F10" w:rsidRPr="008A2260">
        <w:rPr>
          <w:rFonts w:ascii="Arial" w:hAnsi="Arial" w:cs="Arial"/>
          <w:b/>
          <w:bCs/>
          <w:sz w:val="24"/>
          <w:szCs w:val="24"/>
        </w:rPr>
        <w:t>, às</w:t>
      </w:r>
      <w:r w:rsidR="00A61F10" w:rsidRPr="007F282F">
        <w:rPr>
          <w:rFonts w:ascii="Arial" w:hAnsi="Arial" w:cs="Arial"/>
          <w:b/>
          <w:sz w:val="24"/>
          <w:szCs w:val="24"/>
        </w:rPr>
        <w:t xml:space="preserve"> </w:t>
      </w:r>
      <w:r w:rsidR="00105C8C">
        <w:rPr>
          <w:rFonts w:ascii="Arial" w:hAnsi="Arial" w:cs="Arial"/>
          <w:b/>
          <w:sz w:val="24"/>
          <w:szCs w:val="24"/>
        </w:rPr>
        <w:t>13:30</w:t>
      </w:r>
      <w:r w:rsidR="00A61F10" w:rsidRPr="007F282F">
        <w:rPr>
          <w:rFonts w:ascii="Arial" w:hAnsi="Arial" w:cs="Arial"/>
          <w:b/>
          <w:sz w:val="24"/>
          <w:szCs w:val="24"/>
        </w:rPr>
        <w:t xml:space="preserve"> horas, na</w:t>
      </w:r>
      <w:r w:rsidRPr="007F282F">
        <w:rPr>
          <w:rFonts w:ascii="Arial" w:hAnsi="Arial" w:cs="Arial"/>
          <w:b/>
          <w:sz w:val="24"/>
          <w:szCs w:val="24"/>
        </w:rPr>
        <w:t xml:space="preserve"> </w:t>
      </w:r>
      <w:r w:rsidR="00A61F10" w:rsidRPr="007F282F">
        <w:rPr>
          <w:rFonts w:ascii="Arial" w:hAnsi="Arial" w:cs="Arial"/>
          <w:b/>
          <w:sz w:val="24"/>
          <w:szCs w:val="24"/>
        </w:rPr>
        <w:t>Secretaria Municipal de Obras Públicas</w:t>
      </w:r>
      <w:r w:rsidR="00A61F10" w:rsidRPr="00730339">
        <w:rPr>
          <w:rFonts w:ascii="Arial" w:hAnsi="Arial" w:cs="Arial"/>
          <w:sz w:val="24"/>
          <w:szCs w:val="24"/>
        </w:rPr>
        <w:t xml:space="preserve">, localizada </w:t>
      </w:r>
      <w:r w:rsidR="00A61F10" w:rsidRPr="007F282F">
        <w:rPr>
          <w:rFonts w:ascii="Arial" w:hAnsi="Arial" w:cs="Arial"/>
          <w:sz w:val="24"/>
          <w:szCs w:val="24"/>
        </w:rPr>
        <w:t xml:space="preserve">na </w:t>
      </w:r>
      <w:r w:rsidR="00CA2DDE">
        <w:rPr>
          <w:rFonts w:ascii="Arial" w:hAnsi="Arial" w:cs="Arial"/>
          <w:sz w:val="24"/>
          <w:szCs w:val="24"/>
        </w:rPr>
        <w:t>Avenida Vinte de Março,nº 808</w:t>
      </w:r>
      <w:r w:rsidR="007F282F" w:rsidRPr="007F282F">
        <w:rPr>
          <w:rFonts w:ascii="Arial" w:hAnsi="Arial" w:cs="Arial"/>
          <w:sz w:val="24"/>
          <w:szCs w:val="24"/>
        </w:rPr>
        <w:t>, centro,</w:t>
      </w:r>
      <w:r w:rsidR="00A61F10" w:rsidRPr="007F282F">
        <w:rPr>
          <w:rFonts w:ascii="Arial" w:hAnsi="Arial" w:cs="Arial"/>
          <w:sz w:val="24"/>
          <w:szCs w:val="24"/>
        </w:rPr>
        <w:t xml:space="preserve"> em </w:t>
      </w:r>
      <w:r w:rsidR="00CA2DDE">
        <w:rPr>
          <w:rFonts w:ascii="Arial" w:hAnsi="Arial" w:cs="Arial"/>
          <w:sz w:val="24"/>
          <w:szCs w:val="24"/>
        </w:rPr>
        <w:t>Santo Antônio do Palma</w:t>
      </w:r>
      <w:r w:rsidR="00A61F10" w:rsidRPr="007F282F">
        <w:rPr>
          <w:rFonts w:ascii="Arial" w:hAnsi="Arial" w:cs="Arial"/>
          <w:sz w:val="24"/>
          <w:szCs w:val="24"/>
        </w:rPr>
        <w:t xml:space="preserve">, </w:t>
      </w:r>
      <w:r w:rsidR="00A61F10" w:rsidRPr="00730339">
        <w:rPr>
          <w:rFonts w:ascii="Arial" w:hAnsi="Arial" w:cs="Arial"/>
          <w:sz w:val="24"/>
          <w:szCs w:val="24"/>
        </w:rPr>
        <w:t>com o objetivo de alienar bens inservíveis de sua propriedade, conforme especificações descritas no item 1.0 – do Objeto,</w:t>
      </w:r>
      <w:r>
        <w:rPr>
          <w:rFonts w:ascii="Arial" w:hAnsi="Arial" w:cs="Arial"/>
          <w:sz w:val="24"/>
          <w:szCs w:val="24"/>
        </w:rPr>
        <w:t xml:space="preserve"> </w:t>
      </w:r>
      <w:r w:rsidR="00A61F10" w:rsidRPr="00730339">
        <w:rPr>
          <w:rFonts w:ascii="Arial" w:hAnsi="Arial" w:cs="Arial"/>
          <w:sz w:val="24"/>
          <w:szCs w:val="24"/>
        </w:rPr>
        <w:t xml:space="preserve">deste edital, sendo a presente licitação </w:t>
      </w:r>
      <w:r w:rsidR="00D25A22">
        <w:rPr>
          <w:rFonts w:ascii="Arial" w:hAnsi="Arial" w:cs="Arial"/>
          <w:b/>
          <w:sz w:val="24"/>
          <w:szCs w:val="24"/>
        </w:rPr>
        <w:t>do tipo Maior Lance</w:t>
      </w:r>
      <w:r w:rsidR="00A61F10" w:rsidRPr="007916F0">
        <w:rPr>
          <w:rFonts w:ascii="Arial" w:hAnsi="Arial" w:cs="Arial"/>
          <w:b/>
          <w:sz w:val="24"/>
          <w:szCs w:val="24"/>
        </w:rPr>
        <w:t>.</w:t>
      </w:r>
      <w:r w:rsidR="00A61F10" w:rsidRPr="00730339">
        <w:rPr>
          <w:rFonts w:ascii="Arial" w:hAnsi="Arial" w:cs="Arial"/>
          <w:sz w:val="24"/>
          <w:szCs w:val="24"/>
        </w:rPr>
        <w:t xml:space="preserve"> O Leiloeiro designado, com a Comissão Especial, receberão</w:t>
      </w:r>
      <w:r>
        <w:rPr>
          <w:rFonts w:ascii="Arial" w:hAnsi="Arial" w:cs="Arial"/>
          <w:sz w:val="24"/>
          <w:szCs w:val="24"/>
        </w:rPr>
        <w:t xml:space="preserve"> </w:t>
      </w:r>
      <w:r w:rsidR="00A61F10" w:rsidRPr="00730339">
        <w:rPr>
          <w:rFonts w:ascii="Arial" w:hAnsi="Arial" w:cs="Arial"/>
          <w:sz w:val="24"/>
          <w:szCs w:val="24"/>
        </w:rPr>
        <w:t>documentação e propostas, nas condições do presente Edital.</w:t>
      </w:r>
    </w:p>
    <w:p w14:paraId="38519A7A" w14:textId="77777777" w:rsidR="00A61F10" w:rsidRPr="009B4809" w:rsidRDefault="00A61F10" w:rsidP="00D346C0">
      <w:pPr>
        <w:jc w:val="both"/>
        <w:rPr>
          <w:rFonts w:ascii="Arial" w:hAnsi="Arial" w:cs="Arial"/>
          <w:b/>
          <w:sz w:val="24"/>
          <w:szCs w:val="24"/>
        </w:rPr>
      </w:pPr>
      <w:r w:rsidRPr="009B4809">
        <w:rPr>
          <w:rFonts w:ascii="Arial" w:hAnsi="Arial" w:cs="Arial"/>
          <w:b/>
          <w:sz w:val="24"/>
          <w:szCs w:val="24"/>
        </w:rPr>
        <w:t>1.0. DO OBJETO:</w:t>
      </w:r>
    </w:p>
    <w:p w14:paraId="2DA00613" w14:textId="4B69D4F8" w:rsidR="00276B3A" w:rsidRDefault="00A61F10" w:rsidP="00D346C0">
      <w:pPr>
        <w:jc w:val="both"/>
        <w:rPr>
          <w:rFonts w:ascii="Arial" w:hAnsi="Arial" w:cs="Arial"/>
          <w:sz w:val="24"/>
          <w:szCs w:val="24"/>
        </w:rPr>
      </w:pPr>
      <w:r w:rsidRPr="003C6EAC">
        <w:rPr>
          <w:rFonts w:ascii="Arial" w:hAnsi="Arial" w:cs="Arial"/>
          <w:b/>
          <w:sz w:val="24"/>
          <w:szCs w:val="24"/>
        </w:rPr>
        <w:t>1.1.</w:t>
      </w:r>
      <w:r w:rsidRPr="00730339">
        <w:rPr>
          <w:rFonts w:ascii="Arial" w:hAnsi="Arial" w:cs="Arial"/>
          <w:sz w:val="24"/>
          <w:szCs w:val="24"/>
        </w:rPr>
        <w:t xml:space="preserve"> Constitui objeto do pr</w:t>
      </w:r>
      <w:r w:rsidR="00D25A22">
        <w:rPr>
          <w:rFonts w:ascii="Arial" w:hAnsi="Arial" w:cs="Arial"/>
          <w:sz w:val="24"/>
          <w:szCs w:val="24"/>
        </w:rPr>
        <w:t>esente edital a alienação de be</w:t>
      </w:r>
      <w:r w:rsidR="00775F71">
        <w:rPr>
          <w:rFonts w:ascii="Arial" w:hAnsi="Arial" w:cs="Arial"/>
          <w:sz w:val="24"/>
          <w:szCs w:val="24"/>
        </w:rPr>
        <w:t>ns</w:t>
      </w:r>
      <w:r w:rsidRPr="00730339">
        <w:rPr>
          <w:rFonts w:ascii="Arial" w:hAnsi="Arial" w:cs="Arial"/>
          <w:sz w:val="24"/>
          <w:szCs w:val="24"/>
        </w:rPr>
        <w:t xml:space="preserve"> inservíve</w:t>
      </w:r>
      <w:r w:rsidR="00775F71">
        <w:rPr>
          <w:rFonts w:ascii="Arial" w:hAnsi="Arial" w:cs="Arial"/>
          <w:sz w:val="24"/>
          <w:szCs w:val="24"/>
        </w:rPr>
        <w:t>is</w:t>
      </w:r>
      <w:r w:rsidRPr="00730339">
        <w:rPr>
          <w:rFonts w:ascii="Arial" w:hAnsi="Arial" w:cs="Arial"/>
          <w:sz w:val="24"/>
          <w:szCs w:val="24"/>
        </w:rPr>
        <w:t>, de propriedade do</w:t>
      </w:r>
      <w:r w:rsidR="00730339">
        <w:rPr>
          <w:rFonts w:ascii="Arial" w:hAnsi="Arial" w:cs="Arial"/>
          <w:sz w:val="24"/>
          <w:szCs w:val="24"/>
        </w:rPr>
        <w:t xml:space="preserve"> </w:t>
      </w:r>
      <w:r w:rsidRPr="00730339">
        <w:rPr>
          <w:rFonts w:ascii="Arial" w:hAnsi="Arial" w:cs="Arial"/>
          <w:sz w:val="24"/>
          <w:szCs w:val="24"/>
        </w:rPr>
        <w:t xml:space="preserve">Município de </w:t>
      </w:r>
      <w:r w:rsidR="00CA2DDE">
        <w:rPr>
          <w:rFonts w:ascii="Arial" w:hAnsi="Arial" w:cs="Arial"/>
          <w:sz w:val="24"/>
          <w:szCs w:val="24"/>
        </w:rPr>
        <w:t xml:space="preserve">Santo Antônio do Palma </w:t>
      </w:r>
      <w:r w:rsidRPr="00730339">
        <w:rPr>
          <w:rFonts w:ascii="Arial" w:hAnsi="Arial" w:cs="Arial"/>
          <w:sz w:val="24"/>
          <w:szCs w:val="24"/>
        </w:rPr>
        <w:t>-</w:t>
      </w:r>
      <w:r w:rsidR="00CA2DDE">
        <w:rPr>
          <w:rFonts w:ascii="Arial" w:hAnsi="Arial" w:cs="Arial"/>
          <w:sz w:val="24"/>
          <w:szCs w:val="24"/>
        </w:rPr>
        <w:t xml:space="preserve"> </w:t>
      </w:r>
      <w:r w:rsidRPr="00730339">
        <w:rPr>
          <w:rFonts w:ascii="Arial" w:hAnsi="Arial" w:cs="Arial"/>
          <w:sz w:val="24"/>
          <w:szCs w:val="24"/>
        </w:rPr>
        <w:t>RS, a seguir descrito:</w:t>
      </w:r>
    </w:p>
    <w:tbl>
      <w:tblPr>
        <w:tblStyle w:val="Tabelacomgrade"/>
        <w:tblW w:w="0" w:type="auto"/>
        <w:tblLook w:val="04A0" w:firstRow="1" w:lastRow="0" w:firstColumn="1" w:lastColumn="0" w:noHBand="0" w:noVBand="1"/>
      </w:tblPr>
      <w:tblGrid>
        <w:gridCol w:w="684"/>
        <w:gridCol w:w="6228"/>
        <w:gridCol w:w="2127"/>
      </w:tblGrid>
      <w:tr w:rsidR="00730339" w14:paraId="5BA5F9AB" w14:textId="77777777" w:rsidTr="00C370AE">
        <w:tc>
          <w:tcPr>
            <w:tcW w:w="684" w:type="dxa"/>
          </w:tcPr>
          <w:p w14:paraId="6F15D2E1" w14:textId="77777777" w:rsidR="00730339" w:rsidRDefault="00672CE2" w:rsidP="00D346C0">
            <w:pPr>
              <w:spacing w:line="276" w:lineRule="auto"/>
              <w:jc w:val="both"/>
              <w:rPr>
                <w:rFonts w:ascii="Arial" w:hAnsi="Arial" w:cs="Arial"/>
                <w:sz w:val="24"/>
                <w:szCs w:val="24"/>
              </w:rPr>
            </w:pPr>
            <w:r>
              <w:rPr>
                <w:rFonts w:ascii="Arial" w:hAnsi="Arial" w:cs="Arial"/>
                <w:sz w:val="24"/>
                <w:szCs w:val="24"/>
              </w:rPr>
              <w:t>Lote</w:t>
            </w:r>
            <w:r w:rsidR="00522D94">
              <w:rPr>
                <w:rFonts w:ascii="Arial" w:hAnsi="Arial" w:cs="Arial"/>
                <w:sz w:val="24"/>
                <w:szCs w:val="24"/>
              </w:rPr>
              <w:t xml:space="preserve"> </w:t>
            </w:r>
          </w:p>
        </w:tc>
        <w:tc>
          <w:tcPr>
            <w:tcW w:w="6228" w:type="dxa"/>
          </w:tcPr>
          <w:p w14:paraId="3347E29F" w14:textId="77777777" w:rsidR="00730339" w:rsidRDefault="00730339" w:rsidP="00D346C0">
            <w:pPr>
              <w:spacing w:line="276" w:lineRule="auto"/>
              <w:jc w:val="both"/>
              <w:rPr>
                <w:rFonts w:ascii="Arial" w:hAnsi="Arial" w:cs="Arial"/>
                <w:sz w:val="24"/>
                <w:szCs w:val="24"/>
              </w:rPr>
            </w:pPr>
            <w:r>
              <w:rPr>
                <w:rFonts w:ascii="Arial" w:hAnsi="Arial" w:cs="Arial"/>
                <w:sz w:val="24"/>
                <w:szCs w:val="24"/>
              </w:rPr>
              <w:t xml:space="preserve">Descrição </w:t>
            </w:r>
          </w:p>
        </w:tc>
        <w:tc>
          <w:tcPr>
            <w:tcW w:w="2127" w:type="dxa"/>
          </w:tcPr>
          <w:p w14:paraId="67CDC25B" w14:textId="77777777" w:rsidR="00730339" w:rsidRDefault="00730339" w:rsidP="00D346C0">
            <w:pPr>
              <w:spacing w:line="276" w:lineRule="auto"/>
              <w:jc w:val="both"/>
              <w:rPr>
                <w:rFonts w:ascii="Arial" w:hAnsi="Arial" w:cs="Arial"/>
                <w:sz w:val="24"/>
                <w:szCs w:val="24"/>
              </w:rPr>
            </w:pPr>
            <w:r>
              <w:rPr>
                <w:rFonts w:ascii="Arial" w:hAnsi="Arial" w:cs="Arial"/>
                <w:sz w:val="24"/>
                <w:szCs w:val="24"/>
              </w:rPr>
              <w:t>Valor da avaliação</w:t>
            </w:r>
          </w:p>
        </w:tc>
      </w:tr>
      <w:tr w:rsidR="00C12C5D" w14:paraId="55C128F6" w14:textId="77777777" w:rsidTr="00C370AE">
        <w:tc>
          <w:tcPr>
            <w:tcW w:w="684" w:type="dxa"/>
          </w:tcPr>
          <w:p w14:paraId="4470FB58" w14:textId="16525C79" w:rsidR="00C12C5D" w:rsidRDefault="00C12C5D" w:rsidP="00D346C0">
            <w:pPr>
              <w:spacing w:line="276" w:lineRule="auto"/>
              <w:jc w:val="both"/>
              <w:rPr>
                <w:rFonts w:ascii="Arial" w:hAnsi="Arial" w:cs="Arial"/>
                <w:sz w:val="24"/>
                <w:szCs w:val="24"/>
              </w:rPr>
            </w:pPr>
            <w:r>
              <w:rPr>
                <w:rFonts w:ascii="Arial" w:hAnsi="Arial" w:cs="Arial"/>
                <w:sz w:val="24"/>
                <w:szCs w:val="24"/>
              </w:rPr>
              <w:t>0</w:t>
            </w:r>
            <w:r w:rsidR="00C370AE">
              <w:rPr>
                <w:rFonts w:ascii="Arial" w:hAnsi="Arial" w:cs="Arial"/>
                <w:sz w:val="24"/>
                <w:szCs w:val="24"/>
              </w:rPr>
              <w:t>1</w:t>
            </w:r>
          </w:p>
        </w:tc>
        <w:tc>
          <w:tcPr>
            <w:tcW w:w="6228" w:type="dxa"/>
          </w:tcPr>
          <w:p w14:paraId="3D673450" w14:textId="617F9235" w:rsidR="00C12C5D" w:rsidRDefault="001460A3" w:rsidP="00D346C0">
            <w:pPr>
              <w:spacing w:line="276" w:lineRule="auto"/>
              <w:jc w:val="both"/>
              <w:rPr>
                <w:rFonts w:ascii="Arial" w:hAnsi="Arial" w:cs="Arial"/>
                <w:sz w:val="24"/>
                <w:szCs w:val="24"/>
              </w:rPr>
            </w:pPr>
            <w:r>
              <w:rPr>
                <w:rFonts w:ascii="Arial" w:eastAsia="Times New Roman" w:hAnsi="Arial" w:cs="Arial"/>
                <w:color w:val="000000"/>
                <w:sz w:val="24"/>
                <w:szCs w:val="24"/>
                <w:lang w:eastAsia="pt-BR"/>
              </w:rPr>
              <w:t>Veículo VW/FOX</w:t>
            </w:r>
            <w:r>
              <w:rPr>
                <w:rFonts w:ascii="Arial" w:eastAsia="Times New Roman" w:hAnsi="Arial" w:cs="Arial"/>
                <w:b/>
                <w:bCs/>
                <w:color w:val="000000"/>
                <w:sz w:val="24"/>
                <w:szCs w:val="24"/>
                <w:lang w:eastAsia="pt-BR"/>
              </w:rPr>
              <w:t xml:space="preserve"> </w:t>
            </w:r>
            <w:r>
              <w:rPr>
                <w:rFonts w:ascii="Arial" w:eastAsia="Times New Roman" w:hAnsi="Arial" w:cs="Arial"/>
                <w:color w:val="000000"/>
                <w:sz w:val="24"/>
                <w:szCs w:val="24"/>
                <w:lang w:eastAsia="pt-BR"/>
              </w:rPr>
              <w:t>TL MB,</w:t>
            </w:r>
            <w:r w:rsidRPr="00975FCE">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 xml:space="preserve">potência </w:t>
            </w:r>
            <w:r>
              <w:rPr>
                <w:rFonts w:ascii="Arial" w:hAnsi="Arial" w:cs="Arial"/>
                <w:sz w:val="24"/>
                <w:szCs w:val="24"/>
              </w:rPr>
              <w:t>104CV/1598, motor CCRC47382, cor branca, ano/modelo 2015/2016, placas IXB6319.</w:t>
            </w:r>
          </w:p>
        </w:tc>
        <w:tc>
          <w:tcPr>
            <w:tcW w:w="2127" w:type="dxa"/>
          </w:tcPr>
          <w:p w14:paraId="3B4EB6A2" w14:textId="6DB22454" w:rsidR="00C12C5D" w:rsidRDefault="00C12C5D" w:rsidP="00D346C0">
            <w:pPr>
              <w:spacing w:line="276" w:lineRule="auto"/>
              <w:jc w:val="both"/>
              <w:rPr>
                <w:rFonts w:ascii="Arial" w:hAnsi="Arial" w:cs="Arial"/>
                <w:sz w:val="24"/>
                <w:szCs w:val="24"/>
              </w:rPr>
            </w:pPr>
            <w:r>
              <w:rPr>
                <w:rFonts w:ascii="Arial" w:hAnsi="Arial" w:cs="Arial"/>
                <w:sz w:val="24"/>
                <w:szCs w:val="24"/>
              </w:rPr>
              <w:t xml:space="preserve">R$ </w:t>
            </w:r>
            <w:r w:rsidR="001460A3">
              <w:rPr>
                <w:rFonts w:ascii="Arial" w:hAnsi="Arial" w:cs="Arial"/>
                <w:sz w:val="24"/>
                <w:szCs w:val="24"/>
              </w:rPr>
              <w:t>32.000</w:t>
            </w:r>
            <w:r w:rsidR="007C70DD">
              <w:rPr>
                <w:rFonts w:ascii="Arial" w:hAnsi="Arial" w:cs="Arial"/>
                <w:sz w:val="24"/>
                <w:szCs w:val="24"/>
              </w:rPr>
              <w:t>,00</w:t>
            </w:r>
          </w:p>
        </w:tc>
      </w:tr>
      <w:tr w:rsidR="00C12C5D" w14:paraId="27C09B11" w14:textId="77777777" w:rsidTr="00C370AE">
        <w:tc>
          <w:tcPr>
            <w:tcW w:w="684" w:type="dxa"/>
          </w:tcPr>
          <w:p w14:paraId="6E4D437A" w14:textId="04DDAA76" w:rsidR="00C12C5D" w:rsidRDefault="00C12C5D" w:rsidP="00D346C0">
            <w:pPr>
              <w:spacing w:line="276" w:lineRule="auto"/>
              <w:jc w:val="both"/>
              <w:rPr>
                <w:rFonts w:ascii="Arial" w:hAnsi="Arial" w:cs="Arial"/>
                <w:sz w:val="24"/>
                <w:szCs w:val="24"/>
              </w:rPr>
            </w:pPr>
            <w:r>
              <w:rPr>
                <w:rFonts w:ascii="Arial" w:hAnsi="Arial" w:cs="Arial"/>
                <w:sz w:val="24"/>
                <w:szCs w:val="24"/>
              </w:rPr>
              <w:t>0</w:t>
            </w:r>
            <w:r w:rsidR="00C370AE">
              <w:rPr>
                <w:rFonts w:ascii="Arial" w:hAnsi="Arial" w:cs="Arial"/>
                <w:sz w:val="24"/>
                <w:szCs w:val="24"/>
              </w:rPr>
              <w:t>2</w:t>
            </w:r>
          </w:p>
        </w:tc>
        <w:tc>
          <w:tcPr>
            <w:tcW w:w="6228" w:type="dxa"/>
          </w:tcPr>
          <w:p w14:paraId="25227E8E" w14:textId="3B6FD644" w:rsidR="00C12C5D" w:rsidRPr="007D65DF" w:rsidRDefault="001460A3" w:rsidP="00D346C0">
            <w:pPr>
              <w:spacing w:line="276" w:lineRule="auto"/>
              <w:jc w:val="both"/>
              <w:rPr>
                <w:rFonts w:ascii="Arial" w:hAnsi="Arial" w:cs="Arial"/>
                <w:sz w:val="24"/>
                <w:szCs w:val="24"/>
              </w:rPr>
            </w:pPr>
            <w:r>
              <w:rPr>
                <w:rFonts w:ascii="Arial" w:hAnsi="Arial" w:cs="Arial"/>
                <w:sz w:val="24"/>
                <w:szCs w:val="24"/>
              </w:rPr>
              <w:t>Veículo VW/POLO 1.6, potência 104CV/1598, motor CCRB54096, cor preta, ano/modelo 2013/2014, placas IUT6081.</w:t>
            </w:r>
          </w:p>
        </w:tc>
        <w:tc>
          <w:tcPr>
            <w:tcW w:w="2127" w:type="dxa"/>
          </w:tcPr>
          <w:p w14:paraId="375DE255" w14:textId="5A1AF511" w:rsidR="00C12C5D" w:rsidRDefault="00C12C5D" w:rsidP="00D346C0">
            <w:pPr>
              <w:spacing w:line="276" w:lineRule="auto"/>
              <w:jc w:val="both"/>
              <w:rPr>
                <w:rFonts w:ascii="Arial" w:hAnsi="Arial" w:cs="Arial"/>
                <w:sz w:val="24"/>
                <w:szCs w:val="24"/>
              </w:rPr>
            </w:pPr>
            <w:r>
              <w:rPr>
                <w:rFonts w:ascii="Arial" w:hAnsi="Arial" w:cs="Arial"/>
                <w:sz w:val="24"/>
                <w:szCs w:val="24"/>
              </w:rPr>
              <w:t xml:space="preserve">R$ </w:t>
            </w:r>
            <w:r w:rsidR="001460A3">
              <w:rPr>
                <w:rFonts w:ascii="Arial" w:hAnsi="Arial" w:cs="Arial"/>
                <w:sz w:val="24"/>
                <w:szCs w:val="24"/>
              </w:rPr>
              <w:t>30.000</w:t>
            </w:r>
            <w:r w:rsidR="007C70DD">
              <w:rPr>
                <w:rFonts w:ascii="Arial" w:hAnsi="Arial" w:cs="Arial"/>
                <w:sz w:val="24"/>
                <w:szCs w:val="24"/>
              </w:rPr>
              <w:t>,00</w:t>
            </w:r>
          </w:p>
        </w:tc>
      </w:tr>
      <w:tr w:rsidR="00316D04" w14:paraId="2CCF94FF" w14:textId="77777777" w:rsidTr="00C370AE">
        <w:tc>
          <w:tcPr>
            <w:tcW w:w="684" w:type="dxa"/>
          </w:tcPr>
          <w:p w14:paraId="6DB98D7B" w14:textId="46199731" w:rsidR="00316D04" w:rsidRDefault="00316D04" w:rsidP="00D346C0">
            <w:pPr>
              <w:jc w:val="both"/>
              <w:rPr>
                <w:rFonts w:ascii="Arial" w:hAnsi="Arial" w:cs="Arial"/>
                <w:sz w:val="24"/>
                <w:szCs w:val="24"/>
              </w:rPr>
            </w:pPr>
            <w:r>
              <w:rPr>
                <w:rFonts w:ascii="Arial" w:hAnsi="Arial" w:cs="Arial"/>
                <w:sz w:val="24"/>
                <w:szCs w:val="24"/>
              </w:rPr>
              <w:t>0</w:t>
            </w:r>
            <w:r w:rsidR="00C370AE">
              <w:rPr>
                <w:rFonts w:ascii="Arial" w:hAnsi="Arial" w:cs="Arial"/>
                <w:sz w:val="24"/>
                <w:szCs w:val="24"/>
              </w:rPr>
              <w:t>3</w:t>
            </w:r>
          </w:p>
        </w:tc>
        <w:tc>
          <w:tcPr>
            <w:tcW w:w="6228" w:type="dxa"/>
          </w:tcPr>
          <w:p w14:paraId="02759FF3" w14:textId="0CB91CC6" w:rsidR="00316D04" w:rsidRDefault="001650B6" w:rsidP="00D346C0">
            <w:pPr>
              <w:jc w:val="both"/>
              <w:rPr>
                <w:rFonts w:ascii="Arial" w:hAnsi="Arial" w:cs="Arial"/>
                <w:sz w:val="24"/>
                <w:szCs w:val="24"/>
              </w:rPr>
            </w:pPr>
            <w:r>
              <w:rPr>
                <w:rFonts w:ascii="Arial" w:hAnsi="Arial" w:cs="Arial"/>
                <w:sz w:val="24"/>
                <w:szCs w:val="24"/>
              </w:rPr>
              <w:t>ROÇADEIRA COM BRAÇO ARTICULADO</w:t>
            </w:r>
            <w:r w:rsidRPr="0033032B">
              <w:rPr>
                <w:rFonts w:ascii="Arial" w:hAnsi="Arial" w:cs="Arial"/>
                <w:sz w:val="24"/>
                <w:szCs w:val="24"/>
              </w:rPr>
              <w:t xml:space="preserve"> </w:t>
            </w:r>
            <w:r>
              <w:rPr>
                <w:rFonts w:ascii="Arial" w:hAnsi="Arial" w:cs="Arial"/>
                <w:sz w:val="24"/>
                <w:szCs w:val="24"/>
              </w:rPr>
              <w:t>P/TRATOR MF 292 ANO  2008 patrimônio 2570</w:t>
            </w:r>
          </w:p>
        </w:tc>
        <w:tc>
          <w:tcPr>
            <w:tcW w:w="2127" w:type="dxa"/>
          </w:tcPr>
          <w:p w14:paraId="7585E5D8" w14:textId="608BCCDC" w:rsidR="00316D04" w:rsidRDefault="001650B6" w:rsidP="00D346C0">
            <w:pPr>
              <w:jc w:val="both"/>
              <w:rPr>
                <w:rFonts w:ascii="Arial" w:hAnsi="Arial" w:cs="Arial"/>
                <w:sz w:val="24"/>
                <w:szCs w:val="24"/>
              </w:rPr>
            </w:pPr>
            <w:r>
              <w:rPr>
                <w:rFonts w:ascii="Arial" w:hAnsi="Arial" w:cs="Arial"/>
                <w:sz w:val="24"/>
                <w:szCs w:val="24"/>
              </w:rPr>
              <w:t xml:space="preserve">R$ </w:t>
            </w:r>
            <w:r w:rsidR="00C370AE">
              <w:rPr>
                <w:rFonts w:ascii="Arial" w:hAnsi="Arial" w:cs="Arial"/>
                <w:sz w:val="24"/>
                <w:szCs w:val="24"/>
              </w:rPr>
              <w:t>9.500</w:t>
            </w:r>
            <w:r>
              <w:rPr>
                <w:rFonts w:ascii="Arial" w:hAnsi="Arial" w:cs="Arial"/>
                <w:sz w:val="24"/>
                <w:szCs w:val="24"/>
              </w:rPr>
              <w:t>,00</w:t>
            </w:r>
          </w:p>
        </w:tc>
      </w:tr>
      <w:tr w:rsidR="001650B6" w14:paraId="0223801D" w14:textId="77777777" w:rsidTr="00C370AE">
        <w:tc>
          <w:tcPr>
            <w:tcW w:w="684" w:type="dxa"/>
          </w:tcPr>
          <w:p w14:paraId="2573D2D0" w14:textId="09EBEEE4" w:rsidR="001650B6" w:rsidRDefault="001650B6" w:rsidP="00D346C0">
            <w:pPr>
              <w:jc w:val="both"/>
              <w:rPr>
                <w:rFonts w:ascii="Arial" w:hAnsi="Arial" w:cs="Arial"/>
                <w:sz w:val="24"/>
                <w:szCs w:val="24"/>
              </w:rPr>
            </w:pPr>
            <w:r>
              <w:rPr>
                <w:rFonts w:ascii="Arial" w:hAnsi="Arial" w:cs="Arial"/>
                <w:sz w:val="24"/>
                <w:szCs w:val="24"/>
              </w:rPr>
              <w:t>0</w:t>
            </w:r>
            <w:r w:rsidR="00C370AE">
              <w:rPr>
                <w:rFonts w:ascii="Arial" w:hAnsi="Arial" w:cs="Arial"/>
                <w:sz w:val="24"/>
                <w:szCs w:val="24"/>
              </w:rPr>
              <w:t>4</w:t>
            </w:r>
          </w:p>
        </w:tc>
        <w:tc>
          <w:tcPr>
            <w:tcW w:w="6228" w:type="dxa"/>
          </w:tcPr>
          <w:p w14:paraId="676B3938" w14:textId="39EDD796" w:rsidR="001650B6" w:rsidRPr="00503343" w:rsidRDefault="000F606F" w:rsidP="00D346C0">
            <w:pPr>
              <w:jc w:val="both"/>
              <w:rPr>
                <w:rFonts w:ascii="Arial" w:hAnsi="Arial" w:cs="Arial"/>
                <w:sz w:val="24"/>
                <w:szCs w:val="24"/>
              </w:rPr>
            </w:pPr>
            <w:r w:rsidRPr="00503343">
              <w:rPr>
                <w:rFonts w:ascii="Arial" w:hAnsi="Arial" w:cs="Arial"/>
                <w:sz w:val="24"/>
                <w:szCs w:val="24"/>
              </w:rPr>
              <w:t>MINI</w:t>
            </w:r>
            <w:r w:rsidR="00190BD0" w:rsidRPr="00503343">
              <w:rPr>
                <w:rFonts w:ascii="Arial" w:hAnsi="Arial" w:cs="Arial"/>
                <w:sz w:val="24"/>
                <w:szCs w:val="24"/>
              </w:rPr>
              <w:t>CARREGADEIRA</w:t>
            </w:r>
            <w:r w:rsidRPr="00503343">
              <w:rPr>
                <w:rFonts w:ascii="Arial" w:hAnsi="Arial" w:cs="Arial"/>
                <w:sz w:val="24"/>
                <w:szCs w:val="24"/>
              </w:rPr>
              <w:t xml:space="preserve"> BOBCAT</w:t>
            </w:r>
            <w:r w:rsidR="00190BD0" w:rsidRPr="00503343">
              <w:rPr>
                <w:rFonts w:ascii="Arial" w:hAnsi="Arial" w:cs="Arial"/>
                <w:sz w:val="24"/>
                <w:szCs w:val="24"/>
              </w:rPr>
              <w:t xml:space="preserve"> </w:t>
            </w:r>
            <w:r w:rsidR="004B562D" w:rsidRPr="00503343">
              <w:rPr>
                <w:rFonts w:ascii="Arial" w:hAnsi="Arial" w:cs="Arial"/>
                <w:sz w:val="24"/>
                <w:szCs w:val="24"/>
              </w:rPr>
              <w:t>S185</w:t>
            </w:r>
            <w:r w:rsidR="00503343" w:rsidRPr="00503343">
              <w:rPr>
                <w:rFonts w:ascii="Arial" w:hAnsi="Arial" w:cs="Arial"/>
                <w:sz w:val="24"/>
                <w:szCs w:val="24"/>
              </w:rPr>
              <w:t>, com ar condicionado, caçamba 68 polegadas, vassoura recolhedora de 60 polegadas e vassoura meio fio.</w:t>
            </w:r>
          </w:p>
        </w:tc>
        <w:tc>
          <w:tcPr>
            <w:tcW w:w="2127" w:type="dxa"/>
          </w:tcPr>
          <w:p w14:paraId="177F1A60" w14:textId="002B5865" w:rsidR="000F606F" w:rsidRPr="00503343" w:rsidRDefault="000F606F" w:rsidP="00D346C0">
            <w:pPr>
              <w:jc w:val="both"/>
              <w:rPr>
                <w:rFonts w:ascii="Arial" w:hAnsi="Arial" w:cs="Arial"/>
                <w:sz w:val="24"/>
                <w:szCs w:val="24"/>
              </w:rPr>
            </w:pPr>
            <w:r w:rsidRPr="00503343">
              <w:rPr>
                <w:rFonts w:ascii="Arial" w:hAnsi="Arial" w:cs="Arial"/>
                <w:sz w:val="24"/>
                <w:szCs w:val="24"/>
              </w:rPr>
              <w:t>R$ 1</w:t>
            </w:r>
            <w:r w:rsidR="00C370AE">
              <w:rPr>
                <w:rFonts w:ascii="Arial" w:hAnsi="Arial" w:cs="Arial"/>
                <w:sz w:val="24"/>
                <w:szCs w:val="24"/>
              </w:rPr>
              <w:t>4</w:t>
            </w:r>
            <w:r w:rsidRPr="00503343">
              <w:rPr>
                <w:rFonts w:ascii="Arial" w:hAnsi="Arial" w:cs="Arial"/>
                <w:sz w:val="24"/>
                <w:szCs w:val="24"/>
              </w:rPr>
              <w:t>0.000,00</w:t>
            </w:r>
          </w:p>
        </w:tc>
      </w:tr>
      <w:tr w:rsidR="00C370AE" w14:paraId="29076BCE" w14:textId="77777777" w:rsidTr="00C370AE">
        <w:tc>
          <w:tcPr>
            <w:tcW w:w="684" w:type="dxa"/>
          </w:tcPr>
          <w:p w14:paraId="1644EFB6" w14:textId="3B384A1D" w:rsidR="00C370AE" w:rsidRDefault="00C370AE" w:rsidP="00D346C0">
            <w:pPr>
              <w:jc w:val="both"/>
              <w:rPr>
                <w:rFonts w:ascii="Arial" w:hAnsi="Arial" w:cs="Arial"/>
                <w:sz w:val="24"/>
                <w:szCs w:val="24"/>
              </w:rPr>
            </w:pPr>
            <w:r>
              <w:rPr>
                <w:rFonts w:ascii="Arial" w:hAnsi="Arial" w:cs="Arial"/>
                <w:sz w:val="24"/>
                <w:szCs w:val="24"/>
              </w:rPr>
              <w:t>05</w:t>
            </w:r>
          </w:p>
        </w:tc>
        <w:tc>
          <w:tcPr>
            <w:tcW w:w="6228" w:type="dxa"/>
          </w:tcPr>
          <w:p w14:paraId="6DACC612" w14:textId="0F518D5B" w:rsidR="00C370AE" w:rsidRPr="00503343" w:rsidRDefault="00DC278E" w:rsidP="00D346C0">
            <w:pPr>
              <w:jc w:val="both"/>
              <w:rPr>
                <w:rFonts w:ascii="Arial" w:hAnsi="Arial" w:cs="Arial"/>
                <w:sz w:val="24"/>
                <w:szCs w:val="24"/>
              </w:rPr>
            </w:pPr>
            <w:r>
              <w:rPr>
                <w:rFonts w:ascii="Arial" w:hAnsi="Arial" w:cs="Arial"/>
                <w:sz w:val="24"/>
                <w:szCs w:val="24"/>
              </w:rPr>
              <w:t xml:space="preserve">PÁ CARREGADEIRA, marca </w:t>
            </w:r>
            <w:r w:rsidR="00C370AE">
              <w:rPr>
                <w:rFonts w:ascii="Arial" w:hAnsi="Arial" w:cs="Arial"/>
                <w:sz w:val="24"/>
                <w:szCs w:val="24"/>
              </w:rPr>
              <w:t>Caterpillar, modelo 938</w:t>
            </w:r>
            <w:r w:rsidR="00844D09">
              <w:rPr>
                <w:rFonts w:ascii="Arial" w:hAnsi="Arial" w:cs="Arial"/>
                <w:sz w:val="24"/>
                <w:szCs w:val="24"/>
              </w:rPr>
              <w:t>G</w:t>
            </w:r>
            <w:r w:rsidR="00C370AE">
              <w:rPr>
                <w:rFonts w:ascii="Arial" w:hAnsi="Arial" w:cs="Arial"/>
                <w:sz w:val="24"/>
                <w:szCs w:val="24"/>
              </w:rPr>
              <w:t>, ano 20</w:t>
            </w:r>
            <w:r w:rsidR="00844D09">
              <w:rPr>
                <w:rFonts w:ascii="Arial" w:hAnsi="Arial" w:cs="Arial"/>
                <w:sz w:val="24"/>
                <w:szCs w:val="24"/>
              </w:rPr>
              <w:t>06, patrimônio 1.736, série CAT0938GKRTB02504</w:t>
            </w:r>
            <w:r>
              <w:rPr>
                <w:rFonts w:ascii="Arial" w:hAnsi="Arial" w:cs="Arial"/>
                <w:sz w:val="24"/>
                <w:szCs w:val="24"/>
              </w:rPr>
              <w:t>.</w:t>
            </w:r>
          </w:p>
        </w:tc>
        <w:tc>
          <w:tcPr>
            <w:tcW w:w="2127" w:type="dxa"/>
          </w:tcPr>
          <w:p w14:paraId="1837A025" w14:textId="64A06C12" w:rsidR="00C370AE" w:rsidRPr="00503343" w:rsidRDefault="00C370AE" w:rsidP="00D346C0">
            <w:pPr>
              <w:jc w:val="both"/>
              <w:rPr>
                <w:rFonts w:ascii="Arial" w:hAnsi="Arial" w:cs="Arial"/>
                <w:sz w:val="24"/>
                <w:szCs w:val="24"/>
              </w:rPr>
            </w:pPr>
            <w:r>
              <w:rPr>
                <w:rFonts w:ascii="Arial" w:hAnsi="Arial" w:cs="Arial"/>
                <w:sz w:val="24"/>
                <w:szCs w:val="24"/>
              </w:rPr>
              <w:t>R$ 315.000,00</w:t>
            </w:r>
          </w:p>
        </w:tc>
      </w:tr>
      <w:tr w:rsidR="00C370AE" w14:paraId="2D6AB399" w14:textId="77777777" w:rsidTr="00C370AE">
        <w:tc>
          <w:tcPr>
            <w:tcW w:w="684" w:type="dxa"/>
          </w:tcPr>
          <w:p w14:paraId="2C033FAC" w14:textId="3E2FE979" w:rsidR="00C370AE" w:rsidRDefault="00C370AE" w:rsidP="00D346C0">
            <w:pPr>
              <w:jc w:val="both"/>
              <w:rPr>
                <w:rFonts w:ascii="Arial" w:hAnsi="Arial" w:cs="Arial"/>
                <w:sz w:val="24"/>
                <w:szCs w:val="24"/>
              </w:rPr>
            </w:pPr>
            <w:r>
              <w:rPr>
                <w:rFonts w:ascii="Arial" w:hAnsi="Arial" w:cs="Arial"/>
                <w:sz w:val="24"/>
                <w:szCs w:val="24"/>
              </w:rPr>
              <w:t>06</w:t>
            </w:r>
          </w:p>
        </w:tc>
        <w:tc>
          <w:tcPr>
            <w:tcW w:w="6228" w:type="dxa"/>
          </w:tcPr>
          <w:p w14:paraId="13AE7072" w14:textId="1F3CFE8B" w:rsidR="00C370AE" w:rsidRDefault="00C370AE" w:rsidP="00D346C0">
            <w:pPr>
              <w:jc w:val="both"/>
              <w:rPr>
                <w:rFonts w:ascii="Arial" w:hAnsi="Arial" w:cs="Arial"/>
                <w:sz w:val="24"/>
                <w:szCs w:val="24"/>
              </w:rPr>
            </w:pPr>
            <w:r>
              <w:rPr>
                <w:rFonts w:ascii="Arial" w:hAnsi="Arial" w:cs="Arial"/>
                <w:sz w:val="24"/>
                <w:szCs w:val="24"/>
              </w:rPr>
              <w:t>Transformador trifásico, 300 KVA, impedância 5,00%, data de fabricação 11/198</w:t>
            </w:r>
            <w:r w:rsidR="00FB1631">
              <w:rPr>
                <w:rFonts w:ascii="Arial" w:hAnsi="Arial" w:cs="Arial"/>
                <w:sz w:val="24"/>
                <w:szCs w:val="24"/>
              </w:rPr>
              <w:t>9</w:t>
            </w:r>
            <w:r>
              <w:rPr>
                <w:rFonts w:ascii="Arial" w:hAnsi="Arial" w:cs="Arial"/>
                <w:sz w:val="24"/>
                <w:szCs w:val="24"/>
              </w:rPr>
              <w:t>, norma NBR 5440, óleo isolante B.</w:t>
            </w:r>
          </w:p>
        </w:tc>
        <w:tc>
          <w:tcPr>
            <w:tcW w:w="2127" w:type="dxa"/>
          </w:tcPr>
          <w:p w14:paraId="261C796B" w14:textId="41E94FB7" w:rsidR="00C370AE" w:rsidRDefault="00C370AE" w:rsidP="00D346C0">
            <w:pPr>
              <w:jc w:val="both"/>
              <w:rPr>
                <w:rFonts w:ascii="Arial" w:hAnsi="Arial" w:cs="Arial"/>
                <w:sz w:val="24"/>
                <w:szCs w:val="24"/>
              </w:rPr>
            </w:pPr>
            <w:r>
              <w:rPr>
                <w:rFonts w:ascii="Arial" w:hAnsi="Arial" w:cs="Arial"/>
                <w:sz w:val="24"/>
                <w:szCs w:val="24"/>
              </w:rPr>
              <w:t>R$ 8.000,00</w:t>
            </w:r>
          </w:p>
        </w:tc>
      </w:tr>
    </w:tbl>
    <w:p w14:paraId="1FDD3350" w14:textId="77777777" w:rsidR="00F612BB" w:rsidRDefault="00F612BB" w:rsidP="00D346C0">
      <w:pPr>
        <w:jc w:val="both"/>
        <w:rPr>
          <w:rFonts w:ascii="Arial" w:hAnsi="Arial" w:cs="Arial"/>
          <w:b/>
          <w:sz w:val="24"/>
          <w:szCs w:val="24"/>
        </w:rPr>
      </w:pPr>
    </w:p>
    <w:p w14:paraId="42619AF1" w14:textId="3F36440B" w:rsidR="00A61F10" w:rsidRPr="009B4809" w:rsidRDefault="00A61F10" w:rsidP="00D346C0">
      <w:pPr>
        <w:jc w:val="both"/>
        <w:rPr>
          <w:rFonts w:ascii="Arial" w:hAnsi="Arial" w:cs="Arial"/>
          <w:b/>
          <w:sz w:val="24"/>
          <w:szCs w:val="24"/>
        </w:rPr>
      </w:pPr>
      <w:r w:rsidRPr="009B4809">
        <w:rPr>
          <w:rFonts w:ascii="Arial" w:hAnsi="Arial" w:cs="Arial"/>
          <w:b/>
          <w:sz w:val="24"/>
          <w:szCs w:val="24"/>
        </w:rPr>
        <w:t>2.0. DA VISITAÇÃO:</w:t>
      </w:r>
    </w:p>
    <w:p w14:paraId="3581E498" w14:textId="39B01D82" w:rsidR="00A61F10" w:rsidRDefault="00A61F10" w:rsidP="00D346C0">
      <w:pPr>
        <w:jc w:val="both"/>
        <w:rPr>
          <w:rFonts w:ascii="Arial" w:hAnsi="Arial" w:cs="Arial"/>
          <w:sz w:val="24"/>
          <w:szCs w:val="24"/>
        </w:rPr>
      </w:pPr>
      <w:r w:rsidRPr="003C6EAC">
        <w:rPr>
          <w:rFonts w:ascii="Arial" w:hAnsi="Arial" w:cs="Arial"/>
          <w:b/>
          <w:sz w:val="24"/>
          <w:szCs w:val="24"/>
        </w:rPr>
        <w:lastRenderedPageBreak/>
        <w:t>2.1.</w:t>
      </w:r>
      <w:r w:rsidRPr="00730339">
        <w:rPr>
          <w:rFonts w:ascii="Arial" w:hAnsi="Arial" w:cs="Arial"/>
          <w:sz w:val="24"/>
          <w:szCs w:val="24"/>
        </w:rPr>
        <w:t xml:space="preserve"> O</w:t>
      </w:r>
      <w:r w:rsidR="00672CE2">
        <w:rPr>
          <w:rFonts w:ascii="Arial" w:hAnsi="Arial" w:cs="Arial"/>
          <w:sz w:val="24"/>
          <w:szCs w:val="24"/>
        </w:rPr>
        <w:t>s</w:t>
      </w:r>
      <w:r w:rsidRPr="00730339">
        <w:rPr>
          <w:rFonts w:ascii="Arial" w:hAnsi="Arial" w:cs="Arial"/>
          <w:sz w:val="24"/>
          <w:szCs w:val="24"/>
        </w:rPr>
        <w:t xml:space="preserve"> be</w:t>
      </w:r>
      <w:r w:rsidR="00672CE2">
        <w:rPr>
          <w:rFonts w:ascii="Arial" w:hAnsi="Arial" w:cs="Arial"/>
          <w:sz w:val="24"/>
          <w:szCs w:val="24"/>
        </w:rPr>
        <w:t>ns a</w:t>
      </w:r>
      <w:r w:rsidRPr="00730339">
        <w:rPr>
          <w:rFonts w:ascii="Arial" w:hAnsi="Arial" w:cs="Arial"/>
          <w:sz w:val="24"/>
          <w:szCs w:val="24"/>
        </w:rPr>
        <w:t xml:space="preserve"> ser</w:t>
      </w:r>
      <w:r w:rsidR="00672CE2">
        <w:rPr>
          <w:rFonts w:ascii="Arial" w:hAnsi="Arial" w:cs="Arial"/>
          <w:sz w:val="24"/>
          <w:szCs w:val="24"/>
        </w:rPr>
        <w:t>em</w:t>
      </w:r>
      <w:r w:rsidRPr="00730339">
        <w:rPr>
          <w:rFonts w:ascii="Arial" w:hAnsi="Arial" w:cs="Arial"/>
          <w:sz w:val="24"/>
          <w:szCs w:val="24"/>
        </w:rPr>
        <w:t xml:space="preserve"> leiloado</w:t>
      </w:r>
      <w:r w:rsidR="00672CE2">
        <w:rPr>
          <w:rFonts w:ascii="Arial" w:hAnsi="Arial" w:cs="Arial"/>
          <w:sz w:val="24"/>
          <w:szCs w:val="24"/>
        </w:rPr>
        <w:t>s</w:t>
      </w:r>
      <w:r w:rsidRPr="00730339">
        <w:rPr>
          <w:rFonts w:ascii="Arial" w:hAnsi="Arial" w:cs="Arial"/>
          <w:sz w:val="24"/>
          <w:szCs w:val="24"/>
        </w:rPr>
        <w:t>, encontra</w:t>
      </w:r>
      <w:r w:rsidR="00672CE2">
        <w:rPr>
          <w:rFonts w:ascii="Arial" w:hAnsi="Arial" w:cs="Arial"/>
          <w:sz w:val="24"/>
          <w:szCs w:val="24"/>
        </w:rPr>
        <w:t>m</w:t>
      </w:r>
      <w:r w:rsidRPr="00730339">
        <w:rPr>
          <w:rFonts w:ascii="Arial" w:hAnsi="Arial" w:cs="Arial"/>
          <w:sz w:val="24"/>
          <w:szCs w:val="24"/>
        </w:rPr>
        <w:t>-se a disposição, para análise dos interessados, no</w:t>
      </w:r>
      <w:r w:rsidR="009B4809">
        <w:rPr>
          <w:rFonts w:ascii="Arial" w:hAnsi="Arial" w:cs="Arial"/>
          <w:sz w:val="24"/>
          <w:szCs w:val="24"/>
        </w:rPr>
        <w:t xml:space="preserve"> </w:t>
      </w:r>
      <w:r w:rsidRPr="00730339">
        <w:rPr>
          <w:rFonts w:ascii="Arial" w:hAnsi="Arial" w:cs="Arial"/>
          <w:sz w:val="24"/>
          <w:szCs w:val="24"/>
        </w:rPr>
        <w:t xml:space="preserve">Parque de Máquinas do Município de </w:t>
      </w:r>
      <w:r w:rsidR="00CA2DDE">
        <w:rPr>
          <w:rFonts w:ascii="Arial" w:hAnsi="Arial" w:cs="Arial"/>
          <w:sz w:val="24"/>
          <w:szCs w:val="24"/>
        </w:rPr>
        <w:t>Santo Antônio do Palma</w:t>
      </w:r>
      <w:r w:rsidRPr="00730339">
        <w:rPr>
          <w:rFonts w:ascii="Arial" w:hAnsi="Arial" w:cs="Arial"/>
          <w:sz w:val="24"/>
          <w:szCs w:val="24"/>
        </w:rPr>
        <w:t xml:space="preserve">, sito na </w:t>
      </w:r>
      <w:r w:rsidR="00CA2DDE">
        <w:rPr>
          <w:rFonts w:ascii="Arial" w:hAnsi="Arial" w:cs="Arial"/>
          <w:sz w:val="24"/>
          <w:szCs w:val="24"/>
        </w:rPr>
        <w:t>Avenida Vinte de Março,nº 808, centro</w:t>
      </w:r>
      <w:r w:rsidR="004963DC">
        <w:rPr>
          <w:rFonts w:ascii="Arial" w:hAnsi="Arial" w:cs="Arial"/>
          <w:sz w:val="24"/>
          <w:szCs w:val="24"/>
        </w:rPr>
        <w:t>,</w:t>
      </w:r>
      <w:r w:rsidRPr="00730339">
        <w:rPr>
          <w:rFonts w:ascii="Arial" w:hAnsi="Arial" w:cs="Arial"/>
          <w:sz w:val="24"/>
          <w:szCs w:val="24"/>
        </w:rPr>
        <w:t xml:space="preserve"> em </w:t>
      </w:r>
      <w:r w:rsidR="00CA2DDE">
        <w:rPr>
          <w:rFonts w:ascii="Arial" w:hAnsi="Arial" w:cs="Arial"/>
          <w:sz w:val="24"/>
          <w:szCs w:val="24"/>
        </w:rPr>
        <w:t>Santo Antônio do Palma -</w:t>
      </w:r>
      <w:r w:rsidRPr="00730339">
        <w:rPr>
          <w:rFonts w:ascii="Arial" w:hAnsi="Arial" w:cs="Arial"/>
          <w:sz w:val="24"/>
          <w:szCs w:val="24"/>
        </w:rPr>
        <w:t xml:space="preserve"> RS, </w:t>
      </w:r>
      <w:r w:rsidR="007C70DD">
        <w:rPr>
          <w:rFonts w:ascii="Arial" w:hAnsi="Arial" w:cs="Arial"/>
          <w:sz w:val="24"/>
          <w:szCs w:val="24"/>
        </w:rPr>
        <w:t xml:space="preserve">a partir do dia </w:t>
      </w:r>
      <w:r w:rsidR="003278B4" w:rsidRPr="003278B4">
        <w:rPr>
          <w:rFonts w:ascii="Arial" w:hAnsi="Arial" w:cs="Arial"/>
          <w:b/>
          <w:bCs/>
          <w:sz w:val="24"/>
          <w:szCs w:val="24"/>
        </w:rPr>
        <w:t xml:space="preserve">01 de julho de </w:t>
      </w:r>
      <w:r w:rsidR="0080590A" w:rsidRPr="003278B4">
        <w:rPr>
          <w:rFonts w:ascii="Arial" w:hAnsi="Arial" w:cs="Arial"/>
          <w:b/>
          <w:bCs/>
          <w:sz w:val="24"/>
          <w:szCs w:val="24"/>
        </w:rPr>
        <w:t>2026</w:t>
      </w:r>
      <w:r w:rsidR="00D25A22" w:rsidRPr="0080590A">
        <w:rPr>
          <w:rFonts w:ascii="Arial" w:hAnsi="Arial" w:cs="Arial"/>
          <w:b/>
          <w:bCs/>
          <w:sz w:val="24"/>
          <w:szCs w:val="24"/>
        </w:rPr>
        <w:t>,</w:t>
      </w:r>
      <w:r w:rsidR="00D25A22">
        <w:rPr>
          <w:rFonts w:ascii="Arial" w:hAnsi="Arial" w:cs="Arial"/>
          <w:sz w:val="24"/>
          <w:szCs w:val="24"/>
        </w:rPr>
        <w:t xml:space="preserve"> </w:t>
      </w:r>
      <w:r w:rsidRPr="0088510A">
        <w:rPr>
          <w:rFonts w:ascii="Arial" w:hAnsi="Arial" w:cs="Arial"/>
          <w:b/>
          <w:sz w:val="24"/>
          <w:szCs w:val="24"/>
        </w:rPr>
        <w:t>das</w:t>
      </w:r>
      <w:r w:rsidR="009B4809" w:rsidRPr="0088510A">
        <w:rPr>
          <w:rFonts w:ascii="Arial" w:hAnsi="Arial" w:cs="Arial"/>
          <w:b/>
          <w:sz w:val="24"/>
          <w:szCs w:val="24"/>
        </w:rPr>
        <w:t xml:space="preserve"> </w:t>
      </w:r>
      <w:r w:rsidR="00CA2DDE">
        <w:rPr>
          <w:rFonts w:ascii="Arial" w:hAnsi="Arial" w:cs="Arial"/>
          <w:b/>
          <w:sz w:val="24"/>
          <w:szCs w:val="24"/>
        </w:rPr>
        <w:t>08</w:t>
      </w:r>
      <w:r w:rsidRPr="0088510A">
        <w:rPr>
          <w:rFonts w:ascii="Arial" w:hAnsi="Arial" w:cs="Arial"/>
          <w:b/>
          <w:sz w:val="24"/>
          <w:szCs w:val="24"/>
        </w:rPr>
        <w:t>h</w:t>
      </w:r>
      <w:r w:rsidR="00D25A22">
        <w:rPr>
          <w:rFonts w:ascii="Arial" w:hAnsi="Arial" w:cs="Arial"/>
          <w:b/>
          <w:sz w:val="24"/>
          <w:szCs w:val="24"/>
        </w:rPr>
        <w:t xml:space="preserve"> as 11h30min e das</w:t>
      </w:r>
      <w:r w:rsidRPr="0088510A">
        <w:rPr>
          <w:rFonts w:ascii="Arial" w:hAnsi="Arial" w:cs="Arial"/>
          <w:b/>
          <w:sz w:val="24"/>
          <w:szCs w:val="24"/>
        </w:rPr>
        <w:t xml:space="preserve"> 1</w:t>
      </w:r>
      <w:r w:rsidR="009B4809" w:rsidRPr="0088510A">
        <w:rPr>
          <w:rFonts w:ascii="Arial" w:hAnsi="Arial" w:cs="Arial"/>
          <w:b/>
          <w:sz w:val="24"/>
          <w:szCs w:val="24"/>
        </w:rPr>
        <w:t>3</w:t>
      </w:r>
      <w:r w:rsidRPr="0088510A">
        <w:rPr>
          <w:rFonts w:ascii="Arial" w:hAnsi="Arial" w:cs="Arial"/>
          <w:b/>
          <w:sz w:val="24"/>
          <w:szCs w:val="24"/>
        </w:rPr>
        <w:t>h</w:t>
      </w:r>
      <w:r w:rsidR="00D25A22">
        <w:rPr>
          <w:rFonts w:ascii="Arial" w:hAnsi="Arial" w:cs="Arial"/>
          <w:b/>
          <w:sz w:val="24"/>
          <w:szCs w:val="24"/>
        </w:rPr>
        <w:t>30min às 17h</w:t>
      </w:r>
      <w:r w:rsidRPr="00D442CC">
        <w:rPr>
          <w:rFonts w:ascii="Arial" w:hAnsi="Arial" w:cs="Arial"/>
          <w:b/>
          <w:sz w:val="24"/>
          <w:szCs w:val="24"/>
        </w:rPr>
        <w:t>,</w:t>
      </w:r>
      <w:r w:rsidRPr="00730339">
        <w:rPr>
          <w:rFonts w:ascii="Arial" w:hAnsi="Arial" w:cs="Arial"/>
          <w:sz w:val="24"/>
          <w:szCs w:val="24"/>
        </w:rPr>
        <w:t xml:space="preserve"> contatos pelo fone 054 3</w:t>
      </w:r>
      <w:r w:rsidR="009B4809">
        <w:rPr>
          <w:rFonts w:ascii="Arial" w:hAnsi="Arial" w:cs="Arial"/>
          <w:sz w:val="24"/>
          <w:szCs w:val="24"/>
        </w:rPr>
        <w:t>3</w:t>
      </w:r>
      <w:r w:rsidR="00CA2DDE">
        <w:rPr>
          <w:rFonts w:ascii="Arial" w:hAnsi="Arial" w:cs="Arial"/>
          <w:sz w:val="24"/>
          <w:szCs w:val="24"/>
        </w:rPr>
        <w:t>91-1110</w:t>
      </w:r>
      <w:r w:rsidRPr="00730339">
        <w:rPr>
          <w:rFonts w:ascii="Arial" w:hAnsi="Arial" w:cs="Arial"/>
          <w:sz w:val="24"/>
          <w:szCs w:val="24"/>
        </w:rPr>
        <w:t>.</w:t>
      </w:r>
    </w:p>
    <w:p w14:paraId="532B7B47" w14:textId="77777777" w:rsidR="004963DC" w:rsidRDefault="004963DC" w:rsidP="00D346C0">
      <w:pPr>
        <w:autoSpaceDE w:val="0"/>
        <w:autoSpaceDN w:val="0"/>
        <w:adjustRightInd w:val="0"/>
        <w:spacing w:after="0"/>
        <w:jc w:val="both"/>
        <w:rPr>
          <w:rFonts w:ascii="Arial" w:hAnsi="Arial" w:cs="Arial"/>
          <w:sz w:val="24"/>
          <w:szCs w:val="24"/>
        </w:rPr>
      </w:pPr>
      <w:r w:rsidRPr="004963DC">
        <w:rPr>
          <w:rFonts w:ascii="Arial" w:hAnsi="Arial" w:cs="Arial"/>
          <w:b/>
          <w:bCs/>
          <w:sz w:val="24"/>
          <w:szCs w:val="24"/>
        </w:rPr>
        <w:t>2.2</w:t>
      </w:r>
      <w:r w:rsidR="00D442CC">
        <w:rPr>
          <w:rFonts w:ascii="Arial" w:hAnsi="Arial" w:cs="Arial"/>
          <w:b/>
          <w:bCs/>
          <w:sz w:val="24"/>
          <w:szCs w:val="24"/>
        </w:rPr>
        <w:t>.</w:t>
      </w:r>
      <w:r w:rsidRPr="004963DC">
        <w:rPr>
          <w:rFonts w:ascii="Arial" w:hAnsi="Arial" w:cs="Arial"/>
          <w:sz w:val="24"/>
          <w:szCs w:val="24"/>
        </w:rPr>
        <w:t xml:space="preserve"> O Município leiloará o</w:t>
      </w:r>
      <w:r w:rsidR="00672CE2">
        <w:rPr>
          <w:rFonts w:ascii="Arial" w:hAnsi="Arial" w:cs="Arial"/>
          <w:sz w:val="24"/>
          <w:szCs w:val="24"/>
        </w:rPr>
        <w:t>s</w:t>
      </w:r>
      <w:r w:rsidRPr="004963DC">
        <w:rPr>
          <w:rFonts w:ascii="Arial" w:hAnsi="Arial" w:cs="Arial"/>
          <w:sz w:val="24"/>
          <w:szCs w:val="24"/>
        </w:rPr>
        <w:t xml:space="preserve"> be</w:t>
      </w:r>
      <w:r w:rsidR="00672CE2">
        <w:rPr>
          <w:rFonts w:ascii="Arial" w:hAnsi="Arial" w:cs="Arial"/>
          <w:sz w:val="24"/>
          <w:szCs w:val="24"/>
        </w:rPr>
        <w:t xml:space="preserve">ns </w:t>
      </w:r>
      <w:r w:rsidRPr="004963DC">
        <w:rPr>
          <w:rFonts w:ascii="Arial" w:hAnsi="Arial" w:cs="Arial"/>
          <w:sz w:val="24"/>
          <w:szCs w:val="24"/>
        </w:rPr>
        <w:t>na condiç</w:t>
      </w:r>
      <w:r w:rsidR="00D25A22">
        <w:rPr>
          <w:rFonts w:ascii="Arial" w:hAnsi="Arial" w:cs="Arial"/>
          <w:sz w:val="24"/>
          <w:szCs w:val="24"/>
        </w:rPr>
        <w:t>ão</w:t>
      </w:r>
      <w:r w:rsidRPr="004963DC">
        <w:rPr>
          <w:rFonts w:ascii="Arial" w:hAnsi="Arial" w:cs="Arial"/>
          <w:sz w:val="24"/>
          <w:szCs w:val="24"/>
        </w:rPr>
        <w:t xml:space="preserve"> em que se encontra</w:t>
      </w:r>
      <w:r w:rsidR="00672CE2">
        <w:rPr>
          <w:rFonts w:ascii="Arial" w:hAnsi="Arial" w:cs="Arial"/>
          <w:sz w:val="24"/>
          <w:szCs w:val="24"/>
        </w:rPr>
        <w:t>m</w:t>
      </w:r>
      <w:r w:rsidRPr="004963DC">
        <w:rPr>
          <w:rFonts w:ascii="Arial" w:hAnsi="Arial" w:cs="Arial"/>
          <w:sz w:val="24"/>
          <w:szCs w:val="24"/>
        </w:rPr>
        <w:t>, não</w:t>
      </w:r>
      <w:r>
        <w:rPr>
          <w:rFonts w:ascii="Arial" w:hAnsi="Arial" w:cs="Arial"/>
          <w:sz w:val="24"/>
          <w:szCs w:val="24"/>
        </w:rPr>
        <w:t xml:space="preserve"> </w:t>
      </w:r>
      <w:r w:rsidRPr="004963DC">
        <w:rPr>
          <w:rFonts w:ascii="Arial" w:hAnsi="Arial" w:cs="Arial"/>
          <w:sz w:val="24"/>
          <w:szCs w:val="24"/>
        </w:rPr>
        <w:t xml:space="preserve">sendo responsável por </w:t>
      </w:r>
      <w:r w:rsidR="00A05C32">
        <w:rPr>
          <w:rFonts w:ascii="Arial" w:hAnsi="Arial" w:cs="Arial"/>
          <w:sz w:val="24"/>
          <w:szCs w:val="24"/>
        </w:rPr>
        <w:t>qualquer vício ou defecção nele</w:t>
      </w:r>
      <w:r w:rsidRPr="004963DC">
        <w:rPr>
          <w:rFonts w:ascii="Arial" w:hAnsi="Arial" w:cs="Arial"/>
          <w:sz w:val="24"/>
          <w:szCs w:val="24"/>
        </w:rPr>
        <w:t xml:space="preserve"> existentes, não</w:t>
      </w:r>
      <w:r>
        <w:rPr>
          <w:rFonts w:ascii="Arial" w:hAnsi="Arial" w:cs="Arial"/>
          <w:sz w:val="24"/>
          <w:szCs w:val="24"/>
        </w:rPr>
        <w:t xml:space="preserve"> </w:t>
      </w:r>
      <w:r w:rsidRPr="004963DC">
        <w:rPr>
          <w:rFonts w:ascii="Arial" w:hAnsi="Arial" w:cs="Arial"/>
          <w:sz w:val="24"/>
          <w:szCs w:val="24"/>
        </w:rPr>
        <w:t>havendo nenhuma garantia quanto ao seu funcionamento. A formulação de</w:t>
      </w:r>
      <w:r>
        <w:rPr>
          <w:rFonts w:ascii="Arial" w:hAnsi="Arial" w:cs="Arial"/>
          <w:sz w:val="24"/>
          <w:szCs w:val="24"/>
        </w:rPr>
        <w:t xml:space="preserve"> </w:t>
      </w:r>
      <w:r w:rsidRPr="004963DC">
        <w:rPr>
          <w:rFonts w:ascii="Arial" w:hAnsi="Arial" w:cs="Arial"/>
          <w:sz w:val="24"/>
          <w:szCs w:val="24"/>
        </w:rPr>
        <w:t>proposta significa a aceitação dos termos deste Edital e dos termos de toda a</w:t>
      </w:r>
      <w:r>
        <w:rPr>
          <w:rFonts w:ascii="Arial" w:hAnsi="Arial" w:cs="Arial"/>
          <w:sz w:val="24"/>
          <w:szCs w:val="24"/>
        </w:rPr>
        <w:t xml:space="preserve"> </w:t>
      </w:r>
      <w:r w:rsidRPr="004963DC">
        <w:rPr>
          <w:rFonts w:ascii="Arial" w:hAnsi="Arial" w:cs="Arial"/>
          <w:sz w:val="24"/>
          <w:szCs w:val="24"/>
        </w:rPr>
        <w:t>publicidade realizada para veicular a realização do Leilão, bem como que o</w:t>
      </w:r>
      <w:r>
        <w:rPr>
          <w:rFonts w:ascii="Arial" w:hAnsi="Arial" w:cs="Arial"/>
          <w:sz w:val="24"/>
          <w:szCs w:val="24"/>
        </w:rPr>
        <w:t xml:space="preserve"> </w:t>
      </w:r>
      <w:r w:rsidRPr="004963DC">
        <w:rPr>
          <w:rFonts w:ascii="Arial" w:hAnsi="Arial" w:cs="Arial"/>
          <w:sz w:val="24"/>
          <w:szCs w:val="24"/>
        </w:rPr>
        <w:t>licitante efetivou avaliação técnica completa do bem e está ciente das</w:t>
      </w:r>
      <w:r>
        <w:rPr>
          <w:rFonts w:ascii="Arial" w:hAnsi="Arial" w:cs="Arial"/>
          <w:sz w:val="24"/>
          <w:szCs w:val="24"/>
        </w:rPr>
        <w:t xml:space="preserve"> </w:t>
      </w:r>
      <w:r w:rsidRPr="004963DC">
        <w:rPr>
          <w:rFonts w:ascii="Arial" w:hAnsi="Arial" w:cs="Arial"/>
          <w:sz w:val="24"/>
          <w:szCs w:val="24"/>
        </w:rPr>
        <w:t>condições do mesmo, sob todos os aspectos.</w:t>
      </w:r>
    </w:p>
    <w:p w14:paraId="46252763" w14:textId="77777777" w:rsidR="004963DC" w:rsidRPr="004963DC" w:rsidRDefault="004963DC" w:rsidP="00D346C0">
      <w:pPr>
        <w:autoSpaceDE w:val="0"/>
        <w:autoSpaceDN w:val="0"/>
        <w:adjustRightInd w:val="0"/>
        <w:spacing w:after="0"/>
        <w:jc w:val="both"/>
        <w:rPr>
          <w:rFonts w:ascii="Arial" w:hAnsi="Arial" w:cs="Arial"/>
          <w:sz w:val="24"/>
          <w:szCs w:val="24"/>
        </w:rPr>
      </w:pPr>
    </w:p>
    <w:p w14:paraId="1A64DD94" w14:textId="77777777" w:rsidR="00A61F10" w:rsidRPr="009B4809" w:rsidRDefault="00A61F10" w:rsidP="00D346C0">
      <w:pPr>
        <w:jc w:val="both"/>
        <w:rPr>
          <w:rFonts w:ascii="Arial" w:hAnsi="Arial" w:cs="Arial"/>
          <w:b/>
          <w:sz w:val="24"/>
          <w:szCs w:val="24"/>
        </w:rPr>
      </w:pPr>
      <w:r w:rsidRPr="009B4809">
        <w:rPr>
          <w:rFonts w:ascii="Arial" w:hAnsi="Arial" w:cs="Arial"/>
          <w:b/>
          <w:sz w:val="24"/>
          <w:szCs w:val="24"/>
        </w:rPr>
        <w:t>3.0. DAS CONDIÇÕES DE PARTICIPAÇÃO NA LICITAÇÃO:</w:t>
      </w:r>
    </w:p>
    <w:p w14:paraId="2A953DB9"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3.1</w:t>
      </w:r>
      <w:r w:rsidRPr="00730339">
        <w:rPr>
          <w:rFonts w:ascii="Arial" w:hAnsi="Arial" w:cs="Arial"/>
          <w:sz w:val="24"/>
          <w:szCs w:val="24"/>
        </w:rPr>
        <w:t>. Poderão participar da presente licitação todos os interessados, pessoa física ou jurídica, que atendam às</w:t>
      </w:r>
      <w:r w:rsidR="009B4809">
        <w:rPr>
          <w:rFonts w:ascii="Arial" w:hAnsi="Arial" w:cs="Arial"/>
          <w:sz w:val="24"/>
          <w:szCs w:val="24"/>
        </w:rPr>
        <w:t xml:space="preserve"> </w:t>
      </w:r>
      <w:r w:rsidRPr="00730339">
        <w:rPr>
          <w:rFonts w:ascii="Arial" w:hAnsi="Arial" w:cs="Arial"/>
          <w:sz w:val="24"/>
          <w:szCs w:val="24"/>
        </w:rPr>
        <w:t>exigências do presente edital, excluídos os menores de 18 anos, não emancipados, bem como,</w:t>
      </w:r>
      <w:r w:rsidR="009B4809">
        <w:rPr>
          <w:rFonts w:ascii="Arial" w:hAnsi="Arial" w:cs="Arial"/>
          <w:sz w:val="24"/>
          <w:szCs w:val="24"/>
        </w:rPr>
        <w:t xml:space="preserve"> </w:t>
      </w:r>
      <w:r w:rsidRPr="00730339">
        <w:rPr>
          <w:rFonts w:ascii="Arial" w:hAnsi="Arial" w:cs="Arial"/>
          <w:sz w:val="24"/>
          <w:szCs w:val="24"/>
        </w:rPr>
        <w:t>servidores deste Órgão.</w:t>
      </w:r>
    </w:p>
    <w:p w14:paraId="3A6DBC92" w14:textId="77777777" w:rsidR="007C70DD" w:rsidRPr="007C70DD" w:rsidRDefault="00A61F10" w:rsidP="00D346C0">
      <w:pPr>
        <w:pStyle w:val="Ttulo2"/>
        <w:spacing w:before="0" w:line="276" w:lineRule="auto"/>
        <w:jc w:val="both"/>
        <w:rPr>
          <w:rFonts w:ascii="Arial" w:hAnsi="Arial" w:cs="Arial"/>
          <w:b/>
          <w:color w:val="auto"/>
          <w:sz w:val="24"/>
          <w:szCs w:val="24"/>
        </w:rPr>
      </w:pPr>
      <w:r w:rsidRPr="007C70DD">
        <w:rPr>
          <w:rFonts w:ascii="Arial" w:hAnsi="Arial" w:cs="Arial"/>
          <w:b/>
          <w:color w:val="auto"/>
          <w:sz w:val="24"/>
          <w:szCs w:val="24"/>
        </w:rPr>
        <w:t>3.2.</w:t>
      </w:r>
      <w:r w:rsidRPr="007C70DD">
        <w:rPr>
          <w:rFonts w:ascii="Arial" w:hAnsi="Arial" w:cs="Arial"/>
          <w:color w:val="auto"/>
          <w:sz w:val="24"/>
          <w:szCs w:val="24"/>
        </w:rPr>
        <w:t xml:space="preserve"> Não poderão participar da presente licitação os interessados que estejam cumprindo as</w:t>
      </w:r>
      <w:r w:rsidR="009B4809" w:rsidRPr="007C70DD">
        <w:rPr>
          <w:rFonts w:ascii="Arial" w:hAnsi="Arial" w:cs="Arial"/>
          <w:color w:val="auto"/>
          <w:sz w:val="24"/>
          <w:szCs w:val="24"/>
        </w:rPr>
        <w:t xml:space="preserve"> </w:t>
      </w:r>
      <w:r w:rsidRPr="007C70DD">
        <w:rPr>
          <w:rFonts w:ascii="Arial" w:hAnsi="Arial" w:cs="Arial"/>
          <w:color w:val="auto"/>
          <w:sz w:val="24"/>
          <w:szCs w:val="24"/>
        </w:rPr>
        <w:t>sanções previstas n</w:t>
      </w:r>
      <w:r w:rsidR="007C70DD" w:rsidRPr="007C70DD">
        <w:rPr>
          <w:rFonts w:ascii="Arial" w:hAnsi="Arial" w:cs="Arial"/>
          <w:color w:val="auto"/>
          <w:sz w:val="24"/>
          <w:szCs w:val="24"/>
        </w:rPr>
        <w:t>a Lei Federal nº 14.133/2021:</w:t>
      </w:r>
      <w:r w:rsidR="007C70DD" w:rsidRPr="007C70DD">
        <w:rPr>
          <w:rFonts w:ascii="Arial" w:hAnsi="Arial" w:cs="Arial"/>
          <w:b/>
          <w:color w:val="auto"/>
          <w:sz w:val="24"/>
          <w:szCs w:val="24"/>
        </w:rPr>
        <w:t xml:space="preserve"> </w:t>
      </w:r>
    </w:p>
    <w:p w14:paraId="1EE80921" w14:textId="77777777" w:rsidR="007C70DD" w:rsidRPr="00B63FBB" w:rsidRDefault="007C70DD" w:rsidP="00D346C0">
      <w:pPr>
        <w:rPr>
          <w:rFonts w:ascii="Arial" w:hAnsi="Arial" w:cs="Arial"/>
          <w:sz w:val="24"/>
          <w:szCs w:val="24"/>
        </w:rPr>
      </w:pPr>
    </w:p>
    <w:p w14:paraId="46B2F388" w14:textId="77777777" w:rsidR="007C70DD" w:rsidRPr="007C70DD" w:rsidRDefault="007C70DD" w:rsidP="00D346C0">
      <w:pPr>
        <w:ind w:left="2268"/>
        <w:jc w:val="both"/>
        <w:rPr>
          <w:rFonts w:ascii="Arial" w:hAnsi="Arial" w:cs="Arial"/>
          <w:i/>
          <w:color w:val="000000" w:themeColor="text1"/>
        </w:rPr>
      </w:pPr>
      <w:r w:rsidRPr="007C70DD">
        <w:rPr>
          <w:rFonts w:ascii="Arial" w:hAnsi="Arial" w:cs="Arial"/>
          <w:b/>
          <w:i/>
          <w:color w:val="000000" w:themeColor="text1"/>
        </w:rPr>
        <w:t>Art. 14.</w:t>
      </w:r>
      <w:r w:rsidRPr="007C70DD">
        <w:rPr>
          <w:rFonts w:ascii="Arial" w:hAnsi="Arial" w:cs="Arial"/>
          <w:i/>
          <w:color w:val="000000" w:themeColor="text1"/>
        </w:rPr>
        <w:t xml:space="preserve"> Não poderão disputar licitação ou participar da execução de contrato, direta ou indiretamente:</w:t>
      </w:r>
    </w:p>
    <w:p w14:paraId="5A357941" w14:textId="77777777" w:rsidR="007C70DD" w:rsidRPr="007C70DD" w:rsidRDefault="007C70DD" w:rsidP="00D346C0">
      <w:pPr>
        <w:ind w:left="2268"/>
        <w:jc w:val="both"/>
        <w:rPr>
          <w:rFonts w:ascii="Arial" w:hAnsi="Arial" w:cs="Arial"/>
          <w:i/>
          <w:color w:val="000000" w:themeColor="text1"/>
        </w:rPr>
      </w:pPr>
      <w:r w:rsidRPr="007C70DD">
        <w:rPr>
          <w:rFonts w:ascii="Arial" w:hAnsi="Arial" w:cs="Arial"/>
          <w:i/>
          <w:color w:val="000000" w:themeColor="text1"/>
        </w:rPr>
        <w:t>[...]</w:t>
      </w:r>
    </w:p>
    <w:p w14:paraId="50798C14" w14:textId="77777777" w:rsidR="007C70DD" w:rsidRDefault="007C70DD" w:rsidP="00D346C0">
      <w:pPr>
        <w:pStyle w:val="SemEspaamento"/>
        <w:spacing w:line="276" w:lineRule="auto"/>
        <w:ind w:left="2268"/>
        <w:jc w:val="both"/>
        <w:rPr>
          <w:rFonts w:ascii="Arial" w:hAnsi="Arial" w:cs="Arial"/>
          <w:i/>
        </w:rPr>
      </w:pPr>
      <w:r w:rsidRPr="007C70DD">
        <w:rPr>
          <w:rFonts w:ascii="Arial" w:hAnsi="Arial" w:cs="Arial"/>
          <w:b/>
          <w:i/>
        </w:rPr>
        <w:t xml:space="preserve">IV </w:t>
      </w:r>
      <w:r w:rsidRPr="007C70DD">
        <w:rPr>
          <w:rFonts w:ascii="Arial" w:hAnsi="Arial" w:cs="Arial"/>
          <w:i/>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1FFB075" w14:textId="77777777" w:rsidR="007C70DD" w:rsidRDefault="007C70DD" w:rsidP="00D346C0">
      <w:pPr>
        <w:pStyle w:val="SemEspaamento"/>
        <w:spacing w:line="276" w:lineRule="auto"/>
        <w:ind w:left="2268"/>
        <w:jc w:val="both"/>
        <w:rPr>
          <w:rFonts w:ascii="Arial" w:hAnsi="Arial" w:cs="Arial"/>
          <w:i/>
        </w:rPr>
      </w:pPr>
    </w:p>
    <w:p w14:paraId="29216680"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3.3</w:t>
      </w:r>
      <w:r w:rsidR="00D442CC">
        <w:rPr>
          <w:rFonts w:ascii="Arial" w:hAnsi="Arial" w:cs="Arial"/>
          <w:b/>
          <w:sz w:val="24"/>
          <w:szCs w:val="24"/>
        </w:rPr>
        <w:t>.</w:t>
      </w:r>
      <w:r w:rsidRPr="00730339">
        <w:rPr>
          <w:rFonts w:ascii="Arial" w:hAnsi="Arial" w:cs="Arial"/>
          <w:sz w:val="24"/>
          <w:szCs w:val="24"/>
        </w:rPr>
        <w:t xml:space="preserve"> Não poderão participar do leilão os servidores p</w:t>
      </w:r>
      <w:r w:rsidR="00D442CC">
        <w:rPr>
          <w:rFonts w:ascii="Arial" w:hAnsi="Arial" w:cs="Arial"/>
          <w:sz w:val="24"/>
          <w:szCs w:val="24"/>
        </w:rPr>
        <w:t>úblicos municipais dos poderes E</w:t>
      </w:r>
      <w:r w:rsidRPr="00730339">
        <w:rPr>
          <w:rFonts w:ascii="Arial" w:hAnsi="Arial" w:cs="Arial"/>
          <w:sz w:val="24"/>
          <w:szCs w:val="24"/>
        </w:rPr>
        <w:t>xecutivo e</w:t>
      </w:r>
      <w:r w:rsidR="00D442CC">
        <w:rPr>
          <w:rFonts w:ascii="Arial" w:hAnsi="Arial" w:cs="Arial"/>
          <w:sz w:val="24"/>
          <w:szCs w:val="24"/>
        </w:rPr>
        <w:t xml:space="preserve"> L</w:t>
      </w:r>
      <w:r w:rsidRPr="00730339">
        <w:rPr>
          <w:rFonts w:ascii="Arial" w:hAnsi="Arial" w:cs="Arial"/>
          <w:sz w:val="24"/>
          <w:szCs w:val="24"/>
        </w:rPr>
        <w:t xml:space="preserve">egislativo do município de </w:t>
      </w:r>
      <w:r w:rsidR="00A91402">
        <w:rPr>
          <w:rFonts w:ascii="Arial" w:hAnsi="Arial" w:cs="Arial"/>
          <w:sz w:val="24"/>
          <w:szCs w:val="24"/>
        </w:rPr>
        <w:t>Santo Antônio do Palma</w:t>
      </w:r>
      <w:r w:rsidRPr="00730339">
        <w:rPr>
          <w:rFonts w:ascii="Arial" w:hAnsi="Arial" w:cs="Arial"/>
          <w:sz w:val="24"/>
          <w:szCs w:val="24"/>
        </w:rPr>
        <w:t>, bem como, pessoas jurídicas das quais participem,</w:t>
      </w:r>
      <w:r w:rsidR="009B4809">
        <w:rPr>
          <w:rFonts w:ascii="Arial" w:hAnsi="Arial" w:cs="Arial"/>
          <w:sz w:val="24"/>
          <w:szCs w:val="24"/>
        </w:rPr>
        <w:t xml:space="preserve"> </w:t>
      </w:r>
      <w:r w:rsidRPr="00730339">
        <w:rPr>
          <w:rFonts w:ascii="Arial" w:hAnsi="Arial" w:cs="Arial"/>
          <w:sz w:val="24"/>
          <w:szCs w:val="24"/>
        </w:rPr>
        <w:t xml:space="preserve">como sócio, gerente e diretores os membros ou servidores do Município de </w:t>
      </w:r>
      <w:r w:rsidR="00A91402">
        <w:rPr>
          <w:rFonts w:ascii="Arial" w:hAnsi="Arial" w:cs="Arial"/>
          <w:sz w:val="24"/>
          <w:szCs w:val="24"/>
        </w:rPr>
        <w:t>Santo Antônio do Palma</w:t>
      </w:r>
      <w:r w:rsidR="00D25A22">
        <w:rPr>
          <w:rFonts w:ascii="Arial" w:hAnsi="Arial" w:cs="Arial"/>
          <w:sz w:val="24"/>
          <w:szCs w:val="24"/>
        </w:rPr>
        <w:t xml:space="preserve"> </w:t>
      </w:r>
      <w:r w:rsidRPr="00730339">
        <w:rPr>
          <w:rFonts w:ascii="Arial" w:hAnsi="Arial" w:cs="Arial"/>
          <w:sz w:val="24"/>
          <w:szCs w:val="24"/>
        </w:rPr>
        <w:t>-</w:t>
      </w:r>
      <w:r w:rsidR="00D25A22">
        <w:rPr>
          <w:rFonts w:ascii="Arial" w:hAnsi="Arial" w:cs="Arial"/>
          <w:sz w:val="24"/>
          <w:szCs w:val="24"/>
        </w:rPr>
        <w:t xml:space="preserve"> </w:t>
      </w:r>
      <w:r w:rsidRPr="00730339">
        <w:rPr>
          <w:rFonts w:ascii="Arial" w:hAnsi="Arial" w:cs="Arial"/>
          <w:sz w:val="24"/>
          <w:szCs w:val="24"/>
        </w:rPr>
        <w:t>RS.</w:t>
      </w:r>
    </w:p>
    <w:p w14:paraId="016608DB" w14:textId="77777777" w:rsidR="00A61F10" w:rsidRPr="009B4809" w:rsidRDefault="00A61F10" w:rsidP="00D346C0">
      <w:pPr>
        <w:jc w:val="both"/>
        <w:rPr>
          <w:rFonts w:ascii="Arial" w:hAnsi="Arial" w:cs="Arial"/>
          <w:b/>
          <w:sz w:val="24"/>
          <w:szCs w:val="24"/>
        </w:rPr>
      </w:pPr>
      <w:r w:rsidRPr="009B4809">
        <w:rPr>
          <w:rFonts w:ascii="Arial" w:hAnsi="Arial" w:cs="Arial"/>
          <w:b/>
          <w:sz w:val="24"/>
          <w:szCs w:val="24"/>
        </w:rPr>
        <w:t>4.0. DO FUNDAMENTO JURÍDICO:</w:t>
      </w:r>
    </w:p>
    <w:p w14:paraId="426E708E"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4.1.</w:t>
      </w:r>
      <w:r w:rsidRPr="00730339">
        <w:rPr>
          <w:rFonts w:ascii="Arial" w:hAnsi="Arial" w:cs="Arial"/>
          <w:sz w:val="24"/>
          <w:szCs w:val="24"/>
        </w:rPr>
        <w:t xml:space="preserve"> Este certame licitatório reger-se-á pela Lei Federal nº </w:t>
      </w:r>
      <w:r w:rsidR="007C70DD">
        <w:rPr>
          <w:rFonts w:ascii="Arial" w:hAnsi="Arial" w:cs="Arial"/>
          <w:sz w:val="24"/>
          <w:szCs w:val="24"/>
        </w:rPr>
        <w:t>14.133/2021</w:t>
      </w:r>
      <w:r w:rsidRPr="00730339">
        <w:rPr>
          <w:rFonts w:ascii="Arial" w:hAnsi="Arial" w:cs="Arial"/>
          <w:sz w:val="24"/>
          <w:szCs w:val="24"/>
        </w:rPr>
        <w:t>.</w:t>
      </w:r>
    </w:p>
    <w:p w14:paraId="21E0DDDE" w14:textId="77777777" w:rsidR="00A61F10" w:rsidRPr="004963DC" w:rsidRDefault="00A61F10" w:rsidP="00D346C0">
      <w:pPr>
        <w:jc w:val="both"/>
        <w:rPr>
          <w:rFonts w:ascii="Arial" w:hAnsi="Arial" w:cs="Arial"/>
          <w:b/>
          <w:sz w:val="24"/>
          <w:szCs w:val="24"/>
        </w:rPr>
      </w:pPr>
      <w:r w:rsidRPr="004963DC">
        <w:rPr>
          <w:rFonts w:ascii="Arial" w:hAnsi="Arial" w:cs="Arial"/>
          <w:b/>
          <w:sz w:val="24"/>
          <w:szCs w:val="24"/>
        </w:rPr>
        <w:t>5.0. DO CREDENCIAMENTO E DAS CONDIÇÕES DO LEILÃO:</w:t>
      </w:r>
    </w:p>
    <w:p w14:paraId="4AAC4A44"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lastRenderedPageBreak/>
        <w:t>5.1.</w:t>
      </w:r>
      <w:r w:rsidRPr="00730339">
        <w:rPr>
          <w:rFonts w:ascii="Arial" w:hAnsi="Arial" w:cs="Arial"/>
          <w:sz w:val="24"/>
          <w:szCs w:val="24"/>
        </w:rPr>
        <w:t xml:space="preserve"> O Leilão será realizado p</w:t>
      </w:r>
      <w:r w:rsidR="00D25A22">
        <w:rPr>
          <w:rFonts w:ascii="Arial" w:hAnsi="Arial" w:cs="Arial"/>
          <w:sz w:val="24"/>
          <w:szCs w:val="24"/>
        </w:rPr>
        <w:t xml:space="preserve">or Leiloeiro </w:t>
      </w:r>
      <w:r w:rsidR="00A05C32">
        <w:rPr>
          <w:rFonts w:ascii="Arial" w:hAnsi="Arial" w:cs="Arial"/>
          <w:sz w:val="24"/>
          <w:szCs w:val="24"/>
        </w:rPr>
        <w:t xml:space="preserve">nomeado </w:t>
      </w:r>
      <w:r w:rsidR="00D25A22">
        <w:rPr>
          <w:rFonts w:ascii="Arial" w:hAnsi="Arial" w:cs="Arial"/>
          <w:sz w:val="24"/>
          <w:szCs w:val="24"/>
        </w:rPr>
        <w:t>pelo Município.</w:t>
      </w:r>
    </w:p>
    <w:p w14:paraId="4EA9EA85"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5.2.</w:t>
      </w:r>
      <w:r w:rsidRPr="00730339">
        <w:rPr>
          <w:rFonts w:ascii="Arial" w:hAnsi="Arial" w:cs="Arial"/>
          <w:sz w:val="24"/>
          <w:szCs w:val="24"/>
        </w:rPr>
        <w:t xml:space="preserve"> Para credenciamento dos interessados a participarem do certame, deverão ser</w:t>
      </w:r>
      <w:r w:rsidR="009B4809">
        <w:rPr>
          <w:rFonts w:ascii="Arial" w:hAnsi="Arial" w:cs="Arial"/>
          <w:sz w:val="24"/>
          <w:szCs w:val="24"/>
        </w:rPr>
        <w:t xml:space="preserve"> </w:t>
      </w:r>
      <w:r w:rsidRPr="00730339">
        <w:rPr>
          <w:rFonts w:ascii="Arial" w:hAnsi="Arial" w:cs="Arial"/>
          <w:sz w:val="24"/>
          <w:szCs w:val="24"/>
        </w:rPr>
        <w:t>apresentados no dia do leilão, ao Leiloeiro e</w:t>
      </w:r>
      <w:r w:rsidR="009B4809">
        <w:rPr>
          <w:rFonts w:ascii="Arial" w:hAnsi="Arial" w:cs="Arial"/>
          <w:sz w:val="24"/>
          <w:szCs w:val="24"/>
        </w:rPr>
        <w:t xml:space="preserve"> </w:t>
      </w:r>
      <w:r w:rsidRPr="00730339">
        <w:rPr>
          <w:rFonts w:ascii="Arial" w:hAnsi="Arial" w:cs="Arial"/>
          <w:sz w:val="24"/>
          <w:szCs w:val="24"/>
        </w:rPr>
        <w:t>Comissão designados para o presente leilão, os seguintes documentos:</w:t>
      </w:r>
    </w:p>
    <w:p w14:paraId="6796C5A8"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5.</w:t>
      </w:r>
      <w:r w:rsidR="00D25A22">
        <w:rPr>
          <w:rFonts w:ascii="Arial" w:hAnsi="Arial" w:cs="Arial"/>
          <w:b/>
          <w:sz w:val="24"/>
          <w:szCs w:val="24"/>
        </w:rPr>
        <w:t>3</w:t>
      </w:r>
      <w:r w:rsidRPr="00D442CC">
        <w:rPr>
          <w:rFonts w:ascii="Arial" w:hAnsi="Arial" w:cs="Arial"/>
          <w:b/>
          <w:sz w:val="24"/>
          <w:szCs w:val="24"/>
        </w:rPr>
        <w:t>.</w:t>
      </w:r>
      <w:r w:rsidR="00D442CC">
        <w:rPr>
          <w:rFonts w:ascii="Arial" w:hAnsi="Arial" w:cs="Arial"/>
          <w:b/>
          <w:sz w:val="24"/>
          <w:szCs w:val="24"/>
        </w:rPr>
        <w:t xml:space="preserve"> </w:t>
      </w:r>
      <w:r w:rsidRPr="00730339">
        <w:rPr>
          <w:rFonts w:ascii="Arial" w:hAnsi="Arial" w:cs="Arial"/>
          <w:sz w:val="24"/>
          <w:szCs w:val="24"/>
        </w:rPr>
        <w:t>Tratando-se de pessoa física, deverá apresentar:</w:t>
      </w:r>
    </w:p>
    <w:p w14:paraId="1E29B9F7"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a)</w:t>
      </w:r>
      <w:r w:rsidRPr="00730339">
        <w:rPr>
          <w:rFonts w:ascii="Arial" w:hAnsi="Arial" w:cs="Arial"/>
          <w:sz w:val="24"/>
          <w:szCs w:val="24"/>
        </w:rPr>
        <w:t xml:space="preserve"> carteira de identidade (RG) ou documento equivalente;</w:t>
      </w:r>
    </w:p>
    <w:p w14:paraId="41CFFCD7"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b)</w:t>
      </w:r>
      <w:r w:rsidRPr="00730339">
        <w:rPr>
          <w:rFonts w:ascii="Arial" w:hAnsi="Arial" w:cs="Arial"/>
          <w:sz w:val="24"/>
          <w:szCs w:val="24"/>
        </w:rPr>
        <w:t xml:space="preserve"> comprovante de inscrição no CPF do Ministério da Fazenda;</w:t>
      </w:r>
    </w:p>
    <w:p w14:paraId="6323A237"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 xml:space="preserve">c) </w:t>
      </w:r>
      <w:r w:rsidRPr="00730339">
        <w:rPr>
          <w:rFonts w:ascii="Arial" w:hAnsi="Arial" w:cs="Arial"/>
          <w:sz w:val="24"/>
          <w:szCs w:val="24"/>
        </w:rPr>
        <w:t>comprovante de emancipação, quando for o caso;</w:t>
      </w:r>
    </w:p>
    <w:p w14:paraId="6912F736"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5.</w:t>
      </w:r>
      <w:r w:rsidR="007C70DD">
        <w:rPr>
          <w:rFonts w:ascii="Arial" w:hAnsi="Arial" w:cs="Arial"/>
          <w:b/>
          <w:sz w:val="24"/>
          <w:szCs w:val="24"/>
        </w:rPr>
        <w:t>4</w:t>
      </w:r>
      <w:r w:rsidRPr="00D442CC">
        <w:rPr>
          <w:rFonts w:ascii="Arial" w:hAnsi="Arial" w:cs="Arial"/>
          <w:b/>
          <w:sz w:val="24"/>
          <w:szCs w:val="24"/>
        </w:rPr>
        <w:t>.</w:t>
      </w:r>
      <w:r w:rsidRPr="00730339">
        <w:rPr>
          <w:rFonts w:ascii="Arial" w:hAnsi="Arial" w:cs="Arial"/>
          <w:sz w:val="24"/>
          <w:szCs w:val="24"/>
        </w:rPr>
        <w:t xml:space="preserve"> Tratando-se de pessoa jurídica, deverá apresentar:</w:t>
      </w:r>
    </w:p>
    <w:p w14:paraId="17A2CDA7"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a)</w:t>
      </w:r>
      <w:r w:rsidRPr="00730339">
        <w:rPr>
          <w:rFonts w:ascii="Arial" w:hAnsi="Arial" w:cs="Arial"/>
          <w:sz w:val="24"/>
          <w:szCs w:val="24"/>
        </w:rPr>
        <w:t xml:space="preserve"> inscrição no CNPJ;</w:t>
      </w:r>
    </w:p>
    <w:p w14:paraId="5BB83CE2"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b)</w:t>
      </w:r>
      <w:r w:rsidRPr="00730339">
        <w:rPr>
          <w:rFonts w:ascii="Arial" w:hAnsi="Arial" w:cs="Arial"/>
          <w:sz w:val="24"/>
          <w:szCs w:val="24"/>
        </w:rPr>
        <w:t xml:space="preserve"> ato constitutivo, estatuto ou contrato social em vigor, devidamente registrado na Junta</w:t>
      </w:r>
      <w:r w:rsidR="00D442CC">
        <w:rPr>
          <w:rFonts w:ascii="Arial" w:hAnsi="Arial" w:cs="Arial"/>
          <w:sz w:val="24"/>
          <w:szCs w:val="24"/>
        </w:rPr>
        <w:t xml:space="preserve"> </w:t>
      </w:r>
      <w:r w:rsidRPr="00730339">
        <w:rPr>
          <w:rFonts w:ascii="Arial" w:hAnsi="Arial" w:cs="Arial"/>
          <w:sz w:val="24"/>
          <w:szCs w:val="24"/>
        </w:rPr>
        <w:t>Comercial, em se tratando de sociedades comerciais;</w:t>
      </w:r>
    </w:p>
    <w:p w14:paraId="4604934D"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5.</w:t>
      </w:r>
      <w:r w:rsidR="007C70DD">
        <w:rPr>
          <w:rFonts w:ascii="Arial" w:hAnsi="Arial" w:cs="Arial"/>
          <w:b/>
          <w:sz w:val="24"/>
          <w:szCs w:val="24"/>
        </w:rPr>
        <w:t>5</w:t>
      </w:r>
      <w:r w:rsidRPr="00D442CC">
        <w:rPr>
          <w:rFonts w:ascii="Arial" w:hAnsi="Arial" w:cs="Arial"/>
          <w:b/>
          <w:sz w:val="24"/>
          <w:szCs w:val="24"/>
        </w:rPr>
        <w:t>.</w:t>
      </w:r>
      <w:r w:rsidRPr="00730339">
        <w:rPr>
          <w:rFonts w:ascii="Arial" w:hAnsi="Arial" w:cs="Arial"/>
          <w:sz w:val="24"/>
          <w:szCs w:val="24"/>
        </w:rPr>
        <w:t xml:space="preserve"> Se o licitante se fizer representar por meio de procurador, deverá apresentar instrumento de</w:t>
      </w:r>
      <w:r w:rsidR="009B4809">
        <w:rPr>
          <w:rFonts w:ascii="Arial" w:hAnsi="Arial" w:cs="Arial"/>
          <w:sz w:val="24"/>
          <w:szCs w:val="24"/>
        </w:rPr>
        <w:t xml:space="preserve"> </w:t>
      </w:r>
      <w:r w:rsidRPr="00730339">
        <w:rPr>
          <w:rFonts w:ascii="Arial" w:hAnsi="Arial" w:cs="Arial"/>
          <w:sz w:val="24"/>
          <w:szCs w:val="24"/>
        </w:rPr>
        <w:t>procuração pública ou particular, no qual constem poderes específicos para formular lances e</w:t>
      </w:r>
      <w:r w:rsidR="009B4809">
        <w:rPr>
          <w:rFonts w:ascii="Arial" w:hAnsi="Arial" w:cs="Arial"/>
          <w:sz w:val="24"/>
          <w:szCs w:val="24"/>
        </w:rPr>
        <w:t xml:space="preserve"> </w:t>
      </w:r>
      <w:r w:rsidRPr="00730339">
        <w:rPr>
          <w:rFonts w:ascii="Arial" w:hAnsi="Arial" w:cs="Arial"/>
          <w:sz w:val="24"/>
          <w:szCs w:val="24"/>
        </w:rPr>
        <w:t>praticar todos os atos pertinentes ao certame, com reconhecimento de assinaturas,</w:t>
      </w:r>
      <w:r w:rsidR="009B4809">
        <w:rPr>
          <w:rFonts w:ascii="Arial" w:hAnsi="Arial" w:cs="Arial"/>
          <w:sz w:val="24"/>
          <w:szCs w:val="24"/>
        </w:rPr>
        <w:t xml:space="preserve"> </w:t>
      </w:r>
      <w:r w:rsidRPr="00730339">
        <w:rPr>
          <w:rFonts w:ascii="Arial" w:hAnsi="Arial" w:cs="Arial"/>
          <w:sz w:val="24"/>
          <w:szCs w:val="24"/>
        </w:rPr>
        <w:t>acompanhado do correspondente documento, que comprove os poderes do mandante para a</w:t>
      </w:r>
      <w:r w:rsidR="009B4809">
        <w:rPr>
          <w:rFonts w:ascii="Arial" w:hAnsi="Arial" w:cs="Arial"/>
          <w:sz w:val="24"/>
          <w:szCs w:val="24"/>
        </w:rPr>
        <w:t xml:space="preserve"> </w:t>
      </w:r>
      <w:r w:rsidRPr="00730339">
        <w:rPr>
          <w:rFonts w:ascii="Arial" w:hAnsi="Arial" w:cs="Arial"/>
          <w:sz w:val="24"/>
          <w:szCs w:val="24"/>
        </w:rPr>
        <w:t>outorga.</w:t>
      </w:r>
    </w:p>
    <w:p w14:paraId="3893CBB6"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5.</w:t>
      </w:r>
      <w:r w:rsidR="007C70DD">
        <w:rPr>
          <w:rFonts w:ascii="Arial" w:hAnsi="Arial" w:cs="Arial"/>
          <w:b/>
          <w:sz w:val="24"/>
          <w:szCs w:val="24"/>
        </w:rPr>
        <w:t>6</w:t>
      </w:r>
      <w:r w:rsidRPr="00D442CC">
        <w:rPr>
          <w:rFonts w:ascii="Arial" w:hAnsi="Arial" w:cs="Arial"/>
          <w:b/>
          <w:sz w:val="24"/>
          <w:szCs w:val="24"/>
        </w:rPr>
        <w:t>.</w:t>
      </w:r>
      <w:r w:rsidRPr="00730339">
        <w:rPr>
          <w:rFonts w:ascii="Arial" w:hAnsi="Arial" w:cs="Arial"/>
          <w:sz w:val="24"/>
          <w:szCs w:val="24"/>
        </w:rPr>
        <w:t xml:space="preserve"> Não será aceita a participação de empresa em consórcio.</w:t>
      </w:r>
    </w:p>
    <w:p w14:paraId="18FADDAF" w14:textId="77777777" w:rsidR="00A61F10" w:rsidRPr="00730339" w:rsidRDefault="00A61F10" w:rsidP="00D346C0">
      <w:pPr>
        <w:jc w:val="both"/>
        <w:rPr>
          <w:rFonts w:ascii="Arial" w:hAnsi="Arial" w:cs="Arial"/>
          <w:sz w:val="24"/>
          <w:szCs w:val="24"/>
        </w:rPr>
      </w:pPr>
      <w:r w:rsidRPr="00D442CC">
        <w:rPr>
          <w:rFonts w:ascii="Arial" w:hAnsi="Arial" w:cs="Arial"/>
          <w:b/>
          <w:sz w:val="24"/>
          <w:szCs w:val="24"/>
        </w:rPr>
        <w:t>5.</w:t>
      </w:r>
      <w:r w:rsidR="007C70DD">
        <w:rPr>
          <w:rFonts w:ascii="Arial" w:hAnsi="Arial" w:cs="Arial"/>
          <w:b/>
          <w:sz w:val="24"/>
          <w:szCs w:val="24"/>
        </w:rPr>
        <w:t>7</w:t>
      </w:r>
      <w:r w:rsidRPr="00D442CC">
        <w:rPr>
          <w:rFonts w:ascii="Arial" w:hAnsi="Arial" w:cs="Arial"/>
          <w:b/>
          <w:sz w:val="24"/>
          <w:szCs w:val="24"/>
        </w:rPr>
        <w:t>.</w:t>
      </w:r>
      <w:r w:rsidRPr="00730339">
        <w:rPr>
          <w:rFonts w:ascii="Arial" w:hAnsi="Arial" w:cs="Arial"/>
          <w:sz w:val="24"/>
          <w:szCs w:val="24"/>
        </w:rPr>
        <w:t xml:space="preserve"> No dia, hora e local designados, será realizada sessão pública para formulação de lances e</w:t>
      </w:r>
      <w:r w:rsidR="009B4809">
        <w:rPr>
          <w:rFonts w:ascii="Arial" w:hAnsi="Arial" w:cs="Arial"/>
          <w:sz w:val="24"/>
          <w:szCs w:val="24"/>
        </w:rPr>
        <w:t xml:space="preserve"> </w:t>
      </w:r>
      <w:r w:rsidRPr="00730339">
        <w:rPr>
          <w:rFonts w:ascii="Arial" w:hAnsi="Arial" w:cs="Arial"/>
          <w:sz w:val="24"/>
          <w:szCs w:val="24"/>
        </w:rPr>
        <w:t>sucessivos, até proclamação do vencedor.</w:t>
      </w:r>
    </w:p>
    <w:p w14:paraId="6B1750DF"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5.</w:t>
      </w:r>
      <w:r w:rsidR="00236ACC">
        <w:rPr>
          <w:rFonts w:ascii="Arial" w:hAnsi="Arial" w:cs="Arial"/>
          <w:b/>
          <w:sz w:val="24"/>
          <w:szCs w:val="24"/>
        </w:rPr>
        <w:t>8</w:t>
      </w:r>
      <w:r w:rsidRPr="00B73D24">
        <w:rPr>
          <w:rFonts w:ascii="Arial" w:hAnsi="Arial" w:cs="Arial"/>
          <w:b/>
          <w:sz w:val="24"/>
          <w:szCs w:val="24"/>
        </w:rPr>
        <w:t>.</w:t>
      </w:r>
      <w:r w:rsidRPr="00730339">
        <w:rPr>
          <w:rFonts w:ascii="Arial" w:hAnsi="Arial" w:cs="Arial"/>
          <w:sz w:val="24"/>
          <w:szCs w:val="24"/>
        </w:rPr>
        <w:t xml:space="preserve"> Aberta a sessão, o leiloeiro verificará a habilitação dos participantes.</w:t>
      </w:r>
    </w:p>
    <w:p w14:paraId="78867418" w14:textId="77777777" w:rsidR="00A61F10" w:rsidRPr="00730339" w:rsidRDefault="0068055F" w:rsidP="00D346C0">
      <w:pPr>
        <w:jc w:val="both"/>
        <w:rPr>
          <w:rFonts w:ascii="Arial" w:hAnsi="Arial" w:cs="Arial"/>
          <w:sz w:val="24"/>
          <w:szCs w:val="24"/>
        </w:rPr>
      </w:pPr>
      <w:r>
        <w:rPr>
          <w:rFonts w:ascii="Arial" w:hAnsi="Arial" w:cs="Arial"/>
          <w:b/>
          <w:sz w:val="24"/>
          <w:szCs w:val="24"/>
        </w:rPr>
        <w:t>5.</w:t>
      </w:r>
      <w:r w:rsidR="00236ACC">
        <w:rPr>
          <w:rFonts w:ascii="Arial" w:hAnsi="Arial" w:cs="Arial"/>
          <w:b/>
          <w:sz w:val="24"/>
          <w:szCs w:val="24"/>
        </w:rPr>
        <w:t>9</w:t>
      </w:r>
      <w:r w:rsidR="00A61F10" w:rsidRPr="00B73D24">
        <w:rPr>
          <w:rFonts w:ascii="Arial" w:hAnsi="Arial" w:cs="Arial"/>
          <w:b/>
          <w:sz w:val="24"/>
          <w:szCs w:val="24"/>
        </w:rPr>
        <w:t>.</w:t>
      </w:r>
      <w:r w:rsidR="00A61F10" w:rsidRPr="00730339">
        <w:rPr>
          <w:rFonts w:ascii="Arial" w:hAnsi="Arial" w:cs="Arial"/>
          <w:sz w:val="24"/>
          <w:szCs w:val="24"/>
        </w:rPr>
        <w:t xml:space="preserve"> Para julgamento e classificação das propostas, será adotado o critério de Maior Lance.</w:t>
      </w:r>
    </w:p>
    <w:p w14:paraId="5920AAF0"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5.1</w:t>
      </w:r>
      <w:r w:rsidR="00236ACC">
        <w:rPr>
          <w:rFonts w:ascii="Arial" w:hAnsi="Arial" w:cs="Arial"/>
          <w:b/>
          <w:sz w:val="24"/>
          <w:szCs w:val="24"/>
        </w:rPr>
        <w:t>0</w:t>
      </w:r>
      <w:r w:rsidRPr="00B73D24">
        <w:rPr>
          <w:rFonts w:ascii="Arial" w:hAnsi="Arial" w:cs="Arial"/>
          <w:b/>
          <w:sz w:val="24"/>
          <w:szCs w:val="24"/>
        </w:rPr>
        <w:t>.</w:t>
      </w:r>
      <w:r w:rsidRPr="00730339">
        <w:rPr>
          <w:rFonts w:ascii="Arial" w:hAnsi="Arial" w:cs="Arial"/>
          <w:sz w:val="24"/>
          <w:szCs w:val="24"/>
        </w:rPr>
        <w:t xml:space="preserve"> Só será considerado o lance de valor igual ou superior ao da avaliação atribuída, ou seja,</w:t>
      </w:r>
      <w:r w:rsidR="004963DC">
        <w:rPr>
          <w:rFonts w:ascii="Arial" w:hAnsi="Arial" w:cs="Arial"/>
          <w:sz w:val="24"/>
          <w:szCs w:val="24"/>
        </w:rPr>
        <w:t xml:space="preserve"> </w:t>
      </w:r>
      <w:r w:rsidRPr="00730339">
        <w:rPr>
          <w:rFonts w:ascii="Arial" w:hAnsi="Arial" w:cs="Arial"/>
          <w:sz w:val="24"/>
          <w:szCs w:val="24"/>
        </w:rPr>
        <w:t>o menor lance inicial é o da avaliação. Os lances deverão ser formulados em valores distintos e</w:t>
      </w:r>
      <w:r w:rsidR="004963DC">
        <w:rPr>
          <w:rFonts w:ascii="Arial" w:hAnsi="Arial" w:cs="Arial"/>
          <w:sz w:val="24"/>
          <w:szCs w:val="24"/>
        </w:rPr>
        <w:t xml:space="preserve"> </w:t>
      </w:r>
      <w:r w:rsidRPr="00730339">
        <w:rPr>
          <w:rFonts w:ascii="Arial" w:hAnsi="Arial" w:cs="Arial"/>
          <w:sz w:val="24"/>
          <w:szCs w:val="24"/>
        </w:rPr>
        <w:t>crescentes.</w:t>
      </w:r>
    </w:p>
    <w:p w14:paraId="554A9A85"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5.1</w:t>
      </w:r>
      <w:r w:rsidR="00236ACC">
        <w:rPr>
          <w:rFonts w:ascii="Arial" w:hAnsi="Arial" w:cs="Arial"/>
          <w:b/>
          <w:sz w:val="24"/>
          <w:szCs w:val="24"/>
        </w:rPr>
        <w:t>1</w:t>
      </w:r>
      <w:r w:rsidRPr="00B73D24">
        <w:rPr>
          <w:rFonts w:ascii="Arial" w:hAnsi="Arial" w:cs="Arial"/>
          <w:b/>
          <w:sz w:val="24"/>
          <w:szCs w:val="24"/>
        </w:rPr>
        <w:t>.</w:t>
      </w:r>
      <w:r w:rsidRPr="00730339">
        <w:rPr>
          <w:rFonts w:ascii="Arial" w:hAnsi="Arial" w:cs="Arial"/>
          <w:sz w:val="24"/>
          <w:szCs w:val="24"/>
        </w:rPr>
        <w:t xml:space="preserve"> Verificado o atendimento das exigências fixadas no presente edital e seus anexos, o</w:t>
      </w:r>
      <w:r w:rsidR="004963DC">
        <w:rPr>
          <w:rFonts w:ascii="Arial" w:hAnsi="Arial" w:cs="Arial"/>
          <w:sz w:val="24"/>
          <w:szCs w:val="24"/>
        </w:rPr>
        <w:t xml:space="preserve"> </w:t>
      </w:r>
      <w:r w:rsidRPr="00730339">
        <w:rPr>
          <w:rFonts w:ascii="Arial" w:hAnsi="Arial" w:cs="Arial"/>
          <w:sz w:val="24"/>
          <w:szCs w:val="24"/>
        </w:rPr>
        <w:t>licitante que ofertar o maior lance será declarado vencedor.</w:t>
      </w:r>
    </w:p>
    <w:p w14:paraId="2A16B849"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5.1</w:t>
      </w:r>
      <w:r w:rsidR="00236ACC">
        <w:rPr>
          <w:rFonts w:ascii="Arial" w:hAnsi="Arial" w:cs="Arial"/>
          <w:b/>
          <w:sz w:val="24"/>
          <w:szCs w:val="24"/>
        </w:rPr>
        <w:t>2</w:t>
      </w:r>
      <w:r w:rsidRPr="00B73D24">
        <w:rPr>
          <w:rFonts w:ascii="Arial" w:hAnsi="Arial" w:cs="Arial"/>
          <w:b/>
          <w:sz w:val="24"/>
          <w:szCs w:val="24"/>
        </w:rPr>
        <w:t>.</w:t>
      </w:r>
      <w:r w:rsidRPr="00730339">
        <w:rPr>
          <w:rFonts w:ascii="Arial" w:hAnsi="Arial" w:cs="Arial"/>
          <w:sz w:val="24"/>
          <w:szCs w:val="24"/>
        </w:rPr>
        <w:t xml:space="preserve"> Homologada a licitação pela autoridade, o arrematante vencedor será convocado para</w:t>
      </w:r>
      <w:r w:rsidR="004963DC">
        <w:rPr>
          <w:rFonts w:ascii="Arial" w:hAnsi="Arial" w:cs="Arial"/>
          <w:sz w:val="24"/>
          <w:szCs w:val="24"/>
        </w:rPr>
        <w:t xml:space="preserve"> </w:t>
      </w:r>
      <w:r w:rsidRPr="00730339">
        <w:rPr>
          <w:rFonts w:ascii="Arial" w:hAnsi="Arial" w:cs="Arial"/>
          <w:sz w:val="24"/>
          <w:szCs w:val="24"/>
        </w:rPr>
        <w:t>efetuar o pagamento do lote arrematado, sendo-lhe adjudicado o objeto da licitação, desde que</w:t>
      </w:r>
      <w:r w:rsidR="004963DC">
        <w:rPr>
          <w:rFonts w:ascii="Arial" w:hAnsi="Arial" w:cs="Arial"/>
          <w:sz w:val="24"/>
          <w:szCs w:val="24"/>
        </w:rPr>
        <w:t xml:space="preserve"> </w:t>
      </w:r>
      <w:r w:rsidRPr="00730339">
        <w:rPr>
          <w:rFonts w:ascii="Arial" w:hAnsi="Arial" w:cs="Arial"/>
          <w:sz w:val="24"/>
          <w:szCs w:val="24"/>
        </w:rPr>
        <w:t>não tenha havido recurso ou após a sua denegação.</w:t>
      </w:r>
    </w:p>
    <w:p w14:paraId="44A88570"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lastRenderedPageBreak/>
        <w:t>5.1</w:t>
      </w:r>
      <w:r w:rsidR="00236ACC">
        <w:rPr>
          <w:rFonts w:ascii="Arial" w:hAnsi="Arial" w:cs="Arial"/>
          <w:b/>
          <w:sz w:val="24"/>
          <w:szCs w:val="24"/>
        </w:rPr>
        <w:t>3</w:t>
      </w:r>
      <w:r w:rsidRPr="00B73D24">
        <w:rPr>
          <w:rFonts w:ascii="Arial" w:hAnsi="Arial" w:cs="Arial"/>
          <w:b/>
          <w:sz w:val="24"/>
          <w:szCs w:val="24"/>
        </w:rPr>
        <w:t>.</w:t>
      </w:r>
      <w:r w:rsidRPr="00730339">
        <w:rPr>
          <w:rFonts w:ascii="Arial" w:hAnsi="Arial" w:cs="Arial"/>
          <w:sz w:val="24"/>
          <w:szCs w:val="24"/>
        </w:rPr>
        <w:t xml:space="preserve"> É proibido ao arrematante do lance vencedor, ceder, permutar, vender ou de alguma forma</w:t>
      </w:r>
      <w:r w:rsidR="004963DC">
        <w:rPr>
          <w:rFonts w:ascii="Arial" w:hAnsi="Arial" w:cs="Arial"/>
          <w:sz w:val="24"/>
          <w:szCs w:val="24"/>
        </w:rPr>
        <w:t xml:space="preserve"> </w:t>
      </w:r>
      <w:r w:rsidRPr="00730339">
        <w:rPr>
          <w:rFonts w:ascii="Arial" w:hAnsi="Arial" w:cs="Arial"/>
          <w:sz w:val="24"/>
          <w:szCs w:val="24"/>
        </w:rPr>
        <w:t>negociar o bem arrematado antes do pagamento e da extração da Nota de Venda ou outro</w:t>
      </w:r>
      <w:r w:rsidR="004963DC">
        <w:rPr>
          <w:rFonts w:ascii="Arial" w:hAnsi="Arial" w:cs="Arial"/>
          <w:sz w:val="24"/>
          <w:szCs w:val="24"/>
        </w:rPr>
        <w:t xml:space="preserve"> </w:t>
      </w:r>
      <w:r w:rsidRPr="00730339">
        <w:rPr>
          <w:rFonts w:ascii="Arial" w:hAnsi="Arial" w:cs="Arial"/>
          <w:sz w:val="24"/>
          <w:szCs w:val="24"/>
        </w:rPr>
        <w:t>documento que venha a substituí-la.</w:t>
      </w:r>
    </w:p>
    <w:p w14:paraId="1013E704" w14:textId="77777777" w:rsidR="00A61F10" w:rsidRPr="004963DC" w:rsidRDefault="00A61F10" w:rsidP="00D346C0">
      <w:pPr>
        <w:jc w:val="both"/>
        <w:rPr>
          <w:rFonts w:ascii="Arial" w:hAnsi="Arial" w:cs="Arial"/>
          <w:b/>
          <w:sz w:val="24"/>
          <w:szCs w:val="24"/>
        </w:rPr>
      </w:pPr>
      <w:r w:rsidRPr="004963DC">
        <w:rPr>
          <w:rFonts w:ascii="Arial" w:hAnsi="Arial" w:cs="Arial"/>
          <w:b/>
          <w:sz w:val="24"/>
          <w:szCs w:val="24"/>
        </w:rPr>
        <w:t>6.0. DA FORMA DE PAGAMENTO:</w:t>
      </w:r>
    </w:p>
    <w:p w14:paraId="6692494F" w14:textId="77777777" w:rsidR="00A61F10" w:rsidRDefault="00A61F10" w:rsidP="00D346C0">
      <w:pPr>
        <w:autoSpaceDE w:val="0"/>
        <w:autoSpaceDN w:val="0"/>
        <w:adjustRightInd w:val="0"/>
        <w:spacing w:after="0"/>
        <w:jc w:val="both"/>
        <w:rPr>
          <w:rFonts w:ascii="Arial" w:hAnsi="Arial" w:cs="Arial"/>
          <w:sz w:val="24"/>
          <w:szCs w:val="24"/>
        </w:rPr>
      </w:pPr>
      <w:r w:rsidRPr="00B73D24">
        <w:rPr>
          <w:rFonts w:ascii="Arial" w:hAnsi="Arial" w:cs="Arial"/>
          <w:b/>
          <w:sz w:val="24"/>
          <w:szCs w:val="24"/>
        </w:rPr>
        <w:t>6.1.</w:t>
      </w:r>
      <w:r w:rsidRPr="004963DC">
        <w:rPr>
          <w:rFonts w:ascii="Arial" w:hAnsi="Arial" w:cs="Arial"/>
          <w:sz w:val="24"/>
          <w:szCs w:val="24"/>
        </w:rPr>
        <w:t xml:space="preserve"> </w:t>
      </w:r>
      <w:r w:rsidR="004963DC" w:rsidRPr="004963DC">
        <w:rPr>
          <w:rFonts w:ascii="Arial" w:hAnsi="Arial" w:cs="Arial"/>
          <w:sz w:val="24"/>
          <w:szCs w:val="24"/>
        </w:rPr>
        <w:t>O arrematante pagará à vista, em cheque ou dinheiro, no ato do leilão, o</w:t>
      </w:r>
      <w:r w:rsidR="004963DC">
        <w:rPr>
          <w:rFonts w:ascii="Arial" w:hAnsi="Arial" w:cs="Arial"/>
          <w:sz w:val="24"/>
          <w:szCs w:val="24"/>
        </w:rPr>
        <w:t xml:space="preserve"> </w:t>
      </w:r>
      <w:r w:rsidR="004963DC" w:rsidRPr="004963DC">
        <w:rPr>
          <w:rFonts w:ascii="Arial" w:hAnsi="Arial" w:cs="Arial"/>
          <w:sz w:val="24"/>
          <w:szCs w:val="24"/>
        </w:rPr>
        <w:t>valor total do bem que arrematar. O bem que for pago em cheque será</w:t>
      </w:r>
      <w:r w:rsidR="004963DC">
        <w:rPr>
          <w:rFonts w:ascii="Arial" w:hAnsi="Arial" w:cs="Arial"/>
          <w:sz w:val="24"/>
          <w:szCs w:val="24"/>
        </w:rPr>
        <w:t xml:space="preserve"> </w:t>
      </w:r>
      <w:r w:rsidR="004963DC" w:rsidRPr="004963DC">
        <w:rPr>
          <w:rFonts w:ascii="Arial" w:hAnsi="Arial" w:cs="Arial"/>
          <w:sz w:val="24"/>
          <w:szCs w:val="24"/>
        </w:rPr>
        <w:t>liberado somente após a compensação do mesmo; o que for pago em dinheiro</w:t>
      </w:r>
      <w:r w:rsidR="004963DC">
        <w:rPr>
          <w:rFonts w:ascii="Arial" w:hAnsi="Arial" w:cs="Arial"/>
          <w:sz w:val="24"/>
          <w:szCs w:val="24"/>
        </w:rPr>
        <w:t xml:space="preserve"> </w:t>
      </w:r>
      <w:r w:rsidR="004963DC" w:rsidRPr="004963DC">
        <w:rPr>
          <w:rFonts w:ascii="Arial" w:hAnsi="Arial" w:cs="Arial"/>
          <w:sz w:val="24"/>
          <w:szCs w:val="24"/>
        </w:rPr>
        <w:t>será liberado na hora.</w:t>
      </w:r>
    </w:p>
    <w:p w14:paraId="15135922" w14:textId="77777777" w:rsidR="00B73D24" w:rsidRPr="004963DC" w:rsidRDefault="00B73D24" w:rsidP="00D346C0">
      <w:pPr>
        <w:autoSpaceDE w:val="0"/>
        <w:autoSpaceDN w:val="0"/>
        <w:adjustRightInd w:val="0"/>
        <w:spacing w:after="0"/>
        <w:jc w:val="both"/>
        <w:rPr>
          <w:rFonts w:ascii="Arial" w:hAnsi="Arial" w:cs="Arial"/>
          <w:sz w:val="24"/>
          <w:szCs w:val="24"/>
        </w:rPr>
      </w:pPr>
    </w:p>
    <w:p w14:paraId="224F2361" w14:textId="77777777" w:rsidR="0068055F" w:rsidRPr="0068055F" w:rsidRDefault="00A61F10" w:rsidP="00D346C0">
      <w:pPr>
        <w:jc w:val="both"/>
        <w:rPr>
          <w:rFonts w:ascii="Arial" w:hAnsi="Arial" w:cs="Arial"/>
          <w:sz w:val="24"/>
          <w:szCs w:val="24"/>
        </w:rPr>
      </w:pPr>
      <w:r w:rsidRPr="0068055F">
        <w:rPr>
          <w:rFonts w:ascii="Arial" w:hAnsi="Arial" w:cs="Arial"/>
          <w:b/>
          <w:sz w:val="24"/>
          <w:szCs w:val="24"/>
        </w:rPr>
        <w:t>6.2.</w:t>
      </w:r>
      <w:r w:rsidRPr="0068055F">
        <w:rPr>
          <w:rFonts w:ascii="Arial" w:hAnsi="Arial" w:cs="Arial"/>
          <w:sz w:val="24"/>
          <w:szCs w:val="24"/>
        </w:rPr>
        <w:t xml:space="preserve"> </w:t>
      </w:r>
      <w:r w:rsidR="0068055F" w:rsidRPr="0068055F">
        <w:rPr>
          <w:rFonts w:ascii="Arial" w:hAnsi="Arial" w:cs="Arial"/>
          <w:sz w:val="24"/>
          <w:szCs w:val="24"/>
        </w:rPr>
        <w:t xml:space="preserve">Em caso de desistência do arrematante em relação à aquisição feita, assim considerada, também a devolução de cheque representativo do pagamento, sem justo motivo, o mesmo incidirá em multa equivalente a 20% (vinte por cento) do valor do bem arrematado, em favor do Município de </w:t>
      </w:r>
      <w:r w:rsidR="00CA2DDE">
        <w:rPr>
          <w:rFonts w:ascii="Arial" w:hAnsi="Arial" w:cs="Arial"/>
          <w:sz w:val="24"/>
          <w:szCs w:val="24"/>
        </w:rPr>
        <w:t>Santo Antônio do Palma</w:t>
      </w:r>
      <w:r w:rsidR="0068055F" w:rsidRPr="0068055F">
        <w:rPr>
          <w:rFonts w:ascii="Arial" w:hAnsi="Arial" w:cs="Arial"/>
          <w:sz w:val="24"/>
          <w:szCs w:val="24"/>
        </w:rPr>
        <w:t>. Tendo havido pagamento de parte em dinheiro, poderá haver a retenção do valor, até o limite das obrigações do arrematante, geradas pela desistência do arrematante Não assiste ao arrematante o direito de desistência. O arrematante estará sujeito as penalidades indicadas no art. 87, incisos III e IV da Lei 8.666/93 e alterações posteriores. Ainda, aos arrematantes faltosos serão aplicadas as penalidades da lei, que prevê, em caso de inadimplência, a denúncia criminal e a execução judicial contra o mesmo, além da perda da comissão do leiloeiro.</w:t>
      </w:r>
    </w:p>
    <w:p w14:paraId="510CF24A" w14:textId="77777777" w:rsidR="00A61F10" w:rsidRPr="0003629D" w:rsidRDefault="00A61F10" w:rsidP="00D346C0">
      <w:pPr>
        <w:jc w:val="both"/>
        <w:rPr>
          <w:rFonts w:ascii="Arial" w:hAnsi="Arial" w:cs="Arial"/>
          <w:b/>
          <w:sz w:val="24"/>
          <w:szCs w:val="24"/>
        </w:rPr>
      </w:pPr>
      <w:r w:rsidRPr="0003629D">
        <w:rPr>
          <w:rFonts w:ascii="Arial" w:hAnsi="Arial" w:cs="Arial"/>
          <w:b/>
          <w:sz w:val="24"/>
          <w:szCs w:val="24"/>
        </w:rPr>
        <w:t>7.0. DAS PENALIDADES:</w:t>
      </w:r>
    </w:p>
    <w:p w14:paraId="78B7E79B"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7.1.</w:t>
      </w:r>
      <w:r w:rsidRPr="00730339">
        <w:rPr>
          <w:rFonts w:ascii="Arial" w:hAnsi="Arial" w:cs="Arial"/>
          <w:sz w:val="24"/>
          <w:szCs w:val="24"/>
        </w:rPr>
        <w:t xml:space="preserve"> Caso o arrematante não efetue o pagamento no prazo estipulado, perderá o direito</w:t>
      </w:r>
      <w:r w:rsidR="0003629D">
        <w:rPr>
          <w:rFonts w:ascii="Arial" w:hAnsi="Arial" w:cs="Arial"/>
          <w:sz w:val="24"/>
          <w:szCs w:val="24"/>
        </w:rPr>
        <w:t xml:space="preserve"> </w:t>
      </w:r>
      <w:r w:rsidRPr="00730339">
        <w:rPr>
          <w:rFonts w:ascii="Arial" w:hAnsi="Arial" w:cs="Arial"/>
          <w:sz w:val="24"/>
          <w:szCs w:val="24"/>
        </w:rPr>
        <w:t>sobre os bens componentes de cada lote, que serão levados a novo Leilão, e será</w:t>
      </w:r>
      <w:r w:rsidR="0003629D">
        <w:rPr>
          <w:rFonts w:ascii="Arial" w:hAnsi="Arial" w:cs="Arial"/>
          <w:sz w:val="24"/>
          <w:szCs w:val="24"/>
        </w:rPr>
        <w:t xml:space="preserve"> </w:t>
      </w:r>
      <w:r w:rsidRPr="00730339">
        <w:rPr>
          <w:rFonts w:ascii="Arial" w:hAnsi="Arial" w:cs="Arial"/>
          <w:sz w:val="24"/>
          <w:szCs w:val="24"/>
        </w:rPr>
        <w:t>suspenso de participar de novos leilões que a Administração venha realizar ou declarado</w:t>
      </w:r>
      <w:r w:rsidR="0003629D">
        <w:rPr>
          <w:rFonts w:ascii="Arial" w:hAnsi="Arial" w:cs="Arial"/>
          <w:sz w:val="24"/>
          <w:szCs w:val="24"/>
        </w:rPr>
        <w:t xml:space="preserve"> </w:t>
      </w:r>
      <w:r w:rsidRPr="00730339">
        <w:rPr>
          <w:rFonts w:ascii="Arial" w:hAnsi="Arial" w:cs="Arial"/>
          <w:sz w:val="24"/>
          <w:szCs w:val="24"/>
        </w:rPr>
        <w:t xml:space="preserve">inidôneo, nos termos da Lei Federal nº </w:t>
      </w:r>
      <w:r w:rsidR="00236ACC">
        <w:rPr>
          <w:rFonts w:ascii="Arial" w:hAnsi="Arial" w:cs="Arial"/>
          <w:sz w:val="24"/>
          <w:szCs w:val="24"/>
        </w:rPr>
        <w:t>14.133/2021</w:t>
      </w:r>
      <w:r w:rsidRPr="00730339">
        <w:rPr>
          <w:rFonts w:ascii="Arial" w:hAnsi="Arial" w:cs="Arial"/>
          <w:sz w:val="24"/>
          <w:szCs w:val="24"/>
        </w:rPr>
        <w:t>.</w:t>
      </w:r>
    </w:p>
    <w:p w14:paraId="423D26A3"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7.2.</w:t>
      </w:r>
      <w:r w:rsidRPr="00730339">
        <w:rPr>
          <w:rFonts w:ascii="Arial" w:hAnsi="Arial" w:cs="Arial"/>
          <w:sz w:val="24"/>
          <w:szCs w:val="24"/>
        </w:rPr>
        <w:t xml:space="preserve"> Suspensão temporária de participação em Licitação e impedimento de contratar com a</w:t>
      </w:r>
      <w:r w:rsidR="0003629D">
        <w:rPr>
          <w:rFonts w:ascii="Arial" w:hAnsi="Arial" w:cs="Arial"/>
          <w:sz w:val="24"/>
          <w:szCs w:val="24"/>
        </w:rPr>
        <w:t xml:space="preserve"> </w:t>
      </w:r>
      <w:r w:rsidRPr="00730339">
        <w:rPr>
          <w:rFonts w:ascii="Arial" w:hAnsi="Arial" w:cs="Arial"/>
          <w:sz w:val="24"/>
          <w:szCs w:val="24"/>
        </w:rPr>
        <w:t xml:space="preserve">Administração do Município de </w:t>
      </w:r>
      <w:r w:rsidR="00CA2DDE">
        <w:rPr>
          <w:rFonts w:ascii="Arial" w:hAnsi="Arial" w:cs="Arial"/>
          <w:sz w:val="24"/>
          <w:szCs w:val="24"/>
        </w:rPr>
        <w:t>Santo Antônio do Palma</w:t>
      </w:r>
      <w:r w:rsidR="00D25A22">
        <w:rPr>
          <w:rFonts w:ascii="Arial" w:hAnsi="Arial" w:cs="Arial"/>
          <w:sz w:val="24"/>
          <w:szCs w:val="24"/>
        </w:rPr>
        <w:t xml:space="preserve"> - </w:t>
      </w:r>
      <w:r w:rsidRPr="00730339">
        <w:rPr>
          <w:rFonts w:ascii="Arial" w:hAnsi="Arial" w:cs="Arial"/>
          <w:sz w:val="24"/>
          <w:szCs w:val="24"/>
        </w:rPr>
        <w:t>RS, pelo prazo de até 0</w:t>
      </w:r>
      <w:r w:rsidR="00236ACC">
        <w:rPr>
          <w:rFonts w:ascii="Arial" w:hAnsi="Arial" w:cs="Arial"/>
          <w:sz w:val="24"/>
          <w:szCs w:val="24"/>
        </w:rPr>
        <w:t>3</w:t>
      </w:r>
      <w:r w:rsidRPr="00730339">
        <w:rPr>
          <w:rFonts w:ascii="Arial" w:hAnsi="Arial" w:cs="Arial"/>
          <w:sz w:val="24"/>
          <w:szCs w:val="24"/>
        </w:rPr>
        <w:t xml:space="preserve"> (</w:t>
      </w:r>
      <w:r w:rsidR="00236ACC">
        <w:rPr>
          <w:rFonts w:ascii="Arial" w:hAnsi="Arial" w:cs="Arial"/>
          <w:sz w:val="24"/>
          <w:szCs w:val="24"/>
        </w:rPr>
        <w:t>três</w:t>
      </w:r>
      <w:r w:rsidRPr="00730339">
        <w:rPr>
          <w:rFonts w:ascii="Arial" w:hAnsi="Arial" w:cs="Arial"/>
          <w:sz w:val="24"/>
          <w:szCs w:val="24"/>
        </w:rPr>
        <w:t>) anos.</w:t>
      </w:r>
    </w:p>
    <w:p w14:paraId="3F000279"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7.3.</w:t>
      </w:r>
      <w:r w:rsidRPr="00730339">
        <w:rPr>
          <w:rFonts w:ascii="Arial" w:hAnsi="Arial" w:cs="Arial"/>
          <w:sz w:val="24"/>
          <w:szCs w:val="24"/>
        </w:rPr>
        <w:t xml:space="preserve"> Declaração de inidoneidade para licitar ou contratar com a Administração Pública enquanto</w:t>
      </w:r>
      <w:r w:rsidR="0003629D">
        <w:rPr>
          <w:rFonts w:ascii="Arial" w:hAnsi="Arial" w:cs="Arial"/>
          <w:sz w:val="24"/>
          <w:szCs w:val="24"/>
        </w:rPr>
        <w:t xml:space="preserve"> </w:t>
      </w:r>
      <w:r w:rsidRPr="00730339">
        <w:rPr>
          <w:rFonts w:ascii="Arial" w:hAnsi="Arial" w:cs="Arial"/>
          <w:sz w:val="24"/>
          <w:szCs w:val="24"/>
        </w:rPr>
        <w:t>perdurarem os motivos determinantes da punição ou até que seja promovida a reabilitação</w:t>
      </w:r>
      <w:r w:rsidR="0003629D">
        <w:rPr>
          <w:rFonts w:ascii="Arial" w:hAnsi="Arial" w:cs="Arial"/>
          <w:sz w:val="24"/>
          <w:szCs w:val="24"/>
        </w:rPr>
        <w:t xml:space="preserve"> </w:t>
      </w:r>
      <w:r w:rsidRPr="00730339">
        <w:rPr>
          <w:rFonts w:ascii="Arial" w:hAnsi="Arial" w:cs="Arial"/>
          <w:sz w:val="24"/>
          <w:szCs w:val="24"/>
        </w:rPr>
        <w:t>perante a própria autoridade que aplicou a penalidade, que será concedida sempre que a</w:t>
      </w:r>
      <w:r w:rsidR="0003629D">
        <w:rPr>
          <w:rFonts w:ascii="Arial" w:hAnsi="Arial" w:cs="Arial"/>
          <w:sz w:val="24"/>
          <w:szCs w:val="24"/>
        </w:rPr>
        <w:t xml:space="preserve"> </w:t>
      </w:r>
      <w:r w:rsidRPr="00730339">
        <w:rPr>
          <w:rFonts w:ascii="Arial" w:hAnsi="Arial" w:cs="Arial"/>
          <w:sz w:val="24"/>
          <w:szCs w:val="24"/>
        </w:rPr>
        <w:t xml:space="preserve">licitante ressarcir a Administração do Município de </w:t>
      </w:r>
      <w:r w:rsidR="00CA2DDE">
        <w:rPr>
          <w:rFonts w:ascii="Arial" w:hAnsi="Arial" w:cs="Arial"/>
          <w:sz w:val="24"/>
          <w:szCs w:val="24"/>
        </w:rPr>
        <w:t>Santo Antônio do Palma -</w:t>
      </w:r>
      <w:r w:rsidRPr="00730339">
        <w:rPr>
          <w:rFonts w:ascii="Arial" w:hAnsi="Arial" w:cs="Arial"/>
          <w:sz w:val="24"/>
          <w:szCs w:val="24"/>
        </w:rPr>
        <w:t xml:space="preserve"> RS, pelos prejuízos</w:t>
      </w:r>
      <w:r w:rsidR="0003629D">
        <w:rPr>
          <w:rFonts w:ascii="Arial" w:hAnsi="Arial" w:cs="Arial"/>
          <w:sz w:val="24"/>
          <w:szCs w:val="24"/>
        </w:rPr>
        <w:t xml:space="preserve"> </w:t>
      </w:r>
      <w:r w:rsidRPr="00730339">
        <w:rPr>
          <w:rFonts w:ascii="Arial" w:hAnsi="Arial" w:cs="Arial"/>
          <w:sz w:val="24"/>
          <w:szCs w:val="24"/>
        </w:rPr>
        <w:t>resultantes e após decorrido o prazo da sanção aplicada com base na condição anterior.</w:t>
      </w:r>
    </w:p>
    <w:p w14:paraId="7E6BABD4"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7.4.</w:t>
      </w:r>
      <w:r w:rsidRPr="00730339">
        <w:rPr>
          <w:rFonts w:ascii="Arial" w:hAnsi="Arial" w:cs="Arial"/>
          <w:sz w:val="24"/>
          <w:szCs w:val="24"/>
        </w:rPr>
        <w:t xml:space="preserve"> As sanções previstas nos subitens 7.2 e 7.3 são aplicáveis também às licitantes que se</w:t>
      </w:r>
      <w:r w:rsidR="0003629D">
        <w:rPr>
          <w:rFonts w:ascii="Arial" w:hAnsi="Arial" w:cs="Arial"/>
          <w:sz w:val="24"/>
          <w:szCs w:val="24"/>
        </w:rPr>
        <w:t xml:space="preserve"> </w:t>
      </w:r>
      <w:r w:rsidRPr="00730339">
        <w:rPr>
          <w:rFonts w:ascii="Arial" w:hAnsi="Arial" w:cs="Arial"/>
          <w:sz w:val="24"/>
          <w:szCs w:val="24"/>
        </w:rPr>
        <w:t>envolvam na prática de atos ilícitos e nocivos ao Leilão.</w:t>
      </w:r>
    </w:p>
    <w:p w14:paraId="03ABD5FC" w14:textId="77777777" w:rsidR="00A61F10" w:rsidRPr="0003629D" w:rsidRDefault="00A61F10" w:rsidP="00D346C0">
      <w:pPr>
        <w:jc w:val="both"/>
        <w:rPr>
          <w:rFonts w:ascii="Arial" w:hAnsi="Arial" w:cs="Arial"/>
          <w:b/>
          <w:sz w:val="24"/>
          <w:szCs w:val="24"/>
        </w:rPr>
      </w:pPr>
      <w:r w:rsidRPr="0003629D">
        <w:rPr>
          <w:rFonts w:ascii="Arial" w:hAnsi="Arial" w:cs="Arial"/>
          <w:b/>
          <w:sz w:val="24"/>
          <w:szCs w:val="24"/>
        </w:rPr>
        <w:t>8.0. DA ENTREGA E DA RETIRADA:</w:t>
      </w:r>
    </w:p>
    <w:p w14:paraId="723CE2A9" w14:textId="77777777" w:rsidR="00A61F10" w:rsidRPr="00730339" w:rsidRDefault="00A61F10" w:rsidP="00D346C0">
      <w:pPr>
        <w:jc w:val="both"/>
        <w:rPr>
          <w:rFonts w:ascii="Arial" w:hAnsi="Arial" w:cs="Arial"/>
          <w:sz w:val="24"/>
          <w:szCs w:val="24"/>
        </w:rPr>
      </w:pPr>
      <w:r w:rsidRPr="00730339">
        <w:rPr>
          <w:rFonts w:ascii="Arial" w:hAnsi="Arial" w:cs="Arial"/>
          <w:sz w:val="24"/>
          <w:szCs w:val="24"/>
        </w:rPr>
        <w:lastRenderedPageBreak/>
        <w:t>8.1. Aperfeiçoando-se o avençado, o arrematante deverá apresentar a comprovação do depósito</w:t>
      </w:r>
      <w:r w:rsidR="0003629D">
        <w:rPr>
          <w:rFonts w:ascii="Arial" w:hAnsi="Arial" w:cs="Arial"/>
          <w:sz w:val="24"/>
          <w:szCs w:val="24"/>
        </w:rPr>
        <w:t xml:space="preserve"> </w:t>
      </w:r>
      <w:r w:rsidRPr="00730339">
        <w:rPr>
          <w:rFonts w:ascii="Arial" w:hAnsi="Arial" w:cs="Arial"/>
          <w:sz w:val="24"/>
          <w:szCs w:val="24"/>
        </w:rPr>
        <w:t>em moeda corrente nacional Transferência Eletrônica/TED</w:t>
      </w:r>
      <w:r w:rsidR="00236ACC">
        <w:rPr>
          <w:rFonts w:ascii="Arial" w:hAnsi="Arial" w:cs="Arial"/>
          <w:sz w:val="24"/>
          <w:szCs w:val="24"/>
        </w:rPr>
        <w:t xml:space="preserve"> ou PIX</w:t>
      </w:r>
      <w:r w:rsidRPr="00730339">
        <w:rPr>
          <w:rFonts w:ascii="Arial" w:hAnsi="Arial" w:cs="Arial"/>
          <w:sz w:val="24"/>
          <w:szCs w:val="24"/>
        </w:rPr>
        <w:t>, do valor integral arrematado,</w:t>
      </w:r>
      <w:r w:rsidR="0003629D">
        <w:rPr>
          <w:rFonts w:ascii="Arial" w:hAnsi="Arial" w:cs="Arial"/>
          <w:sz w:val="24"/>
          <w:szCs w:val="24"/>
        </w:rPr>
        <w:t xml:space="preserve"> </w:t>
      </w:r>
      <w:r w:rsidRPr="00730339">
        <w:rPr>
          <w:rFonts w:ascii="Arial" w:hAnsi="Arial" w:cs="Arial"/>
          <w:sz w:val="24"/>
          <w:szCs w:val="24"/>
        </w:rPr>
        <w:t>junto a Comissão, quando então posterior a confirmação pela Tesouraria do Município, o</w:t>
      </w:r>
      <w:r w:rsidR="0003629D">
        <w:rPr>
          <w:rFonts w:ascii="Arial" w:hAnsi="Arial" w:cs="Arial"/>
          <w:sz w:val="24"/>
          <w:szCs w:val="24"/>
        </w:rPr>
        <w:t xml:space="preserve"> </w:t>
      </w:r>
      <w:r w:rsidRPr="00730339">
        <w:rPr>
          <w:rFonts w:ascii="Arial" w:hAnsi="Arial" w:cs="Arial"/>
          <w:sz w:val="24"/>
          <w:szCs w:val="24"/>
        </w:rPr>
        <w:t xml:space="preserve">arrematante procederá a retirada dos itens arrematados no prazo de até </w:t>
      </w:r>
      <w:r w:rsidR="00A05C32">
        <w:rPr>
          <w:rFonts w:ascii="Arial" w:hAnsi="Arial" w:cs="Arial"/>
          <w:sz w:val="24"/>
          <w:szCs w:val="24"/>
        </w:rPr>
        <w:t>0</w:t>
      </w:r>
      <w:r w:rsidRPr="00730339">
        <w:rPr>
          <w:rFonts w:ascii="Arial" w:hAnsi="Arial" w:cs="Arial"/>
          <w:sz w:val="24"/>
          <w:szCs w:val="24"/>
        </w:rPr>
        <w:t>5 (cinco) dias.</w:t>
      </w:r>
    </w:p>
    <w:p w14:paraId="24D05D7D"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8.2.</w:t>
      </w:r>
      <w:r w:rsidRPr="00730339">
        <w:rPr>
          <w:rFonts w:ascii="Arial" w:hAnsi="Arial" w:cs="Arial"/>
          <w:sz w:val="24"/>
          <w:szCs w:val="24"/>
        </w:rPr>
        <w:t xml:space="preserve"> O Município de </w:t>
      </w:r>
      <w:r w:rsidR="00CA2DDE">
        <w:rPr>
          <w:rFonts w:ascii="Arial" w:hAnsi="Arial" w:cs="Arial"/>
          <w:sz w:val="24"/>
          <w:szCs w:val="24"/>
        </w:rPr>
        <w:t>Santo Antônio do Palma</w:t>
      </w:r>
      <w:r w:rsidRPr="00730339">
        <w:rPr>
          <w:rFonts w:ascii="Arial" w:hAnsi="Arial" w:cs="Arial"/>
          <w:sz w:val="24"/>
          <w:szCs w:val="24"/>
        </w:rPr>
        <w:t xml:space="preserve"> exime-se de toda e qualquer responsabilidade pela perda</w:t>
      </w:r>
      <w:r w:rsidR="0003629D">
        <w:rPr>
          <w:rFonts w:ascii="Arial" w:hAnsi="Arial" w:cs="Arial"/>
          <w:sz w:val="24"/>
          <w:szCs w:val="24"/>
        </w:rPr>
        <w:t xml:space="preserve"> </w:t>
      </w:r>
      <w:r w:rsidRPr="00730339">
        <w:rPr>
          <w:rFonts w:ascii="Arial" w:hAnsi="Arial" w:cs="Arial"/>
          <w:sz w:val="24"/>
          <w:szCs w:val="24"/>
        </w:rPr>
        <w:t>total ou parcial e avarias que venham a ocorrer após a retirada do bem arrematado do local do</w:t>
      </w:r>
      <w:r w:rsidR="0003629D">
        <w:rPr>
          <w:rFonts w:ascii="Arial" w:hAnsi="Arial" w:cs="Arial"/>
          <w:sz w:val="24"/>
          <w:szCs w:val="24"/>
        </w:rPr>
        <w:t xml:space="preserve"> </w:t>
      </w:r>
      <w:r w:rsidRPr="00730339">
        <w:rPr>
          <w:rFonts w:ascii="Arial" w:hAnsi="Arial" w:cs="Arial"/>
          <w:sz w:val="24"/>
          <w:szCs w:val="24"/>
        </w:rPr>
        <w:t>leilão.</w:t>
      </w:r>
    </w:p>
    <w:p w14:paraId="689F540F"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8.3.</w:t>
      </w:r>
      <w:r w:rsidRPr="00730339">
        <w:rPr>
          <w:rFonts w:ascii="Arial" w:hAnsi="Arial" w:cs="Arial"/>
          <w:sz w:val="24"/>
          <w:szCs w:val="24"/>
        </w:rPr>
        <w:t xml:space="preserve"> A remoção incluindo todas as despesas relativas ao lote arrematado será por conta e risco</w:t>
      </w:r>
      <w:r w:rsidR="00011E37">
        <w:rPr>
          <w:rFonts w:ascii="Arial" w:hAnsi="Arial" w:cs="Arial"/>
          <w:sz w:val="24"/>
          <w:szCs w:val="24"/>
        </w:rPr>
        <w:t xml:space="preserve"> </w:t>
      </w:r>
      <w:r w:rsidRPr="00730339">
        <w:rPr>
          <w:rFonts w:ascii="Arial" w:hAnsi="Arial" w:cs="Arial"/>
          <w:sz w:val="24"/>
          <w:szCs w:val="24"/>
        </w:rPr>
        <w:t>exclusivo do arrematante.</w:t>
      </w:r>
    </w:p>
    <w:p w14:paraId="4368A083"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8.4.</w:t>
      </w:r>
      <w:r w:rsidRPr="00730339">
        <w:rPr>
          <w:rFonts w:ascii="Arial" w:hAnsi="Arial" w:cs="Arial"/>
          <w:sz w:val="24"/>
          <w:szCs w:val="24"/>
        </w:rPr>
        <w:t xml:space="preserve"> A não retirada do lote pago pelo arrematante no prazo de 05 (cinco) dias, após a realização</w:t>
      </w:r>
      <w:r w:rsidR="00011E37">
        <w:rPr>
          <w:rFonts w:ascii="Arial" w:hAnsi="Arial" w:cs="Arial"/>
          <w:sz w:val="24"/>
          <w:szCs w:val="24"/>
        </w:rPr>
        <w:t xml:space="preserve"> </w:t>
      </w:r>
      <w:r w:rsidRPr="00730339">
        <w:rPr>
          <w:rFonts w:ascii="Arial" w:hAnsi="Arial" w:cs="Arial"/>
          <w:sz w:val="24"/>
          <w:szCs w:val="24"/>
        </w:rPr>
        <w:t>do leilão, implicará em multa diária no percentual de 1% (um por cento) sobre o valor do mesmo.</w:t>
      </w:r>
    </w:p>
    <w:p w14:paraId="1FE28BFF"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8.5.</w:t>
      </w:r>
      <w:r w:rsidRPr="00730339">
        <w:rPr>
          <w:rFonts w:ascii="Arial" w:hAnsi="Arial" w:cs="Arial"/>
          <w:sz w:val="24"/>
          <w:szCs w:val="24"/>
        </w:rPr>
        <w:t xml:space="preserve"> A retirada dos bens que compõem o lote arrematado poderá ser feita nos seguintes horários:</w:t>
      </w:r>
      <w:r w:rsidR="00011E37">
        <w:rPr>
          <w:rFonts w:ascii="Arial" w:hAnsi="Arial" w:cs="Arial"/>
          <w:sz w:val="24"/>
          <w:szCs w:val="24"/>
        </w:rPr>
        <w:t xml:space="preserve"> </w:t>
      </w:r>
      <w:r w:rsidRPr="00730339">
        <w:rPr>
          <w:rFonts w:ascii="Arial" w:hAnsi="Arial" w:cs="Arial"/>
          <w:sz w:val="24"/>
          <w:szCs w:val="24"/>
        </w:rPr>
        <w:t xml:space="preserve">de segunda a sexta feira, </w:t>
      </w:r>
      <w:r w:rsidR="00D25A22">
        <w:rPr>
          <w:rFonts w:ascii="Arial" w:hAnsi="Arial" w:cs="Arial"/>
          <w:sz w:val="24"/>
          <w:szCs w:val="24"/>
        </w:rPr>
        <w:t>em horário de expediente</w:t>
      </w:r>
      <w:r w:rsidRPr="00730339">
        <w:rPr>
          <w:rFonts w:ascii="Arial" w:hAnsi="Arial" w:cs="Arial"/>
          <w:sz w:val="24"/>
          <w:szCs w:val="24"/>
        </w:rPr>
        <w:t>, não sendo aceitas reclamações posteriores</w:t>
      </w:r>
      <w:r w:rsidR="00011E37">
        <w:rPr>
          <w:rFonts w:ascii="Arial" w:hAnsi="Arial" w:cs="Arial"/>
          <w:sz w:val="24"/>
          <w:szCs w:val="24"/>
        </w:rPr>
        <w:t xml:space="preserve"> </w:t>
      </w:r>
      <w:r w:rsidRPr="00730339">
        <w:rPr>
          <w:rFonts w:ascii="Arial" w:hAnsi="Arial" w:cs="Arial"/>
          <w:sz w:val="24"/>
          <w:szCs w:val="24"/>
        </w:rPr>
        <w:t>a arrematação referente aos valores ou estado dos bens.</w:t>
      </w:r>
    </w:p>
    <w:p w14:paraId="51217746"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8.6.</w:t>
      </w:r>
      <w:r w:rsidRPr="00730339">
        <w:rPr>
          <w:rFonts w:ascii="Arial" w:hAnsi="Arial" w:cs="Arial"/>
          <w:sz w:val="24"/>
          <w:szCs w:val="24"/>
        </w:rPr>
        <w:t xml:space="preserve"> Obriga-se também o arrematante a remover qualquer elemento que identifique o veículo</w:t>
      </w:r>
      <w:r w:rsidR="00011E37">
        <w:rPr>
          <w:rFonts w:ascii="Arial" w:hAnsi="Arial" w:cs="Arial"/>
          <w:sz w:val="24"/>
          <w:szCs w:val="24"/>
        </w:rPr>
        <w:t xml:space="preserve"> </w:t>
      </w:r>
      <w:r w:rsidRPr="00730339">
        <w:rPr>
          <w:rFonts w:ascii="Arial" w:hAnsi="Arial" w:cs="Arial"/>
          <w:sz w:val="24"/>
          <w:szCs w:val="24"/>
        </w:rPr>
        <w:t xml:space="preserve">como pertencente à Prefeitura de </w:t>
      </w:r>
      <w:r w:rsidR="00CA2DDE">
        <w:rPr>
          <w:rFonts w:ascii="Arial" w:hAnsi="Arial" w:cs="Arial"/>
          <w:sz w:val="24"/>
          <w:szCs w:val="24"/>
        </w:rPr>
        <w:t>Santo Antônio do Palma,</w:t>
      </w:r>
      <w:r w:rsidRPr="00730339">
        <w:rPr>
          <w:rFonts w:ascii="Arial" w:hAnsi="Arial" w:cs="Arial"/>
          <w:sz w:val="24"/>
          <w:szCs w:val="24"/>
        </w:rPr>
        <w:t xml:space="preserve"> após a concretização da alienação.</w:t>
      </w:r>
    </w:p>
    <w:p w14:paraId="0BE996C5"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8.8.</w:t>
      </w:r>
      <w:r w:rsidRPr="00730339">
        <w:rPr>
          <w:rFonts w:ascii="Arial" w:hAnsi="Arial" w:cs="Arial"/>
          <w:sz w:val="24"/>
          <w:szCs w:val="24"/>
        </w:rPr>
        <w:t xml:space="preserve"> A transferência da propriedade, bem como todas as despesas de tradição do</w:t>
      </w:r>
      <w:r w:rsidR="00011E37">
        <w:rPr>
          <w:rFonts w:ascii="Arial" w:hAnsi="Arial" w:cs="Arial"/>
          <w:sz w:val="24"/>
          <w:szCs w:val="24"/>
        </w:rPr>
        <w:t xml:space="preserve"> </w:t>
      </w:r>
      <w:r w:rsidRPr="00730339">
        <w:rPr>
          <w:rFonts w:ascii="Arial" w:hAnsi="Arial" w:cs="Arial"/>
          <w:sz w:val="24"/>
          <w:szCs w:val="24"/>
        </w:rPr>
        <w:t>veículo, correrão à conta do respectivo arrematante.</w:t>
      </w:r>
    </w:p>
    <w:p w14:paraId="1B49AAFB" w14:textId="77777777" w:rsidR="00A61F10" w:rsidRPr="00011E37" w:rsidRDefault="00A61F10" w:rsidP="00D346C0">
      <w:pPr>
        <w:jc w:val="both"/>
        <w:rPr>
          <w:rFonts w:ascii="Arial" w:hAnsi="Arial" w:cs="Arial"/>
          <w:b/>
          <w:sz w:val="24"/>
          <w:szCs w:val="24"/>
        </w:rPr>
      </w:pPr>
      <w:r w:rsidRPr="00011E37">
        <w:rPr>
          <w:rFonts w:ascii="Arial" w:hAnsi="Arial" w:cs="Arial"/>
          <w:b/>
          <w:sz w:val="24"/>
          <w:szCs w:val="24"/>
        </w:rPr>
        <w:t>9.0. DO CRITÉRIO DE JULGAMENTO:</w:t>
      </w:r>
    </w:p>
    <w:p w14:paraId="7431277D"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9.1.</w:t>
      </w:r>
      <w:r w:rsidRPr="00730339">
        <w:rPr>
          <w:rFonts w:ascii="Arial" w:hAnsi="Arial" w:cs="Arial"/>
          <w:sz w:val="24"/>
          <w:szCs w:val="24"/>
        </w:rPr>
        <w:t xml:space="preserve"> A licitação será julgada pelo critério de Maior Lance, observado o preço mínimo de</w:t>
      </w:r>
      <w:r w:rsidR="00011E37">
        <w:rPr>
          <w:rFonts w:ascii="Arial" w:hAnsi="Arial" w:cs="Arial"/>
          <w:sz w:val="24"/>
          <w:szCs w:val="24"/>
        </w:rPr>
        <w:t xml:space="preserve"> </w:t>
      </w:r>
      <w:r w:rsidRPr="00730339">
        <w:rPr>
          <w:rFonts w:ascii="Arial" w:hAnsi="Arial" w:cs="Arial"/>
          <w:sz w:val="24"/>
          <w:szCs w:val="24"/>
        </w:rPr>
        <w:t>arrematação por lote estabelecido neste edital.</w:t>
      </w:r>
    </w:p>
    <w:p w14:paraId="1CC4CB1E" w14:textId="77777777" w:rsidR="00A61F10" w:rsidRPr="00011E37" w:rsidRDefault="00A61F10" w:rsidP="00D346C0">
      <w:pPr>
        <w:jc w:val="both"/>
        <w:rPr>
          <w:rFonts w:ascii="Arial" w:hAnsi="Arial" w:cs="Arial"/>
          <w:b/>
          <w:sz w:val="24"/>
          <w:szCs w:val="24"/>
        </w:rPr>
      </w:pPr>
      <w:r w:rsidRPr="00011E37">
        <w:rPr>
          <w:rFonts w:ascii="Arial" w:hAnsi="Arial" w:cs="Arial"/>
          <w:b/>
          <w:sz w:val="24"/>
          <w:szCs w:val="24"/>
        </w:rPr>
        <w:t>10.0. DAS DISPOSIÇÕES GERAIS:</w:t>
      </w:r>
    </w:p>
    <w:p w14:paraId="44B0F62B"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10.1.</w:t>
      </w:r>
      <w:r w:rsidRPr="00730339">
        <w:rPr>
          <w:rFonts w:ascii="Arial" w:hAnsi="Arial" w:cs="Arial"/>
          <w:sz w:val="24"/>
          <w:szCs w:val="24"/>
        </w:rPr>
        <w:t xml:space="preserve"> Considera-se arrematante o concorrente que fizer maior oferta para cada lote do leilão.</w:t>
      </w:r>
    </w:p>
    <w:p w14:paraId="53E0B945"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10.2.</w:t>
      </w:r>
      <w:r w:rsidRPr="00730339">
        <w:rPr>
          <w:rFonts w:ascii="Arial" w:hAnsi="Arial" w:cs="Arial"/>
          <w:sz w:val="24"/>
          <w:szCs w:val="24"/>
        </w:rPr>
        <w:t xml:space="preserve"> Aceita a proposta do concorrente arrematante, não será admitida a devolução de</w:t>
      </w:r>
      <w:r w:rsidR="00011E37">
        <w:rPr>
          <w:rFonts w:ascii="Arial" w:hAnsi="Arial" w:cs="Arial"/>
          <w:sz w:val="24"/>
          <w:szCs w:val="24"/>
        </w:rPr>
        <w:t xml:space="preserve"> </w:t>
      </w:r>
      <w:r w:rsidRPr="00730339">
        <w:rPr>
          <w:rFonts w:ascii="Arial" w:hAnsi="Arial" w:cs="Arial"/>
          <w:sz w:val="24"/>
          <w:szCs w:val="24"/>
        </w:rPr>
        <w:t>nenhum item componente do lote arrematado.</w:t>
      </w:r>
    </w:p>
    <w:p w14:paraId="6F306A40"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10.3.</w:t>
      </w:r>
      <w:r w:rsidRPr="00730339">
        <w:rPr>
          <w:rFonts w:ascii="Arial" w:hAnsi="Arial" w:cs="Arial"/>
          <w:sz w:val="24"/>
          <w:szCs w:val="24"/>
        </w:rPr>
        <w:t xml:space="preserve"> A adjudicação ao licitante vencedor e homologação do processo licitatório será realizado pela</w:t>
      </w:r>
      <w:r w:rsidR="00011E37">
        <w:rPr>
          <w:rFonts w:ascii="Arial" w:hAnsi="Arial" w:cs="Arial"/>
          <w:sz w:val="24"/>
          <w:szCs w:val="24"/>
        </w:rPr>
        <w:t xml:space="preserve"> </w:t>
      </w:r>
      <w:r w:rsidRPr="00730339">
        <w:rPr>
          <w:rFonts w:ascii="Arial" w:hAnsi="Arial" w:cs="Arial"/>
          <w:sz w:val="24"/>
          <w:szCs w:val="24"/>
        </w:rPr>
        <w:t>Autoridade Competente.</w:t>
      </w:r>
    </w:p>
    <w:p w14:paraId="2F68FF74"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10.4.</w:t>
      </w:r>
      <w:r w:rsidRPr="00730339">
        <w:rPr>
          <w:rFonts w:ascii="Arial" w:hAnsi="Arial" w:cs="Arial"/>
          <w:sz w:val="24"/>
          <w:szCs w:val="24"/>
        </w:rPr>
        <w:t xml:space="preserve"> O arrematante receberá os bens no estado físico em que se encontram, correndo por conta</w:t>
      </w:r>
      <w:r w:rsidR="00011E37">
        <w:rPr>
          <w:rFonts w:ascii="Arial" w:hAnsi="Arial" w:cs="Arial"/>
          <w:sz w:val="24"/>
          <w:szCs w:val="24"/>
        </w:rPr>
        <w:t xml:space="preserve"> </w:t>
      </w:r>
      <w:r w:rsidRPr="00730339">
        <w:rPr>
          <w:rFonts w:ascii="Arial" w:hAnsi="Arial" w:cs="Arial"/>
          <w:sz w:val="24"/>
          <w:szCs w:val="24"/>
        </w:rPr>
        <w:t>do arrematante toda e qualquer despesa relativa à formalização da transferência de sua</w:t>
      </w:r>
      <w:r w:rsidR="00011E37">
        <w:rPr>
          <w:rFonts w:ascii="Arial" w:hAnsi="Arial" w:cs="Arial"/>
          <w:sz w:val="24"/>
          <w:szCs w:val="24"/>
        </w:rPr>
        <w:t xml:space="preserve"> </w:t>
      </w:r>
      <w:r w:rsidRPr="00730339">
        <w:rPr>
          <w:rFonts w:ascii="Arial" w:hAnsi="Arial" w:cs="Arial"/>
          <w:sz w:val="24"/>
          <w:szCs w:val="24"/>
        </w:rPr>
        <w:t>propriedade junto aos órgãos competentes.</w:t>
      </w:r>
    </w:p>
    <w:p w14:paraId="6A1CD5B0"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lastRenderedPageBreak/>
        <w:t>10.5.</w:t>
      </w:r>
      <w:r w:rsidRPr="00730339">
        <w:rPr>
          <w:rFonts w:ascii="Arial" w:hAnsi="Arial" w:cs="Arial"/>
          <w:sz w:val="24"/>
          <w:szCs w:val="24"/>
        </w:rPr>
        <w:t xml:space="preserve"> Encerrado o Leilão, será lavrada ata circunstanciada, na qual figurarão o bem vendido,</w:t>
      </w:r>
      <w:r w:rsidR="00011E37">
        <w:rPr>
          <w:rFonts w:ascii="Arial" w:hAnsi="Arial" w:cs="Arial"/>
          <w:sz w:val="24"/>
          <w:szCs w:val="24"/>
        </w:rPr>
        <w:t xml:space="preserve"> </w:t>
      </w:r>
      <w:r w:rsidRPr="00730339">
        <w:rPr>
          <w:rFonts w:ascii="Arial" w:hAnsi="Arial" w:cs="Arial"/>
          <w:sz w:val="24"/>
          <w:szCs w:val="24"/>
        </w:rPr>
        <w:t>bem como a correspondente identificação do arrematante e os trabalhos de desenvolvimento da</w:t>
      </w:r>
      <w:r w:rsidR="00011E37">
        <w:rPr>
          <w:rFonts w:ascii="Arial" w:hAnsi="Arial" w:cs="Arial"/>
          <w:sz w:val="24"/>
          <w:szCs w:val="24"/>
        </w:rPr>
        <w:t xml:space="preserve"> </w:t>
      </w:r>
      <w:r w:rsidRPr="00730339">
        <w:rPr>
          <w:rFonts w:ascii="Arial" w:hAnsi="Arial" w:cs="Arial"/>
          <w:sz w:val="24"/>
          <w:szCs w:val="24"/>
        </w:rPr>
        <w:t>licitação, em especial os fatos relevantes.</w:t>
      </w:r>
    </w:p>
    <w:p w14:paraId="6F3EA4E4"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10.6.</w:t>
      </w:r>
      <w:r w:rsidRPr="00730339">
        <w:rPr>
          <w:rFonts w:ascii="Arial" w:hAnsi="Arial" w:cs="Arial"/>
          <w:sz w:val="24"/>
          <w:szCs w:val="24"/>
        </w:rPr>
        <w:t xml:space="preserve"> A ata será assinada, ao seu final, pelo Leiloeiro, Comissão e credenciados que desejarem.</w:t>
      </w:r>
    </w:p>
    <w:p w14:paraId="5148A481"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10.7.</w:t>
      </w:r>
      <w:r w:rsidRPr="00730339">
        <w:rPr>
          <w:rFonts w:ascii="Arial" w:hAnsi="Arial" w:cs="Arial"/>
          <w:sz w:val="24"/>
          <w:szCs w:val="24"/>
        </w:rPr>
        <w:t xml:space="preserve"> Em qualquer fase do certame, a Administração poderá, atendendo ao interesse público,</w:t>
      </w:r>
      <w:r w:rsidR="00011E37">
        <w:rPr>
          <w:rFonts w:ascii="Arial" w:hAnsi="Arial" w:cs="Arial"/>
          <w:sz w:val="24"/>
          <w:szCs w:val="24"/>
        </w:rPr>
        <w:t xml:space="preserve"> </w:t>
      </w:r>
      <w:r w:rsidRPr="00730339">
        <w:rPr>
          <w:rFonts w:ascii="Arial" w:hAnsi="Arial" w:cs="Arial"/>
          <w:sz w:val="24"/>
          <w:szCs w:val="24"/>
        </w:rPr>
        <w:t>quer de ofício, quer mediante provocação de terceiros, revogar parcial ou totalmente o Leilão,</w:t>
      </w:r>
      <w:r w:rsidR="00011E37">
        <w:rPr>
          <w:rFonts w:ascii="Arial" w:hAnsi="Arial" w:cs="Arial"/>
          <w:sz w:val="24"/>
          <w:szCs w:val="24"/>
        </w:rPr>
        <w:t xml:space="preserve"> </w:t>
      </w:r>
      <w:r w:rsidRPr="00730339">
        <w:rPr>
          <w:rFonts w:ascii="Arial" w:hAnsi="Arial" w:cs="Arial"/>
          <w:sz w:val="24"/>
          <w:szCs w:val="24"/>
        </w:rPr>
        <w:t>devendo, no caso de ilegalidade, anulá-lo no todo. Poderá, ainda, adiar as sessões, alterando a</w:t>
      </w:r>
      <w:r w:rsidR="00011E37">
        <w:rPr>
          <w:rFonts w:ascii="Arial" w:hAnsi="Arial" w:cs="Arial"/>
          <w:sz w:val="24"/>
          <w:szCs w:val="24"/>
        </w:rPr>
        <w:t xml:space="preserve"> </w:t>
      </w:r>
      <w:r w:rsidRPr="00730339">
        <w:rPr>
          <w:rFonts w:ascii="Arial" w:hAnsi="Arial" w:cs="Arial"/>
          <w:sz w:val="24"/>
          <w:szCs w:val="24"/>
        </w:rPr>
        <w:t>data de sua realização. Em qualquer das hipóteses a Administração o fará por despacho</w:t>
      </w:r>
      <w:r w:rsidR="00011E37">
        <w:rPr>
          <w:rFonts w:ascii="Arial" w:hAnsi="Arial" w:cs="Arial"/>
          <w:sz w:val="24"/>
          <w:szCs w:val="24"/>
        </w:rPr>
        <w:t xml:space="preserve"> </w:t>
      </w:r>
      <w:r w:rsidRPr="00730339">
        <w:rPr>
          <w:rFonts w:ascii="Arial" w:hAnsi="Arial" w:cs="Arial"/>
          <w:sz w:val="24"/>
          <w:szCs w:val="24"/>
        </w:rPr>
        <w:t>fundamentado, assegurando o Contraditório e a Ampla Defesa.</w:t>
      </w:r>
    </w:p>
    <w:p w14:paraId="6ADBD56F"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10.8.</w:t>
      </w:r>
      <w:r w:rsidRPr="00730339">
        <w:rPr>
          <w:rFonts w:ascii="Arial" w:hAnsi="Arial" w:cs="Arial"/>
          <w:sz w:val="24"/>
          <w:szCs w:val="24"/>
        </w:rPr>
        <w:t xml:space="preserve"> O simples oferecimento de lances para aquisição dos bens, implica no conhecimento</w:t>
      </w:r>
      <w:r w:rsidR="00011E37">
        <w:rPr>
          <w:rFonts w:ascii="Arial" w:hAnsi="Arial" w:cs="Arial"/>
          <w:sz w:val="24"/>
          <w:szCs w:val="24"/>
        </w:rPr>
        <w:t xml:space="preserve"> </w:t>
      </w:r>
      <w:r w:rsidRPr="00730339">
        <w:rPr>
          <w:rFonts w:ascii="Arial" w:hAnsi="Arial" w:cs="Arial"/>
          <w:sz w:val="24"/>
          <w:szCs w:val="24"/>
        </w:rPr>
        <w:t>e total aceitação das condições previstas neste Edital.</w:t>
      </w:r>
    </w:p>
    <w:p w14:paraId="0E97E4BC" w14:textId="77777777" w:rsidR="00A61F10" w:rsidRPr="00730339" w:rsidRDefault="00A61F10" w:rsidP="00D346C0">
      <w:pPr>
        <w:jc w:val="both"/>
        <w:rPr>
          <w:rFonts w:ascii="Arial" w:hAnsi="Arial" w:cs="Arial"/>
          <w:sz w:val="24"/>
          <w:szCs w:val="24"/>
        </w:rPr>
      </w:pPr>
      <w:r w:rsidRPr="00B73D24">
        <w:rPr>
          <w:rFonts w:ascii="Arial" w:hAnsi="Arial" w:cs="Arial"/>
          <w:b/>
          <w:sz w:val="24"/>
          <w:szCs w:val="24"/>
        </w:rPr>
        <w:t>10.9.</w:t>
      </w:r>
      <w:r w:rsidRPr="00730339">
        <w:rPr>
          <w:rFonts w:ascii="Arial" w:hAnsi="Arial" w:cs="Arial"/>
          <w:sz w:val="24"/>
          <w:szCs w:val="24"/>
        </w:rPr>
        <w:t xml:space="preserve"> Os casos omissos serão resolvidos de acordo com o que dispõe a Lei Federal nº </w:t>
      </w:r>
      <w:r w:rsidR="00236ACC">
        <w:rPr>
          <w:rFonts w:ascii="Arial" w:hAnsi="Arial" w:cs="Arial"/>
          <w:sz w:val="24"/>
          <w:szCs w:val="24"/>
        </w:rPr>
        <w:t>14.133/2021</w:t>
      </w:r>
      <w:r w:rsidRPr="00730339">
        <w:rPr>
          <w:rFonts w:ascii="Arial" w:hAnsi="Arial" w:cs="Arial"/>
          <w:sz w:val="24"/>
          <w:szCs w:val="24"/>
        </w:rPr>
        <w:t>.</w:t>
      </w:r>
    </w:p>
    <w:p w14:paraId="742EB8DD" w14:textId="77777777" w:rsidR="00A61F10" w:rsidRDefault="00A61F10" w:rsidP="00D346C0">
      <w:pPr>
        <w:jc w:val="both"/>
        <w:rPr>
          <w:rFonts w:ascii="Arial" w:hAnsi="Arial" w:cs="Arial"/>
          <w:sz w:val="24"/>
          <w:szCs w:val="24"/>
        </w:rPr>
      </w:pPr>
      <w:r w:rsidRPr="00B73D24">
        <w:rPr>
          <w:rFonts w:ascii="Arial" w:hAnsi="Arial" w:cs="Arial"/>
          <w:b/>
          <w:sz w:val="24"/>
          <w:szCs w:val="24"/>
        </w:rPr>
        <w:t>10.10</w:t>
      </w:r>
      <w:r w:rsidRPr="00A860C9">
        <w:rPr>
          <w:rFonts w:ascii="Arial" w:hAnsi="Arial" w:cs="Arial"/>
          <w:sz w:val="24"/>
          <w:szCs w:val="24"/>
        </w:rPr>
        <w:t xml:space="preserve">. Edital e informações, na Prefeitura, </w:t>
      </w:r>
      <w:r w:rsidR="00A860C9" w:rsidRPr="00A860C9">
        <w:rPr>
          <w:rFonts w:ascii="Arial" w:hAnsi="Arial" w:cs="Arial"/>
          <w:sz w:val="24"/>
          <w:szCs w:val="24"/>
        </w:rPr>
        <w:t xml:space="preserve">sito na </w:t>
      </w:r>
      <w:r w:rsidR="00CA2DDE">
        <w:rPr>
          <w:rFonts w:ascii="Arial" w:hAnsi="Arial" w:cs="Arial"/>
          <w:sz w:val="24"/>
          <w:szCs w:val="24"/>
        </w:rPr>
        <w:t>Avenida Vinte de Março, nº 808</w:t>
      </w:r>
      <w:r w:rsidR="00A860C9" w:rsidRPr="00A860C9">
        <w:rPr>
          <w:rFonts w:ascii="Arial" w:hAnsi="Arial" w:cs="Arial"/>
          <w:sz w:val="24"/>
          <w:szCs w:val="24"/>
        </w:rPr>
        <w:t>, centro</w:t>
      </w:r>
      <w:r w:rsidR="00A860C9">
        <w:rPr>
          <w:rFonts w:ascii="Arial" w:hAnsi="Arial" w:cs="Arial"/>
          <w:sz w:val="24"/>
          <w:szCs w:val="24"/>
        </w:rPr>
        <w:t>,</w:t>
      </w:r>
      <w:r w:rsidR="00A860C9" w:rsidRPr="00A860C9">
        <w:rPr>
          <w:rFonts w:ascii="Arial" w:hAnsi="Arial" w:cs="Arial"/>
          <w:sz w:val="24"/>
          <w:szCs w:val="24"/>
        </w:rPr>
        <w:t xml:space="preserve"> pelo telefone (054) 33</w:t>
      </w:r>
      <w:r w:rsidR="00CA2DDE">
        <w:rPr>
          <w:rFonts w:ascii="Arial" w:hAnsi="Arial" w:cs="Arial"/>
          <w:sz w:val="24"/>
          <w:szCs w:val="24"/>
        </w:rPr>
        <w:t>94-1110</w:t>
      </w:r>
      <w:r w:rsidR="00A860C9" w:rsidRPr="00A860C9">
        <w:rPr>
          <w:rFonts w:ascii="Arial" w:hAnsi="Arial" w:cs="Arial"/>
          <w:sz w:val="24"/>
          <w:szCs w:val="24"/>
        </w:rPr>
        <w:t xml:space="preserve">, no horário de expediente, </w:t>
      </w:r>
      <w:r w:rsidRPr="00A860C9">
        <w:rPr>
          <w:rFonts w:ascii="Arial" w:hAnsi="Arial" w:cs="Arial"/>
          <w:sz w:val="24"/>
          <w:szCs w:val="24"/>
        </w:rPr>
        <w:t xml:space="preserve">ou pelo site </w:t>
      </w:r>
      <w:r w:rsidR="00A860C9" w:rsidRPr="00A07940">
        <w:rPr>
          <w:rFonts w:ascii="Arial" w:hAnsi="Arial" w:cs="Arial"/>
          <w:sz w:val="24"/>
          <w:szCs w:val="24"/>
        </w:rPr>
        <w:t>www.pm</w:t>
      </w:r>
      <w:r w:rsidR="00CA2DDE">
        <w:rPr>
          <w:rFonts w:ascii="Arial" w:hAnsi="Arial" w:cs="Arial"/>
          <w:sz w:val="24"/>
          <w:szCs w:val="24"/>
        </w:rPr>
        <w:t>palma</w:t>
      </w:r>
      <w:r w:rsidR="00A860C9" w:rsidRPr="00A07940">
        <w:rPr>
          <w:rFonts w:ascii="Arial" w:hAnsi="Arial" w:cs="Arial"/>
          <w:sz w:val="24"/>
          <w:szCs w:val="24"/>
        </w:rPr>
        <w:t>.com.br</w:t>
      </w:r>
      <w:r w:rsidRPr="00A860C9">
        <w:rPr>
          <w:rFonts w:ascii="Arial" w:hAnsi="Arial" w:cs="Arial"/>
          <w:sz w:val="24"/>
          <w:szCs w:val="24"/>
        </w:rPr>
        <w:t>.</w:t>
      </w:r>
    </w:p>
    <w:p w14:paraId="3F76FBCF" w14:textId="77777777" w:rsidR="007F282F" w:rsidRDefault="007F282F" w:rsidP="00D346C0">
      <w:pPr>
        <w:spacing w:before="120"/>
        <w:jc w:val="both"/>
        <w:rPr>
          <w:rFonts w:ascii="Arial" w:hAnsi="Arial" w:cs="Arial"/>
          <w:sz w:val="24"/>
          <w:szCs w:val="24"/>
        </w:rPr>
      </w:pPr>
      <w:r w:rsidRPr="007F282F">
        <w:rPr>
          <w:rFonts w:ascii="Arial" w:hAnsi="Arial" w:cs="Arial"/>
          <w:b/>
          <w:sz w:val="24"/>
          <w:szCs w:val="24"/>
        </w:rPr>
        <w:t>10.11.</w:t>
      </w:r>
      <w:r w:rsidRPr="007F282F">
        <w:rPr>
          <w:rFonts w:ascii="Arial" w:hAnsi="Arial" w:cs="Arial"/>
          <w:sz w:val="24"/>
          <w:szCs w:val="24"/>
        </w:rPr>
        <w:t xml:space="preserve"> Fica eleito, de comum acordo entre as partes, o Foro da Comarca de Casca-RS, para dirimir quaisquer litígios oriundos da licitação, com expressa renúncia a outro qualquer, por mais privilegiado que seja.</w:t>
      </w:r>
    </w:p>
    <w:p w14:paraId="52A7020D" w14:textId="11E7BA35" w:rsidR="007F282F" w:rsidRPr="00236ACC" w:rsidRDefault="007F282F" w:rsidP="00D346C0">
      <w:pPr>
        <w:pStyle w:val="SemEspaamento"/>
        <w:spacing w:line="276" w:lineRule="auto"/>
        <w:jc w:val="center"/>
        <w:rPr>
          <w:rFonts w:ascii="Arial" w:hAnsi="Arial" w:cs="Arial"/>
          <w:sz w:val="24"/>
          <w:szCs w:val="24"/>
        </w:rPr>
      </w:pPr>
      <w:r w:rsidRPr="00236ACC">
        <w:rPr>
          <w:rFonts w:ascii="Arial" w:hAnsi="Arial" w:cs="Arial"/>
          <w:sz w:val="24"/>
          <w:szCs w:val="24"/>
        </w:rPr>
        <w:t xml:space="preserve">GABINETE DO PREFEITO MUNICIPAL DE </w:t>
      </w:r>
      <w:r w:rsidR="00CA2DDE" w:rsidRPr="00236ACC">
        <w:rPr>
          <w:rFonts w:ascii="Arial" w:hAnsi="Arial" w:cs="Arial"/>
          <w:sz w:val="24"/>
          <w:szCs w:val="24"/>
        </w:rPr>
        <w:t>SANTO ANTONIO ANTONIO DO PALMA</w:t>
      </w:r>
      <w:r w:rsidRPr="00236ACC">
        <w:rPr>
          <w:rFonts w:ascii="Arial" w:hAnsi="Arial" w:cs="Arial"/>
          <w:sz w:val="24"/>
          <w:szCs w:val="24"/>
        </w:rPr>
        <w:t>,</w:t>
      </w:r>
      <w:r w:rsidR="00CA2DDE" w:rsidRPr="00236ACC">
        <w:rPr>
          <w:rFonts w:ascii="Arial" w:hAnsi="Arial" w:cs="Arial"/>
          <w:sz w:val="24"/>
          <w:szCs w:val="24"/>
        </w:rPr>
        <w:t xml:space="preserve"> </w:t>
      </w:r>
      <w:r w:rsidRPr="00236ACC">
        <w:rPr>
          <w:rFonts w:ascii="Arial" w:hAnsi="Arial" w:cs="Arial"/>
          <w:sz w:val="24"/>
          <w:szCs w:val="24"/>
        </w:rPr>
        <w:t xml:space="preserve">AOS </w:t>
      </w:r>
      <w:r w:rsidR="003278B4">
        <w:rPr>
          <w:rFonts w:ascii="Arial" w:hAnsi="Arial" w:cs="Arial"/>
          <w:sz w:val="24"/>
          <w:szCs w:val="24"/>
        </w:rPr>
        <w:t>16</w:t>
      </w:r>
      <w:r w:rsidRPr="00236ACC">
        <w:rPr>
          <w:rFonts w:ascii="Arial" w:hAnsi="Arial" w:cs="Arial"/>
          <w:sz w:val="24"/>
          <w:szCs w:val="24"/>
        </w:rPr>
        <w:t xml:space="preserve"> (</w:t>
      </w:r>
      <w:r w:rsidR="003278B4">
        <w:rPr>
          <w:rFonts w:ascii="Arial" w:hAnsi="Arial" w:cs="Arial"/>
          <w:sz w:val="24"/>
          <w:szCs w:val="24"/>
        </w:rPr>
        <w:t>DEZESSEIS</w:t>
      </w:r>
      <w:r w:rsidR="00236ACC" w:rsidRPr="00236ACC">
        <w:rPr>
          <w:rFonts w:ascii="Arial" w:hAnsi="Arial" w:cs="Arial"/>
          <w:sz w:val="24"/>
          <w:szCs w:val="24"/>
        </w:rPr>
        <w:t>)</w:t>
      </w:r>
      <w:r w:rsidRPr="00236ACC">
        <w:rPr>
          <w:rFonts w:ascii="Arial" w:hAnsi="Arial" w:cs="Arial"/>
          <w:sz w:val="24"/>
          <w:szCs w:val="24"/>
        </w:rPr>
        <w:t xml:space="preserve"> DIAS DO MÊS DE </w:t>
      </w:r>
      <w:r w:rsidR="003278B4">
        <w:rPr>
          <w:rFonts w:ascii="Arial" w:hAnsi="Arial" w:cs="Arial"/>
          <w:sz w:val="24"/>
          <w:szCs w:val="24"/>
        </w:rPr>
        <w:t>JULHO</w:t>
      </w:r>
      <w:r w:rsidRPr="00236ACC">
        <w:rPr>
          <w:rFonts w:ascii="Arial" w:hAnsi="Arial" w:cs="Arial"/>
          <w:sz w:val="24"/>
          <w:szCs w:val="24"/>
        </w:rPr>
        <w:t xml:space="preserve"> DE 20</w:t>
      </w:r>
      <w:r w:rsidR="00236ACC" w:rsidRPr="00236ACC">
        <w:rPr>
          <w:rFonts w:ascii="Arial" w:hAnsi="Arial" w:cs="Arial"/>
          <w:sz w:val="24"/>
          <w:szCs w:val="24"/>
        </w:rPr>
        <w:t>2</w:t>
      </w:r>
      <w:r w:rsidR="0080590A">
        <w:rPr>
          <w:rFonts w:ascii="Arial" w:hAnsi="Arial" w:cs="Arial"/>
          <w:sz w:val="24"/>
          <w:szCs w:val="24"/>
        </w:rPr>
        <w:t>6</w:t>
      </w:r>
      <w:r w:rsidRPr="00236ACC">
        <w:rPr>
          <w:rFonts w:ascii="Arial" w:hAnsi="Arial" w:cs="Arial"/>
          <w:sz w:val="24"/>
          <w:szCs w:val="24"/>
        </w:rPr>
        <w:t>.</w:t>
      </w:r>
    </w:p>
    <w:p w14:paraId="6C067BFF" w14:textId="77777777" w:rsidR="007F282F" w:rsidRPr="00236ACC" w:rsidRDefault="007F282F" w:rsidP="00D346C0">
      <w:pPr>
        <w:pStyle w:val="SemEspaamento"/>
        <w:spacing w:line="276" w:lineRule="auto"/>
        <w:jc w:val="center"/>
        <w:rPr>
          <w:rFonts w:ascii="Arial" w:hAnsi="Arial" w:cs="Arial"/>
          <w:sz w:val="24"/>
          <w:szCs w:val="24"/>
        </w:rPr>
      </w:pPr>
    </w:p>
    <w:p w14:paraId="4FCFC638" w14:textId="77777777" w:rsidR="007F282F" w:rsidRPr="00236ACC" w:rsidRDefault="007F282F" w:rsidP="00D346C0">
      <w:pPr>
        <w:pStyle w:val="SemEspaamento"/>
        <w:spacing w:line="276" w:lineRule="auto"/>
        <w:jc w:val="center"/>
        <w:rPr>
          <w:rFonts w:ascii="Arial" w:hAnsi="Arial" w:cs="Arial"/>
          <w:sz w:val="24"/>
          <w:szCs w:val="24"/>
        </w:rPr>
      </w:pPr>
    </w:p>
    <w:p w14:paraId="70F4316D" w14:textId="77777777" w:rsidR="00CA2DDE" w:rsidRPr="00236ACC" w:rsidRDefault="00236ACC" w:rsidP="00D346C0">
      <w:pPr>
        <w:pStyle w:val="SemEspaamento"/>
        <w:spacing w:line="276" w:lineRule="auto"/>
        <w:jc w:val="center"/>
        <w:rPr>
          <w:rFonts w:ascii="Arial" w:hAnsi="Arial" w:cs="Arial"/>
          <w:bCs/>
          <w:sz w:val="24"/>
          <w:szCs w:val="24"/>
        </w:rPr>
      </w:pPr>
      <w:r w:rsidRPr="00236ACC">
        <w:rPr>
          <w:rFonts w:ascii="Arial" w:hAnsi="Arial" w:cs="Arial"/>
          <w:bCs/>
          <w:sz w:val="24"/>
          <w:szCs w:val="24"/>
        </w:rPr>
        <w:t>GILBERTO SZIMAINSKI</w:t>
      </w:r>
    </w:p>
    <w:p w14:paraId="63190FB1" w14:textId="77777777" w:rsidR="007F282F" w:rsidRPr="00236ACC" w:rsidRDefault="007F282F" w:rsidP="00D346C0">
      <w:pPr>
        <w:pStyle w:val="SemEspaamento"/>
        <w:spacing w:line="276" w:lineRule="auto"/>
        <w:jc w:val="center"/>
        <w:rPr>
          <w:rFonts w:ascii="Arial" w:hAnsi="Arial" w:cs="Arial"/>
          <w:bCs/>
          <w:sz w:val="24"/>
          <w:szCs w:val="24"/>
        </w:rPr>
      </w:pPr>
      <w:r w:rsidRPr="00236ACC">
        <w:rPr>
          <w:rFonts w:ascii="Arial" w:hAnsi="Arial" w:cs="Arial"/>
          <w:bCs/>
          <w:sz w:val="24"/>
          <w:szCs w:val="24"/>
        </w:rPr>
        <w:t>PREFEITO MUNICIPAL</w:t>
      </w:r>
    </w:p>
    <w:p w14:paraId="537BE51F" w14:textId="77777777" w:rsidR="00C12C5D" w:rsidRPr="007F282F" w:rsidRDefault="00C12C5D" w:rsidP="00D346C0">
      <w:pPr>
        <w:pStyle w:val="SemEspaamento"/>
        <w:spacing w:line="276" w:lineRule="auto"/>
        <w:jc w:val="center"/>
        <w:rPr>
          <w:rFonts w:ascii="Arial" w:hAnsi="Arial" w:cs="Arial"/>
          <w:b/>
          <w:sz w:val="24"/>
          <w:szCs w:val="24"/>
        </w:rPr>
      </w:pPr>
    </w:p>
    <w:p w14:paraId="5311BEB6" w14:textId="77777777" w:rsidR="007F282F" w:rsidRPr="007F282F" w:rsidRDefault="007F282F" w:rsidP="00D346C0">
      <w:pPr>
        <w:pStyle w:val="SemEspaamento"/>
        <w:spacing w:line="276" w:lineRule="auto"/>
        <w:jc w:val="center"/>
        <w:rPr>
          <w:rFonts w:ascii="Arial" w:hAnsi="Arial" w:cs="Arial"/>
          <w:b/>
          <w:sz w:val="24"/>
          <w:szCs w:val="24"/>
        </w:rPr>
      </w:pPr>
    </w:p>
    <w:p w14:paraId="6ACE2DE5" w14:textId="77777777" w:rsidR="007F282F" w:rsidRPr="007F282F" w:rsidRDefault="007F282F" w:rsidP="00D346C0">
      <w:pPr>
        <w:pStyle w:val="SemEspaamento"/>
        <w:spacing w:line="276" w:lineRule="auto"/>
        <w:jc w:val="both"/>
        <w:rPr>
          <w:rFonts w:ascii="Arial" w:hAnsi="Arial" w:cs="Arial"/>
          <w:sz w:val="24"/>
          <w:szCs w:val="24"/>
        </w:rPr>
      </w:pPr>
      <w:r w:rsidRPr="007F282F">
        <w:rPr>
          <w:rFonts w:ascii="Arial" w:hAnsi="Arial" w:cs="Arial"/>
          <w:sz w:val="24"/>
          <w:szCs w:val="24"/>
        </w:rPr>
        <w:t>REGISTRE-SE E PUBLIQUE-SE</w:t>
      </w:r>
    </w:p>
    <w:p w14:paraId="02C3ABF9" w14:textId="7EC9401D" w:rsidR="007F282F" w:rsidRPr="007F282F" w:rsidRDefault="007F282F" w:rsidP="00D346C0">
      <w:pPr>
        <w:pStyle w:val="SemEspaamento"/>
        <w:spacing w:line="276" w:lineRule="auto"/>
        <w:jc w:val="both"/>
        <w:rPr>
          <w:rFonts w:ascii="Arial" w:hAnsi="Arial" w:cs="Arial"/>
          <w:sz w:val="24"/>
          <w:szCs w:val="24"/>
        </w:rPr>
      </w:pPr>
      <w:r w:rsidRPr="007F282F">
        <w:rPr>
          <w:rFonts w:ascii="Arial" w:hAnsi="Arial" w:cs="Arial"/>
          <w:sz w:val="24"/>
          <w:szCs w:val="24"/>
        </w:rPr>
        <w:t xml:space="preserve">EM: </w:t>
      </w:r>
      <w:r w:rsidR="003278B4">
        <w:rPr>
          <w:rFonts w:ascii="Arial" w:hAnsi="Arial" w:cs="Arial"/>
          <w:sz w:val="24"/>
          <w:szCs w:val="24"/>
        </w:rPr>
        <w:t>16</w:t>
      </w:r>
      <w:r w:rsidRPr="007F282F">
        <w:rPr>
          <w:rFonts w:ascii="Arial" w:hAnsi="Arial" w:cs="Arial"/>
          <w:sz w:val="24"/>
          <w:szCs w:val="24"/>
        </w:rPr>
        <w:t>/</w:t>
      </w:r>
      <w:r w:rsidR="00236ACC">
        <w:rPr>
          <w:rFonts w:ascii="Arial" w:hAnsi="Arial" w:cs="Arial"/>
          <w:sz w:val="24"/>
          <w:szCs w:val="24"/>
        </w:rPr>
        <w:t>0</w:t>
      </w:r>
      <w:r w:rsidR="003278B4">
        <w:rPr>
          <w:rFonts w:ascii="Arial" w:hAnsi="Arial" w:cs="Arial"/>
          <w:sz w:val="24"/>
          <w:szCs w:val="24"/>
        </w:rPr>
        <w:t>6</w:t>
      </w:r>
      <w:r w:rsidRPr="007F282F">
        <w:rPr>
          <w:rFonts w:ascii="Arial" w:hAnsi="Arial" w:cs="Arial"/>
          <w:sz w:val="24"/>
          <w:szCs w:val="24"/>
        </w:rPr>
        <w:t>/20</w:t>
      </w:r>
      <w:r w:rsidR="00236ACC">
        <w:rPr>
          <w:rFonts w:ascii="Arial" w:hAnsi="Arial" w:cs="Arial"/>
          <w:sz w:val="24"/>
          <w:szCs w:val="24"/>
        </w:rPr>
        <w:t>2</w:t>
      </w:r>
      <w:r w:rsidR="0080590A">
        <w:rPr>
          <w:rFonts w:ascii="Arial" w:hAnsi="Arial" w:cs="Arial"/>
          <w:sz w:val="24"/>
          <w:szCs w:val="24"/>
        </w:rPr>
        <w:t>6</w:t>
      </w:r>
    </w:p>
    <w:p w14:paraId="27A913A6" w14:textId="77777777" w:rsidR="007F282F" w:rsidRDefault="007F282F" w:rsidP="00D346C0">
      <w:pPr>
        <w:pStyle w:val="SemEspaamento"/>
        <w:spacing w:line="276" w:lineRule="auto"/>
        <w:jc w:val="both"/>
        <w:rPr>
          <w:rFonts w:ascii="Arial" w:hAnsi="Arial" w:cs="Arial"/>
          <w:sz w:val="24"/>
          <w:szCs w:val="24"/>
        </w:rPr>
      </w:pPr>
    </w:p>
    <w:p w14:paraId="1C6396E2" w14:textId="77777777" w:rsidR="007F282F" w:rsidRPr="007F282F" w:rsidRDefault="007F282F" w:rsidP="00D346C0">
      <w:pPr>
        <w:pStyle w:val="SemEspaamento"/>
        <w:spacing w:line="276" w:lineRule="auto"/>
        <w:jc w:val="both"/>
        <w:rPr>
          <w:rFonts w:ascii="Arial" w:hAnsi="Arial" w:cs="Arial"/>
          <w:sz w:val="24"/>
          <w:szCs w:val="24"/>
        </w:rPr>
      </w:pPr>
    </w:p>
    <w:p w14:paraId="33A022D6" w14:textId="77777777" w:rsidR="007F282F" w:rsidRPr="007F282F" w:rsidRDefault="00236ACC" w:rsidP="00D346C0">
      <w:pPr>
        <w:pStyle w:val="SemEspaamento"/>
        <w:spacing w:line="276" w:lineRule="auto"/>
        <w:jc w:val="both"/>
        <w:rPr>
          <w:rFonts w:ascii="Arial" w:hAnsi="Arial" w:cs="Arial"/>
          <w:sz w:val="24"/>
          <w:szCs w:val="24"/>
        </w:rPr>
      </w:pPr>
      <w:r>
        <w:rPr>
          <w:rFonts w:ascii="Arial" w:hAnsi="Arial" w:cs="Arial"/>
          <w:sz w:val="24"/>
          <w:szCs w:val="24"/>
        </w:rPr>
        <w:t>REJANE LOURDES MATTIELLO</w:t>
      </w:r>
    </w:p>
    <w:p w14:paraId="21653134" w14:textId="77777777" w:rsidR="007F282F" w:rsidRPr="007F282F" w:rsidRDefault="007F282F" w:rsidP="00D346C0">
      <w:pPr>
        <w:pStyle w:val="SemEspaamento"/>
        <w:spacing w:line="276" w:lineRule="auto"/>
        <w:jc w:val="both"/>
        <w:rPr>
          <w:rFonts w:ascii="Arial" w:hAnsi="Arial" w:cs="Arial"/>
          <w:sz w:val="24"/>
          <w:szCs w:val="24"/>
        </w:rPr>
      </w:pPr>
      <w:r w:rsidRPr="007F282F">
        <w:rPr>
          <w:rFonts w:ascii="Arial" w:hAnsi="Arial" w:cs="Arial"/>
          <w:sz w:val="24"/>
          <w:szCs w:val="24"/>
        </w:rPr>
        <w:t>Secre</w:t>
      </w:r>
      <w:r w:rsidR="00CA2DDE">
        <w:rPr>
          <w:rFonts w:ascii="Arial" w:hAnsi="Arial" w:cs="Arial"/>
          <w:sz w:val="24"/>
          <w:szCs w:val="24"/>
        </w:rPr>
        <w:t>tári</w:t>
      </w:r>
      <w:r w:rsidR="00236ACC">
        <w:rPr>
          <w:rFonts w:ascii="Arial" w:hAnsi="Arial" w:cs="Arial"/>
          <w:sz w:val="24"/>
          <w:szCs w:val="24"/>
        </w:rPr>
        <w:t>a</w:t>
      </w:r>
      <w:r w:rsidR="00CA2DDE">
        <w:rPr>
          <w:rFonts w:ascii="Arial" w:hAnsi="Arial" w:cs="Arial"/>
          <w:sz w:val="24"/>
          <w:szCs w:val="24"/>
        </w:rPr>
        <w:t xml:space="preserve"> Municipal da Administração</w:t>
      </w:r>
    </w:p>
    <w:sectPr w:rsidR="007F282F" w:rsidRPr="007F282F" w:rsidSect="00AD27FB">
      <w:pgSz w:w="11906" w:h="16838"/>
      <w:pgMar w:top="1843" w:right="1133"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5F83"/>
    <w:rsid w:val="00011E37"/>
    <w:rsid w:val="0003629D"/>
    <w:rsid w:val="000F606F"/>
    <w:rsid w:val="00105C8C"/>
    <w:rsid w:val="00115F83"/>
    <w:rsid w:val="001460A3"/>
    <w:rsid w:val="001650B6"/>
    <w:rsid w:val="00190BD0"/>
    <w:rsid w:val="001A4A40"/>
    <w:rsid w:val="001F495C"/>
    <w:rsid w:val="00230E49"/>
    <w:rsid w:val="00236ACC"/>
    <w:rsid w:val="00276B3A"/>
    <w:rsid w:val="002A4C02"/>
    <w:rsid w:val="002D196D"/>
    <w:rsid w:val="00303C52"/>
    <w:rsid w:val="00316D04"/>
    <w:rsid w:val="003278B4"/>
    <w:rsid w:val="003B7ECA"/>
    <w:rsid w:val="003C6EAC"/>
    <w:rsid w:val="003E46A7"/>
    <w:rsid w:val="004963DC"/>
    <w:rsid w:val="00496B20"/>
    <w:rsid w:val="004B562D"/>
    <w:rsid w:val="00503343"/>
    <w:rsid w:val="00522D94"/>
    <w:rsid w:val="00545E40"/>
    <w:rsid w:val="005B5C74"/>
    <w:rsid w:val="005C2C01"/>
    <w:rsid w:val="005D2046"/>
    <w:rsid w:val="0065313C"/>
    <w:rsid w:val="00671D6A"/>
    <w:rsid w:val="00672CE2"/>
    <w:rsid w:val="0068055F"/>
    <w:rsid w:val="006E55E0"/>
    <w:rsid w:val="00730339"/>
    <w:rsid w:val="00775F71"/>
    <w:rsid w:val="007916F0"/>
    <w:rsid w:val="007C35D0"/>
    <w:rsid w:val="007C70DD"/>
    <w:rsid w:val="007F282F"/>
    <w:rsid w:val="0080590A"/>
    <w:rsid w:val="008078B4"/>
    <w:rsid w:val="00844D09"/>
    <w:rsid w:val="00874353"/>
    <w:rsid w:val="0088510A"/>
    <w:rsid w:val="008A2260"/>
    <w:rsid w:val="0091297C"/>
    <w:rsid w:val="00922494"/>
    <w:rsid w:val="009541B8"/>
    <w:rsid w:val="00980740"/>
    <w:rsid w:val="009B4809"/>
    <w:rsid w:val="009D3140"/>
    <w:rsid w:val="009F006B"/>
    <w:rsid w:val="00A05C32"/>
    <w:rsid w:val="00A07940"/>
    <w:rsid w:val="00A61F10"/>
    <w:rsid w:val="00A76967"/>
    <w:rsid w:val="00A860C9"/>
    <w:rsid w:val="00A91402"/>
    <w:rsid w:val="00AD27FB"/>
    <w:rsid w:val="00B05316"/>
    <w:rsid w:val="00B44F06"/>
    <w:rsid w:val="00B73D24"/>
    <w:rsid w:val="00BA62ED"/>
    <w:rsid w:val="00BF434A"/>
    <w:rsid w:val="00C12C5D"/>
    <w:rsid w:val="00C23CF0"/>
    <w:rsid w:val="00C370AE"/>
    <w:rsid w:val="00CA2DDE"/>
    <w:rsid w:val="00CC2B66"/>
    <w:rsid w:val="00CD22FF"/>
    <w:rsid w:val="00D232DC"/>
    <w:rsid w:val="00D25A22"/>
    <w:rsid w:val="00D346C0"/>
    <w:rsid w:val="00D442CC"/>
    <w:rsid w:val="00DC278E"/>
    <w:rsid w:val="00E22494"/>
    <w:rsid w:val="00E27DBB"/>
    <w:rsid w:val="00E33105"/>
    <w:rsid w:val="00E9427E"/>
    <w:rsid w:val="00EB2FA6"/>
    <w:rsid w:val="00F612BB"/>
    <w:rsid w:val="00FB1631"/>
    <w:rsid w:val="00FE7A6D"/>
    <w:rsid w:val="00FF2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1AD99"/>
  <w15:docId w15:val="{52282061-39B4-40CA-B757-AA9EBBDDB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har"/>
    <w:uiPriority w:val="9"/>
    <w:unhideWhenUsed/>
    <w:qFormat/>
    <w:rsid w:val="007C70DD"/>
    <w:pPr>
      <w:keepNext/>
      <w:keepLines/>
      <w:spacing w:before="40" w:after="0" w:line="259" w:lineRule="auto"/>
      <w:outlineLvl w:val="1"/>
    </w:pPr>
    <w:rPr>
      <w:rFonts w:asciiTheme="majorHAnsi" w:eastAsiaTheme="majorEastAsia" w:hAnsiTheme="majorHAnsi" w:cstheme="majorBidi"/>
      <w:color w:val="365F91" w:themeColor="accent1" w:themeShade="BF"/>
      <w:kern w:val="2"/>
      <w:sz w:val="26"/>
      <w:szCs w:val="26"/>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730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B4809"/>
    <w:rPr>
      <w:color w:val="0000FF" w:themeColor="hyperlink"/>
      <w:u w:val="single"/>
    </w:rPr>
  </w:style>
  <w:style w:type="paragraph" w:styleId="SemEspaamento">
    <w:name w:val="No Spacing"/>
    <w:uiPriority w:val="1"/>
    <w:qFormat/>
    <w:rsid w:val="007F282F"/>
    <w:pPr>
      <w:spacing w:after="0" w:line="240" w:lineRule="auto"/>
    </w:pPr>
  </w:style>
  <w:style w:type="paragraph" w:styleId="Textodebalo">
    <w:name w:val="Balloon Text"/>
    <w:basedOn w:val="Normal"/>
    <w:link w:val="TextodebaloChar"/>
    <w:uiPriority w:val="99"/>
    <w:semiHidden/>
    <w:unhideWhenUsed/>
    <w:rsid w:val="001F495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F495C"/>
    <w:rPr>
      <w:rFonts w:ascii="Segoe UI" w:hAnsi="Segoe UI" w:cs="Segoe UI"/>
      <w:sz w:val="18"/>
      <w:szCs w:val="18"/>
    </w:rPr>
  </w:style>
  <w:style w:type="character" w:customStyle="1" w:styleId="Ttulo2Char">
    <w:name w:val="Título 2 Char"/>
    <w:basedOn w:val="Fontepargpadro"/>
    <w:link w:val="Ttulo2"/>
    <w:uiPriority w:val="9"/>
    <w:rsid w:val="007C70DD"/>
    <w:rPr>
      <w:rFonts w:asciiTheme="majorHAnsi" w:eastAsiaTheme="majorEastAsia" w:hAnsiTheme="majorHAnsi" w:cstheme="majorBidi"/>
      <w:color w:val="365F91" w:themeColor="accent1" w:themeShade="BF"/>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6</Pages>
  <Words>1936</Words>
  <Characters>10460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Roberto</cp:lastModifiedBy>
  <cp:revision>61</cp:revision>
  <cp:lastPrinted>2017-12-04T17:45:00Z</cp:lastPrinted>
  <dcterms:created xsi:type="dcterms:W3CDTF">2017-12-04T17:42:00Z</dcterms:created>
  <dcterms:modified xsi:type="dcterms:W3CDTF">2026-06-16T18:09:00Z</dcterms:modified>
</cp:coreProperties>
</file>