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0576E0A" w14:textId="3776AD71" w:rsidR="00B61467" w:rsidRPr="00B61467" w:rsidRDefault="00B61467" w:rsidP="00ED6BF8">
      <w:pPr>
        <w:pStyle w:val="Default"/>
        <w:jc w:val="center"/>
        <w:rPr>
          <w:b/>
          <w:bCs/>
          <w:sz w:val="28"/>
          <w:szCs w:val="28"/>
        </w:rPr>
      </w:pPr>
      <w:r w:rsidRPr="00B61467">
        <w:rPr>
          <w:b/>
          <w:bCs/>
          <w:sz w:val="28"/>
          <w:szCs w:val="28"/>
        </w:rPr>
        <w:t>RETIFICAÇÃO</w:t>
      </w:r>
    </w:p>
    <w:p w14:paraId="31CEBA27" w14:textId="49F462FF" w:rsidR="00ED6BF8" w:rsidRDefault="00ED6BF8" w:rsidP="00ED6BF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TERMO DE CREDENCIAMENTO</w:t>
      </w:r>
      <w:r w:rsidR="00B9327D">
        <w:rPr>
          <w:b/>
          <w:bCs/>
          <w:sz w:val="23"/>
          <w:szCs w:val="23"/>
        </w:rPr>
        <w:t xml:space="preserve"> – Contrato nº </w:t>
      </w:r>
      <w:r w:rsidR="00B61467">
        <w:rPr>
          <w:b/>
          <w:bCs/>
          <w:sz w:val="23"/>
          <w:szCs w:val="23"/>
        </w:rPr>
        <w:t>186</w:t>
      </w:r>
      <w:r w:rsidR="00B9327D">
        <w:rPr>
          <w:b/>
          <w:bCs/>
          <w:sz w:val="23"/>
          <w:szCs w:val="23"/>
        </w:rPr>
        <w:t>/2025</w:t>
      </w:r>
    </w:p>
    <w:p w14:paraId="62C833D2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CHAMANENTO PÚBLICO Nº 01/2025</w:t>
      </w:r>
    </w:p>
    <w:p w14:paraId="3578EE55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CREDENCIAMENTO</w:t>
      </w:r>
    </w:p>
    <w:p w14:paraId="7B5C140F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167A73D8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72BAEAA0" w14:textId="24628690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 MUNICÍPIO DE POUSO NOVO/RS, Inscrito no CNPJ sob nº 92.454.826/0001- 49, através do seu </w:t>
      </w:r>
      <w:r w:rsidR="005865C6">
        <w:rPr>
          <w:sz w:val="23"/>
          <w:szCs w:val="23"/>
        </w:rPr>
        <w:t>Vice-</w:t>
      </w:r>
      <w:r>
        <w:rPr>
          <w:sz w:val="23"/>
          <w:szCs w:val="23"/>
        </w:rPr>
        <w:t>Prefeito</w:t>
      </w:r>
      <w:r w:rsidR="005865C6">
        <w:rPr>
          <w:sz w:val="23"/>
          <w:szCs w:val="23"/>
        </w:rPr>
        <w:t xml:space="preserve"> no cargo de Prefeito Municipal</w:t>
      </w:r>
      <w:r>
        <w:rPr>
          <w:sz w:val="23"/>
          <w:szCs w:val="23"/>
        </w:rPr>
        <w:t xml:space="preserve">, representado neste ato pelo Sr.  </w:t>
      </w:r>
      <w:r w:rsidR="005865C6">
        <w:rPr>
          <w:sz w:val="23"/>
          <w:szCs w:val="23"/>
        </w:rPr>
        <w:t>MAURO MUTTONI</w:t>
      </w:r>
      <w:r>
        <w:rPr>
          <w:sz w:val="23"/>
          <w:szCs w:val="23"/>
        </w:rPr>
        <w:t xml:space="preserve">, inscrita no CPF sob nº </w:t>
      </w:r>
      <w:r w:rsidR="005865C6">
        <w:rPr>
          <w:sz w:val="23"/>
          <w:szCs w:val="23"/>
        </w:rPr>
        <w:t>489.384.910-72</w:t>
      </w:r>
      <w:r>
        <w:rPr>
          <w:sz w:val="23"/>
          <w:szCs w:val="23"/>
        </w:rPr>
        <w:t xml:space="preserve">, residente e domiciliado nesta cidade de Pouso Novo/RS, doravante denominada de CREDENCIANTE, e </w:t>
      </w:r>
      <w:r w:rsidR="00A34EE1">
        <w:rPr>
          <w:sz w:val="23"/>
          <w:szCs w:val="23"/>
        </w:rPr>
        <w:t>ANTONIO ERNESTO DA SILVA</w:t>
      </w:r>
      <w:r>
        <w:rPr>
          <w:sz w:val="23"/>
          <w:szCs w:val="23"/>
        </w:rPr>
        <w:t xml:space="preserve">, pessoa jurídica de direito privado, inscrita no CNPJ/MF sob o nº </w:t>
      </w:r>
      <w:r w:rsidR="00A34EE1">
        <w:rPr>
          <w:sz w:val="23"/>
          <w:szCs w:val="23"/>
        </w:rPr>
        <w:t>61.881.825/0001-57</w:t>
      </w:r>
      <w:r>
        <w:rPr>
          <w:sz w:val="23"/>
          <w:szCs w:val="23"/>
        </w:rPr>
        <w:t xml:space="preserve">, com sede à </w:t>
      </w:r>
      <w:r w:rsidR="00A34EE1">
        <w:rPr>
          <w:sz w:val="23"/>
          <w:szCs w:val="23"/>
        </w:rPr>
        <w:t>Estrada Geral ,s/n</w:t>
      </w:r>
      <w:r>
        <w:rPr>
          <w:sz w:val="23"/>
          <w:szCs w:val="23"/>
        </w:rPr>
        <w:t xml:space="preserve">, Bairro </w:t>
      </w:r>
      <w:r w:rsidR="00A34EE1">
        <w:rPr>
          <w:sz w:val="23"/>
          <w:szCs w:val="23"/>
        </w:rPr>
        <w:t>centro</w:t>
      </w:r>
      <w:r>
        <w:rPr>
          <w:sz w:val="23"/>
          <w:szCs w:val="23"/>
        </w:rPr>
        <w:t xml:space="preserve">, Cidade </w:t>
      </w:r>
      <w:r w:rsidR="00A34EE1">
        <w:rPr>
          <w:sz w:val="23"/>
          <w:szCs w:val="23"/>
        </w:rPr>
        <w:t>POUSO NOVO/RS</w:t>
      </w:r>
      <w:r>
        <w:rPr>
          <w:sz w:val="23"/>
          <w:szCs w:val="23"/>
        </w:rPr>
        <w:t>, CEP</w:t>
      </w:r>
      <w:r w:rsidR="00A34EE1">
        <w:rPr>
          <w:sz w:val="23"/>
          <w:szCs w:val="23"/>
        </w:rPr>
        <w:t>95945-000</w:t>
      </w:r>
      <w:r>
        <w:rPr>
          <w:sz w:val="23"/>
          <w:szCs w:val="23"/>
        </w:rPr>
        <w:t>, doravante denominado de CREDENCIADO, neste ato representada por</w:t>
      </w:r>
      <w:r w:rsidR="00A34EE1">
        <w:rPr>
          <w:sz w:val="23"/>
          <w:szCs w:val="23"/>
        </w:rPr>
        <w:t xml:space="preserve"> ANTONIO ERNESTO DA SILVA</w:t>
      </w:r>
      <w:r>
        <w:rPr>
          <w:sz w:val="23"/>
          <w:szCs w:val="23"/>
        </w:rPr>
        <w:t xml:space="preserve">, nacionalidade, profissão, portador da CI/RG nº </w:t>
      </w:r>
      <w:r w:rsidR="00A34EE1">
        <w:rPr>
          <w:sz w:val="23"/>
          <w:szCs w:val="23"/>
        </w:rPr>
        <w:t>9017716805</w:t>
      </w:r>
      <w:r>
        <w:rPr>
          <w:sz w:val="23"/>
          <w:szCs w:val="23"/>
        </w:rPr>
        <w:t xml:space="preserve">, inscrito no CPF/MF sob o nº </w:t>
      </w:r>
      <w:r w:rsidR="00A34EE1">
        <w:rPr>
          <w:sz w:val="23"/>
          <w:szCs w:val="23"/>
        </w:rPr>
        <w:t>313.529.280-00</w:t>
      </w:r>
      <w:r>
        <w:rPr>
          <w:sz w:val="23"/>
          <w:szCs w:val="23"/>
        </w:rPr>
        <w:t xml:space="preserve">, </w:t>
      </w:r>
      <w:r w:rsidR="00EF2D52">
        <w:rPr>
          <w:sz w:val="23"/>
          <w:szCs w:val="23"/>
        </w:rPr>
        <w:t xml:space="preserve">RETIFICA </w:t>
      </w:r>
      <w:r>
        <w:rPr>
          <w:sz w:val="23"/>
          <w:szCs w:val="23"/>
        </w:rPr>
        <w:t xml:space="preserve">o presente contrato, nos termos do Edital de Chamamento público nº 01/2025  e Credenciamento Processo Licitatório nº 01/2025, atendendo as condições previstas na Lei Federal nº 14.133/2021, e mediante as cláusulas e condições a seguir estabelecidas. </w:t>
      </w:r>
    </w:p>
    <w:p w14:paraId="07C7EF12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1C2B2B3B" w14:textId="77777777" w:rsidR="00ED6BF8" w:rsidRDefault="00ED6BF8" w:rsidP="00ED6BF8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I – DO OBJETO </w:t>
      </w:r>
    </w:p>
    <w:p w14:paraId="3F2637EC" w14:textId="77777777" w:rsidR="00ED6BF8" w:rsidRDefault="00ED6BF8" w:rsidP="00ED6BF8">
      <w:pPr>
        <w:pStyle w:val="Default"/>
        <w:rPr>
          <w:sz w:val="23"/>
          <w:szCs w:val="23"/>
        </w:rPr>
      </w:pPr>
    </w:p>
    <w:p w14:paraId="383C2922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1.1. Pelo presente instrumento, credencia-se a prestação, pelo Credenciado, </w:t>
      </w:r>
      <w:r>
        <w:rPr>
          <w:b/>
          <w:bCs/>
          <w:sz w:val="23"/>
          <w:szCs w:val="23"/>
        </w:rPr>
        <w:t xml:space="preserve">CREDENCIAMENTO PARA FUTURA E EVENTUAL CONTRATAÇÃO DE EMPRESA PARA PRESTAÇÃO DE SERVIÇOS DE REPAROS MECÂNICOS EM GERAL, SOLDA SERVIÇOS DE TORNO E SERVIÇOS ELÉTRICOS PARA MANUTENÇÃO CORRETIVA E PREVENTIVA COM A APLICAÇÃO E FORNECIMENTO DE PEÇAS E ACESSÓRIOS PARA A MANUTENÇÃO DA FROTA DE VEÍCULOS, CAMINHÕES, ÔNIBUS E MÁQUINAS MULTIMARCAS QUE INTEGRAM A FROTA MUNICIPAL (SECRETARIA DE ADMINISTRAÇÃO, OBRAS, </w:t>
      </w:r>
      <w:proofErr w:type="gramStart"/>
      <w:r>
        <w:rPr>
          <w:b/>
          <w:bCs/>
          <w:sz w:val="23"/>
          <w:szCs w:val="23"/>
        </w:rPr>
        <w:t>EDUCAÇÃO,  SAÚDE</w:t>
      </w:r>
      <w:proofErr w:type="gramEnd"/>
      <w:r>
        <w:rPr>
          <w:b/>
          <w:bCs/>
          <w:sz w:val="23"/>
          <w:szCs w:val="23"/>
        </w:rPr>
        <w:t xml:space="preserve"> E ASSISTENCIA SOCIAL), TUDO EM CONFORMIDADE COM O TERMO DE REFERÊNCIA ANEXO  I DO EDITAL.</w:t>
      </w:r>
    </w:p>
    <w:p w14:paraId="7702D35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4273AB12" w14:textId="77777777" w:rsidR="00ED6BF8" w:rsidRDefault="00ED6BF8" w:rsidP="00ED6BF8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II – DO AMPARO LEGAL </w:t>
      </w:r>
    </w:p>
    <w:p w14:paraId="6A7696FF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628B9D16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>
        <w:rPr>
          <w:sz w:val="23"/>
          <w:szCs w:val="23"/>
        </w:rPr>
        <w:t>2.1. A lavratura do presente instrumento decorre do Processo de Chamamento Público</w:t>
      </w:r>
      <w:r>
        <w:rPr>
          <w:sz w:val="22"/>
          <w:szCs w:val="22"/>
        </w:rPr>
        <w:t xml:space="preserve"> nº 01</w:t>
      </w:r>
      <w:r w:rsidRPr="007216BA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7216BA">
        <w:rPr>
          <w:sz w:val="22"/>
          <w:szCs w:val="22"/>
        </w:rPr>
        <w:t>, Edi</w:t>
      </w:r>
      <w:r>
        <w:rPr>
          <w:sz w:val="22"/>
          <w:szCs w:val="22"/>
        </w:rPr>
        <w:t>tal de Credenciamento Processo</w:t>
      </w:r>
      <w:r w:rsidRPr="007216BA">
        <w:rPr>
          <w:sz w:val="22"/>
          <w:szCs w:val="22"/>
        </w:rPr>
        <w:t xml:space="preserve"> nº 0</w:t>
      </w:r>
      <w:r>
        <w:rPr>
          <w:sz w:val="22"/>
          <w:szCs w:val="22"/>
        </w:rPr>
        <w:t>1</w:t>
      </w:r>
      <w:r w:rsidRPr="007216BA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7216BA">
        <w:rPr>
          <w:sz w:val="22"/>
          <w:szCs w:val="22"/>
        </w:rPr>
        <w:t xml:space="preserve">. </w:t>
      </w:r>
    </w:p>
    <w:p w14:paraId="211636C7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6C402557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  <w:r w:rsidRPr="007216BA">
        <w:rPr>
          <w:sz w:val="22"/>
          <w:szCs w:val="22"/>
        </w:rPr>
        <w:t xml:space="preserve">2.2. Fazem parte deste instrumento, como se nele estivessem transcritas, as condições estabelecidas </w:t>
      </w:r>
      <w:r>
        <w:rPr>
          <w:sz w:val="22"/>
          <w:szCs w:val="22"/>
        </w:rPr>
        <w:t>do Edital de Credenciamento nº 01/2025</w:t>
      </w:r>
      <w:r w:rsidRPr="007216BA">
        <w:rPr>
          <w:sz w:val="22"/>
          <w:szCs w:val="22"/>
        </w:rPr>
        <w:t xml:space="preserve">, bem como seus Anexos. </w:t>
      </w:r>
    </w:p>
    <w:p w14:paraId="73E56B85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435AC354" w14:textId="77777777" w:rsidR="00ED6BF8" w:rsidRPr="007216BA" w:rsidRDefault="00ED6BF8" w:rsidP="00ED6BF8">
      <w:pPr>
        <w:pStyle w:val="Default"/>
        <w:jc w:val="both"/>
        <w:rPr>
          <w:b/>
          <w:bCs/>
          <w:sz w:val="22"/>
          <w:szCs w:val="22"/>
        </w:rPr>
      </w:pPr>
      <w:r w:rsidRPr="007216BA">
        <w:rPr>
          <w:b/>
          <w:bCs/>
          <w:sz w:val="22"/>
          <w:szCs w:val="22"/>
        </w:rPr>
        <w:t xml:space="preserve">CLÁUSULA III – DO REGIME DE FORNECIMENTO </w:t>
      </w:r>
    </w:p>
    <w:p w14:paraId="0C044AA8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1BB0BA0B" w14:textId="77777777" w:rsidR="00ED6BF8" w:rsidRPr="007216BA" w:rsidRDefault="00ED6BF8" w:rsidP="00ED6BF8">
      <w:pPr>
        <w:rPr>
          <w:rFonts w:ascii="Arial" w:hAnsi="Arial" w:cs="Arial"/>
        </w:rPr>
      </w:pPr>
      <w:r w:rsidRPr="007216BA">
        <w:rPr>
          <w:rFonts w:ascii="Arial" w:hAnsi="Arial" w:cs="Arial"/>
        </w:rPr>
        <w:t>3.1. O presente contrato tem como regime de execução a empreitada por preços unitários, com pagamento quin</w:t>
      </w:r>
      <w:r>
        <w:rPr>
          <w:rFonts w:ascii="Arial" w:hAnsi="Arial" w:cs="Arial"/>
        </w:rPr>
        <w:t xml:space="preserve">zenal, em conformidade com o </w:t>
      </w:r>
      <w:proofErr w:type="gramStart"/>
      <w:r>
        <w:rPr>
          <w:rFonts w:ascii="Arial" w:hAnsi="Arial" w:cs="Arial"/>
        </w:rPr>
        <w:t>termo  de</w:t>
      </w:r>
      <w:proofErr w:type="gramEnd"/>
      <w:r>
        <w:rPr>
          <w:rFonts w:ascii="Arial" w:hAnsi="Arial" w:cs="Arial"/>
        </w:rPr>
        <w:t xml:space="preserve"> R</w:t>
      </w:r>
      <w:r w:rsidRPr="007216BA">
        <w:rPr>
          <w:rFonts w:ascii="Arial" w:hAnsi="Arial" w:cs="Arial"/>
        </w:rPr>
        <w:t>e</w:t>
      </w:r>
      <w:r>
        <w:rPr>
          <w:rFonts w:ascii="Arial" w:hAnsi="Arial" w:cs="Arial"/>
        </w:rPr>
        <w:t>ferência</w:t>
      </w:r>
      <w:r w:rsidRPr="007216BA">
        <w:rPr>
          <w:rFonts w:ascii="Arial" w:hAnsi="Arial" w:cs="Arial"/>
        </w:rPr>
        <w:t>.</w:t>
      </w:r>
    </w:p>
    <w:p w14:paraId="65DDF583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  <w:r w:rsidRPr="007216BA">
        <w:rPr>
          <w:sz w:val="22"/>
          <w:szCs w:val="22"/>
        </w:rPr>
        <w:t xml:space="preserve">3.2. O critério de seleção é o previsto no art. 79, inciso I, da Lei Federal nº 14.133/2021, ou seja, paralela e não excludente: caso em que é viável e vantajosa para a Administração a realização de contratações simultâneas em condições padronizadas. </w:t>
      </w:r>
    </w:p>
    <w:p w14:paraId="0F20814D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6D0D3139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7216BA">
        <w:rPr>
          <w:sz w:val="22"/>
          <w:szCs w:val="22"/>
        </w:rPr>
        <w:t xml:space="preserve">3.3. Os serviços deverão ser solicitados pela Secretaria solicitante com antecedência mínima de 24 (vinte e quatro) horas. </w:t>
      </w:r>
    </w:p>
    <w:p w14:paraId="2E265823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100FF715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  <w:r w:rsidRPr="007216BA">
        <w:rPr>
          <w:sz w:val="22"/>
          <w:szCs w:val="22"/>
        </w:rPr>
        <w:lastRenderedPageBreak/>
        <w:t xml:space="preserve">3.4. Após a emissão da Autorização de Fornecimento e respectivo empenho, o Credenciado terá o prazo de 24 (vinte e quatro) horas para dar início à execução dos serviços. </w:t>
      </w:r>
    </w:p>
    <w:p w14:paraId="4F86953A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7917BF8A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7216BA">
        <w:rPr>
          <w:sz w:val="22"/>
          <w:szCs w:val="22"/>
        </w:rPr>
        <w:t>3.5. Os serviços deverão ser executados de segunda a sexta, das 08h00 às 1</w:t>
      </w:r>
      <w:r>
        <w:rPr>
          <w:sz w:val="22"/>
          <w:szCs w:val="22"/>
        </w:rPr>
        <w:t>1</w:t>
      </w:r>
      <w:r w:rsidRPr="007216BA">
        <w:rPr>
          <w:sz w:val="22"/>
          <w:szCs w:val="22"/>
        </w:rPr>
        <w:t>h</w:t>
      </w:r>
      <w:r>
        <w:rPr>
          <w:sz w:val="22"/>
          <w:szCs w:val="22"/>
        </w:rPr>
        <w:t>30 e das 13h00</w:t>
      </w:r>
      <w:r w:rsidRPr="007216BA">
        <w:rPr>
          <w:sz w:val="22"/>
          <w:szCs w:val="22"/>
        </w:rPr>
        <w:t xml:space="preserve"> às 17h</w:t>
      </w:r>
      <w:r>
        <w:rPr>
          <w:sz w:val="22"/>
          <w:szCs w:val="22"/>
        </w:rPr>
        <w:t>00</w:t>
      </w:r>
      <w:r w:rsidRPr="007216BA">
        <w:rPr>
          <w:sz w:val="22"/>
          <w:szCs w:val="22"/>
        </w:rPr>
        <w:t xml:space="preserve">, nos locais indicados pela Secretaria solicitante. </w:t>
      </w:r>
    </w:p>
    <w:p w14:paraId="1F1BF96F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</w:p>
    <w:p w14:paraId="0F3CEB2C" w14:textId="77777777" w:rsidR="00ED6BF8" w:rsidRPr="00C2004D" w:rsidRDefault="00ED6BF8" w:rsidP="00ED6BF8">
      <w:pPr>
        <w:pStyle w:val="Default"/>
        <w:jc w:val="both"/>
        <w:rPr>
          <w:b/>
          <w:sz w:val="22"/>
          <w:szCs w:val="22"/>
        </w:rPr>
      </w:pPr>
      <w:r w:rsidRPr="00C2004D">
        <w:rPr>
          <w:b/>
          <w:sz w:val="22"/>
          <w:szCs w:val="22"/>
        </w:rPr>
        <w:t xml:space="preserve">3.6 – O Critério para a distribuição dos serviços será através da média financeira semestral por categoria de veículos. </w:t>
      </w:r>
    </w:p>
    <w:p w14:paraId="2F16B447" w14:textId="77777777" w:rsidR="00ED6BF8" w:rsidRPr="007216BA" w:rsidRDefault="00ED6BF8" w:rsidP="00ED6BF8">
      <w:pPr>
        <w:pStyle w:val="Default"/>
        <w:jc w:val="both"/>
        <w:rPr>
          <w:sz w:val="22"/>
          <w:szCs w:val="22"/>
        </w:rPr>
      </w:pPr>
    </w:p>
    <w:p w14:paraId="150ED19A" w14:textId="77777777" w:rsidR="00ED6BF8" w:rsidRDefault="00ED6BF8" w:rsidP="00ED6BF8">
      <w:pPr>
        <w:pStyle w:val="Default"/>
        <w:rPr>
          <w:b/>
          <w:bCs/>
          <w:sz w:val="22"/>
          <w:szCs w:val="22"/>
        </w:rPr>
      </w:pPr>
      <w:r w:rsidRPr="007216BA">
        <w:rPr>
          <w:b/>
          <w:bCs/>
          <w:sz w:val="22"/>
          <w:szCs w:val="22"/>
        </w:rPr>
        <w:t xml:space="preserve">CLAÚSULA IV – DO VALOR DOS ITENS DE CONTRATAÇÃO E DAS CONDIÇÕES DE PAGAMENTO </w:t>
      </w:r>
    </w:p>
    <w:p w14:paraId="748BB132" w14:textId="77777777" w:rsidR="00ED6BF8" w:rsidRPr="007216BA" w:rsidRDefault="00ED6BF8" w:rsidP="00ED6BF8">
      <w:pPr>
        <w:pStyle w:val="Default"/>
        <w:rPr>
          <w:sz w:val="22"/>
          <w:szCs w:val="22"/>
        </w:rPr>
      </w:pPr>
    </w:p>
    <w:p w14:paraId="2E19CA78" w14:textId="0D183295" w:rsidR="00ED6BF8" w:rsidRDefault="00ED6BF8" w:rsidP="00ED6BF8">
      <w:pPr>
        <w:rPr>
          <w:rFonts w:ascii="Arial" w:hAnsi="Arial" w:cs="Arial"/>
        </w:rPr>
      </w:pPr>
      <w:r w:rsidRPr="007216BA">
        <w:rPr>
          <w:rFonts w:ascii="Arial" w:hAnsi="Arial" w:cs="Arial"/>
        </w:rPr>
        <w:t>4.1. Na Tabela abaixo estão previstas as descrições, quantidades e valores unitários de cada serviço a ser realizado pelo Credenciado, conforme demanda:</w:t>
      </w:r>
    </w:p>
    <w:p w14:paraId="745937E5" w14:textId="1DC24E1F" w:rsidR="00B61467" w:rsidRDefault="00B61467" w:rsidP="00ED6BF8">
      <w:pPr>
        <w:rPr>
          <w:rFonts w:ascii="Arial" w:hAnsi="Arial" w:cs="Arial"/>
        </w:rPr>
      </w:pPr>
    </w:p>
    <w:tbl>
      <w:tblPr>
        <w:tblStyle w:val="Tabelacomgrade"/>
        <w:tblW w:w="5000" w:type="pct"/>
        <w:tblInd w:w="-25" w:type="dxa"/>
        <w:tblLook w:val="04A0" w:firstRow="1" w:lastRow="0" w:firstColumn="1" w:lastColumn="0" w:noHBand="0" w:noVBand="1"/>
      </w:tblPr>
      <w:tblGrid>
        <w:gridCol w:w="641"/>
        <w:gridCol w:w="1298"/>
        <w:gridCol w:w="738"/>
        <w:gridCol w:w="3607"/>
        <w:gridCol w:w="1110"/>
        <w:gridCol w:w="1667"/>
      </w:tblGrid>
      <w:tr w:rsidR="00B61467" w:rsidRPr="00926C0D" w14:paraId="12C21D97" w14:textId="77777777" w:rsidTr="00B61467">
        <w:tc>
          <w:tcPr>
            <w:tcW w:w="354" w:type="pct"/>
          </w:tcPr>
          <w:p w14:paraId="627A9785" w14:textId="77777777" w:rsidR="00B61467" w:rsidRPr="006F4BAB" w:rsidRDefault="00B61467" w:rsidP="006D0D64">
            <w:pPr>
              <w:rPr>
                <w:rFonts w:cstheme="minorHAnsi"/>
                <w:b/>
                <w:bCs/>
              </w:rPr>
            </w:pPr>
            <w:r w:rsidRPr="006F4BAB">
              <w:rPr>
                <w:rFonts w:cstheme="minorHAnsi"/>
                <w:b/>
                <w:bCs/>
              </w:rPr>
              <w:t>Item</w:t>
            </w:r>
          </w:p>
        </w:tc>
        <w:tc>
          <w:tcPr>
            <w:tcW w:w="716" w:type="pct"/>
          </w:tcPr>
          <w:p w14:paraId="1413ACC0" w14:textId="77777777" w:rsidR="00B61467" w:rsidRPr="006F4BAB" w:rsidRDefault="00B61467" w:rsidP="006D0D64">
            <w:pPr>
              <w:rPr>
                <w:rFonts w:cstheme="minorHAnsi"/>
                <w:b/>
                <w:bCs/>
              </w:rPr>
            </w:pPr>
            <w:r w:rsidRPr="006F4BAB">
              <w:rPr>
                <w:rFonts w:cstheme="minorHAnsi"/>
                <w:b/>
                <w:bCs/>
              </w:rPr>
              <w:t>Quantidade (Estimada)</w:t>
            </w:r>
          </w:p>
        </w:tc>
        <w:tc>
          <w:tcPr>
            <w:tcW w:w="407" w:type="pct"/>
          </w:tcPr>
          <w:p w14:paraId="51D6F6A6" w14:textId="77777777" w:rsidR="00B61467" w:rsidRPr="006F4BAB" w:rsidRDefault="00B61467" w:rsidP="006D0D64">
            <w:pPr>
              <w:rPr>
                <w:rFonts w:cstheme="minorHAnsi"/>
                <w:b/>
                <w:bCs/>
              </w:rPr>
            </w:pPr>
            <w:r w:rsidRPr="006F4BAB">
              <w:rPr>
                <w:rFonts w:cstheme="minorHAnsi"/>
                <w:b/>
                <w:bCs/>
              </w:rPr>
              <w:t>Hora</w:t>
            </w:r>
          </w:p>
        </w:tc>
        <w:tc>
          <w:tcPr>
            <w:tcW w:w="1990" w:type="pct"/>
          </w:tcPr>
          <w:p w14:paraId="3EC12149" w14:textId="77777777" w:rsidR="00B61467" w:rsidRPr="006F4BAB" w:rsidRDefault="00B61467" w:rsidP="006D0D6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4B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ESPECIFICAÇÃO SERVIÇO</w:t>
            </w:r>
          </w:p>
          <w:p w14:paraId="1226C557" w14:textId="77777777" w:rsidR="00B61467" w:rsidRPr="006F4BAB" w:rsidRDefault="00B61467" w:rsidP="006D0D6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13" w:type="pct"/>
          </w:tcPr>
          <w:p w14:paraId="746D4995" w14:textId="77777777" w:rsidR="00B61467" w:rsidRPr="006F4BAB" w:rsidRDefault="00B61467" w:rsidP="006D0D64">
            <w:pPr>
              <w:jc w:val="center"/>
              <w:rPr>
                <w:rFonts w:cstheme="minorHAnsi"/>
                <w:b/>
                <w:bCs/>
              </w:rPr>
            </w:pPr>
            <w:r w:rsidRPr="006F4BAB">
              <w:rPr>
                <w:rFonts w:cstheme="minorHAnsi"/>
                <w:b/>
                <w:bCs/>
              </w:rPr>
              <w:t>Valor Unitário</w:t>
            </w:r>
          </w:p>
        </w:tc>
        <w:tc>
          <w:tcPr>
            <w:tcW w:w="920" w:type="pct"/>
          </w:tcPr>
          <w:p w14:paraId="1FACD510" w14:textId="77777777" w:rsidR="00B61467" w:rsidRPr="006F4BAB" w:rsidRDefault="00B61467" w:rsidP="006D0D64">
            <w:pPr>
              <w:jc w:val="center"/>
              <w:rPr>
                <w:rFonts w:cstheme="minorHAnsi"/>
                <w:b/>
                <w:bCs/>
              </w:rPr>
            </w:pPr>
            <w:r w:rsidRPr="006F4BAB">
              <w:rPr>
                <w:rFonts w:cstheme="minorHAnsi"/>
                <w:b/>
                <w:bCs/>
              </w:rPr>
              <w:t>Valor Total</w:t>
            </w:r>
          </w:p>
          <w:p w14:paraId="44768B12" w14:textId="77777777" w:rsidR="00B61467" w:rsidRPr="006F4BAB" w:rsidRDefault="00B61467" w:rsidP="006D0D64">
            <w:pPr>
              <w:jc w:val="center"/>
              <w:rPr>
                <w:rFonts w:cstheme="minorHAnsi"/>
                <w:b/>
                <w:bCs/>
              </w:rPr>
            </w:pPr>
            <w:r w:rsidRPr="006F4BAB">
              <w:rPr>
                <w:rFonts w:cstheme="minorHAnsi"/>
                <w:b/>
                <w:bCs/>
              </w:rPr>
              <w:t>(Estimado)</w:t>
            </w:r>
          </w:p>
        </w:tc>
      </w:tr>
      <w:tr w:rsidR="00B61467" w:rsidRPr="00926C0D" w14:paraId="3EBF46AE" w14:textId="77777777" w:rsidTr="00B61467">
        <w:tc>
          <w:tcPr>
            <w:tcW w:w="354" w:type="pct"/>
          </w:tcPr>
          <w:p w14:paraId="3BF5DA7C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1</w:t>
            </w:r>
          </w:p>
        </w:tc>
        <w:tc>
          <w:tcPr>
            <w:tcW w:w="716" w:type="pct"/>
          </w:tcPr>
          <w:p w14:paraId="61CB9C77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4.000</w:t>
            </w:r>
          </w:p>
        </w:tc>
        <w:tc>
          <w:tcPr>
            <w:tcW w:w="407" w:type="pct"/>
          </w:tcPr>
          <w:p w14:paraId="5B3E5DC4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02A00E8F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de reparos mecânicos e geral linha leve multimarcas (automóveis em geral) conforme os seguintes itens: mecânica em geral, recuperação de suspensão, retífica de motores, rolamentos, desmontagem, recuperação, montagem e regulagem de caixa de câmbio, injeção eletrônica, ignição, balanceamento, geometria,  cambagem, alinhamento, freio, suspensão direção, freios, transmissão, embreagem, escapamento e serviços similares, motor, cabeçote, troca de correias, troca de velas de ignição, caixa de marcha, sistema de arrefecimento e sistema de alimentação, e outros que se fizerem necessários incluindo desmontagem e montagem e  regulagens em geral. </w:t>
            </w:r>
          </w:p>
        </w:tc>
        <w:tc>
          <w:tcPr>
            <w:tcW w:w="613" w:type="pct"/>
          </w:tcPr>
          <w:p w14:paraId="515B3C12" w14:textId="77777777" w:rsidR="00B61467" w:rsidRPr="006F4BAB" w:rsidRDefault="00B61467" w:rsidP="006D0D64">
            <w:pPr>
              <w:rPr>
                <w:rFonts w:cstheme="minorHAnsi"/>
              </w:rPr>
            </w:pPr>
            <w:r>
              <w:rPr>
                <w:rFonts w:cstheme="minorHAnsi"/>
              </w:rPr>
              <w:t>R$ 168,00</w:t>
            </w:r>
          </w:p>
        </w:tc>
        <w:tc>
          <w:tcPr>
            <w:tcW w:w="920" w:type="pct"/>
          </w:tcPr>
          <w:p w14:paraId="341C5A41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672.000,00</w:t>
            </w:r>
          </w:p>
        </w:tc>
      </w:tr>
      <w:tr w:rsidR="00B61467" w:rsidRPr="00926C0D" w14:paraId="1F4A73BD" w14:textId="77777777" w:rsidTr="00B61467">
        <w:tc>
          <w:tcPr>
            <w:tcW w:w="354" w:type="pct"/>
          </w:tcPr>
          <w:p w14:paraId="4B075D99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2</w:t>
            </w:r>
          </w:p>
        </w:tc>
        <w:tc>
          <w:tcPr>
            <w:tcW w:w="716" w:type="pct"/>
          </w:tcPr>
          <w:p w14:paraId="749E8EFF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4.000</w:t>
            </w:r>
          </w:p>
        </w:tc>
        <w:tc>
          <w:tcPr>
            <w:tcW w:w="407" w:type="pct"/>
          </w:tcPr>
          <w:p w14:paraId="01E0B35E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244DD1D3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e reparos mecânicos em geral - linha diesel multimarcas (máquinas pesadas em geral, tratores, retroescavadeiras, carregadeira, moto niveladora </w:t>
            </w:r>
            <w:proofErr w:type="spellStart"/>
            <w:r w:rsidRPr="006F4BAB">
              <w:rPr>
                <w:rFonts w:cstheme="minorHAnsi"/>
              </w:rPr>
              <w:t>etc</w:t>
            </w:r>
            <w:proofErr w:type="spellEnd"/>
            <w:r w:rsidRPr="006F4BAB">
              <w:rPr>
                <w:rFonts w:cstheme="minorHAnsi"/>
              </w:rPr>
              <w:t xml:space="preserve">) </w:t>
            </w:r>
          </w:p>
          <w:p w14:paraId="587759BB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Conforme os seguintes itens: mecânica em geral, recuperação de suspensão, retífica de motores, rolamentos, desmontagem, recuperação, montagem e regulagem de caixa de câmbio, injeção eletrônica, ignição, balanceamento, cambagem, alinhamento, freio, suspensão direção, freios, transmissão, embreagem, escapamento e serviços similares, motor, cabeçote, troca de correias, troca de velas de ignição, caixa de marcha, sistema de arrefecimento e sistema de alimentação, e outros que se fizerem necessários incluindo desmontagem e montagem e  regulagens em geral.</w:t>
            </w:r>
          </w:p>
        </w:tc>
        <w:tc>
          <w:tcPr>
            <w:tcW w:w="613" w:type="pct"/>
          </w:tcPr>
          <w:p w14:paraId="75BA2FC0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295,46</w:t>
            </w:r>
          </w:p>
        </w:tc>
        <w:tc>
          <w:tcPr>
            <w:tcW w:w="920" w:type="pct"/>
          </w:tcPr>
          <w:p w14:paraId="02C6CA45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1.181.840,00</w:t>
            </w:r>
          </w:p>
        </w:tc>
      </w:tr>
      <w:tr w:rsidR="00B61467" w:rsidRPr="00926C0D" w14:paraId="638D0EB4" w14:textId="77777777" w:rsidTr="00B61467">
        <w:tc>
          <w:tcPr>
            <w:tcW w:w="354" w:type="pct"/>
          </w:tcPr>
          <w:p w14:paraId="0646D5C2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3</w:t>
            </w:r>
          </w:p>
        </w:tc>
        <w:tc>
          <w:tcPr>
            <w:tcW w:w="716" w:type="pct"/>
          </w:tcPr>
          <w:p w14:paraId="66833184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520F7E14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37649909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e reparos mecânicos em geral - utilitários: (van e utilitários, </w:t>
            </w:r>
            <w:proofErr w:type="spellStart"/>
            <w:r w:rsidRPr="006F4BAB">
              <w:rPr>
                <w:rFonts w:cstheme="minorHAnsi"/>
              </w:rPr>
              <w:t>etc</w:t>
            </w:r>
            <w:proofErr w:type="spellEnd"/>
            <w:r w:rsidRPr="006F4BAB">
              <w:rPr>
                <w:rFonts w:cstheme="minorHAnsi"/>
              </w:rPr>
              <w:t>) conforme os seguintes itens: mecânica em geral, recuperação de suspensão, retífica de motores, rolamentos, desmontagem, recuperação, montagem e regulagem de caixa de câmbio, injeção eletrônica, ignição, balanceamento, cambagem, alinhamento, freio, suspensão direção, freios, transmissão, embreagem, escapamento e serviços similares, motor, cabeçote, troca de correias, troca de velas de ignição, caixa de marcha, sistema de arrefecimento e sistema de alimentação, e outros que se fizerem necessários incluindo desmontagem e montagem e  regulagens em geral</w:t>
            </w:r>
          </w:p>
        </w:tc>
        <w:tc>
          <w:tcPr>
            <w:tcW w:w="613" w:type="pct"/>
          </w:tcPr>
          <w:p w14:paraId="294FCAF5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183,69</w:t>
            </w:r>
          </w:p>
        </w:tc>
        <w:tc>
          <w:tcPr>
            <w:tcW w:w="920" w:type="pct"/>
          </w:tcPr>
          <w:p w14:paraId="7529E6ED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367.380,00</w:t>
            </w:r>
          </w:p>
        </w:tc>
      </w:tr>
      <w:tr w:rsidR="00B61467" w:rsidRPr="00926C0D" w14:paraId="70CCC491" w14:textId="77777777" w:rsidTr="00B61467">
        <w:tc>
          <w:tcPr>
            <w:tcW w:w="354" w:type="pct"/>
          </w:tcPr>
          <w:p w14:paraId="3579EBEE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4</w:t>
            </w:r>
          </w:p>
        </w:tc>
        <w:tc>
          <w:tcPr>
            <w:tcW w:w="716" w:type="pct"/>
          </w:tcPr>
          <w:p w14:paraId="215CC974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4.000</w:t>
            </w:r>
          </w:p>
        </w:tc>
        <w:tc>
          <w:tcPr>
            <w:tcW w:w="407" w:type="pct"/>
          </w:tcPr>
          <w:p w14:paraId="7FA91F42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1621290E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e reparos mecânicos em geral - linha diesel multimarcas (caminhões, ônibus, micro-ônibus, </w:t>
            </w:r>
            <w:proofErr w:type="spellStart"/>
            <w:r w:rsidRPr="006F4BAB">
              <w:rPr>
                <w:rFonts w:cstheme="minorHAnsi"/>
              </w:rPr>
              <w:t>etc</w:t>
            </w:r>
            <w:proofErr w:type="spellEnd"/>
            <w:r w:rsidRPr="006F4BAB">
              <w:rPr>
                <w:rFonts w:cstheme="minorHAnsi"/>
              </w:rPr>
              <w:t>) conforme os seguintes itens: mecânica em geral, recuperação de suspensão, retífica de motores, rolamentos, desmontagem, recuperação, montagem e regulagem de caixa de câmbio, injeção eletrônica, ignição, balanceamento, cambagem, alinhamento, freio, suspensão direção, freios, transmissão, embreagem, escapamento e serviços similares, motor, cabeçote, troca de correias, troca de velas de ignição, caixa de marcha, sistema de arrefecimento e sistema de alimentação, e outros que se fizerem necessários incluindo desmontagem e montagem e  regulagens em geral.</w:t>
            </w:r>
          </w:p>
        </w:tc>
        <w:tc>
          <w:tcPr>
            <w:tcW w:w="613" w:type="pct"/>
          </w:tcPr>
          <w:p w14:paraId="1130BE27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229,55</w:t>
            </w:r>
          </w:p>
        </w:tc>
        <w:tc>
          <w:tcPr>
            <w:tcW w:w="920" w:type="pct"/>
          </w:tcPr>
          <w:p w14:paraId="15FB9D43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918.200,00</w:t>
            </w:r>
          </w:p>
        </w:tc>
      </w:tr>
      <w:tr w:rsidR="00B61467" w:rsidRPr="00926C0D" w14:paraId="68618F39" w14:textId="77777777" w:rsidTr="00B61467">
        <w:tc>
          <w:tcPr>
            <w:tcW w:w="354" w:type="pct"/>
          </w:tcPr>
          <w:p w14:paraId="7A9DD579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5</w:t>
            </w:r>
          </w:p>
        </w:tc>
        <w:tc>
          <w:tcPr>
            <w:tcW w:w="716" w:type="pct"/>
          </w:tcPr>
          <w:p w14:paraId="14138B41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4CD1FFAC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2F4A5921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Serviços de torno para fabricação conserto e manutenção de peças em máquinas pesadas.</w:t>
            </w:r>
          </w:p>
        </w:tc>
        <w:tc>
          <w:tcPr>
            <w:tcW w:w="613" w:type="pct"/>
          </w:tcPr>
          <w:p w14:paraId="524A1331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254,33</w:t>
            </w:r>
          </w:p>
        </w:tc>
        <w:tc>
          <w:tcPr>
            <w:tcW w:w="920" w:type="pct"/>
          </w:tcPr>
          <w:p w14:paraId="7ECF0E39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508.660,00</w:t>
            </w:r>
          </w:p>
        </w:tc>
      </w:tr>
      <w:tr w:rsidR="00B61467" w:rsidRPr="00926C0D" w14:paraId="0D458BD1" w14:textId="77777777" w:rsidTr="00B61467">
        <w:tc>
          <w:tcPr>
            <w:tcW w:w="354" w:type="pct"/>
          </w:tcPr>
          <w:p w14:paraId="01C07AEB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6</w:t>
            </w:r>
          </w:p>
        </w:tc>
        <w:tc>
          <w:tcPr>
            <w:tcW w:w="716" w:type="pct"/>
          </w:tcPr>
          <w:p w14:paraId="50382A7D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15C2E232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706C480A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Serviços de solda elétrica com fornecimento do material, serviços de solda elétrica com fornecimento do material (eletrodo).</w:t>
            </w:r>
          </w:p>
        </w:tc>
        <w:tc>
          <w:tcPr>
            <w:tcW w:w="613" w:type="pct"/>
          </w:tcPr>
          <w:p w14:paraId="0514AA76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175,68</w:t>
            </w:r>
          </w:p>
        </w:tc>
        <w:tc>
          <w:tcPr>
            <w:tcW w:w="920" w:type="pct"/>
          </w:tcPr>
          <w:p w14:paraId="04DC2A0B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351.360,00</w:t>
            </w:r>
          </w:p>
        </w:tc>
      </w:tr>
      <w:tr w:rsidR="00B61467" w:rsidRPr="00926C0D" w14:paraId="44A0689B" w14:textId="77777777" w:rsidTr="00B61467">
        <w:tc>
          <w:tcPr>
            <w:tcW w:w="354" w:type="pct"/>
          </w:tcPr>
          <w:p w14:paraId="40117DA9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7</w:t>
            </w:r>
          </w:p>
        </w:tc>
        <w:tc>
          <w:tcPr>
            <w:tcW w:w="716" w:type="pct"/>
          </w:tcPr>
          <w:p w14:paraId="7A0E80BA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500</w:t>
            </w:r>
          </w:p>
        </w:tc>
        <w:tc>
          <w:tcPr>
            <w:tcW w:w="407" w:type="pct"/>
          </w:tcPr>
          <w:p w14:paraId="196D5297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proofErr w:type="spellStart"/>
            <w:r w:rsidRPr="006F4BAB">
              <w:rPr>
                <w:rFonts w:cstheme="minorHAnsi"/>
              </w:rPr>
              <w:t>Unid</w:t>
            </w:r>
            <w:proofErr w:type="spellEnd"/>
          </w:p>
        </w:tc>
        <w:tc>
          <w:tcPr>
            <w:tcW w:w="1990" w:type="pct"/>
          </w:tcPr>
          <w:p w14:paraId="12061771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Serviços de solda oxigênio vareta </w:t>
            </w:r>
          </w:p>
        </w:tc>
        <w:tc>
          <w:tcPr>
            <w:tcW w:w="613" w:type="pct"/>
          </w:tcPr>
          <w:p w14:paraId="0EBE0074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275,75</w:t>
            </w:r>
          </w:p>
        </w:tc>
        <w:tc>
          <w:tcPr>
            <w:tcW w:w="920" w:type="pct"/>
          </w:tcPr>
          <w:p w14:paraId="2A2410AC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137.875,00</w:t>
            </w:r>
          </w:p>
        </w:tc>
      </w:tr>
      <w:tr w:rsidR="00B61467" w:rsidRPr="00926C0D" w14:paraId="3EF46E23" w14:textId="77777777" w:rsidTr="00B61467">
        <w:tc>
          <w:tcPr>
            <w:tcW w:w="354" w:type="pct"/>
          </w:tcPr>
          <w:p w14:paraId="58D9DF25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8</w:t>
            </w:r>
          </w:p>
        </w:tc>
        <w:tc>
          <w:tcPr>
            <w:tcW w:w="716" w:type="pct"/>
          </w:tcPr>
          <w:p w14:paraId="39526A4E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500</w:t>
            </w:r>
          </w:p>
        </w:tc>
        <w:tc>
          <w:tcPr>
            <w:tcW w:w="407" w:type="pct"/>
          </w:tcPr>
          <w:p w14:paraId="29C50057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proofErr w:type="spellStart"/>
            <w:r w:rsidRPr="006F4BAB">
              <w:rPr>
                <w:rFonts w:cstheme="minorHAnsi"/>
              </w:rPr>
              <w:t>Unid</w:t>
            </w:r>
            <w:proofErr w:type="spellEnd"/>
          </w:p>
        </w:tc>
        <w:tc>
          <w:tcPr>
            <w:tcW w:w="1990" w:type="pct"/>
          </w:tcPr>
          <w:p w14:paraId="05AAC075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Serviços de solda </w:t>
            </w:r>
            <w:proofErr w:type="spellStart"/>
            <w:r w:rsidRPr="006F4BAB">
              <w:rPr>
                <w:rFonts w:cstheme="minorHAnsi"/>
              </w:rPr>
              <w:t>mig</w:t>
            </w:r>
            <w:proofErr w:type="spellEnd"/>
            <w:r w:rsidRPr="006F4BAB">
              <w:rPr>
                <w:rFonts w:cstheme="minorHAnsi"/>
              </w:rPr>
              <w:t xml:space="preserve"> arame.</w:t>
            </w:r>
          </w:p>
        </w:tc>
        <w:tc>
          <w:tcPr>
            <w:tcW w:w="613" w:type="pct"/>
          </w:tcPr>
          <w:p w14:paraId="02A5FA7C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360,47</w:t>
            </w:r>
          </w:p>
        </w:tc>
        <w:tc>
          <w:tcPr>
            <w:tcW w:w="920" w:type="pct"/>
          </w:tcPr>
          <w:p w14:paraId="34872071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180.235,00</w:t>
            </w:r>
          </w:p>
        </w:tc>
      </w:tr>
      <w:tr w:rsidR="00B61467" w:rsidRPr="00926C0D" w14:paraId="7DB89D56" w14:textId="77777777" w:rsidTr="00B61467">
        <w:tc>
          <w:tcPr>
            <w:tcW w:w="354" w:type="pct"/>
          </w:tcPr>
          <w:p w14:paraId="31B2877C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12</w:t>
            </w:r>
          </w:p>
        </w:tc>
        <w:tc>
          <w:tcPr>
            <w:tcW w:w="716" w:type="pct"/>
          </w:tcPr>
          <w:p w14:paraId="29047757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2B630F89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1257C6D3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Serviços de manutenção multimarcas (leve, pesado e utilitário) - fechaduras, maçanetas, trincos, regulagem de portas e vidros. </w:t>
            </w:r>
          </w:p>
        </w:tc>
        <w:tc>
          <w:tcPr>
            <w:tcW w:w="613" w:type="pct"/>
          </w:tcPr>
          <w:p w14:paraId="4C734E24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151,34</w:t>
            </w:r>
          </w:p>
        </w:tc>
        <w:tc>
          <w:tcPr>
            <w:tcW w:w="920" w:type="pct"/>
          </w:tcPr>
          <w:p w14:paraId="7E898B79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302.680,00</w:t>
            </w:r>
          </w:p>
        </w:tc>
      </w:tr>
      <w:tr w:rsidR="00B61467" w:rsidRPr="00926C0D" w14:paraId="24307D01" w14:textId="77777777" w:rsidTr="00B61467">
        <w:tc>
          <w:tcPr>
            <w:tcW w:w="354" w:type="pct"/>
          </w:tcPr>
          <w:p w14:paraId="2E78DA2A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13</w:t>
            </w:r>
          </w:p>
        </w:tc>
        <w:tc>
          <w:tcPr>
            <w:tcW w:w="716" w:type="pct"/>
          </w:tcPr>
          <w:p w14:paraId="6D5642B7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214A4EEF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3AC2E265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de manutenção do sistema auto elétrico em geral linha leve (automóveis leves em geral). </w:t>
            </w:r>
          </w:p>
        </w:tc>
        <w:tc>
          <w:tcPr>
            <w:tcW w:w="613" w:type="pct"/>
          </w:tcPr>
          <w:p w14:paraId="6173FFAD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107,94</w:t>
            </w:r>
          </w:p>
        </w:tc>
        <w:tc>
          <w:tcPr>
            <w:tcW w:w="920" w:type="pct"/>
          </w:tcPr>
          <w:p w14:paraId="3A247886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215.880,00</w:t>
            </w:r>
          </w:p>
        </w:tc>
      </w:tr>
      <w:tr w:rsidR="00B61467" w:rsidRPr="00926C0D" w14:paraId="07F8DA7A" w14:textId="77777777" w:rsidTr="00B61467">
        <w:tc>
          <w:tcPr>
            <w:tcW w:w="354" w:type="pct"/>
          </w:tcPr>
          <w:p w14:paraId="73385E69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14</w:t>
            </w:r>
          </w:p>
        </w:tc>
        <w:tc>
          <w:tcPr>
            <w:tcW w:w="716" w:type="pct"/>
          </w:tcPr>
          <w:p w14:paraId="548AD42F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6CFAFA98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736C8C28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de manutenção do sistema auto elétrico em geral - utilitários: (van e utilitários, </w:t>
            </w:r>
            <w:proofErr w:type="spellStart"/>
            <w:proofErr w:type="gramStart"/>
            <w:r w:rsidRPr="006F4BAB">
              <w:rPr>
                <w:rFonts w:cstheme="minorHAnsi"/>
              </w:rPr>
              <w:t>etc</w:t>
            </w:r>
            <w:proofErr w:type="spellEnd"/>
            <w:r w:rsidRPr="006F4BAB">
              <w:rPr>
                <w:rFonts w:cstheme="minorHAnsi"/>
              </w:rPr>
              <w:t xml:space="preserve"> )</w:t>
            </w:r>
            <w:proofErr w:type="gramEnd"/>
          </w:p>
        </w:tc>
        <w:tc>
          <w:tcPr>
            <w:tcW w:w="613" w:type="pct"/>
          </w:tcPr>
          <w:p w14:paraId="2649CCF3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115,59</w:t>
            </w:r>
          </w:p>
        </w:tc>
        <w:tc>
          <w:tcPr>
            <w:tcW w:w="920" w:type="pct"/>
          </w:tcPr>
          <w:p w14:paraId="784847D6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215.880,00</w:t>
            </w:r>
          </w:p>
        </w:tc>
      </w:tr>
      <w:tr w:rsidR="00B61467" w:rsidRPr="00926C0D" w14:paraId="5EEEDFD7" w14:textId="77777777" w:rsidTr="00B61467">
        <w:tc>
          <w:tcPr>
            <w:tcW w:w="354" w:type="pct"/>
          </w:tcPr>
          <w:p w14:paraId="70E22600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15</w:t>
            </w:r>
          </w:p>
        </w:tc>
        <w:tc>
          <w:tcPr>
            <w:tcW w:w="716" w:type="pct"/>
          </w:tcPr>
          <w:p w14:paraId="2ED8CA3C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4DD31991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3688AB3D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de manutenção do sistema auto elétrico em geral linha diesel - multimarcas (caminhões, ônibus, micro-ônibus, </w:t>
            </w:r>
            <w:proofErr w:type="spellStart"/>
            <w:r w:rsidRPr="006F4BAB">
              <w:rPr>
                <w:rFonts w:cstheme="minorHAnsi"/>
              </w:rPr>
              <w:t>etc</w:t>
            </w:r>
            <w:proofErr w:type="spellEnd"/>
            <w:r w:rsidRPr="006F4BAB">
              <w:rPr>
                <w:rFonts w:cstheme="minorHAnsi"/>
              </w:rPr>
              <w:t xml:space="preserve">). </w:t>
            </w:r>
          </w:p>
        </w:tc>
        <w:tc>
          <w:tcPr>
            <w:tcW w:w="613" w:type="pct"/>
          </w:tcPr>
          <w:p w14:paraId="341E1BA7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125,11</w:t>
            </w:r>
          </w:p>
        </w:tc>
        <w:tc>
          <w:tcPr>
            <w:tcW w:w="920" w:type="pct"/>
          </w:tcPr>
          <w:p w14:paraId="02179D01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250.220,00</w:t>
            </w:r>
          </w:p>
        </w:tc>
      </w:tr>
      <w:tr w:rsidR="00B61467" w:rsidRPr="00926C0D" w14:paraId="5184A999" w14:textId="77777777" w:rsidTr="00B61467">
        <w:tc>
          <w:tcPr>
            <w:tcW w:w="354" w:type="pct"/>
          </w:tcPr>
          <w:p w14:paraId="0D0E28F5" w14:textId="77777777" w:rsidR="00B61467" w:rsidRPr="006F4BAB" w:rsidRDefault="00B61467" w:rsidP="006D0D64">
            <w:pPr>
              <w:rPr>
                <w:rFonts w:cstheme="minorHAnsi"/>
              </w:rPr>
            </w:pPr>
            <w:r w:rsidRPr="006F4BAB">
              <w:rPr>
                <w:rFonts w:cstheme="minorHAnsi"/>
              </w:rPr>
              <w:t>16</w:t>
            </w:r>
          </w:p>
        </w:tc>
        <w:tc>
          <w:tcPr>
            <w:tcW w:w="716" w:type="pct"/>
          </w:tcPr>
          <w:p w14:paraId="7345EE0E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2.000</w:t>
            </w:r>
          </w:p>
        </w:tc>
        <w:tc>
          <w:tcPr>
            <w:tcW w:w="407" w:type="pct"/>
          </w:tcPr>
          <w:p w14:paraId="5CCA91FC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>Horas</w:t>
            </w:r>
          </w:p>
        </w:tc>
        <w:tc>
          <w:tcPr>
            <w:tcW w:w="1990" w:type="pct"/>
          </w:tcPr>
          <w:p w14:paraId="624F56F9" w14:textId="77777777" w:rsidR="00B61467" w:rsidRPr="006F4BAB" w:rsidRDefault="00B61467" w:rsidP="006D0D64">
            <w:pPr>
              <w:pStyle w:val="SemEspaamento"/>
              <w:jc w:val="both"/>
              <w:rPr>
                <w:rFonts w:cstheme="minorHAnsi"/>
              </w:rPr>
            </w:pPr>
            <w:r w:rsidRPr="006F4BAB">
              <w:rPr>
                <w:rFonts w:cstheme="minorHAnsi"/>
              </w:rPr>
              <w:t xml:space="preserve">Prestação de serviços de manutenção do sistema auto elétrico em geral linha pesada - linha diesel multimarcas (máquinas pesadas em geral, tratores, retroescavadeiras, carregadeira, moto niveladora </w:t>
            </w:r>
            <w:proofErr w:type="spellStart"/>
            <w:r w:rsidRPr="006F4BAB">
              <w:rPr>
                <w:rFonts w:cstheme="minorHAnsi"/>
              </w:rPr>
              <w:t>etc</w:t>
            </w:r>
            <w:proofErr w:type="spellEnd"/>
            <w:r w:rsidRPr="006F4BAB">
              <w:rPr>
                <w:rFonts w:cstheme="minorHAnsi"/>
              </w:rPr>
              <w:t xml:space="preserve">). </w:t>
            </w:r>
          </w:p>
        </w:tc>
        <w:tc>
          <w:tcPr>
            <w:tcW w:w="613" w:type="pct"/>
          </w:tcPr>
          <w:p w14:paraId="18C873EA" w14:textId="77777777" w:rsidR="00B61467" w:rsidRPr="006F4BAB" w:rsidRDefault="00B61467" w:rsidP="006D0D64">
            <w:pPr>
              <w:rPr>
                <w:rFonts w:cstheme="minorHAnsi"/>
              </w:rPr>
            </w:pPr>
            <w:r w:rsidRPr="009E66EC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140,55</w:t>
            </w:r>
          </w:p>
        </w:tc>
        <w:tc>
          <w:tcPr>
            <w:tcW w:w="920" w:type="pct"/>
          </w:tcPr>
          <w:p w14:paraId="5D13893C" w14:textId="77777777" w:rsidR="00B61467" w:rsidRPr="006F4BAB" w:rsidRDefault="00B61467" w:rsidP="006D0D64">
            <w:pPr>
              <w:rPr>
                <w:rFonts w:cstheme="minorHAnsi"/>
              </w:rPr>
            </w:pPr>
            <w:r w:rsidRPr="0049286A">
              <w:rPr>
                <w:rFonts w:cstheme="minorHAnsi"/>
              </w:rPr>
              <w:t>R$</w:t>
            </w:r>
            <w:r>
              <w:rPr>
                <w:rFonts w:cstheme="minorHAnsi"/>
              </w:rPr>
              <w:t xml:space="preserve"> 281.100,00</w:t>
            </w:r>
          </w:p>
        </w:tc>
      </w:tr>
      <w:tr w:rsidR="00B61467" w:rsidRPr="00926C0D" w14:paraId="010ED5DE" w14:textId="77777777" w:rsidTr="00B61467">
        <w:tc>
          <w:tcPr>
            <w:tcW w:w="3468" w:type="pct"/>
            <w:gridSpan w:val="4"/>
          </w:tcPr>
          <w:p w14:paraId="696B3483" w14:textId="02A0D045" w:rsidR="00B61467" w:rsidRPr="006F4BAB" w:rsidRDefault="00B61467" w:rsidP="006D0D64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532" w:type="pct"/>
            <w:gridSpan w:val="2"/>
          </w:tcPr>
          <w:p w14:paraId="50CA6EF0" w14:textId="63CE7664" w:rsidR="00B61467" w:rsidRPr="0049286A" w:rsidRDefault="00B61467" w:rsidP="006D0D64">
            <w:pPr>
              <w:rPr>
                <w:rFonts w:cstheme="minorHAnsi"/>
              </w:rPr>
            </w:pPr>
          </w:p>
        </w:tc>
      </w:tr>
    </w:tbl>
    <w:p w14:paraId="2E792873" w14:textId="6054CEB4" w:rsidR="00ED6BF8" w:rsidRDefault="00ED6BF8" w:rsidP="00ED6BF8"/>
    <w:p w14:paraId="467487BF" w14:textId="0BBE9592" w:rsidR="00A9016B" w:rsidRDefault="00A9016B" w:rsidP="00A9016B">
      <w:pPr>
        <w:autoSpaceDN w:val="0"/>
        <w:textAlignment w:val="baseline"/>
        <w:rPr>
          <w:rFonts w:ascii="Arial" w:eastAsia="Arial Narrow" w:hAnsi="Arial" w:cs="Arial"/>
          <w:kern w:val="3"/>
          <w:szCs w:val="22"/>
          <w:lang w:bidi="hi-IN"/>
        </w:rPr>
      </w:pPr>
      <w:r w:rsidRPr="004E38F3">
        <w:rPr>
          <w:rFonts w:ascii="Arial" w:eastAsia="Arial Narrow" w:hAnsi="Arial" w:cs="Arial"/>
          <w:kern w:val="3"/>
          <w:szCs w:val="22"/>
          <w:lang w:bidi="hi-IN"/>
        </w:rPr>
        <w:t>Quantidade máximas para cada tarefa (item/serviço):</w:t>
      </w:r>
    </w:p>
    <w:p w14:paraId="297CBF09" w14:textId="77777777" w:rsidR="0044004C" w:rsidRPr="004E38F3" w:rsidRDefault="0044004C" w:rsidP="00A9016B">
      <w:pPr>
        <w:autoSpaceDN w:val="0"/>
        <w:textAlignment w:val="baseline"/>
        <w:rPr>
          <w:rFonts w:ascii="Arial" w:eastAsia="Arial Narrow" w:hAnsi="Arial" w:cs="Arial"/>
          <w:color w:val="2A6099"/>
          <w:kern w:val="3"/>
          <w:szCs w:val="22"/>
          <w:lang w:bidi="hi-IN"/>
        </w:rPr>
      </w:pPr>
    </w:p>
    <w:tbl>
      <w:tblPr>
        <w:tblStyle w:val="Tabelacomgrade"/>
        <w:tblW w:w="7938" w:type="dxa"/>
        <w:tblInd w:w="137" w:type="dxa"/>
        <w:tblLook w:val="04A0" w:firstRow="1" w:lastRow="0" w:firstColumn="1" w:lastColumn="0" w:noHBand="0" w:noVBand="1"/>
      </w:tblPr>
      <w:tblGrid>
        <w:gridCol w:w="864"/>
        <w:gridCol w:w="4712"/>
        <w:gridCol w:w="2362"/>
      </w:tblGrid>
      <w:tr w:rsidR="00A9016B" w:rsidRPr="004E38F3" w14:paraId="406D7037" w14:textId="77777777" w:rsidTr="00466055">
        <w:tc>
          <w:tcPr>
            <w:tcW w:w="740" w:type="dxa"/>
          </w:tcPr>
          <w:p w14:paraId="7F888785" w14:textId="77777777" w:rsidR="00A9016B" w:rsidRPr="004E38F3" w:rsidRDefault="00A9016B" w:rsidP="00466055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4E38F3">
              <w:rPr>
                <w:rFonts w:ascii="Arial" w:hAnsi="Arial" w:cs="Arial"/>
                <w:b/>
                <w:szCs w:val="22"/>
              </w:rPr>
              <w:t>ITENS</w:t>
            </w:r>
          </w:p>
        </w:tc>
        <w:tc>
          <w:tcPr>
            <w:tcW w:w="4809" w:type="dxa"/>
          </w:tcPr>
          <w:p w14:paraId="33C3F10E" w14:textId="77777777" w:rsidR="00A9016B" w:rsidRPr="004E38F3" w:rsidRDefault="00A9016B" w:rsidP="0046605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4E38F3">
              <w:rPr>
                <w:b/>
                <w:bCs/>
                <w:sz w:val="22"/>
                <w:szCs w:val="22"/>
              </w:rPr>
              <w:t>DESCRIÇÃO DA TAREFA</w:t>
            </w:r>
          </w:p>
          <w:p w14:paraId="7F0363C0" w14:textId="77777777" w:rsidR="00A9016B" w:rsidRPr="004E38F3" w:rsidRDefault="00A9016B" w:rsidP="00466055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389" w:type="dxa"/>
          </w:tcPr>
          <w:p w14:paraId="4016A965" w14:textId="77777777" w:rsidR="00A9016B" w:rsidRPr="004E38F3" w:rsidRDefault="00A9016B" w:rsidP="00466055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4E38F3">
              <w:rPr>
                <w:rFonts w:ascii="Arial" w:hAnsi="Arial" w:cs="Arial"/>
                <w:b/>
                <w:szCs w:val="22"/>
              </w:rPr>
              <w:t>ESTIMATIVA DE HORAS PARA CADA TAREFA.</w:t>
            </w:r>
          </w:p>
        </w:tc>
      </w:tr>
      <w:tr w:rsidR="00A9016B" w:rsidRPr="004E38F3" w14:paraId="04038B0E" w14:textId="77777777" w:rsidTr="00466055">
        <w:tc>
          <w:tcPr>
            <w:tcW w:w="740" w:type="dxa"/>
          </w:tcPr>
          <w:p w14:paraId="4176D6B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01</w:t>
            </w:r>
          </w:p>
        </w:tc>
        <w:tc>
          <w:tcPr>
            <w:tcW w:w="4809" w:type="dxa"/>
          </w:tcPr>
          <w:p w14:paraId="07189B3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amortecedor dianteiro </w:t>
            </w:r>
          </w:p>
        </w:tc>
        <w:tc>
          <w:tcPr>
            <w:tcW w:w="2389" w:type="dxa"/>
          </w:tcPr>
          <w:p w14:paraId="5607CAF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4487CB54" w14:textId="77777777" w:rsidTr="00466055">
        <w:tc>
          <w:tcPr>
            <w:tcW w:w="740" w:type="dxa"/>
          </w:tcPr>
          <w:p w14:paraId="16FA599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02</w:t>
            </w:r>
          </w:p>
        </w:tc>
        <w:tc>
          <w:tcPr>
            <w:tcW w:w="4809" w:type="dxa"/>
          </w:tcPr>
          <w:p w14:paraId="1D4B2CC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amortecedor traseiro </w:t>
            </w:r>
          </w:p>
        </w:tc>
        <w:tc>
          <w:tcPr>
            <w:tcW w:w="2389" w:type="dxa"/>
          </w:tcPr>
          <w:p w14:paraId="68028A7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263D20D7" w14:textId="77777777" w:rsidTr="00466055">
        <w:tc>
          <w:tcPr>
            <w:tcW w:w="740" w:type="dxa"/>
          </w:tcPr>
          <w:p w14:paraId="2890414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03</w:t>
            </w:r>
          </w:p>
        </w:tc>
        <w:tc>
          <w:tcPr>
            <w:tcW w:w="4809" w:type="dxa"/>
          </w:tcPr>
          <w:p w14:paraId="412488D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molas da suspensão dianteira (1 lado) </w:t>
            </w:r>
          </w:p>
        </w:tc>
        <w:tc>
          <w:tcPr>
            <w:tcW w:w="2389" w:type="dxa"/>
          </w:tcPr>
          <w:p w14:paraId="31A1C63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0083957F" w14:textId="77777777" w:rsidTr="00466055">
        <w:tc>
          <w:tcPr>
            <w:tcW w:w="740" w:type="dxa"/>
          </w:tcPr>
          <w:p w14:paraId="1221A62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04</w:t>
            </w:r>
          </w:p>
        </w:tc>
        <w:tc>
          <w:tcPr>
            <w:tcW w:w="4809" w:type="dxa"/>
          </w:tcPr>
          <w:p w14:paraId="2FF116E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amortecedores de direção </w:t>
            </w:r>
          </w:p>
        </w:tc>
        <w:tc>
          <w:tcPr>
            <w:tcW w:w="2389" w:type="dxa"/>
          </w:tcPr>
          <w:p w14:paraId="4F07FD0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70B8338A" w14:textId="77777777" w:rsidTr="00466055">
        <w:tc>
          <w:tcPr>
            <w:tcW w:w="740" w:type="dxa"/>
          </w:tcPr>
          <w:p w14:paraId="530ADE5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05</w:t>
            </w:r>
          </w:p>
        </w:tc>
        <w:tc>
          <w:tcPr>
            <w:tcW w:w="4809" w:type="dxa"/>
          </w:tcPr>
          <w:p w14:paraId="630061B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deslizante do feixe de molas dianteiro </w:t>
            </w:r>
          </w:p>
        </w:tc>
        <w:tc>
          <w:tcPr>
            <w:tcW w:w="2389" w:type="dxa"/>
          </w:tcPr>
          <w:p w14:paraId="20B23C1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6935A918" w14:textId="77777777" w:rsidTr="00466055">
        <w:tc>
          <w:tcPr>
            <w:tcW w:w="740" w:type="dxa"/>
          </w:tcPr>
          <w:p w14:paraId="659E38A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06</w:t>
            </w:r>
          </w:p>
        </w:tc>
        <w:tc>
          <w:tcPr>
            <w:tcW w:w="4809" w:type="dxa"/>
          </w:tcPr>
          <w:p w14:paraId="01EF704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molas da suspensão traseira (1 lado) </w:t>
            </w:r>
          </w:p>
        </w:tc>
        <w:tc>
          <w:tcPr>
            <w:tcW w:w="2389" w:type="dxa"/>
          </w:tcPr>
          <w:p w14:paraId="59B3FE75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49AABE7B" w14:textId="77777777" w:rsidTr="00466055">
        <w:tc>
          <w:tcPr>
            <w:tcW w:w="740" w:type="dxa"/>
          </w:tcPr>
          <w:p w14:paraId="4AA4DF5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07</w:t>
            </w:r>
          </w:p>
        </w:tc>
        <w:tc>
          <w:tcPr>
            <w:tcW w:w="4809" w:type="dxa"/>
          </w:tcPr>
          <w:p w14:paraId="32194D2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terminal de direção direito </w:t>
            </w:r>
          </w:p>
        </w:tc>
        <w:tc>
          <w:tcPr>
            <w:tcW w:w="2389" w:type="dxa"/>
          </w:tcPr>
          <w:p w14:paraId="0FB263C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04D93D25" w14:textId="77777777" w:rsidTr="00466055">
        <w:tc>
          <w:tcPr>
            <w:tcW w:w="740" w:type="dxa"/>
          </w:tcPr>
          <w:p w14:paraId="365A51D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08</w:t>
            </w:r>
          </w:p>
        </w:tc>
        <w:tc>
          <w:tcPr>
            <w:tcW w:w="4809" w:type="dxa"/>
          </w:tcPr>
          <w:p w14:paraId="4201B6A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terminal de direção esquerdo </w:t>
            </w:r>
          </w:p>
        </w:tc>
        <w:tc>
          <w:tcPr>
            <w:tcW w:w="2389" w:type="dxa"/>
          </w:tcPr>
          <w:p w14:paraId="56C9554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D45B104" w14:textId="77777777" w:rsidTr="00466055">
        <w:tc>
          <w:tcPr>
            <w:tcW w:w="740" w:type="dxa"/>
          </w:tcPr>
          <w:p w14:paraId="1D0B585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09</w:t>
            </w:r>
          </w:p>
        </w:tc>
        <w:tc>
          <w:tcPr>
            <w:tcW w:w="4809" w:type="dxa"/>
          </w:tcPr>
          <w:p w14:paraId="57488EF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barra intermediária da direção </w:t>
            </w:r>
          </w:p>
        </w:tc>
        <w:tc>
          <w:tcPr>
            <w:tcW w:w="2389" w:type="dxa"/>
          </w:tcPr>
          <w:p w14:paraId="15A09A2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5CB4B8AD" w14:textId="77777777" w:rsidTr="00466055">
        <w:tc>
          <w:tcPr>
            <w:tcW w:w="740" w:type="dxa"/>
          </w:tcPr>
          <w:p w14:paraId="05A4B5C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</w:t>
            </w:r>
          </w:p>
        </w:tc>
        <w:tc>
          <w:tcPr>
            <w:tcW w:w="4809" w:type="dxa"/>
          </w:tcPr>
          <w:p w14:paraId="1ADF610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reparo do estabilizador dianteiro </w:t>
            </w:r>
          </w:p>
        </w:tc>
        <w:tc>
          <w:tcPr>
            <w:tcW w:w="2389" w:type="dxa"/>
          </w:tcPr>
          <w:p w14:paraId="0699FE1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3B88753" w14:textId="77777777" w:rsidTr="00466055">
        <w:tc>
          <w:tcPr>
            <w:tcW w:w="740" w:type="dxa"/>
          </w:tcPr>
          <w:p w14:paraId="1C1DB14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</w:t>
            </w:r>
          </w:p>
        </w:tc>
        <w:tc>
          <w:tcPr>
            <w:tcW w:w="4809" w:type="dxa"/>
          </w:tcPr>
          <w:p w14:paraId="3A26778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barra estabilizadora dianteira </w:t>
            </w:r>
          </w:p>
        </w:tc>
        <w:tc>
          <w:tcPr>
            <w:tcW w:w="2389" w:type="dxa"/>
          </w:tcPr>
          <w:p w14:paraId="70C4A9F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0B8606C7" w14:textId="77777777" w:rsidTr="00466055">
        <w:tc>
          <w:tcPr>
            <w:tcW w:w="740" w:type="dxa"/>
          </w:tcPr>
          <w:p w14:paraId="192C4FE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</w:t>
            </w:r>
          </w:p>
        </w:tc>
        <w:tc>
          <w:tcPr>
            <w:tcW w:w="4809" w:type="dxa"/>
          </w:tcPr>
          <w:p w14:paraId="5401EEB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braço do estabilizador dianteiro </w:t>
            </w:r>
          </w:p>
        </w:tc>
        <w:tc>
          <w:tcPr>
            <w:tcW w:w="2389" w:type="dxa"/>
          </w:tcPr>
          <w:p w14:paraId="6930ADB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55A39978" w14:textId="77777777" w:rsidTr="00466055">
        <w:tc>
          <w:tcPr>
            <w:tcW w:w="740" w:type="dxa"/>
          </w:tcPr>
          <w:p w14:paraId="2FBEAEF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</w:t>
            </w:r>
          </w:p>
        </w:tc>
        <w:tc>
          <w:tcPr>
            <w:tcW w:w="4809" w:type="dxa"/>
          </w:tcPr>
          <w:p w14:paraId="414B668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caixa de direção </w:t>
            </w:r>
          </w:p>
        </w:tc>
        <w:tc>
          <w:tcPr>
            <w:tcW w:w="2389" w:type="dxa"/>
          </w:tcPr>
          <w:p w14:paraId="04A8AA8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3,5</w:t>
            </w:r>
          </w:p>
        </w:tc>
      </w:tr>
      <w:tr w:rsidR="00A9016B" w:rsidRPr="004E38F3" w14:paraId="49A38AE0" w14:textId="77777777" w:rsidTr="00466055">
        <w:tc>
          <w:tcPr>
            <w:tcW w:w="740" w:type="dxa"/>
          </w:tcPr>
          <w:p w14:paraId="00437DE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</w:t>
            </w:r>
          </w:p>
        </w:tc>
        <w:tc>
          <w:tcPr>
            <w:tcW w:w="4809" w:type="dxa"/>
          </w:tcPr>
          <w:p w14:paraId="3842545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volante da direção </w:t>
            </w:r>
          </w:p>
        </w:tc>
        <w:tc>
          <w:tcPr>
            <w:tcW w:w="2389" w:type="dxa"/>
          </w:tcPr>
          <w:p w14:paraId="63AB9C9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605D505D" w14:textId="77777777" w:rsidTr="00466055">
        <w:tc>
          <w:tcPr>
            <w:tcW w:w="740" w:type="dxa"/>
          </w:tcPr>
          <w:p w14:paraId="22137F6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</w:t>
            </w:r>
          </w:p>
        </w:tc>
        <w:tc>
          <w:tcPr>
            <w:tcW w:w="4809" w:type="dxa"/>
          </w:tcPr>
          <w:p w14:paraId="610C607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bucha da coluna de direção </w:t>
            </w:r>
          </w:p>
        </w:tc>
        <w:tc>
          <w:tcPr>
            <w:tcW w:w="2389" w:type="dxa"/>
          </w:tcPr>
          <w:p w14:paraId="32DCEC2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256031CF" w14:textId="77777777" w:rsidTr="00466055">
        <w:tc>
          <w:tcPr>
            <w:tcW w:w="740" w:type="dxa"/>
          </w:tcPr>
          <w:p w14:paraId="76E0EDB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</w:t>
            </w:r>
          </w:p>
        </w:tc>
        <w:tc>
          <w:tcPr>
            <w:tcW w:w="4809" w:type="dxa"/>
          </w:tcPr>
          <w:p w14:paraId="2E0BFE2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embuchamento da manga de eixo (01 lado) </w:t>
            </w:r>
          </w:p>
        </w:tc>
        <w:tc>
          <w:tcPr>
            <w:tcW w:w="2389" w:type="dxa"/>
          </w:tcPr>
          <w:p w14:paraId="1D21665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3,5</w:t>
            </w:r>
          </w:p>
        </w:tc>
      </w:tr>
      <w:tr w:rsidR="00A9016B" w:rsidRPr="004E38F3" w14:paraId="12BFF4BD" w14:textId="77777777" w:rsidTr="00466055">
        <w:tc>
          <w:tcPr>
            <w:tcW w:w="740" w:type="dxa"/>
          </w:tcPr>
          <w:p w14:paraId="7663A4F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17</w:t>
            </w:r>
          </w:p>
        </w:tc>
        <w:tc>
          <w:tcPr>
            <w:tcW w:w="4809" w:type="dxa"/>
          </w:tcPr>
          <w:p w14:paraId="67BD997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buchas do pino de molas dianteiras </w:t>
            </w:r>
          </w:p>
        </w:tc>
        <w:tc>
          <w:tcPr>
            <w:tcW w:w="2389" w:type="dxa"/>
          </w:tcPr>
          <w:p w14:paraId="6FB5210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680B81DC" w14:textId="77777777" w:rsidTr="00466055">
        <w:tc>
          <w:tcPr>
            <w:tcW w:w="740" w:type="dxa"/>
          </w:tcPr>
          <w:p w14:paraId="691CB45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18</w:t>
            </w:r>
          </w:p>
        </w:tc>
        <w:tc>
          <w:tcPr>
            <w:tcW w:w="4809" w:type="dxa"/>
          </w:tcPr>
          <w:p w14:paraId="0D3EC0C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bomba hidráulica da direção </w:t>
            </w:r>
          </w:p>
        </w:tc>
        <w:tc>
          <w:tcPr>
            <w:tcW w:w="2389" w:type="dxa"/>
          </w:tcPr>
          <w:p w14:paraId="3B773A7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5E9ECCD1" w14:textId="77777777" w:rsidTr="00466055">
        <w:tc>
          <w:tcPr>
            <w:tcW w:w="740" w:type="dxa"/>
          </w:tcPr>
          <w:p w14:paraId="1C81B47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19</w:t>
            </w:r>
          </w:p>
        </w:tc>
        <w:tc>
          <w:tcPr>
            <w:tcW w:w="4809" w:type="dxa"/>
          </w:tcPr>
          <w:p w14:paraId="36F4B6A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pastilhas de freio </w:t>
            </w:r>
          </w:p>
        </w:tc>
        <w:tc>
          <w:tcPr>
            <w:tcW w:w="2389" w:type="dxa"/>
          </w:tcPr>
          <w:p w14:paraId="65112AA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1AA9068F" w14:textId="77777777" w:rsidTr="00466055">
        <w:tc>
          <w:tcPr>
            <w:tcW w:w="740" w:type="dxa"/>
          </w:tcPr>
          <w:p w14:paraId="0D2460F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20</w:t>
            </w:r>
          </w:p>
        </w:tc>
        <w:tc>
          <w:tcPr>
            <w:tcW w:w="4809" w:type="dxa"/>
          </w:tcPr>
          <w:p w14:paraId="47A7D06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</w:t>
            </w:r>
            <w:proofErr w:type="spellStart"/>
            <w:r w:rsidRPr="004E38F3">
              <w:rPr>
                <w:rFonts w:ascii="Arial" w:hAnsi="Arial" w:cs="Arial"/>
                <w:color w:val="000000"/>
                <w:szCs w:val="22"/>
              </w:rPr>
              <w:t>disco</w:t>
            </w:r>
            <w:proofErr w:type="spellEnd"/>
            <w:r w:rsidRPr="004E38F3">
              <w:rPr>
                <w:rFonts w:ascii="Arial" w:hAnsi="Arial" w:cs="Arial"/>
                <w:color w:val="000000"/>
                <w:szCs w:val="22"/>
              </w:rPr>
              <w:t xml:space="preserve"> de freio, 02 lados </w:t>
            </w:r>
          </w:p>
        </w:tc>
        <w:tc>
          <w:tcPr>
            <w:tcW w:w="2389" w:type="dxa"/>
          </w:tcPr>
          <w:p w14:paraId="0BF3950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6AA282A5" w14:textId="77777777" w:rsidTr="00466055">
        <w:tc>
          <w:tcPr>
            <w:tcW w:w="740" w:type="dxa"/>
          </w:tcPr>
          <w:p w14:paraId="616D6DB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21</w:t>
            </w:r>
          </w:p>
        </w:tc>
        <w:tc>
          <w:tcPr>
            <w:tcW w:w="4809" w:type="dxa"/>
          </w:tcPr>
          <w:p w14:paraId="3E16260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rolamento das rodas dianteiras </w:t>
            </w:r>
          </w:p>
        </w:tc>
        <w:tc>
          <w:tcPr>
            <w:tcW w:w="2389" w:type="dxa"/>
          </w:tcPr>
          <w:p w14:paraId="72BD7E4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33ACF906" w14:textId="77777777" w:rsidTr="00466055">
        <w:tc>
          <w:tcPr>
            <w:tcW w:w="740" w:type="dxa"/>
          </w:tcPr>
          <w:p w14:paraId="777AE2C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22</w:t>
            </w:r>
          </w:p>
        </w:tc>
        <w:tc>
          <w:tcPr>
            <w:tcW w:w="4809" w:type="dxa"/>
          </w:tcPr>
          <w:p w14:paraId="405A1F1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cubo da roda dianteira </w:t>
            </w:r>
          </w:p>
        </w:tc>
        <w:tc>
          <w:tcPr>
            <w:tcW w:w="2389" w:type="dxa"/>
          </w:tcPr>
          <w:p w14:paraId="5C68987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22756F19" w14:textId="77777777" w:rsidTr="00466055">
        <w:tc>
          <w:tcPr>
            <w:tcW w:w="740" w:type="dxa"/>
          </w:tcPr>
          <w:p w14:paraId="0DDA2A1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23</w:t>
            </w:r>
          </w:p>
        </w:tc>
        <w:tc>
          <w:tcPr>
            <w:tcW w:w="4809" w:type="dxa"/>
          </w:tcPr>
          <w:p w14:paraId="058D256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flexível de freio </w:t>
            </w:r>
          </w:p>
        </w:tc>
        <w:tc>
          <w:tcPr>
            <w:tcW w:w="2389" w:type="dxa"/>
          </w:tcPr>
          <w:p w14:paraId="12DF7AC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53C2731E" w14:textId="77777777" w:rsidTr="00466055">
        <w:tc>
          <w:tcPr>
            <w:tcW w:w="740" w:type="dxa"/>
          </w:tcPr>
          <w:p w14:paraId="0E33C6E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24</w:t>
            </w:r>
          </w:p>
        </w:tc>
        <w:tc>
          <w:tcPr>
            <w:tcW w:w="4809" w:type="dxa"/>
          </w:tcPr>
          <w:p w14:paraId="73628E4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reparo da pinça do freio (02 lados) </w:t>
            </w:r>
          </w:p>
        </w:tc>
        <w:tc>
          <w:tcPr>
            <w:tcW w:w="2389" w:type="dxa"/>
          </w:tcPr>
          <w:p w14:paraId="26F9AF2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7A61831E" w14:textId="77777777" w:rsidTr="00466055">
        <w:tc>
          <w:tcPr>
            <w:tcW w:w="740" w:type="dxa"/>
          </w:tcPr>
          <w:p w14:paraId="65C725F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25</w:t>
            </w:r>
          </w:p>
        </w:tc>
        <w:tc>
          <w:tcPr>
            <w:tcW w:w="4809" w:type="dxa"/>
          </w:tcPr>
          <w:p w14:paraId="2407FC9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Revisar cubos das rodas traseiras </w:t>
            </w:r>
          </w:p>
        </w:tc>
        <w:tc>
          <w:tcPr>
            <w:tcW w:w="2389" w:type="dxa"/>
          </w:tcPr>
          <w:p w14:paraId="6172563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7C32FF4E" w14:textId="77777777" w:rsidTr="00466055">
        <w:tc>
          <w:tcPr>
            <w:tcW w:w="740" w:type="dxa"/>
          </w:tcPr>
          <w:p w14:paraId="09F016A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26</w:t>
            </w:r>
          </w:p>
        </w:tc>
        <w:tc>
          <w:tcPr>
            <w:tcW w:w="4809" w:type="dxa"/>
          </w:tcPr>
          <w:p w14:paraId="5AA0D45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lonas dianteiras </w:t>
            </w:r>
          </w:p>
        </w:tc>
        <w:tc>
          <w:tcPr>
            <w:tcW w:w="2389" w:type="dxa"/>
          </w:tcPr>
          <w:p w14:paraId="66FFBE4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7C0B3E4E" w14:textId="77777777" w:rsidTr="00466055">
        <w:tc>
          <w:tcPr>
            <w:tcW w:w="740" w:type="dxa"/>
          </w:tcPr>
          <w:p w14:paraId="4B7953E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27</w:t>
            </w:r>
          </w:p>
        </w:tc>
        <w:tc>
          <w:tcPr>
            <w:tcW w:w="4809" w:type="dxa"/>
          </w:tcPr>
          <w:p w14:paraId="0895062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lonas traseiras </w:t>
            </w:r>
          </w:p>
        </w:tc>
        <w:tc>
          <w:tcPr>
            <w:tcW w:w="2389" w:type="dxa"/>
          </w:tcPr>
          <w:p w14:paraId="581A17A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51F9FE57" w14:textId="77777777" w:rsidTr="00466055">
        <w:tc>
          <w:tcPr>
            <w:tcW w:w="740" w:type="dxa"/>
          </w:tcPr>
          <w:p w14:paraId="56623D3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28</w:t>
            </w:r>
          </w:p>
        </w:tc>
        <w:tc>
          <w:tcPr>
            <w:tcW w:w="4809" w:type="dxa"/>
          </w:tcPr>
          <w:p w14:paraId="11D2F24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parafuso da roda </w:t>
            </w:r>
          </w:p>
        </w:tc>
        <w:tc>
          <w:tcPr>
            <w:tcW w:w="2389" w:type="dxa"/>
          </w:tcPr>
          <w:p w14:paraId="64A6117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36493AC1" w14:textId="77777777" w:rsidTr="00466055">
        <w:tc>
          <w:tcPr>
            <w:tcW w:w="740" w:type="dxa"/>
          </w:tcPr>
          <w:p w14:paraId="7E9F3B3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29</w:t>
            </w:r>
          </w:p>
        </w:tc>
        <w:tc>
          <w:tcPr>
            <w:tcW w:w="4809" w:type="dxa"/>
          </w:tcPr>
          <w:p w14:paraId="3DAF0D7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cilindro de freio da roda traseira </w:t>
            </w:r>
          </w:p>
        </w:tc>
        <w:tc>
          <w:tcPr>
            <w:tcW w:w="2389" w:type="dxa"/>
          </w:tcPr>
          <w:p w14:paraId="7FA3498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224ABBD9" w14:textId="77777777" w:rsidTr="00466055">
        <w:tc>
          <w:tcPr>
            <w:tcW w:w="740" w:type="dxa"/>
          </w:tcPr>
          <w:p w14:paraId="325FCF4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30</w:t>
            </w:r>
          </w:p>
        </w:tc>
        <w:tc>
          <w:tcPr>
            <w:tcW w:w="4809" w:type="dxa"/>
          </w:tcPr>
          <w:p w14:paraId="209F0C5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cilindro mestre de freio </w:t>
            </w:r>
          </w:p>
        </w:tc>
        <w:tc>
          <w:tcPr>
            <w:tcW w:w="2389" w:type="dxa"/>
          </w:tcPr>
          <w:p w14:paraId="10A8442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1A56D558" w14:textId="77777777" w:rsidTr="00466055">
        <w:tc>
          <w:tcPr>
            <w:tcW w:w="740" w:type="dxa"/>
          </w:tcPr>
          <w:p w14:paraId="2815321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31</w:t>
            </w:r>
          </w:p>
        </w:tc>
        <w:tc>
          <w:tcPr>
            <w:tcW w:w="4809" w:type="dxa"/>
          </w:tcPr>
          <w:p w14:paraId="502FC0B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hidrovácuo do freio </w:t>
            </w:r>
          </w:p>
        </w:tc>
        <w:tc>
          <w:tcPr>
            <w:tcW w:w="2389" w:type="dxa"/>
          </w:tcPr>
          <w:p w14:paraId="53024D2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321F0CD1" w14:textId="77777777" w:rsidTr="00466055">
        <w:tc>
          <w:tcPr>
            <w:tcW w:w="740" w:type="dxa"/>
          </w:tcPr>
          <w:p w14:paraId="1043545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32</w:t>
            </w:r>
          </w:p>
        </w:tc>
        <w:tc>
          <w:tcPr>
            <w:tcW w:w="4809" w:type="dxa"/>
          </w:tcPr>
          <w:p w14:paraId="0206FFA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do freio de mão </w:t>
            </w:r>
          </w:p>
        </w:tc>
        <w:tc>
          <w:tcPr>
            <w:tcW w:w="2389" w:type="dxa"/>
          </w:tcPr>
          <w:p w14:paraId="618B253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0A163A94" w14:textId="77777777" w:rsidTr="00466055">
        <w:tc>
          <w:tcPr>
            <w:tcW w:w="740" w:type="dxa"/>
          </w:tcPr>
          <w:p w14:paraId="6C3B7EF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33</w:t>
            </w:r>
          </w:p>
        </w:tc>
        <w:tc>
          <w:tcPr>
            <w:tcW w:w="4809" w:type="dxa"/>
          </w:tcPr>
          <w:p w14:paraId="4183EB0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alavanca do freio de mão </w:t>
            </w:r>
          </w:p>
        </w:tc>
        <w:tc>
          <w:tcPr>
            <w:tcW w:w="2389" w:type="dxa"/>
          </w:tcPr>
          <w:p w14:paraId="7CDB74A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59F40763" w14:textId="77777777" w:rsidTr="00466055">
        <w:tc>
          <w:tcPr>
            <w:tcW w:w="740" w:type="dxa"/>
          </w:tcPr>
          <w:p w14:paraId="11D1FD6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34</w:t>
            </w:r>
          </w:p>
        </w:tc>
        <w:tc>
          <w:tcPr>
            <w:tcW w:w="4809" w:type="dxa"/>
          </w:tcPr>
          <w:p w14:paraId="3FF4519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bomba de água </w:t>
            </w:r>
          </w:p>
        </w:tc>
        <w:tc>
          <w:tcPr>
            <w:tcW w:w="2389" w:type="dxa"/>
          </w:tcPr>
          <w:p w14:paraId="1AEB8FB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078D380A" w14:textId="77777777" w:rsidTr="00466055">
        <w:tc>
          <w:tcPr>
            <w:tcW w:w="740" w:type="dxa"/>
          </w:tcPr>
          <w:p w14:paraId="01CC408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35</w:t>
            </w:r>
          </w:p>
        </w:tc>
        <w:tc>
          <w:tcPr>
            <w:tcW w:w="4809" w:type="dxa"/>
          </w:tcPr>
          <w:p w14:paraId="13D338A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tensor da correia </w:t>
            </w:r>
          </w:p>
        </w:tc>
        <w:tc>
          <w:tcPr>
            <w:tcW w:w="2389" w:type="dxa"/>
          </w:tcPr>
          <w:p w14:paraId="29323E4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26602EBE" w14:textId="77777777" w:rsidTr="00466055">
        <w:tc>
          <w:tcPr>
            <w:tcW w:w="740" w:type="dxa"/>
          </w:tcPr>
          <w:p w14:paraId="4FAB9B3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36</w:t>
            </w:r>
          </w:p>
        </w:tc>
        <w:tc>
          <w:tcPr>
            <w:tcW w:w="4809" w:type="dxa"/>
          </w:tcPr>
          <w:p w14:paraId="056E870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válvula termostática </w:t>
            </w:r>
          </w:p>
        </w:tc>
        <w:tc>
          <w:tcPr>
            <w:tcW w:w="2389" w:type="dxa"/>
          </w:tcPr>
          <w:p w14:paraId="7C3F605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6A66C55F" w14:textId="77777777" w:rsidTr="00466055">
        <w:tc>
          <w:tcPr>
            <w:tcW w:w="740" w:type="dxa"/>
          </w:tcPr>
          <w:p w14:paraId="52EE04F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37</w:t>
            </w:r>
          </w:p>
        </w:tc>
        <w:tc>
          <w:tcPr>
            <w:tcW w:w="4809" w:type="dxa"/>
          </w:tcPr>
          <w:p w14:paraId="10415EA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junta do coletor de escape </w:t>
            </w:r>
          </w:p>
        </w:tc>
        <w:tc>
          <w:tcPr>
            <w:tcW w:w="2389" w:type="dxa"/>
          </w:tcPr>
          <w:p w14:paraId="36DA291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3083FA89" w14:textId="77777777" w:rsidTr="00466055">
        <w:tc>
          <w:tcPr>
            <w:tcW w:w="740" w:type="dxa"/>
          </w:tcPr>
          <w:p w14:paraId="03AEB6F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38</w:t>
            </w:r>
          </w:p>
        </w:tc>
        <w:tc>
          <w:tcPr>
            <w:tcW w:w="4809" w:type="dxa"/>
          </w:tcPr>
          <w:p w14:paraId="60ACDE7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junta da tubagem do coletor de escape </w:t>
            </w:r>
          </w:p>
        </w:tc>
        <w:tc>
          <w:tcPr>
            <w:tcW w:w="2389" w:type="dxa"/>
          </w:tcPr>
          <w:p w14:paraId="62DF6DC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20A52DDF" w14:textId="77777777" w:rsidTr="00466055">
        <w:tc>
          <w:tcPr>
            <w:tcW w:w="740" w:type="dxa"/>
          </w:tcPr>
          <w:p w14:paraId="522F21ED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39</w:t>
            </w:r>
          </w:p>
        </w:tc>
        <w:tc>
          <w:tcPr>
            <w:tcW w:w="4809" w:type="dxa"/>
          </w:tcPr>
          <w:p w14:paraId="753557D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coletor de escape </w:t>
            </w:r>
          </w:p>
        </w:tc>
        <w:tc>
          <w:tcPr>
            <w:tcW w:w="2389" w:type="dxa"/>
          </w:tcPr>
          <w:p w14:paraId="1A78A02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46ECDAAA" w14:textId="77777777" w:rsidTr="00466055">
        <w:tc>
          <w:tcPr>
            <w:tcW w:w="740" w:type="dxa"/>
          </w:tcPr>
          <w:p w14:paraId="7BDD89D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40</w:t>
            </w:r>
          </w:p>
        </w:tc>
        <w:tc>
          <w:tcPr>
            <w:tcW w:w="4809" w:type="dxa"/>
          </w:tcPr>
          <w:p w14:paraId="7CFE086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silencioso final </w:t>
            </w:r>
          </w:p>
        </w:tc>
        <w:tc>
          <w:tcPr>
            <w:tcW w:w="2389" w:type="dxa"/>
          </w:tcPr>
          <w:p w14:paraId="3894FE4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3822618" w14:textId="77777777" w:rsidTr="00466055">
        <w:tc>
          <w:tcPr>
            <w:tcW w:w="740" w:type="dxa"/>
          </w:tcPr>
          <w:p w14:paraId="078D8DE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41</w:t>
            </w:r>
          </w:p>
        </w:tc>
        <w:tc>
          <w:tcPr>
            <w:tcW w:w="4809" w:type="dxa"/>
          </w:tcPr>
          <w:p w14:paraId="5C8A21E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correia do motor </w:t>
            </w:r>
          </w:p>
        </w:tc>
        <w:tc>
          <w:tcPr>
            <w:tcW w:w="2389" w:type="dxa"/>
          </w:tcPr>
          <w:p w14:paraId="3A4350D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7E15344A" w14:textId="77777777" w:rsidTr="00466055">
        <w:tc>
          <w:tcPr>
            <w:tcW w:w="740" w:type="dxa"/>
          </w:tcPr>
          <w:p w14:paraId="72FC519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42</w:t>
            </w:r>
          </w:p>
        </w:tc>
        <w:tc>
          <w:tcPr>
            <w:tcW w:w="4809" w:type="dxa"/>
          </w:tcPr>
          <w:p w14:paraId="54D2024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polia do motor </w:t>
            </w:r>
          </w:p>
        </w:tc>
        <w:tc>
          <w:tcPr>
            <w:tcW w:w="2389" w:type="dxa"/>
          </w:tcPr>
          <w:p w14:paraId="17ADB56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14A09CA1" w14:textId="77777777" w:rsidTr="00466055">
        <w:tc>
          <w:tcPr>
            <w:tcW w:w="740" w:type="dxa"/>
          </w:tcPr>
          <w:p w14:paraId="0E83EF1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43</w:t>
            </w:r>
          </w:p>
        </w:tc>
        <w:tc>
          <w:tcPr>
            <w:tcW w:w="4809" w:type="dxa"/>
          </w:tcPr>
          <w:p w14:paraId="7678616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hélice do ventilador </w:t>
            </w:r>
          </w:p>
        </w:tc>
        <w:tc>
          <w:tcPr>
            <w:tcW w:w="2389" w:type="dxa"/>
          </w:tcPr>
          <w:p w14:paraId="033EA08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333AE7D7" w14:textId="77777777" w:rsidTr="00466055">
        <w:tc>
          <w:tcPr>
            <w:tcW w:w="740" w:type="dxa"/>
          </w:tcPr>
          <w:p w14:paraId="70A59A9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44</w:t>
            </w:r>
          </w:p>
        </w:tc>
        <w:tc>
          <w:tcPr>
            <w:tcW w:w="4809" w:type="dxa"/>
          </w:tcPr>
          <w:p w14:paraId="1C27817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bomba de óleo do motor </w:t>
            </w:r>
          </w:p>
        </w:tc>
        <w:tc>
          <w:tcPr>
            <w:tcW w:w="2389" w:type="dxa"/>
          </w:tcPr>
          <w:p w14:paraId="329FB04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652020C9" w14:textId="77777777" w:rsidTr="00466055">
        <w:tc>
          <w:tcPr>
            <w:tcW w:w="740" w:type="dxa"/>
          </w:tcPr>
          <w:p w14:paraId="75DCFE9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45</w:t>
            </w:r>
          </w:p>
        </w:tc>
        <w:tc>
          <w:tcPr>
            <w:tcW w:w="4809" w:type="dxa"/>
          </w:tcPr>
          <w:p w14:paraId="3A1FDEB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Eliminar vazamento no volante do motor </w:t>
            </w:r>
          </w:p>
        </w:tc>
        <w:tc>
          <w:tcPr>
            <w:tcW w:w="2389" w:type="dxa"/>
          </w:tcPr>
          <w:p w14:paraId="73B0EA7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15,0</w:t>
            </w:r>
          </w:p>
        </w:tc>
      </w:tr>
      <w:tr w:rsidR="00A9016B" w:rsidRPr="004E38F3" w14:paraId="6C1117F8" w14:textId="77777777" w:rsidTr="00466055">
        <w:tc>
          <w:tcPr>
            <w:tcW w:w="740" w:type="dxa"/>
          </w:tcPr>
          <w:p w14:paraId="1C96B08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46</w:t>
            </w:r>
          </w:p>
        </w:tc>
        <w:tc>
          <w:tcPr>
            <w:tcW w:w="4809" w:type="dxa"/>
          </w:tcPr>
          <w:p w14:paraId="5BFF58B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cremalheira do volante do motor </w:t>
            </w:r>
          </w:p>
        </w:tc>
        <w:tc>
          <w:tcPr>
            <w:tcW w:w="2389" w:type="dxa"/>
          </w:tcPr>
          <w:p w14:paraId="6DFBB30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15,0</w:t>
            </w:r>
          </w:p>
        </w:tc>
      </w:tr>
      <w:tr w:rsidR="00A9016B" w:rsidRPr="004E38F3" w14:paraId="6B16790B" w14:textId="77777777" w:rsidTr="00466055">
        <w:tc>
          <w:tcPr>
            <w:tcW w:w="740" w:type="dxa"/>
          </w:tcPr>
          <w:p w14:paraId="66D176E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47</w:t>
            </w:r>
          </w:p>
        </w:tc>
        <w:tc>
          <w:tcPr>
            <w:tcW w:w="4809" w:type="dxa"/>
          </w:tcPr>
          <w:p w14:paraId="0CCB9F3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Eliminar vazamento da polia do motor </w:t>
            </w:r>
          </w:p>
        </w:tc>
        <w:tc>
          <w:tcPr>
            <w:tcW w:w="2389" w:type="dxa"/>
          </w:tcPr>
          <w:p w14:paraId="7AA6C66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642859A6" w14:textId="77777777" w:rsidTr="00466055">
        <w:tc>
          <w:tcPr>
            <w:tcW w:w="740" w:type="dxa"/>
          </w:tcPr>
          <w:p w14:paraId="582E7F2D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48</w:t>
            </w:r>
          </w:p>
        </w:tc>
        <w:tc>
          <w:tcPr>
            <w:tcW w:w="4809" w:type="dxa"/>
          </w:tcPr>
          <w:p w14:paraId="0AD1B5A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bomba auxiliar de combustível </w:t>
            </w:r>
          </w:p>
        </w:tc>
        <w:tc>
          <w:tcPr>
            <w:tcW w:w="2389" w:type="dxa"/>
          </w:tcPr>
          <w:p w14:paraId="2A323BA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0E58A474" w14:textId="77777777" w:rsidTr="00466055">
        <w:tc>
          <w:tcPr>
            <w:tcW w:w="740" w:type="dxa"/>
          </w:tcPr>
          <w:p w14:paraId="7B04348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49</w:t>
            </w:r>
          </w:p>
        </w:tc>
        <w:tc>
          <w:tcPr>
            <w:tcW w:w="4809" w:type="dxa"/>
          </w:tcPr>
          <w:p w14:paraId="6B602F9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Calibrar bicos injetores </w:t>
            </w:r>
          </w:p>
        </w:tc>
        <w:tc>
          <w:tcPr>
            <w:tcW w:w="2389" w:type="dxa"/>
          </w:tcPr>
          <w:p w14:paraId="640E297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5009E14A" w14:textId="77777777" w:rsidTr="00466055">
        <w:tc>
          <w:tcPr>
            <w:tcW w:w="740" w:type="dxa"/>
          </w:tcPr>
          <w:p w14:paraId="79A9A5C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50</w:t>
            </w:r>
          </w:p>
        </w:tc>
        <w:tc>
          <w:tcPr>
            <w:tcW w:w="4809" w:type="dxa"/>
          </w:tcPr>
          <w:p w14:paraId="7C4A4AA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cano injetor </w:t>
            </w:r>
          </w:p>
        </w:tc>
        <w:tc>
          <w:tcPr>
            <w:tcW w:w="2389" w:type="dxa"/>
          </w:tcPr>
          <w:p w14:paraId="491F479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281A8091" w14:textId="77777777" w:rsidTr="00466055">
        <w:tc>
          <w:tcPr>
            <w:tcW w:w="740" w:type="dxa"/>
          </w:tcPr>
          <w:p w14:paraId="2614BCA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51</w:t>
            </w:r>
          </w:p>
        </w:tc>
        <w:tc>
          <w:tcPr>
            <w:tcW w:w="4809" w:type="dxa"/>
          </w:tcPr>
          <w:p w14:paraId="04956A2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suporte do tanque diesel </w:t>
            </w:r>
          </w:p>
        </w:tc>
        <w:tc>
          <w:tcPr>
            <w:tcW w:w="2389" w:type="dxa"/>
          </w:tcPr>
          <w:p w14:paraId="7315D85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353A407C" w14:textId="77777777" w:rsidTr="00466055">
        <w:tc>
          <w:tcPr>
            <w:tcW w:w="740" w:type="dxa"/>
          </w:tcPr>
          <w:p w14:paraId="1BC2FC3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52</w:t>
            </w:r>
          </w:p>
        </w:tc>
        <w:tc>
          <w:tcPr>
            <w:tcW w:w="4809" w:type="dxa"/>
          </w:tcPr>
          <w:p w14:paraId="2253878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tanque diesel </w:t>
            </w:r>
          </w:p>
        </w:tc>
        <w:tc>
          <w:tcPr>
            <w:tcW w:w="2389" w:type="dxa"/>
          </w:tcPr>
          <w:p w14:paraId="798317F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>3,0</w:t>
            </w:r>
          </w:p>
        </w:tc>
      </w:tr>
      <w:tr w:rsidR="00A9016B" w:rsidRPr="004E38F3" w14:paraId="3A6EBD26" w14:textId="77777777" w:rsidTr="00466055">
        <w:tc>
          <w:tcPr>
            <w:tcW w:w="740" w:type="dxa"/>
          </w:tcPr>
          <w:p w14:paraId="16C896E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53</w:t>
            </w:r>
          </w:p>
        </w:tc>
        <w:tc>
          <w:tcPr>
            <w:tcW w:w="4809" w:type="dxa"/>
          </w:tcPr>
          <w:p w14:paraId="2852358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boia do tanque </w:t>
            </w:r>
          </w:p>
        </w:tc>
        <w:tc>
          <w:tcPr>
            <w:tcW w:w="2389" w:type="dxa"/>
          </w:tcPr>
          <w:p w14:paraId="74DC171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1F466BA3" w14:textId="77777777" w:rsidTr="00466055">
        <w:tc>
          <w:tcPr>
            <w:tcW w:w="740" w:type="dxa"/>
          </w:tcPr>
          <w:p w14:paraId="455B34F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54</w:t>
            </w:r>
          </w:p>
        </w:tc>
        <w:tc>
          <w:tcPr>
            <w:tcW w:w="4809" w:type="dxa"/>
          </w:tcPr>
          <w:p w14:paraId="570AEF18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compressor de ar </w:t>
            </w:r>
          </w:p>
        </w:tc>
        <w:tc>
          <w:tcPr>
            <w:tcW w:w="2389" w:type="dxa"/>
          </w:tcPr>
          <w:p w14:paraId="59835AF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1B6EDD61" w14:textId="77777777" w:rsidTr="00466055">
        <w:tc>
          <w:tcPr>
            <w:tcW w:w="740" w:type="dxa"/>
          </w:tcPr>
          <w:p w14:paraId="6B9C09E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55</w:t>
            </w:r>
          </w:p>
        </w:tc>
        <w:tc>
          <w:tcPr>
            <w:tcW w:w="4809" w:type="dxa"/>
          </w:tcPr>
          <w:p w14:paraId="5C33E96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bomba injetora </w:t>
            </w:r>
          </w:p>
        </w:tc>
        <w:tc>
          <w:tcPr>
            <w:tcW w:w="2389" w:type="dxa"/>
          </w:tcPr>
          <w:p w14:paraId="4E8D3D2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9,0</w:t>
            </w:r>
          </w:p>
        </w:tc>
      </w:tr>
      <w:tr w:rsidR="00A9016B" w:rsidRPr="004E38F3" w14:paraId="74442947" w14:textId="77777777" w:rsidTr="00466055">
        <w:tc>
          <w:tcPr>
            <w:tcW w:w="740" w:type="dxa"/>
          </w:tcPr>
          <w:p w14:paraId="072F832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56</w:t>
            </w:r>
          </w:p>
        </w:tc>
        <w:tc>
          <w:tcPr>
            <w:tcW w:w="4809" w:type="dxa"/>
          </w:tcPr>
          <w:p w14:paraId="44C7D38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suporte superior do radiador </w:t>
            </w:r>
          </w:p>
        </w:tc>
        <w:tc>
          <w:tcPr>
            <w:tcW w:w="2389" w:type="dxa"/>
          </w:tcPr>
          <w:p w14:paraId="410B944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3BCDF0CB" w14:textId="77777777" w:rsidTr="00466055">
        <w:tc>
          <w:tcPr>
            <w:tcW w:w="740" w:type="dxa"/>
          </w:tcPr>
          <w:p w14:paraId="75F07F8D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57</w:t>
            </w:r>
          </w:p>
        </w:tc>
        <w:tc>
          <w:tcPr>
            <w:tcW w:w="4809" w:type="dxa"/>
          </w:tcPr>
          <w:p w14:paraId="265A40A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mangueiras do radiador </w:t>
            </w:r>
          </w:p>
        </w:tc>
        <w:tc>
          <w:tcPr>
            <w:tcW w:w="2389" w:type="dxa"/>
          </w:tcPr>
          <w:p w14:paraId="6F7021C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69360225" w14:textId="77777777" w:rsidTr="00466055">
        <w:tc>
          <w:tcPr>
            <w:tcW w:w="740" w:type="dxa"/>
          </w:tcPr>
          <w:p w14:paraId="669B797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58</w:t>
            </w:r>
          </w:p>
        </w:tc>
        <w:tc>
          <w:tcPr>
            <w:tcW w:w="4809" w:type="dxa"/>
          </w:tcPr>
          <w:p w14:paraId="7590467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junta de cabeçote motor </w:t>
            </w:r>
          </w:p>
        </w:tc>
        <w:tc>
          <w:tcPr>
            <w:tcW w:w="2389" w:type="dxa"/>
          </w:tcPr>
          <w:p w14:paraId="3AEB1FF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54CA1414" w14:textId="77777777" w:rsidTr="00466055">
        <w:tc>
          <w:tcPr>
            <w:tcW w:w="740" w:type="dxa"/>
          </w:tcPr>
          <w:p w14:paraId="57FD473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59</w:t>
            </w:r>
          </w:p>
        </w:tc>
        <w:tc>
          <w:tcPr>
            <w:tcW w:w="4809" w:type="dxa"/>
          </w:tcPr>
          <w:p w14:paraId="2AA1F9E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selos do cabeçote (1 cilindro) </w:t>
            </w:r>
          </w:p>
        </w:tc>
        <w:tc>
          <w:tcPr>
            <w:tcW w:w="2389" w:type="dxa"/>
          </w:tcPr>
          <w:p w14:paraId="22FCBC2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21FDFE7A" w14:textId="77777777" w:rsidTr="00466055">
        <w:tc>
          <w:tcPr>
            <w:tcW w:w="740" w:type="dxa"/>
          </w:tcPr>
          <w:p w14:paraId="6771382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60</w:t>
            </w:r>
          </w:p>
        </w:tc>
        <w:tc>
          <w:tcPr>
            <w:tcW w:w="4809" w:type="dxa"/>
          </w:tcPr>
          <w:p w14:paraId="7D8417C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radiador </w:t>
            </w:r>
          </w:p>
        </w:tc>
        <w:tc>
          <w:tcPr>
            <w:tcW w:w="2389" w:type="dxa"/>
          </w:tcPr>
          <w:p w14:paraId="4F91A89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050F6D9A" w14:textId="77777777" w:rsidTr="00466055">
        <w:tc>
          <w:tcPr>
            <w:tcW w:w="740" w:type="dxa"/>
          </w:tcPr>
          <w:p w14:paraId="281862B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61</w:t>
            </w:r>
          </w:p>
        </w:tc>
        <w:tc>
          <w:tcPr>
            <w:tcW w:w="4809" w:type="dxa"/>
          </w:tcPr>
          <w:p w14:paraId="4A8EE80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reservatório de expansão do radiador </w:t>
            </w:r>
          </w:p>
        </w:tc>
        <w:tc>
          <w:tcPr>
            <w:tcW w:w="2389" w:type="dxa"/>
          </w:tcPr>
          <w:p w14:paraId="6767680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6A1D1061" w14:textId="77777777" w:rsidTr="00466055">
        <w:tc>
          <w:tcPr>
            <w:tcW w:w="740" w:type="dxa"/>
          </w:tcPr>
          <w:p w14:paraId="3BEC6D3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62</w:t>
            </w:r>
          </w:p>
        </w:tc>
        <w:tc>
          <w:tcPr>
            <w:tcW w:w="4809" w:type="dxa"/>
          </w:tcPr>
          <w:p w14:paraId="78276AC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Limpeza no sistema de refrigeração </w:t>
            </w:r>
          </w:p>
        </w:tc>
        <w:tc>
          <w:tcPr>
            <w:tcW w:w="2389" w:type="dxa"/>
          </w:tcPr>
          <w:p w14:paraId="1B38B8F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5B90CBFC" w14:textId="77777777" w:rsidTr="00466055">
        <w:tc>
          <w:tcPr>
            <w:tcW w:w="740" w:type="dxa"/>
          </w:tcPr>
          <w:p w14:paraId="780A56F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63</w:t>
            </w:r>
          </w:p>
        </w:tc>
        <w:tc>
          <w:tcPr>
            <w:tcW w:w="4809" w:type="dxa"/>
          </w:tcPr>
          <w:p w14:paraId="3FB739F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coxins do motor </w:t>
            </w:r>
          </w:p>
        </w:tc>
        <w:tc>
          <w:tcPr>
            <w:tcW w:w="2389" w:type="dxa"/>
          </w:tcPr>
          <w:p w14:paraId="73388D4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51445B1E" w14:textId="77777777" w:rsidTr="00466055">
        <w:tc>
          <w:tcPr>
            <w:tcW w:w="740" w:type="dxa"/>
          </w:tcPr>
          <w:p w14:paraId="5CEE71A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64</w:t>
            </w:r>
          </w:p>
        </w:tc>
        <w:tc>
          <w:tcPr>
            <w:tcW w:w="4809" w:type="dxa"/>
          </w:tcPr>
          <w:p w14:paraId="428B6EE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Reparo parcial do motor com troca kits do motor </w:t>
            </w:r>
          </w:p>
        </w:tc>
        <w:tc>
          <w:tcPr>
            <w:tcW w:w="2389" w:type="dxa"/>
          </w:tcPr>
          <w:p w14:paraId="7A2AA68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18,0</w:t>
            </w:r>
          </w:p>
        </w:tc>
      </w:tr>
      <w:tr w:rsidR="00A9016B" w:rsidRPr="004E38F3" w14:paraId="59E424B0" w14:textId="77777777" w:rsidTr="00466055">
        <w:tc>
          <w:tcPr>
            <w:tcW w:w="740" w:type="dxa"/>
          </w:tcPr>
          <w:p w14:paraId="46687D5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65</w:t>
            </w:r>
          </w:p>
        </w:tc>
        <w:tc>
          <w:tcPr>
            <w:tcW w:w="4809" w:type="dxa"/>
          </w:tcPr>
          <w:p w14:paraId="319C6A1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respiro do motor </w:t>
            </w:r>
          </w:p>
        </w:tc>
        <w:tc>
          <w:tcPr>
            <w:tcW w:w="2389" w:type="dxa"/>
          </w:tcPr>
          <w:p w14:paraId="589EA9C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>1,0</w:t>
            </w:r>
          </w:p>
        </w:tc>
      </w:tr>
      <w:tr w:rsidR="00A9016B" w:rsidRPr="004E38F3" w14:paraId="6DA68CC3" w14:textId="77777777" w:rsidTr="00466055">
        <w:tc>
          <w:tcPr>
            <w:tcW w:w="740" w:type="dxa"/>
          </w:tcPr>
          <w:p w14:paraId="2060554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66</w:t>
            </w:r>
          </w:p>
        </w:tc>
        <w:tc>
          <w:tcPr>
            <w:tcW w:w="4809" w:type="dxa"/>
          </w:tcPr>
          <w:p w14:paraId="2AB4100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coxim do câmbio </w:t>
            </w:r>
          </w:p>
        </w:tc>
        <w:tc>
          <w:tcPr>
            <w:tcW w:w="2389" w:type="dxa"/>
          </w:tcPr>
          <w:p w14:paraId="58D7E62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3CBCEDEE" w14:textId="77777777" w:rsidTr="00466055">
        <w:tc>
          <w:tcPr>
            <w:tcW w:w="740" w:type="dxa"/>
          </w:tcPr>
          <w:p w14:paraId="2973001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67</w:t>
            </w:r>
          </w:p>
        </w:tc>
        <w:tc>
          <w:tcPr>
            <w:tcW w:w="4809" w:type="dxa"/>
          </w:tcPr>
          <w:p w14:paraId="3BD63CF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do acelerador </w:t>
            </w:r>
          </w:p>
        </w:tc>
        <w:tc>
          <w:tcPr>
            <w:tcW w:w="2389" w:type="dxa"/>
          </w:tcPr>
          <w:p w14:paraId="24ED3FF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6E4EE9FE" w14:textId="77777777" w:rsidTr="00466055">
        <w:tc>
          <w:tcPr>
            <w:tcW w:w="740" w:type="dxa"/>
          </w:tcPr>
          <w:p w14:paraId="3700AA9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68</w:t>
            </w:r>
          </w:p>
        </w:tc>
        <w:tc>
          <w:tcPr>
            <w:tcW w:w="4809" w:type="dxa"/>
          </w:tcPr>
          <w:p w14:paraId="2F9C2DC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da embreagem </w:t>
            </w:r>
          </w:p>
        </w:tc>
        <w:tc>
          <w:tcPr>
            <w:tcW w:w="2389" w:type="dxa"/>
          </w:tcPr>
          <w:p w14:paraId="15941DF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>1,5</w:t>
            </w:r>
          </w:p>
        </w:tc>
      </w:tr>
      <w:tr w:rsidR="00A9016B" w:rsidRPr="004E38F3" w14:paraId="6EDE671C" w14:textId="77777777" w:rsidTr="00466055">
        <w:tc>
          <w:tcPr>
            <w:tcW w:w="740" w:type="dxa"/>
          </w:tcPr>
          <w:p w14:paraId="64739DD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69</w:t>
            </w:r>
          </w:p>
        </w:tc>
        <w:tc>
          <w:tcPr>
            <w:tcW w:w="4809" w:type="dxa"/>
          </w:tcPr>
          <w:p w14:paraId="427C63B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do velocímetro </w:t>
            </w:r>
          </w:p>
        </w:tc>
        <w:tc>
          <w:tcPr>
            <w:tcW w:w="2389" w:type="dxa"/>
          </w:tcPr>
          <w:p w14:paraId="390AD01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3724EFA3" w14:textId="77777777" w:rsidTr="00466055">
        <w:tc>
          <w:tcPr>
            <w:tcW w:w="740" w:type="dxa"/>
          </w:tcPr>
          <w:p w14:paraId="65268C1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70</w:t>
            </w:r>
          </w:p>
        </w:tc>
        <w:tc>
          <w:tcPr>
            <w:tcW w:w="4809" w:type="dxa"/>
          </w:tcPr>
          <w:p w14:paraId="12D83B6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pedal do acelerador </w:t>
            </w:r>
          </w:p>
        </w:tc>
        <w:tc>
          <w:tcPr>
            <w:tcW w:w="2389" w:type="dxa"/>
          </w:tcPr>
          <w:p w14:paraId="0C6C708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6586AD0B" w14:textId="77777777" w:rsidTr="00466055">
        <w:tc>
          <w:tcPr>
            <w:tcW w:w="740" w:type="dxa"/>
          </w:tcPr>
          <w:p w14:paraId="1F0A13D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71</w:t>
            </w:r>
          </w:p>
        </w:tc>
        <w:tc>
          <w:tcPr>
            <w:tcW w:w="4809" w:type="dxa"/>
          </w:tcPr>
          <w:p w14:paraId="60A7C77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estrangulador da bomba injetora </w:t>
            </w:r>
          </w:p>
        </w:tc>
        <w:tc>
          <w:tcPr>
            <w:tcW w:w="2389" w:type="dxa"/>
          </w:tcPr>
          <w:p w14:paraId="1F9D02F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72BC71CE" w14:textId="77777777" w:rsidTr="00466055">
        <w:tc>
          <w:tcPr>
            <w:tcW w:w="740" w:type="dxa"/>
          </w:tcPr>
          <w:p w14:paraId="7AA9627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72</w:t>
            </w:r>
          </w:p>
        </w:tc>
        <w:tc>
          <w:tcPr>
            <w:tcW w:w="4809" w:type="dxa"/>
          </w:tcPr>
          <w:p w14:paraId="4F34AAB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solenoide da bomba injetora </w:t>
            </w:r>
          </w:p>
        </w:tc>
        <w:tc>
          <w:tcPr>
            <w:tcW w:w="2389" w:type="dxa"/>
          </w:tcPr>
          <w:p w14:paraId="3286A6D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66D150D6" w14:textId="77777777" w:rsidTr="00466055">
        <w:tc>
          <w:tcPr>
            <w:tcW w:w="740" w:type="dxa"/>
          </w:tcPr>
          <w:p w14:paraId="4266DFE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73</w:t>
            </w:r>
          </w:p>
        </w:tc>
        <w:tc>
          <w:tcPr>
            <w:tcW w:w="4809" w:type="dxa"/>
          </w:tcPr>
          <w:p w14:paraId="7FA8625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da tomada de força </w:t>
            </w:r>
          </w:p>
        </w:tc>
        <w:tc>
          <w:tcPr>
            <w:tcW w:w="2389" w:type="dxa"/>
          </w:tcPr>
          <w:p w14:paraId="79D1204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2CAE430B" w14:textId="77777777" w:rsidTr="00466055">
        <w:tc>
          <w:tcPr>
            <w:tcW w:w="740" w:type="dxa"/>
          </w:tcPr>
          <w:p w14:paraId="07170F5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74</w:t>
            </w:r>
          </w:p>
        </w:tc>
        <w:tc>
          <w:tcPr>
            <w:tcW w:w="4809" w:type="dxa"/>
          </w:tcPr>
          <w:p w14:paraId="1AB532A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kits da embreagem </w:t>
            </w:r>
          </w:p>
        </w:tc>
        <w:tc>
          <w:tcPr>
            <w:tcW w:w="2389" w:type="dxa"/>
          </w:tcPr>
          <w:p w14:paraId="3465490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10,0</w:t>
            </w:r>
          </w:p>
        </w:tc>
      </w:tr>
      <w:tr w:rsidR="00A9016B" w:rsidRPr="004E38F3" w14:paraId="16201F55" w14:textId="77777777" w:rsidTr="00466055">
        <w:tc>
          <w:tcPr>
            <w:tcW w:w="740" w:type="dxa"/>
          </w:tcPr>
          <w:p w14:paraId="344EBFC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75</w:t>
            </w:r>
          </w:p>
        </w:tc>
        <w:tc>
          <w:tcPr>
            <w:tcW w:w="4809" w:type="dxa"/>
          </w:tcPr>
          <w:p w14:paraId="4C1F493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tomada de força </w:t>
            </w:r>
          </w:p>
        </w:tc>
        <w:tc>
          <w:tcPr>
            <w:tcW w:w="2389" w:type="dxa"/>
          </w:tcPr>
          <w:p w14:paraId="6749D29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5AD7CAB8" w14:textId="77777777" w:rsidTr="00466055">
        <w:tc>
          <w:tcPr>
            <w:tcW w:w="740" w:type="dxa"/>
          </w:tcPr>
          <w:p w14:paraId="695EAFC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76</w:t>
            </w:r>
          </w:p>
        </w:tc>
        <w:tc>
          <w:tcPr>
            <w:tcW w:w="4809" w:type="dxa"/>
          </w:tcPr>
          <w:p w14:paraId="708981E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conjunto atuador da embreagem </w:t>
            </w:r>
          </w:p>
        </w:tc>
        <w:tc>
          <w:tcPr>
            <w:tcW w:w="2389" w:type="dxa"/>
          </w:tcPr>
          <w:p w14:paraId="664AB39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>2,5</w:t>
            </w:r>
          </w:p>
        </w:tc>
      </w:tr>
      <w:tr w:rsidR="00A9016B" w:rsidRPr="004E38F3" w14:paraId="6C3E63EE" w14:textId="77777777" w:rsidTr="00466055">
        <w:tc>
          <w:tcPr>
            <w:tcW w:w="740" w:type="dxa"/>
          </w:tcPr>
          <w:p w14:paraId="2388D72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77</w:t>
            </w:r>
          </w:p>
        </w:tc>
        <w:tc>
          <w:tcPr>
            <w:tcW w:w="4809" w:type="dxa"/>
          </w:tcPr>
          <w:p w14:paraId="53B2B2A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cilindro superior da embreagem </w:t>
            </w:r>
          </w:p>
        </w:tc>
        <w:tc>
          <w:tcPr>
            <w:tcW w:w="2389" w:type="dxa"/>
          </w:tcPr>
          <w:p w14:paraId="097BC4E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7C5C7712" w14:textId="77777777" w:rsidTr="00466055">
        <w:tc>
          <w:tcPr>
            <w:tcW w:w="740" w:type="dxa"/>
          </w:tcPr>
          <w:p w14:paraId="308C854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78</w:t>
            </w:r>
          </w:p>
        </w:tc>
        <w:tc>
          <w:tcPr>
            <w:tcW w:w="4809" w:type="dxa"/>
          </w:tcPr>
          <w:p w14:paraId="19E1597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cilindro inferior da embreagem </w:t>
            </w:r>
          </w:p>
        </w:tc>
        <w:tc>
          <w:tcPr>
            <w:tcW w:w="2389" w:type="dxa"/>
          </w:tcPr>
          <w:p w14:paraId="753138C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1BBAB5AB" w14:textId="77777777" w:rsidTr="00466055">
        <w:tc>
          <w:tcPr>
            <w:tcW w:w="740" w:type="dxa"/>
          </w:tcPr>
          <w:p w14:paraId="0250D7B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79</w:t>
            </w:r>
          </w:p>
        </w:tc>
        <w:tc>
          <w:tcPr>
            <w:tcW w:w="4809" w:type="dxa"/>
          </w:tcPr>
          <w:p w14:paraId="727049C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garfo da embreagem </w:t>
            </w:r>
          </w:p>
        </w:tc>
        <w:tc>
          <w:tcPr>
            <w:tcW w:w="2389" w:type="dxa"/>
          </w:tcPr>
          <w:p w14:paraId="58CBC11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9,0</w:t>
            </w:r>
          </w:p>
        </w:tc>
      </w:tr>
      <w:tr w:rsidR="00A9016B" w:rsidRPr="004E38F3" w14:paraId="11889668" w14:textId="77777777" w:rsidTr="00466055">
        <w:tc>
          <w:tcPr>
            <w:tcW w:w="740" w:type="dxa"/>
          </w:tcPr>
          <w:p w14:paraId="64D82AB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80</w:t>
            </w:r>
          </w:p>
        </w:tc>
        <w:tc>
          <w:tcPr>
            <w:tcW w:w="4809" w:type="dxa"/>
          </w:tcPr>
          <w:p w14:paraId="53EAFD1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reparo do </w:t>
            </w:r>
            <w:proofErr w:type="spellStart"/>
            <w:r w:rsidRPr="004E38F3">
              <w:rPr>
                <w:rFonts w:ascii="Arial" w:hAnsi="Arial" w:cs="Arial"/>
                <w:color w:val="000000"/>
                <w:szCs w:val="22"/>
              </w:rPr>
              <w:t>trambulador</w:t>
            </w:r>
            <w:proofErr w:type="spellEnd"/>
            <w:r w:rsidRPr="004E38F3">
              <w:rPr>
                <w:rFonts w:ascii="Arial" w:hAnsi="Arial" w:cs="Arial"/>
                <w:color w:val="000000"/>
                <w:szCs w:val="22"/>
              </w:rPr>
              <w:t xml:space="preserve"> do câmbio </w:t>
            </w:r>
          </w:p>
        </w:tc>
        <w:tc>
          <w:tcPr>
            <w:tcW w:w="2389" w:type="dxa"/>
          </w:tcPr>
          <w:p w14:paraId="78FCB3B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1DE1A97A" w14:textId="77777777" w:rsidTr="00466055">
        <w:tc>
          <w:tcPr>
            <w:tcW w:w="740" w:type="dxa"/>
          </w:tcPr>
          <w:p w14:paraId="3FFEDC8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81</w:t>
            </w:r>
          </w:p>
        </w:tc>
        <w:tc>
          <w:tcPr>
            <w:tcW w:w="4809" w:type="dxa"/>
          </w:tcPr>
          <w:p w14:paraId="2F5F5BE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cruzeta do cardam </w:t>
            </w:r>
          </w:p>
        </w:tc>
        <w:tc>
          <w:tcPr>
            <w:tcW w:w="2389" w:type="dxa"/>
          </w:tcPr>
          <w:p w14:paraId="785632A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31BD79B9" w14:textId="77777777" w:rsidTr="00466055">
        <w:tc>
          <w:tcPr>
            <w:tcW w:w="740" w:type="dxa"/>
          </w:tcPr>
          <w:p w14:paraId="752F765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82</w:t>
            </w:r>
          </w:p>
        </w:tc>
        <w:tc>
          <w:tcPr>
            <w:tcW w:w="4809" w:type="dxa"/>
          </w:tcPr>
          <w:p w14:paraId="38DD1E8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rolamento do suporte do cardam </w:t>
            </w:r>
          </w:p>
        </w:tc>
        <w:tc>
          <w:tcPr>
            <w:tcW w:w="2389" w:type="dxa"/>
          </w:tcPr>
          <w:p w14:paraId="15E949B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2A2121CF" w14:textId="77777777" w:rsidTr="00466055">
        <w:tc>
          <w:tcPr>
            <w:tcW w:w="740" w:type="dxa"/>
          </w:tcPr>
          <w:p w14:paraId="4CF3874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83</w:t>
            </w:r>
          </w:p>
        </w:tc>
        <w:tc>
          <w:tcPr>
            <w:tcW w:w="4809" w:type="dxa"/>
          </w:tcPr>
          <w:p w14:paraId="359A475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flange do cardam </w:t>
            </w:r>
          </w:p>
        </w:tc>
        <w:tc>
          <w:tcPr>
            <w:tcW w:w="2389" w:type="dxa"/>
          </w:tcPr>
          <w:p w14:paraId="7AAF176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5AE1E990" w14:textId="77777777" w:rsidTr="00466055">
        <w:tc>
          <w:tcPr>
            <w:tcW w:w="740" w:type="dxa"/>
          </w:tcPr>
          <w:p w14:paraId="541ACAF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84</w:t>
            </w:r>
          </w:p>
        </w:tc>
        <w:tc>
          <w:tcPr>
            <w:tcW w:w="4809" w:type="dxa"/>
          </w:tcPr>
          <w:p w14:paraId="22E8DAC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Tocar retentor do pinhão do diferencial </w:t>
            </w:r>
          </w:p>
        </w:tc>
        <w:tc>
          <w:tcPr>
            <w:tcW w:w="2389" w:type="dxa"/>
          </w:tcPr>
          <w:p w14:paraId="5A1E63A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4F154DC2" w14:textId="77777777" w:rsidTr="00466055">
        <w:tc>
          <w:tcPr>
            <w:tcW w:w="740" w:type="dxa"/>
          </w:tcPr>
          <w:p w14:paraId="27CA28B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85</w:t>
            </w:r>
          </w:p>
        </w:tc>
        <w:tc>
          <w:tcPr>
            <w:tcW w:w="4809" w:type="dxa"/>
          </w:tcPr>
          <w:p w14:paraId="11896B9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alavanca do câmbio </w:t>
            </w:r>
          </w:p>
        </w:tc>
        <w:tc>
          <w:tcPr>
            <w:tcW w:w="2389" w:type="dxa"/>
          </w:tcPr>
          <w:p w14:paraId="5FF1820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3D951247" w14:textId="77777777" w:rsidTr="00466055">
        <w:tc>
          <w:tcPr>
            <w:tcW w:w="740" w:type="dxa"/>
          </w:tcPr>
          <w:p w14:paraId="7F54ECC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86</w:t>
            </w:r>
          </w:p>
        </w:tc>
        <w:tc>
          <w:tcPr>
            <w:tcW w:w="4809" w:type="dxa"/>
          </w:tcPr>
          <w:p w14:paraId="780D992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Regular </w:t>
            </w:r>
            <w:proofErr w:type="spellStart"/>
            <w:r w:rsidRPr="004E38F3">
              <w:rPr>
                <w:rFonts w:ascii="Arial" w:hAnsi="Arial" w:cs="Arial"/>
                <w:color w:val="000000"/>
                <w:szCs w:val="22"/>
              </w:rPr>
              <w:t>trambulador</w:t>
            </w:r>
            <w:proofErr w:type="spellEnd"/>
            <w:r w:rsidRPr="004E38F3">
              <w:rPr>
                <w:rFonts w:ascii="Arial" w:hAnsi="Arial" w:cs="Arial"/>
                <w:color w:val="000000"/>
                <w:szCs w:val="22"/>
              </w:rPr>
              <w:t xml:space="preserve"> do câmbio </w:t>
            </w:r>
          </w:p>
        </w:tc>
        <w:tc>
          <w:tcPr>
            <w:tcW w:w="2389" w:type="dxa"/>
          </w:tcPr>
          <w:p w14:paraId="3CB9C3B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09B7E58C" w14:textId="77777777" w:rsidTr="00466055">
        <w:tc>
          <w:tcPr>
            <w:tcW w:w="740" w:type="dxa"/>
          </w:tcPr>
          <w:p w14:paraId="1AEAF16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87</w:t>
            </w:r>
          </w:p>
        </w:tc>
        <w:tc>
          <w:tcPr>
            <w:tcW w:w="4809" w:type="dxa"/>
          </w:tcPr>
          <w:p w14:paraId="423AE9E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Reparo completo do câmbio </w:t>
            </w:r>
          </w:p>
        </w:tc>
        <w:tc>
          <w:tcPr>
            <w:tcW w:w="2389" w:type="dxa"/>
          </w:tcPr>
          <w:p w14:paraId="692D4B8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15,0</w:t>
            </w:r>
          </w:p>
        </w:tc>
      </w:tr>
      <w:tr w:rsidR="00A9016B" w:rsidRPr="004E38F3" w14:paraId="44660D67" w14:textId="77777777" w:rsidTr="00466055">
        <w:tc>
          <w:tcPr>
            <w:tcW w:w="740" w:type="dxa"/>
          </w:tcPr>
          <w:p w14:paraId="6EEDDB5D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88</w:t>
            </w:r>
          </w:p>
        </w:tc>
        <w:tc>
          <w:tcPr>
            <w:tcW w:w="4809" w:type="dxa"/>
          </w:tcPr>
          <w:p w14:paraId="36055EC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retentor da tampa traseira do câmbio </w:t>
            </w:r>
          </w:p>
        </w:tc>
        <w:tc>
          <w:tcPr>
            <w:tcW w:w="2389" w:type="dxa"/>
          </w:tcPr>
          <w:p w14:paraId="07117945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0A867F72" w14:textId="77777777" w:rsidTr="00466055">
        <w:tc>
          <w:tcPr>
            <w:tcW w:w="740" w:type="dxa"/>
          </w:tcPr>
          <w:p w14:paraId="1A1D113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89</w:t>
            </w:r>
          </w:p>
        </w:tc>
        <w:tc>
          <w:tcPr>
            <w:tcW w:w="4809" w:type="dxa"/>
          </w:tcPr>
          <w:p w14:paraId="682B55C8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retentor da moringa do câmbio </w:t>
            </w:r>
          </w:p>
        </w:tc>
        <w:tc>
          <w:tcPr>
            <w:tcW w:w="2389" w:type="dxa"/>
          </w:tcPr>
          <w:p w14:paraId="6186C6D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942D371" w14:textId="77777777" w:rsidTr="00466055">
        <w:tc>
          <w:tcPr>
            <w:tcW w:w="740" w:type="dxa"/>
          </w:tcPr>
          <w:p w14:paraId="64D3F66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90</w:t>
            </w:r>
          </w:p>
        </w:tc>
        <w:tc>
          <w:tcPr>
            <w:tcW w:w="4809" w:type="dxa"/>
          </w:tcPr>
          <w:p w14:paraId="329FC96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Remoção e instalação do câmbio </w:t>
            </w:r>
          </w:p>
        </w:tc>
        <w:tc>
          <w:tcPr>
            <w:tcW w:w="2389" w:type="dxa"/>
          </w:tcPr>
          <w:p w14:paraId="36FDFF95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6,0</w:t>
            </w:r>
          </w:p>
        </w:tc>
      </w:tr>
      <w:tr w:rsidR="00A9016B" w:rsidRPr="004E38F3" w14:paraId="07B07459" w14:textId="77777777" w:rsidTr="00466055">
        <w:tc>
          <w:tcPr>
            <w:tcW w:w="740" w:type="dxa"/>
          </w:tcPr>
          <w:p w14:paraId="23B6678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91</w:t>
            </w:r>
          </w:p>
        </w:tc>
        <w:tc>
          <w:tcPr>
            <w:tcW w:w="4809" w:type="dxa"/>
          </w:tcPr>
          <w:p w14:paraId="27AD5DF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Remoção e instalação do motor </w:t>
            </w:r>
          </w:p>
        </w:tc>
        <w:tc>
          <w:tcPr>
            <w:tcW w:w="2389" w:type="dxa"/>
          </w:tcPr>
          <w:p w14:paraId="40FB672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15,0</w:t>
            </w:r>
          </w:p>
        </w:tc>
      </w:tr>
      <w:tr w:rsidR="00A9016B" w:rsidRPr="004E38F3" w14:paraId="33930FB9" w14:textId="77777777" w:rsidTr="00466055">
        <w:tc>
          <w:tcPr>
            <w:tcW w:w="740" w:type="dxa"/>
          </w:tcPr>
          <w:p w14:paraId="176C2A8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92</w:t>
            </w:r>
          </w:p>
        </w:tc>
        <w:tc>
          <w:tcPr>
            <w:tcW w:w="4809" w:type="dxa"/>
          </w:tcPr>
          <w:p w14:paraId="2BA7B59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Alinhamento das rodas </w:t>
            </w:r>
          </w:p>
        </w:tc>
        <w:tc>
          <w:tcPr>
            <w:tcW w:w="2389" w:type="dxa"/>
          </w:tcPr>
          <w:p w14:paraId="5BED243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FC117C5" w14:textId="77777777" w:rsidTr="00466055">
        <w:tc>
          <w:tcPr>
            <w:tcW w:w="740" w:type="dxa"/>
          </w:tcPr>
          <w:p w14:paraId="2BCEF97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93</w:t>
            </w:r>
          </w:p>
        </w:tc>
        <w:tc>
          <w:tcPr>
            <w:tcW w:w="4809" w:type="dxa"/>
          </w:tcPr>
          <w:p w14:paraId="3E44E1C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Balanceamento de roda (01 roda) </w:t>
            </w:r>
          </w:p>
        </w:tc>
        <w:tc>
          <w:tcPr>
            <w:tcW w:w="2389" w:type="dxa"/>
          </w:tcPr>
          <w:p w14:paraId="7395AAA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047FE550" w14:textId="77777777" w:rsidTr="00466055">
        <w:tc>
          <w:tcPr>
            <w:tcW w:w="740" w:type="dxa"/>
          </w:tcPr>
          <w:p w14:paraId="3DB9BC8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94</w:t>
            </w:r>
          </w:p>
        </w:tc>
        <w:tc>
          <w:tcPr>
            <w:tcW w:w="4809" w:type="dxa"/>
          </w:tcPr>
          <w:p w14:paraId="198175D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Corrigir cambagem (01 lado) </w:t>
            </w:r>
          </w:p>
        </w:tc>
        <w:tc>
          <w:tcPr>
            <w:tcW w:w="2389" w:type="dxa"/>
          </w:tcPr>
          <w:p w14:paraId="1692457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C6979DC" w14:textId="77777777" w:rsidTr="00466055">
        <w:tc>
          <w:tcPr>
            <w:tcW w:w="740" w:type="dxa"/>
          </w:tcPr>
          <w:p w14:paraId="398CE3F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95</w:t>
            </w:r>
          </w:p>
        </w:tc>
        <w:tc>
          <w:tcPr>
            <w:tcW w:w="4809" w:type="dxa"/>
          </w:tcPr>
          <w:p w14:paraId="6D1138A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guarnição do vidro para-brisa </w:t>
            </w:r>
          </w:p>
        </w:tc>
        <w:tc>
          <w:tcPr>
            <w:tcW w:w="2389" w:type="dxa"/>
          </w:tcPr>
          <w:p w14:paraId="48B7C0B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53AEB8C9" w14:textId="77777777" w:rsidTr="00466055">
        <w:tc>
          <w:tcPr>
            <w:tcW w:w="740" w:type="dxa"/>
          </w:tcPr>
          <w:p w14:paraId="0574C20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96</w:t>
            </w:r>
          </w:p>
        </w:tc>
        <w:tc>
          <w:tcPr>
            <w:tcW w:w="4809" w:type="dxa"/>
          </w:tcPr>
          <w:p w14:paraId="6B44E0A8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vidro para-brisa </w:t>
            </w:r>
          </w:p>
        </w:tc>
        <w:tc>
          <w:tcPr>
            <w:tcW w:w="2389" w:type="dxa"/>
          </w:tcPr>
          <w:p w14:paraId="4C6B83D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06C3A8DC" w14:textId="77777777" w:rsidTr="00466055">
        <w:tc>
          <w:tcPr>
            <w:tcW w:w="740" w:type="dxa"/>
          </w:tcPr>
          <w:p w14:paraId="70F3C86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97</w:t>
            </w:r>
          </w:p>
        </w:tc>
        <w:tc>
          <w:tcPr>
            <w:tcW w:w="4809" w:type="dxa"/>
          </w:tcPr>
          <w:p w14:paraId="535B883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fechadura da porta </w:t>
            </w:r>
          </w:p>
        </w:tc>
        <w:tc>
          <w:tcPr>
            <w:tcW w:w="2389" w:type="dxa"/>
          </w:tcPr>
          <w:p w14:paraId="7985380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2BDF220D" w14:textId="77777777" w:rsidTr="00466055">
        <w:tc>
          <w:tcPr>
            <w:tcW w:w="740" w:type="dxa"/>
          </w:tcPr>
          <w:p w14:paraId="1B31AF81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98</w:t>
            </w:r>
          </w:p>
        </w:tc>
        <w:tc>
          <w:tcPr>
            <w:tcW w:w="4809" w:type="dxa"/>
          </w:tcPr>
          <w:p w14:paraId="5C26A87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mecanismo do vidro da porta </w:t>
            </w:r>
          </w:p>
        </w:tc>
        <w:tc>
          <w:tcPr>
            <w:tcW w:w="2389" w:type="dxa"/>
          </w:tcPr>
          <w:p w14:paraId="521933A5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35313EC6" w14:textId="77777777" w:rsidTr="00466055">
        <w:tc>
          <w:tcPr>
            <w:tcW w:w="740" w:type="dxa"/>
          </w:tcPr>
          <w:p w14:paraId="2A2A0FC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99</w:t>
            </w:r>
          </w:p>
        </w:tc>
        <w:tc>
          <w:tcPr>
            <w:tcW w:w="4809" w:type="dxa"/>
          </w:tcPr>
          <w:p w14:paraId="2AAC5B4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cabo puxador do capo </w:t>
            </w:r>
          </w:p>
        </w:tc>
        <w:tc>
          <w:tcPr>
            <w:tcW w:w="2389" w:type="dxa"/>
          </w:tcPr>
          <w:p w14:paraId="3137652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06AE6E99" w14:textId="77777777" w:rsidTr="00466055">
        <w:tc>
          <w:tcPr>
            <w:tcW w:w="740" w:type="dxa"/>
          </w:tcPr>
          <w:p w14:paraId="3D41FA1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100</w:t>
            </w:r>
          </w:p>
        </w:tc>
        <w:tc>
          <w:tcPr>
            <w:tcW w:w="4809" w:type="dxa"/>
          </w:tcPr>
          <w:p w14:paraId="2723F4C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fechadura do capô </w:t>
            </w:r>
          </w:p>
        </w:tc>
        <w:tc>
          <w:tcPr>
            <w:tcW w:w="2389" w:type="dxa"/>
          </w:tcPr>
          <w:p w14:paraId="29719D5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7F0F4574" w14:textId="77777777" w:rsidTr="00466055">
        <w:tc>
          <w:tcPr>
            <w:tcW w:w="740" w:type="dxa"/>
          </w:tcPr>
          <w:p w14:paraId="6CD5A27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101</w:t>
            </w:r>
          </w:p>
        </w:tc>
        <w:tc>
          <w:tcPr>
            <w:tcW w:w="4809" w:type="dxa"/>
          </w:tcPr>
          <w:p w14:paraId="5AC5D87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grade dianteira </w:t>
            </w:r>
          </w:p>
        </w:tc>
        <w:tc>
          <w:tcPr>
            <w:tcW w:w="2389" w:type="dxa"/>
          </w:tcPr>
          <w:p w14:paraId="730E1A2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368D6F35" w14:textId="77777777" w:rsidTr="00466055">
        <w:tc>
          <w:tcPr>
            <w:tcW w:w="740" w:type="dxa"/>
          </w:tcPr>
          <w:p w14:paraId="07E85EF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102</w:t>
            </w:r>
          </w:p>
        </w:tc>
        <w:tc>
          <w:tcPr>
            <w:tcW w:w="4809" w:type="dxa"/>
          </w:tcPr>
          <w:p w14:paraId="788FEBE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vidro da porta </w:t>
            </w:r>
          </w:p>
        </w:tc>
        <w:tc>
          <w:tcPr>
            <w:tcW w:w="2389" w:type="dxa"/>
          </w:tcPr>
          <w:p w14:paraId="4459729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74B5F4E" w14:textId="77777777" w:rsidTr="00466055">
        <w:tc>
          <w:tcPr>
            <w:tcW w:w="740" w:type="dxa"/>
          </w:tcPr>
          <w:p w14:paraId="6AF01D1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103</w:t>
            </w:r>
          </w:p>
        </w:tc>
        <w:tc>
          <w:tcPr>
            <w:tcW w:w="4809" w:type="dxa"/>
          </w:tcPr>
          <w:p w14:paraId="1899F21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vidro traseiro </w:t>
            </w:r>
          </w:p>
        </w:tc>
        <w:tc>
          <w:tcPr>
            <w:tcW w:w="2389" w:type="dxa"/>
          </w:tcPr>
          <w:p w14:paraId="64E8853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15868849" w14:textId="77777777" w:rsidTr="00466055">
        <w:tc>
          <w:tcPr>
            <w:tcW w:w="740" w:type="dxa"/>
          </w:tcPr>
          <w:p w14:paraId="3194026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104</w:t>
            </w:r>
          </w:p>
        </w:tc>
        <w:tc>
          <w:tcPr>
            <w:tcW w:w="4809" w:type="dxa"/>
          </w:tcPr>
          <w:p w14:paraId="162C5BA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vidro lateral </w:t>
            </w:r>
          </w:p>
        </w:tc>
        <w:tc>
          <w:tcPr>
            <w:tcW w:w="2389" w:type="dxa"/>
          </w:tcPr>
          <w:p w14:paraId="3EC48DF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2DD4E02C" w14:textId="77777777" w:rsidTr="00466055">
        <w:tc>
          <w:tcPr>
            <w:tcW w:w="740" w:type="dxa"/>
          </w:tcPr>
          <w:p w14:paraId="6527064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105</w:t>
            </w:r>
          </w:p>
        </w:tc>
        <w:tc>
          <w:tcPr>
            <w:tcW w:w="4809" w:type="dxa"/>
          </w:tcPr>
          <w:p w14:paraId="2529912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canaleta do vidro da porta (01 lado) </w:t>
            </w:r>
          </w:p>
        </w:tc>
        <w:tc>
          <w:tcPr>
            <w:tcW w:w="2389" w:type="dxa"/>
          </w:tcPr>
          <w:p w14:paraId="46B1CB6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40B0842B" w14:textId="77777777" w:rsidTr="00466055">
        <w:tc>
          <w:tcPr>
            <w:tcW w:w="740" w:type="dxa"/>
          </w:tcPr>
          <w:p w14:paraId="5AA8C2D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106</w:t>
            </w:r>
          </w:p>
        </w:tc>
        <w:tc>
          <w:tcPr>
            <w:tcW w:w="4809" w:type="dxa"/>
          </w:tcPr>
          <w:p w14:paraId="1747773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revestimento do banco motorista </w:t>
            </w:r>
          </w:p>
        </w:tc>
        <w:tc>
          <w:tcPr>
            <w:tcW w:w="2389" w:type="dxa"/>
          </w:tcPr>
          <w:p w14:paraId="2BB4586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72CA6817" w14:textId="77777777" w:rsidTr="00466055">
        <w:tc>
          <w:tcPr>
            <w:tcW w:w="740" w:type="dxa"/>
          </w:tcPr>
          <w:p w14:paraId="4ECB3F2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107</w:t>
            </w:r>
          </w:p>
        </w:tc>
        <w:tc>
          <w:tcPr>
            <w:tcW w:w="4809" w:type="dxa"/>
          </w:tcPr>
          <w:p w14:paraId="6642E40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revestimento do banco do passageiro </w:t>
            </w:r>
          </w:p>
        </w:tc>
        <w:tc>
          <w:tcPr>
            <w:tcW w:w="2389" w:type="dxa"/>
          </w:tcPr>
          <w:p w14:paraId="2F33D6F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6C398248" w14:textId="77777777" w:rsidTr="00466055">
        <w:tc>
          <w:tcPr>
            <w:tcW w:w="740" w:type="dxa"/>
          </w:tcPr>
          <w:p w14:paraId="5A083A8E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108</w:t>
            </w:r>
          </w:p>
        </w:tc>
        <w:tc>
          <w:tcPr>
            <w:tcW w:w="4809" w:type="dxa"/>
          </w:tcPr>
          <w:p w14:paraId="08BB51B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estrutura do banco </w:t>
            </w:r>
          </w:p>
        </w:tc>
        <w:tc>
          <w:tcPr>
            <w:tcW w:w="2389" w:type="dxa"/>
          </w:tcPr>
          <w:p w14:paraId="1539FA0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7046BC29" w14:textId="77777777" w:rsidTr="00466055">
        <w:tc>
          <w:tcPr>
            <w:tcW w:w="740" w:type="dxa"/>
          </w:tcPr>
          <w:p w14:paraId="7547F6A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109</w:t>
            </w:r>
          </w:p>
        </w:tc>
        <w:tc>
          <w:tcPr>
            <w:tcW w:w="4809" w:type="dxa"/>
          </w:tcPr>
          <w:p w14:paraId="64CE06C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revestimento lateral da porta (01 lado) </w:t>
            </w:r>
          </w:p>
        </w:tc>
        <w:tc>
          <w:tcPr>
            <w:tcW w:w="2389" w:type="dxa"/>
          </w:tcPr>
          <w:p w14:paraId="4EE6333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2AA8FCD3" w14:textId="77777777" w:rsidTr="00466055">
        <w:tc>
          <w:tcPr>
            <w:tcW w:w="740" w:type="dxa"/>
          </w:tcPr>
          <w:p w14:paraId="64AD572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110</w:t>
            </w:r>
          </w:p>
        </w:tc>
        <w:tc>
          <w:tcPr>
            <w:tcW w:w="4809" w:type="dxa"/>
          </w:tcPr>
          <w:p w14:paraId="68F60A9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revestimento do assoalho </w:t>
            </w:r>
          </w:p>
        </w:tc>
        <w:tc>
          <w:tcPr>
            <w:tcW w:w="2389" w:type="dxa"/>
          </w:tcPr>
          <w:p w14:paraId="4200903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37763438" w14:textId="77777777" w:rsidTr="00466055">
        <w:tc>
          <w:tcPr>
            <w:tcW w:w="740" w:type="dxa"/>
          </w:tcPr>
          <w:p w14:paraId="2FF7EDA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111</w:t>
            </w:r>
          </w:p>
        </w:tc>
        <w:tc>
          <w:tcPr>
            <w:tcW w:w="4809" w:type="dxa"/>
          </w:tcPr>
          <w:p w14:paraId="55646EE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para-lama dianteiro, alinhar e pintar </w:t>
            </w:r>
          </w:p>
        </w:tc>
        <w:tc>
          <w:tcPr>
            <w:tcW w:w="2389" w:type="dxa"/>
          </w:tcPr>
          <w:p w14:paraId="08FEF12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6,0</w:t>
            </w:r>
          </w:p>
        </w:tc>
      </w:tr>
      <w:tr w:rsidR="00A9016B" w:rsidRPr="004E38F3" w14:paraId="51FE6832" w14:textId="77777777" w:rsidTr="00466055">
        <w:tc>
          <w:tcPr>
            <w:tcW w:w="740" w:type="dxa"/>
          </w:tcPr>
          <w:p w14:paraId="4CBE140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112</w:t>
            </w:r>
          </w:p>
        </w:tc>
        <w:tc>
          <w:tcPr>
            <w:tcW w:w="4809" w:type="dxa"/>
          </w:tcPr>
          <w:p w14:paraId="3312EF3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para-lama dianteiro, alinhar e pintar </w:t>
            </w:r>
          </w:p>
        </w:tc>
        <w:tc>
          <w:tcPr>
            <w:tcW w:w="2389" w:type="dxa"/>
          </w:tcPr>
          <w:p w14:paraId="786EE97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7,0</w:t>
            </w:r>
          </w:p>
        </w:tc>
      </w:tr>
      <w:tr w:rsidR="00A9016B" w:rsidRPr="004E38F3" w14:paraId="094F2200" w14:textId="77777777" w:rsidTr="00466055">
        <w:tc>
          <w:tcPr>
            <w:tcW w:w="740" w:type="dxa"/>
          </w:tcPr>
          <w:p w14:paraId="27F01F6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113</w:t>
            </w:r>
          </w:p>
        </w:tc>
        <w:tc>
          <w:tcPr>
            <w:tcW w:w="4809" w:type="dxa"/>
          </w:tcPr>
          <w:p w14:paraId="41F1991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para-choque dianteiro, alinhar e pintar </w:t>
            </w:r>
          </w:p>
        </w:tc>
        <w:tc>
          <w:tcPr>
            <w:tcW w:w="2389" w:type="dxa"/>
          </w:tcPr>
          <w:p w14:paraId="6C8A1B8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5,0</w:t>
            </w:r>
          </w:p>
        </w:tc>
      </w:tr>
      <w:tr w:rsidR="00A9016B" w:rsidRPr="004E38F3" w14:paraId="0B85B52E" w14:textId="77777777" w:rsidTr="00466055">
        <w:tc>
          <w:tcPr>
            <w:tcW w:w="740" w:type="dxa"/>
          </w:tcPr>
          <w:p w14:paraId="3BD81B9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114</w:t>
            </w:r>
          </w:p>
        </w:tc>
        <w:tc>
          <w:tcPr>
            <w:tcW w:w="4809" w:type="dxa"/>
          </w:tcPr>
          <w:p w14:paraId="6CA63AA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para-choque traseiro, alinhar e pintar </w:t>
            </w:r>
          </w:p>
        </w:tc>
        <w:tc>
          <w:tcPr>
            <w:tcW w:w="2389" w:type="dxa"/>
          </w:tcPr>
          <w:p w14:paraId="4025F71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6,0</w:t>
            </w:r>
          </w:p>
        </w:tc>
      </w:tr>
      <w:tr w:rsidR="00A9016B" w:rsidRPr="004E38F3" w14:paraId="5BF5C353" w14:textId="77777777" w:rsidTr="00466055">
        <w:tc>
          <w:tcPr>
            <w:tcW w:w="740" w:type="dxa"/>
          </w:tcPr>
          <w:p w14:paraId="23846E8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115</w:t>
            </w:r>
          </w:p>
        </w:tc>
        <w:tc>
          <w:tcPr>
            <w:tcW w:w="4809" w:type="dxa"/>
          </w:tcPr>
          <w:p w14:paraId="2A91934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ponteira do para-choque dianteiro e pintar </w:t>
            </w:r>
          </w:p>
        </w:tc>
        <w:tc>
          <w:tcPr>
            <w:tcW w:w="2389" w:type="dxa"/>
          </w:tcPr>
          <w:p w14:paraId="2DCAE66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73C7B14C" w14:textId="77777777" w:rsidTr="00466055">
        <w:tc>
          <w:tcPr>
            <w:tcW w:w="740" w:type="dxa"/>
          </w:tcPr>
          <w:p w14:paraId="7E53330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116</w:t>
            </w:r>
          </w:p>
        </w:tc>
        <w:tc>
          <w:tcPr>
            <w:tcW w:w="4809" w:type="dxa"/>
          </w:tcPr>
          <w:p w14:paraId="58DA42C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porta lateral, alinhar e pintar </w:t>
            </w:r>
          </w:p>
        </w:tc>
        <w:tc>
          <w:tcPr>
            <w:tcW w:w="2389" w:type="dxa"/>
          </w:tcPr>
          <w:p w14:paraId="4840AA0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7,0</w:t>
            </w:r>
          </w:p>
        </w:tc>
      </w:tr>
      <w:tr w:rsidR="00A9016B" w:rsidRPr="004E38F3" w14:paraId="6B5EBB81" w14:textId="77777777" w:rsidTr="00466055">
        <w:tc>
          <w:tcPr>
            <w:tcW w:w="740" w:type="dxa"/>
          </w:tcPr>
          <w:p w14:paraId="4EE999E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117</w:t>
            </w:r>
          </w:p>
        </w:tc>
        <w:tc>
          <w:tcPr>
            <w:tcW w:w="4809" w:type="dxa"/>
          </w:tcPr>
          <w:p w14:paraId="72C154E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suporte do estribo </w:t>
            </w:r>
          </w:p>
        </w:tc>
        <w:tc>
          <w:tcPr>
            <w:tcW w:w="2389" w:type="dxa"/>
          </w:tcPr>
          <w:p w14:paraId="7DE23D8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5C96A63F" w14:textId="77777777" w:rsidTr="00466055">
        <w:tc>
          <w:tcPr>
            <w:tcW w:w="740" w:type="dxa"/>
          </w:tcPr>
          <w:p w14:paraId="2C4C39E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118</w:t>
            </w:r>
          </w:p>
        </w:tc>
        <w:tc>
          <w:tcPr>
            <w:tcW w:w="4809" w:type="dxa"/>
          </w:tcPr>
          <w:p w14:paraId="03552384" w14:textId="77777777" w:rsidR="00A9016B" w:rsidRPr="004E38F3" w:rsidRDefault="00A9016B" w:rsidP="00466055">
            <w:pPr>
              <w:pStyle w:val="Default"/>
              <w:rPr>
                <w:sz w:val="22"/>
                <w:szCs w:val="22"/>
              </w:rPr>
            </w:pPr>
            <w:r w:rsidRPr="004E38F3">
              <w:rPr>
                <w:sz w:val="22"/>
                <w:szCs w:val="22"/>
              </w:rPr>
              <w:t xml:space="preserve">Reparar suporte de bateria </w:t>
            </w:r>
          </w:p>
        </w:tc>
        <w:tc>
          <w:tcPr>
            <w:tcW w:w="2389" w:type="dxa"/>
          </w:tcPr>
          <w:p w14:paraId="744029F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55F812A9" w14:textId="77777777" w:rsidTr="00466055">
        <w:tc>
          <w:tcPr>
            <w:tcW w:w="740" w:type="dxa"/>
          </w:tcPr>
          <w:p w14:paraId="1A74B49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119</w:t>
            </w:r>
          </w:p>
        </w:tc>
        <w:tc>
          <w:tcPr>
            <w:tcW w:w="4809" w:type="dxa"/>
          </w:tcPr>
          <w:p w14:paraId="0A41392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porta lateral, alinhar e pintar </w:t>
            </w:r>
          </w:p>
        </w:tc>
        <w:tc>
          <w:tcPr>
            <w:tcW w:w="2389" w:type="dxa"/>
          </w:tcPr>
          <w:p w14:paraId="0339A83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78DA5E7D" w14:textId="77777777" w:rsidTr="00466055">
        <w:tc>
          <w:tcPr>
            <w:tcW w:w="740" w:type="dxa"/>
          </w:tcPr>
          <w:p w14:paraId="28F0C9D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120</w:t>
            </w:r>
          </w:p>
        </w:tc>
        <w:tc>
          <w:tcPr>
            <w:tcW w:w="4809" w:type="dxa"/>
          </w:tcPr>
          <w:p w14:paraId="387B416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coluna de porta alinhar e pintar </w:t>
            </w:r>
          </w:p>
        </w:tc>
        <w:tc>
          <w:tcPr>
            <w:tcW w:w="2389" w:type="dxa"/>
          </w:tcPr>
          <w:p w14:paraId="6B88C42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7AE247A3" w14:textId="77777777" w:rsidTr="00466055">
        <w:tc>
          <w:tcPr>
            <w:tcW w:w="740" w:type="dxa"/>
          </w:tcPr>
          <w:p w14:paraId="6C67DC8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121</w:t>
            </w:r>
          </w:p>
        </w:tc>
        <w:tc>
          <w:tcPr>
            <w:tcW w:w="4809" w:type="dxa"/>
          </w:tcPr>
          <w:p w14:paraId="67839E9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dobradiça da porta (01 porta) </w:t>
            </w:r>
          </w:p>
        </w:tc>
        <w:tc>
          <w:tcPr>
            <w:tcW w:w="2389" w:type="dxa"/>
          </w:tcPr>
          <w:p w14:paraId="3F67598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022CA078" w14:textId="77777777" w:rsidTr="00466055">
        <w:tc>
          <w:tcPr>
            <w:tcW w:w="740" w:type="dxa"/>
          </w:tcPr>
          <w:p w14:paraId="55E32FE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122</w:t>
            </w:r>
          </w:p>
        </w:tc>
        <w:tc>
          <w:tcPr>
            <w:tcW w:w="4809" w:type="dxa"/>
          </w:tcPr>
          <w:p w14:paraId="07B0815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Embuchar dobradiça da porta (1 lado) </w:t>
            </w:r>
          </w:p>
        </w:tc>
        <w:tc>
          <w:tcPr>
            <w:tcW w:w="2389" w:type="dxa"/>
          </w:tcPr>
          <w:p w14:paraId="195F903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6E08AE6A" w14:textId="77777777" w:rsidTr="00466055">
        <w:tc>
          <w:tcPr>
            <w:tcW w:w="740" w:type="dxa"/>
          </w:tcPr>
          <w:p w14:paraId="0514D33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123</w:t>
            </w:r>
          </w:p>
        </w:tc>
        <w:tc>
          <w:tcPr>
            <w:tcW w:w="4809" w:type="dxa"/>
          </w:tcPr>
          <w:p w14:paraId="0AF6D01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capô dianteiro alinhar e pintar </w:t>
            </w:r>
          </w:p>
        </w:tc>
        <w:tc>
          <w:tcPr>
            <w:tcW w:w="2389" w:type="dxa"/>
          </w:tcPr>
          <w:p w14:paraId="399A42F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35E8DC98" w14:textId="77777777" w:rsidTr="00466055">
        <w:tc>
          <w:tcPr>
            <w:tcW w:w="740" w:type="dxa"/>
          </w:tcPr>
          <w:p w14:paraId="5E180EE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124</w:t>
            </w:r>
          </w:p>
        </w:tc>
        <w:tc>
          <w:tcPr>
            <w:tcW w:w="4809" w:type="dxa"/>
          </w:tcPr>
          <w:p w14:paraId="5C0040B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capô dianteiro, alinhar e pintar </w:t>
            </w:r>
          </w:p>
        </w:tc>
        <w:tc>
          <w:tcPr>
            <w:tcW w:w="2389" w:type="dxa"/>
          </w:tcPr>
          <w:p w14:paraId="10C0221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10,0</w:t>
            </w:r>
          </w:p>
        </w:tc>
      </w:tr>
      <w:tr w:rsidR="00A9016B" w:rsidRPr="004E38F3" w14:paraId="1984E169" w14:textId="77777777" w:rsidTr="00466055">
        <w:tc>
          <w:tcPr>
            <w:tcW w:w="740" w:type="dxa"/>
          </w:tcPr>
          <w:p w14:paraId="41637FF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125</w:t>
            </w:r>
          </w:p>
        </w:tc>
        <w:tc>
          <w:tcPr>
            <w:tcW w:w="4809" w:type="dxa"/>
          </w:tcPr>
          <w:p w14:paraId="213040C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dobradiça do capô </w:t>
            </w:r>
          </w:p>
        </w:tc>
        <w:tc>
          <w:tcPr>
            <w:tcW w:w="2389" w:type="dxa"/>
          </w:tcPr>
          <w:p w14:paraId="5330FDC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0E6B2B19" w14:textId="77777777" w:rsidTr="00466055">
        <w:tc>
          <w:tcPr>
            <w:tcW w:w="740" w:type="dxa"/>
          </w:tcPr>
          <w:p w14:paraId="19C8475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126</w:t>
            </w:r>
          </w:p>
        </w:tc>
        <w:tc>
          <w:tcPr>
            <w:tcW w:w="4809" w:type="dxa"/>
          </w:tcPr>
          <w:p w14:paraId="3366D34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Reparos de funilaria e pintura geral da cabine </w:t>
            </w:r>
          </w:p>
        </w:tc>
        <w:tc>
          <w:tcPr>
            <w:tcW w:w="2389" w:type="dxa"/>
          </w:tcPr>
          <w:p w14:paraId="0AC3A3A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60,0</w:t>
            </w:r>
          </w:p>
        </w:tc>
      </w:tr>
      <w:tr w:rsidR="00A9016B" w:rsidRPr="004E38F3" w14:paraId="307D0CFF" w14:textId="77777777" w:rsidTr="00466055">
        <w:tc>
          <w:tcPr>
            <w:tcW w:w="740" w:type="dxa"/>
          </w:tcPr>
          <w:p w14:paraId="40610C3D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127</w:t>
            </w:r>
          </w:p>
        </w:tc>
        <w:tc>
          <w:tcPr>
            <w:tcW w:w="4809" w:type="dxa"/>
          </w:tcPr>
          <w:p w14:paraId="661F55C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Pintura do chassi </w:t>
            </w:r>
          </w:p>
        </w:tc>
        <w:tc>
          <w:tcPr>
            <w:tcW w:w="2389" w:type="dxa"/>
          </w:tcPr>
          <w:p w14:paraId="5B2B8AE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15,0</w:t>
            </w:r>
          </w:p>
        </w:tc>
      </w:tr>
      <w:tr w:rsidR="00A9016B" w:rsidRPr="004E38F3" w14:paraId="7378C998" w14:textId="77777777" w:rsidTr="00466055">
        <w:tc>
          <w:tcPr>
            <w:tcW w:w="740" w:type="dxa"/>
          </w:tcPr>
          <w:p w14:paraId="4868723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128</w:t>
            </w:r>
          </w:p>
        </w:tc>
        <w:tc>
          <w:tcPr>
            <w:tcW w:w="4809" w:type="dxa"/>
          </w:tcPr>
          <w:p w14:paraId="69F3AC08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borracha de porta (01 porta) </w:t>
            </w:r>
          </w:p>
        </w:tc>
        <w:tc>
          <w:tcPr>
            <w:tcW w:w="2389" w:type="dxa"/>
          </w:tcPr>
          <w:p w14:paraId="441BA43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5EB49C5D" w14:textId="77777777" w:rsidTr="00466055">
        <w:tc>
          <w:tcPr>
            <w:tcW w:w="740" w:type="dxa"/>
          </w:tcPr>
          <w:p w14:paraId="7BDABBB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129</w:t>
            </w:r>
          </w:p>
        </w:tc>
        <w:tc>
          <w:tcPr>
            <w:tcW w:w="4809" w:type="dxa"/>
          </w:tcPr>
          <w:p w14:paraId="116019C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assoalho e pintar </w:t>
            </w:r>
          </w:p>
        </w:tc>
        <w:tc>
          <w:tcPr>
            <w:tcW w:w="2389" w:type="dxa"/>
          </w:tcPr>
          <w:p w14:paraId="2EC88C21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18,0</w:t>
            </w:r>
          </w:p>
        </w:tc>
      </w:tr>
      <w:tr w:rsidR="00A9016B" w:rsidRPr="004E38F3" w14:paraId="6FB6E751" w14:textId="77777777" w:rsidTr="00466055">
        <w:tc>
          <w:tcPr>
            <w:tcW w:w="740" w:type="dxa"/>
          </w:tcPr>
          <w:p w14:paraId="51DF757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130</w:t>
            </w:r>
          </w:p>
        </w:tc>
        <w:tc>
          <w:tcPr>
            <w:tcW w:w="4809" w:type="dxa"/>
          </w:tcPr>
          <w:p w14:paraId="04AA8D0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lanterna dianteira </w:t>
            </w:r>
          </w:p>
        </w:tc>
        <w:tc>
          <w:tcPr>
            <w:tcW w:w="2389" w:type="dxa"/>
          </w:tcPr>
          <w:p w14:paraId="1DF233B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4EB84393" w14:textId="77777777" w:rsidTr="00466055">
        <w:tc>
          <w:tcPr>
            <w:tcW w:w="740" w:type="dxa"/>
          </w:tcPr>
          <w:p w14:paraId="56D5079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131</w:t>
            </w:r>
          </w:p>
        </w:tc>
        <w:tc>
          <w:tcPr>
            <w:tcW w:w="4809" w:type="dxa"/>
          </w:tcPr>
          <w:p w14:paraId="4590D46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lanterna traseira </w:t>
            </w:r>
          </w:p>
        </w:tc>
        <w:tc>
          <w:tcPr>
            <w:tcW w:w="2389" w:type="dxa"/>
          </w:tcPr>
          <w:p w14:paraId="6030E46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3DC150FF" w14:textId="77777777" w:rsidTr="00466055">
        <w:tc>
          <w:tcPr>
            <w:tcW w:w="740" w:type="dxa"/>
          </w:tcPr>
          <w:p w14:paraId="0E0542A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132</w:t>
            </w:r>
          </w:p>
        </w:tc>
        <w:tc>
          <w:tcPr>
            <w:tcW w:w="4809" w:type="dxa"/>
          </w:tcPr>
          <w:p w14:paraId="7ADB023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farol e alinhar </w:t>
            </w:r>
          </w:p>
        </w:tc>
        <w:tc>
          <w:tcPr>
            <w:tcW w:w="2389" w:type="dxa"/>
          </w:tcPr>
          <w:p w14:paraId="3EF0FA5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6B3BD0CD" w14:textId="77777777" w:rsidTr="00466055">
        <w:tc>
          <w:tcPr>
            <w:tcW w:w="740" w:type="dxa"/>
          </w:tcPr>
          <w:p w14:paraId="3C4D1B9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133</w:t>
            </w:r>
          </w:p>
        </w:tc>
        <w:tc>
          <w:tcPr>
            <w:tcW w:w="4809" w:type="dxa"/>
          </w:tcPr>
          <w:p w14:paraId="7528E265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caixa de ar (01 lado) e pintar </w:t>
            </w:r>
          </w:p>
        </w:tc>
        <w:tc>
          <w:tcPr>
            <w:tcW w:w="2389" w:type="dxa"/>
          </w:tcPr>
          <w:p w14:paraId="3C823BC5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5,0</w:t>
            </w:r>
          </w:p>
        </w:tc>
      </w:tr>
      <w:tr w:rsidR="00A9016B" w:rsidRPr="004E38F3" w14:paraId="2DDE4924" w14:textId="77777777" w:rsidTr="00466055">
        <w:tc>
          <w:tcPr>
            <w:tcW w:w="740" w:type="dxa"/>
          </w:tcPr>
          <w:p w14:paraId="70C6395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134</w:t>
            </w:r>
          </w:p>
        </w:tc>
        <w:tc>
          <w:tcPr>
            <w:tcW w:w="4809" w:type="dxa"/>
          </w:tcPr>
          <w:p w14:paraId="7F91A12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painel dianteiro alinhar e pintar </w:t>
            </w:r>
          </w:p>
        </w:tc>
        <w:tc>
          <w:tcPr>
            <w:tcW w:w="2389" w:type="dxa"/>
          </w:tcPr>
          <w:p w14:paraId="10E149F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7,0</w:t>
            </w:r>
          </w:p>
        </w:tc>
      </w:tr>
      <w:tr w:rsidR="00A9016B" w:rsidRPr="004E38F3" w14:paraId="7FC4A7F1" w14:textId="77777777" w:rsidTr="00466055">
        <w:tc>
          <w:tcPr>
            <w:tcW w:w="740" w:type="dxa"/>
          </w:tcPr>
          <w:p w14:paraId="43A8B27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135</w:t>
            </w:r>
          </w:p>
        </w:tc>
        <w:tc>
          <w:tcPr>
            <w:tcW w:w="4809" w:type="dxa"/>
          </w:tcPr>
          <w:p w14:paraId="39D31E2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painel dianteiro, alinhar e pintar </w:t>
            </w:r>
          </w:p>
        </w:tc>
        <w:tc>
          <w:tcPr>
            <w:tcW w:w="2389" w:type="dxa"/>
          </w:tcPr>
          <w:p w14:paraId="73397ED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340C1BB2" w14:textId="77777777" w:rsidTr="00466055">
        <w:tc>
          <w:tcPr>
            <w:tcW w:w="740" w:type="dxa"/>
          </w:tcPr>
          <w:p w14:paraId="366BC9A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136</w:t>
            </w:r>
          </w:p>
        </w:tc>
        <w:tc>
          <w:tcPr>
            <w:tcW w:w="4809" w:type="dxa"/>
          </w:tcPr>
          <w:p w14:paraId="6023E44E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painel traseiro, alinhar e pintar </w:t>
            </w:r>
          </w:p>
        </w:tc>
        <w:tc>
          <w:tcPr>
            <w:tcW w:w="2389" w:type="dxa"/>
          </w:tcPr>
          <w:p w14:paraId="5BFA7FF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8,0</w:t>
            </w:r>
          </w:p>
        </w:tc>
      </w:tr>
      <w:tr w:rsidR="00A9016B" w:rsidRPr="004E38F3" w14:paraId="5D0C0F78" w14:textId="77777777" w:rsidTr="00466055">
        <w:tc>
          <w:tcPr>
            <w:tcW w:w="740" w:type="dxa"/>
          </w:tcPr>
          <w:p w14:paraId="4F8F43E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137</w:t>
            </w:r>
          </w:p>
        </w:tc>
        <w:tc>
          <w:tcPr>
            <w:tcW w:w="4809" w:type="dxa"/>
          </w:tcPr>
          <w:p w14:paraId="462C85ED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painel traseiro, alinhar e pintar </w:t>
            </w:r>
          </w:p>
        </w:tc>
        <w:tc>
          <w:tcPr>
            <w:tcW w:w="2389" w:type="dxa"/>
          </w:tcPr>
          <w:p w14:paraId="351AB7D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12,0</w:t>
            </w:r>
          </w:p>
        </w:tc>
      </w:tr>
      <w:tr w:rsidR="00A9016B" w:rsidRPr="004E38F3" w14:paraId="1E314310" w14:textId="77777777" w:rsidTr="00466055">
        <w:tc>
          <w:tcPr>
            <w:tcW w:w="740" w:type="dxa"/>
          </w:tcPr>
          <w:p w14:paraId="32BA504D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138</w:t>
            </w:r>
          </w:p>
        </w:tc>
        <w:tc>
          <w:tcPr>
            <w:tcW w:w="4809" w:type="dxa"/>
          </w:tcPr>
          <w:p w14:paraId="30A76E6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</w:t>
            </w:r>
            <w:proofErr w:type="spellStart"/>
            <w:r w:rsidRPr="004E38F3">
              <w:rPr>
                <w:rFonts w:ascii="Arial" w:hAnsi="Arial" w:cs="Arial"/>
                <w:color w:val="000000"/>
                <w:szCs w:val="22"/>
              </w:rPr>
              <w:t>curvão</w:t>
            </w:r>
            <w:proofErr w:type="spellEnd"/>
            <w:r w:rsidRPr="004E38F3">
              <w:rPr>
                <w:rFonts w:ascii="Arial" w:hAnsi="Arial" w:cs="Arial"/>
                <w:color w:val="000000"/>
                <w:szCs w:val="22"/>
              </w:rPr>
              <w:t xml:space="preserve"> traseiro e pintar </w:t>
            </w:r>
          </w:p>
        </w:tc>
        <w:tc>
          <w:tcPr>
            <w:tcW w:w="2389" w:type="dxa"/>
          </w:tcPr>
          <w:p w14:paraId="2243CD8C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10,0</w:t>
            </w:r>
          </w:p>
        </w:tc>
      </w:tr>
      <w:tr w:rsidR="00A9016B" w:rsidRPr="004E38F3" w14:paraId="47804C70" w14:textId="77777777" w:rsidTr="00466055">
        <w:tc>
          <w:tcPr>
            <w:tcW w:w="740" w:type="dxa"/>
          </w:tcPr>
          <w:p w14:paraId="62E6701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139</w:t>
            </w:r>
          </w:p>
        </w:tc>
        <w:tc>
          <w:tcPr>
            <w:tcW w:w="4809" w:type="dxa"/>
          </w:tcPr>
          <w:p w14:paraId="3D65F8F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</w:t>
            </w:r>
            <w:proofErr w:type="spellStart"/>
            <w:r w:rsidRPr="004E38F3">
              <w:rPr>
                <w:rFonts w:ascii="Arial" w:hAnsi="Arial" w:cs="Arial"/>
                <w:color w:val="000000"/>
                <w:szCs w:val="22"/>
              </w:rPr>
              <w:t>curvão</w:t>
            </w:r>
            <w:proofErr w:type="spellEnd"/>
            <w:r w:rsidRPr="004E38F3">
              <w:rPr>
                <w:rFonts w:ascii="Arial" w:hAnsi="Arial" w:cs="Arial"/>
                <w:color w:val="000000"/>
                <w:szCs w:val="22"/>
              </w:rPr>
              <w:t xml:space="preserve"> traseiro, alinhar e pintar </w:t>
            </w:r>
          </w:p>
        </w:tc>
        <w:tc>
          <w:tcPr>
            <w:tcW w:w="2389" w:type="dxa"/>
          </w:tcPr>
          <w:p w14:paraId="0C0C1B4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12,0</w:t>
            </w:r>
          </w:p>
        </w:tc>
      </w:tr>
      <w:tr w:rsidR="00A9016B" w:rsidRPr="004E38F3" w14:paraId="314F32B5" w14:textId="77777777" w:rsidTr="00466055">
        <w:tc>
          <w:tcPr>
            <w:tcW w:w="740" w:type="dxa"/>
          </w:tcPr>
          <w:p w14:paraId="20013B0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140</w:t>
            </w:r>
          </w:p>
        </w:tc>
        <w:tc>
          <w:tcPr>
            <w:tcW w:w="4809" w:type="dxa"/>
          </w:tcPr>
          <w:p w14:paraId="6A4178CA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retrovisor </w:t>
            </w:r>
          </w:p>
        </w:tc>
        <w:tc>
          <w:tcPr>
            <w:tcW w:w="2389" w:type="dxa"/>
          </w:tcPr>
          <w:p w14:paraId="6CC3DF0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7A41884B" w14:textId="77777777" w:rsidTr="00466055">
        <w:tc>
          <w:tcPr>
            <w:tcW w:w="740" w:type="dxa"/>
          </w:tcPr>
          <w:p w14:paraId="465921A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141</w:t>
            </w:r>
          </w:p>
        </w:tc>
        <w:tc>
          <w:tcPr>
            <w:tcW w:w="4809" w:type="dxa"/>
          </w:tcPr>
          <w:p w14:paraId="646C934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suporte do retrovisor </w:t>
            </w:r>
          </w:p>
        </w:tc>
        <w:tc>
          <w:tcPr>
            <w:tcW w:w="2389" w:type="dxa"/>
          </w:tcPr>
          <w:p w14:paraId="3459F61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13EADAC4" w14:textId="77777777" w:rsidTr="00466055">
        <w:tc>
          <w:tcPr>
            <w:tcW w:w="740" w:type="dxa"/>
          </w:tcPr>
          <w:p w14:paraId="3F16A633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142</w:t>
            </w:r>
          </w:p>
        </w:tc>
        <w:tc>
          <w:tcPr>
            <w:tcW w:w="4809" w:type="dxa"/>
          </w:tcPr>
          <w:p w14:paraId="62F2BD3B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motor de partida </w:t>
            </w:r>
          </w:p>
        </w:tc>
        <w:tc>
          <w:tcPr>
            <w:tcW w:w="2389" w:type="dxa"/>
          </w:tcPr>
          <w:p w14:paraId="15525DF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120BBE3A" w14:textId="77777777" w:rsidTr="00466055">
        <w:tc>
          <w:tcPr>
            <w:tcW w:w="740" w:type="dxa"/>
          </w:tcPr>
          <w:p w14:paraId="33D7607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143</w:t>
            </w:r>
          </w:p>
        </w:tc>
        <w:tc>
          <w:tcPr>
            <w:tcW w:w="4809" w:type="dxa"/>
          </w:tcPr>
          <w:p w14:paraId="689D08E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Remoção e instalação do motor de partida </w:t>
            </w:r>
          </w:p>
        </w:tc>
        <w:tc>
          <w:tcPr>
            <w:tcW w:w="2389" w:type="dxa"/>
          </w:tcPr>
          <w:p w14:paraId="6B6B64ED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08CE6C5B" w14:textId="77777777" w:rsidTr="00466055">
        <w:tc>
          <w:tcPr>
            <w:tcW w:w="740" w:type="dxa"/>
          </w:tcPr>
          <w:p w14:paraId="678D80B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144</w:t>
            </w:r>
          </w:p>
        </w:tc>
        <w:tc>
          <w:tcPr>
            <w:tcW w:w="4809" w:type="dxa"/>
          </w:tcPr>
          <w:p w14:paraId="3A902840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alternador </w:t>
            </w:r>
          </w:p>
        </w:tc>
        <w:tc>
          <w:tcPr>
            <w:tcW w:w="2389" w:type="dxa"/>
          </w:tcPr>
          <w:p w14:paraId="4765006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7890CFDE" w14:textId="77777777" w:rsidTr="00466055">
        <w:tc>
          <w:tcPr>
            <w:tcW w:w="740" w:type="dxa"/>
          </w:tcPr>
          <w:p w14:paraId="721FA43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145</w:t>
            </w:r>
          </w:p>
        </w:tc>
        <w:tc>
          <w:tcPr>
            <w:tcW w:w="4809" w:type="dxa"/>
          </w:tcPr>
          <w:p w14:paraId="42EBC4E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Remoção e instalação do alternador </w:t>
            </w:r>
          </w:p>
        </w:tc>
        <w:tc>
          <w:tcPr>
            <w:tcW w:w="2389" w:type="dxa"/>
          </w:tcPr>
          <w:p w14:paraId="69EE5DC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5BC5D333" w14:textId="77777777" w:rsidTr="00466055">
        <w:tc>
          <w:tcPr>
            <w:tcW w:w="740" w:type="dxa"/>
          </w:tcPr>
          <w:p w14:paraId="66836E6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146</w:t>
            </w:r>
          </w:p>
        </w:tc>
        <w:tc>
          <w:tcPr>
            <w:tcW w:w="4809" w:type="dxa"/>
          </w:tcPr>
          <w:p w14:paraId="5B2F883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comutador de partida </w:t>
            </w:r>
          </w:p>
        </w:tc>
        <w:tc>
          <w:tcPr>
            <w:tcW w:w="2389" w:type="dxa"/>
          </w:tcPr>
          <w:p w14:paraId="498A5AA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3512EC22" w14:textId="77777777" w:rsidTr="00466055">
        <w:tc>
          <w:tcPr>
            <w:tcW w:w="740" w:type="dxa"/>
          </w:tcPr>
          <w:p w14:paraId="4F442D6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147</w:t>
            </w:r>
          </w:p>
        </w:tc>
        <w:tc>
          <w:tcPr>
            <w:tcW w:w="4809" w:type="dxa"/>
          </w:tcPr>
          <w:p w14:paraId="058DEAF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cilindro do contato da partida </w:t>
            </w:r>
          </w:p>
        </w:tc>
        <w:tc>
          <w:tcPr>
            <w:tcW w:w="2389" w:type="dxa"/>
          </w:tcPr>
          <w:p w14:paraId="307C8BF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7E9C86E3" w14:textId="77777777" w:rsidTr="00466055">
        <w:tc>
          <w:tcPr>
            <w:tcW w:w="740" w:type="dxa"/>
          </w:tcPr>
          <w:p w14:paraId="31F9A6EC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148</w:t>
            </w:r>
          </w:p>
        </w:tc>
        <w:tc>
          <w:tcPr>
            <w:tcW w:w="4809" w:type="dxa"/>
          </w:tcPr>
          <w:p w14:paraId="51858C0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motor limpador do para brisa </w:t>
            </w:r>
          </w:p>
        </w:tc>
        <w:tc>
          <w:tcPr>
            <w:tcW w:w="2389" w:type="dxa"/>
          </w:tcPr>
          <w:p w14:paraId="0B595EF5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5D48E4AA" w14:textId="77777777" w:rsidTr="00466055">
        <w:tc>
          <w:tcPr>
            <w:tcW w:w="740" w:type="dxa"/>
          </w:tcPr>
          <w:p w14:paraId="55EFA0E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149</w:t>
            </w:r>
          </w:p>
        </w:tc>
        <w:tc>
          <w:tcPr>
            <w:tcW w:w="4809" w:type="dxa"/>
          </w:tcPr>
          <w:p w14:paraId="64FCDA97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braço do limpador do </w:t>
            </w:r>
          </w:p>
        </w:tc>
        <w:tc>
          <w:tcPr>
            <w:tcW w:w="2389" w:type="dxa"/>
          </w:tcPr>
          <w:p w14:paraId="535ACBCA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0FE303F8" w14:textId="77777777" w:rsidTr="00466055">
        <w:tc>
          <w:tcPr>
            <w:tcW w:w="740" w:type="dxa"/>
          </w:tcPr>
          <w:p w14:paraId="50793742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150</w:t>
            </w:r>
          </w:p>
        </w:tc>
        <w:tc>
          <w:tcPr>
            <w:tcW w:w="4809" w:type="dxa"/>
          </w:tcPr>
          <w:p w14:paraId="5549AF3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eixo limpador do para brisa </w:t>
            </w:r>
          </w:p>
        </w:tc>
        <w:tc>
          <w:tcPr>
            <w:tcW w:w="2389" w:type="dxa"/>
          </w:tcPr>
          <w:p w14:paraId="06D40C28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6C64D0E2" w14:textId="77777777" w:rsidTr="00466055">
        <w:tc>
          <w:tcPr>
            <w:tcW w:w="740" w:type="dxa"/>
          </w:tcPr>
          <w:p w14:paraId="131C05BB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151</w:t>
            </w:r>
          </w:p>
        </w:tc>
        <w:tc>
          <w:tcPr>
            <w:tcW w:w="4809" w:type="dxa"/>
          </w:tcPr>
          <w:p w14:paraId="3514991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Substituir chave de comando do limpador </w:t>
            </w:r>
          </w:p>
        </w:tc>
        <w:tc>
          <w:tcPr>
            <w:tcW w:w="2389" w:type="dxa"/>
          </w:tcPr>
          <w:p w14:paraId="7242167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4D4F94BD" w14:textId="77777777" w:rsidTr="00466055">
        <w:tc>
          <w:tcPr>
            <w:tcW w:w="740" w:type="dxa"/>
          </w:tcPr>
          <w:p w14:paraId="72AE5F7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152</w:t>
            </w:r>
          </w:p>
        </w:tc>
        <w:tc>
          <w:tcPr>
            <w:tcW w:w="4809" w:type="dxa"/>
          </w:tcPr>
          <w:p w14:paraId="269151B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chicote dianteiro </w:t>
            </w:r>
          </w:p>
        </w:tc>
        <w:tc>
          <w:tcPr>
            <w:tcW w:w="2389" w:type="dxa"/>
          </w:tcPr>
          <w:p w14:paraId="2FF7B7B6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70A49BB4" w14:textId="77777777" w:rsidTr="00466055">
        <w:tc>
          <w:tcPr>
            <w:tcW w:w="740" w:type="dxa"/>
          </w:tcPr>
          <w:p w14:paraId="0109E56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153</w:t>
            </w:r>
          </w:p>
        </w:tc>
        <w:tc>
          <w:tcPr>
            <w:tcW w:w="4809" w:type="dxa"/>
          </w:tcPr>
          <w:p w14:paraId="73B2C34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chicote traseiro </w:t>
            </w:r>
          </w:p>
        </w:tc>
        <w:tc>
          <w:tcPr>
            <w:tcW w:w="2389" w:type="dxa"/>
          </w:tcPr>
          <w:p w14:paraId="2BFBA98F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3BDA8922" w14:textId="77777777" w:rsidTr="00466055">
        <w:tc>
          <w:tcPr>
            <w:tcW w:w="740" w:type="dxa"/>
          </w:tcPr>
          <w:p w14:paraId="75F6308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154</w:t>
            </w:r>
          </w:p>
        </w:tc>
        <w:tc>
          <w:tcPr>
            <w:tcW w:w="4809" w:type="dxa"/>
          </w:tcPr>
          <w:p w14:paraId="00B10A8F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chicote do painel de instrumentos </w:t>
            </w:r>
          </w:p>
        </w:tc>
        <w:tc>
          <w:tcPr>
            <w:tcW w:w="2389" w:type="dxa"/>
          </w:tcPr>
          <w:p w14:paraId="22EEBD2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3CD844D8" w14:textId="77777777" w:rsidTr="00466055">
        <w:tc>
          <w:tcPr>
            <w:tcW w:w="740" w:type="dxa"/>
          </w:tcPr>
          <w:p w14:paraId="49CBC324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155</w:t>
            </w:r>
          </w:p>
        </w:tc>
        <w:tc>
          <w:tcPr>
            <w:tcW w:w="4809" w:type="dxa"/>
          </w:tcPr>
          <w:p w14:paraId="290A1FE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caixa de fusíveis e relés </w:t>
            </w:r>
          </w:p>
        </w:tc>
        <w:tc>
          <w:tcPr>
            <w:tcW w:w="2389" w:type="dxa"/>
          </w:tcPr>
          <w:p w14:paraId="0475F8D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2,0</w:t>
            </w:r>
          </w:p>
        </w:tc>
      </w:tr>
      <w:tr w:rsidR="00A9016B" w:rsidRPr="004E38F3" w14:paraId="787CF0BC" w14:textId="77777777" w:rsidTr="00466055">
        <w:tc>
          <w:tcPr>
            <w:tcW w:w="740" w:type="dxa"/>
          </w:tcPr>
          <w:p w14:paraId="4FD5EC28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156</w:t>
            </w:r>
          </w:p>
        </w:tc>
        <w:tc>
          <w:tcPr>
            <w:tcW w:w="4809" w:type="dxa"/>
          </w:tcPr>
          <w:p w14:paraId="5CD1A4A1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buzina </w:t>
            </w:r>
          </w:p>
        </w:tc>
        <w:tc>
          <w:tcPr>
            <w:tcW w:w="2389" w:type="dxa"/>
          </w:tcPr>
          <w:p w14:paraId="71A5961E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0,5</w:t>
            </w:r>
          </w:p>
        </w:tc>
      </w:tr>
      <w:tr w:rsidR="00A9016B" w:rsidRPr="004E38F3" w14:paraId="17AB8149" w14:textId="77777777" w:rsidTr="00466055">
        <w:tc>
          <w:tcPr>
            <w:tcW w:w="740" w:type="dxa"/>
          </w:tcPr>
          <w:p w14:paraId="6C2C559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157</w:t>
            </w:r>
          </w:p>
        </w:tc>
        <w:tc>
          <w:tcPr>
            <w:tcW w:w="4809" w:type="dxa"/>
          </w:tcPr>
          <w:p w14:paraId="7BDCF824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Revisar sistema de iluminação externa </w:t>
            </w:r>
          </w:p>
        </w:tc>
        <w:tc>
          <w:tcPr>
            <w:tcW w:w="2389" w:type="dxa"/>
          </w:tcPr>
          <w:p w14:paraId="67287F60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1,0</w:t>
            </w:r>
          </w:p>
        </w:tc>
      </w:tr>
      <w:tr w:rsidR="00A9016B" w:rsidRPr="004E38F3" w14:paraId="7A98F968" w14:textId="77777777" w:rsidTr="00466055">
        <w:tc>
          <w:tcPr>
            <w:tcW w:w="740" w:type="dxa"/>
          </w:tcPr>
          <w:p w14:paraId="298B8737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158</w:t>
            </w:r>
          </w:p>
        </w:tc>
        <w:tc>
          <w:tcPr>
            <w:tcW w:w="4809" w:type="dxa"/>
          </w:tcPr>
          <w:p w14:paraId="68CF1D9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painel de instrumentos </w:t>
            </w:r>
          </w:p>
        </w:tc>
        <w:tc>
          <w:tcPr>
            <w:tcW w:w="2389" w:type="dxa"/>
          </w:tcPr>
          <w:p w14:paraId="6CAE6D0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2,5</w:t>
            </w:r>
          </w:p>
        </w:tc>
      </w:tr>
      <w:tr w:rsidR="00A9016B" w:rsidRPr="004E38F3" w14:paraId="6D583E08" w14:textId="77777777" w:rsidTr="00466055">
        <w:tc>
          <w:tcPr>
            <w:tcW w:w="740" w:type="dxa"/>
          </w:tcPr>
          <w:p w14:paraId="59A50B95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159</w:t>
            </w:r>
          </w:p>
        </w:tc>
        <w:tc>
          <w:tcPr>
            <w:tcW w:w="4809" w:type="dxa"/>
          </w:tcPr>
          <w:p w14:paraId="2BBA3643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Reparar ventilador </w:t>
            </w:r>
          </w:p>
        </w:tc>
        <w:tc>
          <w:tcPr>
            <w:tcW w:w="2389" w:type="dxa"/>
          </w:tcPr>
          <w:p w14:paraId="21C067BB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3,0</w:t>
            </w:r>
          </w:p>
        </w:tc>
      </w:tr>
      <w:tr w:rsidR="00A9016B" w:rsidRPr="004E38F3" w14:paraId="5072DF7D" w14:textId="77777777" w:rsidTr="00466055">
        <w:tc>
          <w:tcPr>
            <w:tcW w:w="740" w:type="dxa"/>
          </w:tcPr>
          <w:p w14:paraId="6D50B596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160</w:t>
            </w:r>
          </w:p>
        </w:tc>
        <w:tc>
          <w:tcPr>
            <w:tcW w:w="4809" w:type="dxa"/>
          </w:tcPr>
          <w:p w14:paraId="4C531EEC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comando de seta </w:t>
            </w:r>
          </w:p>
        </w:tc>
        <w:tc>
          <w:tcPr>
            <w:tcW w:w="2389" w:type="dxa"/>
          </w:tcPr>
          <w:p w14:paraId="2BD61F13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1,5</w:t>
            </w:r>
          </w:p>
        </w:tc>
      </w:tr>
      <w:tr w:rsidR="00A9016B" w:rsidRPr="004E38F3" w14:paraId="4534844C" w14:textId="77777777" w:rsidTr="00466055">
        <w:tc>
          <w:tcPr>
            <w:tcW w:w="740" w:type="dxa"/>
          </w:tcPr>
          <w:p w14:paraId="61F4921A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161</w:t>
            </w:r>
          </w:p>
        </w:tc>
        <w:tc>
          <w:tcPr>
            <w:tcW w:w="4809" w:type="dxa"/>
          </w:tcPr>
          <w:p w14:paraId="7E95EB8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travessa do suporte do motor </w:t>
            </w:r>
          </w:p>
        </w:tc>
        <w:tc>
          <w:tcPr>
            <w:tcW w:w="2389" w:type="dxa"/>
          </w:tcPr>
          <w:p w14:paraId="58796C17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25,0</w:t>
            </w:r>
          </w:p>
        </w:tc>
      </w:tr>
      <w:tr w:rsidR="00A9016B" w:rsidRPr="004E38F3" w14:paraId="3997DE55" w14:textId="77777777" w:rsidTr="00466055">
        <w:tc>
          <w:tcPr>
            <w:tcW w:w="740" w:type="dxa"/>
          </w:tcPr>
          <w:p w14:paraId="0AC43E9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162</w:t>
            </w:r>
          </w:p>
        </w:tc>
        <w:tc>
          <w:tcPr>
            <w:tcW w:w="4809" w:type="dxa"/>
          </w:tcPr>
          <w:p w14:paraId="25A0E3D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Alinhar berço da caçamba </w:t>
            </w:r>
          </w:p>
        </w:tc>
        <w:tc>
          <w:tcPr>
            <w:tcW w:w="2389" w:type="dxa"/>
          </w:tcPr>
          <w:p w14:paraId="2850AA09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25,0</w:t>
            </w:r>
          </w:p>
        </w:tc>
      </w:tr>
      <w:tr w:rsidR="00A9016B" w:rsidRPr="004E38F3" w14:paraId="3B81EE62" w14:textId="77777777" w:rsidTr="00466055">
        <w:tc>
          <w:tcPr>
            <w:tcW w:w="740" w:type="dxa"/>
          </w:tcPr>
          <w:p w14:paraId="12392C29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163</w:t>
            </w:r>
          </w:p>
        </w:tc>
        <w:tc>
          <w:tcPr>
            <w:tcW w:w="4809" w:type="dxa"/>
          </w:tcPr>
          <w:p w14:paraId="365FED19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Trocar coxim da cabine </w:t>
            </w:r>
          </w:p>
        </w:tc>
        <w:tc>
          <w:tcPr>
            <w:tcW w:w="2389" w:type="dxa"/>
          </w:tcPr>
          <w:p w14:paraId="1917A78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4,0</w:t>
            </w:r>
          </w:p>
        </w:tc>
      </w:tr>
      <w:tr w:rsidR="00A9016B" w:rsidRPr="004E38F3" w14:paraId="09D6BF80" w14:textId="77777777" w:rsidTr="00466055">
        <w:tc>
          <w:tcPr>
            <w:tcW w:w="740" w:type="dxa"/>
          </w:tcPr>
          <w:p w14:paraId="02A2FC5F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164</w:t>
            </w:r>
          </w:p>
        </w:tc>
        <w:tc>
          <w:tcPr>
            <w:tcW w:w="4809" w:type="dxa"/>
          </w:tcPr>
          <w:p w14:paraId="41B88906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Retífica completa de motor </w:t>
            </w:r>
          </w:p>
        </w:tc>
        <w:tc>
          <w:tcPr>
            <w:tcW w:w="2389" w:type="dxa"/>
          </w:tcPr>
          <w:p w14:paraId="5F6D9414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70,0</w:t>
            </w:r>
          </w:p>
        </w:tc>
      </w:tr>
      <w:tr w:rsidR="00A9016B" w:rsidRPr="004E38F3" w14:paraId="1D029530" w14:textId="77777777" w:rsidTr="00466055">
        <w:tc>
          <w:tcPr>
            <w:tcW w:w="740" w:type="dxa"/>
          </w:tcPr>
          <w:p w14:paraId="0E7D4B20" w14:textId="77777777" w:rsidR="00A9016B" w:rsidRPr="004E38F3" w:rsidRDefault="00A9016B" w:rsidP="00466055">
            <w:pPr>
              <w:rPr>
                <w:rFonts w:ascii="Arial" w:hAnsi="Arial" w:cs="Arial"/>
                <w:szCs w:val="22"/>
              </w:rPr>
            </w:pPr>
            <w:r w:rsidRPr="004E38F3">
              <w:rPr>
                <w:rFonts w:ascii="Arial" w:hAnsi="Arial" w:cs="Arial"/>
                <w:szCs w:val="22"/>
              </w:rPr>
              <w:t>165</w:t>
            </w:r>
          </w:p>
        </w:tc>
        <w:tc>
          <w:tcPr>
            <w:tcW w:w="4809" w:type="dxa"/>
          </w:tcPr>
          <w:p w14:paraId="77B7B1E2" w14:textId="77777777" w:rsidR="00A9016B" w:rsidRPr="004E38F3" w:rsidRDefault="00A9016B" w:rsidP="004660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color w:val="000000"/>
                <w:szCs w:val="22"/>
              </w:rPr>
              <w:t xml:space="preserve">Retífica de cabeçote </w:t>
            </w:r>
          </w:p>
        </w:tc>
        <w:tc>
          <w:tcPr>
            <w:tcW w:w="2389" w:type="dxa"/>
          </w:tcPr>
          <w:p w14:paraId="5D303232" w14:textId="77777777" w:rsidR="00A9016B" w:rsidRPr="004E38F3" w:rsidRDefault="00A9016B" w:rsidP="004660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4E38F3">
              <w:rPr>
                <w:rFonts w:ascii="Arial" w:hAnsi="Arial" w:cs="Arial"/>
                <w:b/>
                <w:bCs/>
                <w:color w:val="000000"/>
                <w:szCs w:val="22"/>
              </w:rPr>
              <w:t>12,0</w:t>
            </w:r>
          </w:p>
        </w:tc>
      </w:tr>
    </w:tbl>
    <w:p w14:paraId="7D29C4EC" w14:textId="77777777" w:rsidR="00A9016B" w:rsidRDefault="00A9016B" w:rsidP="00ED6BF8"/>
    <w:p w14:paraId="791188DC" w14:textId="77777777" w:rsidR="00ED6BF8" w:rsidRPr="00D413F5" w:rsidRDefault="00ED6BF8" w:rsidP="00ED6BF8">
      <w:pPr>
        <w:pStyle w:val="Default"/>
        <w:jc w:val="both"/>
        <w:rPr>
          <w:sz w:val="22"/>
          <w:szCs w:val="22"/>
        </w:rPr>
      </w:pPr>
      <w:r w:rsidRPr="00D413F5">
        <w:rPr>
          <w:sz w:val="22"/>
          <w:szCs w:val="22"/>
        </w:rPr>
        <w:t xml:space="preserve">4.2. O valor fixado para a remuneração de cada item poderá ser reajustado monetariamente por índices oficiais de correção e/ou através de pesquisa mercadológica, quando então será atualizada a Tabela de Valores. </w:t>
      </w:r>
    </w:p>
    <w:p w14:paraId="30BC4BE5" w14:textId="77777777" w:rsidR="00ED6BF8" w:rsidRPr="00D413F5" w:rsidRDefault="00ED6BF8" w:rsidP="00ED6BF8">
      <w:pPr>
        <w:pStyle w:val="Default"/>
        <w:jc w:val="both"/>
        <w:rPr>
          <w:sz w:val="22"/>
          <w:szCs w:val="22"/>
        </w:rPr>
      </w:pPr>
    </w:p>
    <w:p w14:paraId="42B8604A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  <w:r w:rsidRPr="00D413F5">
        <w:rPr>
          <w:sz w:val="22"/>
          <w:szCs w:val="22"/>
        </w:rPr>
        <w:t xml:space="preserve">4.3. Os pagamentos serão efetuados pela Prefeitura do Município de Pouso Novo/RS em até 15 (quinze) dias úteis, mediante a apresentação da Nota Fiscal, após o ateste pelo profissional designado para esse fim, sendo efetuada a retenção de tributos sobre o </w:t>
      </w:r>
      <w:r w:rsidRPr="00794675">
        <w:rPr>
          <w:sz w:val="22"/>
          <w:szCs w:val="22"/>
        </w:rPr>
        <w:t xml:space="preserve">pagamento a ser realizado (se for o caso), conforme determina a legislação vigente. </w:t>
      </w:r>
    </w:p>
    <w:p w14:paraId="3652D764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</w:p>
    <w:p w14:paraId="231DEF5F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  <w:r w:rsidRPr="00794675">
        <w:rPr>
          <w:sz w:val="22"/>
          <w:szCs w:val="22"/>
        </w:rPr>
        <w:t xml:space="preserve">4.4. Os serviços serão solicitados por meio de Autorizações de Fornecimento ou instrumento equivalente. </w:t>
      </w:r>
    </w:p>
    <w:p w14:paraId="4E74D365" w14:textId="77777777" w:rsidR="00ED6BF8" w:rsidRPr="00347351" w:rsidRDefault="00ED6BF8" w:rsidP="00ED6BF8">
      <w:pPr>
        <w:pStyle w:val="Default"/>
        <w:jc w:val="both"/>
        <w:rPr>
          <w:sz w:val="22"/>
          <w:szCs w:val="22"/>
        </w:rPr>
      </w:pPr>
    </w:p>
    <w:p w14:paraId="72DEB942" w14:textId="77777777" w:rsidR="00ED6BF8" w:rsidRPr="00347351" w:rsidRDefault="00ED6BF8" w:rsidP="00ED6BF8">
      <w:pPr>
        <w:pStyle w:val="Default"/>
        <w:jc w:val="both"/>
        <w:rPr>
          <w:sz w:val="22"/>
          <w:szCs w:val="22"/>
        </w:rPr>
      </w:pPr>
      <w:r w:rsidRPr="00347351">
        <w:rPr>
          <w:sz w:val="22"/>
          <w:szCs w:val="22"/>
        </w:rPr>
        <w:t xml:space="preserve">4.5. Os pagamentos serão creditados em conta corrente, por meio de ordem bancária, em favor de qualquer instituição bancária indicada na Nota Fiscal, devendo, para isso, ficar explícito o nome do banco, agência, localidade e número da conta corrente em que deverá ser efetivado o crédito </w:t>
      </w:r>
    </w:p>
    <w:p w14:paraId="65760492" w14:textId="77777777" w:rsidR="00ED6BF8" w:rsidRPr="00347351" w:rsidRDefault="00ED6BF8" w:rsidP="00ED6BF8">
      <w:pPr>
        <w:pStyle w:val="Default"/>
        <w:jc w:val="both"/>
        <w:rPr>
          <w:sz w:val="22"/>
          <w:szCs w:val="22"/>
        </w:rPr>
      </w:pPr>
      <w:r w:rsidRPr="00347351">
        <w:rPr>
          <w:sz w:val="22"/>
          <w:szCs w:val="22"/>
        </w:rPr>
        <w:t xml:space="preserve"> </w:t>
      </w:r>
    </w:p>
    <w:p w14:paraId="7B9A4EF2" w14:textId="77777777" w:rsidR="00ED6BF8" w:rsidRPr="00347351" w:rsidRDefault="00ED6BF8" w:rsidP="00ED6BF8">
      <w:pPr>
        <w:contextualSpacing/>
        <w:rPr>
          <w:rFonts w:ascii="Arial" w:hAnsi="Arial" w:cs="Arial"/>
          <w:szCs w:val="22"/>
        </w:rPr>
      </w:pPr>
      <w:r w:rsidRPr="00347351">
        <w:rPr>
          <w:rFonts w:ascii="Arial" w:hAnsi="Arial" w:cs="Arial"/>
          <w:szCs w:val="22"/>
        </w:rPr>
        <w:t>4.5</w:t>
      </w:r>
      <w:r>
        <w:rPr>
          <w:rFonts w:ascii="Arial" w:hAnsi="Arial" w:cs="Arial"/>
          <w:szCs w:val="22"/>
        </w:rPr>
        <w:t>.</w:t>
      </w:r>
      <w:r w:rsidRPr="00347351">
        <w:rPr>
          <w:rFonts w:ascii="Arial" w:hAnsi="Arial" w:cs="Arial"/>
          <w:szCs w:val="22"/>
        </w:rPr>
        <w:t xml:space="preserve">1. </w:t>
      </w:r>
      <w:r>
        <w:rPr>
          <w:rFonts w:ascii="Arial" w:hAnsi="Arial" w:cs="Arial"/>
          <w:szCs w:val="22"/>
        </w:rPr>
        <w:t>O</w:t>
      </w:r>
      <w:r w:rsidRPr="0034735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credenciado</w:t>
      </w:r>
      <w:r w:rsidRPr="00347351">
        <w:rPr>
          <w:rFonts w:ascii="Arial" w:hAnsi="Arial" w:cs="Arial"/>
          <w:szCs w:val="22"/>
        </w:rPr>
        <w:t xml:space="preserve"> deverá enviar, Nota Fiscal Eletrônica discriminando valor unitário e total de horas realizadas, bem como relatório dos serviços executados constando número de horas e da Secretária demandante do Serviço.  Essa relação deve ser </w:t>
      </w:r>
      <w:proofErr w:type="gramStart"/>
      <w:r w:rsidRPr="00347351">
        <w:rPr>
          <w:rFonts w:ascii="Arial" w:hAnsi="Arial" w:cs="Arial"/>
          <w:szCs w:val="22"/>
        </w:rPr>
        <w:t>entregue</w:t>
      </w:r>
      <w:proofErr w:type="gramEnd"/>
      <w:r w:rsidRPr="00347351">
        <w:rPr>
          <w:rFonts w:ascii="Arial" w:hAnsi="Arial" w:cs="Arial"/>
          <w:szCs w:val="22"/>
        </w:rPr>
        <w:t xml:space="preserve"> no Setor de Contabilidade do Município pelo e-mail </w:t>
      </w:r>
      <w:hyperlink r:id="rId8" w:history="1">
        <w:r w:rsidRPr="00347351">
          <w:rPr>
            <w:rStyle w:val="Hyperlink"/>
            <w:rFonts w:ascii="Arial" w:hAnsi="Arial" w:cs="Arial"/>
            <w:szCs w:val="22"/>
          </w:rPr>
          <w:t>contabilidade1@pousonovo.rs.gov.br</w:t>
        </w:r>
      </w:hyperlink>
      <w:r w:rsidRPr="00347351">
        <w:rPr>
          <w:rFonts w:ascii="Arial" w:hAnsi="Arial" w:cs="Arial"/>
          <w:szCs w:val="22"/>
        </w:rPr>
        <w:t xml:space="preserve"> ou presencialmente que após atestada pelo fiscal do Contrato, será encaminhada para liquidação e pagamento das despesas, sendo formalizado através de ordem bancária creditada em conta corrente, em nome da </w:t>
      </w:r>
      <w:r>
        <w:rPr>
          <w:rFonts w:ascii="Arial" w:hAnsi="Arial" w:cs="Arial"/>
          <w:szCs w:val="22"/>
        </w:rPr>
        <w:t>credenciado</w:t>
      </w:r>
      <w:r w:rsidRPr="00347351">
        <w:rPr>
          <w:rFonts w:ascii="Arial" w:hAnsi="Arial" w:cs="Arial"/>
          <w:szCs w:val="22"/>
        </w:rPr>
        <w:t>.</w:t>
      </w:r>
    </w:p>
    <w:p w14:paraId="69D3880E" w14:textId="77777777" w:rsidR="00ED6BF8" w:rsidRPr="00347351" w:rsidRDefault="00ED6BF8" w:rsidP="00ED6BF8">
      <w:pPr>
        <w:contextualSpacing/>
        <w:rPr>
          <w:rFonts w:ascii="Arial" w:hAnsi="Arial" w:cs="Arial"/>
          <w:szCs w:val="22"/>
          <w:lang w:eastAsia="pt-BR"/>
        </w:rPr>
      </w:pPr>
    </w:p>
    <w:p w14:paraId="731781E3" w14:textId="77777777" w:rsidR="00ED6BF8" w:rsidRPr="00347351" w:rsidRDefault="00ED6BF8" w:rsidP="00ED6BF8">
      <w:pPr>
        <w:contextualSpacing/>
        <w:rPr>
          <w:rFonts w:ascii="Arial" w:hAnsi="Arial" w:cs="Arial"/>
          <w:szCs w:val="22"/>
          <w:lang w:eastAsia="pt-BR"/>
        </w:rPr>
      </w:pPr>
      <w:r w:rsidRPr="00347351">
        <w:rPr>
          <w:rFonts w:ascii="Arial" w:hAnsi="Arial" w:cs="Arial"/>
          <w:szCs w:val="22"/>
          <w:lang w:eastAsia="pt-BR"/>
        </w:rPr>
        <w:t>4.5.2</w:t>
      </w:r>
      <w:r w:rsidRPr="00347351">
        <w:rPr>
          <w:rFonts w:ascii="Arial" w:hAnsi="Arial" w:cs="Arial"/>
          <w:b/>
          <w:szCs w:val="22"/>
          <w:lang w:eastAsia="pt-BR"/>
        </w:rPr>
        <w:t xml:space="preserve"> </w:t>
      </w:r>
      <w:r w:rsidRPr="00347351">
        <w:rPr>
          <w:rFonts w:ascii="Arial" w:hAnsi="Arial" w:cs="Arial"/>
          <w:szCs w:val="22"/>
          <w:lang w:eastAsia="pt-BR"/>
        </w:rPr>
        <w:t>Entrega do relatório da GFIP bem como prova de recolhimento do INSS e FGTS do último mês, ou, no caso de microempreendedor individual, prova de recolhimento mensal de Arrecadação do Simples Nacional (DAS-MEI) ou IR conforme legislação específica.;</w:t>
      </w:r>
    </w:p>
    <w:p w14:paraId="67DEC485" w14:textId="77777777" w:rsidR="00ED6BF8" w:rsidRPr="00347351" w:rsidRDefault="00ED6BF8" w:rsidP="00ED6BF8">
      <w:pPr>
        <w:contextualSpacing/>
        <w:rPr>
          <w:rFonts w:ascii="Arial" w:hAnsi="Arial" w:cs="Arial"/>
          <w:szCs w:val="22"/>
          <w:lang w:eastAsia="pt-BR"/>
        </w:rPr>
      </w:pPr>
    </w:p>
    <w:p w14:paraId="68260140" w14:textId="77777777" w:rsidR="00ED6BF8" w:rsidRPr="00347351" w:rsidRDefault="00ED6BF8" w:rsidP="00ED6BF8">
      <w:pPr>
        <w:contextualSpacing/>
        <w:rPr>
          <w:rFonts w:ascii="Arial" w:hAnsi="Arial" w:cs="Arial"/>
          <w:szCs w:val="22"/>
          <w:lang w:eastAsia="pt-BR"/>
        </w:rPr>
      </w:pPr>
      <w:r w:rsidRPr="00347351">
        <w:rPr>
          <w:rFonts w:ascii="Arial" w:hAnsi="Arial" w:cs="Arial"/>
          <w:szCs w:val="22"/>
          <w:lang w:eastAsia="pt-BR"/>
        </w:rPr>
        <w:t>4.5.3 Ocorrendo o fato dos encargos sociais não tiverem sido recolhidos até a data de pagamento do serviço em virtude de sua data de vencimento, deverá o contratante apresentar o comprovante de recolhimento do mês imediatamente anterior.</w:t>
      </w:r>
    </w:p>
    <w:p w14:paraId="150AD369" w14:textId="77777777" w:rsidR="00ED6BF8" w:rsidRPr="00347351" w:rsidRDefault="00ED6BF8" w:rsidP="00ED6BF8">
      <w:pPr>
        <w:contextualSpacing/>
        <w:rPr>
          <w:rFonts w:ascii="Arial" w:hAnsi="Arial" w:cs="Arial"/>
          <w:szCs w:val="22"/>
          <w:lang w:eastAsia="pt-BR"/>
        </w:rPr>
      </w:pPr>
    </w:p>
    <w:p w14:paraId="5B5D30D8" w14:textId="77777777" w:rsidR="00ED6BF8" w:rsidRPr="00347351" w:rsidRDefault="00ED6BF8" w:rsidP="00ED6BF8">
      <w:pPr>
        <w:pStyle w:val="SemEspaamento"/>
        <w:jc w:val="both"/>
        <w:rPr>
          <w:rFonts w:ascii="Arial" w:hAnsi="Arial" w:cs="Arial"/>
        </w:rPr>
      </w:pPr>
      <w:r w:rsidRPr="00347351">
        <w:rPr>
          <w:rFonts w:ascii="Arial" w:eastAsia="Times New Roman" w:hAnsi="Arial" w:cs="Arial"/>
          <w:lang w:eastAsia="pt-BR"/>
        </w:rPr>
        <w:t>4.5.4 Por ocasião do pagamento, será descontado o ISSQN sobre o valor dos serviços prestados na forma da legislação vigente, se for o caso;</w:t>
      </w:r>
    </w:p>
    <w:p w14:paraId="2127B62C" w14:textId="77777777" w:rsidR="00ED6BF8" w:rsidRPr="00347351" w:rsidRDefault="00ED6BF8" w:rsidP="00ED6BF8">
      <w:pPr>
        <w:pStyle w:val="SemEspaamento"/>
        <w:jc w:val="both"/>
        <w:rPr>
          <w:rFonts w:ascii="Arial" w:hAnsi="Arial" w:cs="Arial"/>
        </w:rPr>
      </w:pPr>
    </w:p>
    <w:p w14:paraId="0B847873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  <w:r w:rsidRPr="00794675">
        <w:rPr>
          <w:sz w:val="22"/>
          <w:szCs w:val="22"/>
        </w:rPr>
        <w:t xml:space="preserve">4.6. É encargo do Credenciado, quando da efetiva prestação dos serviços, todas as despesas relativas taxas, tarifas, tributos e demais despesas que porventura forem necessárias à prestação dos serviços, que não sejam obrigações da </w:t>
      </w:r>
      <w:proofErr w:type="spellStart"/>
      <w:r>
        <w:rPr>
          <w:sz w:val="22"/>
          <w:szCs w:val="22"/>
        </w:rPr>
        <w:t>C</w:t>
      </w:r>
      <w:r w:rsidRPr="00794675">
        <w:rPr>
          <w:sz w:val="22"/>
          <w:szCs w:val="22"/>
        </w:rPr>
        <w:t>redenciante</w:t>
      </w:r>
      <w:proofErr w:type="spellEnd"/>
      <w:r w:rsidRPr="00794675">
        <w:rPr>
          <w:sz w:val="22"/>
          <w:szCs w:val="22"/>
        </w:rPr>
        <w:t xml:space="preserve">. </w:t>
      </w:r>
    </w:p>
    <w:p w14:paraId="740D8BAC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</w:p>
    <w:p w14:paraId="46B432A8" w14:textId="77777777" w:rsidR="00ED6BF8" w:rsidRDefault="00ED6BF8" w:rsidP="00ED6BF8">
      <w:pPr>
        <w:rPr>
          <w:rFonts w:ascii="Arial" w:hAnsi="Arial" w:cs="Arial"/>
        </w:rPr>
      </w:pPr>
      <w:r w:rsidRPr="00794675">
        <w:rPr>
          <w:rFonts w:ascii="Arial" w:hAnsi="Arial" w:cs="Arial"/>
        </w:rPr>
        <w:t xml:space="preserve">4.7. Havendo erro na apresentação da Nota Fiscal, ou circunstância que impeça a liquidação da despesa, o pagamento ficará sobrestado até que o Credenciado providencie as medidas saneadoras. Nesta hipótese, o prazo para pagamento iniciar-se-á após a comprovação da regularização da situação, não acarretando qualquer ônus para a </w:t>
      </w:r>
      <w:proofErr w:type="spellStart"/>
      <w:r w:rsidRPr="00794675">
        <w:rPr>
          <w:rFonts w:ascii="Arial" w:hAnsi="Arial" w:cs="Arial"/>
        </w:rPr>
        <w:t>Credenciante</w:t>
      </w:r>
      <w:proofErr w:type="spellEnd"/>
      <w:r w:rsidRPr="00794675">
        <w:rPr>
          <w:rFonts w:ascii="Arial" w:hAnsi="Arial" w:cs="Arial"/>
        </w:rPr>
        <w:t>.</w:t>
      </w:r>
    </w:p>
    <w:p w14:paraId="0A082389" w14:textId="77777777" w:rsidR="00ED6BF8" w:rsidRPr="00794675" w:rsidRDefault="00ED6BF8" w:rsidP="00ED6BF8">
      <w:pPr>
        <w:rPr>
          <w:rFonts w:ascii="Arial" w:hAnsi="Arial" w:cs="Arial"/>
        </w:rPr>
      </w:pPr>
    </w:p>
    <w:p w14:paraId="754803B3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794675">
        <w:rPr>
          <w:sz w:val="22"/>
          <w:szCs w:val="22"/>
        </w:rPr>
        <w:t xml:space="preserve">4.8. O Credenciado deverá zelar pelo adimplemento de seus tributos junto aos devidos órgãos públicos, visando manter sua regularidade fiscal e trabalhista, condição sem a qual não será possível o pagamento da Nota Fiscal apresentada. </w:t>
      </w:r>
    </w:p>
    <w:p w14:paraId="66C2EE6C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</w:p>
    <w:p w14:paraId="5F41A3F0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  <w:r w:rsidRPr="00794675">
        <w:rPr>
          <w:sz w:val="22"/>
          <w:szCs w:val="22"/>
        </w:rPr>
        <w:t xml:space="preserve">4.9. A </w:t>
      </w:r>
      <w:proofErr w:type="spellStart"/>
      <w:r w:rsidRPr="00794675">
        <w:rPr>
          <w:sz w:val="22"/>
          <w:szCs w:val="22"/>
        </w:rPr>
        <w:t>Credenciante</w:t>
      </w:r>
      <w:proofErr w:type="spellEnd"/>
      <w:r w:rsidRPr="00794675">
        <w:rPr>
          <w:sz w:val="22"/>
          <w:szCs w:val="22"/>
        </w:rPr>
        <w:t xml:space="preserve"> não efetuará qualquer pagamento adicional por outras despesas. </w:t>
      </w:r>
    </w:p>
    <w:p w14:paraId="743B0DF1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</w:p>
    <w:p w14:paraId="1892DC00" w14:textId="77777777" w:rsidR="00ED6BF8" w:rsidRPr="00794675" w:rsidRDefault="00ED6BF8" w:rsidP="00ED6BF8">
      <w:pPr>
        <w:pStyle w:val="Default"/>
        <w:jc w:val="both"/>
        <w:rPr>
          <w:sz w:val="22"/>
          <w:szCs w:val="22"/>
        </w:rPr>
      </w:pPr>
      <w:r w:rsidRPr="00794675">
        <w:rPr>
          <w:sz w:val="22"/>
          <w:szCs w:val="22"/>
        </w:rPr>
        <w:t xml:space="preserve">4.10. Os serviços executados serão fiscalizados e atestados pela Secretaria solicitante, por servidor designado como fiscal pela </w:t>
      </w:r>
      <w:proofErr w:type="spellStart"/>
      <w:r w:rsidRPr="00794675">
        <w:rPr>
          <w:sz w:val="22"/>
          <w:szCs w:val="22"/>
        </w:rPr>
        <w:t>Credenciante</w:t>
      </w:r>
      <w:proofErr w:type="spellEnd"/>
      <w:r w:rsidRPr="00794675">
        <w:rPr>
          <w:sz w:val="22"/>
          <w:szCs w:val="22"/>
        </w:rPr>
        <w:t xml:space="preserve">. </w:t>
      </w:r>
    </w:p>
    <w:p w14:paraId="550EB2C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2FEE7BA1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V – DA VIGÊNCIA </w:t>
      </w:r>
    </w:p>
    <w:p w14:paraId="6B098D74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68847D4B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5.1. O prazo de vigência deste termo será de 12 (doze) meses, contados a partir de sua assinatura, podendo ser prorrogado, nos termos da lei, bem como poderá sofrer reajusto pelo índice IPCA quando for o caso. </w:t>
      </w:r>
    </w:p>
    <w:p w14:paraId="3DC7A4A7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2F045E8E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VI – DAS OBRIGAÇÕES </w:t>
      </w:r>
    </w:p>
    <w:p w14:paraId="55AC36CA" w14:textId="77777777" w:rsidR="00ED6BF8" w:rsidRDefault="00ED6BF8" w:rsidP="00ED6BF8">
      <w:pPr>
        <w:pStyle w:val="Default"/>
        <w:rPr>
          <w:sz w:val="23"/>
          <w:szCs w:val="23"/>
        </w:rPr>
      </w:pPr>
    </w:p>
    <w:p w14:paraId="4ABECEFB" w14:textId="77777777" w:rsidR="00ED6BF8" w:rsidRDefault="00ED6BF8" w:rsidP="00ED6BF8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6.1. CONSTITUEM OBRIGAÇÕES DA CREDENCIANTE </w:t>
      </w:r>
    </w:p>
    <w:p w14:paraId="151746BB" w14:textId="77777777" w:rsidR="00ED6BF8" w:rsidRDefault="00ED6BF8" w:rsidP="00ED6BF8">
      <w:pPr>
        <w:pStyle w:val="Default"/>
        <w:rPr>
          <w:sz w:val="23"/>
          <w:szCs w:val="23"/>
        </w:rPr>
      </w:pPr>
    </w:p>
    <w:p w14:paraId="39013BB7" w14:textId="77777777" w:rsidR="00ED6BF8" w:rsidRDefault="00ED6BF8" w:rsidP="00ED6BF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6.1.1. Acompanhar e fiscalizar a execução dos serviços; </w:t>
      </w:r>
    </w:p>
    <w:p w14:paraId="7F5CB5C4" w14:textId="77777777" w:rsidR="00ED6BF8" w:rsidRDefault="00ED6BF8" w:rsidP="00ED6BF8">
      <w:pPr>
        <w:pStyle w:val="Default"/>
        <w:rPr>
          <w:sz w:val="23"/>
          <w:szCs w:val="23"/>
        </w:rPr>
      </w:pPr>
    </w:p>
    <w:p w14:paraId="22B61BB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6.1.2. Informar ao Credenciado sobre as normas e procedimentos de acesso às suas instalações para a entrega dos serviços e as eventuais alterações efetuadas em tais preceitos; </w:t>
      </w:r>
    </w:p>
    <w:p w14:paraId="3F50EF9A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1F04B76C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6.1.3. Prestar as informações e os esclarecimentos solicitados pelo Credenciado, relacionados com o objeto pactuado; </w:t>
      </w:r>
    </w:p>
    <w:p w14:paraId="12FD60DC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1D799B5C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6.1.4. Informar, a cada Autorização de Fornecimento, as quantidades, dias, horários e demais informações necessárias à prestação dos serviços; </w:t>
      </w:r>
    </w:p>
    <w:p w14:paraId="5D49DE2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75DD68AB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6.1.5. Comunicar por escrito ao Credenciado quaisquer irregularidades verificadas na execução dos serviços, solicitando a revisão do serviço prestado que não esteja de acordo com as especificações do Termo de Referência; </w:t>
      </w:r>
    </w:p>
    <w:p w14:paraId="4A055FC8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4B3858A4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  <w:r w:rsidRPr="00A154B9">
        <w:rPr>
          <w:sz w:val="22"/>
          <w:szCs w:val="22"/>
        </w:rPr>
        <w:t xml:space="preserve">6.1.6. Efetuar os pagamentos devidos ao Credenciado nos prazos estipulados no contrato, depois do recebimento da Nota Fiscal de Prestação de Serviços; </w:t>
      </w:r>
    </w:p>
    <w:p w14:paraId="4BAD7560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</w:p>
    <w:p w14:paraId="587CCFFF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  <w:r w:rsidRPr="00A154B9">
        <w:rPr>
          <w:sz w:val="22"/>
          <w:szCs w:val="22"/>
        </w:rPr>
        <w:t xml:space="preserve">6.1.7. Efetuar a retenção dos tributos legais sobre a Nota Fiscal de Prestação de Serviços de cada pagamento; </w:t>
      </w:r>
    </w:p>
    <w:p w14:paraId="47444799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</w:p>
    <w:p w14:paraId="217B89E2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  <w:r w:rsidRPr="00A154B9">
        <w:rPr>
          <w:sz w:val="22"/>
          <w:szCs w:val="22"/>
        </w:rPr>
        <w:t xml:space="preserve">6.1.8. Estando os serviços de acordo com o solicitado e a respectiva Nota Fiscal devidamente atestada, a </w:t>
      </w:r>
      <w:proofErr w:type="spellStart"/>
      <w:r w:rsidRPr="00A154B9">
        <w:rPr>
          <w:sz w:val="22"/>
          <w:szCs w:val="22"/>
        </w:rPr>
        <w:t>Credenciante</w:t>
      </w:r>
      <w:proofErr w:type="spellEnd"/>
      <w:r w:rsidRPr="00A154B9">
        <w:rPr>
          <w:sz w:val="22"/>
          <w:szCs w:val="22"/>
        </w:rPr>
        <w:t xml:space="preserve"> efetuará o pagamento nas condições, preços e prazos estabelecidos no Termo de Referência; </w:t>
      </w:r>
    </w:p>
    <w:p w14:paraId="1B6559A7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</w:p>
    <w:p w14:paraId="1A2D1823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  <w:r w:rsidRPr="00A154B9">
        <w:rPr>
          <w:sz w:val="22"/>
          <w:szCs w:val="22"/>
        </w:rPr>
        <w:t xml:space="preserve">6.1.9. A Prefeitura Municipal de </w:t>
      </w:r>
      <w:r>
        <w:rPr>
          <w:sz w:val="22"/>
          <w:szCs w:val="22"/>
        </w:rPr>
        <w:t>Pouso Novo/RS</w:t>
      </w:r>
      <w:r w:rsidRPr="00A154B9">
        <w:rPr>
          <w:sz w:val="22"/>
          <w:szCs w:val="22"/>
        </w:rPr>
        <w:t xml:space="preserve">, através da Secretaria solicitante, deverá acompanhar os prazos de execução, exigindo que o Credenciado tome as providências necessárias para regularização dos serviços, sob pena das sanções administrativas previstas na Lei Federal 14.133/2021 e no Item 11 do Termo de Referência e demais cominações legais; </w:t>
      </w:r>
    </w:p>
    <w:p w14:paraId="4F03C098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</w:p>
    <w:p w14:paraId="5E0064CD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  <w:r w:rsidRPr="00A154B9">
        <w:rPr>
          <w:sz w:val="22"/>
          <w:szCs w:val="22"/>
        </w:rPr>
        <w:t xml:space="preserve">6.1.10. Rescindir unilateralmente o contrato nos casos previstos no art. 138 da Lei Federal nº 14.133/2021; </w:t>
      </w:r>
    </w:p>
    <w:p w14:paraId="502807A7" w14:textId="77777777" w:rsidR="00ED6BF8" w:rsidRPr="00A154B9" w:rsidRDefault="00ED6BF8" w:rsidP="00ED6BF8">
      <w:pPr>
        <w:pStyle w:val="Default"/>
        <w:jc w:val="both"/>
        <w:rPr>
          <w:sz w:val="22"/>
          <w:szCs w:val="22"/>
        </w:rPr>
      </w:pPr>
    </w:p>
    <w:p w14:paraId="2ABA8330" w14:textId="77777777" w:rsidR="00ED6BF8" w:rsidRDefault="00ED6BF8" w:rsidP="00ED6BF8">
      <w:pPr>
        <w:rPr>
          <w:rFonts w:ascii="Arial" w:hAnsi="Arial" w:cs="Arial"/>
        </w:rPr>
      </w:pPr>
      <w:r w:rsidRPr="00A154B9">
        <w:rPr>
          <w:rFonts w:ascii="Arial" w:hAnsi="Arial" w:cs="Arial"/>
        </w:rPr>
        <w:t>6.1.11</w:t>
      </w:r>
      <w:r>
        <w:rPr>
          <w:rFonts w:ascii="Arial" w:hAnsi="Arial" w:cs="Arial"/>
        </w:rPr>
        <w:t>.</w:t>
      </w:r>
      <w:r w:rsidRPr="00A154B9">
        <w:rPr>
          <w:rFonts w:ascii="Arial" w:hAnsi="Arial" w:cs="Arial"/>
        </w:rPr>
        <w:t xml:space="preserve"> Proporcionar as condições para que o Credenciado possa cumprir as obrigações pactuadas.</w:t>
      </w:r>
    </w:p>
    <w:p w14:paraId="50478308" w14:textId="77777777" w:rsidR="00ED6BF8" w:rsidRPr="00A154B9" w:rsidRDefault="00ED6BF8" w:rsidP="00ED6BF8">
      <w:pPr>
        <w:rPr>
          <w:rFonts w:ascii="Arial" w:hAnsi="Arial" w:cs="Arial"/>
        </w:rPr>
      </w:pPr>
    </w:p>
    <w:p w14:paraId="627AA564" w14:textId="77777777" w:rsidR="00ED6BF8" w:rsidRDefault="00ED6BF8" w:rsidP="00ED6BF8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6.2. CONSTITUEM OBRIGAÇÕES DO CREDENCIADO</w:t>
      </w:r>
    </w:p>
    <w:p w14:paraId="1627E537" w14:textId="77777777" w:rsidR="00ED6BF8" w:rsidRDefault="00ED6BF8" w:rsidP="00ED6BF8">
      <w:pPr>
        <w:rPr>
          <w:b/>
          <w:bCs/>
          <w:sz w:val="23"/>
          <w:szCs w:val="23"/>
        </w:rPr>
      </w:pPr>
    </w:p>
    <w:p w14:paraId="13913A7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6.2.1. Indicar, se for o caso, um preposto responsável pelo atendimento às demandas da </w:t>
      </w:r>
      <w:proofErr w:type="spellStart"/>
      <w:r>
        <w:rPr>
          <w:sz w:val="23"/>
          <w:szCs w:val="23"/>
        </w:rPr>
        <w:t>Credenciante</w:t>
      </w:r>
      <w:proofErr w:type="spellEnd"/>
      <w:r>
        <w:rPr>
          <w:sz w:val="23"/>
          <w:szCs w:val="23"/>
        </w:rPr>
        <w:t xml:space="preserve">; </w:t>
      </w:r>
    </w:p>
    <w:p w14:paraId="457B8ACB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2F8858C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6.2.2. Executar os serviços conforme as especificações, prazos e características constantes do Termo de Referência, cumprindo prontamente as determinações que lhe forem dirigidas; </w:t>
      </w:r>
    </w:p>
    <w:p w14:paraId="1CC190C6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48DBB94C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6.2.3. Providenciar imediata correção de deficiências, falhas ou irregularidades constatadas pela Prefeitura Municipal de Pouso Novo/RS, referentes às condições firmadas neste contrato e no Termo de Referência; </w:t>
      </w:r>
    </w:p>
    <w:p w14:paraId="30606962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7DB7A718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6.2.4. Permitir a fiscalização dos serviços pela Secretaria solicitante, em qualquer tempo, e mantê-la permanentemente informada a respeito do andamento dos mesmos; </w:t>
      </w:r>
    </w:p>
    <w:p w14:paraId="09924366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4B30675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6.2.5. Manter durante toda a vigência do contrato as mesmas condições exigidas do momento do credenciamento; </w:t>
      </w:r>
    </w:p>
    <w:p w14:paraId="1AF837F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3F86BDCA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6.2.6. Manter EPIs, materiais e equipamentos adequados para a prestação dos serviços; </w:t>
      </w:r>
    </w:p>
    <w:p w14:paraId="2F2BD2CA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3F425225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6.2.7. Observar as normas e regulamentos relacionados com a prestação dos serviços; </w:t>
      </w:r>
    </w:p>
    <w:p w14:paraId="6E562935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7A77D94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>
        <w:rPr>
          <w:sz w:val="23"/>
          <w:szCs w:val="23"/>
        </w:rPr>
        <w:t xml:space="preserve">6.2.8. Responsabilizar-se pelos vícios e danos decorrentes do objeto, de acordo com os artigos 12, 13 e 17 a 27, do Código de Defesa do Consumidor (Lei nº 8.078, </w:t>
      </w:r>
      <w:r w:rsidRPr="004639B9">
        <w:rPr>
          <w:sz w:val="22"/>
          <w:szCs w:val="22"/>
        </w:rPr>
        <w:t xml:space="preserve">de 1990); </w:t>
      </w:r>
    </w:p>
    <w:p w14:paraId="62D85356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2001E788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6.2.9. Fornecer sempre que solicitado, no prazo máximo de 05 (cinco) dias úteis, documentação de habilitação e qualificação cujas validades encontrem-se vencidas; </w:t>
      </w:r>
    </w:p>
    <w:p w14:paraId="041C055B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42062955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6.2.10. Ressarcir os eventuais prejuízos causados ao Município de Pouso Novo/RS e/ou a terceiros, provocados por ineficiência ou irregularidades cometidas na execução das obrigações assumidas; </w:t>
      </w:r>
    </w:p>
    <w:p w14:paraId="016C8157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3AAAA9D1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6.2.11. Arcar com os custos diretos e indiretos, inclusive despesas com manutenção e reparo de materiais e equipamentos próprios, seguros, tributos, encargos trabalhistas, previdenciários e demais despesas envolvidas na prestação dos serviços, não sendo admitida qualquer cobrança posterior em nome do Município de Pouso Novo/RS; </w:t>
      </w:r>
    </w:p>
    <w:p w14:paraId="40418E25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2DF6F0DE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6.2.12. Comunicar à Prefeitura do Município de Pouso Novo/RS, no prazo máximo de 24 (vinte e quatro) horas que antecedem a data de início da execução, os motivos que impossibilitem o cumprimento do prazo previsto, com a devida comprovação; </w:t>
      </w:r>
    </w:p>
    <w:p w14:paraId="75833CC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46C0819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6.2.13. Abster-se de veicular publicidade ou qualquer outra informação acerca das atividades objeto deste contrato, sem prévia autorização da Prefeitura do Município de Pouso Novo/RS; </w:t>
      </w:r>
    </w:p>
    <w:p w14:paraId="6238D7F8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39C23BEE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6.2.14. Prestar esclarecimentos à Prefeitura do Município de </w:t>
      </w:r>
      <w:r>
        <w:rPr>
          <w:sz w:val="22"/>
          <w:szCs w:val="22"/>
        </w:rPr>
        <w:t>Pouso Novo/RS</w:t>
      </w:r>
      <w:r w:rsidRPr="004639B9">
        <w:rPr>
          <w:sz w:val="22"/>
          <w:szCs w:val="22"/>
        </w:rPr>
        <w:t xml:space="preserve"> sobre eventuais atos ou fatos noticiados que a envolvam, independentemente de solicitação;</w:t>
      </w:r>
    </w:p>
    <w:p w14:paraId="6B81F672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 </w:t>
      </w:r>
    </w:p>
    <w:p w14:paraId="73D85D36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6.2.15. Emitir Nota Fiscal discriminada, legível e sem rasuras; </w:t>
      </w:r>
    </w:p>
    <w:p w14:paraId="4E7CCCBD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6.2.16. Responsabilizar-se pelo fiel cumprimento do objeto contratado, prestando todos os esclarecimentos que forem solicitados pela Prefeitura do Município de </w:t>
      </w:r>
      <w:r>
        <w:rPr>
          <w:sz w:val="22"/>
          <w:szCs w:val="22"/>
        </w:rPr>
        <w:t>Pouso Novo/RS</w:t>
      </w:r>
      <w:r w:rsidRPr="004639B9">
        <w:rPr>
          <w:sz w:val="22"/>
          <w:szCs w:val="22"/>
        </w:rPr>
        <w:t xml:space="preserve">, cujas reclamações se obriga a atender; </w:t>
      </w:r>
    </w:p>
    <w:p w14:paraId="24C74CB2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0CD620EF" w14:textId="77777777" w:rsidR="00ED6BF8" w:rsidRPr="004639B9" w:rsidRDefault="00ED6BF8" w:rsidP="00ED6BF8">
      <w:pPr>
        <w:rPr>
          <w:rFonts w:ascii="Arial" w:hAnsi="Arial" w:cs="Arial"/>
        </w:rPr>
      </w:pPr>
      <w:r w:rsidRPr="004639B9">
        <w:rPr>
          <w:rFonts w:ascii="Arial" w:hAnsi="Arial" w:cs="Arial"/>
        </w:rPr>
        <w:t xml:space="preserve">6.2.17. Qualquer dano causado ao patrimônio do Município de </w:t>
      </w:r>
      <w:r>
        <w:rPr>
          <w:rFonts w:ascii="Arial" w:hAnsi="Arial" w:cs="Arial"/>
        </w:rPr>
        <w:t>Pouso Novo/RS</w:t>
      </w:r>
      <w:r w:rsidRPr="004639B9">
        <w:rPr>
          <w:rFonts w:ascii="Arial" w:hAnsi="Arial" w:cs="Arial"/>
        </w:rPr>
        <w:t xml:space="preserve"> decorrente de culpa e/ou dolo do Credenciado ou de qualquer de seus empregados e prepostos, na execução dos serviços, será ressarcido pelo Credenciado, que será responsabilizado pelo ônus resultante de suas ações e omissões, obrigando-se por quaisquer responsabilidades decorrentes de ações judiciais movidas por terceiros e ligadas ao cumprimento deste contrato.</w:t>
      </w:r>
    </w:p>
    <w:p w14:paraId="0DBA2341" w14:textId="77777777" w:rsidR="00ED6BF8" w:rsidRDefault="00ED6BF8" w:rsidP="00ED6BF8">
      <w:pPr>
        <w:pStyle w:val="Default"/>
        <w:jc w:val="both"/>
        <w:rPr>
          <w:b/>
          <w:bCs/>
          <w:sz w:val="22"/>
          <w:szCs w:val="22"/>
        </w:rPr>
      </w:pPr>
    </w:p>
    <w:p w14:paraId="38E73175" w14:textId="77777777" w:rsidR="00ED6BF8" w:rsidRDefault="00ED6BF8" w:rsidP="00ED6BF8">
      <w:pPr>
        <w:pStyle w:val="Default"/>
        <w:jc w:val="both"/>
        <w:rPr>
          <w:b/>
          <w:bCs/>
          <w:sz w:val="22"/>
          <w:szCs w:val="22"/>
        </w:rPr>
      </w:pPr>
      <w:r w:rsidRPr="004639B9">
        <w:rPr>
          <w:b/>
          <w:bCs/>
          <w:sz w:val="22"/>
          <w:szCs w:val="22"/>
        </w:rPr>
        <w:t>CLÁUSULA VII – DAS SANÇÕES</w:t>
      </w:r>
    </w:p>
    <w:p w14:paraId="18611BD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b/>
          <w:bCs/>
          <w:sz w:val="22"/>
          <w:szCs w:val="22"/>
        </w:rPr>
        <w:t xml:space="preserve"> </w:t>
      </w:r>
    </w:p>
    <w:p w14:paraId="6076B643" w14:textId="77777777" w:rsidR="00ED6BF8" w:rsidRPr="004639B9" w:rsidRDefault="00ED6BF8" w:rsidP="00ED6BF8">
      <w:pPr>
        <w:rPr>
          <w:rFonts w:ascii="Arial" w:hAnsi="Arial" w:cs="Arial"/>
        </w:rPr>
      </w:pPr>
      <w:r w:rsidRPr="004639B9">
        <w:rPr>
          <w:rFonts w:ascii="Arial" w:hAnsi="Arial" w:cs="Arial"/>
        </w:rPr>
        <w:t>7.1. O Credenciado será responsabilizado administrativamente pelas seguintes infrações:</w:t>
      </w:r>
    </w:p>
    <w:p w14:paraId="453B2565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a) dar causa à inexecução parcial do contrato; </w:t>
      </w:r>
    </w:p>
    <w:p w14:paraId="0916739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b) dar causa à inexecução parcial do contrato que cause grave dano à Administração, ao funcionamento dos serviços públicos ou ao interesse coletivo; </w:t>
      </w:r>
    </w:p>
    <w:p w14:paraId="3D5DA19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c) dar causa à inexecução total do contrato; </w:t>
      </w:r>
    </w:p>
    <w:p w14:paraId="4C0D75CC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d) deixar de entregar a documentação exigida para o certame; </w:t>
      </w:r>
    </w:p>
    <w:p w14:paraId="3B6CFFAE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e) não manter a proposta, salvo em decorrência de fato superveniente devidamente justificado; </w:t>
      </w:r>
    </w:p>
    <w:p w14:paraId="5F99979E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f) não celebrar o contrato ou não entregar a documentação exigida para a contratação, quando convocado dentro do prazo de validade de sua proposta; </w:t>
      </w:r>
    </w:p>
    <w:p w14:paraId="225A6756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g) ensejar o retardamento da execução ou da entrega do objeto da licitação sem motivo justificado; </w:t>
      </w:r>
    </w:p>
    <w:p w14:paraId="013B070B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h) apresentar declaração ou documentação falsa exigida para o certame ou prestar declaração falsa durante a licitação ou a execução do contrato; </w:t>
      </w:r>
    </w:p>
    <w:p w14:paraId="5089D855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i) fraudar a licitação ou praticar ato fraudulento na execução do contrato; </w:t>
      </w:r>
    </w:p>
    <w:p w14:paraId="533D1C94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j) comportar-se de modo inidôneo ou cometer fraude de qualquer natureza; </w:t>
      </w:r>
    </w:p>
    <w:p w14:paraId="6A7E4E0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k) praticar atos ilícitos com vistas a frustrar os objetivos da licitação; </w:t>
      </w:r>
    </w:p>
    <w:p w14:paraId="0A854555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l) praticar ato lesivo previsto no art. 5º da Lei nº 12.846, de 1º de agosto de 2013. </w:t>
      </w:r>
    </w:p>
    <w:p w14:paraId="35C183F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5BF0ED34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7.1.1. Serão aplicadas ao responsável pelas infrações administrativas previstas nesta Lei as seguintes sanções: </w:t>
      </w:r>
    </w:p>
    <w:p w14:paraId="44C8C67F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6573D179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a) advertência; </w:t>
      </w:r>
    </w:p>
    <w:p w14:paraId="2737F8E8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b) multa; </w:t>
      </w:r>
    </w:p>
    <w:p w14:paraId="2954AFF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c) impedimento de licitar e contratar; </w:t>
      </w:r>
    </w:p>
    <w:p w14:paraId="30EFDF8A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d) declaração de inidoneidade para licitar ou contratar. </w:t>
      </w:r>
    </w:p>
    <w:p w14:paraId="7D5F832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54385194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7.2. Na aplicação das sanções serão considerados: </w:t>
      </w:r>
    </w:p>
    <w:p w14:paraId="0F9E7AE7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4DDDA51E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7.2.1. a natureza e a gravidade da infração cometida; </w:t>
      </w:r>
    </w:p>
    <w:p w14:paraId="4B144863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6429EBA8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7.2.2. as peculiaridades do caso concreto; </w:t>
      </w:r>
    </w:p>
    <w:p w14:paraId="3742893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0E97B0A5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7.2.3. as circunstâncias agravantes ou atenuantes; </w:t>
      </w:r>
    </w:p>
    <w:p w14:paraId="6C60685B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499050A9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7.2.4. os danos que dela provierem para a Administração Pública; </w:t>
      </w:r>
    </w:p>
    <w:p w14:paraId="407348EC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21C1644C" w14:textId="77777777" w:rsidR="00ED6BF8" w:rsidRDefault="00ED6BF8" w:rsidP="00ED6BF8">
      <w:pPr>
        <w:rPr>
          <w:rFonts w:ascii="Arial" w:hAnsi="Arial" w:cs="Arial"/>
        </w:rPr>
      </w:pPr>
      <w:r w:rsidRPr="004639B9">
        <w:rPr>
          <w:rFonts w:ascii="Arial" w:hAnsi="Arial" w:cs="Arial"/>
        </w:rPr>
        <w:t>7.2.5. a implantação ou o aperfeiçoamento de programa de integridade, conforme normas e orientações dos órgãos de controle.</w:t>
      </w:r>
    </w:p>
    <w:p w14:paraId="133173EE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7.3. A sanção prevista na letra “a” do item 7.1.1 (advertência) será aplicada exclusivamente pela infração administrativa prevista na letra “a” do item 7.1 deste contrato, quando não se justificar a imposição de penalidade mais grave. </w:t>
      </w:r>
    </w:p>
    <w:p w14:paraId="6B392D67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0B8FAE40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7.4. A sanção prevista na letra “b” do item 7.1.1 (multa) não poderá ser inferior a 0,5% (cinco décimos por cento) nem superior a 30% (trinta por cento) do valor do contrato licitado ou celebrado com contratação direta e será aplicada ao responsável por qualquer das infrações administrativas previstas no item 7.1 deste contrato, nos seguintes termos: </w:t>
      </w:r>
    </w:p>
    <w:p w14:paraId="221C7B09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39A8BB12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7.4.1. se der causa à inexecução parcial do contrato, a multa, se aplicada, será de 5% (cinco por cento) sobre o valor correspondente à parte não cumprida; </w:t>
      </w:r>
    </w:p>
    <w:p w14:paraId="191D813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1BF33FD3" w14:textId="77777777" w:rsidR="00ED6BF8" w:rsidRDefault="00ED6BF8" w:rsidP="00ED6BF8">
      <w:pPr>
        <w:rPr>
          <w:rFonts w:ascii="Arial" w:hAnsi="Arial" w:cs="Arial"/>
        </w:rPr>
      </w:pPr>
      <w:r w:rsidRPr="004639B9">
        <w:rPr>
          <w:rFonts w:ascii="Arial" w:hAnsi="Arial" w:cs="Arial"/>
        </w:rPr>
        <w:t>7.4.2. se der causa à inexecução parcial do contrato que cause grave dano à Administração, ao funcionamento dos serviços públicos ou ao interesse coletivo, a multa será de 20% (vinte por cento) sobre o valor correspondente à parte não cumprida;</w:t>
      </w:r>
    </w:p>
    <w:p w14:paraId="5DE44C81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7.4.3. se der causa à inexecução total do contrato, a multa será de 10% (dez por cento) sobre o valor total do contrato; </w:t>
      </w:r>
    </w:p>
    <w:p w14:paraId="1A57DC50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37ABAEAC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7.4.4. se ensejar o retardamento da execução ou da entrega do objeto da licitação sem motivo justificado e aceito pela Administração Municipal, a multa será de 5% (cinco por cento), acrescida de 0,5% (meio por cento) por dia de atraso até o décimo dia, quando o contrato será considerado totalmente descumprido. </w:t>
      </w:r>
    </w:p>
    <w:p w14:paraId="5058CC82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79AA70C3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7.5. A sanção prevista na letra “c” do item 7.1.1 (impedimento de licitar e contratar) será aplicada ao responsável pelas infrações administrativas previstas nas letras “b”, “c”, “d”, “e”, “f” e “g” do item 7.1 deste contrato, quando não se justificar a imposição de penalidade mais grave, e impedirá o responsável de licitar ou contratar no âmbito da Administração Pública direta e indireta do ente federativo que tiver aplicado a sanção, pelo prazo máximo de 3 (três) anos. </w:t>
      </w:r>
    </w:p>
    <w:p w14:paraId="1AB4EB5E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29B638CF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7.6 A sanção prevista na “d” do item 7.1.1 (declaração de inidoneidade para licitar ou contratar ) será aplicada ao responsável pelas infrações administrativas previstas nas letras “h”, “i”, “j”, “k” e “l” do item 7.1 deste contrato, bem como pelas infrações administrativas previstas nas letras “b”, “c”, “d”, “e”, “f” e “g” do item 10.1 deste contrato que justifiquem a imposição de penalidade mais grave que a sanção prevista na letra “c” do item 7.1.1, e impedirá o responsável de licitar ou contratar no âmbito da Administração Pública direta e indireta de todos os entes federativos, pelo prazo mínimo de 3 (três) anos e máximo de 6 (seis) anos. </w:t>
      </w:r>
    </w:p>
    <w:p w14:paraId="4EAE37D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0CA1EAE3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7.7. A sanção estabelecida na letra “d” do item 7.1.1 (declaração de inidoneidade para licitar ou contratar) deste contrato será precedida de análise jurídica e será de competência exclusiva do secretário municipal. </w:t>
      </w:r>
    </w:p>
    <w:p w14:paraId="3ABCB286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74199106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7.8. As sanções previstas nas letras “a”, “c” e “d” do item 7.1.1 poderão ser aplicadas cumulativamente com a prevista na letra “b” do item 7.1.1. (multa) deste contrato. </w:t>
      </w:r>
    </w:p>
    <w:p w14:paraId="13DD84E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34412162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7.9. Se a multa aplicada e as indenizações cabíveis forem superiores ao valor de pagamento eventualmente devido pela Administração ao Credenciado, além da perda desse valor, a diferença será descontada da garantia prestada ou será cobrada judicialmente. </w:t>
      </w:r>
    </w:p>
    <w:p w14:paraId="41AA89AA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46700929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7.10. A aplicação das sanções previstas no item 7.1.1 deste contrato não exclui, em hipótese alguma, a obrigação de reparação integral do dano causado à Administração Pública. </w:t>
      </w:r>
    </w:p>
    <w:p w14:paraId="531C51E5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007E9C88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7.11. Na aplicação da sanção prevista na letra “b” do item 7.1.1 (multa), será facultada a defesa do interessado no prazo de 15 (quinze) dias úteis, contado da data de sua intimação. </w:t>
      </w:r>
    </w:p>
    <w:p w14:paraId="1447B4D2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1DF0A499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7.12. A aplicação das sanções previstas nas letras “c” e “d” do item 7.1.1 Lei requererá a instauração de processo de responsabilização, a ser conduzido por comissão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 </w:t>
      </w:r>
    </w:p>
    <w:p w14:paraId="33E74B6D" w14:textId="77777777" w:rsidR="00ED6BF8" w:rsidRPr="004639B9" w:rsidRDefault="00ED6BF8" w:rsidP="00ED6BF8">
      <w:pPr>
        <w:pStyle w:val="Default"/>
        <w:jc w:val="both"/>
        <w:rPr>
          <w:sz w:val="22"/>
          <w:szCs w:val="22"/>
        </w:rPr>
      </w:pPr>
    </w:p>
    <w:p w14:paraId="4B455B84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4639B9">
        <w:rPr>
          <w:sz w:val="22"/>
          <w:szCs w:val="22"/>
        </w:rPr>
        <w:t xml:space="preserve">7.13. Na hipótese de deferimento de pedido de produção de novas provas ou de juntada de provas julgadas indispensáveis pela comissão, o licitante ou o contratado poderá apresentar alegações finais no prazo de 15 (quinze) dias úteis, contado da data da intimação. </w:t>
      </w:r>
    </w:p>
    <w:p w14:paraId="3ED4C104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</w:p>
    <w:p w14:paraId="02FD8163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7.14. Serão indeferidas pela comissão, mediante decisão fundamentada, provas ilícitas, impertinentes, desnecessárias, protelatórias ou intempestivas. </w:t>
      </w:r>
    </w:p>
    <w:p w14:paraId="525958A7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</w:p>
    <w:p w14:paraId="48AAE685" w14:textId="77777777" w:rsidR="00ED6BF8" w:rsidRPr="00C82E48" w:rsidRDefault="00ED6BF8" w:rsidP="00ED6BF8">
      <w:pPr>
        <w:rPr>
          <w:rFonts w:ascii="Arial" w:hAnsi="Arial" w:cs="Arial"/>
        </w:rPr>
      </w:pPr>
      <w:r w:rsidRPr="00C82E48">
        <w:rPr>
          <w:rFonts w:ascii="Arial" w:hAnsi="Arial" w:cs="Arial"/>
        </w:rPr>
        <w:t>7.15. As penalidades aplicadas serão anotadas no registro cadastral dos fornecedores mantido pela Administração Municipal.</w:t>
      </w:r>
    </w:p>
    <w:p w14:paraId="5F5A63B7" w14:textId="77777777" w:rsidR="00ED6BF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7.16. As importâncias relativas às multas deverão ser recolhidas à conta do Tesouro do Município. </w:t>
      </w:r>
    </w:p>
    <w:p w14:paraId="29B056CC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</w:p>
    <w:p w14:paraId="6CFE987D" w14:textId="77777777" w:rsidR="00ED6BF8" w:rsidRPr="00C82E48" w:rsidRDefault="00ED6BF8" w:rsidP="00ED6BF8">
      <w:pPr>
        <w:rPr>
          <w:rFonts w:ascii="Arial" w:hAnsi="Arial" w:cs="Arial"/>
          <w:b/>
          <w:bCs/>
        </w:rPr>
      </w:pPr>
      <w:r w:rsidRPr="00C82E48">
        <w:rPr>
          <w:rFonts w:ascii="Arial" w:hAnsi="Arial" w:cs="Arial"/>
          <w:b/>
          <w:bCs/>
        </w:rPr>
        <w:t>CLÁUSULA VIII – DA RESCISÃO</w:t>
      </w:r>
    </w:p>
    <w:p w14:paraId="7E2CDF14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8.1. A rescisão do presente Contrato poderá ser: </w:t>
      </w:r>
    </w:p>
    <w:p w14:paraId="1A770338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</w:p>
    <w:p w14:paraId="62C3460C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a) determinada por ato unilateral e escrito da Administração, exceto no caso de descumprimento decorrente de sua própria conduta; </w:t>
      </w:r>
    </w:p>
    <w:p w14:paraId="786317DE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b) consensual, por acordo entre as partes, por conciliação, por mediação ou por comitê de resolução de disputas, desde que haja interesse da Administração; </w:t>
      </w:r>
    </w:p>
    <w:p w14:paraId="0C9793DE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c) determinada por decisão arbitral, em decorrência de cláusula compromissória ou compromisso arbitral, ou por decisão judicial. </w:t>
      </w:r>
    </w:p>
    <w:p w14:paraId="2E1054A3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</w:p>
    <w:p w14:paraId="438BB267" w14:textId="77777777" w:rsidR="00ED6BF8" w:rsidRPr="00C82E48" w:rsidRDefault="00ED6BF8" w:rsidP="00ED6BF8">
      <w:pPr>
        <w:pStyle w:val="Default"/>
        <w:jc w:val="both"/>
        <w:rPr>
          <w:sz w:val="22"/>
          <w:szCs w:val="22"/>
        </w:rPr>
      </w:pPr>
      <w:r w:rsidRPr="00C82E48">
        <w:rPr>
          <w:sz w:val="22"/>
          <w:szCs w:val="22"/>
        </w:rPr>
        <w:t xml:space="preserve">8.2. Serão observadas, ainda, as previsões dos art. 138 e 139 da Lei Federal nº 14.133/2021. </w:t>
      </w:r>
    </w:p>
    <w:p w14:paraId="6147F44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20743AD7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CLÁUSULA IX – DOS CASOS OMISSOS</w:t>
      </w:r>
    </w:p>
    <w:p w14:paraId="2602102A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3832EEBB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9.1. Fica estabelecido que, caso venha ocorrer algum fato não previsto neste Contrato, os chamados casos omissos, estes serão resolvidos entre as partes, respeitado o objeto do Contrato, a legislação e demais normas reguladoras da matéria, em especial a Lei Federal nº 14.133/2021, aplicando-se supletivamente, quando for o caso, os Princípios da Teoria Geral dos Contratos estabelecidos na Legislação Civil Brasileira e as disposições do Direito Privado.</w:t>
      </w:r>
    </w:p>
    <w:p w14:paraId="14FD3CC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521049CC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 – DA MANUTENÇÃO DAS CONDIÇÕES DE HABILITAÇÃO E QUALIFICAÇÃO </w:t>
      </w:r>
    </w:p>
    <w:p w14:paraId="55EBEBDA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O Credenciado deverá manter durante a execução do Contrato, em compatibilidade com as obrigações por ele assumidas, todas as condições de habilitação e qualificação exigidas na licitação e/ou na assinatura do presente instrumento contratual. </w:t>
      </w:r>
    </w:p>
    <w:p w14:paraId="56C3F4B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3691021A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XI – DA ALTERAÇÃO DO CONTRATO </w:t>
      </w:r>
    </w:p>
    <w:p w14:paraId="740A7A8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510C94F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11.1. O presente contrato poderá ser alterado nas hipóteses e condições previstas nos art. 124 a 136 da Lei Federal nº 14.133/2021. </w:t>
      </w:r>
    </w:p>
    <w:p w14:paraId="6ABCB467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6461D557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XII – DO ACOMPNHAMENTO E DA FISCALIZAÇÃO </w:t>
      </w:r>
    </w:p>
    <w:p w14:paraId="18426976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12.1. O fornecimento do objeto deste contrato será acompanhado e fiscalizado por servidor designado para esse fim pela autoridade competente, na condição de representante do Município de Pouso Novo/RS. </w:t>
      </w:r>
    </w:p>
    <w:p w14:paraId="46D49B33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6552CA5E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XIII – DA PUBLICAÇÃO </w:t>
      </w:r>
    </w:p>
    <w:p w14:paraId="342A65FF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13.1. O Município de Pouso Novo/RS, encaminhará para publicação o extrato deste Contrato no Diário Oficial dos Municípios até o quinto dia útil do mês seguinte ao de sua assinatura. </w:t>
      </w:r>
    </w:p>
    <w:p w14:paraId="5997A60D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29CA2654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XIV – DAS DISPOSIÇÕES FINAIS </w:t>
      </w:r>
    </w:p>
    <w:p w14:paraId="4B2D23AE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14.1. Com exceção dos casos expressamente autorizados no Edital, o Credenciado somente poderá subcontratar o fornecimento do objeto com a prévia concordância da </w:t>
      </w:r>
      <w:proofErr w:type="spellStart"/>
      <w:r>
        <w:rPr>
          <w:sz w:val="23"/>
          <w:szCs w:val="23"/>
        </w:rPr>
        <w:t>Credenciante</w:t>
      </w:r>
      <w:proofErr w:type="spellEnd"/>
      <w:r>
        <w:rPr>
          <w:sz w:val="23"/>
          <w:szCs w:val="23"/>
        </w:rPr>
        <w:t>,</w:t>
      </w:r>
      <w:r w:rsidRPr="00B80C98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ficando, neste caso, solidariamente responsável perante a </w:t>
      </w:r>
      <w:proofErr w:type="spellStart"/>
      <w:r>
        <w:rPr>
          <w:sz w:val="23"/>
          <w:szCs w:val="23"/>
        </w:rPr>
        <w:t>Credenciante</w:t>
      </w:r>
      <w:proofErr w:type="spellEnd"/>
      <w:r>
        <w:rPr>
          <w:sz w:val="23"/>
          <w:szCs w:val="23"/>
        </w:rPr>
        <w:t xml:space="preserve"> pelo fornecimento feito pela Subcontratada e, ainda, pelas consequências dos fatos e atos a ela imputáveis. </w:t>
      </w:r>
    </w:p>
    <w:p w14:paraId="1DBEA8C6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365D703F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XV – DAS DOTAÇÕES ORÇAMENTÁRIAS </w:t>
      </w:r>
    </w:p>
    <w:p w14:paraId="39A80331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15.1. As despesas decorrentes desta aquisição estão programadas em dotação orçamentária própria, prevista no orçamento do Município de Pouso Novo/RS, para o exercício de 2025, bem como dotações do ano subsequente, e serão indicadas no momento em que as adjudicações forem realizadas. </w:t>
      </w:r>
    </w:p>
    <w:p w14:paraId="7D8F54A0" w14:textId="77777777" w:rsidR="00ED6BF8" w:rsidRDefault="00ED6BF8" w:rsidP="00ED6BF8">
      <w:pPr>
        <w:pStyle w:val="Default"/>
        <w:jc w:val="both"/>
        <w:rPr>
          <w:sz w:val="23"/>
          <w:szCs w:val="23"/>
        </w:rPr>
      </w:pPr>
    </w:p>
    <w:p w14:paraId="7EAE788E" w14:textId="77777777" w:rsidR="00ED6BF8" w:rsidRDefault="00ED6BF8" w:rsidP="00ED6BF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CLÁUSULA XVI – DO FORO </w:t>
      </w:r>
    </w:p>
    <w:p w14:paraId="0653D84D" w14:textId="77777777" w:rsidR="00ED6BF8" w:rsidRPr="009E57B9" w:rsidRDefault="00ED6BF8" w:rsidP="00ED6BF8">
      <w:pPr>
        <w:pStyle w:val="Default"/>
        <w:jc w:val="both"/>
        <w:rPr>
          <w:sz w:val="23"/>
          <w:szCs w:val="23"/>
        </w:rPr>
      </w:pPr>
      <w:r w:rsidRPr="009E57B9">
        <w:rPr>
          <w:sz w:val="23"/>
          <w:szCs w:val="23"/>
        </w:rPr>
        <w:t xml:space="preserve">16.1. Para dirimir quaisquer questões decorrentes deste contrato, não resolvidos na esfera administrativa, será competente o Foro da Comarca de Arroio do Meio/RS, com exclusão de qualquer outro por mais privilegiado que seja. </w:t>
      </w:r>
    </w:p>
    <w:p w14:paraId="599DA710" w14:textId="77777777" w:rsidR="00ED6BF8" w:rsidRPr="009E57B9" w:rsidRDefault="00ED6BF8" w:rsidP="00ED6BF8">
      <w:pPr>
        <w:pStyle w:val="Default"/>
        <w:jc w:val="both"/>
        <w:rPr>
          <w:sz w:val="23"/>
          <w:szCs w:val="23"/>
        </w:rPr>
      </w:pPr>
    </w:p>
    <w:p w14:paraId="101EE748" w14:textId="10B52098" w:rsidR="00ED6BF8" w:rsidRDefault="00ED6BF8" w:rsidP="00ED6BF8">
      <w:pPr>
        <w:pStyle w:val="Default"/>
        <w:jc w:val="both"/>
        <w:rPr>
          <w:sz w:val="23"/>
          <w:szCs w:val="23"/>
        </w:rPr>
      </w:pPr>
      <w:r w:rsidRPr="009E57B9">
        <w:rPr>
          <w:sz w:val="23"/>
          <w:szCs w:val="23"/>
        </w:rPr>
        <w:t xml:space="preserve">16.2. E assim, por estarem as partes justas e contratadas, foi lavrado o presente instrumento, lido e achado conforme pelas Partes, vai por elas assinado para que produza todos os efeitos de direito. </w:t>
      </w:r>
    </w:p>
    <w:p w14:paraId="0FB01501" w14:textId="77777777" w:rsidR="00DE1E04" w:rsidRPr="009E57B9" w:rsidRDefault="00DE1E04" w:rsidP="00ED6BF8">
      <w:pPr>
        <w:pStyle w:val="Default"/>
        <w:jc w:val="both"/>
        <w:rPr>
          <w:sz w:val="23"/>
          <w:szCs w:val="23"/>
        </w:rPr>
      </w:pPr>
    </w:p>
    <w:p w14:paraId="6BA6057A" w14:textId="134F29E6" w:rsidR="00ED6BF8" w:rsidRDefault="00ED6BF8" w:rsidP="00ED6BF8">
      <w:pPr>
        <w:pStyle w:val="Default"/>
        <w:ind w:left="1416" w:firstLine="708"/>
        <w:rPr>
          <w:sz w:val="23"/>
          <w:szCs w:val="23"/>
        </w:rPr>
      </w:pPr>
      <w:r w:rsidRPr="009E57B9">
        <w:rPr>
          <w:sz w:val="23"/>
          <w:szCs w:val="23"/>
        </w:rPr>
        <w:t xml:space="preserve">Pouso Novo, RS, </w:t>
      </w:r>
      <w:r w:rsidR="00B61467">
        <w:rPr>
          <w:sz w:val="23"/>
          <w:szCs w:val="23"/>
        </w:rPr>
        <w:t>30</w:t>
      </w:r>
      <w:r w:rsidRPr="009E57B9">
        <w:rPr>
          <w:sz w:val="23"/>
          <w:szCs w:val="23"/>
        </w:rPr>
        <w:t xml:space="preserve"> de </w:t>
      </w:r>
      <w:r w:rsidR="00B61467">
        <w:rPr>
          <w:sz w:val="23"/>
          <w:szCs w:val="23"/>
        </w:rPr>
        <w:t>JANEIRO</w:t>
      </w:r>
      <w:r w:rsidRPr="009E57B9">
        <w:rPr>
          <w:sz w:val="23"/>
          <w:szCs w:val="23"/>
        </w:rPr>
        <w:t xml:space="preserve"> de 202</w:t>
      </w:r>
      <w:r w:rsidR="00B61467">
        <w:rPr>
          <w:sz w:val="23"/>
          <w:szCs w:val="23"/>
        </w:rPr>
        <w:t>6</w:t>
      </w:r>
      <w:r w:rsidRPr="009E57B9">
        <w:rPr>
          <w:sz w:val="23"/>
          <w:szCs w:val="23"/>
        </w:rPr>
        <w:t xml:space="preserve">. </w:t>
      </w:r>
    </w:p>
    <w:p w14:paraId="5B2D0CA2" w14:textId="77777777" w:rsidR="00ED6BF8" w:rsidRPr="009E57B9" w:rsidRDefault="00ED6BF8" w:rsidP="00ED6BF8">
      <w:pPr>
        <w:pStyle w:val="Default"/>
        <w:ind w:left="1416" w:firstLine="708"/>
        <w:rPr>
          <w:sz w:val="23"/>
          <w:szCs w:val="23"/>
        </w:rPr>
      </w:pPr>
    </w:p>
    <w:p w14:paraId="6A4A91AB" w14:textId="77777777" w:rsidR="00ED6BF8" w:rsidRPr="009E57B9" w:rsidRDefault="00ED6BF8" w:rsidP="00ED6BF8">
      <w:pPr>
        <w:pStyle w:val="Default"/>
        <w:rPr>
          <w:sz w:val="23"/>
          <w:szCs w:val="23"/>
        </w:rPr>
      </w:pPr>
    </w:p>
    <w:p w14:paraId="49C33FC3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</w:p>
    <w:p w14:paraId="6271F23B" w14:textId="16E5410B" w:rsidR="00ED6BF8" w:rsidRPr="00694E2C" w:rsidRDefault="005865C6" w:rsidP="00ED6BF8">
      <w:pPr>
        <w:pStyle w:val="Default"/>
        <w:jc w:val="center"/>
        <w:rPr>
          <w:b/>
          <w:bCs/>
          <w:sz w:val="23"/>
          <w:szCs w:val="23"/>
        </w:rPr>
      </w:pPr>
      <w:r>
        <w:rPr>
          <w:sz w:val="23"/>
          <w:szCs w:val="23"/>
        </w:rPr>
        <w:t>MAURO MUTTONI</w:t>
      </w:r>
      <w:r w:rsidRPr="00694E2C">
        <w:rPr>
          <w:b/>
          <w:bCs/>
          <w:sz w:val="23"/>
          <w:szCs w:val="23"/>
        </w:rPr>
        <w:t xml:space="preserve"> </w:t>
      </w:r>
    </w:p>
    <w:p w14:paraId="608175D8" w14:textId="77777777" w:rsidR="005865C6" w:rsidRDefault="005865C6" w:rsidP="00ED6BF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VICE-</w:t>
      </w:r>
      <w:r w:rsidR="00ED6BF8">
        <w:rPr>
          <w:sz w:val="23"/>
          <w:szCs w:val="23"/>
        </w:rPr>
        <w:t>PREFEITO</w:t>
      </w:r>
      <w:r w:rsidR="00ED6BF8" w:rsidRPr="009E57B9">
        <w:rPr>
          <w:sz w:val="23"/>
          <w:szCs w:val="23"/>
        </w:rPr>
        <w:t xml:space="preserve"> MUNICIPAL</w:t>
      </w:r>
      <w:r>
        <w:rPr>
          <w:sz w:val="23"/>
          <w:szCs w:val="23"/>
        </w:rPr>
        <w:t xml:space="preserve"> EM EXERCÍCIO </w:t>
      </w:r>
    </w:p>
    <w:p w14:paraId="4866ABD5" w14:textId="15C5CE21" w:rsidR="00ED6BF8" w:rsidRDefault="005865C6" w:rsidP="00ED6BF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NO CARGO DE PREFEITO MUNICIPAL</w:t>
      </w:r>
    </w:p>
    <w:p w14:paraId="25DAE186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  <w:r w:rsidRPr="009E57B9">
        <w:rPr>
          <w:sz w:val="23"/>
          <w:szCs w:val="23"/>
        </w:rPr>
        <w:t>MUNICÍPIO DE POUSO NOVO/RS</w:t>
      </w:r>
    </w:p>
    <w:p w14:paraId="590A8EAC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</w:p>
    <w:p w14:paraId="051030C8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</w:p>
    <w:p w14:paraId="592C2965" w14:textId="77777777" w:rsidR="00ED6BF8" w:rsidRDefault="00ED6BF8" w:rsidP="00ED6BF8">
      <w:pPr>
        <w:pStyle w:val="Default"/>
        <w:jc w:val="center"/>
        <w:rPr>
          <w:sz w:val="23"/>
          <w:szCs w:val="23"/>
        </w:rPr>
      </w:pPr>
    </w:p>
    <w:p w14:paraId="0E3CDF23" w14:textId="0F7CB380" w:rsidR="00ED6BF8" w:rsidRPr="00694E2C" w:rsidRDefault="002B5BAB" w:rsidP="00ED6BF8">
      <w:pPr>
        <w:pStyle w:val="Default"/>
        <w:jc w:val="center"/>
        <w:rPr>
          <w:b/>
          <w:bCs/>
          <w:sz w:val="23"/>
          <w:szCs w:val="23"/>
        </w:rPr>
      </w:pPr>
      <w:r w:rsidRPr="002B5BAB">
        <w:rPr>
          <w:b/>
          <w:bCs/>
          <w:sz w:val="23"/>
          <w:szCs w:val="23"/>
        </w:rPr>
        <w:t>ANTONIO ERNESTO DA SILVA</w:t>
      </w:r>
    </w:p>
    <w:p w14:paraId="5048F437" w14:textId="400A88D9" w:rsidR="00ED6BF8" w:rsidRPr="009E57B9" w:rsidRDefault="002B5BAB" w:rsidP="00ED6BF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ANTONIO ERNESTO DA SILVA</w:t>
      </w:r>
    </w:p>
    <w:p w14:paraId="19CDCC28" w14:textId="77777777" w:rsidR="00ED6BF8" w:rsidRDefault="00ED6BF8" w:rsidP="00ED6BF8">
      <w:pPr>
        <w:jc w:val="center"/>
        <w:rPr>
          <w:rFonts w:ascii="Arial" w:hAnsi="Arial" w:cs="Arial"/>
          <w:sz w:val="23"/>
          <w:szCs w:val="23"/>
        </w:rPr>
      </w:pPr>
      <w:r w:rsidRPr="009E57B9">
        <w:rPr>
          <w:rFonts w:ascii="Arial" w:hAnsi="Arial" w:cs="Arial"/>
          <w:sz w:val="23"/>
          <w:szCs w:val="23"/>
        </w:rPr>
        <w:t>CONTRATANTE CREDENCIADA/CONTRATADA</w:t>
      </w:r>
    </w:p>
    <w:p w14:paraId="071DDCC6" w14:textId="77777777" w:rsidR="00ED6BF8" w:rsidRDefault="00ED6BF8" w:rsidP="00ED6BF8">
      <w:pPr>
        <w:jc w:val="center"/>
        <w:rPr>
          <w:rFonts w:ascii="Arial" w:hAnsi="Arial" w:cs="Arial"/>
          <w:sz w:val="23"/>
          <w:szCs w:val="23"/>
        </w:rPr>
      </w:pPr>
    </w:p>
    <w:p w14:paraId="1FAB3AEC" w14:textId="77777777" w:rsidR="00ED6BF8" w:rsidRPr="00344CC8" w:rsidRDefault="00ED6BF8" w:rsidP="00ED6BF8">
      <w:pPr>
        <w:pStyle w:val="SemEspaamento"/>
        <w:jc w:val="both"/>
        <w:rPr>
          <w:lang w:eastAsia="pt-BR"/>
        </w:rPr>
      </w:pPr>
    </w:p>
    <w:p w14:paraId="070042E9" w14:textId="3E2941A2" w:rsidR="00ED6BF8" w:rsidRDefault="00ED6BF8" w:rsidP="00ED6BF8">
      <w:pPr>
        <w:pStyle w:val="SemEspaamento"/>
        <w:jc w:val="both"/>
        <w:rPr>
          <w:lang w:eastAsia="pt-BR"/>
        </w:rPr>
      </w:pPr>
    </w:p>
    <w:p w14:paraId="4FC7AF4E" w14:textId="77777777" w:rsidR="00FC439A" w:rsidRPr="00344CC8" w:rsidRDefault="00FC439A" w:rsidP="00ED6BF8">
      <w:pPr>
        <w:pStyle w:val="SemEspaamento"/>
        <w:jc w:val="both"/>
        <w:rPr>
          <w:lang w:eastAsia="pt-BR"/>
        </w:rPr>
      </w:pPr>
    </w:p>
    <w:p w14:paraId="30138996" w14:textId="77777777" w:rsidR="00ED6BF8" w:rsidRPr="00D41B48" w:rsidRDefault="00ED6BF8" w:rsidP="00ED6BF8">
      <w:pPr>
        <w:rPr>
          <w:rFonts w:ascii="Arial" w:hAnsi="Arial" w:cs="Arial"/>
          <w:b/>
          <w:szCs w:val="22"/>
        </w:rPr>
      </w:pPr>
      <w:r w:rsidRPr="00D41B48">
        <w:rPr>
          <w:rFonts w:ascii="Arial" w:hAnsi="Arial" w:cs="Arial"/>
          <w:b/>
          <w:szCs w:val="22"/>
        </w:rPr>
        <w:t xml:space="preserve">                                                       JULIANO ANDRÉ HEISLER</w:t>
      </w:r>
    </w:p>
    <w:p w14:paraId="78920805" w14:textId="77777777" w:rsidR="00ED6BF8" w:rsidRPr="00D41B48" w:rsidRDefault="00ED6BF8" w:rsidP="00ED6BF8">
      <w:pPr>
        <w:tabs>
          <w:tab w:val="left" w:pos="1204"/>
        </w:tabs>
        <w:rPr>
          <w:rFonts w:ascii="Arial" w:hAnsi="Arial" w:cs="Arial"/>
          <w:szCs w:val="22"/>
        </w:rPr>
      </w:pPr>
      <w:r w:rsidRPr="00D41B48">
        <w:rPr>
          <w:rFonts w:ascii="Arial" w:hAnsi="Arial" w:cs="Arial"/>
          <w:szCs w:val="22"/>
        </w:rPr>
        <w:t xml:space="preserve">                                           </w:t>
      </w:r>
      <w:r>
        <w:rPr>
          <w:rFonts w:ascii="Arial" w:hAnsi="Arial" w:cs="Arial"/>
          <w:szCs w:val="22"/>
        </w:rPr>
        <w:t xml:space="preserve">          </w:t>
      </w:r>
      <w:r w:rsidRPr="00D41B48">
        <w:rPr>
          <w:rFonts w:ascii="Arial" w:hAnsi="Arial" w:cs="Arial"/>
          <w:szCs w:val="22"/>
        </w:rPr>
        <w:t xml:space="preserve"> Assessoria Jurídica do Município</w:t>
      </w:r>
    </w:p>
    <w:p w14:paraId="154AA16E" w14:textId="77777777" w:rsidR="00ED6BF8" w:rsidRPr="00D41B48" w:rsidRDefault="00ED6BF8" w:rsidP="00ED6BF8">
      <w:pPr>
        <w:pStyle w:val="Corpodetexto"/>
        <w:rPr>
          <w:rFonts w:ascii="Arial" w:eastAsia="Batang" w:hAnsi="Arial" w:cs="Arial"/>
          <w:szCs w:val="22"/>
        </w:rPr>
      </w:pPr>
      <w:r w:rsidRPr="00D41B48">
        <w:rPr>
          <w:rFonts w:ascii="Arial" w:hAnsi="Arial" w:cs="Arial"/>
          <w:szCs w:val="22"/>
        </w:rPr>
        <w:t xml:space="preserve">                                                            </w:t>
      </w:r>
      <w:r>
        <w:rPr>
          <w:rFonts w:ascii="Arial" w:hAnsi="Arial" w:cs="Arial"/>
          <w:szCs w:val="22"/>
        </w:rPr>
        <w:t xml:space="preserve">    </w:t>
      </w:r>
      <w:r w:rsidRPr="00D41B48">
        <w:rPr>
          <w:rFonts w:ascii="Arial" w:hAnsi="Arial" w:cs="Arial"/>
          <w:szCs w:val="22"/>
        </w:rPr>
        <w:t xml:space="preserve">OAB/RS 69.978 </w:t>
      </w:r>
    </w:p>
    <w:sectPr w:rsidR="00ED6BF8" w:rsidRPr="00D41B48" w:rsidSect="00671A6A">
      <w:headerReference w:type="default" r:id="rId9"/>
      <w:footerReference w:type="default" r:id="rId10"/>
      <w:type w:val="continuous"/>
      <w:pgSz w:w="11906" w:h="16838"/>
      <w:pgMar w:top="1701" w:right="1134" w:bottom="1134" w:left="1701" w:header="284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87DC2" w14:textId="77777777" w:rsidR="00D23687" w:rsidRDefault="00D23687">
      <w:r>
        <w:separator/>
      </w:r>
    </w:p>
  </w:endnote>
  <w:endnote w:type="continuationSeparator" w:id="0">
    <w:p w14:paraId="67C3E9B2" w14:textId="77777777" w:rsidR="00D23687" w:rsidRDefault="00D23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16"/>
        <w:szCs w:val="16"/>
      </w:rPr>
      <w:id w:val="-163501393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6"/>
            <w:szCs w:val="16"/>
          </w:rPr>
          <w:id w:val="-1268763429"/>
          <w:docPartObj>
            <w:docPartGallery w:val="Page Numbers (Top of Page)"/>
            <w:docPartUnique/>
          </w:docPartObj>
        </w:sdtPr>
        <w:sdtEndPr/>
        <w:sdtContent>
          <w:p w14:paraId="494F6824" w14:textId="77777777" w:rsidR="00F17F1A" w:rsidRPr="007F6E2F" w:rsidRDefault="00F17F1A" w:rsidP="007F6E2F">
            <w:pPr>
              <w:pStyle w:val="Rodap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F6E2F">
              <w:rPr>
                <w:rFonts w:asciiTheme="minorHAnsi" w:hAnsiTheme="minorHAnsi"/>
                <w:sz w:val="16"/>
                <w:szCs w:val="16"/>
              </w:rPr>
              <w:t xml:space="preserve">Página </w:t>
            </w:r>
            <w:r w:rsidRPr="007F6E2F">
              <w:rPr>
                <w:rFonts w:asciiTheme="minorHAnsi" w:hAnsiTheme="minorHAnsi"/>
                <w:sz w:val="16"/>
                <w:szCs w:val="16"/>
              </w:rPr>
              <w:fldChar w:fldCharType="begin"/>
            </w:r>
            <w:r w:rsidRPr="007F6E2F">
              <w:rPr>
                <w:rFonts w:asciiTheme="minorHAnsi" w:hAnsiTheme="minorHAnsi"/>
                <w:sz w:val="16"/>
                <w:szCs w:val="16"/>
              </w:rPr>
              <w:instrText>PAGE</w:instrText>
            </w:r>
            <w:r w:rsidRPr="007F6E2F">
              <w:rPr>
                <w:rFonts w:asciiTheme="minorHAnsi" w:hAnsiTheme="minorHAnsi"/>
                <w:sz w:val="16"/>
                <w:szCs w:val="16"/>
              </w:rPr>
              <w:fldChar w:fldCharType="separate"/>
            </w:r>
            <w:r w:rsidR="00974C52">
              <w:rPr>
                <w:rFonts w:asciiTheme="minorHAnsi" w:hAnsiTheme="minorHAnsi"/>
                <w:noProof/>
                <w:sz w:val="16"/>
                <w:szCs w:val="16"/>
              </w:rPr>
              <w:t>1</w:t>
            </w:r>
            <w:r w:rsidRPr="007F6E2F">
              <w:rPr>
                <w:rFonts w:asciiTheme="minorHAnsi" w:hAnsiTheme="minorHAnsi"/>
                <w:sz w:val="16"/>
                <w:szCs w:val="16"/>
              </w:rPr>
              <w:fldChar w:fldCharType="end"/>
            </w:r>
            <w:r w:rsidRPr="007F6E2F">
              <w:rPr>
                <w:rFonts w:asciiTheme="minorHAnsi" w:hAnsiTheme="minorHAnsi"/>
                <w:sz w:val="16"/>
                <w:szCs w:val="16"/>
              </w:rPr>
              <w:t xml:space="preserve"> de </w:t>
            </w:r>
            <w:r w:rsidRPr="007F6E2F">
              <w:rPr>
                <w:rFonts w:asciiTheme="minorHAnsi" w:hAnsiTheme="minorHAnsi"/>
                <w:sz w:val="16"/>
                <w:szCs w:val="16"/>
              </w:rPr>
              <w:fldChar w:fldCharType="begin"/>
            </w:r>
            <w:r w:rsidRPr="007F6E2F">
              <w:rPr>
                <w:rFonts w:asciiTheme="minorHAnsi" w:hAnsiTheme="minorHAnsi"/>
                <w:sz w:val="16"/>
                <w:szCs w:val="16"/>
              </w:rPr>
              <w:instrText>NUMPAGES</w:instrText>
            </w:r>
            <w:r w:rsidRPr="007F6E2F">
              <w:rPr>
                <w:rFonts w:asciiTheme="minorHAnsi" w:hAnsiTheme="minorHAnsi"/>
                <w:sz w:val="16"/>
                <w:szCs w:val="16"/>
              </w:rPr>
              <w:fldChar w:fldCharType="separate"/>
            </w:r>
            <w:r w:rsidR="00974C52">
              <w:rPr>
                <w:rFonts w:asciiTheme="minorHAnsi" w:hAnsiTheme="minorHAnsi"/>
                <w:noProof/>
                <w:sz w:val="16"/>
                <w:szCs w:val="16"/>
              </w:rPr>
              <w:t>1</w:t>
            </w:r>
            <w:r w:rsidRPr="007F6E2F">
              <w:rPr>
                <w:rFonts w:asciiTheme="minorHAnsi" w:hAnsiTheme="minorHAnsi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15DF0" w14:textId="77777777" w:rsidR="00D23687" w:rsidRDefault="00D23687">
      <w:r>
        <w:separator/>
      </w:r>
    </w:p>
  </w:footnote>
  <w:footnote w:type="continuationSeparator" w:id="0">
    <w:p w14:paraId="139E5E21" w14:textId="77777777" w:rsidR="00D23687" w:rsidRDefault="00D23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7F88" w14:textId="77777777" w:rsidR="00F17F1A" w:rsidRDefault="00F17F1A" w:rsidP="00447936">
    <w:pPr>
      <w:jc w:val="center"/>
    </w:pPr>
    <w:r w:rsidRPr="00CD43AD">
      <w:rPr>
        <w:noProof/>
        <w:lang w:eastAsia="pt-BR"/>
      </w:rPr>
      <w:drawing>
        <wp:inline distT="0" distB="0" distL="0" distR="0" wp14:anchorId="57AF4989" wp14:editId="7AA50194">
          <wp:extent cx="742950" cy="676275"/>
          <wp:effectExtent l="0" t="0" r="0" b="0"/>
          <wp:docPr id="1" name="Imagem 1" descr="C:\Users\Usuario\Pictures\Pictures\Brasão municíp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Pictures\Pictures\Brasão municípi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AE5315" w14:textId="77777777" w:rsidR="00F17F1A" w:rsidRDefault="00F17F1A" w:rsidP="00447936">
    <w:pPr>
      <w:jc w:val="center"/>
      <w:rPr>
        <w:b/>
      </w:rPr>
    </w:pPr>
    <w:r>
      <w:rPr>
        <w:b/>
      </w:rPr>
      <w:t>Município de Pouso Novo</w:t>
    </w:r>
  </w:p>
  <w:p w14:paraId="1DB61BD5" w14:textId="77777777" w:rsidR="00F17F1A" w:rsidRDefault="00F17F1A" w:rsidP="00447936">
    <w:pPr>
      <w:jc w:val="center"/>
    </w:pPr>
    <w:r>
      <w:t>ESTADO DO RIO GRANDE DO SUL</w:t>
    </w:r>
  </w:p>
  <w:p w14:paraId="6E566DA1" w14:textId="77777777" w:rsidR="00F17F1A" w:rsidRPr="00F122B9" w:rsidRDefault="00F17F1A" w:rsidP="00447936">
    <w:pPr>
      <w:pStyle w:val="Cabealho"/>
    </w:pPr>
  </w:p>
  <w:p w14:paraId="04B89C9F" w14:textId="77777777" w:rsidR="00F17F1A" w:rsidRDefault="00F17F1A" w:rsidP="001A20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6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BE2260"/>
    <w:multiLevelType w:val="multilevel"/>
    <w:tmpl w:val="1BAE6512"/>
    <w:numStyleLink w:val="Estilo2"/>
  </w:abstractNum>
  <w:abstractNum w:abstractNumId="4" w15:restartNumberingAfterBreak="0">
    <w:nsid w:val="082B77CD"/>
    <w:multiLevelType w:val="multilevel"/>
    <w:tmpl w:val="00000001"/>
    <w:styleLink w:val="Estilo1"/>
    <w:lvl w:ilvl="0">
      <w:start w:val="1"/>
      <w:numFmt w:val="bullet"/>
      <w:lvlText w:val=""/>
      <w:lvlJc w:val="left"/>
      <w:pPr>
        <w:tabs>
          <w:tab w:val="num" w:pos="852"/>
        </w:tabs>
        <w:ind w:left="852" w:hanging="360"/>
      </w:pPr>
      <w:rPr>
        <w:rFonts w:ascii="Symbol" w:hAnsi="Symbol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212"/>
        </w:tabs>
        <w:ind w:left="121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72"/>
        </w:tabs>
        <w:ind w:left="157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92"/>
        </w:tabs>
        <w:ind w:left="229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52"/>
        </w:tabs>
        <w:ind w:left="265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72"/>
        </w:tabs>
        <w:ind w:left="337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32"/>
        </w:tabs>
        <w:ind w:left="3732" w:hanging="360"/>
      </w:pPr>
      <w:rPr>
        <w:rFonts w:ascii="OpenSymbol" w:hAnsi="OpenSymbol" w:cs="OpenSymbol"/>
      </w:rPr>
    </w:lvl>
  </w:abstractNum>
  <w:abstractNum w:abstractNumId="5" w15:restartNumberingAfterBreak="0">
    <w:nsid w:val="0A742E7E"/>
    <w:multiLevelType w:val="hybridMultilevel"/>
    <w:tmpl w:val="BC8CF494"/>
    <w:lvl w:ilvl="0" w:tplc="AC6419BE">
      <w:start w:val="1"/>
      <w:numFmt w:val="decimal"/>
      <w:pStyle w:val="Subttulo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14BA1"/>
    <w:multiLevelType w:val="hybridMultilevel"/>
    <w:tmpl w:val="2B20EC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4D616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9620B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2E903A6"/>
    <w:multiLevelType w:val="hybridMultilevel"/>
    <w:tmpl w:val="746847B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32762"/>
    <w:multiLevelType w:val="hybridMultilevel"/>
    <w:tmpl w:val="D01683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A7E3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CD638BF"/>
    <w:multiLevelType w:val="hybridMultilevel"/>
    <w:tmpl w:val="CD141E40"/>
    <w:lvl w:ilvl="0" w:tplc="70B8B9C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0E5000A"/>
    <w:multiLevelType w:val="hybridMultilevel"/>
    <w:tmpl w:val="CAB414F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F6F99"/>
    <w:multiLevelType w:val="multilevel"/>
    <w:tmpl w:val="4F1C5670"/>
    <w:lvl w:ilvl="0">
      <w:start w:val="1"/>
      <w:numFmt w:val="decimal"/>
      <w:lvlText w:val="%1."/>
      <w:lvlJc w:val="left"/>
      <w:pPr>
        <w:ind w:left="-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4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88" w:firstLine="0"/>
      </w:pPr>
      <w:rPr>
        <w:rFonts w:hint="default"/>
      </w:rPr>
    </w:lvl>
  </w:abstractNum>
  <w:abstractNum w:abstractNumId="16" w15:restartNumberingAfterBreak="0">
    <w:nsid w:val="31C91FA1"/>
    <w:multiLevelType w:val="multilevel"/>
    <w:tmpl w:val="86DE7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35BF1850"/>
    <w:multiLevelType w:val="hybridMultilevel"/>
    <w:tmpl w:val="F82A246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4312E"/>
    <w:multiLevelType w:val="multilevel"/>
    <w:tmpl w:val="E3C8287A"/>
    <w:lvl w:ilvl="0">
      <w:start w:val="1"/>
      <w:numFmt w:val="decimal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931" w:hanging="1080"/>
      </w:pPr>
    </w:lvl>
    <w:lvl w:ilvl="5">
      <w:start w:val="1"/>
      <w:numFmt w:val="decimal"/>
      <w:lvlText w:val="%1.%2.%3.%4.%5.%6"/>
      <w:lvlJc w:val="left"/>
      <w:pPr>
        <w:ind w:left="1931" w:hanging="1080"/>
      </w:pPr>
    </w:lvl>
    <w:lvl w:ilvl="6">
      <w:start w:val="1"/>
      <w:numFmt w:val="decimal"/>
      <w:lvlText w:val="%1.%2.%3.%4.%5.%6.%7"/>
      <w:lvlJc w:val="left"/>
      <w:pPr>
        <w:ind w:left="2291" w:hanging="1440"/>
      </w:pPr>
    </w:lvl>
    <w:lvl w:ilvl="7">
      <w:start w:val="1"/>
      <w:numFmt w:val="decimal"/>
      <w:lvlText w:val="%1.%2.%3.%4.%5.%6.%7.%8"/>
      <w:lvlJc w:val="left"/>
      <w:pPr>
        <w:ind w:left="2291" w:hanging="1440"/>
      </w:pPr>
    </w:lvl>
    <w:lvl w:ilvl="8">
      <w:start w:val="1"/>
      <w:numFmt w:val="decimal"/>
      <w:lvlText w:val="%1.%2.%3.%4.%5.%6.%7.%8.%9"/>
      <w:lvlJc w:val="left"/>
      <w:pPr>
        <w:ind w:left="2651" w:hanging="1800"/>
      </w:pPr>
    </w:lvl>
  </w:abstractNum>
  <w:abstractNum w:abstractNumId="19" w15:restartNumberingAfterBreak="0">
    <w:nsid w:val="3C6B06A1"/>
    <w:multiLevelType w:val="hybridMultilevel"/>
    <w:tmpl w:val="DC40151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EA5ECA"/>
    <w:multiLevelType w:val="multilevel"/>
    <w:tmpl w:val="40CA10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4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88" w:firstLine="0"/>
      </w:pPr>
      <w:rPr>
        <w:rFonts w:hint="default"/>
      </w:rPr>
    </w:lvl>
  </w:abstractNum>
  <w:abstractNum w:abstractNumId="21" w15:restartNumberingAfterBreak="0">
    <w:nsid w:val="4E666059"/>
    <w:multiLevelType w:val="hybridMultilevel"/>
    <w:tmpl w:val="F9C2337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F1176"/>
    <w:multiLevelType w:val="multilevel"/>
    <w:tmpl w:val="1BAE6512"/>
    <w:styleLink w:val="Estilo2"/>
    <w:lvl w:ilvl="0">
      <w:start w:val="1"/>
      <w:numFmt w:val="decimal"/>
      <w:lvlText w:val="%1."/>
      <w:lvlJc w:val="left"/>
      <w:pPr>
        <w:ind w:left="-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4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88" w:firstLine="0"/>
      </w:pPr>
      <w:rPr>
        <w:rFonts w:hint="default"/>
      </w:rPr>
    </w:lvl>
  </w:abstractNum>
  <w:abstractNum w:abstractNumId="23" w15:restartNumberingAfterBreak="0">
    <w:nsid w:val="555D05DD"/>
    <w:multiLevelType w:val="hybridMultilevel"/>
    <w:tmpl w:val="671273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01616D"/>
    <w:multiLevelType w:val="multilevel"/>
    <w:tmpl w:val="C3B224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88321B"/>
    <w:multiLevelType w:val="hybridMultilevel"/>
    <w:tmpl w:val="9CA265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AF022A"/>
    <w:multiLevelType w:val="hybridMultilevel"/>
    <w:tmpl w:val="C8CCC108"/>
    <w:lvl w:ilvl="0" w:tplc="41326D7C">
      <w:start w:val="1"/>
      <w:numFmt w:val="lowerLetter"/>
      <w:lvlText w:val="%1)"/>
      <w:lvlJc w:val="left"/>
      <w:pPr>
        <w:ind w:left="927" w:hanging="360"/>
      </w:pPr>
      <w:rPr>
        <w:rFonts w:eastAsia="Arial Unicode MS"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5A06B70"/>
    <w:multiLevelType w:val="multilevel"/>
    <w:tmpl w:val="86B433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852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1136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142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1704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1988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2272" w:firstLine="0"/>
      </w:pPr>
      <w:rPr>
        <w:rFonts w:hint="default"/>
      </w:rPr>
    </w:lvl>
  </w:abstractNum>
  <w:abstractNum w:abstractNumId="28" w15:restartNumberingAfterBreak="0">
    <w:nsid w:val="66E358C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87B122F"/>
    <w:multiLevelType w:val="multilevel"/>
    <w:tmpl w:val="11F2E8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B026700"/>
    <w:multiLevelType w:val="multilevel"/>
    <w:tmpl w:val="A5BE14CA"/>
    <w:lvl w:ilvl="0">
      <w:start w:val="1"/>
      <w:numFmt w:val="decimal"/>
      <w:lvlText w:val="%1."/>
      <w:lvlJc w:val="left"/>
      <w:pPr>
        <w:ind w:left="-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2.%1.%3."/>
      <w:lvlJc w:val="left"/>
      <w:pPr>
        <w:tabs>
          <w:tab w:val="num" w:pos="851"/>
        </w:tabs>
        <w:ind w:left="284" w:firstLine="0"/>
      </w:pPr>
      <w:rPr>
        <w:rFonts w:hint="default"/>
      </w:rPr>
    </w:lvl>
    <w:lvl w:ilvl="3">
      <w:start w:val="1"/>
      <w:numFmt w:val="decimal"/>
      <w:lvlText w:val="%1.%3.%2.%4."/>
      <w:lvlJc w:val="left"/>
      <w:pPr>
        <w:tabs>
          <w:tab w:val="num" w:pos="1134"/>
        </w:tabs>
        <w:ind w:left="56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4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88" w:firstLine="0"/>
      </w:pPr>
      <w:rPr>
        <w:rFonts w:hint="default"/>
      </w:rPr>
    </w:lvl>
  </w:abstractNum>
  <w:abstractNum w:abstractNumId="31" w15:restartNumberingAfterBreak="0">
    <w:nsid w:val="6B821977"/>
    <w:multiLevelType w:val="hybridMultilevel"/>
    <w:tmpl w:val="55368C0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B6497"/>
    <w:multiLevelType w:val="multilevel"/>
    <w:tmpl w:val="1BAE6512"/>
    <w:numStyleLink w:val="Estilo2"/>
  </w:abstractNum>
  <w:abstractNum w:abstractNumId="33" w15:restartNumberingAfterBreak="0">
    <w:nsid w:val="736D732A"/>
    <w:multiLevelType w:val="hybridMultilevel"/>
    <w:tmpl w:val="85D6EBF6"/>
    <w:lvl w:ilvl="0" w:tplc="CAC69B44">
      <w:start w:val="1"/>
      <w:numFmt w:val="lowerLetter"/>
      <w:lvlText w:val="%1)"/>
      <w:lvlJc w:val="left"/>
      <w:pPr>
        <w:ind w:left="760" w:hanging="4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15AF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4AC4544"/>
    <w:multiLevelType w:val="multilevel"/>
    <w:tmpl w:val="026C4482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7D30675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E351AE5"/>
    <w:multiLevelType w:val="multilevel"/>
    <w:tmpl w:val="86DE7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8" w15:restartNumberingAfterBreak="0">
    <w:nsid w:val="7E4A1FA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0"/>
  </w:num>
  <w:num w:numId="5">
    <w:abstractNumId w:val="23"/>
  </w:num>
  <w:num w:numId="6">
    <w:abstractNumId w:val="31"/>
  </w:num>
  <w:num w:numId="7">
    <w:abstractNumId w:val="14"/>
  </w:num>
  <w:num w:numId="8">
    <w:abstractNumId w:val="17"/>
  </w:num>
  <w:num w:numId="9">
    <w:abstractNumId w:val="19"/>
  </w:num>
  <w:num w:numId="10">
    <w:abstractNumId w:val="21"/>
  </w:num>
  <w:num w:numId="11">
    <w:abstractNumId w:val="6"/>
  </w:num>
  <w:num w:numId="12">
    <w:abstractNumId w:val="33"/>
  </w:num>
  <w:num w:numId="13">
    <w:abstractNumId w:val="18"/>
  </w:num>
  <w:num w:numId="14">
    <w:abstractNumId w:val="2"/>
  </w:num>
  <w:num w:numId="15">
    <w:abstractNumId w:val="26"/>
  </w:num>
  <w:num w:numId="16">
    <w:abstractNumId w:val="24"/>
  </w:num>
  <w:num w:numId="17">
    <w:abstractNumId w:val="25"/>
  </w:num>
  <w:num w:numId="18">
    <w:abstractNumId w:val="16"/>
  </w:num>
  <w:num w:numId="19">
    <w:abstractNumId w:val="5"/>
  </w:num>
  <w:num w:numId="20">
    <w:abstractNumId w:val="38"/>
  </w:num>
  <w:num w:numId="21">
    <w:abstractNumId w:val="8"/>
  </w:num>
  <w:num w:numId="22">
    <w:abstractNumId w:val="34"/>
  </w:num>
  <w:num w:numId="23">
    <w:abstractNumId w:val="7"/>
  </w:num>
  <w:num w:numId="24">
    <w:abstractNumId w:val="30"/>
  </w:num>
  <w:num w:numId="25">
    <w:abstractNumId w:val="28"/>
  </w:num>
  <w:num w:numId="26">
    <w:abstractNumId w:val="12"/>
  </w:num>
  <w:num w:numId="27">
    <w:abstractNumId w:val="37"/>
  </w:num>
  <w:num w:numId="28">
    <w:abstractNumId w:val="36"/>
  </w:num>
  <w:num w:numId="29">
    <w:abstractNumId w:val="22"/>
  </w:num>
  <w:num w:numId="30">
    <w:abstractNumId w:val="3"/>
  </w:num>
  <w:num w:numId="31">
    <w:abstractNumId w:val="32"/>
  </w:num>
  <w:num w:numId="32">
    <w:abstractNumId w:val="15"/>
  </w:num>
  <w:num w:numId="33">
    <w:abstractNumId w:val="20"/>
  </w:num>
  <w:num w:numId="34">
    <w:abstractNumId w:val="9"/>
  </w:num>
  <w:num w:numId="35">
    <w:abstractNumId w:val="9"/>
    <w:lvlOverride w:ilvl="0">
      <w:startOverride w:val="9"/>
    </w:lvlOverride>
    <w:lvlOverride w:ilvl="1">
      <w:startOverride w:val="5"/>
    </w:lvlOverride>
  </w:num>
  <w:num w:numId="36">
    <w:abstractNumId w:val="9"/>
    <w:lvlOverride w:ilvl="0">
      <w:startOverride w:val="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 w:numId="38">
    <w:abstractNumId w:val="11"/>
  </w:num>
  <w:num w:numId="39">
    <w:abstractNumId w:val="29"/>
  </w:num>
  <w:num w:numId="40">
    <w:abstractNumId w:val="13"/>
  </w:num>
  <w:num w:numId="41">
    <w:abstractNumId w:val="3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84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FF4"/>
    <w:rsid w:val="000000BD"/>
    <w:rsid w:val="00001980"/>
    <w:rsid w:val="000058AE"/>
    <w:rsid w:val="00022F5B"/>
    <w:rsid w:val="000242A2"/>
    <w:rsid w:val="000261ED"/>
    <w:rsid w:val="00032921"/>
    <w:rsid w:val="0003350E"/>
    <w:rsid w:val="000359E6"/>
    <w:rsid w:val="00036107"/>
    <w:rsid w:val="000367C0"/>
    <w:rsid w:val="0003695A"/>
    <w:rsid w:val="000429A9"/>
    <w:rsid w:val="00044219"/>
    <w:rsid w:val="00046A64"/>
    <w:rsid w:val="00051D1D"/>
    <w:rsid w:val="000520E4"/>
    <w:rsid w:val="00052D33"/>
    <w:rsid w:val="00054FDD"/>
    <w:rsid w:val="000562A2"/>
    <w:rsid w:val="00060CFB"/>
    <w:rsid w:val="0006124A"/>
    <w:rsid w:val="000619B7"/>
    <w:rsid w:val="00064806"/>
    <w:rsid w:val="00067898"/>
    <w:rsid w:val="00067922"/>
    <w:rsid w:val="0007188A"/>
    <w:rsid w:val="00071C3C"/>
    <w:rsid w:val="00073EE3"/>
    <w:rsid w:val="00073F3A"/>
    <w:rsid w:val="00075F22"/>
    <w:rsid w:val="00075FE6"/>
    <w:rsid w:val="00077692"/>
    <w:rsid w:val="0008160F"/>
    <w:rsid w:val="00083E5E"/>
    <w:rsid w:val="00086B1B"/>
    <w:rsid w:val="00087FB5"/>
    <w:rsid w:val="00090025"/>
    <w:rsid w:val="000902D8"/>
    <w:rsid w:val="00093B0C"/>
    <w:rsid w:val="00095426"/>
    <w:rsid w:val="000979D9"/>
    <w:rsid w:val="000A25BB"/>
    <w:rsid w:val="000A3399"/>
    <w:rsid w:val="000A48D2"/>
    <w:rsid w:val="000A6342"/>
    <w:rsid w:val="000A7FBC"/>
    <w:rsid w:val="000B2776"/>
    <w:rsid w:val="000B4C6C"/>
    <w:rsid w:val="000B6218"/>
    <w:rsid w:val="000B6239"/>
    <w:rsid w:val="000C137F"/>
    <w:rsid w:val="000C14D7"/>
    <w:rsid w:val="000C3147"/>
    <w:rsid w:val="000C572E"/>
    <w:rsid w:val="000C74A6"/>
    <w:rsid w:val="000D20A2"/>
    <w:rsid w:val="000D25AD"/>
    <w:rsid w:val="000D2846"/>
    <w:rsid w:val="000D28B5"/>
    <w:rsid w:val="000D32C3"/>
    <w:rsid w:val="000D338D"/>
    <w:rsid w:val="000E044E"/>
    <w:rsid w:val="000E1DCB"/>
    <w:rsid w:val="000E4D3A"/>
    <w:rsid w:val="000E74B0"/>
    <w:rsid w:val="000E7F58"/>
    <w:rsid w:val="000F0DD5"/>
    <w:rsid w:val="000F60B6"/>
    <w:rsid w:val="000F656C"/>
    <w:rsid w:val="00101961"/>
    <w:rsid w:val="00102165"/>
    <w:rsid w:val="00102905"/>
    <w:rsid w:val="00103DF7"/>
    <w:rsid w:val="00107B2F"/>
    <w:rsid w:val="00110C53"/>
    <w:rsid w:val="00113918"/>
    <w:rsid w:val="001176DE"/>
    <w:rsid w:val="00117DDE"/>
    <w:rsid w:val="001221B6"/>
    <w:rsid w:val="0012781A"/>
    <w:rsid w:val="00131031"/>
    <w:rsid w:val="00131524"/>
    <w:rsid w:val="0013295C"/>
    <w:rsid w:val="00135990"/>
    <w:rsid w:val="0013688E"/>
    <w:rsid w:val="00137587"/>
    <w:rsid w:val="00140C01"/>
    <w:rsid w:val="00146700"/>
    <w:rsid w:val="00153C3C"/>
    <w:rsid w:val="001576F7"/>
    <w:rsid w:val="001613D2"/>
    <w:rsid w:val="00161DD6"/>
    <w:rsid w:val="0016506E"/>
    <w:rsid w:val="001732D9"/>
    <w:rsid w:val="001852D5"/>
    <w:rsid w:val="00192C9F"/>
    <w:rsid w:val="0019454F"/>
    <w:rsid w:val="0019636D"/>
    <w:rsid w:val="001969E4"/>
    <w:rsid w:val="00196F6E"/>
    <w:rsid w:val="001A202F"/>
    <w:rsid w:val="001A30EF"/>
    <w:rsid w:val="001A3C05"/>
    <w:rsid w:val="001A4E90"/>
    <w:rsid w:val="001B07FB"/>
    <w:rsid w:val="001B1693"/>
    <w:rsid w:val="001B1F7F"/>
    <w:rsid w:val="001B706C"/>
    <w:rsid w:val="001C0608"/>
    <w:rsid w:val="001C2F96"/>
    <w:rsid w:val="001C3107"/>
    <w:rsid w:val="001C3F72"/>
    <w:rsid w:val="001C4604"/>
    <w:rsid w:val="001C5268"/>
    <w:rsid w:val="001C7537"/>
    <w:rsid w:val="001D02D4"/>
    <w:rsid w:val="001D31E4"/>
    <w:rsid w:val="001D4301"/>
    <w:rsid w:val="001D4F2E"/>
    <w:rsid w:val="001D5EC8"/>
    <w:rsid w:val="001D5F3A"/>
    <w:rsid w:val="001D6B3C"/>
    <w:rsid w:val="001D70AE"/>
    <w:rsid w:val="001E04BD"/>
    <w:rsid w:val="001E0B7F"/>
    <w:rsid w:val="001E1DF2"/>
    <w:rsid w:val="001E32DC"/>
    <w:rsid w:val="001E7939"/>
    <w:rsid w:val="001F09A0"/>
    <w:rsid w:val="001F2A09"/>
    <w:rsid w:val="001F2CAB"/>
    <w:rsid w:val="001F2D88"/>
    <w:rsid w:val="001F54F5"/>
    <w:rsid w:val="001F6003"/>
    <w:rsid w:val="001F7272"/>
    <w:rsid w:val="001F775E"/>
    <w:rsid w:val="001F7DB4"/>
    <w:rsid w:val="002017E7"/>
    <w:rsid w:val="002032F4"/>
    <w:rsid w:val="00211861"/>
    <w:rsid w:val="00211CAC"/>
    <w:rsid w:val="00213266"/>
    <w:rsid w:val="002173ED"/>
    <w:rsid w:val="00217E2C"/>
    <w:rsid w:val="00217FFB"/>
    <w:rsid w:val="00223A3F"/>
    <w:rsid w:val="00225B04"/>
    <w:rsid w:val="00225BBC"/>
    <w:rsid w:val="0022601D"/>
    <w:rsid w:val="002266CC"/>
    <w:rsid w:val="00227A4C"/>
    <w:rsid w:val="002315E2"/>
    <w:rsid w:val="00231B94"/>
    <w:rsid w:val="002339DA"/>
    <w:rsid w:val="00234589"/>
    <w:rsid w:val="00235232"/>
    <w:rsid w:val="002426B6"/>
    <w:rsid w:val="00245A63"/>
    <w:rsid w:val="002502BB"/>
    <w:rsid w:val="00250555"/>
    <w:rsid w:val="0025446F"/>
    <w:rsid w:val="00254705"/>
    <w:rsid w:val="00257F38"/>
    <w:rsid w:val="002616C0"/>
    <w:rsid w:val="00261C73"/>
    <w:rsid w:val="00265AFE"/>
    <w:rsid w:val="0026625E"/>
    <w:rsid w:val="00266DE5"/>
    <w:rsid w:val="00270042"/>
    <w:rsid w:val="00270482"/>
    <w:rsid w:val="002707AE"/>
    <w:rsid w:val="002708E4"/>
    <w:rsid w:val="0027246D"/>
    <w:rsid w:val="00272CD0"/>
    <w:rsid w:val="00274041"/>
    <w:rsid w:val="00281489"/>
    <w:rsid w:val="00282572"/>
    <w:rsid w:val="002839E7"/>
    <w:rsid w:val="0029098A"/>
    <w:rsid w:val="002914C7"/>
    <w:rsid w:val="00292277"/>
    <w:rsid w:val="00292F70"/>
    <w:rsid w:val="00295582"/>
    <w:rsid w:val="00295FC2"/>
    <w:rsid w:val="00297175"/>
    <w:rsid w:val="002972DD"/>
    <w:rsid w:val="002A21ED"/>
    <w:rsid w:val="002A4A5F"/>
    <w:rsid w:val="002A76C8"/>
    <w:rsid w:val="002B17C8"/>
    <w:rsid w:val="002B4E83"/>
    <w:rsid w:val="002B530F"/>
    <w:rsid w:val="002B5BAB"/>
    <w:rsid w:val="002B76B4"/>
    <w:rsid w:val="002C1B5D"/>
    <w:rsid w:val="002C38FD"/>
    <w:rsid w:val="002C4A76"/>
    <w:rsid w:val="002D2A76"/>
    <w:rsid w:val="002D358C"/>
    <w:rsid w:val="002D5535"/>
    <w:rsid w:val="002D65C7"/>
    <w:rsid w:val="002D7176"/>
    <w:rsid w:val="002D7B2D"/>
    <w:rsid w:val="002E3194"/>
    <w:rsid w:val="002E47D0"/>
    <w:rsid w:val="002E5844"/>
    <w:rsid w:val="002F4764"/>
    <w:rsid w:val="002F5509"/>
    <w:rsid w:val="002F5A80"/>
    <w:rsid w:val="002F5B33"/>
    <w:rsid w:val="002F6B2A"/>
    <w:rsid w:val="003026B7"/>
    <w:rsid w:val="00306FE5"/>
    <w:rsid w:val="00312FFD"/>
    <w:rsid w:val="0031414E"/>
    <w:rsid w:val="00315062"/>
    <w:rsid w:val="003157AE"/>
    <w:rsid w:val="00320932"/>
    <w:rsid w:val="00323100"/>
    <w:rsid w:val="003233D2"/>
    <w:rsid w:val="003252CC"/>
    <w:rsid w:val="00325CC2"/>
    <w:rsid w:val="00326F1D"/>
    <w:rsid w:val="003339E7"/>
    <w:rsid w:val="00342114"/>
    <w:rsid w:val="0034250E"/>
    <w:rsid w:val="00342A58"/>
    <w:rsid w:val="00345988"/>
    <w:rsid w:val="00350215"/>
    <w:rsid w:val="0035366F"/>
    <w:rsid w:val="003559D4"/>
    <w:rsid w:val="00357A42"/>
    <w:rsid w:val="00360A75"/>
    <w:rsid w:val="0036162E"/>
    <w:rsid w:val="00362B9E"/>
    <w:rsid w:val="00363130"/>
    <w:rsid w:val="00363F42"/>
    <w:rsid w:val="00364B80"/>
    <w:rsid w:val="00364C71"/>
    <w:rsid w:val="003665DE"/>
    <w:rsid w:val="00372A02"/>
    <w:rsid w:val="00374011"/>
    <w:rsid w:val="00375304"/>
    <w:rsid w:val="00375D13"/>
    <w:rsid w:val="0038071F"/>
    <w:rsid w:val="003810F6"/>
    <w:rsid w:val="00384497"/>
    <w:rsid w:val="003847B4"/>
    <w:rsid w:val="0039063A"/>
    <w:rsid w:val="00396C10"/>
    <w:rsid w:val="003A0456"/>
    <w:rsid w:val="003A6FB0"/>
    <w:rsid w:val="003A7629"/>
    <w:rsid w:val="003B0089"/>
    <w:rsid w:val="003B200A"/>
    <w:rsid w:val="003B3C73"/>
    <w:rsid w:val="003B454C"/>
    <w:rsid w:val="003B4CFA"/>
    <w:rsid w:val="003B626B"/>
    <w:rsid w:val="003C24FA"/>
    <w:rsid w:val="003C39B2"/>
    <w:rsid w:val="003C4FCD"/>
    <w:rsid w:val="003C5403"/>
    <w:rsid w:val="003C6B04"/>
    <w:rsid w:val="003C6B61"/>
    <w:rsid w:val="003C7B79"/>
    <w:rsid w:val="003D1338"/>
    <w:rsid w:val="003D1B94"/>
    <w:rsid w:val="003D2058"/>
    <w:rsid w:val="003D3413"/>
    <w:rsid w:val="003D3CF3"/>
    <w:rsid w:val="003D49FC"/>
    <w:rsid w:val="003D5925"/>
    <w:rsid w:val="003D6326"/>
    <w:rsid w:val="003D7B24"/>
    <w:rsid w:val="003E246D"/>
    <w:rsid w:val="003E4A18"/>
    <w:rsid w:val="003F3B2C"/>
    <w:rsid w:val="003F5904"/>
    <w:rsid w:val="003F6081"/>
    <w:rsid w:val="003F62F0"/>
    <w:rsid w:val="003F6BF5"/>
    <w:rsid w:val="004010A3"/>
    <w:rsid w:val="00401352"/>
    <w:rsid w:val="0040280A"/>
    <w:rsid w:val="00402F59"/>
    <w:rsid w:val="00403C82"/>
    <w:rsid w:val="00404E5A"/>
    <w:rsid w:val="00407BEB"/>
    <w:rsid w:val="004124C6"/>
    <w:rsid w:val="004137BC"/>
    <w:rsid w:val="00413D18"/>
    <w:rsid w:val="00414663"/>
    <w:rsid w:val="0042022D"/>
    <w:rsid w:val="00420859"/>
    <w:rsid w:val="00421401"/>
    <w:rsid w:val="00423C61"/>
    <w:rsid w:val="00430075"/>
    <w:rsid w:val="00430E21"/>
    <w:rsid w:val="0043148D"/>
    <w:rsid w:val="00431592"/>
    <w:rsid w:val="004321A4"/>
    <w:rsid w:val="00433ADC"/>
    <w:rsid w:val="00434ED5"/>
    <w:rsid w:val="00435B18"/>
    <w:rsid w:val="0044004C"/>
    <w:rsid w:val="004441C5"/>
    <w:rsid w:val="00446D51"/>
    <w:rsid w:val="00447936"/>
    <w:rsid w:val="0045141C"/>
    <w:rsid w:val="00451FB3"/>
    <w:rsid w:val="00455A79"/>
    <w:rsid w:val="00456463"/>
    <w:rsid w:val="00457A51"/>
    <w:rsid w:val="00462D0E"/>
    <w:rsid w:val="0046378A"/>
    <w:rsid w:val="00463B99"/>
    <w:rsid w:val="00470B82"/>
    <w:rsid w:val="00477CF7"/>
    <w:rsid w:val="00477E5E"/>
    <w:rsid w:val="004831F6"/>
    <w:rsid w:val="00484F7D"/>
    <w:rsid w:val="004855D4"/>
    <w:rsid w:val="00490C12"/>
    <w:rsid w:val="00491D40"/>
    <w:rsid w:val="004924FA"/>
    <w:rsid w:val="00495DAF"/>
    <w:rsid w:val="004A020A"/>
    <w:rsid w:val="004A10C5"/>
    <w:rsid w:val="004A3D56"/>
    <w:rsid w:val="004A6EB2"/>
    <w:rsid w:val="004A7583"/>
    <w:rsid w:val="004A766D"/>
    <w:rsid w:val="004A76AB"/>
    <w:rsid w:val="004B00EB"/>
    <w:rsid w:val="004B3D28"/>
    <w:rsid w:val="004B5AB4"/>
    <w:rsid w:val="004C265F"/>
    <w:rsid w:val="004C2F28"/>
    <w:rsid w:val="004C31E1"/>
    <w:rsid w:val="004C3A89"/>
    <w:rsid w:val="004D2089"/>
    <w:rsid w:val="004D3CE9"/>
    <w:rsid w:val="004D414E"/>
    <w:rsid w:val="004D4E94"/>
    <w:rsid w:val="004E0535"/>
    <w:rsid w:val="004F1B9C"/>
    <w:rsid w:val="004F3BF7"/>
    <w:rsid w:val="004F6631"/>
    <w:rsid w:val="004F6A3D"/>
    <w:rsid w:val="004F7407"/>
    <w:rsid w:val="00502834"/>
    <w:rsid w:val="00504951"/>
    <w:rsid w:val="005055D7"/>
    <w:rsid w:val="00510BD3"/>
    <w:rsid w:val="00510EA5"/>
    <w:rsid w:val="00510FE7"/>
    <w:rsid w:val="00513F20"/>
    <w:rsid w:val="00514B27"/>
    <w:rsid w:val="00514D01"/>
    <w:rsid w:val="0051632F"/>
    <w:rsid w:val="00517187"/>
    <w:rsid w:val="00517DE0"/>
    <w:rsid w:val="00521F00"/>
    <w:rsid w:val="005268C3"/>
    <w:rsid w:val="00526E97"/>
    <w:rsid w:val="0052735B"/>
    <w:rsid w:val="00530473"/>
    <w:rsid w:val="005336CF"/>
    <w:rsid w:val="005363E1"/>
    <w:rsid w:val="005370F2"/>
    <w:rsid w:val="00541A3D"/>
    <w:rsid w:val="00542AF5"/>
    <w:rsid w:val="00542D85"/>
    <w:rsid w:val="0054302C"/>
    <w:rsid w:val="00544976"/>
    <w:rsid w:val="00546788"/>
    <w:rsid w:val="005471D8"/>
    <w:rsid w:val="00550E73"/>
    <w:rsid w:val="005517D9"/>
    <w:rsid w:val="00552A38"/>
    <w:rsid w:val="00554EC8"/>
    <w:rsid w:val="00556043"/>
    <w:rsid w:val="005602CD"/>
    <w:rsid w:val="00565D8E"/>
    <w:rsid w:val="00565EDA"/>
    <w:rsid w:val="005719C5"/>
    <w:rsid w:val="00575202"/>
    <w:rsid w:val="0058061F"/>
    <w:rsid w:val="00581203"/>
    <w:rsid w:val="00585616"/>
    <w:rsid w:val="005865C6"/>
    <w:rsid w:val="005870A7"/>
    <w:rsid w:val="00590FE2"/>
    <w:rsid w:val="00591615"/>
    <w:rsid w:val="005921CF"/>
    <w:rsid w:val="00593DCC"/>
    <w:rsid w:val="00594492"/>
    <w:rsid w:val="005A0909"/>
    <w:rsid w:val="005A2AC6"/>
    <w:rsid w:val="005A3D8F"/>
    <w:rsid w:val="005A71CE"/>
    <w:rsid w:val="005B0550"/>
    <w:rsid w:val="005B08DC"/>
    <w:rsid w:val="005B1DE0"/>
    <w:rsid w:val="005B3082"/>
    <w:rsid w:val="005B6BB6"/>
    <w:rsid w:val="005C0FDD"/>
    <w:rsid w:val="005C4AA5"/>
    <w:rsid w:val="005C53DD"/>
    <w:rsid w:val="005C7A10"/>
    <w:rsid w:val="005C7E38"/>
    <w:rsid w:val="005D066A"/>
    <w:rsid w:val="005D0816"/>
    <w:rsid w:val="005D1C47"/>
    <w:rsid w:val="005D3F4B"/>
    <w:rsid w:val="005D4A23"/>
    <w:rsid w:val="005D56DE"/>
    <w:rsid w:val="005D6DA9"/>
    <w:rsid w:val="005E1815"/>
    <w:rsid w:val="005E36AC"/>
    <w:rsid w:val="005E3EF6"/>
    <w:rsid w:val="005E3FCC"/>
    <w:rsid w:val="005E6617"/>
    <w:rsid w:val="005E7A4B"/>
    <w:rsid w:val="005F0916"/>
    <w:rsid w:val="005F0CC9"/>
    <w:rsid w:val="005F4761"/>
    <w:rsid w:val="0060105D"/>
    <w:rsid w:val="00605793"/>
    <w:rsid w:val="0060620C"/>
    <w:rsid w:val="006103E5"/>
    <w:rsid w:val="00610C0C"/>
    <w:rsid w:val="00611929"/>
    <w:rsid w:val="00612845"/>
    <w:rsid w:val="006157B7"/>
    <w:rsid w:val="00616324"/>
    <w:rsid w:val="006173CF"/>
    <w:rsid w:val="00617EB4"/>
    <w:rsid w:val="0062033E"/>
    <w:rsid w:val="0062074D"/>
    <w:rsid w:val="0062075A"/>
    <w:rsid w:val="0062363E"/>
    <w:rsid w:val="0062786C"/>
    <w:rsid w:val="00631938"/>
    <w:rsid w:val="006320F3"/>
    <w:rsid w:val="0063659C"/>
    <w:rsid w:val="00640988"/>
    <w:rsid w:val="006412BB"/>
    <w:rsid w:val="00643CF0"/>
    <w:rsid w:val="00644F52"/>
    <w:rsid w:val="00647420"/>
    <w:rsid w:val="00652B7B"/>
    <w:rsid w:val="0065308F"/>
    <w:rsid w:val="006544BB"/>
    <w:rsid w:val="00655870"/>
    <w:rsid w:val="0065709D"/>
    <w:rsid w:val="0065751E"/>
    <w:rsid w:val="00660E33"/>
    <w:rsid w:val="0066128F"/>
    <w:rsid w:val="006619B3"/>
    <w:rsid w:val="00662536"/>
    <w:rsid w:val="0066295C"/>
    <w:rsid w:val="00663CE8"/>
    <w:rsid w:val="00664D64"/>
    <w:rsid w:val="00665387"/>
    <w:rsid w:val="00665CD1"/>
    <w:rsid w:val="00670D79"/>
    <w:rsid w:val="00671872"/>
    <w:rsid w:val="00671A6A"/>
    <w:rsid w:val="00671CA1"/>
    <w:rsid w:val="00672C54"/>
    <w:rsid w:val="00673FC2"/>
    <w:rsid w:val="0067457A"/>
    <w:rsid w:val="00674D57"/>
    <w:rsid w:val="00675BBA"/>
    <w:rsid w:val="006807BF"/>
    <w:rsid w:val="00680D50"/>
    <w:rsid w:val="00681572"/>
    <w:rsid w:val="0068274D"/>
    <w:rsid w:val="00684805"/>
    <w:rsid w:val="00685B3D"/>
    <w:rsid w:val="0068645F"/>
    <w:rsid w:val="006864EA"/>
    <w:rsid w:val="00692C7C"/>
    <w:rsid w:val="00694A3D"/>
    <w:rsid w:val="00695077"/>
    <w:rsid w:val="006976A4"/>
    <w:rsid w:val="006A106D"/>
    <w:rsid w:val="006A3036"/>
    <w:rsid w:val="006A3412"/>
    <w:rsid w:val="006A3C10"/>
    <w:rsid w:val="006A3F05"/>
    <w:rsid w:val="006A4470"/>
    <w:rsid w:val="006A6590"/>
    <w:rsid w:val="006A7B5F"/>
    <w:rsid w:val="006A7DD8"/>
    <w:rsid w:val="006B0171"/>
    <w:rsid w:val="006B13FC"/>
    <w:rsid w:val="006B19EA"/>
    <w:rsid w:val="006B4530"/>
    <w:rsid w:val="006C29CC"/>
    <w:rsid w:val="006C3C77"/>
    <w:rsid w:val="006C5628"/>
    <w:rsid w:val="006C7282"/>
    <w:rsid w:val="006C77B5"/>
    <w:rsid w:val="006C7F8F"/>
    <w:rsid w:val="006D3DED"/>
    <w:rsid w:val="006D4DF6"/>
    <w:rsid w:val="006D6B57"/>
    <w:rsid w:val="006E0505"/>
    <w:rsid w:val="006E0A24"/>
    <w:rsid w:val="006E1160"/>
    <w:rsid w:val="006E72CE"/>
    <w:rsid w:val="006F036C"/>
    <w:rsid w:val="006F05C5"/>
    <w:rsid w:val="006F267B"/>
    <w:rsid w:val="006F58AF"/>
    <w:rsid w:val="006F6657"/>
    <w:rsid w:val="007002AC"/>
    <w:rsid w:val="00700CC2"/>
    <w:rsid w:val="00701B83"/>
    <w:rsid w:val="007078F6"/>
    <w:rsid w:val="007118D3"/>
    <w:rsid w:val="0071698C"/>
    <w:rsid w:val="007173EF"/>
    <w:rsid w:val="00717ACA"/>
    <w:rsid w:val="0072052D"/>
    <w:rsid w:val="00720EBC"/>
    <w:rsid w:val="007239BF"/>
    <w:rsid w:val="00724CC5"/>
    <w:rsid w:val="007323BF"/>
    <w:rsid w:val="0073377D"/>
    <w:rsid w:val="00736133"/>
    <w:rsid w:val="0073620A"/>
    <w:rsid w:val="00741807"/>
    <w:rsid w:val="00742B2D"/>
    <w:rsid w:val="00745B5C"/>
    <w:rsid w:val="00747703"/>
    <w:rsid w:val="0075017E"/>
    <w:rsid w:val="007513DD"/>
    <w:rsid w:val="007555FE"/>
    <w:rsid w:val="00756134"/>
    <w:rsid w:val="0076283D"/>
    <w:rsid w:val="00762DF5"/>
    <w:rsid w:val="00764E95"/>
    <w:rsid w:val="00765C2D"/>
    <w:rsid w:val="007715DB"/>
    <w:rsid w:val="007741D4"/>
    <w:rsid w:val="00774F09"/>
    <w:rsid w:val="0077597F"/>
    <w:rsid w:val="00780C91"/>
    <w:rsid w:val="00781721"/>
    <w:rsid w:val="00781D75"/>
    <w:rsid w:val="00785503"/>
    <w:rsid w:val="00787492"/>
    <w:rsid w:val="00792676"/>
    <w:rsid w:val="0079345A"/>
    <w:rsid w:val="00795B8C"/>
    <w:rsid w:val="007A2E1C"/>
    <w:rsid w:val="007A3614"/>
    <w:rsid w:val="007A399D"/>
    <w:rsid w:val="007A4B4D"/>
    <w:rsid w:val="007A61AE"/>
    <w:rsid w:val="007B0339"/>
    <w:rsid w:val="007B0B69"/>
    <w:rsid w:val="007B2F0E"/>
    <w:rsid w:val="007B64AB"/>
    <w:rsid w:val="007C0136"/>
    <w:rsid w:val="007C1BC8"/>
    <w:rsid w:val="007C3250"/>
    <w:rsid w:val="007C37F8"/>
    <w:rsid w:val="007C4269"/>
    <w:rsid w:val="007C5BC2"/>
    <w:rsid w:val="007D19F1"/>
    <w:rsid w:val="007D1A0F"/>
    <w:rsid w:val="007D3093"/>
    <w:rsid w:val="007D3BF9"/>
    <w:rsid w:val="007D4324"/>
    <w:rsid w:val="007D7500"/>
    <w:rsid w:val="007E0C91"/>
    <w:rsid w:val="007E19C5"/>
    <w:rsid w:val="007E2689"/>
    <w:rsid w:val="007E7853"/>
    <w:rsid w:val="007F1BDE"/>
    <w:rsid w:val="007F2120"/>
    <w:rsid w:val="007F2638"/>
    <w:rsid w:val="007F346C"/>
    <w:rsid w:val="007F3920"/>
    <w:rsid w:val="007F3FF1"/>
    <w:rsid w:val="007F6E2F"/>
    <w:rsid w:val="00801436"/>
    <w:rsid w:val="00804956"/>
    <w:rsid w:val="00805F0F"/>
    <w:rsid w:val="00806A4B"/>
    <w:rsid w:val="0081192E"/>
    <w:rsid w:val="0081435E"/>
    <w:rsid w:val="008143D8"/>
    <w:rsid w:val="008148FA"/>
    <w:rsid w:val="00814C9B"/>
    <w:rsid w:val="00815D64"/>
    <w:rsid w:val="0082260F"/>
    <w:rsid w:val="008253F3"/>
    <w:rsid w:val="0082636A"/>
    <w:rsid w:val="0083188B"/>
    <w:rsid w:val="00831A2E"/>
    <w:rsid w:val="00831B91"/>
    <w:rsid w:val="00833F73"/>
    <w:rsid w:val="00834059"/>
    <w:rsid w:val="00835495"/>
    <w:rsid w:val="00837176"/>
    <w:rsid w:val="00837C48"/>
    <w:rsid w:val="008401F6"/>
    <w:rsid w:val="00840DEA"/>
    <w:rsid w:val="00841B31"/>
    <w:rsid w:val="00844B58"/>
    <w:rsid w:val="00846737"/>
    <w:rsid w:val="00847C9A"/>
    <w:rsid w:val="00851F56"/>
    <w:rsid w:val="00852050"/>
    <w:rsid w:val="00855400"/>
    <w:rsid w:val="0086106A"/>
    <w:rsid w:val="0086484E"/>
    <w:rsid w:val="0086596E"/>
    <w:rsid w:val="00867344"/>
    <w:rsid w:val="0087078C"/>
    <w:rsid w:val="008728C3"/>
    <w:rsid w:val="008743FD"/>
    <w:rsid w:val="00874A65"/>
    <w:rsid w:val="0087741B"/>
    <w:rsid w:val="00880D09"/>
    <w:rsid w:val="008812A4"/>
    <w:rsid w:val="00883DD4"/>
    <w:rsid w:val="00884CA3"/>
    <w:rsid w:val="008858C4"/>
    <w:rsid w:val="00895987"/>
    <w:rsid w:val="008A1700"/>
    <w:rsid w:val="008A1BB6"/>
    <w:rsid w:val="008A2271"/>
    <w:rsid w:val="008A290A"/>
    <w:rsid w:val="008A2A9D"/>
    <w:rsid w:val="008A3E09"/>
    <w:rsid w:val="008A3F85"/>
    <w:rsid w:val="008A4EA4"/>
    <w:rsid w:val="008A5245"/>
    <w:rsid w:val="008A73FF"/>
    <w:rsid w:val="008A7607"/>
    <w:rsid w:val="008B01C1"/>
    <w:rsid w:val="008B03E7"/>
    <w:rsid w:val="008B1899"/>
    <w:rsid w:val="008B2158"/>
    <w:rsid w:val="008B6483"/>
    <w:rsid w:val="008B744B"/>
    <w:rsid w:val="008B7817"/>
    <w:rsid w:val="008C08B7"/>
    <w:rsid w:val="008C1634"/>
    <w:rsid w:val="008C184F"/>
    <w:rsid w:val="008C2E98"/>
    <w:rsid w:val="008D0ED7"/>
    <w:rsid w:val="008D1D7D"/>
    <w:rsid w:val="008D2363"/>
    <w:rsid w:val="008D2FBF"/>
    <w:rsid w:val="008D4A7D"/>
    <w:rsid w:val="008D7BA8"/>
    <w:rsid w:val="008E1DE9"/>
    <w:rsid w:val="008E28FB"/>
    <w:rsid w:val="008E3D6B"/>
    <w:rsid w:val="008E4D73"/>
    <w:rsid w:val="008E6BD5"/>
    <w:rsid w:val="008F0035"/>
    <w:rsid w:val="008F1C16"/>
    <w:rsid w:val="008F1E3E"/>
    <w:rsid w:val="008F32A7"/>
    <w:rsid w:val="008F53FE"/>
    <w:rsid w:val="008F5A73"/>
    <w:rsid w:val="008F7ADF"/>
    <w:rsid w:val="00901E73"/>
    <w:rsid w:val="00901FDE"/>
    <w:rsid w:val="0090283C"/>
    <w:rsid w:val="0090328A"/>
    <w:rsid w:val="00904522"/>
    <w:rsid w:val="00905238"/>
    <w:rsid w:val="00906C6D"/>
    <w:rsid w:val="0091005A"/>
    <w:rsid w:val="00910844"/>
    <w:rsid w:val="00914FA6"/>
    <w:rsid w:val="009154A4"/>
    <w:rsid w:val="00916F14"/>
    <w:rsid w:val="009172D9"/>
    <w:rsid w:val="0091789E"/>
    <w:rsid w:val="0092156E"/>
    <w:rsid w:val="00922FF4"/>
    <w:rsid w:val="00924B99"/>
    <w:rsid w:val="00930A15"/>
    <w:rsid w:val="00932971"/>
    <w:rsid w:val="00933A90"/>
    <w:rsid w:val="00935809"/>
    <w:rsid w:val="009400E6"/>
    <w:rsid w:val="00940878"/>
    <w:rsid w:val="00941649"/>
    <w:rsid w:val="00941D52"/>
    <w:rsid w:val="009427E5"/>
    <w:rsid w:val="0094527E"/>
    <w:rsid w:val="0094544E"/>
    <w:rsid w:val="00946A7E"/>
    <w:rsid w:val="00950042"/>
    <w:rsid w:val="00950964"/>
    <w:rsid w:val="009516A1"/>
    <w:rsid w:val="00955986"/>
    <w:rsid w:val="00955D30"/>
    <w:rsid w:val="00961B8B"/>
    <w:rsid w:val="00961C57"/>
    <w:rsid w:val="009642E0"/>
    <w:rsid w:val="00965454"/>
    <w:rsid w:val="00967AFF"/>
    <w:rsid w:val="00972F12"/>
    <w:rsid w:val="00973543"/>
    <w:rsid w:val="00974C52"/>
    <w:rsid w:val="00974D3C"/>
    <w:rsid w:val="009759CA"/>
    <w:rsid w:val="00975B5D"/>
    <w:rsid w:val="0098173B"/>
    <w:rsid w:val="00983276"/>
    <w:rsid w:val="00985C6A"/>
    <w:rsid w:val="00986722"/>
    <w:rsid w:val="009874E6"/>
    <w:rsid w:val="00997B15"/>
    <w:rsid w:val="009A1A3C"/>
    <w:rsid w:val="009A1DCD"/>
    <w:rsid w:val="009A20AC"/>
    <w:rsid w:val="009A46F1"/>
    <w:rsid w:val="009A47F9"/>
    <w:rsid w:val="009A5317"/>
    <w:rsid w:val="009A5826"/>
    <w:rsid w:val="009A6237"/>
    <w:rsid w:val="009A6F02"/>
    <w:rsid w:val="009B153C"/>
    <w:rsid w:val="009B201E"/>
    <w:rsid w:val="009B5C67"/>
    <w:rsid w:val="009B6450"/>
    <w:rsid w:val="009B6B91"/>
    <w:rsid w:val="009B6F81"/>
    <w:rsid w:val="009C337F"/>
    <w:rsid w:val="009C3AD6"/>
    <w:rsid w:val="009D6489"/>
    <w:rsid w:val="009E101B"/>
    <w:rsid w:val="009E3ED5"/>
    <w:rsid w:val="009E64C7"/>
    <w:rsid w:val="009E6B02"/>
    <w:rsid w:val="009E6F14"/>
    <w:rsid w:val="009F03F7"/>
    <w:rsid w:val="009F0A3E"/>
    <w:rsid w:val="009F2F14"/>
    <w:rsid w:val="009F5958"/>
    <w:rsid w:val="009F76CD"/>
    <w:rsid w:val="00A00532"/>
    <w:rsid w:val="00A01090"/>
    <w:rsid w:val="00A01978"/>
    <w:rsid w:val="00A01F5D"/>
    <w:rsid w:val="00A03833"/>
    <w:rsid w:val="00A03A0B"/>
    <w:rsid w:val="00A0489F"/>
    <w:rsid w:val="00A0509C"/>
    <w:rsid w:val="00A066B5"/>
    <w:rsid w:val="00A06754"/>
    <w:rsid w:val="00A07B4D"/>
    <w:rsid w:val="00A1055C"/>
    <w:rsid w:val="00A11E7B"/>
    <w:rsid w:val="00A15717"/>
    <w:rsid w:val="00A17CEA"/>
    <w:rsid w:val="00A21BAC"/>
    <w:rsid w:val="00A22F01"/>
    <w:rsid w:val="00A22F44"/>
    <w:rsid w:val="00A2313E"/>
    <w:rsid w:val="00A25434"/>
    <w:rsid w:val="00A27D79"/>
    <w:rsid w:val="00A30257"/>
    <w:rsid w:val="00A33CA7"/>
    <w:rsid w:val="00A33D7C"/>
    <w:rsid w:val="00A341A6"/>
    <w:rsid w:val="00A34398"/>
    <w:rsid w:val="00A34EE1"/>
    <w:rsid w:val="00A35989"/>
    <w:rsid w:val="00A429D9"/>
    <w:rsid w:val="00A46E51"/>
    <w:rsid w:val="00A46FE1"/>
    <w:rsid w:val="00A52A22"/>
    <w:rsid w:val="00A54BCB"/>
    <w:rsid w:val="00A5595C"/>
    <w:rsid w:val="00A60489"/>
    <w:rsid w:val="00A67B1D"/>
    <w:rsid w:val="00A75005"/>
    <w:rsid w:val="00A750AE"/>
    <w:rsid w:val="00A83B82"/>
    <w:rsid w:val="00A840FA"/>
    <w:rsid w:val="00A8652B"/>
    <w:rsid w:val="00A86A32"/>
    <w:rsid w:val="00A870BD"/>
    <w:rsid w:val="00A9016B"/>
    <w:rsid w:val="00A9022E"/>
    <w:rsid w:val="00A90FD1"/>
    <w:rsid w:val="00A91122"/>
    <w:rsid w:val="00A9126A"/>
    <w:rsid w:val="00A916C0"/>
    <w:rsid w:val="00A9218E"/>
    <w:rsid w:val="00A927F4"/>
    <w:rsid w:val="00A93661"/>
    <w:rsid w:val="00A93E8D"/>
    <w:rsid w:val="00A9749D"/>
    <w:rsid w:val="00A97C3B"/>
    <w:rsid w:val="00AA35A1"/>
    <w:rsid w:val="00AA4001"/>
    <w:rsid w:val="00AA4569"/>
    <w:rsid w:val="00AA6316"/>
    <w:rsid w:val="00AB2792"/>
    <w:rsid w:val="00AB32FD"/>
    <w:rsid w:val="00AB3ED2"/>
    <w:rsid w:val="00AB5017"/>
    <w:rsid w:val="00AC5560"/>
    <w:rsid w:val="00AC643D"/>
    <w:rsid w:val="00AC6647"/>
    <w:rsid w:val="00AC6BAF"/>
    <w:rsid w:val="00AD0926"/>
    <w:rsid w:val="00AD1134"/>
    <w:rsid w:val="00AD1B23"/>
    <w:rsid w:val="00AD5FC5"/>
    <w:rsid w:val="00AD6635"/>
    <w:rsid w:val="00AD68EB"/>
    <w:rsid w:val="00AE13F9"/>
    <w:rsid w:val="00AE49C0"/>
    <w:rsid w:val="00AF0C75"/>
    <w:rsid w:val="00AF2F56"/>
    <w:rsid w:val="00AF77CC"/>
    <w:rsid w:val="00AF7855"/>
    <w:rsid w:val="00AF7AA2"/>
    <w:rsid w:val="00B031AC"/>
    <w:rsid w:val="00B04AE3"/>
    <w:rsid w:val="00B0674D"/>
    <w:rsid w:val="00B0715A"/>
    <w:rsid w:val="00B12D45"/>
    <w:rsid w:val="00B205FD"/>
    <w:rsid w:val="00B23BCF"/>
    <w:rsid w:val="00B23D24"/>
    <w:rsid w:val="00B242A7"/>
    <w:rsid w:val="00B24C51"/>
    <w:rsid w:val="00B24E17"/>
    <w:rsid w:val="00B2572D"/>
    <w:rsid w:val="00B267D8"/>
    <w:rsid w:val="00B30419"/>
    <w:rsid w:val="00B32907"/>
    <w:rsid w:val="00B333B1"/>
    <w:rsid w:val="00B342CC"/>
    <w:rsid w:val="00B3553D"/>
    <w:rsid w:val="00B35B43"/>
    <w:rsid w:val="00B366D0"/>
    <w:rsid w:val="00B37B34"/>
    <w:rsid w:val="00B41770"/>
    <w:rsid w:val="00B44D82"/>
    <w:rsid w:val="00B5245F"/>
    <w:rsid w:val="00B547D2"/>
    <w:rsid w:val="00B570C2"/>
    <w:rsid w:val="00B571A2"/>
    <w:rsid w:val="00B57FE9"/>
    <w:rsid w:val="00B61467"/>
    <w:rsid w:val="00B61721"/>
    <w:rsid w:val="00B61DA0"/>
    <w:rsid w:val="00B62F18"/>
    <w:rsid w:val="00B675D8"/>
    <w:rsid w:val="00B67861"/>
    <w:rsid w:val="00B67F5F"/>
    <w:rsid w:val="00B7097B"/>
    <w:rsid w:val="00B70AA1"/>
    <w:rsid w:val="00B734BB"/>
    <w:rsid w:val="00B73CF1"/>
    <w:rsid w:val="00B73DEE"/>
    <w:rsid w:val="00B75533"/>
    <w:rsid w:val="00B77213"/>
    <w:rsid w:val="00B77567"/>
    <w:rsid w:val="00B82A63"/>
    <w:rsid w:val="00B8614A"/>
    <w:rsid w:val="00B870B2"/>
    <w:rsid w:val="00B917E9"/>
    <w:rsid w:val="00B9327D"/>
    <w:rsid w:val="00B9349A"/>
    <w:rsid w:val="00B94378"/>
    <w:rsid w:val="00B9464D"/>
    <w:rsid w:val="00B94E84"/>
    <w:rsid w:val="00B956CF"/>
    <w:rsid w:val="00B97428"/>
    <w:rsid w:val="00B97CA3"/>
    <w:rsid w:val="00BA6129"/>
    <w:rsid w:val="00BA6F34"/>
    <w:rsid w:val="00BA7FBA"/>
    <w:rsid w:val="00BB08B7"/>
    <w:rsid w:val="00BB38A9"/>
    <w:rsid w:val="00BB58AD"/>
    <w:rsid w:val="00BB6379"/>
    <w:rsid w:val="00BB6DF7"/>
    <w:rsid w:val="00BB7239"/>
    <w:rsid w:val="00BB77CC"/>
    <w:rsid w:val="00BB7942"/>
    <w:rsid w:val="00BC1397"/>
    <w:rsid w:val="00BC1408"/>
    <w:rsid w:val="00BC1C66"/>
    <w:rsid w:val="00BC2061"/>
    <w:rsid w:val="00BC2881"/>
    <w:rsid w:val="00BC3146"/>
    <w:rsid w:val="00BC4F66"/>
    <w:rsid w:val="00BC71ED"/>
    <w:rsid w:val="00BD19B4"/>
    <w:rsid w:val="00BD1A9D"/>
    <w:rsid w:val="00BD3AF3"/>
    <w:rsid w:val="00BD48AA"/>
    <w:rsid w:val="00BD5527"/>
    <w:rsid w:val="00BD7099"/>
    <w:rsid w:val="00BE19F7"/>
    <w:rsid w:val="00BE2194"/>
    <w:rsid w:val="00BE372B"/>
    <w:rsid w:val="00BE48A5"/>
    <w:rsid w:val="00BE5D5F"/>
    <w:rsid w:val="00BE6594"/>
    <w:rsid w:val="00BE6983"/>
    <w:rsid w:val="00BF0D7F"/>
    <w:rsid w:val="00BF2252"/>
    <w:rsid w:val="00BF4D7B"/>
    <w:rsid w:val="00BF5142"/>
    <w:rsid w:val="00BF5C2A"/>
    <w:rsid w:val="00C07214"/>
    <w:rsid w:val="00C11F3E"/>
    <w:rsid w:val="00C1550D"/>
    <w:rsid w:val="00C21DAA"/>
    <w:rsid w:val="00C31A9B"/>
    <w:rsid w:val="00C31DE3"/>
    <w:rsid w:val="00C41BCF"/>
    <w:rsid w:val="00C44036"/>
    <w:rsid w:val="00C440AD"/>
    <w:rsid w:val="00C44BE6"/>
    <w:rsid w:val="00C4655B"/>
    <w:rsid w:val="00C478C6"/>
    <w:rsid w:val="00C505D7"/>
    <w:rsid w:val="00C50AFC"/>
    <w:rsid w:val="00C53C83"/>
    <w:rsid w:val="00C54C8D"/>
    <w:rsid w:val="00C54E17"/>
    <w:rsid w:val="00C5597E"/>
    <w:rsid w:val="00C55ED8"/>
    <w:rsid w:val="00C6042A"/>
    <w:rsid w:val="00C60C53"/>
    <w:rsid w:val="00C611F1"/>
    <w:rsid w:val="00C61DD4"/>
    <w:rsid w:val="00C62E48"/>
    <w:rsid w:val="00C633E3"/>
    <w:rsid w:val="00C63AE2"/>
    <w:rsid w:val="00C63C13"/>
    <w:rsid w:val="00C649AE"/>
    <w:rsid w:val="00C67519"/>
    <w:rsid w:val="00C700C5"/>
    <w:rsid w:val="00C70CEC"/>
    <w:rsid w:val="00C807CC"/>
    <w:rsid w:val="00C83395"/>
    <w:rsid w:val="00C83D27"/>
    <w:rsid w:val="00C937B1"/>
    <w:rsid w:val="00C948F3"/>
    <w:rsid w:val="00C95820"/>
    <w:rsid w:val="00C9743A"/>
    <w:rsid w:val="00CA0350"/>
    <w:rsid w:val="00CA41DD"/>
    <w:rsid w:val="00CA5AD6"/>
    <w:rsid w:val="00CB479E"/>
    <w:rsid w:val="00CB7636"/>
    <w:rsid w:val="00CC1E9D"/>
    <w:rsid w:val="00CC27FA"/>
    <w:rsid w:val="00CC29A0"/>
    <w:rsid w:val="00CC485F"/>
    <w:rsid w:val="00CC55F1"/>
    <w:rsid w:val="00CC7E7E"/>
    <w:rsid w:val="00CD01F4"/>
    <w:rsid w:val="00CD5268"/>
    <w:rsid w:val="00CD7EE6"/>
    <w:rsid w:val="00CE02E7"/>
    <w:rsid w:val="00CE13E2"/>
    <w:rsid w:val="00CE4733"/>
    <w:rsid w:val="00CE5BB8"/>
    <w:rsid w:val="00CE6922"/>
    <w:rsid w:val="00CF5158"/>
    <w:rsid w:val="00D04B71"/>
    <w:rsid w:val="00D070CD"/>
    <w:rsid w:val="00D13384"/>
    <w:rsid w:val="00D13700"/>
    <w:rsid w:val="00D14F35"/>
    <w:rsid w:val="00D171CC"/>
    <w:rsid w:val="00D177E4"/>
    <w:rsid w:val="00D17E76"/>
    <w:rsid w:val="00D20268"/>
    <w:rsid w:val="00D2176C"/>
    <w:rsid w:val="00D2334C"/>
    <w:rsid w:val="00D23687"/>
    <w:rsid w:val="00D23BBF"/>
    <w:rsid w:val="00D2493B"/>
    <w:rsid w:val="00D25059"/>
    <w:rsid w:val="00D25A0F"/>
    <w:rsid w:val="00D27293"/>
    <w:rsid w:val="00D2777D"/>
    <w:rsid w:val="00D30DB4"/>
    <w:rsid w:val="00D319C9"/>
    <w:rsid w:val="00D33DAD"/>
    <w:rsid w:val="00D36450"/>
    <w:rsid w:val="00D417E7"/>
    <w:rsid w:val="00D41C92"/>
    <w:rsid w:val="00D43271"/>
    <w:rsid w:val="00D43D9F"/>
    <w:rsid w:val="00D44695"/>
    <w:rsid w:val="00D446D2"/>
    <w:rsid w:val="00D45E84"/>
    <w:rsid w:val="00D472E2"/>
    <w:rsid w:val="00D5160D"/>
    <w:rsid w:val="00D5259C"/>
    <w:rsid w:val="00D5414A"/>
    <w:rsid w:val="00D54700"/>
    <w:rsid w:val="00D54A9B"/>
    <w:rsid w:val="00D55833"/>
    <w:rsid w:val="00D56A7F"/>
    <w:rsid w:val="00D61234"/>
    <w:rsid w:val="00D6251A"/>
    <w:rsid w:val="00D62D88"/>
    <w:rsid w:val="00D62E1F"/>
    <w:rsid w:val="00D63032"/>
    <w:rsid w:val="00D65FC1"/>
    <w:rsid w:val="00D72622"/>
    <w:rsid w:val="00D73765"/>
    <w:rsid w:val="00D75181"/>
    <w:rsid w:val="00D80A39"/>
    <w:rsid w:val="00D83709"/>
    <w:rsid w:val="00D84793"/>
    <w:rsid w:val="00D92E23"/>
    <w:rsid w:val="00D958EE"/>
    <w:rsid w:val="00D97F6E"/>
    <w:rsid w:val="00DA2901"/>
    <w:rsid w:val="00DA37ED"/>
    <w:rsid w:val="00DA4D10"/>
    <w:rsid w:val="00DB052F"/>
    <w:rsid w:val="00DB111E"/>
    <w:rsid w:val="00DB2C35"/>
    <w:rsid w:val="00DB393B"/>
    <w:rsid w:val="00DB3EFA"/>
    <w:rsid w:val="00DB71C2"/>
    <w:rsid w:val="00DC0FA2"/>
    <w:rsid w:val="00DC11A6"/>
    <w:rsid w:val="00DC274C"/>
    <w:rsid w:val="00DC5F2A"/>
    <w:rsid w:val="00DC7280"/>
    <w:rsid w:val="00DD4AF9"/>
    <w:rsid w:val="00DD4BF4"/>
    <w:rsid w:val="00DD68EB"/>
    <w:rsid w:val="00DE1E04"/>
    <w:rsid w:val="00DE7802"/>
    <w:rsid w:val="00DF2AC1"/>
    <w:rsid w:val="00DF2B07"/>
    <w:rsid w:val="00DF3299"/>
    <w:rsid w:val="00DF4AE3"/>
    <w:rsid w:val="00DF4D5B"/>
    <w:rsid w:val="00DF574F"/>
    <w:rsid w:val="00DF6843"/>
    <w:rsid w:val="00DF6AD1"/>
    <w:rsid w:val="00E008B3"/>
    <w:rsid w:val="00E0243B"/>
    <w:rsid w:val="00E04301"/>
    <w:rsid w:val="00E0496F"/>
    <w:rsid w:val="00E0610C"/>
    <w:rsid w:val="00E10D89"/>
    <w:rsid w:val="00E10DEE"/>
    <w:rsid w:val="00E12393"/>
    <w:rsid w:val="00E14361"/>
    <w:rsid w:val="00E157E1"/>
    <w:rsid w:val="00E1633A"/>
    <w:rsid w:val="00E20ABA"/>
    <w:rsid w:val="00E2115B"/>
    <w:rsid w:val="00E21FAC"/>
    <w:rsid w:val="00E2233C"/>
    <w:rsid w:val="00E22715"/>
    <w:rsid w:val="00E2349C"/>
    <w:rsid w:val="00E23D84"/>
    <w:rsid w:val="00E27E2B"/>
    <w:rsid w:val="00E35563"/>
    <w:rsid w:val="00E36B13"/>
    <w:rsid w:val="00E44969"/>
    <w:rsid w:val="00E44B08"/>
    <w:rsid w:val="00E5153F"/>
    <w:rsid w:val="00E528BF"/>
    <w:rsid w:val="00E52A3F"/>
    <w:rsid w:val="00E57DD9"/>
    <w:rsid w:val="00E60608"/>
    <w:rsid w:val="00E612B9"/>
    <w:rsid w:val="00E6249D"/>
    <w:rsid w:val="00E67DBC"/>
    <w:rsid w:val="00E747A8"/>
    <w:rsid w:val="00E75B8D"/>
    <w:rsid w:val="00E81E11"/>
    <w:rsid w:val="00E84DA5"/>
    <w:rsid w:val="00E86018"/>
    <w:rsid w:val="00E86144"/>
    <w:rsid w:val="00E91A82"/>
    <w:rsid w:val="00E93A1C"/>
    <w:rsid w:val="00E9688B"/>
    <w:rsid w:val="00EA079B"/>
    <w:rsid w:val="00EA1ABF"/>
    <w:rsid w:val="00EA3654"/>
    <w:rsid w:val="00EB0369"/>
    <w:rsid w:val="00EB66EF"/>
    <w:rsid w:val="00EC054E"/>
    <w:rsid w:val="00EC128C"/>
    <w:rsid w:val="00EC3CF6"/>
    <w:rsid w:val="00EC5C80"/>
    <w:rsid w:val="00EC7E58"/>
    <w:rsid w:val="00ED03AB"/>
    <w:rsid w:val="00ED3F0B"/>
    <w:rsid w:val="00ED49C4"/>
    <w:rsid w:val="00ED6BF8"/>
    <w:rsid w:val="00EE0BA5"/>
    <w:rsid w:val="00EE0FE9"/>
    <w:rsid w:val="00EE16EA"/>
    <w:rsid w:val="00EE39B0"/>
    <w:rsid w:val="00EE6703"/>
    <w:rsid w:val="00EE673C"/>
    <w:rsid w:val="00EE68FA"/>
    <w:rsid w:val="00EE6DBB"/>
    <w:rsid w:val="00EE6F1C"/>
    <w:rsid w:val="00EF1B40"/>
    <w:rsid w:val="00EF2D52"/>
    <w:rsid w:val="00EF4070"/>
    <w:rsid w:val="00EF5522"/>
    <w:rsid w:val="00EF57DC"/>
    <w:rsid w:val="00EF7227"/>
    <w:rsid w:val="00F00977"/>
    <w:rsid w:val="00F01161"/>
    <w:rsid w:val="00F01CF5"/>
    <w:rsid w:val="00F01F6A"/>
    <w:rsid w:val="00F03DC5"/>
    <w:rsid w:val="00F03E5C"/>
    <w:rsid w:val="00F0558F"/>
    <w:rsid w:val="00F06E65"/>
    <w:rsid w:val="00F10C85"/>
    <w:rsid w:val="00F12D82"/>
    <w:rsid w:val="00F14AEB"/>
    <w:rsid w:val="00F1675D"/>
    <w:rsid w:val="00F17F1A"/>
    <w:rsid w:val="00F2156E"/>
    <w:rsid w:val="00F226DF"/>
    <w:rsid w:val="00F237D0"/>
    <w:rsid w:val="00F24CC7"/>
    <w:rsid w:val="00F2780A"/>
    <w:rsid w:val="00F27ED1"/>
    <w:rsid w:val="00F33631"/>
    <w:rsid w:val="00F340A3"/>
    <w:rsid w:val="00F36D50"/>
    <w:rsid w:val="00F41055"/>
    <w:rsid w:val="00F410B6"/>
    <w:rsid w:val="00F43318"/>
    <w:rsid w:val="00F43EF6"/>
    <w:rsid w:val="00F476F2"/>
    <w:rsid w:val="00F4782A"/>
    <w:rsid w:val="00F534B2"/>
    <w:rsid w:val="00F54C1C"/>
    <w:rsid w:val="00F55119"/>
    <w:rsid w:val="00F57F2C"/>
    <w:rsid w:val="00F606AA"/>
    <w:rsid w:val="00F60EB0"/>
    <w:rsid w:val="00F73007"/>
    <w:rsid w:val="00F73D76"/>
    <w:rsid w:val="00F822DF"/>
    <w:rsid w:val="00F8296E"/>
    <w:rsid w:val="00F839C2"/>
    <w:rsid w:val="00F85F1F"/>
    <w:rsid w:val="00F925D3"/>
    <w:rsid w:val="00F93698"/>
    <w:rsid w:val="00F95430"/>
    <w:rsid w:val="00F95449"/>
    <w:rsid w:val="00F9775E"/>
    <w:rsid w:val="00FA0D41"/>
    <w:rsid w:val="00FA1427"/>
    <w:rsid w:val="00FA3C78"/>
    <w:rsid w:val="00FA4C06"/>
    <w:rsid w:val="00FB0996"/>
    <w:rsid w:val="00FB10C0"/>
    <w:rsid w:val="00FB26FB"/>
    <w:rsid w:val="00FB38A8"/>
    <w:rsid w:val="00FB4F7B"/>
    <w:rsid w:val="00FB572F"/>
    <w:rsid w:val="00FB58B7"/>
    <w:rsid w:val="00FC0D14"/>
    <w:rsid w:val="00FC3A23"/>
    <w:rsid w:val="00FC439A"/>
    <w:rsid w:val="00FC5B35"/>
    <w:rsid w:val="00FD0745"/>
    <w:rsid w:val="00FD0C14"/>
    <w:rsid w:val="00FD18A2"/>
    <w:rsid w:val="00FD1E4B"/>
    <w:rsid w:val="00FD1EC3"/>
    <w:rsid w:val="00FD5C67"/>
    <w:rsid w:val="00FD6388"/>
    <w:rsid w:val="00FD6B77"/>
    <w:rsid w:val="00FD6D17"/>
    <w:rsid w:val="00FE3340"/>
    <w:rsid w:val="00FE39D1"/>
    <w:rsid w:val="00FE41FF"/>
    <w:rsid w:val="00FE5078"/>
    <w:rsid w:val="00FE54C7"/>
    <w:rsid w:val="00FF17F5"/>
    <w:rsid w:val="00FF258B"/>
    <w:rsid w:val="00FF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CF7B226"/>
  <w15:docId w15:val="{0135575C-AE9F-4D49-96E8-DF33D519C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717"/>
    <w:pPr>
      <w:suppressAutoHyphens/>
      <w:jc w:val="both"/>
    </w:pPr>
    <w:rPr>
      <w:rFonts w:ascii="Calibri" w:hAnsi="Calibri"/>
      <w:sz w:val="22"/>
      <w:szCs w:val="24"/>
      <w:lang w:eastAsia="zh-CN"/>
    </w:rPr>
  </w:style>
  <w:style w:type="paragraph" w:styleId="Ttulo1">
    <w:name w:val="heading 1"/>
    <w:basedOn w:val="Normal"/>
    <w:next w:val="Normal"/>
    <w:qFormat/>
    <w:rsid w:val="000A6342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0A6342"/>
    <w:pPr>
      <w:keepNext/>
      <w:tabs>
        <w:tab w:val="num" w:pos="0"/>
      </w:tabs>
      <w:autoSpaceDE w:val="0"/>
      <w:jc w:val="center"/>
      <w:outlineLvl w:val="1"/>
    </w:pPr>
    <w:rPr>
      <w:rFonts w:ascii="Courier New" w:hAnsi="Courier New" w:cs="Courier New"/>
      <w:b/>
      <w:szCs w:val="20"/>
    </w:rPr>
  </w:style>
  <w:style w:type="paragraph" w:styleId="Ttulo3">
    <w:name w:val="heading 3"/>
    <w:basedOn w:val="Captulo"/>
    <w:next w:val="Corpodetexto"/>
    <w:qFormat/>
    <w:rsid w:val="000A6342"/>
    <w:pPr>
      <w:tabs>
        <w:tab w:val="num" w:pos="0"/>
      </w:tabs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0A6342"/>
    <w:pPr>
      <w:keepNext/>
      <w:jc w:val="center"/>
      <w:outlineLvl w:val="3"/>
    </w:pPr>
    <w:rPr>
      <w:rFonts w:ascii="Arial" w:hAnsi="Arial" w:cs="Arial"/>
      <w:b/>
      <w:bCs/>
      <w:szCs w:val="22"/>
      <w:u w:val="single"/>
    </w:rPr>
  </w:style>
  <w:style w:type="paragraph" w:styleId="Ttulo5">
    <w:name w:val="heading 5"/>
    <w:basedOn w:val="Normal"/>
    <w:next w:val="Normal"/>
    <w:qFormat/>
    <w:rsid w:val="000A6342"/>
    <w:pPr>
      <w:keepNext/>
      <w:outlineLvl w:val="4"/>
    </w:pPr>
    <w:rPr>
      <w:rFonts w:ascii="Arial" w:hAnsi="Arial" w:cs="Arial"/>
      <w:b/>
      <w:bCs/>
      <w:szCs w:val="22"/>
    </w:rPr>
  </w:style>
  <w:style w:type="paragraph" w:styleId="Ttulo6">
    <w:name w:val="heading 6"/>
    <w:basedOn w:val="Normal"/>
    <w:next w:val="Normal"/>
    <w:qFormat/>
    <w:rsid w:val="000A6342"/>
    <w:pPr>
      <w:keepNext/>
      <w:tabs>
        <w:tab w:val="num" w:pos="0"/>
        <w:tab w:val="left" w:pos="2835"/>
      </w:tabs>
      <w:spacing w:before="120" w:line="360" w:lineRule="auto"/>
      <w:outlineLvl w:val="5"/>
    </w:pPr>
    <w:rPr>
      <w:rFonts w:ascii="Arial" w:hAnsi="Arial" w:cs="Arial"/>
      <w:b/>
      <w:bCs/>
      <w:szCs w:val="20"/>
    </w:rPr>
  </w:style>
  <w:style w:type="paragraph" w:styleId="Ttulo7">
    <w:name w:val="heading 7"/>
    <w:basedOn w:val="Normal"/>
    <w:next w:val="Normal"/>
    <w:qFormat/>
    <w:rsid w:val="000A6342"/>
    <w:pPr>
      <w:keepNext/>
      <w:ind w:left="567" w:hanging="563"/>
      <w:jc w:val="center"/>
      <w:outlineLvl w:val="6"/>
    </w:pPr>
    <w:rPr>
      <w:rFonts w:ascii="Arial" w:hAnsi="Arial" w:cs="Arial"/>
      <w:b/>
      <w:bCs/>
      <w:szCs w:val="22"/>
    </w:rPr>
  </w:style>
  <w:style w:type="paragraph" w:styleId="Ttulo8">
    <w:name w:val="heading 8"/>
    <w:basedOn w:val="Normal"/>
    <w:next w:val="Normal"/>
    <w:qFormat/>
    <w:rsid w:val="000A6342"/>
    <w:pPr>
      <w:keepNext/>
      <w:jc w:val="center"/>
      <w:outlineLvl w:val="7"/>
    </w:pPr>
    <w:rPr>
      <w:rFonts w:ascii="Arial" w:hAnsi="Arial" w:cs="Arial"/>
      <w:b/>
      <w:bCs/>
      <w:sz w:val="28"/>
    </w:rPr>
  </w:style>
  <w:style w:type="paragraph" w:styleId="Ttulo9">
    <w:name w:val="heading 9"/>
    <w:basedOn w:val="Normal"/>
    <w:next w:val="Normal"/>
    <w:qFormat/>
    <w:rsid w:val="000A6342"/>
    <w:pPr>
      <w:keepNext/>
      <w:outlineLvl w:val="8"/>
    </w:pPr>
    <w:rPr>
      <w:rFonts w:ascii="Arial" w:hAnsi="Arial" w:cs="Arial"/>
      <w:b/>
      <w:bCs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0A6342"/>
    <w:rPr>
      <w:rFonts w:ascii="Times New Roman" w:hAnsi="Times New Roman" w:cs="Times New Roman"/>
    </w:rPr>
  </w:style>
  <w:style w:type="character" w:customStyle="1" w:styleId="WW8Num12z0">
    <w:name w:val="WW8Num12z0"/>
    <w:rsid w:val="000A6342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6342"/>
    <w:rPr>
      <w:rFonts w:ascii="Courier New" w:hAnsi="Courier New" w:cs="Courier New"/>
    </w:rPr>
  </w:style>
  <w:style w:type="character" w:customStyle="1" w:styleId="WW8Num12z2">
    <w:name w:val="WW8Num12z2"/>
    <w:rsid w:val="000A6342"/>
    <w:rPr>
      <w:rFonts w:ascii="Wingdings" w:hAnsi="Wingdings" w:cs="Wingdings"/>
    </w:rPr>
  </w:style>
  <w:style w:type="character" w:customStyle="1" w:styleId="WW8Num12z3">
    <w:name w:val="WW8Num12z3"/>
    <w:rsid w:val="000A6342"/>
    <w:rPr>
      <w:rFonts w:ascii="Symbol" w:hAnsi="Symbol" w:cs="Symbol"/>
    </w:rPr>
  </w:style>
  <w:style w:type="character" w:customStyle="1" w:styleId="WW8Num13z0">
    <w:name w:val="WW8Num13z0"/>
    <w:rsid w:val="000A6342"/>
    <w:rPr>
      <w:rFonts w:ascii="Wingdings" w:hAnsi="Wingdings" w:cs="Wingdings"/>
    </w:rPr>
  </w:style>
  <w:style w:type="character" w:customStyle="1" w:styleId="WW8Num13z1">
    <w:name w:val="WW8Num13z1"/>
    <w:rsid w:val="000A6342"/>
    <w:rPr>
      <w:rFonts w:ascii="Courier New" w:hAnsi="Courier New" w:cs="Courier New"/>
    </w:rPr>
  </w:style>
  <w:style w:type="character" w:customStyle="1" w:styleId="WW8Num13z3">
    <w:name w:val="WW8Num13z3"/>
    <w:rsid w:val="000A6342"/>
    <w:rPr>
      <w:rFonts w:ascii="Symbol" w:hAnsi="Symbol" w:cs="Symbol"/>
    </w:rPr>
  </w:style>
  <w:style w:type="character" w:customStyle="1" w:styleId="WW8Num14z0">
    <w:name w:val="WW8Num14z0"/>
    <w:rsid w:val="000A6342"/>
    <w:rPr>
      <w:rFonts w:ascii="Wingdings" w:hAnsi="Wingdings" w:cs="Wingdings"/>
    </w:rPr>
  </w:style>
  <w:style w:type="character" w:customStyle="1" w:styleId="WW8Num14z1">
    <w:name w:val="WW8Num14z1"/>
    <w:rsid w:val="000A6342"/>
    <w:rPr>
      <w:rFonts w:ascii="Courier New" w:hAnsi="Courier New" w:cs="Courier New"/>
    </w:rPr>
  </w:style>
  <w:style w:type="character" w:customStyle="1" w:styleId="WW8Num14z3">
    <w:name w:val="WW8Num14z3"/>
    <w:rsid w:val="000A6342"/>
    <w:rPr>
      <w:rFonts w:ascii="Symbol" w:hAnsi="Symbol" w:cs="Symbol"/>
    </w:rPr>
  </w:style>
  <w:style w:type="character" w:customStyle="1" w:styleId="WW8Num16z0">
    <w:name w:val="WW8Num16z0"/>
    <w:rsid w:val="000A634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0A6342"/>
    <w:rPr>
      <w:rFonts w:ascii="Courier New" w:hAnsi="Courier New" w:cs="Courier New"/>
    </w:rPr>
  </w:style>
  <w:style w:type="character" w:customStyle="1" w:styleId="WW8Num16z2">
    <w:name w:val="WW8Num16z2"/>
    <w:rsid w:val="000A6342"/>
    <w:rPr>
      <w:rFonts w:ascii="Wingdings" w:hAnsi="Wingdings" w:cs="Wingdings"/>
    </w:rPr>
  </w:style>
  <w:style w:type="character" w:customStyle="1" w:styleId="WW8Num16z3">
    <w:name w:val="WW8Num16z3"/>
    <w:rsid w:val="000A6342"/>
    <w:rPr>
      <w:rFonts w:ascii="Symbol" w:hAnsi="Symbol" w:cs="Symbol"/>
    </w:rPr>
  </w:style>
  <w:style w:type="character" w:customStyle="1" w:styleId="WW8Num17z0">
    <w:name w:val="WW8Num17z0"/>
    <w:rsid w:val="000A6342"/>
    <w:rPr>
      <w:rFonts w:ascii="Wingdings" w:hAnsi="Wingdings" w:cs="Wingdings"/>
    </w:rPr>
  </w:style>
  <w:style w:type="character" w:customStyle="1" w:styleId="WW8Num17z1">
    <w:name w:val="WW8Num17z1"/>
    <w:rsid w:val="000A6342"/>
    <w:rPr>
      <w:rFonts w:ascii="Courier New" w:hAnsi="Courier New" w:cs="Courier New"/>
    </w:rPr>
  </w:style>
  <w:style w:type="character" w:customStyle="1" w:styleId="WW8Num17z3">
    <w:name w:val="WW8Num17z3"/>
    <w:rsid w:val="000A6342"/>
    <w:rPr>
      <w:rFonts w:ascii="Symbol" w:hAnsi="Symbol" w:cs="Symbol"/>
    </w:rPr>
  </w:style>
  <w:style w:type="character" w:customStyle="1" w:styleId="WW8Num18z0">
    <w:name w:val="WW8Num18z0"/>
    <w:rsid w:val="000A6342"/>
    <w:rPr>
      <w:rFonts w:ascii="Wingdings" w:hAnsi="Wingdings" w:cs="Wingdings"/>
    </w:rPr>
  </w:style>
  <w:style w:type="character" w:customStyle="1" w:styleId="WW8Num18z1">
    <w:name w:val="WW8Num18z1"/>
    <w:rsid w:val="000A6342"/>
    <w:rPr>
      <w:rFonts w:ascii="Courier New" w:hAnsi="Courier New" w:cs="Courier New"/>
    </w:rPr>
  </w:style>
  <w:style w:type="character" w:customStyle="1" w:styleId="WW8Num18z3">
    <w:name w:val="WW8Num18z3"/>
    <w:rsid w:val="000A6342"/>
    <w:rPr>
      <w:rFonts w:ascii="Symbol" w:hAnsi="Symbol" w:cs="Symbol"/>
    </w:rPr>
  </w:style>
  <w:style w:type="character" w:customStyle="1" w:styleId="WW8Num19z0">
    <w:name w:val="WW8Num19z0"/>
    <w:rsid w:val="000A6342"/>
    <w:rPr>
      <w:rFonts w:ascii="Wingdings" w:hAnsi="Wingdings" w:cs="Wingdings"/>
    </w:rPr>
  </w:style>
  <w:style w:type="character" w:customStyle="1" w:styleId="WW8Num19z1">
    <w:name w:val="WW8Num19z1"/>
    <w:rsid w:val="000A6342"/>
    <w:rPr>
      <w:rFonts w:ascii="Courier New" w:hAnsi="Courier New" w:cs="Courier New"/>
    </w:rPr>
  </w:style>
  <w:style w:type="character" w:customStyle="1" w:styleId="WW8Num19z3">
    <w:name w:val="WW8Num19z3"/>
    <w:rsid w:val="000A6342"/>
    <w:rPr>
      <w:rFonts w:ascii="Symbol" w:hAnsi="Symbol" w:cs="Symbol"/>
    </w:rPr>
  </w:style>
  <w:style w:type="character" w:customStyle="1" w:styleId="WW8Num21z0">
    <w:name w:val="WW8Num21z0"/>
    <w:rsid w:val="000A6342"/>
    <w:rPr>
      <w:rFonts w:ascii="Wingdings" w:hAnsi="Wingdings" w:cs="Wingdings"/>
    </w:rPr>
  </w:style>
  <w:style w:type="character" w:customStyle="1" w:styleId="WW8Num21z1">
    <w:name w:val="WW8Num21z1"/>
    <w:rsid w:val="000A6342"/>
    <w:rPr>
      <w:rFonts w:ascii="Courier New" w:hAnsi="Courier New" w:cs="Courier New"/>
    </w:rPr>
  </w:style>
  <w:style w:type="character" w:customStyle="1" w:styleId="WW8Num21z3">
    <w:name w:val="WW8Num21z3"/>
    <w:rsid w:val="000A6342"/>
    <w:rPr>
      <w:rFonts w:ascii="Symbol" w:hAnsi="Symbol" w:cs="Symbol"/>
    </w:rPr>
  </w:style>
  <w:style w:type="character" w:customStyle="1" w:styleId="WW8Num22z0">
    <w:name w:val="WW8Num22z0"/>
    <w:rsid w:val="000A6342"/>
    <w:rPr>
      <w:rFonts w:cs="Times New Roman"/>
      <w:b/>
      <w:i w:val="0"/>
    </w:rPr>
  </w:style>
  <w:style w:type="character" w:customStyle="1" w:styleId="WW8Num23z0">
    <w:name w:val="WW8Num23z0"/>
    <w:rsid w:val="000A6342"/>
    <w:rPr>
      <w:b/>
    </w:rPr>
  </w:style>
  <w:style w:type="character" w:customStyle="1" w:styleId="Fontepargpadro1">
    <w:name w:val="Fonte parág. padrão1"/>
    <w:rsid w:val="000A6342"/>
  </w:style>
  <w:style w:type="character" w:customStyle="1" w:styleId="WW8Num3z0">
    <w:name w:val="WW8Num3z0"/>
    <w:rsid w:val="000A6342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sid w:val="000A6342"/>
    <w:rPr>
      <w:rFonts w:ascii="Courier New" w:hAnsi="Courier New" w:cs="Courier New"/>
    </w:rPr>
  </w:style>
  <w:style w:type="character" w:customStyle="1" w:styleId="WW8Num3z2">
    <w:name w:val="WW8Num3z2"/>
    <w:rsid w:val="000A6342"/>
    <w:rPr>
      <w:rFonts w:ascii="Wingdings" w:hAnsi="Wingdings" w:cs="Wingdings"/>
    </w:rPr>
  </w:style>
  <w:style w:type="character" w:customStyle="1" w:styleId="WW8Num4z0">
    <w:name w:val="WW8Num4z0"/>
    <w:rsid w:val="000A6342"/>
    <w:rPr>
      <w:rFonts w:ascii="Symbol" w:hAnsi="Symbol" w:cs="Symbol"/>
    </w:rPr>
  </w:style>
  <w:style w:type="character" w:customStyle="1" w:styleId="WW8Num4z1">
    <w:name w:val="WW8Num4z1"/>
    <w:rsid w:val="000A6342"/>
    <w:rPr>
      <w:rFonts w:ascii="Courier New" w:hAnsi="Courier New" w:cs="Courier New"/>
    </w:rPr>
  </w:style>
  <w:style w:type="character" w:customStyle="1" w:styleId="WW8Num4z2">
    <w:name w:val="WW8Num4z2"/>
    <w:rsid w:val="000A6342"/>
    <w:rPr>
      <w:rFonts w:ascii="Wingdings" w:hAnsi="Wingdings" w:cs="Wingdings"/>
    </w:rPr>
  </w:style>
  <w:style w:type="character" w:customStyle="1" w:styleId="WW-Fontepargpadro">
    <w:name w:val="WW-Fonte parág. padrão"/>
    <w:rsid w:val="000A6342"/>
  </w:style>
  <w:style w:type="character" w:customStyle="1" w:styleId="Absatz-Standardschriftart">
    <w:name w:val="Absatz-Standardschriftart"/>
    <w:rsid w:val="000A6342"/>
  </w:style>
  <w:style w:type="character" w:customStyle="1" w:styleId="WW-Absatz-Standardschriftart">
    <w:name w:val="WW-Absatz-Standardschriftart"/>
    <w:rsid w:val="000A6342"/>
  </w:style>
  <w:style w:type="character" w:customStyle="1" w:styleId="WW-Absatz-Standardschriftart1">
    <w:name w:val="WW-Absatz-Standardschriftart1"/>
    <w:rsid w:val="000A6342"/>
  </w:style>
  <w:style w:type="character" w:customStyle="1" w:styleId="WW-Absatz-Standardschriftart11">
    <w:name w:val="WW-Absatz-Standardschriftart11"/>
    <w:rsid w:val="000A6342"/>
  </w:style>
  <w:style w:type="character" w:customStyle="1" w:styleId="WW-Absatz-Standardschriftart111">
    <w:name w:val="WW-Absatz-Standardschriftart111"/>
    <w:rsid w:val="000A6342"/>
  </w:style>
  <w:style w:type="character" w:customStyle="1" w:styleId="WW-Absatz-Standardschriftart1111">
    <w:name w:val="WW-Absatz-Standardschriftart1111"/>
    <w:rsid w:val="000A6342"/>
  </w:style>
  <w:style w:type="character" w:customStyle="1" w:styleId="WW-Absatz-Standardschriftart11111">
    <w:name w:val="WW-Absatz-Standardschriftart11111"/>
    <w:rsid w:val="000A6342"/>
  </w:style>
  <w:style w:type="character" w:customStyle="1" w:styleId="WW-Absatz-Standardschriftart111111">
    <w:name w:val="WW-Absatz-Standardschriftart111111"/>
    <w:rsid w:val="000A6342"/>
  </w:style>
  <w:style w:type="character" w:customStyle="1" w:styleId="WW8Num39z0">
    <w:name w:val="WW8Num39z0"/>
    <w:rsid w:val="000A6342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6342"/>
    <w:rPr>
      <w:rFonts w:ascii="Courier New" w:hAnsi="Courier New" w:cs="Courier New"/>
    </w:rPr>
  </w:style>
  <w:style w:type="character" w:customStyle="1" w:styleId="WW8Num39z2">
    <w:name w:val="WW8Num39z2"/>
    <w:rsid w:val="000A6342"/>
    <w:rPr>
      <w:rFonts w:ascii="Wingdings" w:hAnsi="Wingdings" w:cs="Wingdings"/>
    </w:rPr>
  </w:style>
  <w:style w:type="character" w:customStyle="1" w:styleId="WW8Num39z3">
    <w:name w:val="WW8Num39z3"/>
    <w:rsid w:val="000A6342"/>
    <w:rPr>
      <w:rFonts w:ascii="Symbol" w:hAnsi="Symbol" w:cs="Symbol"/>
    </w:rPr>
  </w:style>
  <w:style w:type="character" w:customStyle="1" w:styleId="WW8Num61z0">
    <w:name w:val="WW8Num61z0"/>
    <w:rsid w:val="000A6342"/>
    <w:rPr>
      <w:rFonts w:ascii="Times New Roman" w:eastAsia="Times New Roman" w:hAnsi="Times New Roman" w:cs="Times New Roman"/>
    </w:rPr>
  </w:style>
  <w:style w:type="character" w:customStyle="1" w:styleId="WW8Num61z1">
    <w:name w:val="WW8Num61z1"/>
    <w:rsid w:val="000A6342"/>
    <w:rPr>
      <w:rFonts w:ascii="Courier New" w:hAnsi="Courier New" w:cs="Courier New"/>
    </w:rPr>
  </w:style>
  <w:style w:type="character" w:customStyle="1" w:styleId="WW8Num61z2">
    <w:name w:val="WW8Num61z2"/>
    <w:rsid w:val="000A6342"/>
    <w:rPr>
      <w:rFonts w:ascii="Wingdings" w:hAnsi="Wingdings" w:cs="Wingdings"/>
    </w:rPr>
  </w:style>
  <w:style w:type="character" w:customStyle="1" w:styleId="WW8Num61z3">
    <w:name w:val="WW8Num61z3"/>
    <w:rsid w:val="000A6342"/>
    <w:rPr>
      <w:rFonts w:ascii="Symbol" w:hAnsi="Symbol" w:cs="Symbol"/>
    </w:rPr>
  </w:style>
  <w:style w:type="character" w:customStyle="1" w:styleId="WW-Fontepargpadro1">
    <w:name w:val="WW-Fonte parág. padrão1"/>
    <w:rsid w:val="000A6342"/>
  </w:style>
  <w:style w:type="character" w:styleId="Hyperlink">
    <w:name w:val="Hyperlink"/>
    <w:basedOn w:val="WW-Fontepargpadro1"/>
    <w:rsid w:val="000A6342"/>
    <w:rPr>
      <w:color w:val="0000FF"/>
      <w:u w:val="single"/>
    </w:rPr>
  </w:style>
  <w:style w:type="character" w:styleId="Nmerodepgina">
    <w:name w:val="page number"/>
    <w:basedOn w:val="WW-Fontepargpadro1"/>
    <w:rsid w:val="000A6342"/>
  </w:style>
  <w:style w:type="character" w:customStyle="1" w:styleId="Smbolosdenumerao">
    <w:name w:val="Símbolos de numeração"/>
    <w:rsid w:val="000A6342"/>
  </w:style>
  <w:style w:type="character" w:styleId="HiperlinkVisitado">
    <w:name w:val="FollowedHyperlink"/>
    <w:basedOn w:val="WW-Fontepargpadro"/>
    <w:rsid w:val="000A6342"/>
    <w:rPr>
      <w:color w:val="800080"/>
      <w:u w:val="single"/>
    </w:rPr>
  </w:style>
  <w:style w:type="paragraph" w:customStyle="1" w:styleId="Ttulo10">
    <w:name w:val="Título1"/>
    <w:basedOn w:val="Normal"/>
    <w:next w:val="Corpodetexto"/>
    <w:rsid w:val="000A634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0A6342"/>
    <w:pPr>
      <w:widowControl w:val="0"/>
      <w:autoSpaceDE w:val="0"/>
    </w:pPr>
    <w:rPr>
      <w:rFonts w:ascii="Courier New" w:hAnsi="Courier New" w:cs="Courier New"/>
      <w:szCs w:val="20"/>
    </w:rPr>
  </w:style>
  <w:style w:type="paragraph" w:styleId="Lista">
    <w:name w:val="List"/>
    <w:basedOn w:val="Corpodetexto"/>
    <w:rsid w:val="000A6342"/>
    <w:pPr>
      <w:widowControl/>
    </w:pPr>
    <w:rPr>
      <w:rFonts w:ascii="Times New Roman" w:hAnsi="Times New Roman" w:cs="Tahoma"/>
      <w:szCs w:val="24"/>
    </w:rPr>
  </w:style>
  <w:style w:type="paragraph" w:styleId="Legenda">
    <w:name w:val="caption"/>
    <w:basedOn w:val="Normal"/>
    <w:qFormat/>
    <w:rsid w:val="000A6342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0A6342"/>
    <w:pPr>
      <w:suppressLineNumbers/>
    </w:pPr>
    <w:rPr>
      <w:rFonts w:cs="Tahoma"/>
    </w:rPr>
  </w:style>
  <w:style w:type="paragraph" w:customStyle="1" w:styleId="Captulo">
    <w:name w:val="Capítulo"/>
    <w:basedOn w:val="Normal"/>
    <w:next w:val="Corpodetexto"/>
    <w:rsid w:val="000A634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rpodetexto32">
    <w:name w:val="Corpo de texto 32"/>
    <w:basedOn w:val="Normal"/>
    <w:rsid w:val="000A6342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0A6342"/>
    <w:pPr>
      <w:widowControl w:val="0"/>
      <w:autoSpaceDE w:val="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Recuodecorpodetexto33">
    <w:name w:val="Recuo de corpo de texto 33"/>
    <w:basedOn w:val="Normal"/>
    <w:rsid w:val="000A6342"/>
    <w:pPr>
      <w:widowControl w:val="0"/>
      <w:autoSpaceDE w:val="0"/>
      <w:ind w:firstLine="85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orpodetexto22">
    <w:name w:val="Corpo de texto 22"/>
    <w:basedOn w:val="Normal"/>
    <w:rsid w:val="000A6342"/>
    <w:pPr>
      <w:widowControl w:val="0"/>
      <w:autoSpaceDE w:val="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WW-Ttulo">
    <w:name w:val="WW-Título"/>
    <w:basedOn w:val="Normal"/>
    <w:next w:val="Subttulo"/>
    <w:rsid w:val="000A6342"/>
    <w:pPr>
      <w:jc w:val="center"/>
    </w:pPr>
    <w:rPr>
      <w:rFonts w:ascii="Arial" w:hAnsi="Arial" w:cs="Arial"/>
      <w:b/>
      <w:bCs/>
      <w:sz w:val="20"/>
      <w:szCs w:val="20"/>
    </w:rPr>
  </w:style>
  <w:style w:type="paragraph" w:styleId="Subttulo">
    <w:name w:val="Subtitle"/>
    <w:basedOn w:val="Ttulo"/>
    <w:next w:val="Corpodetexto"/>
    <w:link w:val="SubttuloChar"/>
    <w:rsid w:val="009C337F"/>
    <w:pPr>
      <w:numPr>
        <w:numId w:val="19"/>
      </w:numPr>
      <w:ind w:left="0" w:firstLine="0"/>
    </w:pPr>
    <w:rPr>
      <w:rFonts w:asciiTheme="minorHAnsi" w:hAnsiTheme="minorHAnsi" w:cs="Tahoma"/>
      <w:iCs/>
      <w:szCs w:val="28"/>
      <w:lang w:eastAsia="zh-CN"/>
    </w:rPr>
  </w:style>
  <w:style w:type="paragraph" w:styleId="Cabealho">
    <w:name w:val="header"/>
    <w:basedOn w:val="Normal"/>
    <w:link w:val="CabealhoChar"/>
    <w:rsid w:val="000A6342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A6342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rsid w:val="000A6342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0A6342"/>
    <w:pPr>
      <w:suppressLineNumbers/>
    </w:pPr>
  </w:style>
  <w:style w:type="paragraph" w:customStyle="1" w:styleId="Ttulodatabela">
    <w:name w:val="Título da tabela"/>
    <w:basedOn w:val="Contedodatabela"/>
    <w:rsid w:val="000A634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0A6342"/>
  </w:style>
  <w:style w:type="paragraph" w:customStyle="1" w:styleId="Corpodetexto31">
    <w:name w:val="Corpo de texto 31"/>
    <w:basedOn w:val="Normal"/>
    <w:rsid w:val="000A6342"/>
    <w:pPr>
      <w:autoSpaceDE w:val="0"/>
    </w:pPr>
    <w:rPr>
      <w:rFonts w:ascii="Courier New" w:hAnsi="Courier New" w:cs="Courier New"/>
      <w:sz w:val="20"/>
      <w:szCs w:val="20"/>
    </w:rPr>
  </w:style>
  <w:style w:type="paragraph" w:customStyle="1" w:styleId="Recuodecorpodetexto31">
    <w:name w:val="Recuo de corpo de texto 31"/>
    <w:basedOn w:val="Normal"/>
    <w:rsid w:val="000A6342"/>
    <w:pPr>
      <w:autoSpaceDE w:val="0"/>
      <w:ind w:firstLine="85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Recuodecorpodetexto21">
    <w:name w:val="Recuo de corpo de texto 21"/>
    <w:basedOn w:val="Normal"/>
    <w:rsid w:val="000A6342"/>
    <w:pPr>
      <w:ind w:left="1418"/>
    </w:pPr>
    <w:rPr>
      <w:rFonts w:ascii="Arial" w:hAnsi="Arial" w:cs="Arial"/>
      <w:szCs w:val="22"/>
    </w:rPr>
  </w:style>
  <w:style w:type="paragraph" w:customStyle="1" w:styleId="Contedodetabela">
    <w:name w:val="Conteúdo de tabela"/>
    <w:basedOn w:val="Normal"/>
    <w:rsid w:val="000A6342"/>
    <w:pPr>
      <w:suppressLineNumbers/>
    </w:pPr>
  </w:style>
  <w:style w:type="paragraph" w:customStyle="1" w:styleId="Ttulodetabela">
    <w:name w:val="Título de tabela"/>
    <w:basedOn w:val="Contedodetabela"/>
    <w:rsid w:val="000A6342"/>
    <w:pPr>
      <w:jc w:val="center"/>
    </w:pPr>
    <w:rPr>
      <w:b/>
      <w:bCs/>
    </w:rPr>
  </w:style>
  <w:style w:type="paragraph" w:customStyle="1" w:styleId="Corpodetexto21">
    <w:name w:val="Corpo de texto 21"/>
    <w:basedOn w:val="Normal"/>
    <w:rsid w:val="000A6342"/>
    <w:pPr>
      <w:widowControl w:val="0"/>
      <w:autoSpaceDE w:val="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Recuodecorpodetexto32">
    <w:name w:val="Recuo de corpo de texto 32"/>
    <w:basedOn w:val="Normal"/>
    <w:rsid w:val="000A6342"/>
    <w:pPr>
      <w:widowControl w:val="0"/>
      <w:autoSpaceDE w:val="0"/>
      <w:ind w:firstLine="85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xl22">
    <w:name w:val="xl22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280" w:after="280"/>
      <w:jc w:val="center"/>
    </w:pPr>
    <w:rPr>
      <w:rFonts w:ascii="Arial Unicode MS" w:hAnsi="Arial Unicode MS" w:cs="Arial Unicode MS"/>
    </w:rPr>
  </w:style>
  <w:style w:type="paragraph" w:customStyle="1" w:styleId="xl23">
    <w:name w:val="xl23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280" w:after="280"/>
    </w:pPr>
    <w:rPr>
      <w:rFonts w:ascii="Arial Unicode MS" w:hAnsi="Arial Unicode MS" w:cs="Arial Unicode MS"/>
    </w:rPr>
  </w:style>
  <w:style w:type="paragraph" w:customStyle="1" w:styleId="xl24">
    <w:name w:val="xl24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280" w:after="280"/>
      <w:jc w:val="center"/>
    </w:pPr>
    <w:rPr>
      <w:rFonts w:ascii="Arial Unicode MS" w:hAnsi="Arial Unicode MS" w:cs="Arial Unicode MS"/>
    </w:rPr>
  </w:style>
  <w:style w:type="paragraph" w:customStyle="1" w:styleId="xl25">
    <w:name w:val="xl25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280" w:after="280"/>
      <w:jc w:val="right"/>
    </w:pPr>
    <w:rPr>
      <w:rFonts w:ascii="Arial Unicode MS" w:hAnsi="Arial Unicode MS" w:cs="Arial Unicode MS"/>
    </w:rPr>
  </w:style>
  <w:style w:type="paragraph" w:customStyle="1" w:styleId="xl26">
    <w:name w:val="xl26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280" w:after="280"/>
      <w:jc w:val="center"/>
    </w:pPr>
    <w:rPr>
      <w:rFonts w:ascii="Arial Unicode MS" w:hAnsi="Arial Unicode MS" w:cs="Arial Unicode MS"/>
    </w:rPr>
  </w:style>
  <w:style w:type="paragraph" w:customStyle="1" w:styleId="xl27">
    <w:name w:val="xl27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280" w:after="280"/>
      <w:jc w:val="right"/>
    </w:pPr>
    <w:rPr>
      <w:rFonts w:ascii="Arial Unicode MS" w:hAnsi="Arial Unicode MS" w:cs="Arial Unicode MS"/>
    </w:rPr>
  </w:style>
  <w:style w:type="paragraph" w:customStyle="1" w:styleId="xl28">
    <w:name w:val="xl28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uppressAutoHyphens w:val="0"/>
      <w:spacing w:before="280" w:after="280"/>
    </w:pPr>
    <w:rPr>
      <w:rFonts w:ascii="Arial Unicode MS" w:hAnsi="Arial Unicode MS" w:cs="Arial Unicode MS"/>
      <w:sz w:val="18"/>
      <w:szCs w:val="18"/>
    </w:rPr>
  </w:style>
  <w:style w:type="paragraph" w:customStyle="1" w:styleId="xl29">
    <w:name w:val="xl29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CFFFF"/>
      <w:suppressAutoHyphens w:val="0"/>
      <w:spacing w:before="280" w:after="280"/>
      <w:textAlignment w:val="top"/>
    </w:pPr>
    <w:rPr>
      <w:rFonts w:ascii="Arial Unicode MS" w:hAnsi="Arial Unicode MS" w:cs="Arial Unicode MS"/>
      <w:b/>
      <w:bCs/>
      <w:sz w:val="18"/>
      <w:szCs w:val="18"/>
    </w:rPr>
  </w:style>
  <w:style w:type="paragraph" w:customStyle="1" w:styleId="xl30">
    <w:name w:val="xl30"/>
    <w:basedOn w:val="Normal"/>
    <w:rsid w:val="000A634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uppressAutoHyphens w:val="0"/>
      <w:spacing w:before="280" w:after="280"/>
      <w:textAlignment w:val="top"/>
    </w:pPr>
    <w:rPr>
      <w:rFonts w:ascii="Arial Unicode MS" w:hAnsi="Arial Unicode MS" w:cs="Arial Unicode MS"/>
      <w:b/>
      <w:bCs/>
      <w:sz w:val="18"/>
      <w:szCs w:val="18"/>
    </w:rPr>
  </w:style>
  <w:style w:type="paragraph" w:customStyle="1" w:styleId="xl31">
    <w:name w:val="xl31"/>
    <w:basedOn w:val="Normal"/>
    <w:rsid w:val="000A634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FF"/>
      <w:suppressAutoHyphens w:val="0"/>
      <w:spacing w:before="280" w:after="280"/>
      <w:textAlignment w:val="center"/>
    </w:pPr>
    <w:rPr>
      <w:rFonts w:ascii="Arial Unicode MS" w:hAnsi="Arial Unicode MS" w:cs="Arial Unicode MS"/>
      <w:b/>
      <w:bCs/>
      <w:sz w:val="18"/>
      <w:szCs w:val="18"/>
    </w:rPr>
  </w:style>
  <w:style w:type="paragraph" w:customStyle="1" w:styleId="xl32">
    <w:name w:val="xl32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uppressAutoHyphens w:val="0"/>
      <w:spacing w:before="280" w:after="280"/>
      <w:textAlignment w:val="center"/>
    </w:pPr>
    <w:rPr>
      <w:rFonts w:ascii="Arial Unicode MS" w:hAnsi="Arial Unicode MS" w:cs="Arial Unicode MS"/>
      <w:b/>
      <w:bCs/>
      <w:sz w:val="18"/>
      <w:szCs w:val="18"/>
    </w:rPr>
  </w:style>
  <w:style w:type="paragraph" w:customStyle="1" w:styleId="xl33">
    <w:name w:val="xl33"/>
    <w:basedOn w:val="Normal"/>
    <w:rsid w:val="000A63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uppressAutoHyphens w:val="0"/>
      <w:spacing w:before="280" w:after="280"/>
      <w:jc w:val="center"/>
      <w:textAlignment w:val="center"/>
    </w:pPr>
    <w:rPr>
      <w:rFonts w:ascii="Arial Unicode MS" w:hAnsi="Arial Unicode MS" w:cs="Arial Unicode MS"/>
      <w:b/>
      <w:bCs/>
      <w:sz w:val="18"/>
      <w:szCs w:val="18"/>
    </w:rPr>
  </w:style>
  <w:style w:type="paragraph" w:customStyle="1" w:styleId="xl34">
    <w:name w:val="xl34"/>
    <w:basedOn w:val="Normal"/>
    <w:rsid w:val="000A634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FF"/>
      <w:suppressAutoHyphens w:val="0"/>
      <w:spacing w:before="280" w:after="280"/>
      <w:jc w:val="center"/>
      <w:textAlignment w:val="center"/>
    </w:pPr>
    <w:rPr>
      <w:rFonts w:ascii="Arial Unicode MS" w:hAnsi="Arial Unicode MS" w:cs="Arial Unicode MS"/>
      <w:b/>
      <w:bCs/>
      <w:sz w:val="18"/>
      <w:szCs w:val="18"/>
    </w:rPr>
  </w:style>
  <w:style w:type="paragraph" w:customStyle="1" w:styleId="Normal1">
    <w:name w:val="Normal1"/>
    <w:basedOn w:val="Normal"/>
    <w:rsid w:val="000A6342"/>
    <w:pPr>
      <w:widowControl w:val="0"/>
      <w:autoSpaceDE w:val="0"/>
    </w:pPr>
    <w:rPr>
      <w:rFonts w:ascii="Arial" w:eastAsia="Arial" w:hAnsi="Arial" w:cs="Arial"/>
      <w:color w:val="000000"/>
      <w:kern w:val="1"/>
    </w:rPr>
  </w:style>
  <w:style w:type="paragraph" w:styleId="SemEspaamento">
    <w:name w:val="No Spacing"/>
    <w:uiPriority w:val="1"/>
    <w:qFormat/>
    <w:rsid w:val="000A6342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NormalWeb">
    <w:name w:val="Normal (Web)"/>
    <w:basedOn w:val="Normal"/>
    <w:uiPriority w:val="99"/>
    <w:rsid w:val="007C013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153C3C"/>
    <w:pPr>
      <w:suppressAutoHyphens w:val="0"/>
      <w:spacing w:after="200" w:line="276" w:lineRule="auto"/>
      <w:ind w:left="720"/>
      <w:contextualSpacing/>
    </w:pPr>
    <w:rPr>
      <w:rFonts w:eastAsia="Calibri"/>
      <w:szCs w:val="22"/>
      <w:lang w:eastAsia="en-US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70AA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70AA1"/>
    <w:rPr>
      <w:sz w:val="16"/>
      <w:szCs w:val="16"/>
      <w:lang w:eastAsia="zh-CN"/>
    </w:rPr>
  </w:style>
  <w:style w:type="paragraph" w:styleId="Ttulo">
    <w:name w:val="Title"/>
    <w:basedOn w:val="Normal"/>
    <w:next w:val="Subttulo"/>
    <w:link w:val="TtuloChar"/>
    <w:qFormat/>
    <w:rsid w:val="00665CD1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outlineLvl w:val="0"/>
    </w:pPr>
    <w:rPr>
      <w:rFonts w:eastAsia="Lucida Sans Unicode" w:cs="Arial"/>
      <w:b/>
      <w:bCs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65CD1"/>
    <w:rPr>
      <w:rFonts w:ascii="Calibri" w:eastAsia="Lucida Sans Unicode" w:hAnsi="Calibri" w:cs="Arial"/>
      <w:b/>
      <w:bCs/>
      <w:sz w:val="22"/>
      <w:shd w:val="clear" w:color="auto" w:fill="D9D9D9" w:themeFill="background1" w:themeFillShade="D9"/>
    </w:rPr>
  </w:style>
  <w:style w:type="table" w:styleId="Tabelacomgrade">
    <w:name w:val="Table Grid"/>
    <w:basedOn w:val="Tabelanormal"/>
    <w:uiPriority w:val="39"/>
    <w:rsid w:val="00B70AA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rpodetextoChar">
    <w:name w:val="Corpo de texto Char"/>
    <w:basedOn w:val="Fontepargpadro"/>
    <w:link w:val="Corpodetexto"/>
    <w:rsid w:val="00B24E17"/>
    <w:rPr>
      <w:rFonts w:ascii="Courier New" w:hAnsi="Courier New" w:cs="Courier New"/>
      <w:sz w:val="24"/>
      <w:lang w:eastAsia="zh-CN"/>
    </w:rPr>
  </w:style>
  <w:style w:type="paragraph" w:customStyle="1" w:styleId="style1">
    <w:name w:val="style1"/>
    <w:basedOn w:val="Normal"/>
    <w:rsid w:val="00B41770"/>
    <w:pPr>
      <w:suppressAutoHyphens w:val="0"/>
      <w:spacing w:before="100" w:beforeAutospacing="1" w:after="100" w:afterAutospacing="1"/>
    </w:pPr>
    <w:rPr>
      <w:color w:val="0000FF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514B27"/>
    <w:rPr>
      <w:lang w:eastAsia="zh-CN"/>
    </w:rPr>
  </w:style>
  <w:style w:type="table" w:customStyle="1" w:styleId="SombreamentoClaro1">
    <w:name w:val="Sombreamento Claro1"/>
    <w:basedOn w:val="Tabelanormal"/>
    <w:uiPriority w:val="60"/>
    <w:rsid w:val="007C5BC2"/>
    <w:rPr>
      <w:rFonts w:ascii="Calibri" w:eastAsia="Calibri" w:hAnsi="Calibri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7C5BC2"/>
    <w:rPr>
      <w:rFonts w:ascii="Calibri" w:eastAsia="Calibri" w:hAnsi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CabealhoChar">
    <w:name w:val="Cabeçalho Char"/>
    <w:basedOn w:val="Fontepargpadro"/>
    <w:link w:val="Cabealho"/>
    <w:rsid w:val="007C5BC2"/>
    <w:rPr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rsid w:val="007C5BC2"/>
    <w:rPr>
      <w:rFonts w:ascii="Tahoma" w:hAnsi="Tahoma" w:cs="Tahoma"/>
      <w:sz w:val="16"/>
      <w:szCs w:val="16"/>
      <w:lang w:eastAsia="zh-CN"/>
    </w:rPr>
  </w:style>
  <w:style w:type="numbering" w:customStyle="1" w:styleId="Estilo1">
    <w:name w:val="Estilo1"/>
    <w:uiPriority w:val="99"/>
    <w:rsid w:val="007C5BC2"/>
    <w:pPr>
      <w:numPr>
        <w:numId w:val="3"/>
      </w:numPr>
    </w:pPr>
  </w:style>
  <w:style w:type="character" w:customStyle="1" w:styleId="nfaseforte">
    <w:name w:val="Ênfase forte"/>
    <w:rsid w:val="0025446F"/>
    <w:rPr>
      <w:b/>
      <w:bCs/>
    </w:rPr>
  </w:style>
  <w:style w:type="character" w:customStyle="1" w:styleId="apple-converted-space">
    <w:name w:val="apple-converted-space"/>
    <w:basedOn w:val="Fontepargpadro1"/>
    <w:rsid w:val="004F1B9C"/>
  </w:style>
  <w:style w:type="paragraph" w:styleId="Corpodetexto2">
    <w:name w:val="Body Text 2"/>
    <w:basedOn w:val="Normal"/>
    <w:link w:val="Corpodetexto2Char"/>
    <w:uiPriority w:val="99"/>
    <w:unhideWhenUsed/>
    <w:rsid w:val="0059161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91615"/>
    <w:rPr>
      <w:sz w:val="24"/>
      <w:szCs w:val="24"/>
      <w:lang w:eastAsia="zh-CN"/>
    </w:rPr>
  </w:style>
  <w:style w:type="paragraph" w:customStyle="1" w:styleId="Corpodetexto33">
    <w:name w:val="Corpo de texto 33"/>
    <w:basedOn w:val="Normal"/>
    <w:rsid w:val="00591615"/>
    <w:pPr>
      <w:spacing w:after="120"/>
    </w:pPr>
    <w:rPr>
      <w:sz w:val="16"/>
      <w:szCs w:val="16"/>
    </w:rPr>
  </w:style>
  <w:style w:type="character" w:customStyle="1" w:styleId="CorpodetextoChar1">
    <w:name w:val="Corpo de texto Char1"/>
    <w:basedOn w:val="Fontepargpadro"/>
    <w:link w:val="Corpodotexto"/>
    <w:rsid w:val="00591615"/>
    <w:rPr>
      <w:rFonts w:eastAsia="Lucida Sans Unicode"/>
      <w:sz w:val="24"/>
      <w:szCs w:val="24"/>
      <w:lang w:eastAsia="ar-SA"/>
    </w:rPr>
  </w:style>
  <w:style w:type="paragraph" w:customStyle="1" w:styleId="Corpodotexto">
    <w:name w:val="Corpo do texto"/>
    <w:basedOn w:val="Normal"/>
    <w:link w:val="CorpodetextoChar1"/>
    <w:rsid w:val="00591615"/>
    <w:pPr>
      <w:widowControl w:val="0"/>
      <w:spacing w:after="120" w:line="288" w:lineRule="auto"/>
    </w:pPr>
    <w:rPr>
      <w:rFonts w:eastAsia="Lucida Sans Unicode"/>
      <w:lang w:eastAsia="ar-SA"/>
    </w:rPr>
  </w:style>
  <w:style w:type="paragraph" w:customStyle="1" w:styleId="P50">
    <w:name w:val="P50"/>
    <w:basedOn w:val="Normal"/>
    <w:hidden/>
    <w:rsid w:val="00EB66EF"/>
    <w:pPr>
      <w:widowControl w:val="0"/>
      <w:tabs>
        <w:tab w:val="left" w:pos="0"/>
      </w:tabs>
      <w:suppressAutoHyphens w:val="0"/>
      <w:adjustRightInd w:val="0"/>
      <w:spacing w:line="360" w:lineRule="auto"/>
      <w:jc w:val="distribute"/>
    </w:pPr>
    <w:rPr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870B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870BD"/>
    <w:rPr>
      <w:sz w:val="16"/>
      <w:szCs w:val="16"/>
      <w:lang w:eastAsia="zh-CN"/>
    </w:rPr>
  </w:style>
  <w:style w:type="character" w:customStyle="1" w:styleId="WW8Num7z0">
    <w:name w:val="WW8Num7z0"/>
    <w:rsid w:val="001D5EC8"/>
    <w:rPr>
      <w:rFonts w:ascii="Symbol" w:hAnsi="Symbol" w:cs="Symbol"/>
      <w:color w:val="000000"/>
      <w:sz w:val="18"/>
      <w:szCs w:val="18"/>
    </w:rPr>
  </w:style>
  <w:style w:type="character" w:customStyle="1" w:styleId="WW8Num1z1">
    <w:name w:val="WW8Num1z1"/>
    <w:rsid w:val="00D43271"/>
    <w:rPr>
      <w:rFonts w:ascii="Courier New" w:hAnsi="Courier New" w:cs="Courier New"/>
    </w:rPr>
  </w:style>
  <w:style w:type="character" w:customStyle="1" w:styleId="WW8Num1z3">
    <w:name w:val="WW8Num1z3"/>
    <w:rsid w:val="00D43271"/>
    <w:rPr>
      <w:rFonts w:ascii="Symbol" w:hAnsi="Symbol" w:cs="Symbol"/>
    </w:rPr>
  </w:style>
  <w:style w:type="paragraph" w:customStyle="1" w:styleId="Legenda1">
    <w:name w:val="Legenda1"/>
    <w:basedOn w:val="Normal"/>
    <w:rsid w:val="00D43271"/>
    <w:pPr>
      <w:suppressLineNumbers/>
      <w:spacing w:before="120" w:after="120"/>
    </w:pPr>
    <w:rPr>
      <w:rFonts w:eastAsia="SimSun" w:cs="Mangal"/>
      <w:i/>
      <w:iCs/>
      <w:kern w:val="1"/>
      <w:lang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1A202F"/>
    <w:rPr>
      <w:rFonts w:ascii="Courier New" w:hAnsi="Courier New" w:cs="Courier New"/>
      <w:color w:val="000000"/>
      <w:lang w:eastAsia="zh-CN"/>
    </w:rPr>
  </w:style>
  <w:style w:type="character" w:customStyle="1" w:styleId="SubttuloChar">
    <w:name w:val="Subtítulo Char"/>
    <w:basedOn w:val="TtuloChar"/>
    <w:link w:val="Subttulo"/>
    <w:rsid w:val="009C337F"/>
    <w:rPr>
      <w:rFonts w:asciiTheme="minorHAnsi" w:eastAsia="Lucida Sans Unicode" w:hAnsiTheme="minorHAnsi" w:cs="Tahoma"/>
      <w:b/>
      <w:bCs/>
      <w:iCs/>
      <w:sz w:val="22"/>
      <w:szCs w:val="28"/>
      <w:shd w:val="clear" w:color="auto" w:fill="FFFF00"/>
      <w:lang w:eastAsia="zh-CN"/>
    </w:rPr>
  </w:style>
  <w:style w:type="numbering" w:customStyle="1" w:styleId="Estilo2">
    <w:name w:val="Estilo2"/>
    <w:uiPriority w:val="99"/>
    <w:rsid w:val="007B0339"/>
    <w:pPr>
      <w:numPr>
        <w:numId w:val="29"/>
      </w:numPr>
    </w:pPr>
  </w:style>
  <w:style w:type="paragraph" w:customStyle="1" w:styleId="Nivel01">
    <w:name w:val="Nivel 01"/>
    <w:basedOn w:val="Ttulo1"/>
    <w:next w:val="Normal"/>
    <w:qFormat/>
    <w:rsid w:val="0031414E"/>
    <w:pPr>
      <w:keepLines/>
      <w:numPr>
        <w:numId w:val="34"/>
      </w:numPr>
      <w:tabs>
        <w:tab w:val="left" w:pos="567"/>
      </w:tabs>
      <w:suppressAutoHyphens w:val="0"/>
      <w:spacing w:after="0"/>
    </w:pPr>
    <w:rPr>
      <w:rFonts w:ascii="Ecofont_Spranq_eco_Sans" w:eastAsiaTheme="majorEastAsia" w:hAnsi="Ecofont_Spranq_eco_Sans" w:cs="Times New Roman"/>
      <w:color w:val="000000"/>
      <w:kern w:val="0"/>
      <w:sz w:val="20"/>
      <w:szCs w:val="20"/>
      <w:lang w:eastAsia="pt-BR"/>
    </w:rPr>
  </w:style>
  <w:style w:type="paragraph" w:customStyle="1" w:styleId="xl113">
    <w:name w:val="xl113"/>
    <w:basedOn w:val="Normal"/>
    <w:rsid w:val="0008160F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lang w:eastAsia="pt-BR"/>
    </w:rPr>
  </w:style>
  <w:style w:type="paragraph" w:customStyle="1" w:styleId="Default">
    <w:name w:val="Default"/>
    <w:rsid w:val="00ED6BF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7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e1@pousonovo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8DE53-155A-473D-A11C-97F783D10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15</Pages>
  <Words>5258</Words>
  <Characters>28394</Characters>
  <Application>Microsoft Office Word</Application>
  <DocSecurity>0</DocSecurity>
  <Lines>236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012/2008</vt:lpstr>
    </vt:vector>
  </TitlesOfParts>
  <Company>Microsoft</Company>
  <LinksUpToDate>false</LinksUpToDate>
  <CharactersWithSpaces>33585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012/2008</dc:title>
  <dc:creator>falcao</dc:creator>
  <cp:lastModifiedBy>Usuario</cp:lastModifiedBy>
  <cp:revision>14</cp:revision>
  <cp:lastPrinted>2021-02-22T12:11:00Z</cp:lastPrinted>
  <dcterms:created xsi:type="dcterms:W3CDTF">2023-08-23T12:27:00Z</dcterms:created>
  <dcterms:modified xsi:type="dcterms:W3CDTF">2026-02-02T17:27:00Z</dcterms:modified>
</cp:coreProperties>
</file>