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ADD" w:rsidRPr="00EF2ADD" w:rsidRDefault="00EF2ADD" w:rsidP="00EF2ADD">
      <w:pPr>
        <w:keepNext/>
        <w:keepLines/>
        <w:spacing w:before="200" w:line="276" w:lineRule="auto"/>
        <w:jc w:val="center"/>
        <w:outlineLvl w:val="1"/>
        <w:rPr>
          <w:rFonts w:ascii="Calibri" w:hAnsi="Calibri" w:cs="Calibri"/>
          <w:b/>
          <w:bCs/>
          <w:sz w:val="22"/>
          <w:szCs w:val="22"/>
          <w:lang w:val="pt-BR" w:eastAsia="en-US"/>
        </w:rPr>
      </w:pPr>
      <w:r w:rsidRPr="00EF2ADD">
        <w:rPr>
          <w:rFonts w:ascii="Calibri" w:hAnsi="Calibri" w:cs="Calibri"/>
          <w:b/>
          <w:bCs/>
          <w:sz w:val="22"/>
          <w:szCs w:val="22"/>
          <w:lang w:val="pt-BR" w:eastAsia="en-US"/>
        </w:rPr>
        <w:t xml:space="preserve">Estudo Técnico Preliminar </w:t>
      </w:r>
      <w:r w:rsidR="00DA3C09">
        <w:rPr>
          <w:rFonts w:ascii="Calibri" w:hAnsi="Calibri" w:cs="Calibri"/>
          <w:b/>
          <w:bCs/>
          <w:sz w:val="22"/>
          <w:szCs w:val="22"/>
          <w:lang w:val="pt-BR" w:eastAsia="en-US"/>
        </w:rPr>
        <w:t>12</w:t>
      </w:r>
      <w:r w:rsidRPr="00EF2ADD">
        <w:rPr>
          <w:rFonts w:ascii="Calibri" w:hAnsi="Calibri" w:cs="Calibri"/>
          <w:b/>
          <w:bCs/>
          <w:sz w:val="22"/>
          <w:szCs w:val="22"/>
          <w:lang w:val="pt-BR" w:eastAsia="en-US"/>
        </w:rPr>
        <w:t>/202</w:t>
      </w:r>
      <w:r w:rsidR="00DA3C09">
        <w:rPr>
          <w:rFonts w:ascii="Calibri" w:hAnsi="Calibri" w:cs="Calibri"/>
          <w:b/>
          <w:bCs/>
          <w:sz w:val="22"/>
          <w:szCs w:val="22"/>
          <w:lang w:val="pt-BR" w:eastAsia="en-US"/>
        </w:rPr>
        <w:t>4</w:t>
      </w:r>
    </w:p>
    <w:p w:rsidR="00EF2ADD" w:rsidRPr="00EF2ADD" w:rsidRDefault="00EF2ADD" w:rsidP="00EF2ADD">
      <w:pPr>
        <w:widowControl w:val="0"/>
        <w:autoSpaceDE w:val="0"/>
        <w:autoSpaceDN w:val="0"/>
        <w:ind w:right="-49"/>
        <w:jc w:val="center"/>
        <w:rPr>
          <w:rFonts w:ascii="Calibri" w:hAnsi="Calibri" w:cs="Calibri"/>
          <w:b/>
          <w:bCs/>
          <w:sz w:val="22"/>
          <w:szCs w:val="22"/>
          <w:lang w:val="pt-BR" w:eastAsia="en-US"/>
        </w:rPr>
      </w:pPr>
      <w:r w:rsidRPr="00EF2ADD">
        <w:rPr>
          <w:rFonts w:ascii="Calibri" w:hAnsi="Calibri" w:cs="Calibri"/>
          <w:b/>
          <w:bCs/>
          <w:sz w:val="22"/>
          <w:szCs w:val="22"/>
          <w:lang w:val="pt-BR" w:eastAsia="en-US"/>
        </w:rPr>
        <w:t>ÁREA REQUISITANTE: Secretaria</w:t>
      </w:r>
      <w:r w:rsidR="003377BF">
        <w:rPr>
          <w:rFonts w:ascii="Calibri" w:hAnsi="Calibri" w:cs="Calibri"/>
          <w:b/>
          <w:bCs/>
          <w:sz w:val="22"/>
          <w:szCs w:val="22"/>
          <w:lang w:val="pt-BR" w:eastAsia="en-US"/>
        </w:rPr>
        <w:t xml:space="preserve"> de Obras, Serviços Públicos e Trânsito.</w:t>
      </w:r>
    </w:p>
    <w:p w:rsidR="00EF2ADD" w:rsidRPr="00EF2ADD" w:rsidRDefault="00EF2ADD" w:rsidP="00EF2ADD">
      <w:pPr>
        <w:shd w:val="clear" w:color="auto" w:fill="999999"/>
        <w:suppressAutoHyphens/>
        <w:jc w:val="both"/>
        <w:textAlignment w:val="baseline"/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1. DESCRIÇÃO DA NECESSIDADE</w:t>
      </w:r>
    </w:p>
    <w:p w:rsidR="00EF2ADD" w:rsidRPr="00EF2ADD" w:rsidRDefault="00E4301A" w:rsidP="00EF2ADD">
      <w:pPr>
        <w:suppressAutoHyphens/>
        <w:jc w:val="both"/>
        <w:textAlignment w:val="baseline"/>
        <w:rPr>
          <w:rFonts w:ascii="Calibri" w:eastAsia="NSimSun" w:hAnsi="Calibri" w:cs="Calibri"/>
          <w:i/>
          <w:iCs/>
          <w:color w:val="2A6099"/>
          <w:kern w:val="3"/>
          <w:sz w:val="22"/>
          <w:szCs w:val="22"/>
          <w:lang w:val="pt-BR" w:eastAsia="zh-CN" w:bidi="hi-IN"/>
        </w:rPr>
      </w:pPr>
      <w:bookmarkStart w:id="0" w:name="_Hlk158111577"/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A</w:t>
      </w:r>
      <w:r w:rsidR="005774FD" w:rsidRPr="005774F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quisição de lixeira públicas no perímetro urbano do municipio para atender a necessidade de recolhimento do lixo domiciliar</w:t>
      </w:r>
      <w:bookmarkEnd w:id="0"/>
      <w:r w:rsidR="00B422EE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e comercial.</w:t>
      </w:r>
      <w:r w:rsidR="00EF2ADD" w:rsidRPr="00EF2ADD">
        <w:rPr>
          <w:rFonts w:ascii="Calibri" w:eastAsia="NSimSun" w:hAnsi="Calibri" w:cs="Calibri"/>
          <w:i/>
          <w:iCs/>
          <w:color w:val="2A6099"/>
          <w:kern w:val="3"/>
          <w:sz w:val="22"/>
          <w:szCs w:val="22"/>
          <w:lang w:val="pt-BR" w:eastAsia="zh-CN" w:bidi="hi-IN"/>
        </w:rPr>
        <w:t xml:space="preserve"> </w:t>
      </w:r>
    </w:p>
    <w:p w:rsidR="00EF2ADD" w:rsidRPr="00EF2ADD" w:rsidRDefault="00EF2ADD" w:rsidP="00EF2ADD">
      <w:pPr>
        <w:shd w:val="clear" w:color="auto" w:fill="999999"/>
        <w:suppressAutoHyphens/>
        <w:jc w:val="both"/>
        <w:textAlignment w:val="baseline"/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2. ANÁLISE DA CONTRATAÇÃO ANTERIOR</w:t>
      </w:r>
    </w:p>
    <w:p w:rsidR="003377BF" w:rsidRPr="003377BF" w:rsidRDefault="00511617" w:rsidP="003377BF">
      <w:pPr>
        <w:pStyle w:val="SemEspaamento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r w:rsidRPr="003377BF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Foi realizada a compra de 35 lixeiras públicas no ano de 2022 através do Pregão Eletrônico 31/2022 e a licitante vencedora cumpriu de forma satisfatória o contrato.</w:t>
      </w:r>
    </w:p>
    <w:p w:rsidR="00EF2ADD" w:rsidRPr="00EF2ADD" w:rsidRDefault="00EF2ADD" w:rsidP="00EF2ADD">
      <w:pPr>
        <w:shd w:val="clear" w:color="auto" w:fill="999999"/>
        <w:suppressAutoHyphens/>
        <w:jc w:val="both"/>
        <w:textAlignment w:val="baseline"/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3. JUSTIFICATIVA DA NECESSIDADE DA AQUISIÇÃO OU CONTRATAÇÃO</w:t>
      </w:r>
    </w:p>
    <w:p w:rsidR="005774FD" w:rsidRPr="005774FD" w:rsidRDefault="00EF2ADD" w:rsidP="005774FD">
      <w:pPr>
        <w:suppressAutoHyphens/>
        <w:jc w:val="both"/>
        <w:textAlignment w:val="baseline"/>
        <w:rPr>
          <w:rFonts w:ascii="Calibri" w:hAnsi="Calibri" w:cs="Calibri"/>
          <w:sz w:val="22"/>
          <w:szCs w:val="22"/>
          <w:lang w:val="pt-BR" w:eastAsia="en-US"/>
        </w:rPr>
      </w:pPr>
      <w:r w:rsidRPr="005774F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Em face da necessidade </w:t>
      </w:r>
      <w:r w:rsidR="005774FD" w:rsidRPr="005774F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de aquisição de lixeira públicas no perímetro urbano do municipio para atender a necessidade de recolhimento do lixo domiciliar</w:t>
      </w:r>
      <w:r w:rsidR="00B422EE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e comercial</w:t>
      </w:r>
      <w:r w:rsidR="005774FD" w:rsidRPr="005774F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, cuja demanda crescente exige um local de deposito provisório para posterior recolhimento, de modo a evitar a proliferação de insetos, roedores e de animais que possam ser vetores de transmissão de doenças e epidemias a população.</w:t>
      </w:r>
    </w:p>
    <w:p w:rsidR="00EF2ADD" w:rsidRPr="00EF2ADD" w:rsidRDefault="00EF2ADD" w:rsidP="00EF2ADD">
      <w:pPr>
        <w:shd w:val="clear" w:color="auto" w:fill="999999"/>
        <w:suppressAutoHyphens/>
        <w:jc w:val="both"/>
        <w:textAlignment w:val="baseline"/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4. REQUISITOS DA CONTRATAÇÃO</w:t>
      </w:r>
    </w:p>
    <w:p w:rsidR="003377BF" w:rsidRPr="00DA3C09" w:rsidRDefault="003377BF" w:rsidP="003377BF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r w:rsidRPr="00DA3C09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A contratada deverá fornecer o objeto de forma integral conforme modelo disponibilizado</w:t>
      </w:r>
    </w:p>
    <w:p w:rsidR="003377BF" w:rsidRPr="00DA3C09" w:rsidRDefault="003377BF" w:rsidP="003377BF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r w:rsidRPr="00DA3C09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O todos os custos de fabricação, frete e quaisquer outros necessários para a plena execução do objeto são por conta da contratada.</w:t>
      </w:r>
    </w:p>
    <w:p w:rsidR="00DA3C09" w:rsidRDefault="00DA3C09" w:rsidP="003377BF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r w:rsidRPr="00DA3C09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Deverá fazer a entrega do objeto em uma única vez.</w:t>
      </w:r>
    </w:p>
    <w:p w:rsidR="00DA3C09" w:rsidRPr="00DA3C09" w:rsidRDefault="00DA3C09" w:rsidP="003377BF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Utilizar na fabricação do objeto </w:t>
      </w:r>
      <w:r w:rsidR="00645BC3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insumos</w:t>
      </w: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de primeira linha.</w:t>
      </w:r>
    </w:p>
    <w:p w:rsidR="00EF2ADD" w:rsidRPr="00EF2ADD" w:rsidRDefault="00EF2ADD" w:rsidP="00EF2ADD">
      <w:pPr>
        <w:shd w:val="clear" w:color="auto" w:fill="999999"/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5. LEVANTAMENTO DAS SOLUÇÕES EXISTENTES E VIABILIDADE DE MERCADO, ECONÔMICA E OPERACIONAL</w:t>
      </w:r>
    </w:p>
    <w:p w:rsidR="00EF2ADD" w:rsidRPr="00EF2ADD" w:rsidRDefault="00EF2ADD" w:rsidP="00EF2ADD">
      <w:pPr>
        <w:suppressAutoHyphens/>
        <w:jc w:val="both"/>
        <w:textAlignment w:val="baseline"/>
        <w:rPr>
          <w:rFonts w:ascii="Calibri" w:eastAsia="NSimSun" w:hAnsi="Calibri" w:cs="Calibri"/>
          <w:i/>
          <w:iCs/>
          <w:color w:val="2A6099"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i/>
          <w:iCs/>
          <w:color w:val="2A6099"/>
          <w:kern w:val="3"/>
          <w:sz w:val="22"/>
          <w:szCs w:val="22"/>
          <w:lang w:val="pt-BR" w:eastAsia="zh-CN" w:bidi="hi-IN"/>
        </w:rPr>
        <w:tab/>
      </w:r>
      <w:r w:rsidRPr="00EF2ADD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a) Solução 1</w:t>
      </w:r>
    </w:p>
    <w:p w:rsidR="00EF2ADD" w:rsidRPr="00EF2ADD" w:rsidRDefault="00EF2ADD" w:rsidP="00EF2ADD">
      <w:pPr>
        <w:suppressAutoHyphens/>
        <w:jc w:val="both"/>
        <w:textAlignment w:val="baseline"/>
        <w:rPr>
          <w:rFonts w:ascii="Calibri" w:eastAsia="NSimSun" w:hAnsi="Calibri" w:cs="Calibri"/>
          <w:i/>
          <w:iCs/>
          <w:color w:val="2A6099"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ab/>
        <w:t>a.1) Viabilidade de mercado:</w:t>
      </w:r>
      <w:r w:rsidRPr="00EF2ADD">
        <w:rPr>
          <w:rFonts w:ascii="Calibri" w:eastAsia="NSimSun" w:hAnsi="Calibri" w:cs="Calibri"/>
          <w:i/>
          <w:iCs/>
          <w:color w:val="2A6099"/>
          <w:kern w:val="3"/>
          <w:sz w:val="22"/>
          <w:szCs w:val="22"/>
          <w:lang w:val="pt-BR" w:eastAsia="zh-CN" w:bidi="hi-IN"/>
        </w:rPr>
        <w:t xml:space="preserve"> </w:t>
      </w:r>
      <w:r w:rsidR="005774FD" w:rsidRPr="005774F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Aquisição </w:t>
      </w:r>
      <w:r w:rsidR="003377BF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de 40 </w:t>
      </w:r>
      <w:r w:rsidR="005774FD" w:rsidRPr="005774F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lixeiras que serão instaladas nos logradouros públicos p</w:t>
      </w:r>
      <w:r w:rsidR="003377BF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el</w:t>
      </w:r>
      <w:r w:rsidR="005774FD" w:rsidRPr="005774F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a a Secretaria de Obras, Serviços Públicos e Trânsito.</w:t>
      </w:r>
    </w:p>
    <w:p w:rsidR="00FA4485" w:rsidRDefault="00EF2ADD" w:rsidP="00EF2ADD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i/>
          <w:iCs/>
          <w:color w:val="2A6099"/>
          <w:kern w:val="3"/>
          <w:sz w:val="22"/>
          <w:szCs w:val="22"/>
          <w:lang w:val="pt-BR" w:eastAsia="zh-CN" w:bidi="hi-IN"/>
        </w:rPr>
        <w:tab/>
      </w:r>
      <w:r w:rsidRPr="00EF2ADD">
        <w:rPr>
          <w:rFonts w:ascii="Calibri" w:eastAsia="NSimSun" w:hAnsi="Calibri" w:cs="Calibri"/>
          <w:i/>
          <w:iCs/>
          <w:kern w:val="3"/>
          <w:sz w:val="22"/>
          <w:szCs w:val="22"/>
          <w:lang w:val="pt-BR" w:eastAsia="zh-CN" w:bidi="hi-IN"/>
        </w:rPr>
        <w:t xml:space="preserve">a.2) Viabilidade econômica: </w:t>
      </w:r>
      <w:r w:rsidR="00FA4485" w:rsidRP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A aquisição tem um custo em torno de </w:t>
      </w:r>
      <w:r w:rsidR="00FA4485" w:rsidRPr="00797DAC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 xml:space="preserve">R$ </w:t>
      </w:r>
      <w:r w:rsidR="00797DAC" w:rsidRPr="00797DAC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75.018,00</w:t>
      </w:r>
      <w:r w:rsidR="0061759E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 xml:space="preserve"> (Preço unitário de R$ 1.875,45 x 40 unidades)</w:t>
      </w:r>
      <w:r w:rsidRP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,</w:t>
      </w:r>
      <w:r w:rsidR="00FA4485" w:rsidRP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n</w:t>
      </w:r>
      <w:r w:rsid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ã</w:t>
      </w:r>
      <w:r w:rsidR="00FA4485" w:rsidRP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o hou</w:t>
      </w:r>
      <w:r w:rsid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ve</w:t>
      </w:r>
      <w:r w:rsidRP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dificuldades em adquirir preços, método de pesquisa utilizado</w:t>
      </w:r>
      <w:r w:rsidR="00FA4485" w:rsidRP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foi através de consulta a fornecedores locais e regionais e pesquisa no Licitacon cidadão.</w:t>
      </w: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2"/>
        <w:gridCol w:w="2670"/>
        <w:gridCol w:w="732"/>
        <w:gridCol w:w="1843"/>
        <w:gridCol w:w="1843"/>
      </w:tblGrid>
      <w:tr w:rsidR="00EF2ADD" w:rsidRPr="00EF2ADD" w:rsidTr="0061759E">
        <w:tc>
          <w:tcPr>
            <w:tcW w:w="255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ADD" w:rsidRPr="00EF2ADD" w:rsidRDefault="00EF2ADD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EF2ADD">
              <w:rPr>
                <w:rFonts w:ascii="Calibri" w:eastAsia="NSimSun" w:hAnsi="Calibri" w:cs="Calibri"/>
                <w:i/>
                <w:iCs/>
                <w:color w:val="2A6099"/>
                <w:kern w:val="3"/>
                <w:sz w:val="22"/>
                <w:szCs w:val="22"/>
                <w:lang w:val="pt-BR" w:eastAsia="zh-CN" w:bidi="hi-IN"/>
              </w:rPr>
              <w:tab/>
            </w:r>
            <w:r w:rsidRPr="00EF2ADD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Produto</w:t>
            </w:r>
          </w:p>
        </w:tc>
        <w:tc>
          <w:tcPr>
            <w:tcW w:w="26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ADD" w:rsidRPr="00EF2ADD" w:rsidRDefault="00EF2ADD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EF2ADD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Fabricante/fornecedor</w:t>
            </w:r>
          </w:p>
        </w:tc>
        <w:tc>
          <w:tcPr>
            <w:tcW w:w="73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ADD" w:rsidRPr="00EF2ADD" w:rsidRDefault="00EF2ADD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EF2ADD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Quant.</w:t>
            </w:r>
          </w:p>
        </w:tc>
        <w:tc>
          <w:tcPr>
            <w:tcW w:w="184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ADD" w:rsidRPr="00EF2ADD" w:rsidRDefault="00EF2ADD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EF2ADD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Valor unit.</w:t>
            </w:r>
          </w:p>
        </w:tc>
        <w:tc>
          <w:tcPr>
            <w:tcW w:w="184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F2ADD" w:rsidRPr="00EF2ADD" w:rsidRDefault="00EF2ADD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EF2ADD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Valor total</w:t>
            </w:r>
          </w:p>
        </w:tc>
      </w:tr>
      <w:tr w:rsidR="00797DAC" w:rsidRPr="00EF2ADD" w:rsidTr="0061759E">
        <w:trPr>
          <w:trHeight w:val="1650"/>
        </w:trPr>
        <w:tc>
          <w:tcPr>
            <w:tcW w:w="2552" w:type="dxa"/>
            <w:vMerge w:val="restar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EF2ADD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5774FD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 xml:space="preserve">LIXEIRA PÚBLICA 1X0,5X0,5 METROS, FABRICADA COM CANTONEIRA 3/4X1/8, CHAPA FURADA, 1,5MM DE ESPESSURA, COM TAMPA ESTILO CUMEIRA, QUATRO PÉS TUBULARES </w:t>
            </w:r>
            <w:r w:rsidRPr="00645BC3">
              <w:rPr>
                <w:rFonts w:ascii="Calibri" w:eastAsia="NSimSun" w:hAnsi="Calibri" w:cs="Calibri"/>
                <w:kern w:val="3"/>
                <w:sz w:val="32"/>
                <w:szCs w:val="32"/>
                <w:lang w:val="pt-BR" w:eastAsia="zh-CN" w:bidi="hi-IN"/>
              </w:rPr>
              <w:t>¾</w:t>
            </w:r>
            <w:r w:rsidRPr="005774FD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 xml:space="preserve"> DE DIÂMETRO, PINTURA ESMALTE NA COR PRETA</w:t>
            </w:r>
          </w:p>
        </w:tc>
        <w:tc>
          <w:tcPr>
            <w:tcW w:w="26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EF2ADD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TORNOMAQ CNPJ  10.421.223/0001-86</w:t>
            </w:r>
          </w:p>
        </w:tc>
        <w:tc>
          <w:tcPr>
            <w:tcW w:w="732" w:type="dxa"/>
            <w:vMerge w:val="restar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EF2ADD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40</w:t>
            </w:r>
          </w:p>
        </w:tc>
        <w:tc>
          <w:tcPr>
            <w:tcW w:w="184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R$ 3.300,00</w:t>
            </w:r>
          </w:p>
        </w:tc>
        <w:tc>
          <w:tcPr>
            <w:tcW w:w="184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R$ 132.000,00</w:t>
            </w:r>
          </w:p>
        </w:tc>
      </w:tr>
      <w:tr w:rsidR="00797DAC" w:rsidRPr="00EF2ADD" w:rsidTr="0061759E">
        <w:trPr>
          <w:trHeight w:val="1649"/>
        </w:trPr>
        <w:tc>
          <w:tcPr>
            <w:tcW w:w="2552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5774FD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</w:p>
        </w:tc>
        <w:tc>
          <w:tcPr>
            <w:tcW w:w="26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EF2ADD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SERRALHERIA SACCOL LTDA CNPJ 13.794.395/0001-93</w:t>
            </w:r>
          </w:p>
        </w:tc>
        <w:tc>
          <w:tcPr>
            <w:tcW w:w="732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</w:p>
        </w:tc>
        <w:tc>
          <w:tcPr>
            <w:tcW w:w="184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R$ 1.250,00</w:t>
            </w:r>
          </w:p>
        </w:tc>
        <w:tc>
          <w:tcPr>
            <w:tcW w:w="184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R$ 51.000,00</w:t>
            </w:r>
          </w:p>
        </w:tc>
      </w:tr>
      <w:tr w:rsidR="00797DAC" w:rsidRPr="00EF2ADD" w:rsidTr="0061759E">
        <w:trPr>
          <w:trHeight w:val="1649"/>
        </w:trPr>
        <w:tc>
          <w:tcPr>
            <w:tcW w:w="2552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5774FD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</w:p>
        </w:tc>
        <w:tc>
          <w:tcPr>
            <w:tcW w:w="26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Prefeitura Municipal de Arroio do Meio – Pregão Eletrônico N° 001/2024</w:t>
            </w:r>
          </w:p>
        </w:tc>
        <w:tc>
          <w:tcPr>
            <w:tcW w:w="732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25</w:t>
            </w:r>
          </w:p>
        </w:tc>
        <w:tc>
          <w:tcPr>
            <w:tcW w:w="184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R$ 1.089,80</w:t>
            </w:r>
          </w:p>
        </w:tc>
        <w:tc>
          <w:tcPr>
            <w:tcW w:w="184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R$ 27.245,00</w:t>
            </w:r>
          </w:p>
        </w:tc>
      </w:tr>
      <w:tr w:rsidR="00797DAC" w:rsidRPr="00EF2ADD" w:rsidTr="00D82D72">
        <w:trPr>
          <w:trHeight w:val="347"/>
        </w:trPr>
        <w:tc>
          <w:tcPr>
            <w:tcW w:w="2552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5774FD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</w:p>
        </w:tc>
        <w:tc>
          <w:tcPr>
            <w:tcW w:w="2670" w:type="dxa"/>
            <w:vMerge w:val="restar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Prefeitura Municipal de Redentora – Pregão Eletrônico N° 001/2024</w:t>
            </w:r>
          </w:p>
        </w:tc>
        <w:tc>
          <w:tcPr>
            <w:tcW w:w="732" w:type="dxa"/>
            <w:vMerge w:val="restar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8</w:t>
            </w:r>
          </w:p>
        </w:tc>
        <w:tc>
          <w:tcPr>
            <w:tcW w:w="184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R$ 1.862,00</w:t>
            </w:r>
          </w:p>
        </w:tc>
        <w:tc>
          <w:tcPr>
            <w:tcW w:w="184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R$ 14.896,00</w:t>
            </w:r>
          </w:p>
        </w:tc>
      </w:tr>
      <w:tr w:rsidR="00797DAC" w:rsidRPr="00EF2ADD" w:rsidTr="00D82D72">
        <w:trPr>
          <w:trHeight w:val="305"/>
        </w:trPr>
        <w:tc>
          <w:tcPr>
            <w:tcW w:w="2552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5774FD" w:rsidRDefault="00797DAC" w:rsidP="00EF2ADD">
            <w:pPr>
              <w:suppressLineNumbers/>
              <w:suppressAutoHyphens/>
              <w:jc w:val="both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</w:p>
        </w:tc>
        <w:tc>
          <w:tcPr>
            <w:tcW w:w="2670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</w:p>
        </w:tc>
        <w:tc>
          <w:tcPr>
            <w:tcW w:w="732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</w:p>
        </w:tc>
        <w:tc>
          <w:tcPr>
            <w:tcW w:w="184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R$ 1.884,00</w:t>
            </w:r>
          </w:p>
        </w:tc>
        <w:tc>
          <w:tcPr>
            <w:tcW w:w="184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97DAC" w:rsidRPr="00797DAC" w:rsidRDefault="00797DAC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 w:rsidRPr="00797DAC"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R$ 15.072,00</w:t>
            </w:r>
          </w:p>
        </w:tc>
      </w:tr>
      <w:tr w:rsidR="0061759E" w:rsidRPr="00EF2ADD" w:rsidTr="0061759E">
        <w:trPr>
          <w:trHeight w:val="200"/>
        </w:trPr>
        <w:tc>
          <w:tcPr>
            <w:tcW w:w="9640" w:type="dxa"/>
            <w:gridSpan w:val="5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61759E" w:rsidRPr="00797DAC" w:rsidRDefault="0061759E" w:rsidP="00797DAC">
            <w:pPr>
              <w:suppressLineNumbers/>
              <w:suppressAutoHyphens/>
              <w:jc w:val="center"/>
              <w:textAlignment w:val="baseline"/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</w:pPr>
            <w:r>
              <w:rPr>
                <w:rFonts w:ascii="Calibri" w:eastAsia="NSimSun" w:hAnsi="Calibri" w:cs="Calibri"/>
                <w:kern w:val="3"/>
                <w:sz w:val="22"/>
                <w:szCs w:val="22"/>
                <w:lang w:val="pt-BR" w:eastAsia="zh-CN" w:bidi="hi-IN"/>
              </w:rPr>
              <w:t>Foi utilizado como preço de referência a média dos valores cotados.</w:t>
            </w:r>
          </w:p>
        </w:tc>
      </w:tr>
    </w:tbl>
    <w:p w:rsidR="00EF2ADD" w:rsidRPr="00EF2ADD" w:rsidRDefault="00EF2ADD" w:rsidP="00EF2ADD">
      <w:pPr>
        <w:suppressAutoHyphens/>
        <w:ind w:left="707"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</w:p>
    <w:p w:rsidR="00EF2ADD" w:rsidRDefault="00EF2ADD" w:rsidP="00EF2ADD">
      <w:pPr>
        <w:suppressAutoHyphens/>
        <w:ind w:left="707"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bookmarkStart w:id="1" w:name="_Hlk175145010"/>
      <w:r w:rsidRPr="00EF2AD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a.3) Viabilidade operacional:</w:t>
      </w:r>
      <w:r w:rsid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</w:t>
      </w:r>
      <w:r w:rsidR="00511617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a administração possui recursos</w:t>
      </w:r>
      <w:r w:rsidR="003377BF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pessoais e ferramentas para a instalação das lixeiras.</w:t>
      </w:r>
    </w:p>
    <w:bookmarkEnd w:id="1"/>
    <w:p w:rsidR="00D82D72" w:rsidRDefault="00D82D72" w:rsidP="00EF2ADD">
      <w:pPr>
        <w:suppressAutoHyphens/>
        <w:ind w:left="707"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</w:p>
    <w:p w:rsidR="00D82D72" w:rsidRPr="00EF2ADD" w:rsidRDefault="00D82D72" w:rsidP="00D82D72">
      <w:pPr>
        <w:suppressAutoHyphens/>
        <w:jc w:val="both"/>
        <w:textAlignment w:val="baseline"/>
        <w:rPr>
          <w:rFonts w:ascii="Calibri" w:eastAsia="NSimSun" w:hAnsi="Calibri" w:cs="Calibri"/>
          <w:i/>
          <w:iCs/>
          <w:color w:val="2A6099"/>
          <w:kern w:val="3"/>
          <w:sz w:val="22"/>
          <w:szCs w:val="22"/>
          <w:lang w:val="pt-BR" w:eastAsia="zh-CN" w:bidi="hi-IN"/>
        </w:rPr>
      </w:pPr>
      <w:r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b</w:t>
      </w:r>
      <w:r w:rsidRPr="00EF2ADD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 xml:space="preserve">) Solução </w:t>
      </w:r>
      <w:r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2</w:t>
      </w:r>
    </w:p>
    <w:p w:rsidR="00D82D72" w:rsidRPr="00EF2ADD" w:rsidRDefault="00D82D72" w:rsidP="00D82D72">
      <w:pPr>
        <w:suppressAutoHyphens/>
        <w:jc w:val="both"/>
        <w:textAlignment w:val="baseline"/>
        <w:rPr>
          <w:rFonts w:ascii="Calibri" w:eastAsia="NSimSun" w:hAnsi="Calibri" w:cs="Calibri"/>
          <w:i/>
          <w:iCs/>
          <w:color w:val="2A6099"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ab/>
      </w: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b</w:t>
      </w:r>
      <w:r w:rsidRPr="00EF2AD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.1) Viabilidade de mercado:</w:t>
      </w:r>
      <w:r w:rsidRPr="00EF2ADD">
        <w:rPr>
          <w:rFonts w:ascii="Calibri" w:eastAsia="NSimSun" w:hAnsi="Calibri" w:cs="Calibri"/>
          <w:i/>
          <w:iCs/>
          <w:color w:val="2A6099"/>
          <w:kern w:val="3"/>
          <w:sz w:val="22"/>
          <w:szCs w:val="22"/>
          <w:lang w:val="pt-BR" w:eastAsia="zh-CN" w:bidi="hi-IN"/>
        </w:rPr>
        <w:t xml:space="preserve"> </w:t>
      </w:r>
      <w:r w:rsidRPr="00D82D72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Aquisição de Container coletor de lixo</w:t>
      </w: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</w:t>
      </w:r>
      <w:r w:rsidRPr="005774F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que serão </w:t>
      </w: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disponibilizados</w:t>
      </w:r>
      <w:r w:rsidRPr="005774F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nos logradouros públicos p</w:t>
      </w: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el</w:t>
      </w:r>
      <w:r w:rsidRPr="005774F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a a Secretaria de Obras, Serviços Públicos e Trânsito.</w:t>
      </w:r>
    </w:p>
    <w:p w:rsidR="00D82D72" w:rsidRDefault="00D82D72" w:rsidP="00D82D72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i/>
          <w:iCs/>
          <w:color w:val="2A6099"/>
          <w:kern w:val="3"/>
          <w:sz w:val="22"/>
          <w:szCs w:val="22"/>
          <w:lang w:val="pt-BR" w:eastAsia="zh-CN" w:bidi="hi-IN"/>
        </w:rPr>
        <w:tab/>
      </w:r>
      <w:r>
        <w:rPr>
          <w:rFonts w:ascii="Calibri" w:eastAsia="NSimSun" w:hAnsi="Calibri" w:cs="Calibri"/>
          <w:i/>
          <w:iCs/>
          <w:kern w:val="3"/>
          <w:sz w:val="22"/>
          <w:szCs w:val="22"/>
          <w:lang w:val="pt-BR" w:eastAsia="zh-CN" w:bidi="hi-IN"/>
        </w:rPr>
        <w:t>b</w:t>
      </w:r>
      <w:r w:rsidRPr="00EF2ADD">
        <w:rPr>
          <w:rFonts w:ascii="Calibri" w:eastAsia="NSimSun" w:hAnsi="Calibri" w:cs="Calibri"/>
          <w:i/>
          <w:iCs/>
          <w:kern w:val="3"/>
          <w:sz w:val="22"/>
          <w:szCs w:val="22"/>
          <w:lang w:val="pt-BR" w:eastAsia="zh-CN" w:bidi="hi-IN"/>
        </w:rPr>
        <w:t xml:space="preserve">.2) Viabilidade econômica: </w:t>
      </w:r>
      <w:r w:rsidRP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A aquisição tem um custo em torno de </w:t>
      </w:r>
      <w:r w:rsidRPr="00797DAC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 xml:space="preserve">R$ </w:t>
      </w:r>
      <w:r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128.000,00</w:t>
      </w:r>
      <w:r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 xml:space="preserve"> (Preço unitário de R$ </w:t>
      </w:r>
      <w:r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3.200</w:t>
      </w:r>
      <w:r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 xml:space="preserve"> x 40 unidades)</w:t>
      </w:r>
      <w:r w:rsidRP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, n</w:t>
      </w: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ã</w:t>
      </w:r>
      <w:r w:rsidRP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o hou</w:t>
      </w: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ve</w:t>
      </w:r>
      <w:r w:rsidRP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dificuldades em adquirir preços, método de pesquisa utilizado foi através de pesquisa no Licitacon cidadão</w:t>
      </w: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e PNCP</w:t>
      </w:r>
      <w:r w:rsidRPr="00FA4485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.</w:t>
      </w:r>
    </w:p>
    <w:p w:rsidR="00D82D72" w:rsidRDefault="00D82D72" w:rsidP="00D82D72">
      <w:pPr>
        <w:suppressAutoHyphens/>
        <w:ind w:left="707"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b</w:t>
      </w:r>
      <w:r w:rsidRPr="00EF2AD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.3) Viabilidade operacional:</w:t>
      </w: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a administração possui recursos pessoais e ferramentas para a </w:t>
      </w: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pôr</w:t>
      </w:r>
      <w:bookmarkStart w:id="2" w:name="_GoBack"/>
      <w:bookmarkEnd w:id="2"/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 os containers a disposição dos munícipes</w:t>
      </w:r>
      <w:r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.</w:t>
      </w:r>
    </w:p>
    <w:p w:rsidR="00EF2ADD" w:rsidRPr="00EF2ADD" w:rsidRDefault="00EF2ADD" w:rsidP="00EF2ADD">
      <w:pPr>
        <w:suppressAutoHyphens/>
        <w:jc w:val="both"/>
        <w:textAlignment w:val="baseline"/>
        <w:rPr>
          <w:rFonts w:ascii="Calibri" w:eastAsia="NSimSun" w:hAnsi="Calibri" w:cs="Calibri"/>
          <w:i/>
          <w:iCs/>
          <w:color w:val="2A6099"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ab/>
      </w:r>
    </w:p>
    <w:p w:rsidR="00EF2ADD" w:rsidRPr="00EF2ADD" w:rsidRDefault="00EF2ADD" w:rsidP="00EF2ADD">
      <w:pPr>
        <w:shd w:val="clear" w:color="auto" w:fill="999999"/>
        <w:suppressAutoHyphens/>
        <w:jc w:val="both"/>
        <w:textAlignment w:val="baseline"/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6. ANÁLISE E COMPARAÇÃO DAS SOLUÇÕES EXISTENTES E JUSTIFICATIVA DA SOLUÇÃO ELEITA DE ACORDO COM A VIABILIDADE DE MERCADO, ECONÔMICA E OPERACIONAL.</w:t>
      </w:r>
    </w:p>
    <w:p w:rsidR="00EF2ADD" w:rsidRPr="00DA3C09" w:rsidRDefault="00DA3C09" w:rsidP="00EF2ADD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r w:rsidRPr="00DA3C09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 xml:space="preserve">A única solução viável econômica e operacionalmente é a aquisição de 40 lixeiras (LIXEIRA PÚBLICA 1X0,5X0,5 METROS, FABRICADA COM CANTONEIRA 3/4X1/8, CHAPA FURADA, 1,5MM DE ESPESSURA, COM TAMPA ESTILO CUMEIRA, QUATRO PÉS TUBULARES ¾ DE DIÂMETRO, PINTURA ESMALTE NA COR PRETA) </w:t>
      </w:r>
    </w:p>
    <w:p w:rsidR="00EF2ADD" w:rsidRPr="00EF2ADD" w:rsidRDefault="00EF2ADD" w:rsidP="00EF2ADD">
      <w:pPr>
        <w:shd w:val="clear" w:color="auto" w:fill="999999"/>
        <w:suppressAutoHyphens/>
        <w:jc w:val="both"/>
        <w:textAlignment w:val="baseline"/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7. DESCRIÇÃO DETALHADA DO PRODUTO E/OU SERVIÇO</w:t>
      </w:r>
    </w:p>
    <w:p w:rsidR="00EF2ADD" w:rsidRPr="003377BF" w:rsidRDefault="003377BF" w:rsidP="00EF2ADD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bookmarkStart w:id="3" w:name="_Hlk158194660"/>
      <w:r w:rsidRPr="003377BF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Aquisição de 40 unidades de LIXEIRA PÚBLICA 1X0,5X0,5 METROS, FABRICADA COM CANTONEIRA 3/4X1/8, CHAPA FURADA, 1,5MM DE ESPESSURA, COM TAMPA ESTILO CUMEIRA, QUATRO PÉS TUBULARES ¾ DE DIÂMETRO, PINTURA ESMALTE NA COR PRETA.</w:t>
      </w:r>
    </w:p>
    <w:bookmarkEnd w:id="3"/>
    <w:p w:rsidR="00EF2ADD" w:rsidRPr="00EF2ADD" w:rsidRDefault="00EF2ADD" w:rsidP="00EF2ADD">
      <w:pPr>
        <w:shd w:val="clear" w:color="auto" w:fill="999999"/>
        <w:suppressAutoHyphens/>
        <w:jc w:val="both"/>
        <w:textAlignment w:val="baseline"/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b/>
          <w:bCs/>
          <w:kern w:val="3"/>
          <w:sz w:val="22"/>
          <w:szCs w:val="22"/>
          <w:lang w:val="pt-BR" w:eastAsia="zh-CN" w:bidi="hi-IN"/>
        </w:rPr>
        <w:t>8. DECLARAÇÃO DA VIABILIDADE DA CONTRATAÇÃO</w:t>
      </w:r>
    </w:p>
    <w:p w:rsidR="00EF2ADD" w:rsidRPr="00EF2ADD" w:rsidRDefault="00EF2ADD" w:rsidP="00EF2ADD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Com base nas informações levantadas ao longo do ETP, declaramos a viabilidade de contratação da solução</w:t>
      </w:r>
      <w:r w:rsidR="00DA3C09" w:rsidRPr="00DA3C09">
        <w:t xml:space="preserve"> </w:t>
      </w:r>
      <w:r w:rsidR="00DA3C09" w:rsidRPr="00DA3C09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Aquisição de 40 unidades de LIXEIRA PÚBLICA 1X0,5X0,5 METROS, FABRICADA COM CANTONEIRA 3/4X1/8, CHAPA FURADA, 1,5MM DE ESPESSURA, COM TAMPA ESTILO CUMEIRA, QUATRO PÉS TUBULARES ¾ DE DIÂMETRO, PINTURA ESMALTE NA COR PRETA.</w:t>
      </w:r>
      <w:r w:rsidRPr="00EF2AD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.</w:t>
      </w:r>
    </w:p>
    <w:p w:rsidR="00EF2ADD" w:rsidRDefault="00EF2ADD" w:rsidP="00EF2ADD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  <w:r w:rsidRPr="00EF2ADD"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  <w:t>Realizadas as tarefas pertinentes ao ETP, encaminho o documento solicitando ciência e aprovação para posterior elaboração do TR/PB.</w:t>
      </w:r>
    </w:p>
    <w:p w:rsidR="00645BC3" w:rsidRDefault="00645BC3" w:rsidP="00EF2ADD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</w:p>
    <w:p w:rsidR="00645BC3" w:rsidRDefault="00645BC3" w:rsidP="00EF2ADD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</w:p>
    <w:p w:rsidR="00645BC3" w:rsidRPr="00EF2ADD" w:rsidRDefault="00645BC3" w:rsidP="00EF2ADD">
      <w:pPr>
        <w:suppressAutoHyphens/>
        <w:jc w:val="both"/>
        <w:textAlignment w:val="baseline"/>
        <w:rPr>
          <w:rFonts w:ascii="Calibri" w:eastAsia="NSimSun" w:hAnsi="Calibri" w:cs="Calibri"/>
          <w:kern w:val="3"/>
          <w:sz w:val="22"/>
          <w:szCs w:val="22"/>
          <w:lang w:val="pt-BR" w:eastAsia="zh-CN" w:bidi="hi-IN"/>
        </w:rPr>
      </w:pPr>
    </w:p>
    <w:p w:rsidR="00EF2ADD" w:rsidRPr="00EF2ADD" w:rsidRDefault="00EF2ADD" w:rsidP="00EF2ADD">
      <w:pPr>
        <w:widowControl w:val="0"/>
        <w:autoSpaceDE w:val="0"/>
        <w:autoSpaceDN w:val="0"/>
        <w:ind w:right="-49"/>
        <w:rPr>
          <w:rFonts w:ascii="Calibri" w:hAnsi="Calibri" w:cs="Calibri"/>
          <w:sz w:val="22"/>
          <w:szCs w:val="22"/>
          <w:lang w:val="pt-BR"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3488070</wp:posOffset>
                </wp:positionH>
                <wp:positionV relativeFrom="paragraph">
                  <wp:posOffset>153670</wp:posOffset>
                </wp:positionV>
                <wp:extent cx="165100" cy="139700"/>
                <wp:effectExtent l="0" t="0" r="6350" b="0"/>
                <wp:wrapNone/>
                <wp:docPr id="6" name="Retângul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100" cy="1397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0080C5" id="Retângulo 28" o:spid="_x0000_s1026" style="position:absolute;margin-left:274.65pt;margin-top:12.1pt;width:13pt;height: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" filled="f" strokecolor="windowText" strokeweight="1pt">
                <v:path arrowok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3384550</wp:posOffset>
                </wp:positionH>
                <wp:positionV relativeFrom="paragraph">
                  <wp:posOffset>7620</wp:posOffset>
                </wp:positionV>
                <wp:extent cx="2283460" cy="1814195"/>
                <wp:effectExtent l="0" t="0" r="1270" b="0"/>
                <wp:wrapNone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18141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2ADD" w:rsidRDefault="00661A37" w:rsidP="00EF2ADD">
                            <w:pPr>
                              <w:spacing w:before="120" w:after="120"/>
                              <w:ind w:firstLine="360"/>
                            </w:pPr>
                            <w:r>
                              <w:t xml:space="preserve"> </w:t>
                            </w:r>
                            <w:r w:rsidR="00EF2ADD">
                              <w:t>Defiro</w:t>
                            </w:r>
                          </w:p>
                          <w:p w:rsidR="00EF2ADD" w:rsidRDefault="00EF2ADD" w:rsidP="00EF2ADD">
                            <w:pPr>
                              <w:spacing w:before="120" w:after="120"/>
                              <w:ind w:left="360" w:firstLine="66"/>
                            </w:pPr>
                            <w:r>
                              <w:t>Indefiro. Motivar: ___________________________</w:t>
                            </w:r>
                          </w:p>
                          <w:p w:rsidR="00EF2ADD" w:rsidRDefault="00EF2ADD" w:rsidP="00EF2ADD">
                            <w:pPr>
                              <w:spacing w:before="120" w:after="120"/>
                              <w:ind w:left="360"/>
                            </w:pPr>
                            <w:r>
                              <w:t>____________________________</w:t>
                            </w:r>
                          </w:p>
                          <w:p w:rsidR="00EF2ADD" w:rsidRDefault="00EF2ADD" w:rsidP="00EF2ADD">
                            <w:pPr>
                              <w:spacing w:before="120" w:after="120"/>
                            </w:pPr>
                            <w:r>
                              <w:t>Data ___/___/20___</w:t>
                            </w:r>
                          </w:p>
                          <w:p w:rsidR="00EF2ADD" w:rsidRDefault="00EF2ADD" w:rsidP="00EF2ADD">
                            <w:pPr>
                              <w:jc w:val="center"/>
                            </w:pPr>
                          </w:p>
                          <w:p w:rsidR="00EF2ADD" w:rsidRDefault="00EF2ADD" w:rsidP="00EF2ADD">
                            <w:pPr>
                              <w:jc w:val="center"/>
                            </w:pPr>
                            <w:r>
                              <w:t>______________________</w:t>
                            </w:r>
                          </w:p>
                          <w:p w:rsidR="00EF2ADD" w:rsidRPr="008C1FA2" w:rsidRDefault="00645BC3" w:rsidP="00EF2ADD">
                            <w:pPr>
                              <w:ind w:right="-49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</w:rPr>
                              <w:t>PREFEITO MUNICIPAL</w:t>
                            </w:r>
                          </w:p>
                          <w:p w:rsidR="00EF2ADD" w:rsidRDefault="00EF2ADD" w:rsidP="00EF2ADD">
                            <w:pPr>
                              <w:jc w:val="center"/>
                            </w:pPr>
                            <w:r w:rsidRPr="008C1FA2">
                              <w:rPr>
                                <w:rFonts w:ascii="Calibri" w:eastAsia="Calibri" w:hAnsi="Calibri" w:cs="Calibri"/>
                              </w:rPr>
                              <w:t>Nome ou carimbo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66.5pt;margin-top:.6pt;width:179.8pt;height:142.85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" filled="f">
                <v:textbox style="mso-fit-shape-to-text:t">
                  <w:txbxContent>
                    <w:p w:rsidR="00EF2ADD" w:rsidRDefault="00661A37" w:rsidP="00EF2ADD">
                      <w:pPr>
                        <w:spacing w:before="120" w:after="120"/>
                        <w:ind w:firstLine="360"/>
                      </w:pPr>
                      <w:r>
                        <w:t xml:space="preserve"> </w:t>
                      </w:r>
                      <w:r w:rsidR="00EF2ADD">
                        <w:t>Defiro</w:t>
                      </w:r>
                    </w:p>
                    <w:p w:rsidR="00EF2ADD" w:rsidRDefault="00EF2ADD" w:rsidP="00EF2ADD">
                      <w:pPr>
                        <w:spacing w:before="120" w:after="120"/>
                        <w:ind w:left="360" w:firstLine="66"/>
                      </w:pPr>
                      <w:r>
                        <w:t>Indefiro. Motivar: ___________________________</w:t>
                      </w:r>
                    </w:p>
                    <w:p w:rsidR="00EF2ADD" w:rsidRDefault="00EF2ADD" w:rsidP="00EF2ADD">
                      <w:pPr>
                        <w:spacing w:before="120" w:after="120"/>
                        <w:ind w:left="360"/>
                      </w:pPr>
                      <w:r>
                        <w:t>____________________________</w:t>
                      </w:r>
                    </w:p>
                    <w:p w:rsidR="00EF2ADD" w:rsidRDefault="00EF2ADD" w:rsidP="00EF2ADD">
                      <w:pPr>
                        <w:spacing w:before="120" w:after="120"/>
                      </w:pPr>
                      <w:r>
                        <w:t>Data ___/___/20___</w:t>
                      </w:r>
                    </w:p>
                    <w:p w:rsidR="00EF2ADD" w:rsidRDefault="00EF2ADD" w:rsidP="00EF2ADD">
                      <w:pPr>
                        <w:jc w:val="center"/>
                      </w:pPr>
                    </w:p>
                    <w:p w:rsidR="00EF2ADD" w:rsidRDefault="00EF2ADD" w:rsidP="00EF2ADD">
                      <w:pPr>
                        <w:jc w:val="center"/>
                      </w:pPr>
                      <w:r>
                        <w:t>______________________</w:t>
                      </w:r>
                    </w:p>
                    <w:p w:rsidR="00EF2ADD" w:rsidRPr="008C1FA2" w:rsidRDefault="00645BC3" w:rsidP="00EF2ADD">
                      <w:pPr>
                        <w:ind w:right="-49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r>
                        <w:rPr>
                          <w:rFonts w:ascii="Calibri" w:eastAsia="Calibri" w:hAnsi="Calibri" w:cs="Calibri"/>
                        </w:rPr>
                        <w:t>PREFEITO MUNICIPAL</w:t>
                      </w:r>
                    </w:p>
                    <w:p w:rsidR="00EF2ADD" w:rsidRDefault="00EF2ADD" w:rsidP="00EF2ADD">
                      <w:pPr>
                        <w:jc w:val="center"/>
                      </w:pPr>
                      <w:r w:rsidRPr="008C1FA2">
                        <w:rPr>
                          <w:rFonts w:ascii="Calibri" w:eastAsia="Calibri" w:hAnsi="Calibri" w:cs="Calibri"/>
                        </w:rPr>
                        <w:t>Nome ou carimbo</w:t>
                      </w:r>
                    </w:p>
                  </w:txbxContent>
                </v:textbox>
              </v:shape>
            </w:pict>
          </mc:Fallback>
        </mc:AlternateContent>
      </w:r>
    </w:p>
    <w:bookmarkStart w:id="4" w:name="6._Descrição_dos_Requisitos_da_Contrataç"/>
    <w:bookmarkEnd w:id="4"/>
    <w:p w:rsidR="00EF2ADD" w:rsidRPr="00EF2ADD" w:rsidRDefault="00797DAC" w:rsidP="00EF2ADD">
      <w:pPr>
        <w:ind w:right="-49"/>
        <w:rPr>
          <w:rFonts w:ascii="Calibri" w:eastAsia="Calibri" w:hAnsi="Calibri" w:cs="Calibri"/>
          <w:sz w:val="22"/>
          <w:szCs w:val="22"/>
          <w:lang w:val="pt-BR"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3495690</wp:posOffset>
                </wp:positionH>
                <wp:positionV relativeFrom="paragraph">
                  <wp:posOffset>206478</wp:posOffset>
                </wp:positionV>
                <wp:extent cx="165100" cy="139700"/>
                <wp:effectExtent l="0" t="0" r="6350" b="0"/>
                <wp:wrapNone/>
                <wp:docPr id="4" name="Retângu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100" cy="1397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D4EB66" id="Retângulo 29" o:spid="_x0000_s1026" style="position:absolute;margin-left:275.25pt;margin-top:16.25pt;width:13pt;height:1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" filled="f" strokecolor="windowText" strokeweight="1pt">
                <v:path arrowok="t"/>
              </v:rect>
            </w:pict>
          </mc:Fallback>
        </mc:AlternateContent>
      </w:r>
      <w:r w:rsidR="00EF2ADD" w:rsidRPr="00EF2ADD">
        <w:rPr>
          <w:rFonts w:ascii="Calibri" w:eastAsia="Calibri" w:hAnsi="Calibri" w:cs="Calibri"/>
          <w:sz w:val="22"/>
          <w:szCs w:val="22"/>
          <w:lang w:val="pt-BR" w:eastAsia="en-US"/>
        </w:rPr>
        <w:t xml:space="preserve">Ivorá/RS, </w:t>
      </w:r>
      <w:r w:rsidR="00343E22">
        <w:rPr>
          <w:rFonts w:ascii="Calibri" w:eastAsia="Calibri" w:hAnsi="Calibri" w:cs="Calibri"/>
          <w:sz w:val="22"/>
          <w:szCs w:val="22"/>
          <w:lang w:val="pt-BR" w:eastAsia="en-US"/>
        </w:rPr>
        <w:t>01</w:t>
      </w:r>
      <w:r w:rsidR="00EF2ADD" w:rsidRPr="00EF2ADD">
        <w:rPr>
          <w:rFonts w:ascii="Calibri" w:eastAsia="Calibri" w:hAnsi="Calibri" w:cs="Calibri"/>
          <w:sz w:val="22"/>
          <w:szCs w:val="22"/>
          <w:lang w:val="pt-BR" w:eastAsia="en-US"/>
        </w:rPr>
        <w:t>/</w:t>
      </w:r>
      <w:r w:rsidR="00DA3C09">
        <w:rPr>
          <w:rFonts w:ascii="Calibri" w:eastAsia="Calibri" w:hAnsi="Calibri" w:cs="Calibri"/>
          <w:sz w:val="22"/>
          <w:szCs w:val="22"/>
          <w:lang w:val="pt-BR" w:eastAsia="en-US"/>
        </w:rPr>
        <w:t>0</w:t>
      </w:r>
      <w:r w:rsidR="00343E22">
        <w:rPr>
          <w:rFonts w:ascii="Calibri" w:eastAsia="Calibri" w:hAnsi="Calibri" w:cs="Calibri"/>
          <w:sz w:val="22"/>
          <w:szCs w:val="22"/>
          <w:lang w:val="pt-BR" w:eastAsia="en-US"/>
        </w:rPr>
        <w:t>8</w:t>
      </w:r>
      <w:r w:rsidR="00EF2ADD" w:rsidRPr="00EF2ADD">
        <w:rPr>
          <w:rFonts w:ascii="Calibri" w:eastAsia="Calibri" w:hAnsi="Calibri" w:cs="Calibri"/>
          <w:sz w:val="22"/>
          <w:szCs w:val="22"/>
          <w:lang w:val="pt-BR" w:eastAsia="en-US"/>
        </w:rPr>
        <w:t>/</w:t>
      </w:r>
      <w:r w:rsidR="00DA3C09">
        <w:rPr>
          <w:rFonts w:ascii="Calibri" w:eastAsia="Calibri" w:hAnsi="Calibri" w:cs="Calibri"/>
          <w:sz w:val="22"/>
          <w:szCs w:val="22"/>
          <w:lang w:val="pt-BR" w:eastAsia="en-US"/>
        </w:rPr>
        <w:t>2024</w:t>
      </w:r>
    </w:p>
    <w:tbl>
      <w:tblPr>
        <w:tblStyle w:val="Tabelacomgrade1"/>
        <w:tblpPr w:leftFromText="141" w:rightFromText="141" w:vertAnchor="text" w:horzAnchor="margin" w:tblpY="1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1139"/>
      </w:tblGrid>
      <w:tr w:rsidR="00EF2ADD" w:rsidRPr="00EF2ADD" w:rsidTr="00134647">
        <w:tc>
          <w:tcPr>
            <w:tcW w:w="3539" w:type="dxa"/>
            <w:tcBorders>
              <w:bottom w:val="single" w:sz="4" w:space="0" w:color="auto"/>
            </w:tcBorders>
          </w:tcPr>
          <w:p w:rsidR="00EF2ADD" w:rsidRDefault="00EF2ADD" w:rsidP="00EF2ADD">
            <w:pPr>
              <w:spacing w:after="200" w:line="276" w:lineRule="auto"/>
              <w:ind w:right="-49"/>
              <w:jc w:val="center"/>
              <w:rPr>
                <w:rFonts w:cs="Calibri"/>
                <w:lang w:val="pt-BR"/>
              </w:rPr>
            </w:pPr>
          </w:p>
          <w:p w:rsidR="00645BC3" w:rsidRPr="00EF2ADD" w:rsidRDefault="00645BC3" w:rsidP="00EF2ADD">
            <w:pPr>
              <w:spacing w:after="200" w:line="276" w:lineRule="auto"/>
              <w:ind w:right="-49"/>
              <w:jc w:val="center"/>
              <w:rPr>
                <w:rFonts w:cs="Calibri"/>
                <w:lang w:val="pt-BR"/>
              </w:rPr>
            </w:pPr>
          </w:p>
        </w:tc>
        <w:tc>
          <w:tcPr>
            <w:tcW w:w="1139" w:type="dxa"/>
          </w:tcPr>
          <w:p w:rsidR="00EF2ADD" w:rsidRPr="00EF2ADD" w:rsidRDefault="00EF2ADD" w:rsidP="00EF2ADD">
            <w:pPr>
              <w:spacing w:after="200" w:line="276" w:lineRule="auto"/>
              <w:ind w:right="-49"/>
              <w:jc w:val="center"/>
              <w:rPr>
                <w:rFonts w:cs="Calibri"/>
                <w:lang w:val="pt-BR"/>
              </w:rPr>
            </w:pPr>
          </w:p>
        </w:tc>
      </w:tr>
      <w:tr w:rsidR="00EF2ADD" w:rsidRPr="00EF2ADD" w:rsidTr="00134647">
        <w:tc>
          <w:tcPr>
            <w:tcW w:w="3539" w:type="dxa"/>
            <w:tcBorders>
              <w:top w:val="single" w:sz="4" w:space="0" w:color="auto"/>
            </w:tcBorders>
          </w:tcPr>
          <w:p w:rsidR="00DA3C09" w:rsidRDefault="00EF2ADD" w:rsidP="00DA3C09">
            <w:pPr>
              <w:pStyle w:val="SemEspaamento"/>
              <w:jc w:val="center"/>
              <w:rPr>
                <w:lang w:val="pt-BR"/>
              </w:rPr>
            </w:pPr>
            <w:r w:rsidRPr="00EF2ADD">
              <w:rPr>
                <w:lang w:val="pt-BR"/>
              </w:rPr>
              <w:t>RESPONSÁVEL PELA ELABORAÇÃO</w:t>
            </w:r>
          </w:p>
          <w:p w:rsidR="00DA3C09" w:rsidRDefault="00DA3C09" w:rsidP="00DA3C09">
            <w:pPr>
              <w:pStyle w:val="SemEspaamento"/>
              <w:jc w:val="center"/>
              <w:rPr>
                <w:lang w:val="pt-BR"/>
              </w:rPr>
            </w:pPr>
            <w:r>
              <w:rPr>
                <w:lang w:val="pt-BR"/>
              </w:rPr>
              <w:t>Fábio L. D. Santos</w:t>
            </w:r>
          </w:p>
          <w:p w:rsidR="00DA3C09" w:rsidRPr="00EF2ADD" w:rsidRDefault="00DA3C09" w:rsidP="00DA3C09">
            <w:pPr>
              <w:pStyle w:val="SemEspaamento"/>
              <w:jc w:val="center"/>
              <w:rPr>
                <w:lang w:val="pt-BR"/>
              </w:rPr>
            </w:pPr>
            <w:r>
              <w:rPr>
                <w:lang w:val="pt-BR"/>
              </w:rPr>
              <w:t>Aux. Administrativo</w:t>
            </w:r>
          </w:p>
          <w:p w:rsidR="00EF2ADD" w:rsidRPr="00EF2ADD" w:rsidRDefault="00EF2ADD" w:rsidP="00EF2ADD">
            <w:pPr>
              <w:spacing w:after="200" w:line="276" w:lineRule="auto"/>
              <w:ind w:right="-49"/>
              <w:jc w:val="center"/>
              <w:rPr>
                <w:rFonts w:cs="Calibri"/>
                <w:lang w:val="pt-BR"/>
              </w:rPr>
            </w:pPr>
          </w:p>
        </w:tc>
        <w:tc>
          <w:tcPr>
            <w:tcW w:w="1139" w:type="dxa"/>
          </w:tcPr>
          <w:p w:rsidR="00EF2ADD" w:rsidRPr="00EF2ADD" w:rsidRDefault="00EF2ADD" w:rsidP="00EF2ADD">
            <w:pPr>
              <w:spacing w:after="200" w:line="276" w:lineRule="auto"/>
              <w:ind w:right="-49"/>
              <w:jc w:val="center"/>
              <w:rPr>
                <w:rFonts w:cs="Calibri"/>
                <w:lang w:val="pt-BR"/>
              </w:rPr>
            </w:pPr>
          </w:p>
          <w:p w:rsidR="00EF2ADD" w:rsidRPr="00EF2ADD" w:rsidRDefault="00EF2ADD" w:rsidP="00EF2ADD">
            <w:pPr>
              <w:spacing w:after="200" w:line="276" w:lineRule="auto"/>
              <w:ind w:right="-49"/>
              <w:jc w:val="center"/>
              <w:rPr>
                <w:rFonts w:cs="Calibri"/>
                <w:lang w:val="pt-BR"/>
              </w:rPr>
            </w:pPr>
          </w:p>
          <w:p w:rsidR="00EF2ADD" w:rsidRPr="00EF2ADD" w:rsidRDefault="00EF2ADD" w:rsidP="00EF2ADD">
            <w:pPr>
              <w:spacing w:after="200" w:line="276" w:lineRule="auto"/>
              <w:ind w:right="-49"/>
              <w:jc w:val="center"/>
              <w:rPr>
                <w:rFonts w:cs="Calibri"/>
                <w:lang w:val="pt-BR"/>
              </w:rPr>
            </w:pPr>
          </w:p>
        </w:tc>
      </w:tr>
    </w:tbl>
    <w:p w:rsidR="00D62153" w:rsidRDefault="00D62153" w:rsidP="003B5CB5">
      <w:pPr>
        <w:pStyle w:val="Ttulo"/>
        <w:jc w:val="left"/>
        <w:rPr>
          <w:rFonts w:ascii="Arial" w:hAnsi="Arial" w:cs="Arial"/>
          <w:sz w:val="22"/>
          <w:szCs w:val="22"/>
        </w:rPr>
      </w:pPr>
    </w:p>
    <w:p w:rsidR="00D62153" w:rsidRDefault="00D62153" w:rsidP="003B5CB5">
      <w:pPr>
        <w:pStyle w:val="Ttulo"/>
        <w:jc w:val="left"/>
        <w:rPr>
          <w:rFonts w:ascii="Arial" w:hAnsi="Arial" w:cs="Arial"/>
          <w:sz w:val="22"/>
          <w:szCs w:val="22"/>
        </w:rPr>
      </w:pPr>
    </w:p>
    <w:sectPr w:rsidR="00D62153" w:rsidSect="0061759E">
      <w:headerReference w:type="default" r:id="rId8"/>
      <w:footerReference w:type="even" r:id="rId9"/>
      <w:footerReference w:type="default" r:id="rId10"/>
      <w:pgSz w:w="11906" w:h="16838" w:code="9"/>
      <w:pgMar w:top="198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5ADA" w:rsidRDefault="00D85ADA">
      <w:r>
        <w:separator/>
      </w:r>
    </w:p>
  </w:endnote>
  <w:endnote w:type="continuationSeparator" w:id="0">
    <w:p w:rsidR="00D85ADA" w:rsidRDefault="00D85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238" w:rsidRDefault="00AF2AC1" w:rsidP="003F23A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502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5023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50238" w:rsidRDefault="00D50238" w:rsidP="00B32416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238" w:rsidRDefault="00AF2AC1" w:rsidP="003F23A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502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46BFB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D50238" w:rsidRDefault="00D50238" w:rsidP="00B3241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5ADA" w:rsidRDefault="00D85ADA">
      <w:r>
        <w:separator/>
      </w:r>
    </w:p>
  </w:footnote>
  <w:footnote w:type="continuationSeparator" w:id="0">
    <w:p w:rsidR="00D85ADA" w:rsidRDefault="00D85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0238" w:rsidRDefault="00EF2ADD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-342900</wp:posOffset>
              </wp:positionH>
              <wp:positionV relativeFrom="paragraph">
                <wp:posOffset>462280</wp:posOffset>
              </wp:positionV>
              <wp:extent cx="6400800" cy="9372600"/>
              <wp:effectExtent l="24130" t="26670" r="23495" b="20955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00800" cy="9372600"/>
                      </a:xfrm>
                      <a:prstGeom prst="roundRect">
                        <a:avLst>
                          <a:gd name="adj" fmla="val 5412"/>
                        </a:avLst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6C393C77" id="AutoShape 1" o:spid="_x0000_s1026" style="position:absolute;margin-left:-27pt;margin-top:36.4pt;width:7in;height:738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54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" filled="f" strokeweight="3pt"/>
          </w:pict>
        </mc:Fallback>
      </mc:AlternateContent>
    </w:r>
    <w:r w:rsidR="004F573F">
      <w:rPr>
        <w:noProof/>
        <w:lang w:val="pt-BR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4445</wp:posOffset>
          </wp:positionV>
          <wp:extent cx="893445" cy="1137920"/>
          <wp:effectExtent l="19050" t="0" r="1905" b="0"/>
          <wp:wrapNone/>
          <wp:docPr id="3" name="Imagem 3" descr="brasao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45" cy="1137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1143000</wp:posOffset>
              </wp:positionH>
              <wp:positionV relativeFrom="paragraph">
                <wp:posOffset>118745</wp:posOffset>
              </wp:positionV>
              <wp:extent cx="4000500" cy="685800"/>
              <wp:effectExtent l="0" t="0" r="4445" b="254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050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50238" w:rsidRPr="00B571A9" w:rsidRDefault="00D50238" w:rsidP="00E43EEA">
                          <w:pPr>
                            <w:rPr>
                              <w:i/>
                              <w:sz w:val="32"/>
                              <w:szCs w:val="32"/>
                            </w:rPr>
                          </w:pPr>
                          <w:r w:rsidRPr="00B571A9">
                            <w:rPr>
                              <w:i/>
                              <w:sz w:val="32"/>
                              <w:szCs w:val="32"/>
                            </w:rPr>
                            <w:t>Estado do Rio Grande do Sul</w:t>
                          </w:r>
                        </w:p>
                        <w:p w:rsidR="00D50238" w:rsidRPr="00B571A9" w:rsidRDefault="00D50238" w:rsidP="00E43EEA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D50238" w:rsidRPr="00B571A9" w:rsidRDefault="00D50238" w:rsidP="00E43EEA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B571A9">
                            <w:rPr>
                              <w:sz w:val="32"/>
                              <w:szCs w:val="32"/>
                            </w:rPr>
                            <w:t>PREFEITURA MUNICIPAL DE IVORÁ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90pt;margin-top:9.35pt;width:315pt;height:54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" stroked="f">
              <v:textbox>
                <w:txbxContent>
                  <w:p w:rsidR="00D50238" w:rsidRPr="00B571A9" w:rsidRDefault="00D50238" w:rsidP="00E43EEA">
                    <w:pPr>
                      <w:rPr>
                        <w:i/>
                        <w:sz w:val="32"/>
                        <w:szCs w:val="32"/>
                      </w:rPr>
                    </w:pPr>
                    <w:r w:rsidRPr="00B571A9">
                      <w:rPr>
                        <w:i/>
                        <w:sz w:val="32"/>
                        <w:szCs w:val="32"/>
                      </w:rPr>
                      <w:t>Estado do Rio Grande do Sul</w:t>
                    </w:r>
                  </w:p>
                  <w:p w:rsidR="00D50238" w:rsidRPr="00B571A9" w:rsidRDefault="00D50238" w:rsidP="00E43EEA">
                    <w:pPr>
                      <w:rPr>
                        <w:sz w:val="16"/>
                        <w:szCs w:val="16"/>
                      </w:rPr>
                    </w:pPr>
                  </w:p>
                  <w:p w:rsidR="00D50238" w:rsidRPr="00B571A9" w:rsidRDefault="00D50238" w:rsidP="00E43EEA">
                    <w:pPr>
                      <w:rPr>
                        <w:sz w:val="32"/>
                        <w:szCs w:val="32"/>
                      </w:rPr>
                    </w:pPr>
                    <w:r w:rsidRPr="00B571A9">
                      <w:rPr>
                        <w:sz w:val="32"/>
                        <w:szCs w:val="32"/>
                      </w:rPr>
                      <w:t>PREFEITURA MUNICIPAL DE IVORÁ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80D32"/>
    <w:multiLevelType w:val="hybridMultilevel"/>
    <w:tmpl w:val="3504351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 w15:restartNumberingAfterBreak="0">
    <w:nsid w:val="21DC2102"/>
    <w:multiLevelType w:val="hybridMultilevel"/>
    <w:tmpl w:val="1464925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1875E2"/>
    <w:multiLevelType w:val="hybridMultilevel"/>
    <w:tmpl w:val="1BACE50C"/>
    <w:lvl w:ilvl="0" w:tplc="FFFFFFFF">
      <w:start w:val="3"/>
      <w:numFmt w:val="bullet"/>
      <w:lvlText w:val="-"/>
      <w:lvlJc w:val="left"/>
      <w:pPr>
        <w:tabs>
          <w:tab w:val="num" w:pos="1578"/>
        </w:tabs>
        <w:ind w:left="1578" w:hanging="87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4A6D4D"/>
    <w:multiLevelType w:val="hybridMultilevel"/>
    <w:tmpl w:val="858A5E6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FF12E2"/>
    <w:multiLevelType w:val="hybridMultilevel"/>
    <w:tmpl w:val="05CE210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E601D4"/>
    <w:multiLevelType w:val="singleLevel"/>
    <w:tmpl w:val="912CDF60"/>
    <w:lvl w:ilvl="0">
      <w:start w:val="3"/>
      <w:numFmt w:val="bullet"/>
      <w:lvlText w:val=""/>
      <w:lvlJc w:val="left"/>
      <w:pPr>
        <w:tabs>
          <w:tab w:val="num" w:pos="735"/>
        </w:tabs>
        <w:ind w:left="735" w:hanging="360"/>
      </w:pPr>
      <w:rPr>
        <w:rFonts w:ascii="Symbol" w:hAnsi="Symbol" w:hint="default"/>
      </w:rPr>
    </w:lvl>
  </w:abstractNum>
  <w:abstractNum w:abstractNumId="7" w15:restartNumberingAfterBreak="0">
    <w:nsid w:val="60C123DE"/>
    <w:multiLevelType w:val="hybridMultilevel"/>
    <w:tmpl w:val="BF9AEF0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1A9"/>
    <w:rsid w:val="00002789"/>
    <w:rsid w:val="00005FB0"/>
    <w:rsid w:val="00006BF9"/>
    <w:rsid w:val="000113D3"/>
    <w:rsid w:val="0001200E"/>
    <w:rsid w:val="000159FB"/>
    <w:rsid w:val="00017A49"/>
    <w:rsid w:val="00020146"/>
    <w:rsid w:val="00020A38"/>
    <w:rsid w:val="00032A08"/>
    <w:rsid w:val="00040FE5"/>
    <w:rsid w:val="00055CE0"/>
    <w:rsid w:val="00066940"/>
    <w:rsid w:val="0007067E"/>
    <w:rsid w:val="000765EE"/>
    <w:rsid w:val="000776D6"/>
    <w:rsid w:val="000909C0"/>
    <w:rsid w:val="000A2E0C"/>
    <w:rsid w:val="000C0F93"/>
    <w:rsid w:val="000C1336"/>
    <w:rsid w:val="000D12D3"/>
    <w:rsid w:val="000D1DD8"/>
    <w:rsid w:val="000D4175"/>
    <w:rsid w:val="000F688C"/>
    <w:rsid w:val="001015EA"/>
    <w:rsid w:val="001237D4"/>
    <w:rsid w:val="00130273"/>
    <w:rsid w:val="00130FF0"/>
    <w:rsid w:val="001329ED"/>
    <w:rsid w:val="00140ACD"/>
    <w:rsid w:val="00142307"/>
    <w:rsid w:val="00154BB6"/>
    <w:rsid w:val="00155784"/>
    <w:rsid w:val="00155DF2"/>
    <w:rsid w:val="00156FFE"/>
    <w:rsid w:val="0017771F"/>
    <w:rsid w:val="00180740"/>
    <w:rsid w:val="001841C0"/>
    <w:rsid w:val="00187E6B"/>
    <w:rsid w:val="00196058"/>
    <w:rsid w:val="00197344"/>
    <w:rsid w:val="001A0AE7"/>
    <w:rsid w:val="001A2704"/>
    <w:rsid w:val="001B1A00"/>
    <w:rsid w:val="001C7AD0"/>
    <w:rsid w:val="001D7E10"/>
    <w:rsid w:val="001E1B54"/>
    <w:rsid w:val="001E390A"/>
    <w:rsid w:val="001F7F9D"/>
    <w:rsid w:val="00205166"/>
    <w:rsid w:val="0021005B"/>
    <w:rsid w:val="00212A56"/>
    <w:rsid w:val="002173DB"/>
    <w:rsid w:val="002235B3"/>
    <w:rsid w:val="0023280B"/>
    <w:rsid w:val="00246238"/>
    <w:rsid w:val="0024765F"/>
    <w:rsid w:val="0026633E"/>
    <w:rsid w:val="00267EE6"/>
    <w:rsid w:val="00275A46"/>
    <w:rsid w:val="0028307D"/>
    <w:rsid w:val="00284889"/>
    <w:rsid w:val="00297E35"/>
    <w:rsid w:val="002A091E"/>
    <w:rsid w:val="002B7491"/>
    <w:rsid w:val="002E048F"/>
    <w:rsid w:val="002E19FC"/>
    <w:rsid w:val="002E72BB"/>
    <w:rsid w:val="002E741C"/>
    <w:rsid w:val="002F0B94"/>
    <w:rsid w:val="002F6D00"/>
    <w:rsid w:val="0031480D"/>
    <w:rsid w:val="00316546"/>
    <w:rsid w:val="003201CA"/>
    <w:rsid w:val="003219C6"/>
    <w:rsid w:val="00323AE5"/>
    <w:rsid w:val="003377BF"/>
    <w:rsid w:val="00343E22"/>
    <w:rsid w:val="0034655E"/>
    <w:rsid w:val="00350CCF"/>
    <w:rsid w:val="00354466"/>
    <w:rsid w:val="003555BB"/>
    <w:rsid w:val="0036167B"/>
    <w:rsid w:val="00366006"/>
    <w:rsid w:val="00396683"/>
    <w:rsid w:val="003A2EA8"/>
    <w:rsid w:val="003A3AD0"/>
    <w:rsid w:val="003B5CB5"/>
    <w:rsid w:val="003C5D30"/>
    <w:rsid w:val="003D5064"/>
    <w:rsid w:val="003E2B7B"/>
    <w:rsid w:val="003F23AC"/>
    <w:rsid w:val="003F328A"/>
    <w:rsid w:val="003F3985"/>
    <w:rsid w:val="0040129E"/>
    <w:rsid w:val="00404726"/>
    <w:rsid w:val="00405060"/>
    <w:rsid w:val="004169F3"/>
    <w:rsid w:val="00432BE3"/>
    <w:rsid w:val="00432E76"/>
    <w:rsid w:val="00435052"/>
    <w:rsid w:val="00436519"/>
    <w:rsid w:val="00437338"/>
    <w:rsid w:val="00444E8B"/>
    <w:rsid w:val="00452ED2"/>
    <w:rsid w:val="00456517"/>
    <w:rsid w:val="00463901"/>
    <w:rsid w:val="0046391A"/>
    <w:rsid w:val="00465D55"/>
    <w:rsid w:val="00466461"/>
    <w:rsid w:val="00466549"/>
    <w:rsid w:val="0048169E"/>
    <w:rsid w:val="0048548A"/>
    <w:rsid w:val="00485CEE"/>
    <w:rsid w:val="004A1402"/>
    <w:rsid w:val="004A7E9A"/>
    <w:rsid w:val="004B2CFD"/>
    <w:rsid w:val="004B4690"/>
    <w:rsid w:val="004B6F7E"/>
    <w:rsid w:val="004C4F2A"/>
    <w:rsid w:val="004C6F55"/>
    <w:rsid w:val="004D21DC"/>
    <w:rsid w:val="004D303C"/>
    <w:rsid w:val="004D6127"/>
    <w:rsid w:val="004E0721"/>
    <w:rsid w:val="004F4501"/>
    <w:rsid w:val="004F573F"/>
    <w:rsid w:val="00501A2B"/>
    <w:rsid w:val="00502829"/>
    <w:rsid w:val="00502ABA"/>
    <w:rsid w:val="00511617"/>
    <w:rsid w:val="0051179D"/>
    <w:rsid w:val="00511A17"/>
    <w:rsid w:val="005148B8"/>
    <w:rsid w:val="005228AE"/>
    <w:rsid w:val="00523455"/>
    <w:rsid w:val="005243F4"/>
    <w:rsid w:val="00525266"/>
    <w:rsid w:val="0053269B"/>
    <w:rsid w:val="00534B38"/>
    <w:rsid w:val="00534E19"/>
    <w:rsid w:val="0054012B"/>
    <w:rsid w:val="00541EA9"/>
    <w:rsid w:val="0054339D"/>
    <w:rsid w:val="00550071"/>
    <w:rsid w:val="005663E4"/>
    <w:rsid w:val="00566A61"/>
    <w:rsid w:val="00571A82"/>
    <w:rsid w:val="005774FD"/>
    <w:rsid w:val="005917E4"/>
    <w:rsid w:val="005A3F15"/>
    <w:rsid w:val="005B60D9"/>
    <w:rsid w:val="005D4975"/>
    <w:rsid w:val="005D721C"/>
    <w:rsid w:val="005E0E1C"/>
    <w:rsid w:val="005E5BF7"/>
    <w:rsid w:val="005E6E55"/>
    <w:rsid w:val="005F019E"/>
    <w:rsid w:val="005F5210"/>
    <w:rsid w:val="00607B29"/>
    <w:rsid w:val="0061518B"/>
    <w:rsid w:val="0061690D"/>
    <w:rsid w:val="0061759E"/>
    <w:rsid w:val="00623160"/>
    <w:rsid w:val="00623C9C"/>
    <w:rsid w:val="0063414C"/>
    <w:rsid w:val="00645B18"/>
    <w:rsid w:val="00645BC3"/>
    <w:rsid w:val="006526A2"/>
    <w:rsid w:val="00661A37"/>
    <w:rsid w:val="00667B64"/>
    <w:rsid w:val="00671056"/>
    <w:rsid w:val="00682486"/>
    <w:rsid w:val="0068326C"/>
    <w:rsid w:val="00695D14"/>
    <w:rsid w:val="00697E27"/>
    <w:rsid w:val="006A272D"/>
    <w:rsid w:val="006A55CD"/>
    <w:rsid w:val="006A73D3"/>
    <w:rsid w:val="006B4519"/>
    <w:rsid w:val="006C0DD2"/>
    <w:rsid w:val="006C0FBD"/>
    <w:rsid w:val="006C35B1"/>
    <w:rsid w:val="006E2762"/>
    <w:rsid w:val="006E62D4"/>
    <w:rsid w:val="006F0D38"/>
    <w:rsid w:val="006F11E1"/>
    <w:rsid w:val="006F5263"/>
    <w:rsid w:val="00700623"/>
    <w:rsid w:val="00703E01"/>
    <w:rsid w:val="00707649"/>
    <w:rsid w:val="00710C8D"/>
    <w:rsid w:val="00726488"/>
    <w:rsid w:val="00732603"/>
    <w:rsid w:val="00746403"/>
    <w:rsid w:val="007468E4"/>
    <w:rsid w:val="00752888"/>
    <w:rsid w:val="007566CC"/>
    <w:rsid w:val="007609D3"/>
    <w:rsid w:val="007610B9"/>
    <w:rsid w:val="007624AB"/>
    <w:rsid w:val="00771504"/>
    <w:rsid w:val="00776321"/>
    <w:rsid w:val="00776585"/>
    <w:rsid w:val="007824D6"/>
    <w:rsid w:val="00783848"/>
    <w:rsid w:val="00784F22"/>
    <w:rsid w:val="00785E22"/>
    <w:rsid w:val="00786348"/>
    <w:rsid w:val="0079271D"/>
    <w:rsid w:val="00792EAF"/>
    <w:rsid w:val="00797DAC"/>
    <w:rsid w:val="007A77F4"/>
    <w:rsid w:val="007B2BDD"/>
    <w:rsid w:val="007B3A48"/>
    <w:rsid w:val="007C12F8"/>
    <w:rsid w:val="007C3986"/>
    <w:rsid w:val="007C68BC"/>
    <w:rsid w:val="007D1DE6"/>
    <w:rsid w:val="007E0C44"/>
    <w:rsid w:val="007E43D1"/>
    <w:rsid w:val="007E5329"/>
    <w:rsid w:val="007F3AD9"/>
    <w:rsid w:val="007F6FCA"/>
    <w:rsid w:val="008003C3"/>
    <w:rsid w:val="00813973"/>
    <w:rsid w:val="008142E5"/>
    <w:rsid w:val="00820D53"/>
    <w:rsid w:val="008356C1"/>
    <w:rsid w:val="0084312C"/>
    <w:rsid w:val="00843AE8"/>
    <w:rsid w:val="008440CF"/>
    <w:rsid w:val="00852D7E"/>
    <w:rsid w:val="00856A64"/>
    <w:rsid w:val="00862AAC"/>
    <w:rsid w:val="00864D0F"/>
    <w:rsid w:val="00875E18"/>
    <w:rsid w:val="008815AD"/>
    <w:rsid w:val="00882C7A"/>
    <w:rsid w:val="00887420"/>
    <w:rsid w:val="00887B71"/>
    <w:rsid w:val="0089272B"/>
    <w:rsid w:val="0089332B"/>
    <w:rsid w:val="008A0246"/>
    <w:rsid w:val="008A56EE"/>
    <w:rsid w:val="008A69A9"/>
    <w:rsid w:val="008B3C53"/>
    <w:rsid w:val="008B4CAF"/>
    <w:rsid w:val="008B5AD7"/>
    <w:rsid w:val="008C37B4"/>
    <w:rsid w:val="008C3827"/>
    <w:rsid w:val="008C41F5"/>
    <w:rsid w:val="008D1EF7"/>
    <w:rsid w:val="008E49D3"/>
    <w:rsid w:val="008F11EA"/>
    <w:rsid w:val="008F69AE"/>
    <w:rsid w:val="00900BA6"/>
    <w:rsid w:val="00903BC1"/>
    <w:rsid w:val="00920629"/>
    <w:rsid w:val="0092686C"/>
    <w:rsid w:val="00932ED4"/>
    <w:rsid w:val="00947ABA"/>
    <w:rsid w:val="00951AAB"/>
    <w:rsid w:val="0096174F"/>
    <w:rsid w:val="0097523C"/>
    <w:rsid w:val="00981240"/>
    <w:rsid w:val="009857E9"/>
    <w:rsid w:val="00985F4D"/>
    <w:rsid w:val="0099180D"/>
    <w:rsid w:val="009968AF"/>
    <w:rsid w:val="009970C1"/>
    <w:rsid w:val="009A4FD6"/>
    <w:rsid w:val="009A5983"/>
    <w:rsid w:val="009A5B6C"/>
    <w:rsid w:val="009B0CF6"/>
    <w:rsid w:val="009B3B1E"/>
    <w:rsid w:val="009D4A43"/>
    <w:rsid w:val="009E018B"/>
    <w:rsid w:val="009E34B4"/>
    <w:rsid w:val="009E4D71"/>
    <w:rsid w:val="009E5427"/>
    <w:rsid w:val="00A024BF"/>
    <w:rsid w:val="00A209CC"/>
    <w:rsid w:val="00A305C1"/>
    <w:rsid w:val="00A31899"/>
    <w:rsid w:val="00A34596"/>
    <w:rsid w:val="00A37D6B"/>
    <w:rsid w:val="00A44AE1"/>
    <w:rsid w:val="00A46596"/>
    <w:rsid w:val="00A46910"/>
    <w:rsid w:val="00A4743A"/>
    <w:rsid w:val="00A56505"/>
    <w:rsid w:val="00A57955"/>
    <w:rsid w:val="00A67FF5"/>
    <w:rsid w:val="00A73601"/>
    <w:rsid w:val="00A833F4"/>
    <w:rsid w:val="00A8363F"/>
    <w:rsid w:val="00A94914"/>
    <w:rsid w:val="00AA51F8"/>
    <w:rsid w:val="00AA6999"/>
    <w:rsid w:val="00AA6F19"/>
    <w:rsid w:val="00AB0677"/>
    <w:rsid w:val="00AB71FE"/>
    <w:rsid w:val="00AC288A"/>
    <w:rsid w:val="00AC3A45"/>
    <w:rsid w:val="00AD0B92"/>
    <w:rsid w:val="00AD54F6"/>
    <w:rsid w:val="00AF2AC1"/>
    <w:rsid w:val="00AF7B2B"/>
    <w:rsid w:val="00B104E3"/>
    <w:rsid w:val="00B174F3"/>
    <w:rsid w:val="00B1767A"/>
    <w:rsid w:val="00B25D8B"/>
    <w:rsid w:val="00B32416"/>
    <w:rsid w:val="00B3425C"/>
    <w:rsid w:val="00B369D5"/>
    <w:rsid w:val="00B40595"/>
    <w:rsid w:val="00B422EE"/>
    <w:rsid w:val="00B571A9"/>
    <w:rsid w:val="00B643CB"/>
    <w:rsid w:val="00B677E0"/>
    <w:rsid w:val="00B723B6"/>
    <w:rsid w:val="00B73025"/>
    <w:rsid w:val="00B75646"/>
    <w:rsid w:val="00B8269F"/>
    <w:rsid w:val="00B97137"/>
    <w:rsid w:val="00BA198F"/>
    <w:rsid w:val="00BA26FA"/>
    <w:rsid w:val="00BC2230"/>
    <w:rsid w:val="00BD5C24"/>
    <w:rsid w:val="00BD7BD4"/>
    <w:rsid w:val="00BE3F6A"/>
    <w:rsid w:val="00BE69F3"/>
    <w:rsid w:val="00BF1AAB"/>
    <w:rsid w:val="00BF76A8"/>
    <w:rsid w:val="00C030B7"/>
    <w:rsid w:val="00C16008"/>
    <w:rsid w:val="00C20EB2"/>
    <w:rsid w:val="00C250DA"/>
    <w:rsid w:val="00C37B99"/>
    <w:rsid w:val="00C41293"/>
    <w:rsid w:val="00C41ECC"/>
    <w:rsid w:val="00C46402"/>
    <w:rsid w:val="00C515E2"/>
    <w:rsid w:val="00C52A7A"/>
    <w:rsid w:val="00C65766"/>
    <w:rsid w:val="00C659C7"/>
    <w:rsid w:val="00C67CC3"/>
    <w:rsid w:val="00C74C76"/>
    <w:rsid w:val="00C76922"/>
    <w:rsid w:val="00C91F56"/>
    <w:rsid w:val="00C92459"/>
    <w:rsid w:val="00CA0B78"/>
    <w:rsid w:val="00CA4B4C"/>
    <w:rsid w:val="00CB15CE"/>
    <w:rsid w:val="00CB5D91"/>
    <w:rsid w:val="00CC67C7"/>
    <w:rsid w:val="00CD4E20"/>
    <w:rsid w:val="00CD67D9"/>
    <w:rsid w:val="00CE629F"/>
    <w:rsid w:val="00CF5200"/>
    <w:rsid w:val="00CF58C2"/>
    <w:rsid w:val="00D01127"/>
    <w:rsid w:val="00D048E6"/>
    <w:rsid w:val="00D31D06"/>
    <w:rsid w:val="00D4584D"/>
    <w:rsid w:val="00D4668C"/>
    <w:rsid w:val="00D50238"/>
    <w:rsid w:val="00D55674"/>
    <w:rsid w:val="00D61B4F"/>
    <w:rsid w:val="00D62153"/>
    <w:rsid w:val="00D64236"/>
    <w:rsid w:val="00D71648"/>
    <w:rsid w:val="00D71DBC"/>
    <w:rsid w:val="00D759D8"/>
    <w:rsid w:val="00D82D72"/>
    <w:rsid w:val="00D85ADA"/>
    <w:rsid w:val="00D9234B"/>
    <w:rsid w:val="00DA2D41"/>
    <w:rsid w:val="00DA3C09"/>
    <w:rsid w:val="00DA5C16"/>
    <w:rsid w:val="00DB2E1B"/>
    <w:rsid w:val="00DC049E"/>
    <w:rsid w:val="00DE2F99"/>
    <w:rsid w:val="00DE3098"/>
    <w:rsid w:val="00DE36A9"/>
    <w:rsid w:val="00DE459E"/>
    <w:rsid w:val="00E03E79"/>
    <w:rsid w:val="00E05AFB"/>
    <w:rsid w:val="00E06AA8"/>
    <w:rsid w:val="00E0732D"/>
    <w:rsid w:val="00E11D1E"/>
    <w:rsid w:val="00E12984"/>
    <w:rsid w:val="00E139B3"/>
    <w:rsid w:val="00E22F7E"/>
    <w:rsid w:val="00E24345"/>
    <w:rsid w:val="00E24964"/>
    <w:rsid w:val="00E24D65"/>
    <w:rsid w:val="00E24EF2"/>
    <w:rsid w:val="00E2518C"/>
    <w:rsid w:val="00E258DC"/>
    <w:rsid w:val="00E25CC1"/>
    <w:rsid w:val="00E26CCC"/>
    <w:rsid w:val="00E32898"/>
    <w:rsid w:val="00E36F7A"/>
    <w:rsid w:val="00E4301A"/>
    <w:rsid w:val="00E43EEA"/>
    <w:rsid w:val="00E46BFB"/>
    <w:rsid w:val="00E51CAA"/>
    <w:rsid w:val="00E520C7"/>
    <w:rsid w:val="00E569F4"/>
    <w:rsid w:val="00E71368"/>
    <w:rsid w:val="00E77AC0"/>
    <w:rsid w:val="00E8089A"/>
    <w:rsid w:val="00E8239A"/>
    <w:rsid w:val="00E9330F"/>
    <w:rsid w:val="00EA0718"/>
    <w:rsid w:val="00EA45D4"/>
    <w:rsid w:val="00EA7582"/>
    <w:rsid w:val="00EC739C"/>
    <w:rsid w:val="00ED06CA"/>
    <w:rsid w:val="00ED453B"/>
    <w:rsid w:val="00EE0207"/>
    <w:rsid w:val="00EF2ADD"/>
    <w:rsid w:val="00F0142E"/>
    <w:rsid w:val="00F0449C"/>
    <w:rsid w:val="00F0558E"/>
    <w:rsid w:val="00F167BE"/>
    <w:rsid w:val="00F23D7E"/>
    <w:rsid w:val="00F24F2F"/>
    <w:rsid w:val="00F30931"/>
    <w:rsid w:val="00F30E70"/>
    <w:rsid w:val="00F33348"/>
    <w:rsid w:val="00F339E5"/>
    <w:rsid w:val="00F34EE2"/>
    <w:rsid w:val="00F40266"/>
    <w:rsid w:val="00F405A8"/>
    <w:rsid w:val="00F45BD1"/>
    <w:rsid w:val="00F45C48"/>
    <w:rsid w:val="00F62030"/>
    <w:rsid w:val="00F6638A"/>
    <w:rsid w:val="00F75304"/>
    <w:rsid w:val="00F7578E"/>
    <w:rsid w:val="00F766A5"/>
    <w:rsid w:val="00F81D78"/>
    <w:rsid w:val="00F860B1"/>
    <w:rsid w:val="00F929FF"/>
    <w:rsid w:val="00F961E3"/>
    <w:rsid w:val="00FA4485"/>
    <w:rsid w:val="00FA49D8"/>
    <w:rsid w:val="00FB14A6"/>
    <w:rsid w:val="00FB5F38"/>
    <w:rsid w:val="00FC6570"/>
    <w:rsid w:val="00FD6CA9"/>
    <w:rsid w:val="00FE633C"/>
    <w:rsid w:val="00FE742F"/>
    <w:rsid w:val="00FF608D"/>
    <w:rsid w:val="00FF60C1"/>
    <w:rsid w:val="00FF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FC47F1"/>
  <w15:docId w15:val="{050107CB-F4E8-46EB-9EFF-C70C91003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A198F"/>
    <w:rPr>
      <w:lang w:val="pt-PT"/>
    </w:rPr>
  </w:style>
  <w:style w:type="paragraph" w:styleId="Ttulo1">
    <w:name w:val="heading 1"/>
    <w:basedOn w:val="Normal"/>
    <w:next w:val="Normal"/>
    <w:qFormat/>
    <w:rsid w:val="005148B8"/>
    <w:pPr>
      <w:keepNext/>
      <w:jc w:val="both"/>
      <w:outlineLvl w:val="0"/>
    </w:pPr>
    <w:rPr>
      <w:b/>
      <w:bCs/>
      <w:sz w:val="28"/>
    </w:rPr>
  </w:style>
  <w:style w:type="paragraph" w:styleId="Ttulo2">
    <w:name w:val="heading 2"/>
    <w:basedOn w:val="Normal"/>
    <w:next w:val="Normal"/>
    <w:qFormat/>
    <w:rsid w:val="005148B8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5148B8"/>
    <w:pPr>
      <w:keepNext/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rsid w:val="00BA1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E43EE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43EE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5228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5228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8A69A9"/>
    <w:pPr>
      <w:spacing w:before="100" w:beforeAutospacing="1" w:after="100" w:afterAutospacing="1"/>
    </w:pPr>
  </w:style>
  <w:style w:type="character" w:styleId="Forte">
    <w:name w:val="Strong"/>
    <w:basedOn w:val="Fontepargpadro"/>
    <w:qFormat/>
    <w:rsid w:val="008A69A9"/>
    <w:rPr>
      <w:b/>
      <w:bCs/>
    </w:rPr>
  </w:style>
  <w:style w:type="paragraph" w:styleId="Recuodecorpodetexto2">
    <w:name w:val="Body Text Indent 2"/>
    <w:basedOn w:val="Normal"/>
    <w:rsid w:val="008A69A9"/>
    <w:pPr>
      <w:spacing w:after="120" w:line="480" w:lineRule="auto"/>
      <w:ind w:left="283"/>
    </w:pPr>
  </w:style>
  <w:style w:type="paragraph" w:styleId="Corpodetexto">
    <w:name w:val="Body Text"/>
    <w:basedOn w:val="Normal"/>
    <w:rsid w:val="00284889"/>
    <w:pPr>
      <w:spacing w:after="120"/>
    </w:pPr>
  </w:style>
  <w:style w:type="paragraph" w:styleId="Textodenotaderodap">
    <w:name w:val="footnote text"/>
    <w:basedOn w:val="Normal"/>
    <w:semiHidden/>
    <w:rsid w:val="003F3985"/>
  </w:style>
  <w:style w:type="paragraph" w:styleId="Recuodecorpodetexto">
    <w:name w:val="Body Text Indent"/>
    <w:basedOn w:val="Normal"/>
    <w:rsid w:val="003F3985"/>
    <w:pPr>
      <w:spacing w:after="120"/>
      <w:ind w:left="283"/>
    </w:pPr>
    <w:rPr>
      <w:rFonts w:ascii="Arial" w:hAnsi="Arial"/>
      <w:sz w:val="22"/>
    </w:rPr>
  </w:style>
  <w:style w:type="paragraph" w:customStyle="1" w:styleId="ecxmsonormal">
    <w:name w:val="ecxmsonormal"/>
    <w:basedOn w:val="Normal"/>
    <w:rsid w:val="003F3985"/>
    <w:pPr>
      <w:spacing w:after="324"/>
    </w:pPr>
  </w:style>
  <w:style w:type="character" w:styleId="Refdenotaderodap">
    <w:name w:val="footnote reference"/>
    <w:basedOn w:val="Fontepargpadro"/>
    <w:semiHidden/>
    <w:rsid w:val="003F3985"/>
    <w:rPr>
      <w:vertAlign w:val="superscript"/>
    </w:rPr>
  </w:style>
  <w:style w:type="character" w:customStyle="1" w:styleId="texttahoma11cinza">
    <w:name w:val="texttahoma11cinza"/>
    <w:basedOn w:val="Fontepargpadro"/>
    <w:rsid w:val="00AB0677"/>
  </w:style>
  <w:style w:type="paragraph" w:styleId="Recuodecorpodetexto3">
    <w:name w:val="Body Text Indent 3"/>
    <w:basedOn w:val="Normal"/>
    <w:rsid w:val="00B32416"/>
    <w:pPr>
      <w:spacing w:after="120"/>
      <w:ind w:left="283"/>
    </w:pPr>
    <w:rPr>
      <w:sz w:val="16"/>
      <w:szCs w:val="16"/>
    </w:rPr>
  </w:style>
  <w:style w:type="character" w:styleId="Nmerodepgina">
    <w:name w:val="page number"/>
    <w:basedOn w:val="Fontepargpadro"/>
    <w:rsid w:val="00B32416"/>
  </w:style>
  <w:style w:type="paragraph" w:styleId="Ttulo">
    <w:name w:val="Title"/>
    <w:basedOn w:val="Normal"/>
    <w:link w:val="TtuloChar"/>
    <w:qFormat/>
    <w:rsid w:val="00BA198F"/>
    <w:pPr>
      <w:jc w:val="center"/>
    </w:pPr>
    <w:rPr>
      <w:b/>
      <w:sz w:val="24"/>
    </w:rPr>
  </w:style>
  <w:style w:type="paragraph" w:styleId="MapadoDocumento">
    <w:name w:val="Document Map"/>
    <w:basedOn w:val="Normal"/>
    <w:semiHidden/>
    <w:rsid w:val="005D4975"/>
    <w:pPr>
      <w:shd w:val="clear" w:color="auto" w:fill="000080"/>
    </w:pPr>
    <w:rPr>
      <w:rFonts w:ascii="Tahoma" w:hAnsi="Tahoma" w:cs="Tahoma"/>
    </w:rPr>
  </w:style>
  <w:style w:type="character" w:customStyle="1" w:styleId="TtuloChar">
    <w:name w:val="Título Char"/>
    <w:basedOn w:val="Fontepargpadro"/>
    <w:link w:val="Ttulo"/>
    <w:rsid w:val="003B5CB5"/>
    <w:rPr>
      <w:b/>
      <w:sz w:val="24"/>
      <w:lang w:val="pt-PT" w:eastAsia="pt-BR" w:bidi="ar-SA"/>
    </w:rPr>
  </w:style>
  <w:style w:type="paragraph" w:customStyle="1" w:styleId="western">
    <w:name w:val="western"/>
    <w:basedOn w:val="Normal"/>
    <w:rsid w:val="00CA4B4C"/>
    <w:pPr>
      <w:spacing w:before="100" w:beforeAutospacing="1" w:after="142" w:line="288" w:lineRule="auto"/>
    </w:pPr>
    <w:rPr>
      <w:sz w:val="24"/>
      <w:szCs w:val="24"/>
      <w:lang w:val="pt-BR"/>
    </w:rPr>
  </w:style>
  <w:style w:type="paragraph" w:styleId="SemEspaamento">
    <w:name w:val="No Spacing"/>
    <w:uiPriority w:val="1"/>
    <w:qFormat/>
    <w:rsid w:val="00746403"/>
    <w:rPr>
      <w:lang w:val="pt-PT"/>
    </w:rPr>
  </w:style>
  <w:style w:type="table" w:customStyle="1" w:styleId="Tabelacomgrade1">
    <w:name w:val="Tabela com grade1"/>
    <w:basedOn w:val="Tabelanormal"/>
    <w:next w:val="Tabelacomgrade"/>
    <w:uiPriority w:val="39"/>
    <w:rsid w:val="00EF2AD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1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B608F-2BF0-425F-8CA8-BB39BCB43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707</Words>
  <Characters>3821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IVORÁ</vt:lpstr>
    </vt:vector>
  </TitlesOfParts>
  <Company>Alexandre</Company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IVORÁ</dc:title>
  <dc:creator>XP Vista Edition</dc:creator>
  <cp:lastModifiedBy>Microsoft User</cp:lastModifiedBy>
  <cp:revision>14</cp:revision>
  <cp:lastPrinted>2019-09-02T17:48:00Z</cp:lastPrinted>
  <dcterms:created xsi:type="dcterms:W3CDTF">2024-02-06T14:57:00Z</dcterms:created>
  <dcterms:modified xsi:type="dcterms:W3CDTF">2024-08-21T18:10:00Z</dcterms:modified>
</cp:coreProperties>
</file>