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103" w:rsidRPr="00BA4708" w:rsidRDefault="004D5103" w:rsidP="004D5103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  <w:t xml:space="preserve">ESTUDO TÉCNICO PRELIMINAR 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</w:p>
    <w:p w:rsidR="004D5103" w:rsidRPr="005E4A2A" w:rsidRDefault="004D5103" w:rsidP="004D510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Objeto:</w:t>
      </w:r>
      <w:r w:rsidRPr="00875CA1">
        <w:t xml:space="preserve"> </w:t>
      </w:r>
      <w:r w:rsidRPr="00816F03">
        <w:rPr>
          <w:rFonts w:ascii="Times New Roman" w:hAnsi="Times New Roman" w:cs="Times New Roman"/>
        </w:rPr>
        <w:t>Contratação de empresa especializada para fornecimento de camisetas personalizadas, destinadas aos participantes das atividades de Taekwondo, do Grupo de Dança 60+ e à equipe da Secretaria Municipal de Assistência Social e Habitação, para utilização em atividades, apresentações, eventos e demais ações promovidas pelo Município</w:t>
      </w:r>
      <w:r w:rsidRPr="00875CA1">
        <w:rPr>
          <w:rFonts w:ascii="Times New Roman" w:hAnsi="Times New Roman" w:cs="Times New Roman"/>
        </w:rPr>
        <w:t>.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Unidade Requisitante: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Secretaria Municipal de Assistência Social e Habitação.</w:t>
      </w:r>
    </w:p>
    <w:p w:rsidR="004D5103" w:rsidRPr="00BA4708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1 - INTRODUÇÃO</w:t>
      </w:r>
    </w:p>
    <w:p w:rsidR="004D5103" w:rsidRPr="00816F03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Estudo Técnico Preliminar tem por finalidade subsidiar a contratação de empresa especializada para fornecimento de camisetas personalizadas, destinadas aos participantes das atividades de Taekwondo, do Grupo de Dança 60+ e à equipe da Secretaria Municipal de Assistência Social e Habitação.</w:t>
      </w:r>
    </w:p>
    <w:p w:rsidR="004D5103" w:rsidRPr="00BA4708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visa proporcionar identificação e padronização aos participantes e à equipe durante atividades, apresentações, eventos e demais ações promovidas pelo Município, contribuindo para a organização, integração e valorização dos grupos atendidos</w:t>
      </w:r>
      <w:r w:rsidRPr="00875CA1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876D83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2 - DESCRIÇÃO DA NECESSIDADE</w:t>
      </w:r>
    </w:p>
    <w:p w:rsidR="004D5103" w:rsidRPr="00816F03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Foi identificada a necessidade de contratação de empresa especializada para fornecimento de camisetas personalizadas, visando proporcionar identificação e padronização aos participantes e à equipe durante as atividades e eventos promovidos pela Secretaria Municipal de Assistência Social e Habitação.</w:t>
      </w:r>
    </w:p>
    <w:p w:rsidR="004D5103" w:rsidRPr="00816F03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busca atender às necessidades de organização e identificação dos participantes, contribuindo para a padronização e melhor apresentação durante as atividades, apresentações e demais ações realizadas pelo Município.</w:t>
      </w:r>
    </w:p>
    <w:p w:rsidR="004D5103" w:rsidRPr="00BA4708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Considerando a realização de diferentes atividades e eventos, a aquisição das camisetas personalizadas apresenta-se como medida necessária para proporcionar maior organização, identificação e integração dos participantes</w:t>
      </w:r>
      <w:r w:rsidRPr="00C57E1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3 - PREVISÃO NO PLANO DE CONTRATAÇÕES ANUAL</w:t>
      </w:r>
    </w:p>
    <w:p w:rsidR="004D5103" w:rsidRPr="00BA4708" w:rsidRDefault="004D5103" w:rsidP="004D5103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presente contratação não consta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no Plano Anual de Contratações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:rsidR="004D5103" w:rsidRPr="008A79A0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shd w:val="clear" w:color="auto" w:fill="D9D9D9"/>
          <w:lang w:eastAsia="pt-BR"/>
          <w14:ligatures w14:val="none"/>
        </w:rPr>
        <w:t>4 - LEVANTAMENTO DE MERCADO</w:t>
      </w:r>
    </w:p>
    <w:p w:rsidR="004D5103" w:rsidRPr="00816F03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lastRenderedPageBreak/>
        <w:t>Alternativa 1 – Aquisição de camisetas sem personalização:</w:t>
      </w:r>
      <w:r w:rsidRPr="006E7E1F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mostra-se inadequada, pois não atende à necessidade de identificação e padronização dos participantes durante as atividades e eventos.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816F03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Alternativa 2 – Contratação de empresa especializada:</w:t>
      </w:r>
      <w:r w:rsidRPr="006E7E1F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apresenta-se como a solução mais adequada, pois possibilita o fornecimento de camisetas personalizadas, atendendo às necessidades de identificação, organização e padronização.</w:t>
      </w:r>
    </w:p>
    <w:p w:rsidR="004D5103" w:rsidRPr="00C57E1C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57E1C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Foram realizadas pesquisas de preços com base em valores praticados no mercado, visando verificar a compatibilidade dos preços estimados e assegurar a economicidade da contratação, bem como o adequado atendimento das necessidades identificadas pela Secretaria Municipal de Assistência Social e Habitação.</w:t>
      </w:r>
    </w:p>
    <w:p w:rsidR="004D5103" w:rsidRPr="00814917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5 - REQUISITOS DA CONTRATAÇÃO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empresa contratada deverá atender integralmente aos seguintes requisitos: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Qualidade do Produto: </w:t>
      </w: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Fornecer camisetas de boa qualidade, adequadas ao uso durante atividades e eventos, conforme especificações estabelecidas pela Administração Municipal;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Personalização: </w:t>
      </w: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camisetas deverão ser personalizadas conforme modelo, cores, tamanhos e demais características definidas pela Administração Municipal;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Quantidade e Tamanhos: </w:t>
      </w: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Fornecer as camisetas nas quantidades e tamanhos solicitados, conforme relação encaminhada pela Secretaria;</w:t>
      </w:r>
    </w:p>
    <w:p w:rsidR="004D5103" w:rsidRPr="006E7E1F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Prazo de Entrega: </w:t>
      </w: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Realizar a entrega das camisetas no prazo estabelecido pela Administração Municipal;</w:t>
      </w:r>
    </w:p>
    <w:p w:rsidR="004D5103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Responsabilidade pelo Produto: </w:t>
      </w: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Responsabilizar-se pela qualidade e conformidade das camisetas fornecidas, realizando, sem custos adicionais, a substituição dos itens que apresentarem defeitos ou estiverem em desacordo com o contratado;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57E1C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Habilitação e Regularidade: </w:t>
      </w:r>
      <w:r w:rsidRPr="00C57E1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Atender a todos os requisitos de habilitação jurídica e de regularidade fiscal e trabalhista vigentes, mediante apresentação de documentação pertinente, como comprovação da habilitação jurídica, fiscal e trabalhista da empresa contratada, mediante a apresentação de comprovante de inscrição no Cadastro Nacional da Pessoa Jurídica – CNPJ, contrato social, estatuto ou ato constitutivo em vigor, alvará de licença ou funcionamento municipal, certidão negativa ou positiva com efeito de negativa de débitos municipais, estaduais e federais, certificado de regularidade do FGTS e certidão negativa de débitos trabalhistas.</w:t>
      </w:r>
    </w:p>
    <w:p w:rsidR="004D5103" w:rsidRPr="00814917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814917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6 – ESTIMATIVA DAS QUANTIDADES</w:t>
      </w:r>
    </w:p>
    <w:p w:rsidR="004D5103" w:rsidRDefault="004D5103" w:rsidP="004D5103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Calibri" w:hAnsi="Times New Roman" w:cs="Times New Roman"/>
          <w:kern w:val="0"/>
          <w:lang w:eastAsia="pt-BR"/>
          <w14:ligatures w14:val="none"/>
        </w:rPr>
        <w:lastRenderedPageBreak/>
        <w:t>A estimativa de custos para a presente contratação foi elaborada mediante pesquisa de preços junto ao mercado, considerando a quantidade de camisetas necessárias para atender às atividades da Secretaria Municipal de Assistência Social e Habitação.</w:t>
      </w:r>
    </w:p>
    <w:p w:rsidR="004D5103" w:rsidRPr="002E50E7" w:rsidRDefault="004D5103" w:rsidP="004D5103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C57E1C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O procedimento observa o disposto no art. 23, §1º, da Lei nº 14.133/2021, buscando assegurar a compatibilidade dos valores estimados com os preços praticados no mercado, garantindo economicidade, eficiência administrativa e a obtenção da proposta mais vantajosa para a </w:t>
      </w:r>
      <w:r w:rsidRPr="002E50E7">
        <w:rPr>
          <w:rFonts w:ascii="Times New Roman" w:eastAsia="Calibri" w:hAnsi="Times New Roman" w:cs="Times New Roman"/>
          <w:kern w:val="0"/>
          <w:lang w:eastAsia="pt-BR"/>
          <w14:ligatures w14:val="none"/>
        </w:rPr>
        <w:t>Administração Pública.</w:t>
      </w: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78"/>
        <w:gridCol w:w="678"/>
        <w:gridCol w:w="814"/>
        <w:gridCol w:w="3501"/>
        <w:gridCol w:w="1134"/>
        <w:gridCol w:w="1134"/>
        <w:gridCol w:w="1134"/>
        <w:gridCol w:w="1276"/>
      </w:tblGrid>
      <w:tr w:rsidR="002E50E7" w:rsidRPr="002E50E7" w:rsidTr="001722B0">
        <w:trPr>
          <w:trHeight w:val="5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UnidMed</w:t>
            </w:r>
            <w:proofErr w:type="spellEnd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jc w:val="both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Fornec</w:t>
            </w:r>
            <w:proofErr w:type="spellEnd"/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03" w:rsidRPr="002E50E7" w:rsidRDefault="004D5103" w:rsidP="001722B0">
            <w:pPr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  <w:t>Valor Referência</w:t>
            </w:r>
          </w:p>
        </w:tc>
      </w:tr>
      <w:tr w:rsidR="00BC2123" w:rsidRPr="002E50E7" w:rsidTr="001722B0">
        <w:trPr>
          <w:trHeight w:val="147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DF2E0B" w:rsidRDefault="00BC2123" w:rsidP="00BC2123">
            <w:r w:rsidRPr="00DF2E0B">
              <w:t>Camisetas taekwondo personalizadas do tamanho PP ao XXGG.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R$ 55,00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(5.280,00)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R$ 65,00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(6.240,00)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R$ 68,00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(6.528,00)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R$ 62,66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(6.016,00)</w:t>
            </w:r>
          </w:p>
        </w:tc>
      </w:tr>
      <w:tr w:rsidR="00BC2123" w:rsidRPr="002E50E7" w:rsidTr="001722B0">
        <w:trPr>
          <w:trHeight w:val="147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UM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DF2E0B" w:rsidRDefault="00BC2123" w:rsidP="00BC2123">
            <w:r w:rsidRPr="00DF2E0B">
              <w:t>Camisetas Grupo de Dança 60+ com personalização do tamanho PP ao XXGG.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R$ 44,00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(1.232,00)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R$ 50,00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(1.400,00)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R$ 55,00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(1.510,00)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R$ 49,66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(1.380,66)</w:t>
            </w:r>
          </w:p>
        </w:tc>
      </w:tr>
      <w:tr w:rsidR="00BC2123" w:rsidRPr="002E50E7" w:rsidTr="001722B0">
        <w:trPr>
          <w:trHeight w:val="147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Default="00BC2123" w:rsidP="00BC2123">
            <w:r w:rsidRPr="00DF2E0B">
              <w:t>Camiseta polo para a equipe com personalização do tamanho PP ao XXGG.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R$ 60,00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(660,00)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R$ 65,00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(715,00)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R$ 69,00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(759,00)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2E50E7">
              <w:rPr>
                <w:rFonts w:ascii="Times New Roman" w:eastAsia="Arial" w:hAnsi="Times New Roman" w:cs="Times New Roman"/>
                <w:sz w:val="22"/>
                <w:szCs w:val="22"/>
              </w:rPr>
              <w:t>R$ 64,66</w:t>
            </w: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  <w:p w:rsidR="00BC2123" w:rsidRPr="002E50E7" w:rsidRDefault="00BC2123" w:rsidP="00BC2123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2E50E7">
              <w:rPr>
                <w:rFonts w:ascii="Times New Roman" w:eastAsia="Arial" w:hAnsi="Times New Roman" w:cs="Times New Roman"/>
                <w:sz w:val="18"/>
                <w:szCs w:val="18"/>
              </w:rPr>
              <w:t>(711,33)</w:t>
            </w:r>
          </w:p>
        </w:tc>
        <w:bookmarkStart w:id="0" w:name="_GoBack"/>
        <w:bookmarkEnd w:id="0"/>
      </w:tr>
    </w:tbl>
    <w:p w:rsidR="004D5103" w:rsidRPr="002E50E7" w:rsidRDefault="004D5103" w:rsidP="004D5103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:lang w:eastAsia="pt-BR"/>
          <w14:ligatures w14:val="none"/>
        </w:rPr>
      </w:pPr>
    </w:p>
    <w:p w:rsidR="004D5103" w:rsidRPr="002E50E7" w:rsidRDefault="004D5103" w:rsidP="004D5103">
      <w:pPr>
        <w:spacing w:after="120" w:line="360" w:lineRule="auto"/>
        <w:jc w:val="both"/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</w:pP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Valor estimado: </w:t>
      </w:r>
      <w:r w:rsidRPr="002E50E7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 xml:space="preserve">A definição do valor referencial baseou-se nas propostas apresentadas, que demonstraram ser as mais vantajosas para a Administração Pública por estarem abaixo da </w:t>
      </w:r>
      <w:bookmarkStart w:id="1" w:name="_Hlk232584218"/>
      <w:r w:rsidRPr="002E50E7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>média obtida na pesquisa de mercado</w:t>
      </w:r>
      <w:bookmarkEnd w:id="1"/>
      <w:r w:rsidRPr="002E50E7">
        <w:rPr>
          <w:rFonts w:ascii="Times New Roman" w:eastAsia="Calibri" w:hAnsi="Times New Roman" w:cs="Times New Roman"/>
          <w:bCs/>
          <w:kern w:val="0"/>
          <w:lang w:eastAsia="pt-BR"/>
          <w14:ligatures w14:val="none"/>
        </w:rPr>
        <w:t xml:space="preserve">, a qual resultou no valor total estimado de </w:t>
      </w: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R$ </w:t>
      </w:r>
      <w:r w:rsidR="002E50E7"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8.107,99</w:t>
      </w: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(</w:t>
      </w:r>
      <w:r w:rsidR="002E50E7"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oito</w:t>
      </w: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mil e </w:t>
      </w:r>
      <w:r w:rsidR="002E50E7"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cento e sete</w:t>
      </w: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reais</w:t>
      </w:r>
      <w:r w:rsidR="002E50E7"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 xml:space="preserve"> com noventa e nove centavos</w:t>
      </w:r>
      <w:r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)</w:t>
      </w:r>
      <w:r w:rsidR="002E50E7" w:rsidRPr="002E50E7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7 - DESCRIÇÃO DA SOLUÇÃO COMO UM TODO</w:t>
      </w:r>
    </w:p>
    <w:p w:rsidR="004D5103" w:rsidRPr="006E7E1F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Tendo em vista as características do objeto e o valor estimado da contratação, sugere-se a realização de Dispensa de Licitação, nos termos do art. 75, inciso II, da Lei nº 14.133/2021, por se tratar de contratação com valor dentro do limite legal estabelecido.</w:t>
      </w:r>
    </w:p>
    <w:p w:rsidR="004D5103" w:rsidRPr="006E7E1F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A contratação será formalizada por meio de instrumento contratual específico, contemplando o fornecimento de camisetas personalizadas, conforme quantidades, tamanhos, modelos e demais especificações definidas pela Administração Municipal.</w:t>
      </w:r>
    </w:p>
    <w:p w:rsidR="004D5103" w:rsidRPr="00BA4708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solução adotada visa proporcionar identificação e padronização aos participantes, contribuindo para a organização e melhor apresentação durante as atividades, apresentações e eventos promovidos pela Secretaria Municipal de Assistência Social e Habitação</w:t>
      </w:r>
      <w:r w:rsidRPr="008E7C9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8 - JUSTIFICATIVA PARA PARCELAMENTO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Considerando as características da solução eleita, entende-se que o objeto comporta parcelamento</w:t>
      </w:r>
      <w:r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9 - DEMONSTRATIVO DOS RESULTADOS PRETENDIDOS</w:t>
      </w:r>
    </w:p>
    <w:p w:rsidR="004D5103" w:rsidRPr="006E7E1F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objetiva proporcionar identificação e padronização aos participantes durante as atividades e eventos promovidos pela Secretaria Municipal de Assistência Social e Habitação.</w:t>
      </w:r>
    </w:p>
    <w:p w:rsidR="004D5103" w:rsidRPr="006E7E1F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Espera-se que o uso das camisetas contribua para a organização, identificação e melhor apresentação dos participantes durante as atividades e apresentações.</w:t>
      </w:r>
    </w:p>
    <w:p w:rsidR="004D5103" w:rsidRPr="00BA4708" w:rsidRDefault="004D5103" w:rsidP="004D5103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E7E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Pretende-se ainda fortalecer a integração e o sentimento de pertencimento dos participantes, promovendo maior organização nas ações realizadas pelo Município</w:t>
      </w:r>
      <w:r w:rsidRPr="008E7C9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10 - PROVIDÊNCIAS PRÉVIAS AO CONTRATO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a) Elaboração do Estudo Técnico Preliminar;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b) Elaboração do Termo de Referência;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c) Certificação de disponibilidade orçamentária para o exercício de 2026;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d) Designação de fiscal para acompanhamento contratual;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e) Definição das quantidades, tamanhos, modelos e personalização das camisetas;</w:t>
      </w:r>
    </w:p>
    <w:p w:rsidR="007E711F" w:rsidRPr="007E711F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f) Verificação das especificações das camisetas antes da entrega;</w:t>
      </w:r>
    </w:p>
    <w:p w:rsidR="004D5103" w:rsidRPr="00BA4708" w:rsidRDefault="007E711F" w:rsidP="007E711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7E711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g) Caso haja prorrogação contratual, poderá ser aplicado reajuste conforme índice do INPC, quando cabível</w:t>
      </w:r>
      <w:r w:rsidR="004D5103" w:rsidRPr="00AE461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11 - CONTRATAÇÕES CORRELATAS/INTERDEPENDENTES</w:t>
      </w:r>
    </w:p>
    <w:p w:rsidR="004D5103" w:rsidRPr="004F371E" w:rsidRDefault="00647C1D" w:rsidP="004D5103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47C1D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Nesta contratação específica, não existem contratações correlatas e/ou interdependentes obrigatórias, uma vez que a aquisição das camisetas personalizadas atende de forma direta </w:t>
      </w:r>
      <w:r w:rsidRPr="00647C1D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e suficiente à necessidade identificada pela Secretaria Municipal de Assistência Social e Habitação.</w:t>
      </w:r>
    </w:p>
    <w:p w:rsidR="004D5103" w:rsidRPr="00BA4708" w:rsidRDefault="004D5103" w:rsidP="004D5103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12 - IMPACTOS AMBIENTAIS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contratação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não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apresenta impacto ambiental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:rsidR="004D5103" w:rsidRPr="00BA4708" w:rsidRDefault="004D5103" w:rsidP="004D5103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13 - VIABILIDADE DA CONTRATAÇÃO</w:t>
      </w:r>
    </w:p>
    <w:p w:rsidR="004D5103" w:rsidRPr="00BA4708" w:rsidRDefault="004D5103" w:rsidP="004D510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Este ETP analisou a necessidade de contratação, os requisitos técnicos, legais, ambientais e operacionais, bem como o mercado fornecedor e demais aspectos necessários para caracterização da demanda.</w:t>
      </w:r>
    </w:p>
    <w:p w:rsidR="004D5103" w:rsidRPr="00462C9C" w:rsidRDefault="004D5103" w:rsidP="004D5103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Considera-se </w:t>
      </w: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VIÁVEL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 contratação, conforme inciso XIII do art. 18 da Lei nº 14.133/2021. Recomenda-se a elaboração do Termo de Referência para instrução do processo de Dispensa de Licitação.</w:t>
      </w:r>
    </w:p>
    <w:p w:rsidR="004D5103" w:rsidRPr="00BA4708" w:rsidRDefault="004D5103" w:rsidP="004D5103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14. RESPONSÁVEIS</w:t>
      </w:r>
    </w:p>
    <w:p w:rsidR="004D5103" w:rsidRPr="00BA4708" w:rsidRDefault="004D5103" w:rsidP="004D510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Elaborado por: Emily Vitória Maidana </w:t>
      </w:r>
      <w:proofErr w:type="spellStart"/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Dinkowski</w:t>
      </w:r>
      <w:proofErr w:type="spellEnd"/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Pr="00BA4708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Alegria-RS</w:t>
      </w:r>
      <w:proofErr w:type="spellEnd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, </w:t>
      </w:r>
      <w:r w:rsidR="00647C1D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0</w:t>
      </w:r>
      <w:r w:rsidR="002E50E7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7</w:t>
      </w: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</w:t>
      </w:r>
      <w:r w:rsidR="00647C1D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outubro</w:t>
      </w:r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2026.</w:t>
      </w: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Pr="00BA4708" w:rsidRDefault="004D5103" w:rsidP="004D5103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:rsidR="004D5103" w:rsidRPr="00BA4708" w:rsidRDefault="004D5103" w:rsidP="004D5103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________________________________________________</w:t>
      </w:r>
    </w:p>
    <w:p w:rsidR="004D5103" w:rsidRPr="00BA4708" w:rsidRDefault="004D5103" w:rsidP="004D5103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Juceléia</w:t>
      </w:r>
      <w:proofErr w:type="spellEnd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 xml:space="preserve"> Soares Santos</w:t>
      </w:r>
    </w:p>
    <w:p w:rsidR="004D5103" w:rsidRPr="00BA4708" w:rsidRDefault="004D5103" w:rsidP="004D5103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Secretária Municipal de Assistência Social e Habitação</w:t>
      </w:r>
    </w:p>
    <w:p w:rsidR="004D5103" w:rsidRDefault="004D5103" w:rsidP="004D5103"/>
    <w:p w:rsidR="004D5103" w:rsidRDefault="004D5103" w:rsidP="004D5103"/>
    <w:p w:rsidR="004D5103" w:rsidRDefault="004D5103" w:rsidP="004D5103"/>
    <w:p w:rsidR="001117D4" w:rsidRDefault="001117D4"/>
    <w:sectPr w:rsidR="001117D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27C" w:rsidRDefault="00E7727C">
      <w:pPr>
        <w:spacing w:after="0" w:line="240" w:lineRule="auto"/>
      </w:pPr>
      <w:r>
        <w:separator/>
      </w:r>
    </w:p>
  </w:endnote>
  <w:endnote w:type="continuationSeparator" w:id="0">
    <w:p w:rsidR="00E7727C" w:rsidRDefault="00E77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CA1" w:rsidRPr="00624A3A" w:rsidRDefault="00647C1D" w:rsidP="00875CA1">
    <w:pPr>
      <w:pStyle w:val="Rodap"/>
      <w:jc w:val="center"/>
      <w:rPr>
        <w:rFonts w:ascii="Times New Roman" w:hAnsi="Times New Roman" w:cs="Times New Roman"/>
      </w:rPr>
    </w:pPr>
    <w:r w:rsidRPr="00624A3A">
      <w:rPr>
        <w:rFonts w:ascii="Times New Roman" w:hAnsi="Times New Roman" w:cs="Times New Roman"/>
      </w:rPr>
      <w:t>Rua 7 de Setembro, nº 1171 – Centro – CEP 98.905-000 – Alegria/RS</w:t>
    </w:r>
  </w:p>
  <w:p w:rsidR="00BD306E" w:rsidRPr="00875CA1" w:rsidRDefault="00647C1D" w:rsidP="00875CA1">
    <w:pPr>
      <w:pStyle w:val="Rodap"/>
      <w:jc w:val="center"/>
      <w:rPr>
        <w:rFonts w:ascii="Times New Roman" w:hAnsi="Times New Roman" w:cs="Times New Roman"/>
      </w:rPr>
    </w:pPr>
    <w:r w:rsidRPr="00624A3A">
      <w:rPr>
        <w:rFonts w:ascii="Times New Roman" w:hAnsi="Times New Roman" w:cs="Times New Roman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27C" w:rsidRDefault="00E7727C">
      <w:pPr>
        <w:spacing w:after="0" w:line="240" w:lineRule="auto"/>
      </w:pPr>
      <w:r>
        <w:separator/>
      </w:r>
    </w:p>
  </w:footnote>
  <w:footnote w:type="continuationSeparator" w:id="0">
    <w:p w:rsidR="00E7727C" w:rsidRDefault="00E77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6E" w:rsidRDefault="00647C1D">
    <w:pPr>
      <w:pStyle w:val="Cabealho"/>
    </w:pPr>
    <w:r w:rsidRPr="00EC70FF">
      <w:rPr>
        <w:noProof/>
      </w:rPr>
      <w:drawing>
        <wp:inline distT="0" distB="0" distL="0" distR="0" wp14:anchorId="698F8AD2" wp14:editId="42CD8E6E">
          <wp:extent cx="5400040" cy="7086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103"/>
    <w:rsid w:val="000C04BE"/>
    <w:rsid w:val="001117D4"/>
    <w:rsid w:val="002E50E7"/>
    <w:rsid w:val="003C2B54"/>
    <w:rsid w:val="004B568F"/>
    <w:rsid w:val="004D5103"/>
    <w:rsid w:val="00647C1D"/>
    <w:rsid w:val="007E711F"/>
    <w:rsid w:val="00BC2123"/>
    <w:rsid w:val="00E6171F"/>
    <w:rsid w:val="00E7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041D5-F296-48A5-9D00-CF2115E0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5103"/>
    <w:pPr>
      <w:spacing w:line="278" w:lineRule="auto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5103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D5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5103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D5103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4D5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51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0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9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7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1365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2026-10-02T11:25:00Z</dcterms:created>
  <dcterms:modified xsi:type="dcterms:W3CDTF">2026-10-08T17:03:00Z</dcterms:modified>
</cp:coreProperties>
</file>