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3E7AC8" w14:textId="77777777" w:rsidR="00301E5A" w:rsidRPr="00285A2D" w:rsidRDefault="00936DE3" w:rsidP="00285A2D">
      <w:pPr>
        <w:pStyle w:val="Ttulo1"/>
        <w:spacing w:before="93"/>
        <w:ind w:left="-426" w:right="-142"/>
        <w:jc w:val="center"/>
        <w:rPr>
          <w:rFonts w:ascii="Times New Roman" w:hAnsi="Times New Roman" w:cs="Times New Roman"/>
          <w:sz w:val="24"/>
          <w:szCs w:val="24"/>
        </w:rPr>
      </w:pPr>
      <w:r w:rsidRPr="00285A2D">
        <w:rPr>
          <w:rFonts w:ascii="Times New Roman" w:hAnsi="Times New Roman" w:cs="Times New Roman"/>
          <w:sz w:val="24"/>
          <w:szCs w:val="24"/>
        </w:rPr>
        <w:t>TERMO DE</w:t>
      </w:r>
      <w:r w:rsidRPr="00285A2D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285A2D">
        <w:rPr>
          <w:rFonts w:ascii="Times New Roman" w:hAnsi="Times New Roman" w:cs="Times New Roman"/>
          <w:sz w:val="24"/>
          <w:szCs w:val="24"/>
        </w:rPr>
        <w:t>REFERÊNCIA</w:t>
      </w:r>
    </w:p>
    <w:p w14:paraId="68F8FFA1" w14:textId="77777777" w:rsidR="00301E5A" w:rsidRPr="00285A2D" w:rsidRDefault="00301E5A" w:rsidP="00285A2D">
      <w:pPr>
        <w:pStyle w:val="Ttulo1"/>
        <w:spacing w:before="93"/>
        <w:ind w:left="-426" w:right="-142"/>
        <w:jc w:val="both"/>
        <w:rPr>
          <w:rFonts w:ascii="Times New Roman" w:hAnsi="Times New Roman" w:cs="Times New Roman"/>
          <w:sz w:val="24"/>
          <w:szCs w:val="24"/>
        </w:rPr>
      </w:pPr>
    </w:p>
    <w:p w14:paraId="3373AD70" w14:textId="77777777" w:rsidR="00301E5A" w:rsidRPr="00285A2D" w:rsidRDefault="00936DE3" w:rsidP="00285A2D">
      <w:pPr>
        <w:pStyle w:val="Corpodetexto"/>
        <w:spacing w:before="167" w:line="398" w:lineRule="auto"/>
        <w:ind w:left="-426" w:right="-14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85A2D">
        <w:rPr>
          <w:rFonts w:ascii="Times New Roman" w:hAnsi="Times New Roman" w:cs="Times New Roman"/>
          <w:b/>
          <w:sz w:val="24"/>
          <w:szCs w:val="24"/>
        </w:rPr>
        <w:t>Município de Alegria</w:t>
      </w:r>
      <w:r w:rsidR="00614B99" w:rsidRPr="00285A2D">
        <w:rPr>
          <w:rFonts w:ascii="Times New Roman" w:hAnsi="Times New Roman" w:cs="Times New Roman"/>
          <w:b/>
          <w:sz w:val="24"/>
          <w:szCs w:val="24"/>
        </w:rPr>
        <w:t>/</w:t>
      </w:r>
      <w:r w:rsidRPr="00285A2D">
        <w:rPr>
          <w:rFonts w:ascii="Times New Roman" w:hAnsi="Times New Roman" w:cs="Times New Roman"/>
          <w:b/>
          <w:sz w:val="24"/>
          <w:szCs w:val="24"/>
        </w:rPr>
        <w:t>RS</w:t>
      </w:r>
    </w:p>
    <w:p w14:paraId="77D17561" w14:textId="26C539DD" w:rsidR="00301E5A" w:rsidRPr="00285A2D" w:rsidRDefault="00936DE3" w:rsidP="00285A2D">
      <w:pPr>
        <w:pStyle w:val="Corpodetexto"/>
        <w:spacing w:before="167" w:line="398" w:lineRule="auto"/>
        <w:ind w:left="-426" w:right="-14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85A2D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285A2D">
        <w:rPr>
          <w:rFonts w:ascii="Times New Roman" w:hAnsi="Times New Roman" w:cs="Times New Roman"/>
          <w:b/>
          <w:sz w:val="24"/>
          <w:szCs w:val="24"/>
        </w:rPr>
        <w:t xml:space="preserve">Secretaria Municipal </w:t>
      </w:r>
      <w:r w:rsidR="00614B99" w:rsidRPr="00285A2D">
        <w:rPr>
          <w:rFonts w:ascii="Times New Roman" w:hAnsi="Times New Roman" w:cs="Times New Roman"/>
          <w:b/>
          <w:sz w:val="24"/>
          <w:szCs w:val="24"/>
        </w:rPr>
        <w:t>Obras, Viação e Trânsito</w:t>
      </w:r>
      <w:r w:rsidR="005516FC">
        <w:rPr>
          <w:rFonts w:ascii="Times New Roman" w:hAnsi="Times New Roman" w:cs="Times New Roman"/>
          <w:b/>
          <w:sz w:val="24"/>
          <w:szCs w:val="24"/>
        </w:rPr>
        <w:t>.</w:t>
      </w:r>
    </w:p>
    <w:p w14:paraId="6C26676F" w14:textId="7B3AF6D4" w:rsidR="00E72A88" w:rsidRPr="00E82AC9" w:rsidRDefault="00936DE3" w:rsidP="00285A2D">
      <w:pPr>
        <w:pStyle w:val="Corpodetexto"/>
        <w:spacing w:line="261" w:lineRule="auto"/>
        <w:ind w:left="-426" w:right="-142"/>
        <w:jc w:val="both"/>
        <w:rPr>
          <w:rFonts w:ascii="Times New Roman" w:hAnsi="Times New Roman" w:cs="Times New Roman"/>
          <w:b/>
          <w:color w:val="EE0000"/>
          <w:sz w:val="24"/>
          <w:szCs w:val="24"/>
        </w:rPr>
      </w:pPr>
      <w:r w:rsidRPr="00285A2D">
        <w:rPr>
          <w:rFonts w:ascii="Times New Roman" w:hAnsi="Times New Roman" w:cs="Times New Roman"/>
          <w:b/>
          <w:sz w:val="24"/>
          <w:szCs w:val="24"/>
        </w:rPr>
        <w:t xml:space="preserve">Finalidade: </w:t>
      </w:r>
      <w:r w:rsidR="00772FE3" w:rsidRPr="00C70109">
        <w:rPr>
          <w:rFonts w:ascii="Times New Roman" w:eastAsia="Times New Roman" w:hAnsi="Times New Roman" w:cs="Times New Roman"/>
          <w:sz w:val="24"/>
          <w:szCs w:val="24"/>
        </w:rPr>
        <w:t xml:space="preserve">Contratação de empresa especializada para </w:t>
      </w:r>
      <w:r w:rsidR="002576CE" w:rsidRPr="00C70109">
        <w:rPr>
          <w:rFonts w:ascii="Times New Roman" w:eastAsia="Times New Roman" w:hAnsi="Times New Roman" w:cs="Times New Roman"/>
          <w:sz w:val="24"/>
          <w:szCs w:val="24"/>
        </w:rPr>
        <w:t xml:space="preserve">a aquisição de </w:t>
      </w:r>
      <w:r w:rsidR="002B6B7F" w:rsidRPr="00C70109">
        <w:rPr>
          <w:rFonts w:ascii="Times New Roman" w:eastAsia="Times New Roman" w:hAnsi="Times New Roman" w:cs="Times New Roman"/>
          <w:sz w:val="24"/>
          <w:szCs w:val="24"/>
        </w:rPr>
        <w:t>motor 6</w:t>
      </w:r>
      <w:r w:rsidR="002576CE" w:rsidRPr="00C70109">
        <w:rPr>
          <w:rFonts w:ascii="Times New Roman" w:eastAsia="Times New Roman" w:hAnsi="Times New Roman" w:cs="Times New Roman"/>
          <w:sz w:val="24"/>
          <w:szCs w:val="24"/>
        </w:rPr>
        <w:t>” polegada</w:t>
      </w:r>
      <w:r w:rsidR="002B6B7F" w:rsidRPr="00C70109">
        <w:rPr>
          <w:rFonts w:ascii="Times New Roman" w:eastAsia="Times New Roman" w:hAnsi="Times New Roman" w:cs="Times New Roman"/>
          <w:sz w:val="24"/>
          <w:szCs w:val="24"/>
        </w:rPr>
        <w:t xml:space="preserve"> V80P</w:t>
      </w:r>
      <w:r w:rsidR="00C70109">
        <w:rPr>
          <w:rFonts w:ascii="Times New Roman" w:eastAsia="Times New Roman" w:hAnsi="Times New Roman" w:cs="Times New Roman"/>
          <w:sz w:val="24"/>
          <w:szCs w:val="24"/>
        </w:rPr>
        <w:t xml:space="preserve"> 13,0 HP 380 volts, bombeador 6” polegadas V80P 26 estágios</w:t>
      </w:r>
      <w:r w:rsidR="00C70109" w:rsidRPr="00C70109">
        <w:rPr>
          <w:rFonts w:ascii="Times New Roman" w:eastAsia="Times New Roman" w:hAnsi="Times New Roman" w:cs="Times New Roman"/>
          <w:sz w:val="24"/>
          <w:szCs w:val="24"/>
        </w:rPr>
        <w:t xml:space="preserve"> e </w:t>
      </w:r>
      <w:r w:rsidR="002B6B7F" w:rsidRPr="00C70109">
        <w:rPr>
          <w:rFonts w:ascii="Times New Roman" w:eastAsia="Times New Roman" w:hAnsi="Times New Roman" w:cs="Times New Roman"/>
          <w:sz w:val="24"/>
          <w:szCs w:val="24"/>
        </w:rPr>
        <w:t>mão de obra para serviço de guincho e deslocamento</w:t>
      </w:r>
      <w:r w:rsidR="002576CE" w:rsidRPr="00C70109">
        <w:rPr>
          <w:rFonts w:ascii="Times New Roman" w:eastAsia="Times New Roman" w:hAnsi="Times New Roman" w:cs="Times New Roman"/>
          <w:sz w:val="24"/>
          <w:szCs w:val="24"/>
        </w:rPr>
        <w:t>,</w:t>
      </w:r>
      <w:r w:rsidR="00772FE3" w:rsidRPr="00C7010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576CE" w:rsidRPr="00C70109">
        <w:rPr>
          <w:rFonts w:ascii="Times New Roman" w:eastAsia="Times New Roman" w:hAnsi="Times New Roman" w:cs="Times New Roman"/>
          <w:sz w:val="24"/>
          <w:szCs w:val="24"/>
        </w:rPr>
        <w:t>destinada</w:t>
      </w:r>
      <w:r w:rsidR="00772FE3" w:rsidRPr="00C70109">
        <w:rPr>
          <w:rFonts w:ascii="Times New Roman" w:eastAsia="Times New Roman" w:hAnsi="Times New Roman" w:cs="Times New Roman"/>
          <w:sz w:val="24"/>
          <w:szCs w:val="24"/>
        </w:rPr>
        <w:t xml:space="preserve"> ao poço n</w:t>
      </w:r>
      <w:r w:rsidR="00285A2D" w:rsidRPr="00C70109">
        <w:rPr>
          <w:rFonts w:ascii="Times New Roman" w:eastAsia="Times New Roman" w:hAnsi="Times New Roman" w:cs="Times New Roman"/>
          <w:sz w:val="24"/>
          <w:szCs w:val="24"/>
        </w:rPr>
        <w:t>a</w:t>
      </w:r>
      <w:r w:rsidR="00772FE3" w:rsidRPr="00C7010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576CE" w:rsidRPr="00C70109">
        <w:rPr>
          <w:rFonts w:ascii="Times New Roman" w:eastAsia="Times New Roman" w:hAnsi="Times New Roman" w:cs="Times New Roman"/>
          <w:sz w:val="24"/>
          <w:szCs w:val="24"/>
        </w:rPr>
        <w:t xml:space="preserve">Localidade </w:t>
      </w:r>
      <w:r w:rsidR="00C70109" w:rsidRPr="00C70109">
        <w:rPr>
          <w:rFonts w:ascii="Times New Roman" w:eastAsia="Times New Roman" w:hAnsi="Times New Roman" w:cs="Times New Roman"/>
          <w:sz w:val="24"/>
          <w:szCs w:val="24"/>
        </w:rPr>
        <w:t xml:space="preserve">do Antigo Parque </w:t>
      </w:r>
      <w:r w:rsidR="002576CE" w:rsidRPr="00C70109">
        <w:rPr>
          <w:rFonts w:ascii="Times New Roman" w:eastAsia="Times New Roman" w:hAnsi="Times New Roman" w:cs="Times New Roman"/>
          <w:sz w:val="24"/>
          <w:szCs w:val="24"/>
        </w:rPr>
        <w:t xml:space="preserve">no </w:t>
      </w:r>
      <w:r w:rsidR="00772FE3" w:rsidRPr="00C70109">
        <w:rPr>
          <w:rFonts w:ascii="Times New Roman" w:eastAsia="Times New Roman" w:hAnsi="Times New Roman" w:cs="Times New Roman"/>
          <w:sz w:val="24"/>
          <w:szCs w:val="24"/>
        </w:rPr>
        <w:t>Município de Alegria/RS</w:t>
      </w:r>
      <w:r w:rsidR="00E72A88" w:rsidRPr="00C70109">
        <w:rPr>
          <w:rFonts w:ascii="Times New Roman" w:hAnsi="Times New Roman" w:cs="Times New Roman"/>
          <w:sz w:val="24"/>
          <w:szCs w:val="24"/>
        </w:rPr>
        <w:t>.</w:t>
      </w:r>
    </w:p>
    <w:p w14:paraId="0BAC49D7" w14:textId="77777777" w:rsidR="00301E5A" w:rsidRPr="00285A2D" w:rsidRDefault="00936DE3" w:rsidP="00285A2D">
      <w:pPr>
        <w:pStyle w:val="Ttulo1"/>
        <w:numPr>
          <w:ilvl w:val="0"/>
          <w:numId w:val="1"/>
        </w:numPr>
        <w:shd w:val="clear" w:color="auto" w:fill="D9D9D9" w:themeFill="background1" w:themeFillShade="D9"/>
        <w:tabs>
          <w:tab w:val="left" w:pos="352"/>
        </w:tabs>
        <w:ind w:left="-426" w:right="-142" w:firstLine="0"/>
        <w:jc w:val="both"/>
        <w:rPr>
          <w:rFonts w:ascii="Times New Roman" w:hAnsi="Times New Roman" w:cs="Times New Roman"/>
          <w:sz w:val="24"/>
          <w:szCs w:val="24"/>
        </w:rPr>
      </w:pPr>
      <w:r w:rsidRPr="00285A2D">
        <w:rPr>
          <w:rFonts w:ascii="Times New Roman" w:hAnsi="Times New Roman" w:cs="Times New Roman"/>
          <w:sz w:val="24"/>
          <w:szCs w:val="24"/>
        </w:rPr>
        <w:t>DEFINIÇÃO DO OBJETO</w:t>
      </w:r>
    </w:p>
    <w:p w14:paraId="3722A440" w14:textId="6D781EA3" w:rsidR="002576CE" w:rsidRPr="00C70109" w:rsidRDefault="00C70109" w:rsidP="002576CE">
      <w:pPr>
        <w:pStyle w:val="Corpodetex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61" w:lineRule="auto"/>
        <w:ind w:left="-426" w:righ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Pr="00C70109">
        <w:rPr>
          <w:rFonts w:ascii="Times New Roman" w:hAnsi="Times New Roman" w:cs="Times New Roman"/>
          <w:sz w:val="24"/>
          <w:szCs w:val="24"/>
        </w:rPr>
        <w:t>quisição de motor 6” polegada V80P 13,0 HP 380 volts, bombeador 6” polegadas V80P 26 estágios e mão de obra para serviço de guincho e deslocamento, destinada ao poço na Localidade do Antigo Parque no Município de Alegria/RS.</w:t>
      </w:r>
    </w:p>
    <w:p w14:paraId="2D0306BC" w14:textId="029D9C33" w:rsidR="00301E5A" w:rsidRPr="00285A2D" w:rsidRDefault="00614B99" w:rsidP="00285A2D">
      <w:pPr>
        <w:pStyle w:val="Corpodetexto"/>
        <w:spacing w:line="261" w:lineRule="auto"/>
        <w:ind w:left="-426" w:right="-14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85A2D">
        <w:rPr>
          <w:rFonts w:ascii="Times New Roman" w:eastAsia="Arial" w:hAnsi="Times New Roman" w:cs="Times New Roman"/>
          <w:sz w:val="24"/>
          <w:szCs w:val="24"/>
          <w:lang w:val="pt-PT"/>
        </w:rPr>
        <w:t>O presente termo</w:t>
      </w:r>
      <w:r w:rsidR="00936DE3" w:rsidRPr="00285A2D">
        <w:rPr>
          <w:rFonts w:ascii="Times New Roman" w:eastAsia="Arial" w:hAnsi="Times New Roman" w:cs="Times New Roman"/>
          <w:sz w:val="24"/>
          <w:szCs w:val="24"/>
          <w:lang w:val="pt-PT"/>
        </w:rPr>
        <w:t xml:space="preserve"> tem como objetivo </w:t>
      </w:r>
      <w:r w:rsidR="00285A2D" w:rsidRPr="00285A2D">
        <w:rPr>
          <w:rFonts w:ascii="Times New Roman" w:eastAsia="Arial" w:hAnsi="Times New Roman" w:cs="Times New Roman"/>
          <w:sz w:val="24"/>
          <w:szCs w:val="24"/>
          <w:lang w:val="pt-PT"/>
        </w:rPr>
        <w:t>a</w:t>
      </w:r>
      <w:r w:rsidR="00B132EC" w:rsidRPr="00285A2D">
        <w:rPr>
          <w:rFonts w:ascii="Times New Roman" w:eastAsia="Arial" w:hAnsi="Times New Roman" w:cs="Times New Roman"/>
          <w:sz w:val="24"/>
          <w:szCs w:val="24"/>
          <w:lang w:val="pt-PT"/>
        </w:rPr>
        <w:t xml:space="preserve"> </w:t>
      </w:r>
      <w:r w:rsidR="002576CE" w:rsidRPr="00285A2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contratação de empresa especializada para </w:t>
      </w:r>
      <w:r w:rsidR="002576C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 </w:t>
      </w:r>
      <w:r w:rsidR="00C70109" w:rsidRPr="00C70109">
        <w:rPr>
          <w:rFonts w:ascii="Times New Roman" w:eastAsia="Times New Roman" w:hAnsi="Times New Roman" w:cs="Times New Roman"/>
          <w:sz w:val="24"/>
          <w:szCs w:val="24"/>
        </w:rPr>
        <w:t>aquisição de motor 6” polegada V80P 13,0 HP 380 volts, bombeador 6” polegadas V80P 26 estágios e mão de obra para serviço de guincho e deslocamento, destinada ao poço na Localidade do Antigo Parque no Município de Alegria/RS</w:t>
      </w:r>
      <w:r w:rsidR="00936DE3" w:rsidRPr="00285A2D">
        <w:rPr>
          <w:rFonts w:ascii="Times New Roman" w:eastAsia="Arial" w:hAnsi="Times New Roman" w:cs="Times New Roman"/>
          <w:sz w:val="24"/>
          <w:szCs w:val="24"/>
          <w:lang w:val="pt-PT"/>
        </w:rPr>
        <w:t>, conforme exigências estabelecidas neste instrumento.</w:t>
      </w:r>
    </w:p>
    <w:p w14:paraId="68261BB5" w14:textId="77777777" w:rsidR="00301E5A" w:rsidRPr="00285A2D" w:rsidRDefault="00936DE3" w:rsidP="00285A2D">
      <w:pPr>
        <w:pStyle w:val="Corpodetexto"/>
        <w:widowControl w:val="0"/>
        <w:numPr>
          <w:ilvl w:val="0"/>
          <w:numId w:val="3"/>
        </w:numPr>
        <w:autoSpaceDE w:val="0"/>
        <w:autoSpaceDN w:val="0"/>
        <w:spacing w:before="138" w:after="0" w:line="312" w:lineRule="auto"/>
        <w:ind w:left="-426" w:right="-142" w:firstLine="0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285A2D">
        <w:rPr>
          <w:rFonts w:ascii="Times New Roman" w:hAnsi="Times New Roman" w:cs="Times New Roman"/>
          <w:b/>
          <w:sz w:val="24"/>
          <w:szCs w:val="24"/>
        </w:rPr>
        <w:t>Quantitativos estimados:</w:t>
      </w:r>
    </w:p>
    <w:p w14:paraId="1901DE8D" w14:textId="030FECB7" w:rsidR="00301E5A" w:rsidRPr="00285A2D" w:rsidRDefault="00EA16A1" w:rsidP="00285A2D">
      <w:pPr>
        <w:pStyle w:val="Corpodetexto"/>
        <w:widowControl w:val="0"/>
        <w:autoSpaceDE w:val="0"/>
        <w:autoSpaceDN w:val="0"/>
        <w:spacing w:before="138" w:after="0" w:line="312" w:lineRule="auto"/>
        <w:ind w:left="-426" w:right="-142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285A2D">
        <w:rPr>
          <w:rFonts w:ascii="Times New Roman" w:eastAsia="Arial" w:hAnsi="Times New Roman" w:cs="Times New Roman"/>
          <w:color w:val="000000"/>
          <w:sz w:val="24"/>
          <w:szCs w:val="24"/>
        </w:rPr>
        <w:t>Os bens adquiridos</w:t>
      </w:r>
      <w:r w:rsidR="00936DE3" w:rsidRPr="00285A2D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e </w:t>
      </w:r>
      <w:r w:rsidRPr="00285A2D">
        <w:rPr>
          <w:rFonts w:ascii="Times New Roman" w:eastAsia="Arial" w:hAnsi="Times New Roman" w:cs="Times New Roman"/>
          <w:color w:val="000000"/>
          <w:sz w:val="24"/>
          <w:szCs w:val="24"/>
        </w:rPr>
        <w:t>os serviços prestados</w:t>
      </w:r>
      <w:r w:rsidR="00936DE3" w:rsidRPr="00285A2D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conforme a descrição </w:t>
      </w:r>
      <w:r w:rsidR="00E97625" w:rsidRPr="00285A2D">
        <w:rPr>
          <w:rFonts w:ascii="Times New Roman" w:eastAsia="Arial" w:hAnsi="Times New Roman" w:cs="Times New Roman"/>
          <w:color w:val="000000"/>
          <w:sz w:val="24"/>
          <w:szCs w:val="24"/>
        </w:rPr>
        <w:t>abaixo</w:t>
      </w:r>
      <w:r w:rsidR="00936DE3" w:rsidRPr="00285A2D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: </w:t>
      </w:r>
    </w:p>
    <w:p w14:paraId="77C37AFF" w14:textId="56B52DD8" w:rsidR="00301E5A" w:rsidRPr="00E82AC9" w:rsidRDefault="00E72A88" w:rsidP="00285A2D">
      <w:pPr>
        <w:pStyle w:val="Corpodetexto"/>
        <w:widowControl w:val="0"/>
        <w:autoSpaceDE w:val="0"/>
        <w:autoSpaceDN w:val="0"/>
        <w:spacing w:before="138" w:after="0" w:line="312" w:lineRule="auto"/>
        <w:ind w:left="-426" w:right="-142"/>
        <w:jc w:val="both"/>
        <w:rPr>
          <w:rFonts w:ascii="Times New Roman" w:hAnsi="Times New Roman" w:cs="Times New Roman"/>
          <w:color w:val="EE0000"/>
          <w:sz w:val="24"/>
          <w:szCs w:val="24"/>
        </w:rPr>
      </w:pPr>
      <w:r w:rsidRPr="00285A2D">
        <w:rPr>
          <w:rFonts w:ascii="Times New Roman" w:hAnsi="Times New Roman" w:cs="Times New Roman"/>
          <w:sz w:val="24"/>
          <w:szCs w:val="24"/>
        </w:rPr>
        <w:t xml:space="preserve">LOCAL: </w:t>
      </w:r>
      <w:r w:rsidR="00C70109" w:rsidRPr="00C70109">
        <w:rPr>
          <w:rFonts w:ascii="Times New Roman" w:eastAsia="Times New Roman" w:hAnsi="Times New Roman" w:cs="Times New Roman"/>
          <w:sz w:val="24"/>
          <w:szCs w:val="24"/>
        </w:rPr>
        <w:t>LOCALIDADE ANTIGO PARQUE</w:t>
      </w:r>
    </w:p>
    <w:tbl>
      <w:tblPr>
        <w:tblW w:w="9498" w:type="dxa"/>
        <w:tblInd w:w="-4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0"/>
        <w:gridCol w:w="850"/>
        <w:gridCol w:w="851"/>
        <w:gridCol w:w="4961"/>
        <w:gridCol w:w="992"/>
        <w:gridCol w:w="1134"/>
      </w:tblGrid>
      <w:tr w:rsidR="00301E5A" w:rsidRPr="00285A2D" w14:paraId="36439EC3" w14:textId="77777777" w:rsidTr="00285A2D">
        <w:trPr>
          <w:trHeight w:val="512"/>
        </w:trPr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2152762F" w14:textId="77777777" w:rsidR="00301E5A" w:rsidRPr="00285A2D" w:rsidRDefault="00936DE3" w:rsidP="007970F7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85A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Item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0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738CB220" w14:textId="77777777" w:rsidR="00301E5A" w:rsidRPr="00285A2D" w:rsidRDefault="00936DE3" w:rsidP="007970F7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85A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Unid. Med.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0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779A79A5" w14:textId="77777777" w:rsidR="00301E5A" w:rsidRPr="00285A2D" w:rsidRDefault="00936DE3" w:rsidP="007970F7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85A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Quant. 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4" w:space="0" w:color="auto"/>
            </w:tcBorders>
            <w:shd w:val="clear" w:color="auto" w:fill="F0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7C39B13D" w14:textId="77777777" w:rsidR="00301E5A" w:rsidRPr="00285A2D" w:rsidRDefault="00936DE3" w:rsidP="007970F7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85A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Descrição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FFFF"/>
            <w:vAlign w:val="bottom"/>
          </w:tcPr>
          <w:p w14:paraId="4C516C91" w14:textId="77777777" w:rsidR="00301E5A" w:rsidRPr="00285A2D" w:rsidRDefault="00936DE3" w:rsidP="00285A2D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85A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Valor Un</w:t>
            </w:r>
            <w:r w:rsidR="00614B99" w:rsidRPr="00285A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</w:t>
            </w:r>
            <w:r w:rsidRPr="00285A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t. R$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FFFF"/>
          </w:tcPr>
          <w:p w14:paraId="6ABED6CE" w14:textId="77777777" w:rsidR="00301E5A" w:rsidRPr="00285A2D" w:rsidRDefault="00936DE3" w:rsidP="00285A2D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85A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Valor total R$</w:t>
            </w:r>
          </w:p>
        </w:tc>
      </w:tr>
      <w:tr w:rsidR="00FB2362" w:rsidRPr="00285A2D" w14:paraId="729DF1CD" w14:textId="77777777" w:rsidTr="00285A2D">
        <w:trPr>
          <w:trHeight w:val="512"/>
        </w:trPr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6DB5DB40" w14:textId="2056D32C" w:rsidR="00FB2362" w:rsidRPr="00285A2D" w:rsidRDefault="00FB2362" w:rsidP="00FB2362">
            <w:pPr>
              <w:pStyle w:val="PargrafodaLista"/>
              <w:numPr>
                <w:ilvl w:val="0"/>
                <w:numId w:val="9"/>
              </w:num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74A90E2C" w14:textId="737FA9CD" w:rsidR="00FB2362" w:rsidRPr="00285A2D" w:rsidRDefault="00FB2362" w:rsidP="00FB2362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285A2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UN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1491ABCB" w14:textId="77777777" w:rsidR="00FB2362" w:rsidRPr="00285A2D" w:rsidRDefault="00FB2362" w:rsidP="00FB2362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285A2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33783D53" w14:textId="0FF8EE6C" w:rsidR="00FB2362" w:rsidRPr="00285A2D" w:rsidRDefault="00C70109" w:rsidP="00772FE3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MOTOR 6 POLEGADA VBOP 13,0 HP 380 WOLTS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D563EF" w14:textId="487B1BD9" w:rsidR="00FB2362" w:rsidRPr="00285A2D" w:rsidRDefault="00C70109" w:rsidP="00772FE3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11.800,00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8A3848" w14:textId="38F851E4" w:rsidR="00FB2362" w:rsidRPr="00285A2D" w:rsidRDefault="00C70109" w:rsidP="00772FE3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11.800,00</w:t>
            </w:r>
          </w:p>
        </w:tc>
      </w:tr>
      <w:tr w:rsidR="00C70109" w:rsidRPr="00285A2D" w14:paraId="09BC714D" w14:textId="77777777" w:rsidTr="00285A2D">
        <w:trPr>
          <w:trHeight w:val="512"/>
        </w:trPr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1D0879A1" w14:textId="77777777" w:rsidR="00C70109" w:rsidRPr="00285A2D" w:rsidRDefault="00C70109" w:rsidP="00FB2362">
            <w:pPr>
              <w:pStyle w:val="PargrafodaLista"/>
              <w:numPr>
                <w:ilvl w:val="0"/>
                <w:numId w:val="9"/>
              </w:num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692EC943" w14:textId="2189965D" w:rsidR="00C70109" w:rsidRPr="00285A2D" w:rsidRDefault="00C70109" w:rsidP="00FB2362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UN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42EBFCE3" w14:textId="3B954F2F" w:rsidR="00C70109" w:rsidRPr="00285A2D" w:rsidRDefault="00C70109" w:rsidP="00FB2362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7251595E" w14:textId="316AC9E1" w:rsidR="00C70109" w:rsidRDefault="00C70109" w:rsidP="00772FE3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BOMBEADOR 6 POLEGADAS VBOP 26 ESTAGIOS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DE613D" w14:textId="6B072CB4" w:rsidR="00C70109" w:rsidRDefault="00C70109" w:rsidP="00772FE3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7.600,00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F451ED4" w14:textId="532E4B07" w:rsidR="00C70109" w:rsidRDefault="00C70109" w:rsidP="00772FE3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7.600,00</w:t>
            </w:r>
          </w:p>
        </w:tc>
      </w:tr>
      <w:tr w:rsidR="00C70109" w:rsidRPr="00285A2D" w14:paraId="09BCAC64" w14:textId="77777777" w:rsidTr="00285A2D">
        <w:trPr>
          <w:trHeight w:val="512"/>
        </w:trPr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714646FC" w14:textId="77777777" w:rsidR="00C70109" w:rsidRPr="00285A2D" w:rsidRDefault="00C70109" w:rsidP="00FB2362">
            <w:pPr>
              <w:pStyle w:val="PargrafodaLista"/>
              <w:numPr>
                <w:ilvl w:val="0"/>
                <w:numId w:val="9"/>
              </w:num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301E3725" w14:textId="5541E4C6" w:rsidR="00C70109" w:rsidRDefault="00C70109" w:rsidP="00FB2362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MO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12365B30" w14:textId="7BD50773" w:rsidR="00C70109" w:rsidRDefault="00C70109" w:rsidP="00FB2362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4A55049F" w14:textId="6B1827B2" w:rsidR="00C70109" w:rsidRDefault="00C70109" w:rsidP="00772FE3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MÃO DE OBRA SERVIÇO DE GUINCHO E DESLOCAMENTO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A9F2CD7" w14:textId="2342C00E" w:rsidR="00C70109" w:rsidRDefault="00C70109" w:rsidP="00772FE3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6.000,00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880F39" w14:textId="29AE4D6E" w:rsidR="00C70109" w:rsidRDefault="00C70109" w:rsidP="00772FE3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6.000,00</w:t>
            </w:r>
          </w:p>
        </w:tc>
      </w:tr>
    </w:tbl>
    <w:p w14:paraId="305248E6" w14:textId="452BF850" w:rsidR="00301E5A" w:rsidRPr="00285A2D" w:rsidRDefault="00936DE3" w:rsidP="00285A2D">
      <w:pPr>
        <w:pStyle w:val="Corpodetexto"/>
        <w:widowControl w:val="0"/>
        <w:numPr>
          <w:ilvl w:val="0"/>
          <w:numId w:val="3"/>
        </w:numPr>
        <w:autoSpaceDE w:val="0"/>
        <w:autoSpaceDN w:val="0"/>
        <w:spacing w:before="138" w:after="0" w:line="312" w:lineRule="auto"/>
        <w:ind w:left="-426" w:right="-142" w:firstLine="0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285A2D">
        <w:rPr>
          <w:rFonts w:ascii="Times New Roman" w:hAnsi="Times New Roman" w:cs="Times New Roman"/>
          <w:b/>
          <w:sz w:val="24"/>
          <w:szCs w:val="24"/>
        </w:rPr>
        <w:t xml:space="preserve">O custo da contratação é de R$ </w:t>
      </w:r>
      <w:r w:rsidR="00C70109" w:rsidRPr="00C70109">
        <w:rPr>
          <w:rFonts w:ascii="Times New Roman" w:hAnsi="Times New Roman" w:cs="Times New Roman"/>
          <w:b/>
          <w:sz w:val="24"/>
          <w:szCs w:val="24"/>
        </w:rPr>
        <w:t>25.400,00</w:t>
      </w:r>
      <w:r w:rsidR="007970F7" w:rsidRPr="00C7010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970F7" w:rsidRPr="00C8050A">
        <w:rPr>
          <w:rFonts w:ascii="Times New Roman" w:hAnsi="Times New Roman" w:cs="Times New Roman"/>
          <w:b/>
          <w:sz w:val="24"/>
          <w:szCs w:val="24"/>
        </w:rPr>
        <w:t>(</w:t>
      </w:r>
      <w:r w:rsidR="00C8050A" w:rsidRPr="00C8050A">
        <w:rPr>
          <w:rFonts w:ascii="Times New Roman" w:hAnsi="Times New Roman" w:cs="Times New Roman"/>
          <w:b/>
          <w:sz w:val="24"/>
          <w:szCs w:val="24"/>
        </w:rPr>
        <w:t>vinte e cinco mil e quatrocentos reais</w:t>
      </w:r>
      <w:r w:rsidR="007970F7" w:rsidRPr="00C8050A">
        <w:rPr>
          <w:rFonts w:ascii="Times New Roman" w:hAnsi="Times New Roman" w:cs="Times New Roman"/>
          <w:b/>
          <w:sz w:val="24"/>
          <w:szCs w:val="24"/>
        </w:rPr>
        <w:t>).</w:t>
      </w:r>
    </w:p>
    <w:p w14:paraId="5FC36A1B" w14:textId="77777777" w:rsidR="00301E5A" w:rsidRPr="00285A2D" w:rsidRDefault="00936DE3" w:rsidP="00285A2D">
      <w:pPr>
        <w:pStyle w:val="Corpodetexto"/>
        <w:widowControl w:val="0"/>
        <w:numPr>
          <w:ilvl w:val="0"/>
          <w:numId w:val="3"/>
        </w:numPr>
        <w:autoSpaceDE w:val="0"/>
        <w:autoSpaceDN w:val="0"/>
        <w:spacing w:before="138" w:after="0" w:line="312" w:lineRule="auto"/>
        <w:ind w:left="-426" w:right="-142" w:firstLine="0"/>
        <w:rPr>
          <w:rFonts w:ascii="Times New Roman" w:hAnsi="Times New Roman" w:cs="Times New Roman"/>
          <w:b/>
          <w:sz w:val="24"/>
          <w:szCs w:val="24"/>
        </w:rPr>
      </w:pPr>
      <w:r w:rsidRPr="00285A2D">
        <w:rPr>
          <w:rFonts w:ascii="Times New Roman" w:hAnsi="Times New Roman" w:cs="Times New Roman"/>
          <w:b/>
          <w:sz w:val="24"/>
          <w:szCs w:val="24"/>
        </w:rPr>
        <w:t>Prazo do contrato:</w:t>
      </w:r>
    </w:p>
    <w:p w14:paraId="66CA83BE" w14:textId="77777777" w:rsidR="00301E5A" w:rsidRPr="00285A2D" w:rsidRDefault="00936DE3" w:rsidP="00285A2D">
      <w:pPr>
        <w:pStyle w:val="Corpodetexto"/>
        <w:widowControl w:val="0"/>
        <w:autoSpaceDE w:val="0"/>
        <w:autoSpaceDN w:val="0"/>
        <w:spacing w:before="138" w:after="0" w:line="312" w:lineRule="auto"/>
        <w:ind w:left="-426" w:righ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85A2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contrato terá vigência de 30 </w:t>
      </w:r>
      <w:r w:rsidR="007970F7" w:rsidRPr="00285A2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(trinta) </w:t>
      </w:r>
      <w:r w:rsidRPr="00285A2D">
        <w:rPr>
          <w:rFonts w:ascii="Times New Roman" w:hAnsi="Times New Roman" w:cs="Times New Roman"/>
          <w:color w:val="000000" w:themeColor="text1"/>
          <w:sz w:val="24"/>
          <w:szCs w:val="24"/>
        </w:rPr>
        <w:t>dias</w:t>
      </w:r>
      <w:r w:rsidR="007970F7" w:rsidRPr="00285A2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após a assinatura do contrato</w:t>
      </w:r>
      <w:r w:rsidR="00B06E4C" w:rsidRPr="00285A2D">
        <w:rPr>
          <w:rFonts w:ascii="Times New Roman" w:hAnsi="Times New Roman" w:cs="Times New Roman"/>
          <w:color w:val="000000" w:themeColor="text1"/>
          <w:sz w:val="24"/>
          <w:szCs w:val="24"/>
        </w:rPr>
        <w:t>, na fora da</w:t>
      </w:r>
      <w:r w:rsidR="007970F7" w:rsidRPr="00285A2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285A2D">
        <w:rPr>
          <w:rFonts w:ascii="Times New Roman" w:hAnsi="Times New Roman" w:cs="Times New Roman"/>
          <w:color w:val="000000" w:themeColor="text1"/>
          <w:sz w:val="24"/>
          <w:szCs w:val="24"/>
        </w:rPr>
        <w:t>Lei n° 14.133/2021.</w:t>
      </w:r>
    </w:p>
    <w:p w14:paraId="022D0C7C" w14:textId="77777777" w:rsidR="00301E5A" w:rsidRPr="00285A2D" w:rsidRDefault="00936DE3" w:rsidP="00285A2D">
      <w:pPr>
        <w:pStyle w:val="Corpodetexto"/>
        <w:widowControl w:val="0"/>
        <w:shd w:val="clear" w:color="auto" w:fill="D9D9D9" w:themeFill="background1" w:themeFillShade="D9"/>
        <w:autoSpaceDE w:val="0"/>
        <w:autoSpaceDN w:val="0"/>
        <w:spacing w:before="138" w:after="0" w:line="312" w:lineRule="auto"/>
        <w:ind w:left="-426" w:right="-142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85A2D">
        <w:rPr>
          <w:rFonts w:ascii="Times New Roman" w:hAnsi="Times New Roman" w:cs="Times New Roman"/>
          <w:b/>
          <w:bCs/>
          <w:sz w:val="24"/>
          <w:szCs w:val="24"/>
        </w:rPr>
        <w:t>2. FUNDAMENTAÇÃO</w:t>
      </w:r>
      <w:r w:rsidRPr="00285A2D">
        <w:rPr>
          <w:rFonts w:ascii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 w:rsidRPr="00285A2D">
        <w:rPr>
          <w:rFonts w:ascii="Times New Roman" w:hAnsi="Times New Roman" w:cs="Times New Roman"/>
          <w:b/>
          <w:bCs/>
          <w:sz w:val="24"/>
          <w:szCs w:val="24"/>
        </w:rPr>
        <w:t>DA</w:t>
      </w:r>
      <w:r w:rsidRPr="00285A2D">
        <w:rPr>
          <w:rFonts w:ascii="Times New Roman" w:hAnsi="Times New Roman" w:cs="Times New Roman"/>
          <w:b/>
          <w:bCs/>
          <w:spacing w:val="7"/>
          <w:sz w:val="24"/>
          <w:szCs w:val="24"/>
        </w:rPr>
        <w:t xml:space="preserve"> CONTRAÇÃO</w:t>
      </w:r>
    </w:p>
    <w:p w14:paraId="15449936" w14:textId="6691FDC4" w:rsidR="00301E5A" w:rsidRPr="00285A2D" w:rsidRDefault="00936DE3" w:rsidP="00285A2D">
      <w:pPr>
        <w:pStyle w:val="Corpodetex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61" w:lineRule="auto"/>
        <w:ind w:left="-426" w:right="-14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85A2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 </w:t>
      </w:r>
      <w:r w:rsidR="002576CE" w:rsidRPr="00285A2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contratação de empresa especializada para </w:t>
      </w:r>
      <w:r w:rsidR="002576C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 </w:t>
      </w:r>
      <w:r w:rsidR="00C8050A" w:rsidRPr="00C8050A">
        <w:rPr>
          <w:rFonts w:ascii="Times New Roman" w:eastAsia="Times New Roman" w:hAnsi="Times New Roman" w:cs="Times New Roman"/>
          <w:sz w:val="24"/>
          <w:szCs w:val="24"/>
        </w:rPr>
        <w:t>aquisição de motor 6” polegada V80P 13,0 HP 380 volts, bombeador 6” polegadas V80P 26 estágios e mão de obra para serviço de guincho e deslocamento, destinada ao poço na Localidade do Antigo Parque no Município de Alegria/RS</w:t>
      </w:r>
      <w:r w:rsidRPr="00C8050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285A2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fundamenta-se na necessidade de garantir o abastecimento contínuo e eficiente de água, </w:t>
      </w:r>
      <w:r w:rsidRPr="00285A2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>prevenindo falhas operacionais e assegurando a funcionalidade do sistema de captação e distribuição no município</w:t>
      </w:r>
      <w:r w:rsidR="00B06E4C" w:rsidRPr="00285A2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</w:p>
    <w:p w14:paraId="03B66DE3" w14:textId="77777777" w:rsidR="00301E5A" w:rsidRPr="00285A2D" w:rsidRDefault="00301E5A" w:rsidP="00285A2D">
      <w:pPr>
        <w:ind w:left="-426" w:right="-142"/>
        <w:jc w:val="both"/>
        <w:rPr>
          <w:rFonts w:ascii="Times New Roman" w:eastAsia="Arial" w:hAnsi="Times New Roman" w:cs="Times New Roman"/>
          <w:color w:val="000000"/>
          <w:sz w:val="24"/>
          <w:szCs w:val="24"/>
          <w:lang w:val="pt-PT"/>
        </w:rPr>
      </w:pPr>
    </w:p>
    <w:p w14:paraId="08A2499A" w14:textId="6629652A" w:rsidR="00301E5A" w:rsidRPr="00285A2D" w:rsidRDefault="00936DE3" w:rsidP="00285A2D">
      <w:pPr>
        <w:spacing w:line="360" w:lineRule="auto"/>
        <w:ind w:left="-426" w:righ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85A2D">
        <w:rPr>
          <w:rFonts w:ascii="Times New Roman" w:eastAsia="Arial" w:hAnsi="Times New Roman" w:cs="Times New Roman"/>
          <w:b/>
          <w:color w:val="000000"/>
          <w:sz w:val="24"/>
          <w:szCs w:val="24"/>
          <w:lang w:val="pt-PT"/>
        </w:rPr>
        <w:t>2.</w:t>
      </w:r>
      <w:r w:rsidRPr="00285A2D">
        <w:rPr>
          <w:rFonts w:ascii="Times New Roman" w:eastAsia="Arial" w:hAnsi="Times New Roman" w:cs="Times New Roman"/>
          <w:b/>
          <w:color w:val="000000"/>
          <w:sz w:val="24"/>
          <w:szCs w:val="24"/>
        </w:rPr>
        <w:t>2</w:t>
      </w:r>
      <w:r w:rsidRPr="00285A2D">
        <w:rPr>
          <w:rFonts w:ascii="Times New Roman" w:eastAsia="Arial" w:hAnsi="Times New Roman" w:cs="Times New Roman"/>
          <w:b/>
          <w:color w:val="000000"/>
          <w:sz w:val="24"/>
          <w:szCs w:val="24"/>
          <w:lang w:val="pt-PT"/>
        </w:rPr>
        <w:t xml:space="preserve">. </w:t>
      </w:r>
      <w:r w:rsidR="00B06E4C" w:rsidRPr="00285A2D">
        <w:rPr>
          <w:rFonts w:ascii="Times New Roman" w:hAnsi="Times New Roman" w:cs="Times New Roman"/>
          <w:sz w:val="24"/>
          <w:szCs w:val="24"/>
        </w:rPr>
        <w:t xml:space="preserve">Outrossim, o município nos últimos anos vem, sistematicamente, padecendo com a estiagem estando em regime de calamidade </w:t>
      </w:r>
      <w:r w:rsidR="007564C8" w:rsidRPr="00285A2D">
        <w:rPr>
          <w:rFonts w:ascii="Times New Roman" w:hAnsi="Times New Roman" w:cs="Times New Roman"/>
          <w:sz w:val="24"/>
          <w:szCs w:val="24"/>
        </w:rPr>
        <w:t>pública</w:t>
      </w:r>
      <w:r w:rsidR="00B06E4C" w:rsidRPr="00285A2D">
        <w:rPr>
          <w:rFonts w:ascii="Times New Roman" w:hAnsi="Times New Roman" w:cs="Times New Roman"/>
          <w:sz w:val="24"/>
          <w:szCs w:val="24"/>
        </w:rPr>
        <w:t>, situação oficializada pelo decreto 015/2025</w:t>
      </w:r>
      <w:r w:rsidR="00B132EC" w:rsidRPr="00285A2D">
        <w:rPr>
          <w:rFonts w:ascii="Times New Roman" w:hAnsi="Times New Roman" w:cs="Times New Roman"/>
          <w:sz w:val="24"/>
          <w:szCs w:val="24"/>
        </w:rPr>
        <w:t>.</w:t>
      </w:r>
    </w:p>
    <w:p w14:paraId="54EE4BE5" w14:textId="01F62D1A" w:rsidR="00301E5A" w:rsidRPr="00285A2D" w:rsidRDefault="000D18B8" w:rsidP="00285A2D">
      <w:pPr>
        <w:autoSpaceDE w:val="0"/>
        <w:spacing w:line="360" w:lineRule="auto"/>
        <w:ind w:left="-426" w:right="-142"/>
        <w:jc w:val="both"/>
        <w:rPr>
          <w:rFonts w:ascii="Times New Roman" w:hAnsi="Times New Roman" w:cs="Times New Roman"/>
          <w:sz w:val="24"/>
          <w:szCs w:val="24"/>
        </w:rPr>
      </w:pPr>
      <w:r w:rsidRPr="00285A2D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2.3 </w:t>
      </w:r>
      <w:r w:rsidRPr="000D18B8">
        <w:rPr>
          <w:rFonts w:ascii="Times New Roman" w:hAnsi="Times New Roman" w:cs="Times New Roman"/>
          <w:b/>
          <w:bCs/>
          <w:sz w:val="24"/>
          <w:szCs w:val="24"/>
        </w:rPr>
        <w:t>Justificativa</w:t>
      </w:r>
      <w:r w:rsidR="00936DE3" w:rsidRPr="000D18B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36DE3" w:rsidRPr="00285A2D">
        <w:rPr>
          <w:rFonts w:ascii="Times New Roman" w:hAnsi="Times New Roman" w:cs="Times New Roman"/>
          <w:b/>
          <w:sz w:val="24"/>
          <w:szCs w:val="24"/>
        </w:rPr>
        <w:t>da contratação</w:t>
      </w:r>
      <w:r w:rsidR="00936DE3" w:rsidRPr="00285A2D">
        <w:rPr>
          <w:rFonts w:ascii="Times New Roman" w:hAnsi="Times New Roman" w:cs="Times New Roman"/>
          <w:sz w:val="24"/>
          <w:szCs w:val="24"/>
        </w:rPr>
        <w:t>:</w:t>
      </w:r>
    </w:p>
    <w:p w14:paraId="54E27DCF" w14:textId="4091CF43" w:rsidR="00301E5A" w:rsidRPr="00285A2D" w:rsidRDefault="00936DE3" w:rsidP="00285A2D">
      <w:pPr>
        <w:pStyle w:val="Corpodetexto"/>
        <w:spacing w:line="261" w:lineRule="auto"/>
        <w:ind w:left="-426" w:right="-14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85A2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 contratação tem por objetivo</w:t>
      </w:r>
      <w:r w:rsidR="00B132EC" w:rsidRPr="00285A2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a</w:t>
      </w:r>
      <w:r w:rsidRPr="00285A2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8050A" w:rsidRPr="00C8050A">
        <w:rPr>
          <w:rFonts w:ascii="Times New Roman" w:eastAsia="Times New Roman" w:hAnsi="Times New Roman" w:cs="Times New Roman"/>
          <w:sz w:val="24"/>
          <w:szCs w:val="24"/>
        </w:rPr>
        <w:t>aquisição de motor 6” polegada V80P 13,0 HP 380 volts, bombeador 6” polegadas V80P 26 estágios e mão de obra para serviço de guincho e deslocamento, destinada ao poço na Localidade do Antigo Parque no Município de Alegria/RS</w:t>
      </w:r>
      <w:r w:rsidRPr="00285A2D">
        <w:rPr>
          <w:rFonts w:ascii="Times New Roman" w:hAnsi="Times New Roman" w:cs="Times New Roman"/>
          <w:sz w:val="24"/>
          <w:szCs w:val="24"/>
        </w:rPr>
        <w:t>, justifica-se pela necessidade de assegurar o abastecimento contínuo e eficiente de água, atendendo às demandas operacionais e prevenindo falhas no sistema de captação e distribuição.</w:t>
      </w:r>
    </w:p>
    <w:p w14:paraId="4DBAC4F8" w14:textId="77777777" w:rsidR="00F01E5F" w:rsidRPr="00285A2D" w:rsidRDefault="00F01E5F" w:rsidP="00285A2D">
      <w:pPr>
        <w:autoSpaceDE w:val="0"/>
        <w:spacing w:line="360" w:lineRule="auto"/>
        <w:ind w:left="-426" w:right="-142"/>
        <w:jc w:val="both"/>
        <w:rPr>
          <w:rFonts w:ascii="Times New Roman" w:hAnsi="Times New Roman" w:cs="Times New Roman"/>
          <w:sz w:val="24"/>
          <w:szCs w:val="24"/>
        </w:rPr>
      </w:pPr>
    </w:p>
    <w:p w14:paraId="189AEE4C" w14:textId="1199A0CE" w:rsidR="00CD25F5" w:rsidRPr="00285A2D" w:rsidRDefault="00CD25F5" w:rsidP="00285A2D">
      <w:pPr>
        <w:autoSpaceDE w:val="0"/>
        <w:spacing w:line="360" w:lineRule="auto"/>
        <w:ind w:left="-426" w:right="-142"/>
        <w:jc w:val="both"/>
        <w:rPr>
          <w:rFonts w:ascii="Times New Roman" w:hAnsi="Times New Roman" w:cs="Times New Roman"/>
          <w:sz w:val="24"/>
          <w:szCs w:val="24"/>
        </w:rPr>
      </w:pPr>
      <w:r w:rsidRPr="00285A2D">
        <w:rPr>
          <w:rFonts w:ascii="Times New Roman" w:hAnsi="Times New Roman" w:cs="Times New Roman"/>
          <w:sz w:val="24"/>
          <w:szCs w:val="24"/>
        </w:rPr>
        <w:t xml:space="preserve">O abastecimento de água potável é direito básico de todo cidadão, ainda mais em se tratando de água para o consumo, seja humano ou animal. A interrupção dos serviços pode causar inúmeros problemas, vez que a água encanada é utilizada para o consumo humano, para </w:t>
      </w:r>
      <w:r w:rsidR="00F01E5F" w:rsidRPr="00285A2D">
        <w:rPr>
          <w:rFonts w:ascii="Times New Roman" w:hAnsi="Times New Roman" w:cs="Times New Roman"/>
          <w:sz w:val="24"/>
          <w:szCs w:val="24"/>
        </w:rPr>
        <w:t>cozer</w:t>
      </w:r>
      <w:r w:rsidRPr="00285A2D">
        <w:rPr>
          <w:rFonts w:ascii="Times New Roman" w:hAnsi="Times New Roman" w:cs="Times New Roman"/>
          <w:sz w:val="24"/>
          <w:szCs w:val="24"/>
        </w:rPr>
        <w:t xml:space="preserve"> alimentos, higiene pessoal (em especial em pessoas com necessidades além do comum – crianças que fazem uso de fralda, </w:t>
      </w:r>
      <w:r w:rsidR="00F01E5F" w:rsidRPr="00285A2D">
        <w:rPr>
          <w:rFonts w:ascii="Times New Roman" w:hAnsi="Times New Roman" w:cs="Times New Roman"/>
          <w:sz w:val="24"/>
          <w:szCs w:val="24"/>
        </w:rPr>
        <w:t xml:space="preserve">pessoas com necessidades especiais, idosos acamados, etc.), e para o consumo animal, podendo causar mortes pela ausência de água. </w:t>
      </w:r>
    </w:p>
    <w:p w14:paraId="0F3C9C77" w14:textId="77777777" w:rsidR="00F01E5F" w:rsidRPr="00285A2D" w:rsidRDefault="00F01E5F" w:rsidP="00285A2D">
      <w:pPr>
        <w:spacing w:line="360" w:lineRule="auto"/>
        <w:ind w:left="-426" w:right="-142"/>
        <w:jc w:val="both"/>
        <w:rPr>
          <w:rFonts w:ascii="Times New Roman" w:hAnsi="Times New Roman" w:cs="Times New Roman"/>
          <w:sz w:val="24"/>
          <w:szCs w:val="24"/>
        </w:rPr>
      </w:pPr>
    </w:p>
    <w:p w14:paraId="0AB306AC" w14:textId="77777777" w:rsidR="00CC7FE5" w:rsidRPr="00285A2D" w:rsidRDefault="00F01E5F" w:rsidP="00285A2D">
      <w:pPr>
        <w:spacing w:line="360" w:lineRule="auto"/>
        <w:ind w:left="-426" w:right="-142"/>
        <w:jc w:val="both"/>
        <w:rPr>
          <w:rFonts w:ascii="Times New Roman" w:hAnsi="Times New Roman" w:cs="Times New Roman"/>
          <w:sz w:val="24"/>
          <w:szCs w:val="24"/>
        </w:rPr>
      </w:pPr>
      <w:r w:rsidRPr="00285A2D">
        <w:rPr>
          <w:rFonts w:ascii="Times New Roman" w:hAnsi="Times New Roman" w:cs="Times New Roman"/>
          <w:sz w:val="24"/>
          <w:szCs w:val="24"/>
        </w:rPr>
        <w:t xml:space="preserve">Outrossim, há anos o Município vem padecendo com estiagem, situação oficializada pelo decreto 015/2025, se tornando imprescindível os devidos cuidados com a rede de abastecimento, a fim de evitar falhas na prestação de serviços que possam comprometer e/ou causar vasão de água de forma se </w:t>
      </w:r>
      <w:r w:rsidR="00CC7FE5" w:rsidRPr="00285A2D">
        <w:rPr>
          <w:rFonts w:ascii="Times New Roman" w:hAnsi="Times New Roman" w:cs="Times New Roman"/>
          <w:sz w:val="24"/>
          <w:szCs w:val="24"/>
        </w:rPr>
        <w:t xml:space="preserve">perdê-la. </w:t>
      </w:r>
    </w:p>
    <w:p w14:paraId="3C474136" w14:textId="77777777" w:rsidR="00CC7FE5" w:rsidRPr="00285A2D" w:rsidRDefault="00CC7FE5" w:rsidP="00285A2D">
      <w:pPr>
        <w:spacing w:line="360" w:lineRule="auto"/>
        <w:ind w:left="-426" w:right="-142"/>
        <w:jc w:val="both"/>
        <w:rPr>
          <w:rFonts w:ascii="Times New Roman" w:hAnsi="Times New Roman" w:cs="Times New Roman"/>
          <w:sz w:val="24"/>
          <w:szCs w:val="24"/>
        </w:rPr>
      </w:pPr>
    </w:p>
    <w:p w14:paraId="07CD49DD" w14:textId="69169F63" w:rsidR="00CC7FE5" w:rsidRPr="00285A2D" w:rsidRDefault="00CC7FE5" w:rsidP="00285A2D">
      <w:pPr>
        <w:spacing w:line="360" w:lineRule="auto"/>
        <w:ind w:left="-426" w:right="-142"/>
        <w:jc w:val="both"/>
        <w:rPr>
          <w:rFonts w:ascii="Times New Roman" w:hAnsi="Times New Roman" w:cs="Times New Roman"/>
          <w:sz w:val="24"/>
          <w:szCs w:val="24"/>
        </w:rPr>
      </w:pPr>
      <w:r w:rsidRPr="00285A2D">
        <w:rPr>
          <w:rFonts w:ascii="Times New Roman" w:hAnsi="Times New Roman" w:cs="Times New Roman"/>
          <w:sz w:val="24"/>
          <w:szCs w:val="24"/>
        </w:rPr>
        <w:t xml:space="preserve">Por essa razão, se justifica a presente contratação, em regime de emergência, vez que há situação de emergência oficial declarada pelo Ente Municipal, em razão da estiagem, e, para além disso, visando garantir a prestação do serviço público a população. </w:t>
      </w:r>
    </w:p>
    <w:p w14:paraId="6C33E2A3" w14:textId="77777777" w:rsidR="00CC7FE5" w:rsidRPr="00285A2D" w:rsidRDefault="00CC7FE5" w:rsidP="00285A2D">
      <w:pPr>
        <w:spacing w:line="360" w:lineRule="auto"/>
        <w:ind w:left="-426" w:right="-142"/>
        <w:jc w:val="both"/>
        <w:rPr>
          <w:rFonts w:ascii="Times New Roman" w:hAnsi="Times New Roman" w:cs="Times New Roman"/>
          <w:sz w:val="24"/>
          <w:szCs w:val="24"/>
        </w:rPr>
      </w:pPr>
    </w:p>
    <w:p w14:paraId="10016470" w14:textId="77777777" w:rsidR="00301E5A" w:rsidRPr="00285A2D" w:rsidRDefault="00936DE3" w:rsidP="00285A2D">
      <w:pPr>
        <w:autoSpaceDE w:val="0"/>
        <w:spacing w:line="360" w:lineRule="auto"/>
        <w:ind w:left="-426" w:righ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85A2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2.4.</w:t>
      </w:r>
      <w:r w:rsidRPr="00285A2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285A2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Enquadramento da contratação</w:t>
      </w:r>
      <w:r w:rsidRPr="00285A2D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</w:p>
    <w:p w14:paraId="2076E84B" w14:textId="77777777" w:rsidR="00301E5A" w:rsidRPr="00285A2D" w:rsidRDefault="00936DE3" w:rsidP="00285A2D">
      <w:pPr>
        <w:autoSpaceDE w:val="0"/>
        <w:spacing w:line="360" w:lineRule="auto"/>
        <w:ind w:left="-426" w:right="-142"/>
        <w:jc w:val="both"/>
        <w:rPr>
          <w:rFonts w:ascii="Times New Roman" w:hAnsi="Times New Roman" w:cs="Times New Roman"/>
          <w:sz w:val="24"/>
          <w:szCs w:val="24"/>
        </w:rPr>
      </w:pPr>
      <w:r w:rsidRPr="00285A2D">
        <w:rPr>
          <w:rFonts w:ascii="Times New Roman" w:hAnsi="Times New Roman" w:cs="Times New Roman"/>
          <w:bCs/>
          <w:sz w:val="24"/>
          <w:szCs w:val="24"/>
        </w:rPr>
        <w:t>A contratação fundamenta-se no artigo 75, inciso VIII da Lei nº 14.133/2021 Dispensa de Licitação,</w:t>
      </w:r>
    </w:p>
    <w:p w14:paraId="0CBA434A" w14:textId="77777777" w:rsidR="00301E5A" w:rsidRPr="00285A2D" w:rsidRDefault="00301E5A" w:rsidP="00285A2D">
      <w:pPr>
        <w:ind w:left="-426" w:right="-142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60B430A4" w14:textId="77777777" w:rsidR="00301E5A" w:rsidRPr="00285A2D" w:rsidRDefault="00936DE3" w:rsidP="00285A2D">
      <w:pPr>
        <w:pStyle w:val="Ttulo1"/>
        <w:shd w:val="clear" w:color="auto" w:fill="D9D9D9" w:themeFill="background1" w:themeFillShade="D9"/>
        <w:tabs>
          <w:tab w:val="left" w:pos="352"/>
        </w:tabs>
        <w:spacing w:before="0"/>
        <w:ind w:left="-426" w:right="-142"/>
        <w:jc w:val="both"/>
        <w:rPr>
          <w:rFonts w:ascii="Times New Roman" w:hAnsi="Times New Roman" w:cs="Times New Roman"/>
          <w:sz w:val="24"/>
          <w:szCs w:val="24"/>
        </w:rPr>
      </w:pPr>
      <w:r w:rsidRPr="00285A2D">
        <w:rPr>
          <w:rFonts w:ascii="Times New Roman" w:hAnsi="Times New Roman" w:cs="Times New Roman"/>
          <w:sz w:val="24"/>
          <w:szCs w:val="24"/>
        </w:rPr>
        <w:t>3  DESCRIÇÃO</w:t>
      </w:r>
      <w:r w:rsidRPr="00285A2D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285A2D">
        <w:rPr>
          <w:rFonts w:ascii="Times New Roman" w:hAnsi="Times New Roman" w:cs="Times New Roman"/>
          <w:sz w:val="24"/>
          <w:szCs w:val="24"/>
        </w:rPr>
        <w:t>DA</w:t>
      </w:r>
      <w:r w:rsidRPr="00285A2D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285A2D">
        <w:rPr>
          <w:rFonts w:ascii="Times New Roman" w:hAnsi="Times New Roman" w:cs="Times New Roman"/>
          <w:sz w:val="24"/>
          <w:szCs w:val="24"/>
        </w:rPr>
        <w:t>SOLUÇÃO</w:t>
      </w:r>
      <w:r w:rsidRPr="00285A2D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285A2D">
        <w:rPr>
          <w:rFonts w:ascii="Times New Roman" w:hAnsi="Times New Roman" w:cs="Times New Roman"/>
          <w:sz w:val="24"/>
          <w:szCs w:val="24"/>
        </w:rPr>
        <w:t>COMO</w:t>
      </w:r>
      <w:r w:rsidRPr="00285A2D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285A2D">
        <w:rPr>
          <w:rFonts w:ascii="Times New Roman" w:hAnsi="Times New Roman" w:cs="Times New Roman"/>
          <w:sz w:val="24"/>
          <w:szCs w:val="24"/>
        </w:rPr>
        <w:t>UM</w:t>
      </w:r>
      <w:r w:rsidRPr="00285A2D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285A2D">
        <w:rPr>
          <w:rFonts w:ascii="Times New Roman" w:hAnsi="Times New Roman" w:cs="Times New Roman"/>
          <w:sz w:val="24"/>
          <w:szCs w:val="24"/>
        </w:rPr>
        <w:t>TODO</w:t>
      </w:r>
    </w:p>
    <w:p w14:paraId="4FA40BCE" w14:textId="021935CF" w:rsidR="00B06E4C" w:rsidRPr="00285A2D" w:rsidRDefault="00936DE3" w:rsidP="003F3ED3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autoSpaceDE w:val="0"/>
        <w:spacing w:line="360" w:lineRule="auto"/>
        <w:ind w:left="-426" w:righ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85A2D">
        <w:rPr>
          <w:rFonts w:ascii="Times New Roman" w:hAnsi="Times New Roman" w:cs="Times New Roman"/>
          <w:color w:val="000000" w:themeColor="text1"/>
          <w:sz w:val="24"/>
          <w:szCs w:val="24"/>
        </w:rPr>
        <w:t>O sistema atual apresenta falhas na captação e distribuição da água, comprometendo o fornecimento contínuo da rede municipal de abastecimento.</w:t>
      </w:r>
    </w:p>
    <w:p w14:paraId="4E7E0DF4" w14:textId="0CEEF7CD" w:rsidR="00301E5A" w:rsidRPr="00285A2D" w:rsidRDefault="00B06E4C" w:rsidP="003F3ED3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autoSpaceDE w:val="0"/>
        <w:spacing w:line="360" w:lineRule="auto"/>
        <w:ind w:left="-426" w:righ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85A2D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O objeto da contratação compreende a </w:t>
      </w:r>
      <w:r w:rsidR="00C8050A" w:rsidRPr="00C8050A">
        <w:rPr>
          <w:rFonts w:ascii="Times New Roman" w:eastAsia="Times New Roman" w:hAnsi="Times New Roman" w:cs="Times New Roman"/>
          <w:sz w:val="24"/>
          <w:szCs w:val="24"/>
        </w:rPr>
        <w:t>aquisição de motor 6” polegada V80P 13,0 HP 380 volts, bombeador 6” polegadas V80P 26 estágios e mão de obra para serviço de guincho e deslocamento, destinada ao poço na Localidade do Antigo Parque no Município de Alegria/RS</w:t>
      </w:r>
      <w:r w:rsidRPr="00285A2D">
        <w:rPr>
          <w:rFonts w:ascii="Times New Roman" w:hAnsi="Times New Roman" w:cs="Times New Roman"/>
          <w:color w:val="000000" w:themeColor="text1"/>
          <w:sz w:val="24"/>
          <w:szCs w:val="24"/>
        </w:rPr>
        <w:t>, com</w:t>
      </w:r>
      <w:r w:rsidR="00936DE3" w:rsidRPr="00285A2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objetivo principal da contratação é garantir a captação e distribuição eficiente de água, assegurando a continuidade do abastecimento, a redução de falhas operacionais e a otimização do consumo energético.</w:t>
      </w:r>
    </w:p>
    <w:p w14:paraId="54EA21FB" w14:textId="66CE02B2" w:rsidR="00301E5A" w:rsidRPr="00285A2D" w:rsidRDefault="002576CE" w:rsidP="00285A2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autoSpaceDE w:val="0"/>
        <w:spacing w:line="360" w:lineRule="auto"/>
        <w:ind w:left="-426" w:righ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A aquisição</w:t>
      </w:r>
      <w:r w:rsidR="00936DE3" w:rsidRPr="00285A2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visa proporcionar eficiência, segurança e confiabilidade ao sistema hidráulico, atendendo às demandas atuais e futuras com menor custo de </w:t>
      </w:r>
      <w:r w:rsidR="00B06E4C" w:rsidRPr="00285A2D">
        <w:rPr>
          <w:rFonts w:ascii="Times New Roman" w:hAnsi="Times New Roman" w:cs="Times New Roman"/>
          <w:color w:val="000000" w:themeColor="text1"/>
          <w:sz w:val="24"/>
          <w:szCs w:val="24"/>
        </w:rPr>
        <w:t>manutenção e maior durabilidade, em atenção, ainda as necessidades advindas da situação de calamidade pública causada pela estiagem.</w:t>
      </w:r>
    </w:p>
    <w:p w14:paraId="352679F1" w14:textId="77777777" w:rsidR="00301E5A" w:rsidRPr="00285A2D" w:rsidRDefault="00301E5A" w:rsidP="00285A2D">
      <w:pPr>
        <w:pStyle w:val="Ttulo1"/>
        <w:tabs>
          <w:tab w:val="left" w:pos="352"/>
        </w:tabs>
        <w:spacing w:before="0"/>
        <w:ind w:left="-426" w:right="-142"/>
        <w:jc w:val="both"/>
        <w:rPr>
          <w:rFonts w:ascii="Times New Roman" w:hAnsi="Times New Roman" w:cs="Times New Roman"/>
          <w:sz w:val="24"/>
          <w:szCs w:val="24"/>
        </w:rPr>
      </w:pPr>
    </w:p>
    <w:p w14:paraId="2020F1A3" w14:textId="45F17898" w:rsidR="00301E5A" w:rsidRPr="00285A2D" w:rsidRDefault="00936DE3" w:rsidP="00285A2D">
      <w:pPr>
        <w:ind w:left="-426" w:right="-142"/>
        <w:rPr>
          <w:rFonts w:ascii="Times New Roman" w:hAnsi="Times New Roman" w:cs="Times New Roman"/>
          <w:i/>
          <w:color w:val="FF0000"/>
          <w:sz w:val="24"/>
          <w:szCs w:val="24"/>
        </w:rPr>
      </w:pPr>
      <w:r w:rsidRPr="00285A2D">
        <w:rPr>
          <w:rFonts w:ascii="Times New Roman" w:hAnsi="Times New Roman" w:cs="Times New Roman"/>
          <w:bCs/>
          <w:sz w:val="24"/>
          <w:szCs w:val="24"/>
        </w:rPr>
        <w:t xml:space="preserve">O objeto da contratação compreende a </w:t>
      </w:r>
      <w:r w:rsidR="00C8050A" w:rsidRPr="00C8050A">
        <w:rPr>
          <w:rFonts w:ascii="Times New Roman" w:eastAsia="Times New Roman" w:hAnsi="Times New Roman" w:cs="Times New Roman"/>
          <w:sz w:val="24"/>
          <w:szCs w:val="24"/>
        </w:rPr>
        <w:t>aquisição de motor 6” polegada V80P 13,0 HP 380 volts, bombeador 6” polegadas V80P 26 estágios e mão de obra para serviço de guincho e deslocamento, destinada ao poço na Localidade do Antigo Parque no Município de Alegria/RS</w:t>
      </w:r>
      <w:r w:rsidRPr="00285A2D">
        <w:rPr>
          <w:rFonts w:ascii="Times New Roman" w:hAnsi="Times New Roman" w:cs="Times New Roman"/>
          <w:bCs/>
          <w:sz w:val="24"/>
          <w:szCs w:val="24"/>
        </w:rPr>
        <w:t xml:space="preserve">. A contratação envolve também </w:t>
      </w:r>
      <w:r w:rsidR="00E97625" w:rsidRPr="00285A2D">
        <w:rPr>
          <w:rFonts w:ascii="Times New Roman" w:hAnsi="Times New Roman" w:cs="Times New Roman"/>
          <w:bCs/>
          <w:sz w:val="24"/>
          <w:szCs w:val="24"/>
        </w:rPr>
        <w:t>o</w:t>
      </w:r>
      <w:r w:rsidRPr="00285A2D">
        <w:rPr>
          <w:rFonts w:ascii="Times New Roman" w:hAnsi="Times New Roman" w:cs="Times New Roman"/>
          <w:bCs/>
          <w:sz w:val="24"/>
          <w:szCs w:val="24"/>
        </w:rPr>
        <w:t xml:space="preserve"> teste </w:t>
      </w:r>
      <w:r w:rsidR="007970F7" w:rsidRPr="00285A2D">
        <w:rPr>
          <w:rFonts w:ascii="Times New Roman" w:hAnsi="Times New Roman" w:cs="Times New Roman"/>
          <w:bCs/>
          <w:sz w:val="24"/>
          <w:szCs w:val="24"/>
        </w:rPr>
        <w:t>dos mesmos,</w:t>
      </w:r>
      <w:r w:rsidRPr="00285A2D">
        <w:rPr>
          <w:rFonts w:ascii="Times New Roman" w:hAnsi="Times New Roman" w:cs="Times New Roman"/>
          <w:bCs/>
          <w:sz w:val="24"/>
          <w:szCs w:val="24"/>
        </w:rPr>
        <w:t xml:space="preserve"> bem como a garantia de conformidade com as normas regulamentadoras vigentes.</w:t>
      </w:r>
    </w:p>
    <w:p w14:paraId="2AE2C0F3" w14:textId="77777777" w:rsidR="00301E5A" w:rsidRPr="00285A2D" w:rsidRDefault="00301E5A" w:rsidP="00285A2D">
      <w:pPr>
        <w:ind w:left="-426" w:right="-142"/>
        <w:rPr>
          <w:rFonts w:ascii="Times New Roman" w:hAnsi="Times New Roman" w:cs="Times New Roman"/>
          <w:i/>
          <w:color w:val="FF0000"/>
          <w:sz w:val="24"/>
          <w:szCs w:val="24"/>
        </w:rPr>
      </w:pPr>
    </w:p>
    <w:p w14:paraId="5810EFBC" w14:textId="49630A7C" w:rsidR="00301E5A" w:rsidRPr="00285A2D" w:rsidRDefault="00936DE3" w:rsidP="00285A2D">
      <w:pPr>
        <w:ind w:left="-426" w:right="-142"/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</w:pPr>
      <w:r w:rsidRPr="00285A2D">
        <w:rPr>
          <w:rFonts w:ascii="Times New Roman" w:hAnsi="Times New Roman" w:cs="Times New Roman"/>
          <w:b/>
          <w:bCs/>
          <w:sz w:val="24"/>
          <w:szCs w:val="24"/>
        </w:rPr>
        <w:t>3.2.</w:t>
      </w:r>
      <w:r w:rsidRPr="00285A2D">
        <w:rPr>
          <w:rFonts w:ascii="Times New Roman" w:hAnsi="Times New Roman" w:cs="Times New Roman"/>
          <w:bCs/>
          <w:sz w:val="24"/>
          <w:szCs w:val="24"/>
        </w:rPr>
        <w:t xml:space="preserve"> Forma de execução da </w:t>
      </w:r>
      <w:r w:rsidRPr="00285A2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contratação: </w:t>
      </w:r>
      <w:r w:rsidR="00E97625" w:rsidRPr="00285A2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direta</w:t>
      </w:r>
      <w:r w:rsidRPr="00285A2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, em regime de empreitada por preço </w:t>
      </w:r>
      <w:r w:rsidR="007970F7" w:rsidRPr="00285A2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unitário.</w:t>
      </w:r>
      <w:r w:rsidRPr="00285A2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</w:p>
    <w:p w14:paraId="1CC9E7C0" w14:textId="77777777" w:rsidR="00301E5A" w:rsidRPr="00285A2D" w:rsidRDefault="00301E5A" w:rsidP="00285A2D">
      <w:pPr>
        <w:ind w:left="-426" w:right="-142"/>
        <w:jc w:val="both"/>
        <w:rPr>
          <w:rFonts w:ascii="Times New Roman" w:eastAsia="Arial" w:hAnsi="Times New Roman" w:cs="Times New Roman"/>
          <w:sz w:val="24"/>
          <w:szCs w:val="24"/>
        </w:rPr>
      </w:pPr>
    </w:p>
    <w:p w14:paraId="08CC6C2C" w14:textId="77777777" w:rsidR="00301E5A" w:rsidRPr="00285A2D" w:rsidRDefault="00936DE3" w:rsidP="00285A2D">
      <w:pPr>
        <w:shd w:val="clear" w:color="auto" w:fill="D9D9D9" w:themeFill="background1" w:themeFillShade="D9"/>
        <w:ind w:left="-426" w:right="-142"/>
        <w:jc w:val="both"/>
        <w:rPr>
          <w:rFonts w:ascii="Times New Roman" w:eastAsia="Times New Roman" w:hAnsi="Times New Roman" w:cs="Times New Roman"/>
          <w:i/>
          <w:iCs/>
          <w:color w:val="FF0000"/>
          <w:sz w:val="24"/>
          <w:szCs w:val="24"/>
        </w:rPr>
      </w:pPr>
      <w:r w:rsidRPr="00285A2D">
        <w:rPr>
          <w:rFonts w:ascii="Times New Roman" w:eastAsia="Arial" w:hAnsi="Times New Roman" w:cs="Times New Roman"/>
          <w:b/>
          <w:color w:val="000000"/>
          <w:sz w:val="24"/>
          <w:szCs w:val="24"/>
        </w:rPr>
        <w:t>4. REQUISITOS DA CONTRATAÇÃO</w:t>
      </w:r>
    </w:p>
    <w:p w14:paraId="255E8909" w14:textId="35DAE65C" w:rsidR="00301E5A" w:rsidRPr="00285A2D" w:rsidRDefault="00936DE3" w:rsidP="00285A2D">
      <w:pPr>
        <w:tabs>
          <w:tab w:val="left" w:pos="7950"/>
        </w:tabs>
        <w:ind w:left="-426" w:right="-142"/>
        <w:jc w:val="both"/>
        <w:rPr>
          <w:rFonts w:ascii="Times New Roman" w:hAnsi="Times New Roman" w:cs="Times New Roman"/>
          <w:sz w:val="24"/>
          <w:szCs w:val="24"/>
        </w:rPr>
      </w:pPr>
      <w:r w:rsidRPr="00285A2D">
        <w:rPr>
          <w:rFonts w:ascii="Times New Roman" w:hAnsi="Times New Roman" w:cs="Times New Roman"/>
          <w:b/>
          <w:sz w:val="24"/>
          <w:szCs w:val="24"/>
        </w:rPr>
        <w:t>4.1</w:t>
      </w:r>
      <w:r w:rsidRPr="00285A2D">
        <w:rPr>
          <w:rFonts w:ascii="Times New Roman" w:hAnsi="Times New Roman" w:cs="Times New Roman"/>
          <w:sz w:val="24"/>
          <w:szCs w:val="24"/>
        </w:rPr>
        <w:t xml:space="preserve"> Os requisitos necessários para a presente contratação são:</w:t>
      </w:r>
      <w:r w:rsidR="00B132EC" w:rsidRPr="00285A2D">
        <w:rPr>
          <w:rFonts w:ascii="Times New Roman" w:hAnsi="Times New Roman" w:cs="Times New Roman"/>
          <w:sz w:val="24"/>
          <w:szCs w:val="24"/>
        </w:rPr>
        <w:tab/>
      </w:r>
    </w:p>
    <w:p w14:paraId="36BBE8D3" w14:textId="77777777" w:rsidR="00301E5A" w:rsidRPr="00285A2D" w:rsidRDefault="00301E5A" w:rsidP="00285A2D">
      <w:pPr>
        <w:ind w:left="-426" w:right="-142"/>
        <w:jc w:val="both"/>
        <w:rPr>
          <w:rFonts w:ascii="Times New Roman" w:hAnsi="Times New Roman" w:cs="Times New Roman"/>
          <w:sz w:val="24"/>
          <w:szCs w:val="24"/>
        </w:rPr>
      </w:pPr>
    </w:p>
    <w:p w14:paraId="61DFB639" w14:textId="77777777" w:rsidR="00301E5A" w:rsidRPr="00285A2D" w:rsidRDefault="00936DE3" w:rsidP="00285A2D">
      <w:pPr>
        <w:ind w:left="-426" w:right="-142"/>
        <w:rPr>
          <w:rFonts w:ascii="Times New Roman" w:eastAsia="Arial" w:hAnsi="Times New Roman" w:cs="Times New Roman"/>
          <w:sz w:val="24"/>
          <w:szCs w:val="24"/>
          <w:lang w:val="pt-PT"/>
        </w:rPr>
      </w:pPr>
      <w:r w:rsidRPr="00285A2D">
        <w:rPr>
          <w:rFonts w:ascii="Times New Roman" w:eastAsia="Arial" w:hAnsi="Times New Roman" w:cs="Times New Roman"/>
          <w:sz w:val="24"/>
          <w:szCs w:val="24"/>
          <w:lang w:val="pt-PT"/>
        </w:rPr>
        <w:t xml:space="preserve">Apresentar a documentação relativa à </w:t>
      </w:r>
      <w:r w:rsidRPr="00285A2D">
        <w:rPr>
          <w:rFonts w:ascii="Times New Roman" w:eastAsia="Arial" w:hAnsi="Times New Roman" w:cs="Times New Roman"/>
          <w:b/>
          <w:sz w:val="24"/>
          <w:szCs w:val="24"/>
          <w:u w:val="thick"/>
          <w:lang w:val="pt-PT"/>
        </w:rPr>
        <w:t>HABILITAÇÃO JURÍDICA</w:t>
      </w:r>
      <w:r w:rsidRPr="00285A2D">
        <w:rPr>
          <w:rFonts w:ascii="Times New Roman" w:eastAsia="Arial" w:hAnsi="Times New Roman" w:cs="Times New Roman"/>
          <w:sz w:val="24"/>
          <w:szCs w:val="24"/>
          <w:lang w:val="pt-PT"/>
        </w:rPr>
        <w:t xml:space="preserve">, </w:t>
      </w:r>
      <w:r w:rsidRPr="00285A2D">
        <w:rPr>
          <w:rFonts w:ascii="Times New Roman" w:eastAsia="Arial" w:hAnsi="Times New Roman" w:cs="Times New Roman"/>
          <w:b/>
          <w:sz w:val="24"/>
          <w:szCs w:val="24"/>
          <w:u w:val="thick"/>
          <w:lang w:val="pt-PT"/>
        </w:rPr>
        <w:t>REGULARIDADE FISCAL E TRABALHISTA</w:t>
      </w:r>
      <w:r w:rsidRPr="00285A2D">
        <w:rPr>
          <w:rFonts w:ascii="Times New Roman" w:eastAsia="Arial" w:hAnsi="Times New Roman" w:cs="Times New Roman"/>
          <w:sz w:val="24"/>
          <w:szCs w:val="24"/>
          <w:lang w:val="pt-PT"/>
        </w:rPr>
        <w:t xml:space="preserve">, conforme abaixo: </w:t>
      </w:r>
    </w:p>
    <w:p w14:paraId="5E5EA529" w14:textId="77777777" w:rsidR="00301E5A" w:rsidRPr="00285A2D" w:rsidRDefault="00301E5A" w:rsidP="00285A2D">
      <w:pPr>
        <w:pStyle w:val="PargrafodaLista"/>
        <w:ind w:left="-426" w:right="-142"/>
        <w:rPr>
          <w:rFonts w:ascii="Times New Roman" w:eastAsia="Arial" w:hAnsi="Times New Roman" w:cs="Times New Roman"/>
          <w:b/>
          <w:bCs/>
          <w:sz w:val="24"/>
          <w:szCs w:val="24"/>
        </w:rPr>
      </w:pPr>
    </w:p>
    <w:p w14:paraId="6FF30AC8" w14:textId="77777777" w:rsidR="00301E5A" w:rsidRPr="00285A2D" w:rsidRDefault="00936DE3" w:rsidP="00285A2D">
      <w:pPr>
        <w:pStyle w:val="PargrafodaLista"/>
        <w:ind w:left="-426" w:right="-142"/>
        <w:rPr>
          <w:rFonts w:ascii="Times New Roman" w:eastAsia="Arial" w:hAnsi="Times New Roman" w:cs="Times New Roman"/>
          <w:b/>
          <w:bCs/>
          <w:sz w:val="24"/>
          <w:szCs w:val="24"/>
        </w:rPr>
      </w:pPr>
      <w:r w:rsidRPr="00285A2D">
        <w:rPr>
          <w:rFonts w:ascii="Times New Roman" w:eastAsia="Arial" w:hAnsi="Times New Roman" w:cs="Times New Roman"/>
          <w:b/>
          <w:bCs/>
          <w:sz w:val="24"/>
          <w:szCs w:val="24"/>
        </w:rPr>
        <w:t>- Contrato Social;</w:t>
      </w:r>
    </w:p>
    <w:p w14:paraId="59F18248" w14:textId="77777777" w:rsidR="00301E5A" w:rsidRPr="00285A2D" w:rsidRDefault="00936DE3" w:rsidP="00285A2D">
      <w:pPr>
        <w:pStyle w:val="PargrafodaLista"/>
        <w:ind w:left="-426" w:right="-142"/>
        <w:rPr>
          <w:rFonts w:ascii="Times New Roman" w:eastAsia="Arial" w:hAnsi="Times New Roman" w:cs="Times New Roman"/>
          <w:b/>
          <w:bCs/>
          <w:sz w:val="24"/>
          <w:szCs w:val="24"/>
        </w:rPr>
      </w:pPr>
      <w:r w:rsidRPr="00285A2D">
        <w:rPr>
          <w:rFonts w:ascii="Times New Roman" w:eastAsia="Arial" w:hAnsi="Times New Roman" w:cs="Times New Roman"/>
          <w:b/>
          <w:bCs/>
          <w:sz w:val="24"/>
          <w:szCs w:val="24"/>
        </w:rPr>
        <w:t>- Alvara de Licença Municipal;</w:t>
      </w:r>
    </w:p>
    <w:p w14:paraId="211FE617" w14:textId="77777777" w:rsidR="00301E5A" w:rsidRPr="00285A2D" w:rsidRDefault="00936DE3" w:rsidP="00285A2D">
      <w:pPr>
        <w:pStyle w:val="PargrafodaLista"/>
        <w:ind w:left="-426" w:right="-142"/>
        <w:rPr>
          <w:rFonts w:ascii="Times New Roman" w:eastAsia="Arial" w:hAnsi="Times New Roman" w:cs="Times New Roman"/>
          <w:b/>
          <w:bCs/>
          <w:sz w:val="24"/>
          <w:szCs w:val="24"/>
        </w:rPr>
      </w:pPr>
      <w:r w:rsidRPr="00285A2D">
        <w:rPr>
          <w:rFonts w:ascii="Times New Roman" w:eastAsia="Arial" w:hAnsi="Times New Roman" w:cs="Times New Roman"/>
          <w:b/>
          <w:bCs/>
          <w:sz w:val="24"/>
          <w:szCs w:val="24"/>
        </w:rPr>
        <w:t>- Certidão Negativa Municipal;</w:t>
      </w:r>
    </w:p>
    <w:p w14:paraId="5FCAC357" w14:textId="77777777" w:rsidR="00301E5A" w:rsidRPr="00285A2D" w:rsidRDefault="00936DE3" w:rsidP="00285A2D">
      <w:pPr>
        <w:pStyle w:val="PargrafodaLista"/>
        <w:ind w:left="-426" w:right="-142"/>
        <w:rPr>
          <w:rFonts w:ascii="Times New Roman" w:eastAsia="Arial" w:hAnsi="Times New Roman" w:cs="Times New Roman"/>
          <w:b/>
          <w:bCs/>
          <w:sz w:val="24"/>
          <w:szCs w:val="24"/>
        </w:rPr>
      </w:pPr>
      <w:r w:rsidRPr="00285A2D">
        <w:rPr>
          <w:rFonts w:ascii="Times New Roman" w:eastAsia="Arial" w:hAnsi="Times New Roman" w:cs="Times New Roman"/>
          <w:b/>
          <w:bCs/>
          <w:sz w:val="24"/>
          <w:szCs w:val="24"/>
        </w:rPr>
        <w:t>- Certidão Negativa Estadual;</w:t>
      </w:r>
    </w:p>
    <w:p w14:paraId="00B4C949" w14:textId="77777777" w:rsidR="00301E5A" w:rsidRPr="00285A2D" w:rsidRDefault="00936DE3" w:rsidP="00285A2D">
      <w:pPr>
        <w:pStyle w:val="PargrafodaLista"/>
        <w:ind w:left="-426" w:right="-142"/>
        <w:rPr>
          <w:rFonts w:ascii="Times New Roman" w:eastAsia="Arial" w:hAnsi="Times New Roman" w:cs="Times New Roman"/>
          <w:b/>
          <w:bCs/>
          <w:sz w:val="24"/>
          <w:szCs w:val="24"/>
        </w:rPr>
      </w:pPr>
      <w:r w:rsidRPr="00285A2D">
        <w:rPr>
          <w:rFonts w:ascii="Times New Roman" w:eastAsia="Arial" w:hAnsi="Times New Roman" w:cs="Times New Roman"/>
          <w:b/>
          <w:bCs/>
          <w:sz w:val="24"/>
          <w:szCs w:val="24"/>
        </w:rPr>
        <w:t>- FGTS;</w:t>
      </w:r>
    </w:p>
    <w:p w14:paraId="329A9F7B" w14:textId="77777777" w:rsidR="00301E5A" w:rsidRPr="00285A2D" w:rsidRDefault="00936DE3" w:rsidP="00285A2D">
      <w:pPr>
        <w:pStyle w:val="PargrafodaLista"/>
        <w:ind w:left="-426" w:right="-142"/>
        <w:rPr>
          <w:rFonts w:ascii="Times New Roman" w:eastAsia="Arial" w:hAnsi="Times New Roman" w:cs="Times New Roman"/>
          <w:b/>
          <w:bCs/>
          <w:sz w:val="24"/>
          <w:szCs w:val="24"/>
        </w:rPr>
      </w:pPr>
      <w:r w:rsidRPr="00285A2D">
        <w:rPr>
          <w:rFonts w:ascii="Times New Roman" w:eastAsia="Arial" w:hAnsi="Times New Roman" w:cs="Times New Roman"/>
          <w:b/>
          <w:bCs/>
          <w:sz w:val="24"/>
          <w:szCs w:val="24"/>
        </w:rPr>
        <w:t>- Certidão Negativa de Débitos da União;</w:t>
      </w:r>
    </w:p>
    <w:p w14:paraId="70E500BB" w14:textId="77777777" w:rsidR="00301E5A" w:rsidRPr="00285A2D" w:rsidRDefault="00936DE3" w:rsidP="00285A2D">
      <w:pPr>
        <w:pStyle w:val="PargrafodaLista"/>
        <w:ind w:left="-426" w:right="-142"/>
        <w:rPr>
          <w:rFonts w:ascii="Times New Roman" w:eastAsia="Arial" w:hAnsi="Times New Roman" w:cs="Times New Roman"/>
          <w:sz w:val="24"/>
          <w:szCs w:val="24"/>
        </w:rPr>
      </w:pPr>
      <w:r w:rsidRPr="00285A2D">
        <w:rPr>
          <w:rFonts w:ascii="Times New Roman" w:eastAsia="Arial" w:hAnsi="Times New Roman" w:cs="Times New Roman"/>
          <w:b/>
          <w:bCs/>
          <w:sz w:val="24"/>
          <w:szCs w:val="24"/>
        </w:rPr>
        <w:t>- Certidão Negativa de Débitos Trabalhista;</w:t>
      </w:r>
    </w:p>
    <w:p w14:paraId="1C5A037A" w14:textId="77777777" w:rsidR="00301E5A" w:rsidRPr="00285A2D" w:rsidRDefault="00301E5A" w:rsidP="00285A2D">
      <w:pPr>
        <w:ind w:left="-426" w:right="-142"/>
        <w:jc w:val="both"/>
        <w:rPr>
          <w:rFonts w:ascii="Times New Roman" w:eastAsia="Arial" w:hAnsi="Times New Roman" w:cs="Times New Roman"/>
          <w:b/>
          <w:color w:val="000000"/>
          <w:sz w:val="24"/>
          <w:szCs w:val="24"/>
        </w:rPr>
      </w:pPr>
    </w:p>
    <w:p w14:paraId="44443304" w14:textId="77777777" w:rsidR="00301E5A" w:rsidRPr="00285A2D" w:rsidRDefault="00936DE3" w:rsidP="00285A2D">
      <w:pPr>
        <w:autoSpaceDE w:val="0"/>
        <w:spacing w:line="360" w:lineRule="auto"/>
        <w:ind w:left="-426" w:right="-142"/>
        <w:jc w:val="both"/>
        <w:rPr>
          <w:rFonts w:ascii="Times New Roman" w:hAnsi="Times New Roman" w:cs="Times New Roman"/>
          <w:sz w:val="24"/>
          <w:szCs w:val="24"/>
        </w:rPr>
      </w:pPr>
      <w:r w:rsidRPr="00285A2D">
        <w:rPr>
          <w:rFonts w:ascii="Times New Roman" w:hAnsi="Times New Roman" w:cs="Times New Roman"/>
          <w:b/>
          <w:sz w:val="24"/>
          <w:szCs w:val="24"/>
        </w:rPr>
        <w:t>4.2.</w:t>
      </w:r>
      <w:r w:rsidRPr="00285A2D">
        <w:rPr>
          <w:rFonts w:ascii="Times New Roman" w:hAnsi="Times New Roman" w:cs="Times New Roman"/>
          <w:sz w:val="24"/>
          <w:szCs w:val="24"/>
        </w:rPr>
        <w:t xml:space="preserve"> </w:t>
      </w:r>
      <w:r w:rsidRPr="00285A2D">
        <w:rPr>
          <w:rFonts w:ascii="Times New Roman" w:hAnsi="Times New Roman" w:cs="Times New Roman"/>
          <w:b/>
          <w:sz w:val="24"/>
          <w:szCs w:val="24"/>
        </w:rPr>
        <w:t>SUBCONTRATAÇÃO</w:t>
      </w:r>
      <w:r w:rsidRPr="00285A2D">
        <w:rPr>
          <w:rFonts w:ascii="Times New Roman" w:hAnsi="Times New Roman" w:cs="Times New Roman"/>
          <w:sz w:val="24"/>
          <w:szCs w:val="24"/>
        </w:rPr>
        <w:t>: não é admitida a subcontratação do objeto contratual.</w:t>
      </w:r>
    </w:p>
    <w:p w14:paraId="0765F62D" w14:textId="77777777" w:rsidR="00301E5A" w:rsidRPr="00285A2D" w:rsidRDefault="00936DE3" w:rsidP="00285A2D">
      <w:pPr>
        <w:autoSpaceDE w:val="0"/>
        <w:spacing w:line="360" w:lineRule="auto"/>
        <w:ind w:left="-426" w:right="-142"/>
        <w:jc w:val="both"/>
        <w:rPr>
          <w:rFonts w:ascii="Times New Roman" w:hAnsi="Times New Roman" w:cs="Times New Roman"/>
          <w:sz w:val="24"/>
          <w:szCs w:val="24"/>
        </w:rPr>
      </w:pPr>
      <w:r w:rsidRPr="00285A2D">
        <w:rPr>
          <w:rFonts w:ascii="Times New Roman" w:hAnsi="Times New Roman" w:cs="Times New Roman"/>
          <w:b/>
          <w:sz w:val="24"/>
          <w:szCs w:val="24"/>
        </w:rPr>
        <w:t>4.3. Sustentabilidade-</w:t>
      </w:r>
      <w:r w:rsidRPr="00285A2D">
        <w:rPr>
          <w:rFonts w:ascii="Times New Roman" w:hAnsi="Times New Roman" w:cs="Times New Roman"/>
          <w:sz w:val="24"/>
          <w:szCs w:val="24"/>
        </w:rPr>
        <w:t xml:space="preserve"> Não se aplica</w:t>
      </w:r>
    </w:p>
    <w:p w14:paraId="6DA1C807" w14:textId="77777777" w:rsidR="00301E5A" w:rsidRPr="00285A2D" w:rsidRDefault="00936DE3" w:rsidP="00285A2D">
      <w:pPr>
        <w:autoSpaceDE w:val="0"/>
        <w:spacing w:line="360" w:lineRule="auto"/>
        <w:ind w:left="-426" w:right="-142"/>
        <w:jc w:val="both"/>
        <w:rPr>
          <w:rFonts w:ascii="Times New Roman" w:hAnsi="Times New Roman" w:cs="Times New Roman"/>
          <w:sz w:val="24"/>
          <w:szCs w:val="24"/>
        </w:rPr>
      </w:pPr>
      <w:r w:rsidRPr="00285A2D">
        <w:rPr>
          <w:rFonts w:ascii="Times New Roman" w:hAnsi="Times New Roman" w:cs="Times New Roman"/>
          <w:b/>
          <w:sz w:val="24"/>
          <w:szCs w:val="24"/>
        </w:rPr>
        <w:t>4.4. Indicação de marcas ou modelos-</w:t>
      </w:r>
      <w:r w:rsidRPr="00285A2D">
        <w:rPr>
          <w:rFonts w:ascii="Times New Roman" w:hAnsi="Times New Roman" w:cs="Times New Roman"/>
          <w:sz w:val="24"/>
          <w:szCs w:val="24"/>
        </w:rPr>
        <w:t xml:space="preserve"> Não se aplica</w:t>
      </w:r>
    </w:p>
    <w:p w14:paraId="7283B0C5" w14:textId="77777777" w:rsidR="00301E5A" w:rsidRPr="00285A2D" w:rsidRDefault="00936DE3" w:rsidP="00285A2D">
      <w:pPr>
        <w:autoSpaceDE w:val="0"/>
        <w:spacing w:line="360" w:lineRule="auto"/>
        <w:ind w:left="-426" w:right="-142"/>
        <w:jc w:val="both"/>
        <w:rPr>
          <w:rFonts w:ascii="Times New Roman" w:hAnsi="Times New Roman" w:cs="Times New Roman"/>
          <w:sz w:val="24"/>
          <w:szCs w:val="24"/>
        </w:rPr>
      </w:pPr>
      <w:r w:rsidRPr="00285A2D">
        <w:rPr>
          <w:rFonts w:ascii="Times New Roman" w:hAnsi="Times New Roman" w:cs="Times New Roman"/>
          <w:b/>
          <w:sz w:val="24"/>
          <w:szCs w:val="24"/>
        </w:rPr>
        <w:t>4.5. Da vedação de utilização de marca/produto na aquisição dos materiais-</w:t>
      </w:r>
      <w:r w:rsidRPr="00285A2D">
        <w:rPr>
          <w:rFonts w:ascii="Times New Roman" w:hAnsi="Times New Roman" w:cs="Times New Roman"/>
          <w:sz w:val="24"/>
          <w:szCs w:val="24"/>
        </w:rPr>
        <w:t xml:space="preserve"> Não se aplica.</w:t>
      </w:r>
    </w:p>
    <w:p w14:paraId="3CA14D73" w14:textId="77777777" w:rsidR="00301E5A" w:rsidRPr="00285A2D" w:rsidRDefault="00301E5A" w:rsidP="00285A2D">
      <w:pPr>
        <w:ind w:left="-426" w:right="-142"/>
        <w:jc w:val="both"/>
        <w:rPr>
          <w:rFonts w:ascii="Times New Roman" w:eastAsia="Arial" w:hAnsi="Times New Roman" w:cs="Times New Roman"/>
          <w:sz w:val="24"/>
          <w:szCs w:val="24"/>
        </w:rPr>
      </w:pPr>
    </w:p>
    <w:p w14:paraId="10862B60" w14:textId="60FF6002" w:rsidR="00301E5A" w:rsidRPr="00285A2D" w:rsidRDefault="00936DE3" w:rsidP="00285A2D">
      <w:pPr>
        <w:numPr>
          <w:ilvl w:val="0"/>
          <w:numId w:val="4"/>
        </w:numPr>
        <w:shd w:val="clear" w:color="auto" w:fill="D9D9D9" w:themeFill="background1" w:themeFillShade="D9"/>
        <w:ind w:left="-426" w:right="-142"/>
        <w:jc w:val="both"/>
        <w:rPr>
          <w:rFonts w:ascii="Times New Roman" w:eastAsia="Arial" w:hAnsi="Times New Roman" w:cs="Times New Roman"/>
          <w:b/>
          <w:color w:val="000000"/>
          <w:sz w:val="24"/>
          <w:szCs w:val="24"/>
        </w:rPr>
      </w:pPr>
      <w:r w:rsidRPr="00285A2D">
        <w:rPr>
          <w:rFonts w:ascii="Times New Roman" w:eastAsia="Arial" w:hAnsi="Times New Roman" w:cs="Times New Roman"/>
          <w:b/>
          <w:sz w:val="24"/>
          <w:szCs w:val="24"/>
        </w:rPr>
        <w:t>EXECUÇÃO</w:t>
      </w:r>
      <w:r w:rsidRPr="00285A2D">
        <w:rPr>
          <w:rFonts w:ascii="Times New Roman" w:eastAsia="Arial" w:hAnsi="Times New Roman" w:cs="Times New Roman"/>
          <w:b/>
          <w:color w:val="000000"/>
          <w:sz w:val="24"/>
          <w:szCs w:val="24"/>
        </w:rPr>
        <w:t xml:space="preserve"> DO OBJETO </w:t>
      </w:r>
    </w:p>
    <w:p w14:paraId="063AB2BB" w14:textId="77777777" w:rsidR="007970F7" w:rsidRPr="00285A2D" w:rsidRDefault="007970F7" w:rsidP="00285A2D">
      <w:pPr>
        <w:ind w:left="-426" w:right="-142"/>
        <w:jc w:val="both"/>
        <w:rPr>
          <w:rFonts w:ascii="Times New Roman" w:hAnsi="Times New Roman" w:cs="Times New Roman"/>
          <w:sz w:val="24"/>
          <w:szCs w:val="24"/>
        </w:rPr>
      </w:pPr>
    </w:p>
    <w:p w14:paraId="14E773E6" w14:textId="14142D3E" w:rsidR="00301E5A" w:rsidRPr="00285A2D" w:rsidRDefault="007970F7" w:rsidP="00285A2D">
      <w:pPr>
        <w:ind w:left="-426" w:right="-142"/>
        <w:jc w:val="both"/>
        <w:rPr>
          <w:rFonts w:ascii="Times New Roman" w:hAnsi="Times New Roman" w:cs="Times New Roman"/>
          <w:sz w:val="24"/>
          <w:szCs w:val="24"/>
        </w:rPr>
      </w:pPr>
      <w:r w:rsidRPr="00285A2D">
        <w:rPr>
          <w:rFonts w:ascii="Times New Roman" w:hAnsi="Times New Roman" w:cs="Times New Roman"/>
          <w:b/>
          <w:sz w:val="24"/>
          <w:szCs w:val="24"/>
        </w:rPr>
        <w:t>5.1</w:t>
      </w:r>
      <w:r w:rsidRPr="00285A2D">
        <w:rPr>
          <w:rFonts w:ascii="Times New Roman" w:hAnsi="Times New Roman" w:cs="Times New Roman"/>
          <w:sz w:val="24"/>
          <w:szCs w:val="24"/>
        </w:rPr>
        <w:t xml:space="preserve"> </w:t>
      </w:r>
      <w:r w:rsidR="00B06E4C" w:rsidRPr="00285A2D">
        <w:rPr>
          <w:rFonts w:ascii="Times New Roman" w:hAnsi="Times New Roman" w:cs="Times New Roman"/>
          <w:sz w:val="24"/>
          <w:szCs w:val="24"/>
        </w:rPr>
        <w:t xml:space="preserve">A entrega </w:t>
      </w:r>
      <w:r w:rsidR="002576CE">
        <w:rPr>
          <w:rFonts w:ascii="Times New Roman" w:hAnsi="Times New Roman" w:cs="Times New Roman"/>
          <w:sz w:val="24"/>
          <w:szCs w:val="24"/>
        </w:rPr>
        <w:t>do material</w:t>
      </w:r>
      <w:r w:rsidR="00B06E4C" w:rsidRPr="00285A2D">
        <w:rPr>
          <w:rFonts w:ascii="Times New Roman" w:hAnsi="Times New Roman" w:cs="Times New Roman"/>
          <w:sz w:val="24"/>
          <w:szCs w:val="24"/>
        </w:rPr>
        <w:t xml:space="preserve"> deve ocorrer imediatamente após a assinatura do contrato.</w:t>
      </w:r>
    </w:p>
    <w:p w14:paraId="0E55E85E" w14:textId="77777777" w:rsidR="00301E5A" w:rsidRPr="00285A2D" w:rsidRDefault="00936DE3" w:rsidP="00285A2D">
      <w:pPr>
        <w:tabs>
          <w:tab w:val="left" w:pos="1635"/>
        </w:tabs>
        <w:spacing w:line="273" w:lineRule="auto"/>
        <w:ind w:left="-426" w:right="-14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85A2D">
        <w:rPr>
          <w:rFonts w:ascii="Times New Roman" w:hAnsi="Times New Roman" w:cs="Times New Roman"/>
          <w:sz w:val="24"/>
          <w:szCs w:val="24"/>
        </w:rPr>
        <w:tab/>
      </w:r>
    </w:p>
    <w:p w14:paraId="10C01F44" w14:textId="77777777" w:rsidR="00301E5A" w:rsidRPr="00285A2D" w:rsidRDefault="00936DE3" w:rsidP="00285A2D">
      <w:pPr>
        <w:spacing w:before="1" w:line="273" w:lineRule="auto"/>
        <w:ind w:left="-426" w:right="-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85A2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5.</w:t>
      </w:r>
      <w:r w:rsidR="00B06E4C" w:rsidRPr="00285A2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2</w:t>
      </w:r>
      <w:r w:rsidRPr="00285A2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DA GARANTIA</w:t>
      </w:r>
    </w:p>
    <w:p w14:paraId="357C2143" w14:textId="77777777" w:rsidR="00301E5A" w:rsidRPr="00285A2D" w:rsidRDefault="00936DE3" w:rsidP="00285A2D">
      <w:pPr>
        <w:spacing w:before="1" w:line="273" w:lineRule="auto"/>
        <w:ind w:left="-426" w:right="-142"/>
        <w:jc w:val="both"/>
        <w:rPr>
          <w:rFonts w:ascii="Times New Roman" w:hAnsi="Times New Roman" w:cs="Times New Roman"/>
          <w:sz w:val="24"/>
          <w:szCs w:val="24"/>
        </w:rPr>
      </w:pPr>
      <w:r w:rsidRPr="00285A2D">
        <w:rPr>
          <w:rFonts w:ascii="Times New Roman" w:hAnsi="Times New Roman" w:cs="Times New Roman"/>
          <w:sz w:val="24"/>
          <w:szCs w:val="24"/>
        </w:rPr>
        <w:lastRenderedPageBreak/>
        <w:t xml:space="preserve"> O prazo de garantia é de 90 (noventa) dias, o mesmo previsto no art. 26, inc. Il da Lei n"8.078/90, passando o mesmo a vigorar a partir do recebimento e aceite do objeto pela secretaria responsável, atestando na Nota Fiscal emitida, sendo que, caso seja necessária á reparação dos serviços, todos os custos serão de responsabilidade da Contratada.</w:t>
      </w:r>
    </w:p>
    <w:p w14:paraId="7614CB99" w14:textId="77777777" w:rsidR="00301E5A" w:rsidRPr="00285A2D" w:rsidRDefault="00301E5A" w:rsidP="00285A2D">
      <w:pPr>
        <w:ind w:left="-426" w:right="-142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</w:p>
    <w:p w14:paraId="16D398A2" w14:textId="77777777" w:rsidR="00301E5A" w:rsidRPr="00285A2D" w:rsidRDefault="00301E5A" w:rsidP="00285A2D">
      <w:pPr>
        <w:ind w:left="-426" w:right="-142"/>
        <w:jc w:val="both"/>
        <w:rPr>
          <w:rFonts w:ascii="Times New Roman" w:eastAsia="Arial" w:hAnsi="Times New Roman" w:cs="Times New Roman"/>
          <w:sz w:val="24"/>
          <w:szCs w:val="24"/>
        </w:rPr>
      </w:pPr>
    </w:p>
    <w:p w14:paraId="4E932FA1" w14:textId="77777777" w:rsidR="00301E5A" w:rsidRPr="00285A2D" w:rsidRDefault="00936DE3" w:rsidP="00285A2D">
      <w:pPr>
        <w:pStyle w:val="PargrafodaLista"/>
        <w:numPr>
          <w:ilvl w:val="0"/>
          <w:numId w:val="5"/>
        </w:numPr>
        <w:shd w:val="clear" w:color="auto" w:fill="D9D9D9" w:themeFill="background1" w:themeFillShade="D9"/>
        <w:ind w:left="-426" w:right="-142"/>
        <w:jc w:val="both"/>
        <w:rPr>
          <w:rFonts w:ascii="Times New Roman" w:eastAsia="Arial" w:hAnsi="Times New Roman" w:cs="Times New Roman"/>
          <w:b/>
          <w:color w:val="000000"/>
          <w:sz w:val="24"/>
          <w:szCs w:val="24"/>
        </w:rPr>
      </w:pPr>
      <w:r w:rsidRPr="00285A2D">
        <w:rPr>
          <w:rFonts w:ascii="Times New Roman" w:eastAsia="Arial" w:hAnsi="Times New Roman" w:cs="Times New Roman"/>
          <w:b/>
          <w:color w:val="000000"/>
          <w:sz w:val="24"/>
          <w:szCs w:val="24"/>
        </w:rPr>
        <w:t>MODELO DE GESTÃO DO CONTRATO</w:t>
      </w:r>
    </w:p>
    <w:p w14:paraId="7F9716D7" w14:textId="77777777" w:rsidR="00301E5A" w:rsidRPr="00285A2D" w:rsidRDefault="00301E5A" w:rsidP="00285A2D">
      <w:pPr>
        <w:ind w:left="-426" w:right="-142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</w:p>
    <w:p w14:paraId="625430C3" w14:textId="77777777" w:rsidR="00301E5A" w:rsidRPr="00285A2D" w:rsidRDefault="00936DE3" w:rsidP="00285A2D">
      <w:pPr>
        <w:pStyle w:val="PargrafodaLista"/>
        <w:numPr>
          <w:ilvl w:val="1"/>
          <w:numId w:val="5"/>
        </w:numPr>
        <w:ind w:left="-426" w:right="-142" w:hanging="26"/>
        <w:jc w:val="both"/>
        <w:rPr>
          <w:rFonts w:ascii="Times New Roman" w:hAnsi="Times New Roman" w:cs="Times New Roman"/>
          <w:sz w:val="24"/>
          <w:szCs w:val="24"/>
        </w:rPr>
      </w:pPr>
      <w:r w:rsidRPr="00285A2D">
        <w:rPr>
          <w:rFonts w:ascii="Times New Roman" w:hAnsi="Times New Roman" w:cs="Times New Roman"/>
          <w:sz w:val="24"/>
          <w:szCs w:val="24"/>
        </w:rPr>
        <w:t xml:space="preserve">O contrato deverá ser executado fielmente pelas partes, de acordo com as cláusulas avençadas e as normas da Lei nº 14.133, de 2021, e cada parte </w:t>
      </w:r>
      <w:r w:rsidR="007970F7" w:rsidRPr="00285A2D">
        <w:rPr>
          <w:rFonts w:ascii="Times New Roman" w:hAnsi="Times New Roman" w:cs="Times New Roman"/>
          <w:sz w:val="24"/>
          <w:szCs w:val="24"/>
        </w:rPr>
        <w:t>responderão</w:t>
      </w:r>
      <w:r w:rsidRPr="00285A2D">
        <w:rPr>
          <w:rFonts w:ascii="Times New Roman" w:hAnsi="Times New Roman" w:cs="Times New Roman"/>
          <w:sz w:val="24"/>
          <w:szCs w:val="24"/>
        </w:rPr>
        <w:t xml:space="preserve"> pelas consequências de sua inexecução total ou parcial.</w:t>
      </w:r>
    </w:p>
    <w:p w14:paraId="52DF9004" w14:textId="77777777" w:rsidR="00301E5A" w:rsidRPr="00285A2D" w:rsidRDefault="00301E5A" w:rsidP="00285A2D">
      <w:pPr>
        <w:pStyle w:val="PargrafodaLista"/>
        <w:ind w:left="-426" w:right="-142" w:hanging="26"/>
        <w:jc w:val="both"/>
        <w:rPr>
          <w:rFonts w:ascii="Times New Roman" w:hAnsi="Times New Roman" w:cs="Times New Roman"/>
          <w:sz w:val="24"/>
          <w:szCs w:val="24"/>
        </w:rPr>
      </w:pPr>
    </w:p>
    <w:p w14:paraId="65A4C7DC" w14:textId="70669899" w:rsidR="00301E5A" w:rsidRPr="00285A2D" w:rsidRDefault="00936DE3" w:rsidP="00285A2D">
      <w:pPr>
        <w:pStyle w:val="PargrafodaLista"/>
        <w:numPr>
          <w:ilvl w:val="1"/>
          <w:numId w:val="5"/>
        </w:numPr>
        <w:ind w:left="-426" w:right="-142" w:hanging="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85A2D">
        <w:rPr>
          <w:rFonts w:ascii="Times New Roman" w:eastAsia="Arial" w:hAnsi="Times New Roman" w:cs="Times New Roman"/>
          <w:color w:val="000000"/>
          <w:sz w:val="24"/>
          <w:szCs w:val="24"/>
          <w:lang w:val="pt-PT"/>
        </w:rPr>
        <w:t xml:space="preserve">A gestão e a fiscalização do objeto contratado será realizada pelo servidor da Secretaria </w:t>
      </w:r>
      <w:r w:rsidRPr="00285A2D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Obras viação e transito: Elson </w:t>
      </w:r>
      <w:r w:rsidR="00E97625" w:rsidRPr="00285A2D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Alfredo Secconi, CPF </w:t>
      </w:r>
      <w:r w:rsidRPr="00285A2D">
        <w:rPr>
          <w:rFonts w:ascii="Times New Roman" w:eastAsia="Arial" w:hAnsi="Times New Roman" w:cs="Times New Roman"/>
          <w:color w:val="000000"/>
          <w:sz w:val="24"/>
          <w:szCs w:val="24"/>
        </w:rPr>
        <w:t>953.914.360-87 Matr:1772</w:t>
      </w:r>
    </w:p>
    <w:p w14:paraId="7D943E07" w14:textId="77777777" w:rsidR="00301E5A" w:rsidRPr="00285A2D" w:rsidRDefault="00301E5A" w:rsidP="00285A2D">
      <w:pPr>
        <w:pStyle w:val="PargrafodaLista"/>
        <w:ind w:left="-426" w:right="-142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</w:p>
    <w:p w14:paraId="3B1C7D17" w14:textId="77777777" w:rsidR="00301E5A" w:rsidRPr="00285A2D" w:rsidRDefault="007970F7" w:rsidP="00285A2D">
      <w:pPr>
        <w:pStyle w:val="PargrafodaLista"/>
        <w:numPr>
          <w:ilvl w:val="0"/>
          <w:numId w:val="5"/>
        </w:numPr>
        <w:shd w:val="clear" w:color="auto" w:fill="D9D9D9" w:themeFill="background1" w:themeFillShade="D9"/>
        <w:ind w:left="-426" w:right="-142"/>
        <w:jc w:val="both"/>
        <w:rPr>
          <w:rFonts w:ascii="Times New Roman" w:eastAsia="Arial" w:hAnsi="Times New Roman" w:cs="Times New Roman"/>
          <w:b/>
          <w:color w:val="000000"/>
          <w:sz w:val="24"/>
          <w:szCs w:val="24"/>
        </w:rPr>
      </w:pPr>
      <w:r w:rsidRPr="00285A2D">
        <w:rPr>
          <w:rFonts w:ascii="Times New Roman" w:eastAsia="Arial" w:hAnsi="Times New Roman" w:cs="Times New Roman"/>
          <w:b/>
          <w:color w:val="000000"/>
          <w:sz w:val="24"/>
          <w:szCs w:val="24"/>
        </w:rPr>
        <w:t>DO PAGAMENTO</w:t>
      </w:r>
    </w:p>
    <w:p w14:paraId="4EF7C095" w14:textId="77777777" w:rsidR="00301E5A" w:rsidRPr="00285A2D" w:rsidRDefault="00301E5A" w:rsidP="00285A2D">
      <w:pPr>
        <w:pStyle w:val="PargrafodaLista"/>
        <w:ind w:left="-426" w:right="-142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</w:p>
    <w:p w14:paraId="13214F14" w14:textId="77777777" w:rsidR="00E82AC9" w:rsidRPr="00E25539" w:rsidRDefault="00E82AC9" w:rsidP="00E82AC9">
      <w:pPr>
        <w:spacing w:line="360" w:lineRule="auto"/>
        <w:ind w:left="-426" w:right="63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25539">
        <w:rPr>
          <w:rFonts w:ascii="Times New Roman" w:eastAsia="Arial" w:hAnsi="Times New Roman" w:cs="Times New Roman"/>
          <w:b/>
          <w:sz w:val="24"/>
          <w:szCs w:val="24"/>
        </w:rPr>
        <w:t xml:space="preserve">7.1.  </w:t>
      </w:r>
      <w:r w:rsidRPr="00E25539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Pr="00E25539">
        <w:rPr>
          <w:rFonts w:ascii="Times New Roman" w:hAnsi="Times New Roman" w:cs="Times New Roman"/>
          <w:sz w:val="24"/>
          <w:szCs w:val="24"/>
        </w:rPr>
        <w:t xml:space="preserve">O pagamento será efetuado no prazo máximo de </w:t>
      </w:r>
      <w:r w:rsidRPr="00E25539">
        <w:rPr>
          <w:rFonts w:ascii="Times New Roman" w:hAnsi="Times New Roman" w:cs="Times New Roman"/>
          <w:b/>
          <w:sz w:val="24"/>
          <w:szCs w:val="24"/>
        </w:rPr>
        <w:t xml:space="preserve">trinta dias </w:t>
      </w:r>
      <w:r w:rsidRPr="00E25539">
        <w:rPr>
          <w:rFonts w:ascii="Times New Roman" w:hAnsi="Times New Roman" w:cs="Times New Roman"/>
          <w:sz w:val="24"/>
          <w:szCs w:val="24"/>
        </w:rPr>
        <w:t>da regular liquidação da despesa</w:t>
      </w:r>
      <w:r w:rsidRPr="00E25539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7FE360A5" w14:textId="77777777" w:rsidR="00E82AC9" w:rsidRPr="00E25539" w:rsidRDefault="00E82AC9" w:rsidP="00E82AC9">
      <w:pPr>
        <w:tabs>
          <w:tab w:val="left" w:pos="709"/>
        </w:tabs>
        <w:spacing w:line="360" w:lineRule="auto"/>
        <w:ind w:left="-426" w:right="631"/>
        <w:jc w:val="both"/>
        <w:rPr>
          <w:rFonts w:ascii="Times New Roman" w:hAnsi="Times New Roman" w:cs="Times New Roman"/>
          <w:sz w:val="24"/>
          <w:szCs w:val="24"/>
        </w:rPr>
      </w:pPr>
      <w:r w:rsidRPr="00E25539">
        <w:rPr>
          <w:rFonts w:ascii="Times New Roman" w:hAnsi="Times New Roman" w:cs="Times New Roman"/>
          <w:b/>
          <w:sz w:val="24"/>
          <w:szCs w:val="24"/>
        </w:rPr>
        <w:t>7.2.</w:t>
      </w:r>
      <w:r w:rsidRPr="00E25539">
        <w:rPr>
          <w:rFonts w:ascii="Times New Roman" w:hAnsi="Times New Roman" w:cs="Times New Roman"/>
          <w:sz w:val="24"/>
          <w:szCs w:val="24"/>
        </w:rPr>
        <w:t xml:space="preserve"> A nota fiscal/fatura emitida pelo fornecedor deverá conter, em local de fácil visualização, a indicação do</w:t>
      </w:r>
      <w:r w:rsidRPr="00E2553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25539">
        <w:rPr>
          <w:rFonts w:ascii="Times New Roman" w:hAnsi="Times New Roman" w:cs="Times New Roman"/>
          <w:sz w:val="24"/>
          <w:szCs w:val="24"/>
        </w:rPr>
        <w:t xml:space="preserve">número do </w:t>
      </w:r>
      <w:r w:rsidRPr="00E25539">
        <w:rPr>
          <w:rFonts w:ascii="Times New Roman" w:hAnsi="Times New Roman" w:cs="Times New Roman"/>
          <w:b/>
          <w:bCs/>
          <w:sz w:val="24"/>
          <w:szCs w:val="24"/>
        </w:rPr>
        <w:t>CONTRATO</w:t>
      </w:r>
      <w:r w:rsidRPr="00E25539">
        <w:rPr>
          <w:rFonts w:ascii="Times New Roman" w:hAnsi="Times New Roman" w:cs="Times New Roman"/>
          <w:sz w:val="24"/>
          <w:szCs w:val="24"/>
        </w:rPr>
        <w:t xml:space="preserve"> a fim de se acelerar o trâmite de recebimento do objeto e posterior liberação do</w:t>
      </w:r>
      <w:r w:rsidRPr="00E25539">
        <w:rPr>
          <w:rFonts w:ascii="Times New Roman" w:hAnsi="Times New Roman" w:cs="Times New Roman"/>
          <w:spacing w:val="-52"/>
          <w:sz w:val="24"/>
          <w:szCs w:val="24"/>
        </w:rPr>
        <w:t xml:space="preserve"> </w:t>
      </w:r>
      <w:r w:rsidRPr="00E25539">
        <w:rPr>
          <w:rFonts w:ascii="Times New Roman" w:hAnsi="Times New Roman" w:cs="Times New Roman"/>
          <w:sz w:val="24"/>
          <w:szCs w:val="24"/>
        </w:rPr>
        <w:t>documento</w:t>
      </w:r>
      <w:r w:rsidRPr="00E25539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E25539">
        <w:rPr>
          <w:rFonts w:ascii="Times New Roman" w:hAnsi="Times New Roman" w:cs="Times New Roman"/>
          <w:sz w:val="24"/>
          <w:szCs w:val="24"/>
        </w:rPr>
        <w:t>fiscal</w:t>
      </w:r>
      <w:r w:rsidRPr="00E25539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E25539">
        <w:rPr>
          <w:rFonts w:ascii="Times New Roman" w:hAnsi="Times New Roman" w:cs="Times New Roman"/>
          <w:sz w:val="24"/>
          <w:szCs w:val="24"/>
        </w:rPr>
        <w:t>para</w:t>
      </w:r>
      <w:r w:rsidRPr="00E25539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E25539">
        <w:rPr>
          <w:rFonts w:ascii="Times New Roman" w:hAnsi="Times New Roman" w:cs="Times New Roman"/>
          <w:sz w:val="24"/>
          <w:szCs w:val="24"/>
        </w:rPr>
        <w:t>pagamento,</w:t>
      </w:r>
      <w:r w:rsidRPr="00E25539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E25539">
        <w:rPr>
          <w:rFonts w:ascii="Times New Roman" w:hAnsi="Times New Roman" w:cs="Times New Roman"/>
          <w:sz w:val="24"/>
          <w:szCs w:val="24"/>
        </w:rPr>
        <w:t>bem</w:t>
      </w:r>
      <w:r w:rsidRPr="00E25539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E25539">
        <w:rPr>
          <w:rFonts w:ascii="Times New Roman" w:hAnsi="Times New Roman" w:cs="Times New Roman"/>
          <w:sz w:val="24"/>
          <w:szCs w:val="24"/>
        </w:rPr>
        <w:t>como,</w:t>
      </w:r>
      <w:r w:rsidRPr="00E25539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E25539">
        <w:rPr>
          <w:rFonts w:ascii="Times New Roman" w:hAnsi="Times New Roman" w:cs="Times New Roman"/>
          <w:sz w:val="24"/>
          <w:szCs w:val="24"/>
        </w:rPr>
        <w:t>número</w:t>
      </w:r>
      <w:r w:rsidRPr="00E25539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E25539">
        <w:rPr>
          <w:rFonts w:ascii="Times New Roman" w:hAnsi="Times New Roman" w:cs="Times New Roman"/>
          <w:sz w:val="24"/>
          <w:szCs w:val="24"/>
        </w:rPr>
        <w:t>da</w:t>
      </w:r>
      <w:r w:rsidRPr="00E25539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E25539">
        <w:rPr>
          <w:rFonts w:ascii="Times New Roman" w:hAnsi="Times New Roman" w:cs="Times New Roman"/>
          <w:sz w:val="24"/>
          <w:szCs w:val="24"/>
        </w:rPr>
        <w:t>agência</w:t>
      </w:r>
      <w:r w:rsidRPr="00E25539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E25539">
        <w:rPr>
          <w:rFonts w:ascii="Times New Roman" w:hAnsi="Times New Roman" w:cs="Times New Roman"/>
          <w:sz w:val="24"/>
          <w:szCs w:val="24"/>
        </w:rPr>
        <w:t>bancária</w:t>
      </w:r>
      <w:r w:rsidRPr="00E25539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E25539">
        <w:rPr>
          <w:rFonts w:ascii="Times New Roman" w:hAnsi="Times New Roman" w:cs="Times New Roman"/>
          <w:sz w:val="24"/>
          <w:szCs w:val="24"/>
        </w:rPr>
        <w:t>e</w:t>
      </w:r>
      <w:r w:rsidRPr="00E25539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E25539">
        <w:rPr>
          <w:rFonts w:ascii="Times New Roman" w:hAnsi="Times New Roman" w:cs="Times New Roman"/>
          <w:sz w:val="24"/>
          <w:szCs w:val="24"/>
        </w:rPr>
        <w:t>número</w:t>
      </w:r>
      <w:r w:rsidRPr="00E25539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E25539">
        <w:rPr>
          <w:rFonts w:ascii="Times New Roman" w:hAnsi="Times New Roman" w:cs="Times New Roman"/>
          <w:sz w:val="24"/>
          <w:szCs w:val="24"/>
        </w:rPr>
        <w:t>da</w:t>
      </w:r>
      <w:r w:rsidRPr="00E25539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E25539">
        <w:rPr>
          <w:rFonts w:ascii="Times New Roman" w:hAnsi="Times New Roman" w:cs="Times New Roman"/>
          <w:sz w:val="24"/>
          <w:szCs w:val="24"/>
        </w:rPr>
        <w:t>conta</w:t>
      </w:r>
      <w:r w:rsidRPr="00E25539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E25539">
        <w:rPr>
          <w:rFonts w:ascii="Times New Roman" w:hAnsi="Times New Roman" w:cs="Times New Roman"/>
          <w:sz w:val="24"/>
          <w:szCs w:val="24"/>
        </w:rPr>
        <w:t>corrente</w:t>
      </w:r>
      <w:r w:rsidRPr="00E25539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E25539">
        <w:rPr>
          <w:rFonts w:ascii="Times New Roman" w:hAnsi="Times New Roman" w:cs="Times New Roman"/>
          <w:sz w:val="24"/>
          <w:szCs w:val="24"/>
        </w:rPr>
        <w:t>para</w:t>
      </w:r>
      <w:r w:rsidRPr="00E25539">
        <w:rPr>
          <w:rFonts w:ascii="Times New Roman" w:hAnsi="Times New Roman" w:cs="Times New Roman"/>
          <w:spacing w:val="-53"/>
          <w:sz w:val="24"/>
          <w:szCs w:val="24"/>
        </w:rPr>
        <w:t xml:space="preserve"> </w:t>
      </w:r>
      <w:r w:rsidRPr="00E25539">
        <w:rPr>
          <w:rFonts w:ascii="Times New Roman" w:hAnsi="Times New Roman" w:cs="Times New Roman"/>
          <w:sz w:val="24"/>
          <w:szCs w:val="24"/>
        </w:rPr>
        <w:t>depósito</w:t>
      </w:r>
      <w:r w:rsidRPr="00E25539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E25539">
        <w:rPr>
          <w:rFonts w:ascii="Times New Roman" w:hAnsi="Times New Roman" w:cs="Times New Roman"/>
          <w:sz w:val="24"/>
          <w:szCs w:val="24"/>
        </w:rPr>
        <w:t>em</w:t>
      </w:r>
      <w:r w:rsidRPr="00E25539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E25539">
        <w:rPr>
          <w:rFonts w:ascii="Times New Roman" w:hAnsi="Times New Roman" w:cs="Times New Roman"/>
          <w:sz w:val="24"/>
          <w:szCs w:val="24"/>
        </w:rPr>
        <w:t>nome da</w:t>
      </w:r>
      <w:r w:rsidRPr="00E25539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25539">
        <w:rPr>
          <w:rFonts w:ascii="Times New Roman" w:hAnsi="Times New Roman" w:cs="Times New Roman"/>
          <w:sz w:val="24"/>
          <w:szCs w:val="24"/>
        </w:rPr>
        <w:t>empresa</w:t>
      </w:r>
      <w:r w:rsidRPr="00E25539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25539">
        <w:rPr>
          <w:rFonts w:ascii="Times New Roman" w:hAnsi="Times New Roman" w:cs="Times New Roman"/>
          <w:sz w:val="24"/>
          <w:szCs w:val="24"/>
        </w:rPr>
        <w:t>licitante.</w:t>
      </w:r>
    </w:p>
    <w:p w14:paraId="50FF847D" w14:textId="77777777" w:rsidR="00E82AC9" w:rsidRPr="00E25539" w:rsidRDefault="00E82AC9" w:rsidP="00E82AC9">
      <w:pPr>
        <w:tabs>
          <w:tab w:val="left" w:pos="709"/>
        </w:tabs>
        <w:spacing w:line="360" w:lineRule="auto"/>
        <w:ind w:left="-426" w:right="631"/>
        <w:jc w:val="both"/>
        <w:rPr>
          <w:rFonts w:ascii="Times New Roman" w:hAnsi="Times New Roman" w:cs="Times New Roman"/>
          <w:sz w:val="24"/>
          <w:szCs w:val="24"/>
        </w:rPr>
      </w:pPr>
      <w:r w:rsidRPr="00E25539">
        <w:rPr>
          <w:rFonts w:ascii="Times New Roman" w:hAnsi="Times New Roman" w:cs="Times New Roman"/>
          <w:b/>
          <w:sz w:val="24"/>
          <w:szCs w:val="24"/>
        </w:rPr>
        <w:t>7.3</w:t>
      </w:r>
      <w:r w:rsidRPr="00E25539">
        <w:rPr>
          <w:rFonts w:ascii="Times New Roman" w:hAnsi="Times New Roman" w:cs="Times New Roman"/>
          <w:sz w:val="24"/>
          <w:szCs w:val="24"/>
        </w:rPr>
        <w:t>. Os pagamentos serão realizados exclusivamente em nome da empresa, vedado o pagamento para</w:t>
      </w:r>
      <w:r w:rsidRPr="00E2553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25539">
        <w:rPr>
          <w:rFonts w:ascii="Times New Roman" w:hAnsi="Times New Roman" w:cs="Times New Roman"/>
          <w:sz w:val="24"/>
          <w:szCs w:val="24"/>
        </w:rPr>
        <w:t>terceiros.</w:t>
      </w:r>
    </w:p>
    <w:p w14:paraId="758A94A3" w14:textId="77777777" w:rsidR="00E82AC9" w:rsidRPr="00E25539" w:rsidRDefault="00E82AC9" w:rsidP="00E82AC9">
      <w:pPr>
        <w:tabs>
          <w:tab w:val="left" w:pos="709"/>
        </w:tabs>
        <w:spacing w:line="360" w:lineRule="auto"/>
        <w:ind w:left="-426" w:right="631"/>
        <w:jc w:val="both"/>
        <w:rPr>
          <w:rFonts w:ascii="Times New Roman" w:hAnsi="Times New Roman" w:cs="Times New Roman"/>
          <w:sz w:val="24"/>
          <w:szCs w:val="24"/>
        </w:rPr>
      </w:pPr>
      <w:r w:rsidRPr="00E25539">
        <w:rPr>
          <w:rFonts w:ascii="Times New Roman" w:hAnsi="Times New Roman" w:cs="Times New Roman"/>
          <w:b/>
          <w:sz w:val="24"/>
          <w:szCs w:val="24"/>
        </w:rPr>
        <w:t>7.4.</w:t>
      </w:r>
      <w:r w:rsidRPr="00E25539">
        <w:rPr>
          <w:rFonts w:ascii="Times New Roman" w:hAnsi="Times New Roman" w:cs="Times New Roman"/>
          <w:sz w:val="24"/>
          <w:szCs w:val="24"/>
        </w:rPr>
        <w:t xml:space="preserve"> A efetivação dos pagamentos fica condicionada à comprovação perante a Tesouraria Municipal pela</w:t>
      </w:r>
      <w:r w:rsidRPr="00E2553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25539">
        <w:rPr>
          <w:rFonts w:ascii="Times New Roman" w:hAnsi="Times New Roman" w:cs="Times New Roman"/>
          <w:sz w:val="24"/>
          <w:szCs w:val="24"/>
        </w:rPr>
        <w:t>licitante</w:t>
      </w:r>
      <w:r w:rsidRPr="00E25539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25539">
        <w:rPr>
          <w:rFonts w:ascii="Times New Roman" w:hAnsi="Times New Roman" w:cs="Times New Roman"/>
          <w:sz w:val="24"/>
          <w:szCs w:val="24"/>
        </w:rPr>
        <w:t>contratada</w:t>
      </w:r>
      <w:r w:rsidRPr="00E25539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E25539">
        <w:rPr>
          <w:rFonts w:ascii="Times New Roman" w:hAnsi="Times New Roman" w:cs="Times New Roman"/>
          <w:sz w:val="24"/>
          <w:szCs w:val="24"/>
        </w:rPr>
        <w:t>de</w:t>
      </w:r>
      <w:r w:rsidRPr="00E25539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E25539">
        <w:rPr>
          <w:rFonts w:ascii="Times New Roman" w:hAnsi="Times New Roman" w:cs="Times New Roman"/>
          <w:sz w:val="24"/>
          <w:szCs w:val="24"/>
        </w:rPr>
        <w:t>que</w:t>
      </w:r>
      <w:r w:rsidRPr="00E25539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E25539">
        <w:rPr>
          <w:rFonts w:ascii="Times New Roman" w:hAnsi="Times New Roman" w:cs="Times New Roman"/>
          <w:sz w:val="24"/>
          <w:szCs w:val="24"/>
        </w:rPr>
        <w:t>se</w:t>
      </w:r>
      <w:r w:rsidRPr="00E25539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E25539">
        <w:rPr>
          <w:rFonts w:ascii="Times New Roman" w:hAnsi="Times New Roman" w:cs="Times New Roman"/>
          <w:sz w:val="24"/>
          <w:szCs w:val="24"/>
        </w:rPr>
        <w:t>encontra</w:t>
      </w:r>
      <w:r w:rsidRPr="00E25539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E25539">
        <w:rPr>
          <w:rFonts w:ascii="Times New Roman" w:hAnsi="Times New Roman" w:cs="Times New Roman"/>
          <w:sz w:val="24"/>
          <w:szCs w:val="24"/>
        </w:rPr>
        <w:t>em situação</w:t>
      </w:r>
      <w:r w:rsidRPr="00E25539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E25539">
        <w:rPr>
          <w:rFonts w:ascii="Times New Roman" w:hAnsi="Times New Roman" w:cs="Times New Roman"/>
          <w:sz w:val="24"/>
          <w:szCs w:val="24"/>
        </w:rPr>
        <w:t>regular</w:t>
      </w:r>
      <w:r w:rsidRPr="00E25539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25539">
        <w:rPr>
          <w:rFonts w:ascii="Times New Roman" w:hAnsi="Times New Roman" w:cs="Times New Roman"/>
          <w:sz w:val="24"/>
          <w:szCs w:val="24"/>
        </w:rPr>
        <w:t>para</w:t>
      </w:r>
      <w:r w:rsidRPr="00E25539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E25539">
        <w:rPr>
          <w:rFonts w:ascii="Times New Roman" w:hAnsi="Times New Roman" w:cs="Times New Roman"/>
          <w:sz w:val="24"/>
          <w:szCs w:val="24"/>
        </w:rPr>
        <w:t>com o</w:t>
      </w:r>
      <w:r w:rsidRPr="00E25539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E25539">
        <w:rPr>
          <w:rFonts w:ascii="Times New Roman" w:hAnsi="Times New Roman" w:cs="Times New Roman"/>
          <w:sz w:val="24"/>
          <w:szCs w:val="24"/>
        </w:rPr>
        <w:t>FGTS</w:t>
      </w:r>
      <w:r w:rsidRPr="00E25539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25539">
        <w:rPr>
          <w:rFonts w:ascii="Times New Roman" w:hAnsi="Times New Roman" w:cs="Times New Roman"/>
          <w:sz w:val="24"/>
          <w:szCs w:val="24"/>
        </w:rPr>
        <w:t>e</w:t>
      </w:r>
      <w:r w:rsidRPr="00E25539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E25539">
        <w:rPr>
          <w:rFonts w:ascii="Times New Roman" w:hAnsi="Times New Roman" w:cs="Times New Roman"/>
          <w:sz w:val="24"/>
          <w:szCs w:val="24"/>
        </w:rPr>
        <w:t>Previdência</w:t>
      </w:r>
      <w:r w:rsidRPr="00E25539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E25539">
        <w:rPr>
          <w:rFonts w:ascii="Times New Roman" w:hAnsi="Times New Roman" w:cs="Times New Roman"/>
          <w:sz w:val="24"/>
          <w:szCs w:val="24"/>
        </w:rPr>
        <w:t>Social</w:t>
      </w:r>
      <w:r w:rsidRPr="00E25539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E25539">
        <w:rPr>
          <w:rFonts w:ascii="Times New Roman" w:hAnsi="Times New Roman" w:cs="Times New Roman"/>
          <w:sz w:val="24"/>
          <w:szCs w:val="24"/>
        </w:rPr>
        <w:t>(INSS),</w:t>
      </w:r>
      <w:r w:rsidRPr="00E25539">
        <w:rPr>
          <w:rFonts w:ascii="Times New Roman" w:hAnsi="Times New Roman" w:cs="Times New Roman"/>
          <w:spacing w:val="-53"/>
          <w:sz w:val="24"/>
          <w:szCs w:val="24"/>
        </w:rPr>
        <w:t xml:space="preserve"> </w:t>
      </w:r>
      <w:r w:rsidRPr="00E25539">
        <w:rPr>
          <w:rFonts w:ascii="Times New Roman" w:hAnsi="Times New Roman" w:cs="Times New Roman"/>
          <w:sz w:val="24"/>
          <w:szCs w:val="24"/>
        </w:rPr>
        <w:t>nos</w:t>
      </w:r>
      <w:r w:rsidRPr="00E25539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E25539">
        <w:rPr>
          <w:rFonts w:ascii="Times New Roman" w:hAnsi="Times New Roman" w:cs="Times New Roman"/>
          <w:sz w:val="24"/>
          <w:szCs w:val="24"/>
        </w:rPr>
        <w:t>termos da legislação</w:t>
      </w:r>
      <w:r w:rsidRPr="00E25539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25539">
        <w:rPr>
          <w:rFonts w:ascii="Times New Roman" w:hAnsi="Times New Roman" w:cs="Times New Roman"/>
          <w:sz w:val="24"/>
          <w:szCs w:val="24"/>
        </w:rPr>
        <w:t>vigente.</w:t>
      </w:r>
    </w:p>
    <w:p w14:paraId="60751A43" w14:textId="77777777" w:rsidR="00E82AC9" w:rsidRPr="00E25539" w:rsidRDefault="00E82AC9" w:rsidP="00E82AC9">
      <w:pPr>
        <w:tabs>
          <w:tab w:val="left" w:pos="709"/>
        </w:tabs>
        <w:spacing w:line="360" w:lineRule="auto"/>
        <w:ind w:left="-426" w:right="631"/>
        <w:jc w:val="both"/>
        <w:rPr>
          <w:rFonts w:ascii="Times New Roman" w:hAnsi="Times New Roman" w:cs="Times New Roman"/>
          <w:sz w:val="24"/>
          <w:szCs w:val="24"/>
        </w:rPr>
      </w:pPr>
      <w:r w:rsidRPr="00E25539">
        <w:rPr>
          <w:rFonts w:ascii="Times New Roman" w:hAnsi="Times New Roman" w:cs="Times New Roman"/>
          <w:b/>
          <w:sz w:val="24"/>
          <w:szCs w:val="24"/>
        </w:rPr>
        <w:t>7.5.</w:t>
      </w:r>
      <w:r w:rsidRPr="00E25539">
        <w:rPr>
          <w:rFonts w:ascii="Times New Roman" w:hAnsi="Times New Roman" w:cs="Times New Roman"/>
          <w:sz w:val="24"/>
          <w:szCs w:val="24"/>
        </w:rPr>
        <w:t xml:space="preserve"> A</w:t>
      </w:r>
      <w:r w:rsidRPr="00E2553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25539">
        <w:rPr>
          <w:rFonts w:ascii="Times New Roman" w:hAnsi="Times New Roman" w:cs="Times New Roman"/>
          <w:sz w:val="24"/>
          <w:szCs w:val="24"/>
        </w:rPr>
        <w:t>Empresa</w:t>
      </w:r>
      <w:r w:rsidRPr="00E2553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25539">
        <w:rPr>
          <w:rFonts w:ascii="Times New Roman" w:hAnsi="Times New Roman" w:cs="Times New Roman"/>
          <w:sz w:val="24"/>
          <w:szCs w:val="24"/>
        </w:rPr>
        <w:t>contratada</w:t>
      </w:r>
      <w:r w:rsidRPr="00E2553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25539">
        <w:rPr>
          <w:rFonts w:ascii="Times New Roman" w:hAnsi="Times New Roman" w:cs="Times New Roman"/>
          <w:sz w:val="24"/>
          <w:szCs w:val="24"/>
        </w:rPr>
        <w:t>fica</w:t>
      </w:r>
      <w:r w:rsidRPr="00E2553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25539">
        <w:rPr>
          <w:rFonts w:ascii="Times New Roman" w:hAnsi="Times New Roman" w:cs="Times New Roman"/>
          <w:sz w:val="24"/>
          <w:szCs w:val="24"/>
        </w:rPr>
        <w:t>sujeita</w:t>
      </w:r>
      <w:r w:rsidRPr="00E2553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25539">
        <w:rPr>
          <w:rFonts w:ascii="Times New Roman" w:hAnsi="Times New Roman" w:cs="Times New Roman"/>
          <w:sz w:val="24"/>
          <w:szCs w:val="24"/>
        </w:rPr>
        <w:t>às</w:t>
      </w:r>
      <w:r w:rsidRPr="00E2553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25539">
        <w:rPr>
          <w:rFonts w:ascii="Times New Roman" w:hAnsi="Times New Roman" w:cs="Times New Roman"/>
          <w:sz w:val="24"/>
          <w:szCs w:val="24"/>
        </w:rPr>
        <w:t>retenções</w:t>
      </w:r>
      <w:r w:rsidRPr="00E2553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25539">
        <w:rPr>
          <w:rFonts w:ascii="Times New Roman" w:hAnsi="Times New Roman" w:cs="Times New Roman"/>
          <w:sz w:val="24"/>
          <w:szCs w:val="24"/>
        </w:rPr>
        <w:t>de</w:t>
      </w:r>
      <w:r w:rsidRPr="00E2553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25539">
        <w:rPr>
          <w:rFonts w:ascii="Times New Roman" w:hAnsi="Times New Roman" w:cs="Times New Roman"/>
          <w:sz w:val="24"/>
          <w:szCs w:val="24"/>
        </w:rPr>
        <w:t>tributos</w:t>
      </w:r>
      <w:r w:rsidRPr="00E2553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25539">
        <w:rPr>
          <w:rFonts w:ascii="Times New Roman" w:hAnsi="Times New Roman" w:cs="Times New Roman"/>
          <w:sz w:val="24"/>
          <w:szCs w:val="24"/>
        </w:rPr>
        <w:t>nos</w:t>
      </w:r>
      <w:r w:rsidRPr="00E2553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25539">
        <w:rPr>
          <w:rFonts w:ascii="Times New Roman" w:hAnsi="Times New Roman" w:cs="Times New Roman"/>
          <w:sz w:val="24"/>
          <w:szCs w:val="24"/>
        </w:rPr>
        <w:t>termos</w:t>
      </w:r>
      <w:r w:rsidRPr="00E2553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25539">
        <w:rPr>
          <w:rFonts w:ascii="Times New Roman" w:hAnsi="Times New Roman" w:cs="Times New Roman"/>
          <w:sz w:val="24"/>
          <w:szCs w:val="24"/>
        </w:rPr>
        <w:t>da</w:t>
      </w:r>
      <w:r w:rsidRPr="00E2553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25539">
        <w:rPr>
          <w:rFonts w:ascii="Times New Roman" w:hAnsi="Times New Roman" w:cs="Times New Roman"/>
          <w:sz w:val="24"/>
          <w:szCs w:val="24"/>
        </w:rPr>
        <w:t>legislação</w:t>
      </w:r>
      <w:r w:rsidRPr="00E2553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25539">
        <w:rPr>
          <w:rFonts w:ascii="Times New Roman" w:hAnsi="Times New Roman" w:cs="Times New Roman"/>
          <w:sz w:val="24"/>
          <w:szCs w:val="24"/>
        </w:rPr>
        <w:t>vigente,</w:t>
      </w:r>
      <w:r w:rsidRPr="00E2553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25539">
        <w:rPr>
          <w:rFonts w:ascii="Times New Roman" w:hAnsi="Times New Roman" w:cs="Times New Roman"/>
          <w:sz w:val="24"/>
          <w:szCs w:val="24"/>
        </w:rPr>
        <w:t>sendo</w:t>
      </w:r>
      <w:r w:rsidRPr="00E25539">
        <w:rPr>
          <w:rFonts w:ascii="Times New Roman" w:hAnsi="Times New Roman" w:cs="Times New Roman"/>
          <w:spacing w:val="-52"/>
          <w:sz w:val="24"/>
          <w:szCs w:val="24"/>
        </w:rPr>
        <w:t xml:space="preserve"> </w:t>
      </w:r>
      <w:r w:rsidRPr="00E25539">
        <w:rPr>
          <w:rFonts w:ascii="Times New Roman" w:hAnsi="Times New Roman" w:cs="Times New Roman"/>
          <w:sz w:val="24"/>
          <w:szCs w:val="24"/>
        </w:rPr>
        <w:t>responsável pelo cumprimento das exigências formais estabelecidas pela legislação quanto à apresentação</w:t>
      </w:r>
      <w:r w:rsidRPr="00E25539">
        <w:rPr>
          <w:rFonts w:ascii="Times New Roman" w:hAnsi="Times New Roman" w:cs="Times New Roman"/>
          <w:spacing w:val="-52"/>
          <w:sz w:val="24"/>
          <w:szCs w:val="24"/>
        </w:rPr>
        <w:t xml:space="preserve"> </w:t>
      </w:r>
      <w:r w:rsidRPr="00E25539">
        <w:rPr>
          <w:rFonts w:ascii="Times New Roman" w:hAnsi="Times New Roman" w:cs="Times New Roman"/>
          <w:sz w:val="24"/>
          <w:szCs w:val="24"/>
        </w:rPr>
        <w:t>das notas fiscais-faturas de sua responsabilidade, em especial às exigências quanto aos benefícios do</w:t>
      </w:r>
      <w:r w:rsidRPr="00E2553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E25539">
        <w:rPr>
          <w:rFonts w:ascii="Times New Roman" w:hAnsi="Times New Roman" w:cs="Times New Roman"/>
          <w:sz w:val="24"/>
          <w:szCs w:val="24"/>
        </w:rPr>
        <w:t>SIMPLES</w:t>
      </w:r>
      <w:r w:rsidRPr="00E25539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E25539">
        <w:rPr>
          <w:rFonts w:ascii="Times New Roman" w:hAnsi="Times New Roman" w:cs="Times New Roman"/>
          <w:sz w:val="24"/>
          <w:szCs w:val="24"/>
        </w:rPr>
        <w:t>e quanto às retenções para</w:t>
      </w:r>
      <w:r w:rsidRPr="00E25539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25539">
        <w:rPr>
          <w:rFonts w:ascii="Times New Roman" w:hAnsi="Times New Roman" w:cs="Times New Roman"/>
          <w:sz w:val="24"/>
          <w:szCs w:val="24"/>
        </w:rPr>
        <w:t>a Previdência Social.</w:t>
      </w:r>
    </w:p>
    <w:p w14:paraId="077D6FA9" w14:textId="77777777" w:rsidR="00E82AC9" w:rsidRPr="00E25539" w:rsidRDefault="00E82AC9" w:rsidP="00E82AC9">
      <w:pPr>
        <w:tabs>
          <w:tab w:val="left" w:pos="567"/>
        </w:tabs>
        <w:spacing w:line="360" w:lineRule="auto"/>
        <w:ind w:left="-426" w:right="631"/>
        <w:jc w:val="both"/>
        <w:rPr>
          <w:rFonts w:ascii="Times New Roman" w:hAnsi="Times New Roman" w:cs="Times New Roman"/>
          <w:sz w:val="24"/>
          <w:szCs w:val="24"/>
        </w:rPr>
      </w:pPr>
      <w:r w:rsidRPr="00E25539">
        <w:rPr>
          <w:rFonts w:ascii="Times New Roman" w:hAnsi="Times New Roman" w:cs="Times New Roman"/>
          <w:b/>
          <w:spacing w:val="-1"/>
          <w:sz w:val="24"/>
          <w:szCs w:val="24"/>
        </w:rPr>
        <w:t>7.6.</w:t>
      </w:r>
      <w:r w:rsidRPr="00E25539">
        <w:rPr>
          <w:rFonts w:ascii="Times New Roman" w:hAnsi="Times New Roman" w:cs="Times New Roman"/>
          <w:spacing w:val="-1"/>
          <w:sz w:val="24"/>
          <w:szCs w:val="24"/>
        </w:rPr>
        <w:t xml:space="preserve"> Ocorrendo</w:t>
      </w:r>
      <w:r w:rsidRPr="00E25539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E25539">
        <w:rPr>
          <w:rFonts w:ascii="Times New Roman" w:hAnsi="Times New Roman" w:cs="Times New Roman"/>
          <w:spacing w:val="-1"/>
          <w:sz w:val="24"/>
          <w:szCs w:val="24"/>
        </w:rPr>
        <w:t>o</w:t>
      </w:r>
      <w:r w:rsidRPr="00E25539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E25539">
        <w:rPr>
          <w:rFonts w:ascii="Times New Roman" w:hAnsi="Times New Roman" w:cs="Times New Roman"/>
          <w:spacing w:val="-1"/>
          <w:sz w:val="24"/>
          <w:szCs w:val="24"/>
        </w:rPr>
        <w:t>atraso</w:t>
      </w:r>
      <w:r w:rsidRPr="00E25539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E25539">
        <w:rPr>
          <w:rFonts w:ascii="Times New Roman" w:hAnsi="Times New Roman" w:cs="Times New Roman"/>
          <w:sz w:val="24"/>
          <w:szCs w:val="24"/>
        </w:rPr>
        <w:t>no</w:t>
      </w:r>
      <w:r w:rsidRPr="00E25539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E25539">
        <w:rPr>
          <w:rFonts w:ascii="Times New Roman" w:hAnsi="Times New Roman" w:cs="Times New Roman"/>
          <w:sz w:val="24"/>
          <w:szCs w:val="24"/>
        </w:rPr>
        <w:t>pagamento,</w:t>
      </w:r>
      <w:r w:rsidRPr="00E25539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E25539">
        <w:rPr>
          <w:rFonts w:ascii="Times New Roman" w:hAnsi="Times New Roman" w:cs="Times New Roman"/>
          <w:sz w:val="24"/>
          <w:szCs w:val="24"/>
        </w:rPr>
        <w:t>os</w:t>
      </w:r>
      <w:r w:rsidRPr="00E25539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E25539">
        <w:rPr>
          <w:rFonts w:ascii="Times New Roman" w:hAnsi="Times New Roman" w:cs="Times New Roman"/>
          <w:sz w:val="24"/>
          <w:szCs w:val="24"/>
        </w:rPr>
        <w:t>valores</w:t>
      </w:r>
      <w:r w:rsidRPr="00E25539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E25539">
        <w:rPr>
          <w:rFonts w:ascii="Times New Roman" w:hAnsi="Times New Roman" w:cs="Times New Roman"/>
          <w:sz w:val="24"/>
          <w:szCs w:val="24"/>
        </w:rPr>
        <w:t>serão</w:t>
      </w:r>
      <w:r w:rsidRPr="00E25539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E25539">
        <w:rPr>
          <w:rFonts w:ascii="Times New Roman" w:hAnsi="Times New Roman" w:cs="Times New Roman"/>
          <w:sz w:val="24"/>
          <w:szCs w:val="24"/>
        </w:rPr>
        <w:t>corrigidos</w:t>
      </w:r>
      <w:r w:rsidRPr="00E25539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E25539">
        <w:rPr>
          <w:rFonts w:ascii="Times New Roman" w:hAnsi="Times New Roman" w:cs="Times New Roman"/>
          <w:sz w:val="24"/>
          <w:szCs w:val="24"/>
        </w:rPr>
        <w:t>monetariamente</w:t>
      </w:r>
      <w:r w:rsidRPr="00E25539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E25539">
        <w:rPr>
          <w:rFonts w:ascii="Times New Roman" w:hAnsi="Times New Roman" w:cs="Times New Roman"/>
          <w:sz w:val="24"/>
          <w:szCs w:val="24"/>
        </w:rPr>
        <w:t>pelo</w:t>
      </w:r>
      <w:r w:rsidRPr="00E25539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E25539">
        <w:rPr>
          <w:rFonts w:ascii="Times New Roman" w:hAnsi="Times New Roman" w:cs="Times New Roman"/>
          <w:sz w:val="24"/>
          <w:szCs w:val="24"/>
        </w:rPr>
        <w:t>INPC</w:t>
      </w:r>
      <w:r w:rsidRPr="00E25539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E25539">
        <w:rPr>
          <w:rFonts w:ascii="Times New Roman" w:hAnsi="Times New Roman" w:cs="Times New Roman"/>
          <w:sz w:val="24"/>
          <w:szCs w:val="24"/>
        </w:rPr>
        <w:t>do</w:t>
      </w:r>
      <w:r w:rsidRPr="00E25539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E25539">
        <w:rPr>
          <w:rFonts w:ascii="Times New Roman" w:hAnsi="Times New Roman" w:cs="Times New Roman"/>
          <w:sz w:val="24"/>
          <w:szCs w:val="24"/>
        </w:rPr>
        <w:t>período,</w:t>
      </w:r>
      <w:r w:rsidRPr="00E25539">
        <w:rPr>
          <w:rFonts w:ascii="Times New Roman" w:hAnsi="Times New Roman" w:cs="Times New Roman"/>
          <w:spacing w:val="-53"/>
          <w:sz w:val="24"/>
          <w:szCs w:val="24"/>
        </w:rPr>
        <w:t xml:space="preserve"> </w:t>
      </w:r>
      <w:r w:rsidRPr="00E25539">
        <w:rPr>
          <w:rFonts w:ascii="Times New Roman" w:hAnsi="Times New Roman" w:cs="Times New Roman"/>
          <w:sz w:val="24"/>
          <w:szCs w:val="24"/>
        </w:rPr>
        <w:t>ou outro índice que vier a substituí-lo.</w:t>
      </w:r>
    </w:p>
    <w:p w14:paraId="5B349A83" w14:textId="72314869" w:rsidR="00301E5A" w:rsidRDefault="00E82AC9" w:rsidP="00E82AC9">
      <w:pPr>
        <w:ind w:left="-426" w:right="-142"/>
        <w:jc w:val="both"/>
        <w:rPr>
          <w:rFonts w:ascii="Times New Roman" w:hAnsi="Times New Roman" w:cs="Times New Roman"/>
          <w:sz w:val="24"/>
          <w:szCs w:val="24"/>
        </w:rPr>
      </w:pPr>
      <w:r w:rsidRPr="00E25539">
        <w:rPr>
          <w:rFonts w:ascii="Times New Roman" w:hAnsi="Times New Roman" w:cs="Times New Roman"/>
          <w:b/>
          <w:sz w:val="24"/>
          <w:szCs w:val="24"/>
        </w:rPr>
        <w:t>7.7.</w:t>
      </w:r>
      <w:r w:rsidRPr="00E25539">
        <w:rPr>
          <w:rFonts w:ascii="Times New Roman" w:hAnsi="Times New Roman" w:cs="Times New Roman"/>
          <w:sz w:val="24"/>
          <w:szCs w:val="24"/>
        </w:rPr>
        <w:t xml:space="preserve"> Não</w:t>
      </w:r>
      <w:r w:rsidRPr="00E25539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25539">
        <w:rPr>
          <w:rFonts w:ascii="Times New Roman" w:hAnsi="Times New Roman" w:cs="Times New Roman"/>
          <w:sz w:val="24"/>
          <w:szCs w:val="24"/>
        </w:rPr>
        <w:t>fará</w:t>
      </w:r>
      <w:r w:rsidRPr="00E25539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E25539">
        <w:rPr>
          <w:rFonts w:ascii="Times New Roman" w:hAnsi="Times New Roman" w:cs="Times New Roman"/>
          <w:sz w:val="24"/>
          <w:szCs w:val="24"/>
        </w:rPr>
        <w:t>jus</w:t>
      </w:r>
      <w:r w:rsidRPr="00E25539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E25539">
        <w:rPr>
          <w:rFonts w:ascii="Times New Roman" w:hAnsi="Times New Roman" w:cs="Times New Roman"/>
          <w:sz w:val="24"/>
          <w:szCs w:val="24"/>
        </w:rPr>
        <w:t>à</w:t>
      </w:r>
      <w:r w:rsidRPr="00E25539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E25539">
        <w:rPr>
          <w:rFonts w:ascii="Times New Roman" w:hAnsi="Times New Roman" w:cs="Times New Roman"/>
          <w:sz w:val="24"/>
          <w:szCs w:val="24"/>
        </w:rPr>
        <w:t>compensação</w:t>
      </w:r>
      <w:r w:rsidRPr="00E25539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E25539">
        <w:rPr>
          <w:rFonts w:ascii="Times New Roman" w:hAnsi="Times New Roman" w:cs="Times New Roman"/>
          <w:sz w:val="24"/>
          <w:szCs w:val="24"/>
        </w:rPr>
        <w:t>referida</w:t>
      </w:r>
      <w:r w:rsidRPr="00E25539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E25539">
        <w:rPr>
          <w:rFonts w:ascii="Times New Roman" w:hAnsi="Times New Roman" w:cs="Times New Roman"/>
          <w:sz w:val="24"/>
          <w:szCs w:val="24"/>
        </w:rPr>
        <w:t>no</w:t>
      </w:r>
      <w:r w:rsidRPr="00E25539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E25539">
        <w:rPr>
          <w:rFonts w:ascii="Times New Roman" w:hAnsi="Times New Roman" w:cs="Times New Roman"/>
          <w:sz w:val="24"/>
          <w:szCs w:val="24"/>
        </w:rPr>
        <w:t>item anterior</w:t>
      </w:r>
      <w:r w:rsidRPr="00E25539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E25539">
        <w:rPr>
          <w:rFonts w:ascii="Times New Roman" w:hAnsi="Times New Roman" w:cs="Times New Roman"/>
          <w:sz w:val="24"/>
          <w:szCs w:val="24"/>
        </w:rPr>
        <w:t>a</w:t>
      </w:r>
      <w:r w:rsidRPr="00E25539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E25539">
        <w:rPr>
          <w:rFonts w:ascii="Times New Roman" w:hAnsi="Times New Roman" w:cs="Times New Roman"/>
          <w:sz w:val="24"/>
          <w:szCs w:val="24"/>
        </w:rPr>
        <w:t>licitante</w:t>
      </w:r>
      <w:r w:rsidRPr="00E25539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E25539">
        <w:rPr>
          <w:rFonts w:ascii="Times New Roman" w:hAnsi="Times New Roman" w:cs="Times New Roman"/>
          <w:sz w:val="24"/>
          <w:szCs w:val="24"/>
        </w:rPr>
        <w:t>vencedora</w:t>
      </w:r>
      <w:r w:rsidRPr="00E25539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25539">
        <w:rPr>
          <w:rFonts w:ascii="Times New Roman" w:hAnsi="Times New Roman" w:cs="Times New Roman"/>
          <w:sz w:val="24"/>
          <w:szCs w:val="24"/>
        </w:rPr>
        <w:t>que</w:t>
      </w:r>
      <w:r w:rsidRPr="00E25539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E25539">
        <w:rPr>
          <w:rFonts w:ascii="Times New Roman" w:hAnsi="Times New Roman" w:cs="Times New Roman"/>
          <w:sz w:val="24"/>
          <w:szCs w:val="24"/>
        </w:rPr>
        <w:t>for</w:t>
      </w:r>
      <w:r w:rsidRPr="00E25539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E25539">
        <w:rPr>
          <w:rFonts w:ascii="Times New Roman" w:hAnsi="Times New Roman" w:cs="Times New Roman"/>
          <w:sz w:val="24"/>
          <w:szCs w:val="24"/>
        </w:rPr>
        <w:t>causadora</w:t>
      </w:r>
      <w:r w:rsidRPr="00E25539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E25539">
        <w:rPr>
          <w:rFonts w:ascii="Times New Roman" w:hAnsi="Times New Roman" w:cs="Times New Roman"/>
          <w:sz w:val="24"/>
          <w:szCs w:val="24"/>
        </w:rPr>
        <w:t>do</w:t>
      </w:r>
      <w:r w:rsidRPr="00E25539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E25539">
        <w:rPr>
          <w:rFonts w:ascii="Times New Roman" w:hAnsi="Times New Roman" w:cs="Times New Roman"/>
          <w:sz w:val="24"/>
          <w:szCs w:val="24"/>
        </w:rPr>
        <w:t>atraso.</w:t>
      </w:r>
    </w:p>
    <w:p w14:paraId="3509EBB4" w14:textId="77777777" w:rsidR="00E82AC9" w:rsidRPr="00285A2D" w:rsidRDefault="00E82AC9" w:rsidP="00E82AC9">
      <w:pPr>
        <w:ind w:left="-426" w:right="-142"/>
        <w:jc w:val="both"/>
        <w:rPr>
          <w:rFonts w:ascii="Times New Roman" w:eastAsia="Arial" w:hAnsi="Times New Roman" w:cs="Times New Roman"/>
          <w:b/>
          <w:sz w:val="24"/>
          <w:szCs w:val="24"/>
        </w:rPr>
      </w:pPr>
    </w:p>
    <w:p w14:paraId="0C187467" w14:textId="77777777" w:rsidR="00301E5A" w:rsidRPr="00285A2D" w:rsidRDefault="00936DE3" w:rsidP="00285A2D">
      <w:pPr>
        <w:pStyle w:val="PargrafodaLista"/>
        <w:numPr>
          <w:ilvl w:val="0"/>
          <w:numId w:val="6"/>
        </w:numPr>
        <w:shd w:val="clear" w:color="auto" w:fill="D9D9D9" w:themeFill="background1" w:themeFillShade="D9"/>
        <w:ind w:left="-426" w:right="-142"/>
        <w:jc w:val="both"/>
        <w:rPr>
          <w:rFonts w:ascii="Times New Roman" w:eastAsia="Arial" w:hAnsi="Times New Roman" w:cs="Times New Roman"/>
          <w:b/>
          <w:color w:val="000000"/>
          <w:sz w:val="24"/>
          <w:szCs w:val="24"/>
        </w:rPr>
      </w:pPr>
      <w:r w:rsidRPr="00285A2D">
        <w:rPr>
          <w:rFonts w:ascii="Times New Roman" w:eastAsia="Arial" w:hAnsi="Times New Roman" w:cs="Times New Roman"/>
          <w:b/>
          <w:color w:val="000000"/>
          <w:sz w:val="24"/>
          <w:szCs w:val="24"/>
        </w:rPr>
        <w:t>FORMA E CRITÉRIO DE SELEÇÃO DO FORNECEDOR</w:t>
      </w:r>
    </w:p>
    <w:p w14:paraId="21363A9C" w14:textId="77777777" w:rsidR="00301E5A" w:rsidRPr="00285A2D" w:rsidRDefault="00301E5A" w:rsidP="00285A2D">
      <w:pPr>
        <w:ind w:left="-426" w:right="-142"/>
        <w:jc w:val="both"/>
        <w:rPr>
          <w:rFonts w:ascii="Times New Roman" w:eastAsia="Arial" w:hAnsi="Times New Roman" w:cs="Times New Roman"/>
          <w:b/>
          <w:color w:val="000000"/>
          <w:sz w:val="24"/>
          <w:szCs w:val="24"/>
        </w:rPr>
      </w:pPr>
    </w:p>
    <w:p w14:paraId="38732613" w14:textId="77777777" w:rsidR="00301E5A" w:rsidRPr="00285A2D" w:rsidRDefault="00936DE3" w:rsidP="00285A2D">
      <w:pPr>
        <w:pStyle w:val="PargrafodaLista"/>
        <w:numPr>
          <w:ilvl w:val="1"/>
          <w:numId w:val="6"/>
        </w:numPr>
        <w:ind w:left="-426" w:right="-142" w:firstLine="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285A2D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O fornecedor será selecionado por meio </w:t>
      </w:r>
      <w:r w:rsidRPr="00285A2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dispensa de licitação (Art. 75 VIII da Lei nº 14.133/2021).</w:t>
      </w:r>
    </w:p>
    <w:p w14:paraId="3488719B" w14:textId="77777777" w:rsidR="00301E5A" w:rsidRPr="00285A2D" w:rsidRDefault="00301E5A" w:rsidP="00285A2D">
      <w:pPr>
        <w:pStyle w:val="PargrafodaLista"/>
        <w:ind w:left="-426" w:right="-142"/>
        <w:jc w:val="both"/>
        <w:rPr>
          <w:rFonts w:ascii="Times New Roman" w:hAnsi="Times New Roman" w:cs="Times New Roman"/>
          <w:bCs/>
          <w:color w:val="FF0000"/>
          <w:sz w:val="24"/>
          <w:szCs w:val="24"/>
        </w:rPr>
      </w:pPr>
    </w:p>
    <w:p w14:paraId="717B24D1" w14:textId="77777777" w:rsidR="00301E5A" w:rsidRPr="00285A2D" w:rsidRDefault="00936DE3" w:rsidP="00285A2D">
      <w:pPr>
        <w:pStyle w:val="PargrafodaLista"/>
        <w:numPr>
          <w:ilvl w:val="1"/>
          <w:numId w:val="6"/>
        </w:numPr>
        <w:ind w:left="-426" w:right="-142" w:firstLine="0"/>
        <w:jc w:val="both"/>
        <w:rPr>
          <w:rFonts w:ascii="Times New Roman" w:hAnsi="Times New Roman" w:cs="Times New Roman"/>
          <w:sz w:val="24"/>
          <w:szCs w:val="24"/>
        </w:rPr>
      </w:pPr>
      <w:r w:rsidRPr="00285A2D">
        <w:rPr>
          <w:rFonts w:ascii="Times New Roman" w:hAnsi="Times New Roman" w:cs="Times New Roman"/>
          <w:bCs/>
          <w:sz w:val="24"/>
          <w:szCs w:val="24"/>
        </w:rPr>
        <w:t xml:space="preserve">O prestador </w:t>
      </w:r>
      <w:r w:rsidRPr="00285A2D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JAIME ANTONIO CARPOWISKI</w:t>
      </w:r>
      <w:r w:rsidRPr="00285A2D">
        <w:rPr>
          <w:rFonts w:ascii="Times New Roman" w:hAnsi="Times New Roman" w:cs="Times New Roman"/>
          <w:bCs/>
          <w:sz w:val="24"/>
          <w:szCs w:val="24"/>
        </w:rPr>
        <w:t xml:space="preserve">, inscrito no CNPJ </w:t>
      </w:r>
      <w:r w:rsidRPr="00285A2D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32.174.186/0001-91</w:t>
      </w:r>
      <w:r w:rsidRPr="00285A2D">
        <w:rPr>
          <w:rFonts w:ascii="Times New Roman" w:hAnsi="Times New Roman" w:cs="Times New Roman"/>
          <w:bCs/>
          <w:sz w:val="24"/>
          <w:szCs w:val="24"/>
        </w:rPr>
        <w:t xml:space="preserve">com endereço na </w:t>
      </w:r>
      <w:r w:rsidRPr="00285A2D">
        <w:rPr>
          <w:rFonts w:ascii="Times New Roman" w:hAnsi="Times New Roman" w:cs="Times New Roman"/>
          <w:sz w:val="24"/>
          <w:szCs w:val="24"/>
        </w:rPr>
        <w:t>Rua 15 de Novembro, Nº 520</w:t>
      </w:r>
      <w:r w:rsidRPr="00285A2D">
        <w:rPr>
          <w:rFonts w:ascii="Times New Roman" w:hAnsi="Times New Roman" w:cs="Times New Roman"/>
          <w:bCs/>
          <w:sz w:val="24"/>
          <w:szCs w:val="24"/>
        </w:rPr>
        <w:t>, foi escolhido porque é do ramo pertinente ao objeto demandado. Apresentou toda a documentação referente à habilitação jurídica, regularidade fiscal e trabalhista. Ofertou o menor preço unitário dentre aqueles que participaram da pesquisa de preços referente à solução escolhida, o que caracteriza a proposta mais vantajosa á Administração Pública.</w:t>
      </w:r>
    </w:p>
    <w:p w14:paraId="1C405A24" w14:textId="77777777" w:rsidR="00301E5A" w:rsidRPr="00285A2D" w:rsidRDefault="00301E5A" w:rsidP="00285A2D">
      <w:pPr>
        <w:pStyle w:val="PargrafodaLista"/>
        <w:ind w:left="-426" w:right="-142"/>
        <w:rPr>
          <w:rFonts w:ascii="Times New Roman" w:hAnsi="Times New Roman" w:cs="Times New Roman"/>
          <w:sz w:val="24"/>
          <w:szCs w:val="24"/>
        </w:rPr>
      </w:pPr>
    </w:p>
    <w:p w14:paraId="6BCEE66D" w14:textId="77777777" w:rsidR="00301E5A" w:rsidRPr="00285A2D" w:rsidRDefault="00936DE3" w:rsidP="00285A2D">
      <w:pPr>
        <w:pStyle w:val="PargrafodaLista"/>
        <w:numPr>
          <w:ilvl w:val="1"/>
          <w:numId w:val="6"/>
        </w:numPr>
        <w:ind w:left="-426" w:right="-142" w:firstLine="0"/>
        <w:jc w:val="both"/>
        <w:rPr>
          <w:rFonts w:ascii="Times New Roman" w:hAnsi="Times New Roman" w:cs="Times New Roman"/>
          <w:sz w:val="24"/>
          <w:szCs w:val="24"/>
        </w:rPr>
      </w:pPr>
      <w:r w:rsidRPr="00285A2D">
        <w:rPr>
          <w:rFonts w:ascii="Times New Roman" w:hAnsi="Times New Roman" w:cs="Times New Roman"/>
          <w:sz w:val="24"/>
          <w:szCs w:val="24"/>
        </w:rPr>
        <w:t>O contrato será assina</w:t>
      </w:r>
      <w:r w:rsidR="00614B99" w:rsidRPr="00285A2D">
        <w:rPr>
          <w:rFonts w:ascii="Times New Roman" w:hAnsi="Times New Roman" w:cs="Times New Roman"/>
          <w:sz w:val="24"/>
          <w:szCs w:val="24"/>
        </w:rPr>
        <w:t>do por JAIME ANTONIO CARPOWISKI</w:t>
      </w:r>
      <w:r w:rsidRPr="00285A2D">
        <w:rPr>
          <w:rFonts w:ascii="Times New Roman" w:hAnsi="Times New Roman" w:cs="Times New Roman"/>
          <w:sz w:val="24"/>
          <w:szCs w:val="24"/>
        </w:rPr>
        <w:t>, portador do CPF n° 986.415.490-72, responsável pela empresa.</w:t>
      </w:r>
    </w:p>
    <w:p w14:paraId="7B6ACB25" w14:textId="77777777" w:rsidR="00301E5A" w:rsidRPr="00285A2D" w:rsidRDefault="00301E5A" w:rsidP="00285A2D">
      <w:pPr>
        <w:ind w:left="-426" w:right="-142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</w:p>
    <w:p w14:paraId="4B004BD8" w14:textId="77777777" w:rsidR="00301E5A" w:rsidRPr="00285A2D" w:rsidRDefault="00936DE3" w:rsidP="00285A2D">
      <w:pPr>
        <w:pStyle w:val="Ttulo1"/>
        <w:shd w:val="clear" w:color="auto" w:fill="D9D9D9" w:themeFill="background1" w:themeFillShade="D9"/>
        <w:tabs>
          <w:tab w:val="left" w:pos="474"/>
        </w:tabs>
        <w:spacing w:before="0"/>
        <w:ind w:left="-426" w:right="-142"/>
        <w:jc w:val="both"/>
        <w:rPr>
          <w:rFonts w:ascii="Times New Roman" w:hAnsi="Times New Roman" w:cs="Times New Roman"/>
          <w:sz w:val="24"/>
          <w:szCs w:val="24"/>
        </w:rPr>
      </w:pPr>
      <w:r w:rsidRPr="00285A2D">
        <w:rPr>
          <w:rFonts w:ascii="Times New Roman" w:hAnsi="Times New Roman" w:cs="Times New Roman"/>
          <w:sz w:val="24"/>
          <w:szCs w:val="24"/>
        </w:rPr>
        <w:t>9 ADEQUAÇÃO ORÇAMENTÁRIA</w:t>
      </w:r>
    </w:p>
    <w:p w14:paraId="656A6B9E" w14:textId="739ED620" w:rsidR="00301E5A" w:rsidRPr="00285A2D" w:rsidRDefault="00936DE3" w:rsidP="00285A2D">
      <w:pPr>
        <w:pStyle w:val="Corpodetexto"/>
        <w:spacing w:line="398" w:lineRule="auto"/>
        <w:ind w:left="-426" w:right="-142"/>
        <w:jc w:val="both"/>
        <w:rPr>
          <w:rFonts w:ascii="Times New Roman" w:hAnsi="Times New Roman" w:cs="Times New Roman"/>
          <w:sz w:val="24"/>
          <w:szCs w:val="24"/>
        </w:rPr>
      </w:pPr>
      <w:r w:rsidRPr="00285A2D">
        <w:rPr>
          <w:rFonts w:ascii="Times New Roman" w:hAnsi="Times New Roman" w:cs="Times New Roman"/>
          <w:b/>
          <w:sz w:val="24"/>
          <w:szCs w:val="24"/>
        </w:rPr>
        <w:t>9.1.</w:t>
      </w:r>
      <w:r w:rsidRPr="00285A2D">
        <w:rPr>
          <w:rFonts w:ascii="Times New Roman" w:hAnsi="Times New Roman" w:cs="Times New Roman"/>
          <w:sz w:val="24"/>
          <w:szCs w:val="24"/>
        </w:rPr>
        <w:t xml:space="preserve"> O dispêndio financeiro decorrente da contratação ora pretendida decorrerá da seguinte dotação orçamentária do ano de </w:t>
      </w:r>
      <w:r w:rsidR="00C41C67">
        <w:rPr>
          <w:rFonts w:ascii="Times New Roman" w:hAnsi="Times New Roman" w:cs="Times New Roman"/>
          <w:sz w:val="24"/>
          <w:szCs w:val="24"/>
        </w:rPr>
        <w:t>2026</w:t>
      </w:r>
      <w:r w:rsidRPr="00285A2D">
        <w:rPr>
          <w:rFonts w:ascii="Times New Roman" w:hAnsi="Times New Roman" w:cs="Times New Roman"/>
          <w:sz w:val="24"/>
          <w:szCs w:val="24"/>
        </w:rPr>
        <w:t>:</w:t>
      </w:r>
    </w:p>
    <w:p w14:paraId="3EAF778C" w14:textId="28C3F9B4" w:rsidR="00301E5A" w:rsidRPr="00285A2D" w:rsidRDefault="00936DE3" w:rsidP="00285A2D">
      <w:pPr>
        <w:pStyle w:val="Corpodetexto"/>
        <w:spacing w:line="398" w:lineRule="auto"/>
        <w:ind w:left="-426" w:right="-14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285A2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06 SECRETARIA DE OBRAS VIAÇÃO E </w:t>
      </w:r>
      <w:r w:rsidR="00285A2D" w:rsidRPr="00285A2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TRÂNSITO</w:t>
      </w:r>
    </w:p>
    <w:p w14:paraId="1AD3A3D3" w14:textId="3719410E" w:rsidR="00C8050A" w:rsidRPr="00CC033F" w:rsidRDefault="00C8050A" w:rsidP="00C8050A">
      <w:pPr>
        <w:ind w:right="42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C033F">
        <w:rPr>
          <w:rFonts w:ascii="Times New Roman" w:hAnsi="Times New Roman" w:cs="Times New Roman"/>
          <w:bCs/>
          <w:sz w:val="24"/>
          <w:szCs w:val="24"/>
        </w:rPr>
        <w:t>3390 39 00 00 000 (</w:t>
      </w:r>
      <w:r w:rsidR="00A2352C">
        <w:rPr>
          <w:rFonts w:ascii="Times New Roman" w:hAnsi="Times New Roman" w:cs="Times New Roman"/>
          <w:bCs/>
          <w:sz w:val="24"/>
          <w:szCs w:val="24"/>
        </w:rPr>
        <w:t>124</w:t>
      </w:r>
      <w:r w:rsidRPr="00CC033F">
        <w:rPr>
          <w:rFonts w:ascii="Times New Roman" w:hAnsi="Times New Roman" w:cs="Times New Roman"/>
          <w:bCs/>
          <w:sz w:val="24"/>
          <w:szCs w:val="24"/>
        </w:rPr>
        <w:t>) - OUTROS SERVIÇ TERCEIROS - PESSOA JURÍDICA</w:t>
      </w:r>
    </w:p>
    <w:p w14:paraId="44409F3B" w14:textId="2FE25BBF" w:rsidR="00C8050A" w:rsidRDefault="00C8050A" w:rsidP="00C8050A">
      <w:pPr>
        <w:ind w:right="42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C033F">
        <w:rPr>
          <w:rFonts w:ascii="Times New Roman" w:hAnsi="Times New Roman" w:cs="Times New Roman"/>
          <w:bCs/>
          <w:sz w:val="24"/>
          <w:szCs w:val="24"/>
        </w:rPr>
        <w:t>3390 30 00 00 000 (</w:t>
      </w:r>
      <w:r w:rsidR="00A2352C">
        <w:rPr>
          <w:rFonts w:ascii="Times New Roman" w:hAnsi="Times New Roman" w:cs="Times New Roman"/>
          <w:bCs/>
          <w:sz w:val="24"/>
          <w:szCs w:val="24"/>
        </w:rPr>
        <w:t>122</w:t>
      </w:r>
      <w:r w:rsidRPr="00CC033F">
        <w:rPr>
          <w:rFonts w:ascii="Times New Roman" w:hAnsi="Times New Roman" w:cs="Times New Roman"/>
          <w:bCs/>
          <w:sz w:val="24"/>
          <w:szCs w:val="24"/>
        </w:rPr>
        <w:t>)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C033F">
        <w:rPr>
          <w:rFonts w:ascii="Times New Roman" w:hAnsi="Times New Roman" w:cs="Times New Roman"/>
          <w:bCs/>
          <w:sz w:val="24"/>
          <w:szCs w:val="24"/>
        </w:rPr>
        <w:t>- MATERIAL DE CONSUMO</w:t>
      </w:r>
    </w:p>
    <w:p w14:paraId="7E298281" w14:textId="77777777" w:rsidR="00C8050A" w:rsidRDefault="00C8050A" w:rsidP="00C8050A">
      <w:pPr>
        <w:ind w:right="426"/>
        <w:jc w:val="center"/>
        <w:rPr>
          <w:rFonts w:ascii="Times New Roman" w:eastAsia="Arial" w:hAnsi="Times New Roman" w:cs="Times New Roman"/>
          <w:sz w:val="24"/>
          <w:szCs w:val="24"/>
        </w:rPr>
      </w:pPr>
    </w:p>
    <w:p w14:paraId="6C2B13B6" w14:textId="77777777" w:rsidR="00C41C67" w:rsidRDefault="00C41C67" w:rsidP="00C41C67">
      <w:pPr>
        <w:pStyle w:val="Corpodetexto"/>
        <w:spacing w:line="398" w:lineRule="auto"/>
        <w:ind w:left="-426" w:right="-142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8EBA7BC" w14:textId="5B8579DD" w:rsidR="00301E5A" w:rsidRPr="00285A2D" w:rsidRDefault="00C41C67" w:rsidP="00C41C67">
      <w:pPr>
        <w:pStyle w:val="Corpodetexto"/>
        <w:spacing w:line="398" w:lineRule="auto"/>
        <w:ind w:left="-426" w:right="-142"/>
        <w:jc w:val="center"/>
        <w:rPr>
          <w:rFonts w:ascii="Times New Roman" w:eastAsia="Arial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>Alegria/RS,</w:t>
      </w:r>
      <w:r w:rsidR="00936DE3" w:rsidRPr="00285A2D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 xml:space="preserve"> </w:t>
      </w:r>
      <w:r w:rsidR="00C8050A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>07</w:t>
      </w:r>
      <w:r w:rsidR="00936DE3" w:rsidRPr="00285A2D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 xml:space="preserve"> de </w:t>
      </w:r>
      <w:r w:rsidR="00C8050A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>outubro</w:t>
      </w:r>
      <w:r w:rsidR="00E51480" w:rsidRPr="00285A2D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 xml:space="preserve"> de</w:t>
      </w:r>
      <w:r w:rsidR="00936DE3" w:rsidRPr="00285A2D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>2026.</w:t>
      </w:r>
    </w:p>
    <w:p w14:paraId="038EC6DE" w14:textId="77777777" w:rsidR="00301E5A" w:rsidRPr="00285A2D" w:rsidRDefault="00301E5A" w:rsidP="00285A2D">
      <w:pPr>
        <w:ind w:left="-426" w:right="-142"/>
        <w:jc w:val="both"/>
        <w:rPr>
          <w:rFonts w:ascii="Times New Roman" w:eastAsia="Arial" w:hAnsi="Times New Roman" w:cs="Times New Roman"/>
          <w:color w:val="000000" w:themeColor="text1"/>
          <w:sz w:val="24"/>
          <w:szCs w:val="24"/>
        </w:rPr>
      </w:pPr>
    </w:p>
    <w:p w14:paraId="3D884C85" w14:textId="77777777" w:rsidR="00301E5A" w:rsidRPr="00285A2D" w:rsidRDefault="00301E5A" w:rsidP="00285A2D">
      <w:pPr>
        <w:ind w:left="-426" w:right="2835"/>
        <w:jc w:val="center"/>
        <w:rPr>
          <w:rFonts w:ascii="Times New Roman" w:eastAsia="Arial" w:hAnsi="Times New Roman" w:cs="Times New Roman"/>
          <w:color w:val="000000" w:themeColor="text1"/>
          <w:sz w:val="24"/>
          <w:szCs w:val="24"/>
        </w:rPr>
      </w:pPr>
    </w:p>
    <w:p w14:paraId="30EC4DFA" w14:textId="77777777" w:rsidR="00301E5A" w:rsidRPr="00285A2D" w:rsidRDefault="00936DE3" w:rsidP="00C41C67">
      <w:pPr>
        <w:tabs>
          <w:tab w:val="left" w:pos="5670"/>
        </w:tabs>
        <w:ind w:left="-426" w:right="-142"/>
        <w:jc w:val="center"/>
        <w:rPr>
          <w:rFonts w:ascii="Times New Roman" w:eastAsia="Arial" w:hAnsi="Times New Roman" w:cs="Times New Roman"/>
          <w:color w:val="000000" w:themeColor="text1"/>
          <w:sz w:val="24"/>
          <w:szCs w:val="24"/>
        </w:rPr>
      </w:pPr>
      <w:r w:rsidRPr="00285A2D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>______________________________________</w:t>
      </w:r>
    </w:p>
    <w:p w14:paraId="74784A7B" w14:textId="77777777" w:rsidR="00301E5A" w:rsidRPr="00285A2D" w:rsidRDefault="00936DE3" w:rsidP="00C41C67">
      <w:pPr>
        <w:tabs>
          <w:tab w:val="left" w:pos="5670"/>
        </w:tabs>
        <w:ind w:left="-426" w:right="-142"/>
        <w:jc w:val="center"/>
        <w:rPr>
          <w:rFonts w:ascii="Times New Roman" w:eastAsia="Arial" w:hAnsi="Times New Roman" w:cs="Times New Roman"/>
          <w:color w:val="000000" w:themeColor="text1"/>
          <w:sz w:val="24"/>
          <w:szCs w:val="24"/>
        </w:rPr>
      </w:pPr>
      <w:r w:rsidRPr="00285A2D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>ELSON ALFREDO SECCONI</w:t>
      </w:r>
    </w:p>
    <w:p w14:paraId="45CE48A5" w14:textId="51A05D9B" w:rsidR="00301E5A" w:rsidRPr="00285A2D" w:rsidRDefault="00936DE3" w:rsidP="00C41C67">
      <w:pPr>
        <w:tabs>
          <w:tab w:val="left" w:pos="5670"/>
        </w:tabs>
        <w:ind w:left="-426" w:right="-142"/>
        <w:jc w:val="center"/>
        <w:rPr>
          <w:rFonts w:ascii="Times New Roman" w:eastAsia="Arial" w:hAnsi="Times New Roman" w:cs="Times New Roman"/>
          <w:color w:val="FF0000"/>
          <w:sz w:val="24"/>
          <w:szCs w:val="24"/>
        </w:rPr>
      </w:pPr>
      <w:r w:rsidRPr="00285A2D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 xml:space="preserve">Secretaria Municipal de </w:t>
      </w:r>
      <w:r w:rsidR="00E97625" w:rsidRPr="00285A2D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>Obras Viação e Trânsito</w:t>
      </w:r>
    </w:p>
    <w:p w14:paraId="15C5B471" w14:textId="77777777" w:rsidR="00301E5A" w:rsidRDefault="00301E5A" w:rsidP="00285A2D">
      <w:pPr>
        <w:ind w:left="-426" w:right="-142"/>
        <w:jc w:val="both"/>
        <w:rPr>
          <w:rFonts w:ascii="Times New Roman" w:eastAsia="Arial" w:hAnsi="Times New Roman" w:cs="Times New Roman"/>
          <w:color w:val="FF0000"/>
          <w:sz w:val="22"/>
          <w:szCs w:val="22"/>
        </w:rPr>
      </w:pPr>
    </w:p>
    <w:p w14:paraId="5CA80600" w14:textId="77777777" w:rsidR="00301E5A" w:rsidRDefault="00301E5A" w:rsidP="00285A2D">
      <w:pPr>
        <w:ind w:left="-426" w:right="-142"/>
        <w:jc w:val="both"/>
        <w:rPr>
          <w:rFonts w:ascii="Times New Roman" w:eastAsia="Arial" w:hAnsi="Times New Roman" w:cs="Times New Roman"/>
          <w:color w:val="FF0000"/>
          <w:sz w:val="22"/>
          <w:szCs w:val="22"/>
        </w:rPr>
      </w:pPr>
    </w:p>
    <w:p w14:paraId="205F72A3" w14:textId="77777777" w:rsidR="00301E5A" w:rsidRDefault="00301E5A" w:rsidP="00285A2D">
      <w:pPr>
        <w:ind w:right="-142"/>
        <w:jc w:val="both"/>
        <w:rPr>
          <w:rFonts w:ascii="Times New Roman" w:eastAsia="Arial" w:hAnsi="Times New Roman" w:cs="Times New Roman"/>
          <w:color w:val="FF0000"/>
          <w:sz w:val="22"/>
          <w:szCs w:val="22"/>
        </w:rPr>
      </w:pPr>
    </w:p>
    <w:sectPr w:rsidR="00301E5A" w:rsidSect="00614B99">
      <w:headerReference w:type="default" r:id="rId9"/>
      <w:footerReference w:type="default" r:id="rId10"/>
      <w:pgSz w:w="11906" w:h="16838"/>
      <w:pgMar w:top="378" w:right="1274" w:bottom="851" w:left="1843" w:header="284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A77E67" w14:textId="77777777" w:rsidR="0033144A" w:rsidRDefault="0033144A">
      <w:r>
        <w:separator/>
      </w:r>
    </w:p>
  </w:endnote>
  <w:endnote w:type="continuationSeparator" w:id="0">
    <w:p w14:paraId="4D2E237A" w14:textId="77777777" w:rsidR="0033144A" w:rsidRDefault="003314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F2F430" w14:textId="68DD7895" w:rsidR="00301E5A" w:rsidRDefault="00936DE3" w:rsidP="00B132EC">
    <w:pPr>
      <w:tabs>
        <w:tab w:val="left" w:pos="8505"/>
      </w:tabs>
      <w:spacing w:before="120" w:after="120"/>
      <w:jc w:val="center"/>
      <w:rPr>
        <w:rFonts w:ascii="Arial Narrow" w:eastAsia="Arial Narrow" w:hAnsi="Arial Narrow" w:cs="Arial Narrow"/>
        <w:sz w:val="26"/>
        <w:szCs w:val="26"/>
      </w:rPr>
    </w:pPr>
    <w:r>
      <w:rPr>
        <w:rFonts w:ascii="Arial Narrow" w:eastAsia="Arial Narrow" w:hAnsi="Arial Narrow" w:cs="Arial Narrow"/>
        <w:sz w:val="26"/>
        <w:szCs w:val="26"/>
      </w:rPr>
      <w:t xml:space="preserve">Rua 7 de Setembro, 1171 - Fone: (55) </w:t>
    </w:r>
    <w:r w:rsidR="00B132EC">
      <w:rPr>
        <w:rFonts w:ascii="Arial Narrow" w:eastAsia="Arial Narrow" w:hAnsi="Arial Narrow" w:cs="Arial Narrow"/>
        <w:sz w:val="26"/>
        <w:szCs w:val="26"/>
      </w:rPr>
      <w:t>3195</w:t>
    </w:r>
    <w:r>
      <w:rPr>
        <w:rFonts w:ascii="Arial Narrow" w:eastAsia="Arial Narrow" w:hAnsi="Arial Narrow" w:cs="Arial Narrow"/>
        <w:sz w:val="26"/>
        <w:szCs w:val="26"/>
      </w:rPr>
      <w:t>-</w:t>
    </w:r>
    <w:r w:rsidR="00B132EC">
      <w:rPr>
        <w:rFonts w:ascii="Arial Narrow" w:eastAsia="Arial Narrow" w:hAnsi="Arial Narrow" w:cs="Arial Narrow"/>
        <w:sz w:val="26"/>
        <w:szCs w:val="26"/>
      </w:rPr>
      <w:t>0685</w:t>
    </w:r>
    <w:r>
      <w:rPr>
        <w:rFonts w:ascii="Arial Narrow" w:eastAsia="Arial Narrow" w:hAnsi="Arial Narrow" w:cs="Arial Narrow"/>
        <w:sz w:val="26"/>
        <w:szCs w:val="26"/>
      </w:rPr>
      <w:t xml:space="preserve"> - CEP 98905 – </w:t>
    </w:r>
    <w:r w:rsidR="00B132EC">
      <w:rPr>
        <w:rFonts w:ascii="Arial Narrow" w:eastAsia="Arial Narrow" w:hAnsi="Arial Narrow" w:cs="Arial Narrow"/>
        <w:sz w:val="26"/>
        <w:szCs w:val="26"/>
      </w:rPr>
      <w:t>000 –</w:t>
    </w:r>
    <w:r>
      <w:rPr>
        <w:rFonts w:ascii="Arial Narrow" w:eastAsia="Arial Narrow" w:hAnsi="Arial Narrow" w:cs="Arial Narrow"/>
        <w:sz w:val="26"/>
        <w:szCs w:val="26"/>
      </w:rPr>
      <w:t xml:space="preserve"> ALEGRIA-RS</w:t>
    </w:r>
  </w:p>
  <w:p w14:paraId="5F8E85C4" w14:textId="77777777" w:rsidR="00301E5A" w:rsidRDefault="00301E5A">
    <w:pPr>
      <w:tabs>
        <w:tab w:val="center" w:pos="4252"/>
        <w:tab w:val="right" w:pos="8504"/>
      </w:tabs>
      <w:rPr>
        <w:rFonts w:cs="Calibri"/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120AA2" w14:textId="77777777" w:rsidR="0033144A" w:rsidRDefault="0033144A">
      <w:r>
        <w:separator/>
      </w:r>
    </w:p>
  </w:footnote>
  <w:footnote w:type="continuationSeparator" w:id="0">
    <w:p w14:paraId="38E75DDF" w14:textId="77777777" w:rsidR="0033144A" w:rsidRDefault="003314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EDF635" w14:textId="77777777" w:rsidR="00301E5A" w:rsidRDefault="00936DE3">
    <w:pPr>
      <w:ind w:left="-340"/>
      <w:jc w:val="both"/>
      <w:rPr>
        <w:rFonts w:ascii="Arial" w:eastAsia="Arial" w:hAnsi="Arial"/>
        <w:b/>
        <w:sz w:val="24"/>
        <w:szCs w:val="24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55458FBA" wp14:editId="1C22FD80">
          <wp:simplePos x="0" y="0"/>
          <wp:positionH relativeFrom="column">
            <wp:posOffset>-372745</wp:posOffset>
          </wp:positionH>
          <wp:positionV relativeFrom="paragraph">
            <wp:posOffset>10160</wp:posOffset>
          </wp:positionV>
          <wp:extent cx="845185" cy="828040"/>
          <wp:effectExtent l="0" t="0" r="0" b="0"/>
          <wp:wrapSquare wrapText="bothSides"/>
          <wp:docPr id="7" name="Imagem 1" descr="http://gestoreditais.com.br/midias/entidade/logotipo-384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m 1" descr="http://gestoreditais.com.br/midias/entidade/logotipo-384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45185" cy="8280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50B3B60" w14:textId="77777777" w:rsidR="00301E5A" w:rsidRPr="00E03F20" w:rsidRDefault="00936DE3" w:rsidP="00614B99">
    <w:pPr>
      <w:ind w:left="851"/>
      <w:rPr>
        <w:rFonts w:ascii="Arial" w:eastAsia="Arial" w:hAnsi="Arial"/>
        <w:b/>
        <w:i/>
        <w:iCs/>
        <w:sz w:val="22"/>
        <w:szCs w:val="22"/>
      </w:rPr>
    </w:pPr>
    <w:r w:rsidRPr="00E03F20">
      <w:rPr>
        <w:rFonts w:ascii="Arial" w:eastAsia="Arial" w:hAnsi="Arial"/>
        <w:b/>
        <w:i/>
        <w:iCs/>
        <w:sz w:val="22"/>
        <w:szCs w:val="22"/>
      </w:rPr>
      <w:t>ESTADO DO RIO GRANDE DO SUL</w:t>
    </w:r>
  </w:p>
  <w:p w14:paraId="5AF1AFE9" w14:textId="77777777" w:rsidR="00614B99" w:rsidRPr="00E03F20" w:rsidRDefault="00936DE3" w:rsidP="00614B99">
    <w:pPr>
      <w:ind w:left="851"/>
      <w:rPr>
        <w:rFonts w:ascii="Arial" w:eastAsia="Arial" w:hAnsi="Arial"/>
        <w:i/>
        <w:iCs/>
        <w:sz w:val="22"/>
        <w:szCs w:val="22"/>
      </w:rPr>
    </w:pPr>
    <w:r w:rsidRPr="00E03F20">
      <w:rPr>
        <w:rFonts w:ascii="Arial" w:eastAsia="Arial" w:hAnsi="Arial"/>
        <w:i/>
        <w:iCs/>
        <w:sz w:val="22"/>
        <w:szCs w:val="22"/>
      </w:rPr>
      <w:t>PREFEITURA MUNICIPAL DE ALEGRIA</w:t>
    </w:r>
  </w:p>
  <w:p w14:paraId="04F655EA" w14:textId="77777777" w:rsidR="00301E5A" w:rsidRPr="00E03F20" w:rsidRDefault="00936DE3" w:rsidP="00614B99">
    <w:pPr>
      <w:ind w:left="851"/>
      <w:rPr>
        <w:rFonts w:ascii="Arial" w:eastAsia="Arial" w:hAnsi="Arial"/>
        <w:i/>
        <w:iCs/>
        <w:sz w:val="22"/>
        <w:szCs w:val="22"/>
      </w:rPr>
    </w:pPr>
    <w:r w:rsidRPr="00E03F20">
      <w:rPr>
        <w:rFonts w:ascii="Arial" w:eastAsia="Arial" w:hAnsi="Arial"/>
        <w:i/>
        <w:iCs/>
        <w:sz w:val="22"/>
        <w:szCs w:val="22"/>
      </w:rPr>
      <w:t>CNPJ: 92.465.228/0001-75</w:t>
    </w:r>
  </w:p>
  <w:p w14:paraId="794AA46E" w14:textId="77777777" w:rsidR="00301E5A" w:rsidRDefault="00301E5A">
    <w:pPr>
      <w:spacing w:line="239" w:lineRule="auto"/>
      <w:jc w:val="both"/>
      <w:rPr>
        <w:rFonts w:ascii="Arial" w:eastAsia="Arial" w:hAnsi="Arial"/>
        <w:sz w:val="22"/>
        <w:szCs w:val="22"/>
      </w:rPr>
    </w:pPr>
  </w:p>
  <w:p w14:paraId="3F931988" w14:textId="77777777" w:rsidR="00301E5A" w:rsidRDefault="00301E5A">
    <w:pPr>
      <w:tabs>
        <w:tab w:val="center" w:pos="4252"/>
        <w:tab w:val="right" w:pos="8504"/>
      </w:tabs>
      <w:rPr>
        <w:rFonts w:cs="Calibri"/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D97AFDF"/>
    <w:multiLevelType w:val="singleLevel"/>
    <w:tmpl w:val="FD97AFDF"/>
    <w:lvl w:ilvl="0">
      <w:start w:val="5"/>
      <w:numFmt w:val="decimal"/>
      <w:suff w:val="space"/>
      <w:lvlText w:val="%1."/>
      <w:lvlJc w:val="left"/>
    </w:lvl>
  </w:abstractNum>
  <w:abstractNum w:abstractNumId="1" w15:restartNumberingAfterBreak="0">
    <w:nsid w:val="0A8129AB"/>
    <w:multiLevelType w:val="hybridMultilevel"/>
    <w:tmpl w:val="8C426958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0AD6BCD"/>
    <w:multiLevelType w:val="multilevel"/>
    <w:tmpl w:val="10AD6BCD"/>
    <w:lvl w:ilvl="0">
      <w:start w:val="8"/>
      <w:numFmt w:val="decimal"/>
      <w:lvlText w:val="%1"/>
      <w:lvlJc w:val="left"/>
      <w:pPr>
        <w:ind w:left="360" w:firstLine="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eastAsia="Arial" w:hint="default"/>
        <w:b/>
        <w:color w:val="00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Arial" w:hint="default"/>
        <w:b/>
        <w:color w:val="00000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Arial" w:hint="default"/>
        <w:b/>
        <w:color w:val="00000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Arial" w:hint="default"/>
        <w:b/>
        <w:color w:val="00000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Arial" w:hint="default"/>
        <w:b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Arial" w:hint="default"/>
        <w:b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Arial" w:hint="default"/>
        <w:b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eastAsia="Arial" w:hint="default"/>
        <w:b/>
        <w:color w:val="000000"/>
      </w:rPr>
    </w:lvl>
  </w:abstractNum>
  <w:abstractNum w:abstractNumId="3" w15:restartNumberingAfterBreak="0">
    <w:nsid w:val="174C64CE"/>
    <w:multiLevelType w:val="hybridMultilevel"/>
    <w:tmpl w:val="136A489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AC2B35"/>
    <w:multiLevelType w:val="multilevel"/>
    <w:tmpl w:val="23AC2B35"/>
    <w:lvl w:ilvl="0">
      <w:start w:val="1"/>
      <w:numFmt w:val="decimal"/>
      <w:lvlText w:val="%1"/>
      <w:lvlJc w:val="left"/>
      <w:pPr>
        <w:ind w:left="360" w:hanging="360"/>
      </w:pPr>
      <w:rPr>
        <w:rFonts w:eastAsia="Arial" w:hint="default"/>
      </w:rPr>
    </w:lvl>
    <w:lvl w:ilvl="1">
      <w:start w:val="1"/>
      <w:numFmt w:val="decimal"/>
      <w:lvlText w:val="%1.%2"/>
      <w:lvlJc w:val="left"/>
      <w:pPr>
        <w:ind w:left="218" w:hanging="360"/>
      </w:pPr>
      <w:rPr>
        <w:rFonts w:eastAsia="Arial" w:hint="default"/>
        <w:b/>
      </w:rPr>
    </w:lvl>
    <w:lvl w:ilvl="2">
      <w:start w:val="1"/>
      <w:numFmt w:val="decimal"/>
      <w:lvlText w:val="%1.%2.%3"/>
      <w:lvlJc w:val="left"/>
      <w:pPr>
        <w:ind w:left="436" w:hanging="720"/>
      </w:pPr>
      <w:rPr>
        <w:rFonts w:eastAsia="Arial" w:hint="default"/>
      </w:rPr>
    </w:lvl>
    <w:lvl w:ilvl="3">
      <w:start w:val="1"/>
      <w:numFmt w:val="decimal"/>
      <w:lvlText w:val="%1.%2.%3.%4"/>
      <w:lvlJc w:val="left"/>
      <w:pPr>
        <w:ind w:left="294" w:hanging="720"/>
      </w:pPr>
      <w:rPr>
        <w:rFonts w:eastAsia="Arial" w:hint="default"/>
      </w:rPr>
    </w:lvl>
    <w:lvl w:ilvl="4">
      <w:start w:val="1"/>
      <w:numFmt w:val="decimal"/>
      <w:lvlText w:val="%1.%2.%3.%4.%5"/>
      <w:lvlJc w:val="left"/>
      <w:pPr>
        <w:ind w:left="512" w:hanging="1080"/>
      </w:pPr>
      <w:rPr>
        <w:rFonts w:eastAsia="Arial" w:hint="default"/>
      </w:rPr>
    </w:lvl>
    <w:lvl w:ilvl="5">
      <w:start w:val="1"/>
      <w:numFmt w:val="decimal"/>
      <w:lvlText w:val="%1.%2.%3.%4.%5.%6"/>
      <w:lvlJc w:val="left"/>
      <w:pPr>
        <w:ind w:left="370" w:hanging="1080"/>
      </w:pPr>
      <w:rPr>
        <w:rFonts w:eastAsia="Arial" w:hint="default"/>
      </w:rPr>
    </w:lvl>
    <w:lvl w:ilvl="6">
      <w:start w:val="1"/>
      <w:numFmt w:val="decimal"/>
      <w:lvlText w:val="%1.%2.%3.%4.%5.%6.%7"/>
      <w:lvlJc w:val="left"/>
      <w:pPr>
        <w:ind w:left="588" w:hanging="1440"/>
      </w:pPr>
      <w:rPr>
        <w:rFonts w:eastAsia="Arial" w:hint="default"/>
      </w:rPr>
    </w:lvl>
    <w:lvl w:ilvl="7">
      <w:start w:val="1"/>
      <w:numFmt w:val="decimal"/>
      <w:lvlText w:val="%1.%2.%3.%4.%5.%6.%7.%8"/>
      <w:lvlJc w:val="left"/>
      <w:pPr>
        <w:ind w:left="446" w:hanging="1440"/>
      </w:pPr>
      <w:rPr>
        <w:rFonts w:eastAsia="Arial" w:hint="default"/>
      </w:rPr>
    </w:lvl>
    <w:lvl w:ilvl="8">
      <w:start w:val="1"/>
      <w:numFmt w:val="decimal"/>
      <w:lvlText w:val="%1.%2.%3.%4.%5.%6.%7.%8.%9"/>
      <w:lvlJc w:val="left"/>
      <w:pPr>
        <w:ind w:left="304" w:hanging="1440"/>
      </w:pPr>
      <w:rPr>
        <w:rFonts w:eastAsia="Arial" w:hint="default"/>
      </w:rPr>
    </w:lvl>
  </w:abstractNum>
  <w:abstractNum w:abstractNumId="5" w15:restartNumberingAfterBreak="0">
    <w:nsid w:val="4A845FE9"/>
    <w:multiLevelType w:val="multilevel"/>
    <w:tmpl w:val="928CB376"/>
    <w:lvl w:ilvl="0">
      <w:start w:val="6"/>
      <w:numFmt w:val="decimal"/>
      <w:lvlText w:val="%1"/>
      <w:lvlJc w:val="left"/>
      <w:pPr>
        <w:ind w:left="360" w:firstLine="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eastAsia="Arial" w:hint="default"/>
        <w:b/>
        <w:color w:val="000000"/>
        <w:sz w:val="22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Arial" w:hint="default"/>
        <w:color w:val="000000"/>
        <w:sz w:val="22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Arial" w:hint="default"/>
        <w:color w:val="000000"/>
        <w:sz w:val="22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Arial" w:hint="default"/>
        <w:color w:val="000000"/>
        <w:sz w:val="22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Arial" w:hint="default"/>
        <w:color w:val="000000"/>
        <w:sz w:val="22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Arial" w:hint="default"/>
        <w:color w:val="000000"/>
        <w:sz w:val="22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Arial" w:hint="default"/>
        <w:color w:val="000000"/>
        <w:sz w:val="22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eastAsia="Arial" w:hint="default"/>
        <w:color w:val="000000"/>
        <w:sz w:val="22"/>
      </w:rPr>
    </w:lvl>
  </w:abstractNum>
  <w:abstractNum w:abstractNumId="6" w15:restartNumberingAfterBreak="0">
    <w:nsid w:val="58364D18"/>
    <w:multiLevelType w:val="hybridMultilevel"/>
    <w:tmpl w:val="A238CD22"/>
    <w:lvl w:ilvl="0" w:tplc="0416000F">
      <w:start w:val="1"/>
      <w:numFmt w:val="decimal"/>
      <w:lvlText w:val="%1."/>
      <w:lvlJc w:val="left"/>
      <w:pPr>
        <w:ind w:left="502" w:hanging="360"/>
      </w:p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58492979"/>
    <w:multiLevelType w:val="multilevel"/>
    <w:tmpl w:val="142AF9F8"/>
    <w:lvl w:ilvl="0">
      <w:start w:val="1"/>
      <w:numFmt w:val="decimal"/>
      <w:lvlText w:val="%1."/>
      <w:lvlJc w:val="left"/>
      <w:pPr>
        <w:ind w:left="351" w:hanging="245"/>
        <w:jc w:val="right"/>
      </w:pPr>
      <w:rPr>
        <w:rFonts w:ascii="Times New Roman" w:eastAsia="Arial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>
      <w:numFmt w:val="bullet"/>
      <w:lvlText w:val="•"/>
      <w:lvlJc w:val="left"/>
      <w:pPr>
        <w:ind w:left="1422" w:hanging="245"/>
      </w:pPr>
      <w:rPr>
        <w:rFonts w:hint="default"/>
        <w:lang w:val="pt-PT" w:eastAsia="en-US" w:bidi="ar-SA"/>
      </w:rPr>
    </w:lvl>
    <w:lvl w:ilvl="2">
      <w:numFmt w:val="bullet"/>
      <w:lvlText w:val="•"/>
      <w:lvlJc w:val="left"/>
      <w:pPr>
        <w:ind w:left="2484" w:hanging="24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546" w:hanging="24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08" w:hanging="24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70" w:hanging="24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32" w:hanging="24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94" w:hanging="24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856" w:hanging="245"/>
      </w:pPr>
      <w:rPr>
        <w:rFonts w:hint="default"/>
        <w:lang w:val="pt-PT" w:eastAsia="en-US" w:bidi="ar-SA"/>
      </w:rPr>
    </w:lvl>
  </w:abstractNum>
  <w:abstractNum w:abstractNumId="8" w15:restartNumberingAfterBreak="0">
    <w:nsid w:val="79EF0CFA"/>
    <w:multiLevelType w:val="multilevel"/>
    <w:tmpl w:val="962A5976"/>
    <w:lvl w:ilvl="0">
      <w:start w:val="1"/>
      <w:numFmt w:val="lowerLetter"/>
      <w:lvlText w:val="%1)"/>
      <w:lvlJc w:val="left"/>
      <w:pPr>
        <w:ind w:left="578" w:hanging="360"/>
      </w:pPr>
      <w:rPr>
        <w:rFonts w:hint="default"/>
        <w:b/>
        <w:bCs/>
        <w:color w:val="auto"/>
      </w:rPr>
    </w:lvl>
    <w:lvl w:ilvl="1">
      <w:start w:val="1"/>
      <w:numFmt w:val="lowerLetter"/>
      <w:lvlText w:val="%2."/>
      <w:lvlJc w:val="left"/>
      <w:pPr>
        <w:ind w:left="1298" w:hanging="360"/>
      </w:pPr>
    </w:lvl>
    <w:lvl w:ilvl="2">
      <w:start w:val="1"/>
      <w:numFmt w:val="lowerRoman"/>
      <w:lvlText w:val="%3."/>
      <w:lvlJc w:val="right"/>
      <w:pPr>
        <w:ind w:left="2018" w:hanging="180"/>
      </w:pPr>
    </w:lvl>
    <w:lvl w:ilvl="3">
      <w:start w:val="1"/>
      <w:numFmt w:val="decimal"/>
      <w:lvlText w:val="%4."/>
      <w:lvlJc w:val="left"/>
      <w:pPr>
        <w:ind w:left="2738" w:hanging="360"/>
      </w:pPr>
    </w:lvl>
    <w:lvl w:ilvl="4">
      <w:start w:val="1"/>
      <w:numFmt w:val="lowerLetter"/>
      <w:lvlText w:val="%5."/>
      <w:lvlJc w:val="left"/>
      <w:pPr>
        <w:ind w:left="3458" w:hanging="360"/>
      </w:pPr>
    </w:lvl>
    <w:lvl w:ilvl="5">
      <w:start w:val="1"/>
      <w:numFmt w:val="lowerRoman"/>
      <w:lvlText w:val="%6."/>
      <w:lvlJc w:val="right"/>
      <w:pPr>
        <w:ind w:left="4178" w:hanging="180"/>
      </w:pPr>
    </w:lvl>
    <w:lvl w:ilvl="6">
      <w:start w:val="1"/>
      <w:numFmt w:val="decimal"/>
      <w:lvlText w:val="%7."/>
      <w:lvlJc w:val="left"/>
      <w:pPr>
        <w:ind w:left="4898" w:hanging="360"/>
      </w:pPr>
    </w:lvl>
    <w:lvl w:ilvl="7">
      <w:start w:val="1"/>
      <w:numFmt w:val="lowerLetter"/>
      <w:lvlText w:val="%8."/>
      <w:lvlJc w:val="left"/>
      <w:pPr>
        <w:ind w:left="5618" w:hanging="360"/>
      </w:pPr>
    </w:lvl>
    <w:lvl w:ilvl="8">
      <w:start w:val="1"/>
      <w:numFmt w:val="lowerRoman"/>
      <w:lvlText w:val="%9."/>
      <w:lvlJc w:val="right"/>
      <w:pPr>
        <w:ind w:left="6338" w:hanging="180"/>
      </w:pPr>
    </w:lvl>
  </w:abstractNum>
  <w:num w:numId="1" w16cid:durableId="1487742100">
    <w:abstractNumId w:val="7"/>
  </w:num>
  <w:num w:numId="2" w16cid:durableId="165560470">
    <w:abstractNumId w:val="4"/>
  </w:num>
  <w:num w:numId="3" w16cid:durableId="318071908">
    <w:abstractNumId w:val="8"/>
  </w:num>
  <w:num w:numId="4" w16cid:durableId="410781083">
    <w:abstractNumId w:val="0"/>
  </w:num>
  <w:num w:numId="5" w16cid:durableId="488331971">
    <w:abstractNumId w:val="5"/>
  </w:num>
  <w:num w:numId="6" w16cid:durableId="164127838">
    <w:abstractNumId w:val="2"/>
  </w:num>
  <w:num w:numId="7" w16cid:durableId="1611661532">
    <w:abstractNumId w:val="3"/>
  </w:num>
  <w:num w:numId="8" w16cid:durableId="794297427">
    <w:abstractNumId w:val="1"/>
  </w:num>
  <w:num w:numId="9" w16cid:durableId="157031075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0435"/>
    <w:rsid w:val="00016162"/>
    <w:rsid w:val="00026142"/>
    <w:rsid w:val="00026654"/>
    <w:rsid w:val="00056911"/>
    <w:rsid w:val="00091986"/>
    <w:rsid w:val="00097C01"/>
    <w:rsid w:val="000B6FE9"/>
    <w:rsid w:val="000C3826"/>
    <w:rsid w:val="000D18B8"/>
    <w:rsid w:val="000E4CBD"/>
    <w:rsid w:val="00100159"/>
    <w:rsid w:val="001145BD"/>
    <w:rsid w:val="001169C1"/>
    <w:rsid w:val="001459F7"/>
    <w:rsid w:val="00157919"/>
    <w:rsid w:val="001D5EF1"/>
    <w:rsid w:val="001F0AD3"/>
    <w:rsid w:val="00214918"/>
    <w:rsid w:val="00246D9F"/>
    <w:rsid w:val="00250690"/>
    <w:rsid w:val="00252567"/>
    <w:rsid w:val="002576CE"/>
    <w:rsid w:val="002622D1"/>
    <w:rsid w:val="0027690A"/>
    <w:rsid w:val="00285A2D"/>
    <w:rsid w:val="002903DA"/>
    <w:rsid w:val="002B6B7F"/>
    <w:rsid w:val="002C4A5F"/>
    <w:rsid w:val="002D1CD6"/>
    <w:rsid w:val="00301E5A"/>
    <w:rsid w:val="0031046D"/>
    <w:rsid w:val="003131BE"/>
    <w:rsid w:val="0033144A"/>
    <w:rsid w:val="0033788D"/>
    <w:rsid w:val="003E3A4E"/>
    <w:rsid w:val="003F3ED3"/>
    <w:rsid w:val="003F5CB6"/>
    <w:rsid w:val="00412AA8"/>
    <w:rsid w:val="00456ECB"/>
    <w:rsid w:val="004616C3"/>
    <w:rsid w:val="0046566E"/>
    <w:rsid w:val="00480517"/>
    <w:rsid w:val="00484F35"/>
    <w:rsid w:val="004D387D"/>
    <w:rsid w:val="004F4353"/>
    <w:rsid w:val="00514A24"/>
    <w:rsid w:val="00541DA4"/>
    <w:rsid w:val="005516FC"/>
    <w:rsid w:val="00572990"/>
    <w:rsid w:val="005824C3"/>
    <w:rsid w:val="0058486F"/>
    <w:rsid w:val="005C2E1B"/>
    <w:rsid w:val="005F1F3C"/>
    <w:rsid w:val="005F3335"/>
    <w:rsid w:val="00614B99"/>
    <w:rsid w:val="0062147F"/>
    <w:rsid w:val="00657BB4"/>
    <w:rsid w:val="00660A4D"/>
    <w:rsid w:val="006A1AF4"/>
    <w:rsid w:val="006C064B"/>
    <w:rsid w:val="006C4AA2"/>
    <w:rsid w:val="006C6EC2"/>
    <w:rsid w:val="006E7CA4"/>
    <w:rsid w:val="00730C22"/>
    <w:rsid w:val="00740239"/>
    <w:rsid w:val="007564C8"/>
    <w:rsid w:val="00760435"/>
    <w:rsid w:val="00761478"/>
    <w:rsid w:val="00772FE3"/>
    <w:rsid w:val="007776D0"/>
    <w:rsid w:val="00782949"/>
    <w:rsid w:val="007970F7"/>
    <w:rsid w:val="007C31CE"/>
    <w:rsid w:val="008032C5"/>
    <w:rsid w:val="00806C65"/>
    <w:rsid w:val="00826E39"/>
    <w:rsid w:val="00832495"/>
    <w:rsid w:val="00842125"/>
    <w:rsid w:val="00860B29"/>
    <w:rsid w:val="00865BD8"/>
    <w:rsid w:val="008673A7"/>
    <w:rsid w:val="008F72A2"/>
    <w:rsid w:val="009063E1"/>
    <w:rsid w:val="00935F6D"/>
    <w:rsid w:val="00936DE3"/>
    <w:rsid w:val="009465ED"/>
    <w:rsid w:val="00956979"/>
    <w:rsid w:val="00962F99"/>
    <w:rsid w:val="00967E9A"/>
    <w:rsid w:val="009760B4"/>
    <w:rsid w:val="009C08A1"/>
    <w:rsid w:val="00A2352C"/>
    <w:rsid w:val="00A61B42"/>
    <w:rsid w:val="00A640A8"/>
    <w:rsid w:val="00A71744"/>
    <w:rsid w:val="00AA0D5E"/>
    <w:rsid w:val="00AA3ACA"/>
    <w:rsid w:val="00AB7672"/>
    <w:rsid w:val="00AF5C93"/>
    <w:rsid w:val="00B06E4C"/>
    <w:rsid w:val="00B132EC"/>
    <w:rsid w:val="00B547BF"/>
    <w:rsid w:val="00B61516"/>
    <w:rsid w:val="00B63027"/>
    <w:rsid w:val="00B6665F"/>
    <w:rsid w:val="00B83ED0"/>
    <w:rsid w:val="00BD5727"/>
    <w:rsid w:val="00C41C67"/>
    <w:rsid w:val="00C70109"/>
    <w:rsid w:val="00C72301"/>
    <w:rsid w:val="00C8050A"/>
    <w:rsid w:val="00CB5068"/>
    <w:rsid w:val="00CC7FE5"/>
    <w:rsid w:val="00CD25F5"/>
    <w:rsid w:val="00CE4B7D"/>
    <w:rsid w:val="00CF1DEB"/>
    <w:rsid w:val="00D2747B"/>
    <w:rsid w:val="00D52027"/>
    <w:rsid w:val="00DA3199"/>
    <w:rsid w:val="00DE498F"/>
    <w:rsid w:val="00DE676E"/>
    <w:rsid w:val="00DF0040"/>
    <w:rsid w:val="00E03F20"/>
    <w:rsid w:val="00E26D55"/>
    <w:rsid w:val="00E51480"/>
    <w:rsid w:val="00E53F55"/>
    <w:rsid w:val="00E55E06"/>
    <w:rsid w:val="00E72A88"/>
    <w:rsid w:val="00E82AC9"/>
    <w:rsid w:val="00E97625"/>
    <w:rsid w:val="00EA16A1"/>
    <w:rsid w:val="00EC5B1D"/>
    <w:rsid w:val="00EC65A1"/>
    <w:rsid w:val="00ED0D81"/>
    <w:rsid w:val="00ED499E"/>
    <w:rsid w:val="00F01E5F"/>
    <w:rsid w:val="00F04BF6"/>
    <w:rsid w:val="00F10FE6"/>
    <w:rsid w:val="00F14852"/>
    <w:rsid w:val="00F25249"/>
    <w:rsid w:val="00F30B50"/>
    <w:rsid w:val="00F57748"/>
    <w:rsid w:val="00F665D0"/>
    <w:rsid w:val="00F83993"/>
    <w:rsid w:val="00F92E78"/>
    <w:rsid w:val="00FB2362"/>
    <w:rsid w:val="00FB35AB"/>
    <w:rsid w:val="00FB3EB5"/>
    <w:rsid w:val="00FD5036"/>
    <w:rsid w:val="00FD6AAA"/>
    <w:rsid w:val="01E04C29"/>
    <w:rsid w:val="0EAF0A41"/>
    <w:rsid w:val="162D3781"/>
    <w:rsid w:val="1813184A"/>
    <w:rsid w:val="1E3E1EE4"/>
    <w:rsid w:val="289E31CF"/>
    <w:rsid w:val="28DE6342"/>
    <w:rsid w:val="29D4637D"/>
    <w:rsid w:val="39922F09"/>
    <w:rsid w:val="3A544DC9"/>
    <w:rsid w:val="3C052C96"/>
    <w:rsid w:val="3C527DB5"/>
    <w:rsid w:val="4669393A"/>
    <w:rsid w:val="524E6D5A"/>
    <w:rsid w:val="594E78EB"/>
    <w:rsid w:val="6534573B"/>
    <w:rsid w:val="658D4C8E"/>
    <w:rsid w:val="6FEC2BFE"/>
    <w:rsid w:val="72BD4116"/>
    <w:rsid w:val="761A7EBC"/>
    <w:rsid w:val="791C15DE"/>
    <w:rsid w:val="791F7B06"/>
    <w:rsid w:val="7D247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7350D0"/>
  <w15:docId w15:val="{3F79EFB1-3D5A-437F-9212-854959EFCA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unhideWhenUsed="1" w:qFormat="1"/>
    <w:lsdException w:name="heading 8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 w:qFormat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Arial"/>
    </w:rPr>
  </w:style>
  <w:style w:type="paragraph" w:styleId="Ttulo1">
    <w:name w:val="heading 1"/>
    <w:basedOn w:val="Normal"/>
    <w:next w:val="Normal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qFormat/>
    <w:pPr>
      <w:keepNext/>
      <w:keepLines/>
      <w:spacing w:before="200" w:after="40"/>
      <w:outlineLvl w:val="5"/>
    </w:pPr>
    <w:rPr>
      <w:b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iperlinkVisitado">
    <w:name w:val="FollowedHyperlink"/>
    <w:basedOn w:val="Fontepargpadro"/>
    <w:uiPriority w:val="99"/>
    <w:semiHidden/>
    <w:unhideWhenUsed/>
    <w:qFormat/>
    <w:rPr>
      <w:color w:val="800080"/>
      <w:u w:val="single"/>
    </w:rPr>
  </w:style>
  <w:style w:type="character" w:styleId="Refdenotaderodap">
    <w:name w:val="footnote reference"/>
    <w:basedOn w:val="Fontepargpadro"/>
    <w:uiPriority w:val="99"/>
    <w:semiHidden/>
    <w:unhideWhenUsed/>
    <w:qFormat/>
    <w:rPr>
      <w:vertAlign w:val="superscript"/>
    </w:rPr>
  </w:style>
  <w:style w:type="character" w:styleId="Hyperlink">
    <w:name w:val="Hyperlink"/>
    <w:basedOn w:val="Fontepargpadro"/>
    <w:uiPriority w:val="99"/>
    <w:semiHidden/>
    <w:unhideWhenUsed/>
    <w:qFormat/>
    <w:rPr>
      <w:color w:val="0000FF"/>
      <w:u w:val="single"/>
    </w:rPr>
  </w:style>
  <w:style w:type="paragraph" w:styleId="Corpodetexto">
    <w:name w:val="Body Text"/>
    <w:basedOn w:val="Normal"/>
    <w:link w:val="CorpodetextoChar"/>
    <w:uiPriority w:val="99"/>
    <w:unhideWhenUsed/>
    <w:qFormat/>
    <w:pPr>
      <w:spacing w:after="120"/>
    </w:pPr>
  </w:style>
  <w:style w:type="paragraph" w:styleId="Ttulo">
    <w:name w:val="Title"/>
    <w:basedOn w:val="Normal"/>
    <w:next w:val="Normal"/>
    <w:qFormat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basedOn w:val="Normal"/>
    <w:link w:val="CabealhoChar"/>
    <w:uiPriority w:val="99"/>
    <w:unhideWhenUsed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qFormat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Pr>
      <w:rFonts w:ascii="Tahoma" w:hAnsi="Tahoma" w:cs="Tahoma"/>
      <w:sz w:val="16"/>
      <w:szCs w:val="16"/>
    </w:rPr>
  </w:style>
  <w:style w:type="paragraph" w:styleId="Subttulo">
    <w:name w:val="Subtitle"/>
    <w:basedOn w:val="Normal"/>
    <w:next w:val="Normal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qFormat/>
  </w:style>
  <w:style w:type="table" w:styleId="Tabelacomgrade">
    <w:name w:val="Table Grid"/>
    <w:basedOn w:val="Tabela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Pr>
      <w:rFonts w:ascii="Tahoma" w:eastAsia="Calibri" w:hAnsi="Tahoma" w:cs="Tahoma"/>
      <w:sz w:val="16"/>
      <w:szCs w:val="16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qFormat/>
    <w:rPr>
      <w:rFonts w:ascii="Calibri" w:eastAsia="Calibri" w:hAnsi="Calibri" w:cs="Arial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qFormat/>
    <w:rPr>
      <w:rFonts w:ascii="Calibri" w:eastAsia="Calibri" w:hAnsi="Calibri" w:cs="Arial"/>
      <w:sz w:val="20"/>
      <w:szCs w:val="20"/>
      <w:lang w:eastAsia="pt-BR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qFormat/>
    <w:rPr>
      <w:rFonts w:ascii="Calibri" w:eastAsia="Calibri" w:hAnsi="Calibri" w:cs="Arial"/>
      <w:sz w:val="20"/>
      <w:szCs w:val="20"/>
      <w:lang w:eastAsia="pt-BR"/>
    </w:rPr>
  </w:style>
  <w:style w:type="paragraph" w:styleId="SemEspaamento">
    <w:name w:val="No Spacing"/>
    <w:uiPriority w:val="1"/>
    <w:qFormat/>
    <w:rPr>
      <w:rFonts w:ascii="Calibri" w:eastAsia="Times New Roman" w:hAnsi="Calibri"/>
    </w:rPr>
  </w:style>
  <w:style w:type="paragraph" w:customStyle="1" w:styleId="Corpodetexto21">
    <w:name w:val="Corpo de texto 21"/>
    <w:basedOn w:val="Normal"/>
    <w:qFormat/>
    <w:pPr>
      <w:suppressAutoHyphens/>
      <w:jc w:val="both"/>
    </w:pPr>
    <w:rPr>
      <w:rFonts w:ascii="Bookman Old Style" w:eastAsia="Times New Roman" w:hAnsi="Bookman Old Style" w:cs="Calibri"/>
      <w:lang w:eastAsia="ar-SA"/>
    </w:rPr>
  </w:style>
  <w:style w:type="paragraph" w:styleId="PargrafodaLista">
    <w:name w:val="List Paragraph"/>
    <w:basedOn w:val="Normal"/>
    <w:link w:val="PargrafodaListaChar"/>
    <w:uiPriority w:val="34"/>
    <w:qFormat/>
    <w:pPr>
      <w:ind w:left="720"/>
      <w:contextualSpacing/>
    </w:pPr>
  </w:style>
  <w:style w:type="table" w:customStyle="1" w:styleId="Style31">
    <w:name w:val="_Style 31"/>
    <w:basedOn w:val="TableNormal"/>
    <w:qFormat/>
    <w:tblPr>
      <w:tblCellMar>
        <w:left w:w="108" w:type="dxa"/>
        <w:right w:w="108" w:type="dxa"/>
      </w:tblCellMar>
    </w:tblPr>
  </w:style>
  <w:style w:type="table" w:customStyle="1" w:styleId="Style32">
    <w:name w:val="_Style 32"/>
    <w:basedOn w:val="TableNormal"/>
    <w:qFormat/>
    <w:tblPr>
      <w:tblCellMar>
        <w:left w:w="108" w:type="dxa"/>
        <w:right w:w="108" w:type="dxa"/>
      </w:tblCellMar>
    </w:tblPr>
  </w:style>
  <w:style w:type="table" w:customStyle="1" w:styleId="Style33">
    <w:name w:val="_Style 33"/>
    <w:basedOn w:val="TableNormal"/>
    <w:qFormat/>
    <w:tblPr>
      <w:tblCellMar>
        <w:left w:w="108" w:type="dxa"/>
        <w:right w:w="108" w:type="dxa"/>
      </w:tblCellMar>
    </w:tblPr>
  </w:style>
  <w:style w:type="table" w:customStyle="1" w:styleId="Style34">
    <w:name w:val="_Style 34"/>
    <w:basedOn w:val="TableNormal"/>
    <w:qFormat/>
    <w:tblPr>
      <w:tblCellMar>
        <w:left w:w="108" w:type="dxa"/>
        <w:right w:w="108" w:type="dxa"/>
      </w:tblCellMar>
    </w:tblPr>
  </w:style>
  <w:style w:type="table" w:customStyle="1" w:styleId="Style35">
    <w:name w:val="_Style 35"/>
    <w:basedOn w:val="TableNormal"/>
    <w:qFormat/>
    <w:tblPr>
      <w:tblCellMar>
        <w:left w:w="108" w:type="dxa"/>
        <w:right w:w="108" w:type="dxa"/>
      </w:tblCellMar>
    </w:tblPr>
  </w:style>
  <w:style w:type="table" w:customStyle="1" w:styleId="Style36">
    <w:name w:val="_Style 36"/>
    <w:basedOn w:val="TableNormal"/>
    <w:qFormat/>
    <w:tblPr>
      <w:tblCellMar>
        <w:left w:w="108" w:type="dxa"/>
        <w:right w:w="108" w:type="dxa"/>
      </w:tblCellMar>
    </w:tblPr>
  </w:style>
  <w:style w:type="table" w:customStyle="1" w:styleId="Style37">
    <w:name w:val="_Style 37"/>
    <w:basedOn w:val="TableNormal"/>
    <w:qFormat/>
    <w:tblPr>
      <w:tblCellMar>
        <w:left w:w="108" w:type="dxa"/>
        <w:right w:w="108" w:type="dxa"/>
      </w:tblCellMar>
    </w:tblPr>
  </w:style>
  <w:style w:type="table" w:customStyle="1" w:styleId="Style38">
    <w:name w:val="_Style 38"/>
    <w:basedOn w:val="TableNormal"/>
    <w:qFormat/>
    <w:tblPr>
      <w:tblCellMar>
        <w:left w:w="108" w:type="dxa"/>
        <w:right w:w="108" w:type="dxa"/>
      </w:tblCellMar>
    </w:tblPr>
  </w:style>
  <w:style w:type="table" w:customStyle="1" w:styleId="Style39">
    <w:name w:val="_Style 39"/>
    <w:basedOn w:val="TableNormal"/>
    <w:qFormat/>
    <w:tblPr>
      <w:tblCellMar>
        <w:left w:w="108" w:type="dxa"/>
        <w:right w:w="108" w:type="dxa"/>
      </w:tblCellMar>
    </w:tblPr>
  </w:style>
  <w:style w:type="table" w:customStyle="1" w:styleId="Style40">
    <w:name w:val="_Style 40"/>
    <w:basedOn w:val="TableNormal"/>
    <w:qFormat/>
    <w:tblPr>
      <w:tblCellMar>
        <w:left w:w="108" w:type="dxa"/>
        <w:right w:w="108" w:type="dxa"/>
      </w:tblCellMar>
    </w:tblPr>
  </w:style>
  <w:style w:type="character" w:customStyle="1" w:styleId="CorpodetextoChar">
    <w:name w:val="Corpo de texto Char"/>
    <w:basedOn w:val="Fontepargpadro"/>
    <w:link w:val="Corpodetexto"/>
    <w:uiPriority w:val="99"/>
    <w:qFormat/>
    <w:rPr>
      <w:rFonts w:cs="Arial"/>
    </w:rPr>
  </w:style>
  <w:style w:type="character" w:customStyle="1" w:styleId="Ttulo7Char">
    <w:name w:val="Título 7 Char"/>
    <w:basedOn w:val="Fontepargpadro"/>
    <w:link w:val="Ttulo7"/>
    <w:uiPriority w:val="9"/>
    <w:qFormat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qFormat/>
    <w:rPr>
      <w:rFonts w:asciiTheme="majorHAnsi" w:eastAsiaTheme="majorEastAsia" w:hAnsiTheme="majorHAnsi" w:cstheme="majorBidi"/>
      <w:color w:val="404040" w:themeColor="text1" w:themeTint="BF"/>
    </w:rPr>
  </w:style>
  <w:style w:type="paragraph" w:customStyle="1" w:styleId="msonormal0">
    <w:name w:val="msonormal"/>
    <w:basedOn w:val="Normal"/>
    <w:qFormat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3">
    <w:name w:val="xl63"/>
    <w:basedOn w:val="Normal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0FFFF"/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64">
    <w:name w:val="xl64"/>
    <w:basedOn w:val="Normal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pPr>
      <w:widowControl w:val="0"/>
      <w:autoSpaceDE w:val="0"/>
      <w:autoSpaceDN w:val="0"/>
      <w:spacing w:before="17"/>
      <w:ind w:left="36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PargrafodaListaChar">
    <w:name w:val="Parágrafo da Lista Char"/>
    <w:link w:val="PargrafodaLista"/>
    <w:uiPriority w:val="34"/>
    <w:qFormat/>
    <w:locked/>
    <w:rPr>
      <w:rFonts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agLqrTIilLdIFWTGRUdXTZCYTug==">CgMxLjAyCGguZ2pkZ3hzOAByITFZem14eGJqNDdnbFBIUnJEM0lta3lhODczTHluRmprVQ==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0F0A3305-6185-4FA1-BA58-3877C52D61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5</Pages>
  <Words>1492</Words>
  <Characters>8058</Characters>
  <Application>Microsoft Office Word</Application>
  <DocSecurity>0</DocSecurity>
  <Lines>67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PM_Alegria8</dc:creator>
  <cp:lastModifiedBy>Fiscalização</cp:lastModifiedBy>
  <cp:revision>4</cp:revision>
  <cp:lastPrinted>2026-08-20T12:01:00Z</cp:lastPrinted>
  <dcterms:created xsi:type="dcterms:W3CDTF">2026-08-24T12:39:00Z</dcterms:created>
  <dcterms:modified xsi:type="dcterms:W3CDTF">2026-10-08T16:28:00Z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1046-12.2.0.20795</vt:lpwstr>
  </property>
  <property fmtid="{D5CDD505-2E9C-101B-9397-08002B2CF9AE}" pid="3" name="ICV">
    <vt:lpwstr>CA819367B7EA40C1A9E17D837D65141F_12</vt:lpwstr>
  </property>
</Properties>
</file>