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069A8FDC" w14:textId="295DBF27" w:rsidR="0042385C" w:rsidRPr="00651A97" w:rsidRDefault="0042385C" w:rsidP="0042385C">
      <w:pPr>
        <w:spacing w:line="276" w:lineRule="auto"/>
        <w:jc w:val="center"/>
        <w:rPr>
          <w:rFonts w:eastAsia="Times New Roman" w:cs="Calibri"/>
          <w:b/>
          <w:bCs/>
          <w:sz w:val="24"/>
          <w:szCs w:val="24"/>
        </w:rPr>
      </w:pPr>
      <w:r w:rsidRPr="00651A97">
        <w:rPr>
          <w:rFonts w:eastAsia="Times New Roman" w:cs="Calibri"/>
          <w:b/>
          <w:bCs/>
          <w:sz w:val="24"/>
          <w:szCs w:val="24"/>
        </w:rPr>
        <w:t>PROCESSO DE INEXIGIBILIDADE Nº 05</w:t>
      </w:r>
      <w:r w:rsidR="00E61720">
        <w:rPr>
          <w:rFonts w:eastAsia="Times New Roman" w:cs="Calibri"/>
          <w:b/>
          <w:bCs/>
          <w:sz w:val="24"/>
          <w:szCs w:val="24"/>
        </w:rPr>
        <w:t>7</w:t>
      </w:r>
      <w:r w:rsidRPr="00651A97">
        <w:rPr>
          <w:rFonts w:eastAsia="Times New Roman" w:cs="Calibri"/>
          <w:b/>
          <w:bCs/>
          <w:sz w:val="24"/>
          <w:szCs w:val="24"/>
        </w:rPr>
        <w:t xml:space="preserve">/2026 DE </w:t>
      </w:r>
      <w:r>
        <w:rPr>
          <w:rFonts w:eastAsia="Times New Roman" w:cs="Calibri"/>
          <w:b/>
          <w:bCs/>
          <w:sz w:val="24"/>
          <w:szCs w:val="24"/>
        </w:rPr>
        <w:t>26</w:t>
      </w:r>
      <w:r w:rsidRPr="00651A97">
        <w:rPr>
          <w:rFonts w:eastAsia="Times New Roman" w:cs="Calibri"/>
          <w:b/>
          <w:bCs/>
          <w:sz w:val="24"/>
          <w:szCs w:val="24"/>
        </w:rPr>
        <w:t>/10/2026</w:t>
      </w:r>
    </w:p>
    <w:p w14:paraId="728D958E" w14:textId="77777777" w:rsidR="0042385C" w:rsidRPr="00555387" w:rsidRDefault="0042385C" w:rsidP="0042385C">
      <w:pPr>
        <w:spacing w:line="276" w:lineRule="auto"/>
        <w:ind w:firstLine="709"/>
        <w:jc w:val="center"/>
        <w:rPr>
          <w:rFonts w:eastAsia="Times New Roman" w:cs="Calibri"/>
          <w:b/>
          <w:bCs/>
          <w:sz w:val="24"/>
          <w:szCs w:val="24"/>
        </w:rPr>
      </w:pPr>
    </w:p>
    <w:p w14:paraId="3CAF4FFD" w14:textId="77777777" w:rsidR="0042385C" w:rsidRPr="00555387" w:rsidRDefault="0042385C" w:rsidP="0042385C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Calibri" w:hAnsi="Calibri" w:cs="Calibri"/>
        </w:rPr>
      </w:pPr>
      <w:r w:rsidRPr="00555387">
        <w:rPr>
          <w:rFonts w:ascii="Calibri" w:hAnsi="Calibri" w:cs="Calibri"/>
        </w:rPr>
        <w:t>COMUNICADO DE INEXIGIBILIDADE DE CHAMAMENTO PÚBLICO</w:t>
      </w:r>
    </w:p>
    <w:p w14:paraId="2C9C69DD" w14:textId="77777777" w:rsidR="0042385C" w:rsidRPr="00555387" w:rsidRDefault="0042385C" w:rsidP="0042385C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07960BAB" w14:textId="294EB10E" w:rsidR="0042385C" w:rsidRPr="00E12776" w:rsidRDefault="0042385C" w:rsidP="0042385C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 xml:space="preserve">O MUNICÍPIO DE ALEGRIA/RS, inscrito no CNPJ nº 92 465 228/0001-75, neste ato </w:t>
      </w:r>
      <w:r>
        <w:rPr>
          <w:rFonts w:cs="Calibri"/>
          <w:sz w:val="24"/>
          <w:szCs w:val="24"/>
        </w:rPr>
        <w:t xml:space="preserve"> representado pelo</w:t>
      </w:r>
      <w:r w:rsidRPr="00555387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Prefeito</w:t>
      </w:r>
      <w:r w:rsidRPr="00555387">
        <w:rPr>
          <w:rFonts w:cs="Calibri"/>
          <w:sz w:val="24"/>
          <w:szCs w:val="24"/>
        </w:rPr>
        <w:t xml:space="preserve"> Municipal, </w:t>
      </w:r>
      <w:r>
        <w:rPr>
          <w:rFonts w:cs="Calibri"/>
          <w:sz w:val="24"/>
          <w:szCs w:val="24"/>
        </w:rPr>
        <w:t>FÁBIO LUCIANO SCHAKOFSKI</w:t>
      </w:r>
      <w:r w:rsidRPr="00555387">
        <w:rPr>
          <w:rFonts w:cs="Calibri"/>
          <w:sz w:val="24"/>
          <w:szCs w:val="24"/>
        </w:rPr>
        <w:t xml:space="preserve">, </w:t>
      </w:r>
      <w:r>
        <w:rPr>
          <w:rFonts w:cs="Calibri"/>
          <w:sz w:val="24"/>
          <w:szCs w:val="24"/>
        </w:rPr>
        <w:t>divorciado, portador do RG nº 1067305183 e CPF 968.858.070-87, residente e domiciliado na Rua Casemiro Kochewicks, Nº315, centro no M</w:t>
      </w:r>
      <w:r w:rsidRPr="001927DE">
        <w:rPr>
          <w:rFonts w:cs="Calibri"/>
          <w:sz w:val="24"/>
          <w:szCs w:val="24"/>
        </w:rPr>
        <w:t xml:space="preserve">unicípio </w:t>
      </w:r>
      <w:r w:rsidRPr="00555387">
        <w:rPr>
          <w:rFonts w:cs="Calibri"/>
          <w:sz w:val="24"/>
          <w:szCs w:val="24"/>
        </w:rPr>
        <w:t>de Alegria –RS, torna público a inexigibilidade de Licitação para celebra</w:t>
      </w:r>
      <w:r>
        <w:rPr>
          <w:rFonts w:cs="Calibri"/>
          <w:sz w:val="24"/>
          <w:szCs w:val="24"/>
        </w:rPr>
        <w:t>ção</w:t>
      </w:r>
      <w:r w:rsidRPr="00555387">
        <w:rPr>
          <w:rFonts w:cs="Calibri"/>
          <w:sz w:val="24"/>
          <w:szCs w:val="24"/>
        </w:rPr>
        <w:t xml:space="preserve"> de parceria com Organização da Sociedade Civil- OSC, mediante Termo de Fomento para a realização de finalidades de interesse público e reciproco, </w:t>
      </w:r>
      <w:r w:rsidRPr="002D5101">
        <w:rPr>
          <w:rFonts w:cs="Calibri"/>
          <w:sz w:val="24"/>
          <w:szCs w:val="24"/>
        </w:rPr>
        <w:t xml:space="preserve">cujo objeto </w:t>
      </w:r>
      <w:r>
        <w:rPr>
          <w:rFonts w:cs="Calibri"/>
          <w:sz w:val="24"/>
          <w:szCs w:val="24"/>
        </w:rPr>
        <w:t xml:space="preserve">será a execução do projeto </w:t>
      </w:r>
      <w:r w:rsidRPr="00E12776">
        <w:rPr>
          <w:rFonts w:cs="Calibri"/>
          <w:sz w:val="24"/>
          <w:szCs w:val="24"/>
        </w:rPr>
        <w:t>“</w:t>
      </w:r>
      <w:r w:rsidR="00E61720" w:rsidRPr="00E12776">
        <w:rPr>
          <w:rFonts w:cs="Calibri"/>
          <w:sz w:val="24"/>
          <w:szCs w:val="24"/>
        </w:rPr>
        <w:t>Movimento, Voz e Participação</w:t>
      </w:r>
      <w:r w:rsidR="00E12776" w:rsidRPr="00E12776">
        <w:rPr>
          <w:rFonts w:cs="Calibri"/>
          <w:sz w:val="24"/>
          <w:szCs w:val="24"/>
        </w:rPr>
        <w:t>”</w:t>
      </w:r>
      <w:r w:rsidRPr="00E12776">
        <w:rPr>
          <w:rFonts w:cs="Calibri"/>
          <w:sz w:val="24"/>
          <w:szCs w:val="24"/>
        </w:rPr>
        <w:t xml:space="preserve">. </w:t>
      </w:r>
      <w:r w:rsidR="00E12776" w:rsidRPr="00E12776">
        <w:rPr>
          <w:rFonts w:cs="Calibri"/>
          <w:sz w:val="24"/>
          <w:szCs w:val="24"/>
        </w:rPr>
        <w:t>Equipamentos para aprender, conviver e protagonizar.</w:t>
      </w:r>
      <w:r w:rsidRPr="00E12776">
        <w:rPr>
          <w:rFonts w:cs="Calibri"/>
          <w:sz w:val="24"/>
          <w:szCs w:val="24"/>
        </w:rPr>
        <w:t xml:space="preserve"> </w:t>
      </w:r>
    </w:p>
    <w:p w14:paraId="224A646F" w14:textId="53AA7546" w:rsidR="0042385C" w:rsidRPr="00555387" w:rsidRDefault="0042385C" w:rsidP="0042385C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651A97">
        <w:rPr>
          <w:rFonts w:cs="Calibri"/>
          <w:sz w:val="24"/>
          <w:szCs w:val="24"/>
        </w:rPr>
        <w:t>Da Emenda Impositiva Nº 02</w:t>
      </w:r>
      <w:r w:rsidR="00E12776">
        <w:rPr>
          <w:rFonts w:cs="Calibri"/>
          <w:sz w:val="24"/>
          <w:szCs w:val="24"/>
        </w:rPr>
        <w:t>7</w:t>
      </w:r>
      <w:r w:rsidRPr="00651A97">
        <w:rPr>
          <w:rFonts w:cs="Calibri"/>
          <w:sz w:val="24"/>
          <w:szCs w:val="24"/>
        </w:rPr>
        <w:t xml:space="preserve">/2025 ao Projeto de Lei Nº 56/2025. Conforme Plano de trabalho proposto pela </w:t>
      </w:r>
      <w:r>
        <w:rPr>
          <w:rFonts w:cs="Calibri"/>
          <w:sz w:val="24"/>
          <w:szCs w:val="24"/>
        </w:rPr>
        <w:t>A</w:t>
      </w:r>
      <w:r w:rsidRPr="00651A97">
        <w:rPr>
          <w:rFonts w:cs="Calibri"/>
          <w:sz w:val="24"/>
          <w:szCs w:val="24"/>
        </w:rPr>
        <w:t xml:space="preserve">CPM – </w:t>
      </w:r>
      <w:r>
        <w:rPr>
          <w:rFonts w:cs="Calibri"/>
          <w:sz w:val="24"/>
          <w:szCs w:val="24"/>
        </w:rPr>
        <w:t>Escola Municipal de Ensino Fundamental Itamarati</w:t>
      </w:r>
      <w:r w:rsidRPr="00651A97">
        <w:rPr>
          <w:rFonts w:cs="Calibri"/>
          <w:sz w:val="24"/>
          <w:szCs w:val="24"/>
        </w:rPr>
        <w:t xml:space="preserve">. Inscrita no CNPJ nº </w:t>
      </w:r>
      <w:r w:rsidR="00E12776" w:rsidRPr="00E12776">
        <w:rPr>
          <w:rFonts w:cs="Calibri"/>
          <w:sz w:val="24"/>
          <w:szCs w:val="24"/>
        </w:rPr>
        <w:t>90.479.049/0001-61</w:t>
      </w:r>
      <w:r w:rsidRPr="00651A97">
        <w:rPr>
          <w:rFonts w:cs="Calibri"/>
          <w:sz w:val="24"/>
          <w:szCs w:val="24"/>
        </w:rPr>
        <w:t xml:space="preserve">, </w:t>
      </w:r>
      <w:r w:rsidRPr="00984911">
        <w:rPr>
          <w:rFonts w:cs="Calibri"/>
          <w:sz w:val="24"/>
          <w:szCs w:val="24"/>
        </w:rPr>
        <w:t xml:space="preserve">com base no art. 31 da Lei 13.019/2014, sendo repassado o valor de R$ </w:t>
      </w:r>
      <w:r>
        <w:rPr>
          <w:rFonts w:cs="Calibri"/>
          <w:sz w:val="24"/>
          <w:szCs w:val="24"/>
        </w:rPr>
        <w:t>4.500,00</w:t>
      </w:r>
      <w:r w:rsidRPr="00984911">
        <w:rPr>
          <w:rFonts w:cs="Calibri"/>
          <w:sz w:val="24"/>
          <w:szCs w:val="24"/>
        </w:rPr>
        <w:t xml:space="preserve"> (</w:t>
      </w:r>
      <w:r>
        <w:rPr>
          <w:rFonts w:cs="Calibri"/>
          <w:sz w:val="24"/>
          <w:szCs w:val="24"/>
        </w:rPr>
        <w:t>quatro mil e quinhentos reais</w:t>
      </w:r>
      <w:r w:rsidRPr="00984911">
        <w:rPr>
          <w:rFonts w:cs="Calibri"/>
          <w:sz w:val="24"/>
          <w:szCs w:val="24"/>
        </w:rPr>
        <w:t>).</w:t>
      </w:r>
    </w:p>
    <w:p w14:paraId="1AFBAA7A" w14:textId="1EE61AB3" w:rsidR="0042385C" w:rsidRPr="00651A97" w:rsidRDefault="0042385C" w:rsidP="0042385C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 xml:space="preserve">AVISO DE INEXIGIBILIDADE DE CHAMAMENTO PÚBLICO em cumprimento as determinações legais esculpidas </w:t>
      </w:r>
      <w:r>
        <w:rPr>
          <w:rFonts w:cs="Calibri"/>
          <w:sz w:val="24"/>
          <w:szCs w:val="24"/>
        </w:rPr>
        <w:t>no artigo 31</w:t>
      </w:r>
      <w:r w:rsidRPr="00555387">
        <w:rPr>
          <w:rFonts w:cs="Calibri"/>
          <w:sz w:val="24"/>
          <w:szCs w:val="24"/>
        </w:rPr>
        <w:t xml:space="preserve"> da Lei 13.019/2014. A documentação apresentada pela OSC encontra-se disponível para consulta junto ao </w:t>
      </w:r>
      <w:r w:rsidRPr="005B663C">
        <w:rPr>
          <w:rFonts w:cs="Calibri"/>
          <w:color w:val="000000" w:themeColor="text1"/>
          <w:sz w:val="24"/>
          <w:szCs w:val="24"/>
        </w:rPr>
        <w:t xml:space="preserve">Processo Administrativo </w:t>
      </w:r>
      <w:r w:rsidRPr="001927DE">
        <w:rPr>
          <w:rFonts w:cs="Calibri"/>
          <w:sz w:val="24"/>
          <w:szCs w:val="24"/>
        </w:rPr>
        <w:t>N</w:t>
      </w:r>
      <w:r>
        <w:rPr>
          <w:rFonts w:cs="Calibri"/>
          <w:sz w:val="24"/>
          <w:szCs w:val="24"/>
        </w:rPr>
        <w:t xml:space="preserve">º </w:t>
      </w:r>
      <w:r w:rsidR="00E12776">
        <w:rPr>
          <w:rFonts w:cs="Calibri"/>
          <w:sz w:val="24"/>
          <w:szCs w:val="24"/>
        </w:rPr>
        <w:t>214</w:t>
      </w:r>
      <w:r w:rsidRPr="00651A97">
        <w:rPr>
          <w:rFonts w:cs="Calibri"/>
          <w:sz w:val="24"/>
          <w:szCs w:val="24"/>
        </w:rPr>
        <w:t>/2026 e Termo de Fomento nº 0</w:t>
      </w:r>
      <w:r w:rsidR="00E12776">
        <w:rPr>
          <w:rFonts w:cs="Calibri"/>
          <w:sz w:val="24"/>
          <w:szCs w:val="24"/>
        </w:rPr>
        <w:t>33</w:t>
      </w:r>
      <w:r w:rsidRPr="00651A97">
        <w:rPr>
          <w:rFonts w:cs="Calibri"/>
          <w:sz w:val="24"/>
          <w:szCs w:val="24"/>
        </w:rPr>
        <w:t>/2026.</w:t>
      </w:r>
    </w:p>
    <w:p w14:paraId="43C7CDFB" w14:textId="77777777" w:rsidR="0042385C" w:rsidRPr="00651A97" w:rsidRDefault="0042385C" w:rsidP="0042385C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6335F0D8" w14:textId="77777777" w:rsidR="0042385C" w:rsidRPr="00651A97" w:rsidRDefault="0042385C" w:rsidP="0042385C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2765866E" w14:textId="458C53BC" w:rsidR="0042385C" w:rsidRPr="00651A97" w:rsidRDefault="0042385C" w:rsidP="0042385C">
      <w:pPr>
        <w:spacing w:line="276" w:lineRule="auto"/>
        <w:jc w:val="right"/>
        <w:rPr>
          <w:rFonts w:cs="Calibri"/>
          <w:sz w:val="24"/>
          <w:szCs w:val="24"/>
        </w:rPr>
      </w:pPr>
      <w:r w:rsidRPr="00651A97">
        <w:rPr>
          <w:rFonts w:cs="Calibri"/>
          <w:sz w:val="24"/>
          <w:szCs w:val="24"/>
        </w:rPr>
        <w:t xml:space="preserve">Alegria, </w:t>
      </w:r>
      <w:r>
        <w:rPr>
          <w:rFonts w:cs="Calibri"/>
          <w:sz w:val="24"/>
          <w:szCs w:val="24"/>
        </w:rPr>
        <w:t>26 de outubro</w:t>
      </w:r>
      <w:r w:rsidRPr="00651A97">
        <w:rPr>
          <w:rFonts w:cs="Calibri"/>
          <w:sz w:val="24"/>
          <w:szCs w:val="24"/>
        </w:rPr>
        <w:t xml:space="preserve"> de 2026.</w:t>
      </w:r>
    </w:p>
    <w:p w14:paraId="7CE2FC61" w14:textId="77777777" w:rsidR="0042385C" w:rsidRPr="00555387" w:rsidRDefault="0042385C" w:rsidP="0042385C">
      <w:pPr>
        <w:spacing w:line="276" w:lineRule="auto"/>
        <w:jc w:val="center"/>
        <w:rPr>
          <w:rFonts w:cs="Calibri"/>
          <w:sz w:val="24"/>
          <w:szCs w:val="24"/>
        </w:rPr>
      </w:pPr>
    </w:p>
    <w:p w14:paraId="2AF90DF3" w14:textId="77777777" w:rsidR="0042385C" w:rsidRDefault="0042385C" w:rsidP="0042385C">
      <w:pPr>
        <w:spacing w:line="276" w:lineRule="auto"/>
        <w:jc w:val="center"/>
        <w:rPr>
          <w:rFonts w:cs="Calibri"/>
          <w:sz w:val="24"/>
          <w:szCs w:val="24"/>
        </w:rPr>
      </w:pPr>
    </w:p>
    <w:p w14:paraId="2F98EEBB" w14:textId="77777777" w:rsidR="0042385C" w:rsidRDefault="0042385C" w:rsidP="0042385C">
      <w:pPr>
        <w:spacing w:line="276" w:lineRule="auto"/>
        <w:jc w:val="center"/>
        <w:rPr>
          <w:rFonts w:cs="Calibri"/>
          <w:sz w:val="24"/>
          <w:szCs w:val="24"/>
        </w:rPr>
      </w:pPr>
    </w:p>
    <w:p w14:paraId="190B5267" w14:textId="77777777" w:rsidR="0042385C" w:rsidRDefault="0042385C" w:rsidP="0042385C">
      <w:pPr>
        <w:spacing w:line="276" w:lineRule="auto"/>
        <w:jc w:val="center"/>
        <w:rPr>
          <w:rFonts w:cs="Calibri"/>
          <w:sz w:val="24"/>
          <w:szCs w:val="24"/>
        </w:rPr>
      </w:pPr>
    </w:p>
    <w:p w14:paraId="6265046B" w14:textId="77777777" w:rsidR="0042385C" w:rsidRPr="00555387" w:rsidRDefault="0042385C" w:rsidP="0042385C">
      <w:pPr>
        <w:spacing w:line="276" w:lineRule="auto"/>
        <w:jc w:val="center"/>
        <w:rPr>
          <w:rFonts w:cs="Calibri"/>
          <w:sz w:val="24"/>
          <w:szCs w:val="24"/>
        </w:rPr>
      </w:pPr>
    </w:p>
    <w:p w14:paraId="58677641" w14:textId="77777777" w:rsidR="0042385C" w:rsidRPr="0042385C" w:rsidRDefault="0042385C" w:rsidP="0042385C">
      <w:pPr>
        <w:keepNext/>
        <w:spacing w:line="276" w:lineRule="auto"/>
        <w:jc w:val="center"/>
        <w:outlineLvl w:val="3"/>
        <w:rPr>
          <w:rFonts w:asciiTheme="majorHAnsi" w:eastAsia="Times New Roman" w:hAnsiTheme="majorHAnsi" w:cs="Calibri"/>
          <w:b/>
          <w:i/>
          <w:sz w:val="24"/>
          <w:szCs w:val="24"/>
        </w:rPr>
      </w:pPr>
      <w:r w:rsidRPr="0042385C">
        <w:rPr>
          <w:rFonts w:asciiTheme="majorHAnsi" w:eastAsia="Times New Roman" w:hAnsiTheme="majorHAnsi" w:cs="Calibri"/>
          <w:b/>
          <w:i/>
          <w:sz w:val="24"/>
          <w:szCs w:val="24"/>
        </w:rPr>
        <w:t>FÁBIO LUCIANO SCHAKOFSKI</w:t>
      </w:r>
    </w:p>
    <w:p w14:paraId="14307F59" w14:textId="26EAF71A" w:rsidR="0042385C" w:rsidRPr="0042385C" w:rsidRDefault="0042385C" w:rsidP="0042385C">
      <w:pPr>
        <w:keepNext/>
        <w:spacing w:line="276" w:lineRule="auto"/>
        <w:jc w:val="center"/>
        <w:outlineLvl w:val="3"/>
        <w:rPr>
          <w:rFonts w:asciiTheme="majorHAnsi" w:eastAsia="Times New Roman" w:hAnsiTheme="majorHAnsi" w:cs="Calibri"/>
          <w:b/>
          <w:sz w:val="24"/>
          <w:szCs w:val="24"/>
        </w:rPr>
      </w:pPr>
      <w:r w:rsidRPr="0042385C">
        <w:rPr>
          <w:rFonts w:asciiTheme="majorHAnsi" w:eastAsia="Times New Roman" w:hAnsiTheme="majorHAnsi" w:cs="Calibri"/>
          <w:b/>
          <w:sz w:val="24"/>
          <w:szCs w:val="24"/>
        </w:rPr>
        <w:t xml:space="preserve">Prefeito Municipal </w:t>
      </w:r>
    </w:p>
    <w:p w14:paraId="239223BE" w14:textId="77777777" w:rsidR="0042385C" w:rsidRPr="0042385C" w:rsidRDefault="0042385C" w:rsidP="0042385C">
      <w:pPr>
        <w:keepNext/>
        <w:spacing w:line="276" w:lineRule="auto"/>
        <w:outlineLvl w:val="3"/>
        <w:rPr>
          <w:rFonts w:asciiTheme="majorHAnsi" w:hAnsiTheme="majorHAnsi" w:cs="Calibri"/>
          <w:sz w:val="24"/>
          <w:szCs w:val="24"/>
        </w:rPr>
      </w:pPr>
    </w:p>
    <w:p w14:paraId="38720285" w14:textId="77777777" w:rsidR="0042385C" w:rsidRPr="00555387" w:rsidRDefault="0042385C" w:rsidP="0042385C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p w14:paraId="1C5727FF" w14:textId="43C8BFEB" w:rsidR="00353B97" w:rsidRPr="00476EB0" w:rsidRDefault="00353B97" w:rsidP="00476EB0">
      <w:pPr>
        <w:spacing w:line="276" w:lineRule="auto"/>
        <w:ind w:firstLine="709"/>
        <w:jc w:val="center"/>
        <w:rPr>
          <w:rFonts w:cs="Calibri"/>
          <w:b/>
          <w:sz w:val="24"/>
          <w:szCs w:val="24"/>
        </w:rPr>
      </w:pPr>
    </w:p>
    <w:sectPr w:rsidR="00353B97" w:rsidRPr="00476EB0" w:rsidSect="00AB003F">
      <w:headerReference w:type="default" r:id="rId8"/>
      <w:footerReference w:type="default" r:id="rId9"/>
      <w:pgSz w:w="11906" w:h="16838"/>
      <w:pgMar w:top="1415" w:right="1274" w:bottom="284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B89E" w14:textId="77777777" w:rsidR="009927C5" w:rsidRDefault="009927C5" w:rsidP="0068752D">
      <w:r>
        <w:separator/>
      </w:r>
    </w:p>
  </w:endnote>
  <w:endnote w:type="continuationSeparator" w:id="0">
    <w:p w14:paraId="5B2F3163" w14:textId="77777777" w:rsidR="009927C5" w:rsidRDefault="009927C5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7548640E" w:rsidR="0068752D" w:rsidRPr="00257034" w:rsidRDefault="0068752D" w:rsidP="00AB003F">
    <w:pPr>
      <w:tabs>
        <w:tab w:val="left" w:pos="8505"/>
      </w:tabs>
      <w:spacing w:before="120" w:after="120"/>
      <w:jc w:val="center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651A97">
      <w:rPr>
        <w:rFonts w:ascii="Arial Narrow" w:eastAsia="Arial" w:hAnsi="Arial Narrow"/>
        <w:sz w:val="26"/>
        <w:szCs w:val="26"/>
      </w:rPr>
      <w:t xml:space="preserve">195-0685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CEP 98905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9CDAE" w14:textId="77777777" w:rsidR="009927C5" w:rsidRDefault="009927C5" w:rsidP="0068752D">
      <w:r>
        <w:separator/>
      </w:r>
    </w:p>
  </w:footnote>
  <w:footnote w:type="continuationSeparator" w:id="0">
    <w:p w14:paraId="04470544" w14:textId="77777777" w:rsidR="009927C5" w:rsidRDefault="009927C5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1CAF" w14:textId="77777777" w:rsidR="0068752D" w:rsidRPr="00555387" w:rsidRDefault="0068752D" w:rsidP="0068752D">
    <w:pPr>
      <w:ind w:left="-340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8752" behindDoc="0" locked="0" layoutInCell="1" allowOverlap="1" wp14:anchorId="14E8EBF9" wp14:editId="22CC7CF6">
          <wp:simplePos x="0" y="0"/>
          <wp:positionH relativeFrom="column">
            <wp:posOffset>-899160</wp:posOffset>
          </wp:positionH>
          <wp:positionV relativeFrom="paragraph">
            <wp:posOffset>-220980</wp:posOffset>
          </wp:positionV>
          <wp:extent cx="1285875" cy="1323975"/>
          <wp:effectExtent l="0" t="0" r="9525" b="0"/>
          <wp:wrapSquare wrapText="bothSides"/>
          <wp:docPr id="1865257780" name="Imagem 1865257780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4CB2184" w14:textId="14429609" w:rsidR="0068752D" w:rsidRPr="00090727" w:rsidRDefault="0068752D" w:rsidP="00AB003F">
    <w:pPr>
      <w:ind w:left="851"/>
      <w:rPr>
        <w:rFonts w:asciiTheme="minorHAnsi" w:eastAsia="Arial" w:hAnsiTheme="minorHAnsi" w:cstheme="minorHAnsi"/>
        <w:b/>
        <w:sz w:val="24"/>
        <w:szCs w:val="24"/>
      </w:rPr>
    </w:pPr>
    <w:r w:rsidRPr="0009072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2FD1AAC8" w14:textId="2A95C35E" w:rsidR="0068752D" w:rsidRPr="00090727" w:rsidRDefault="0068752D" w:rsidP="00AB003F">
    <w:pPr>
      <w:ind w:left="851"/>
      <w:rPr>
        <w:rFonts w:asciiTheme="minorHAnsi" w:eastAsia="Arial" w:hAnsiTheme="minorHAnsi" w:cstheme="minorHAnsi"/>
        <w:sz w:val="24"/>
        <w:szCs w:val="24"/>
      </w:rPr>
    </w:pPr>
    <w:r w:rsidRPr="0009072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19918ECE" w14:textId="19E2BDBD" w:rsidR="0068752D" w:rsidRPr="00090727" w:rsidRDefault="0068752D" w:rsidP="00AB003F">
    <w:pPr>
      <w:spacing w:line="239" w:lineRule="auto"/>
      <w:ind w:left="851"/>
      <w:rPr>
        <w:rFonts w:asciiTheme="minorHAnsi" w:eastAsia="Arial" w:hAnsiTheme="minorHAnsi" w:cstheme="minorHAnsi"/>
        <w:sz w:val="24"/>
        <w:szCs w:val="24"/>
      </w:rPr>
    </w:pPr>
    <w:r w:rsidRPr="0009072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7C7C"/>
    <w:rsid w:val="0002312F"/>
    <w:rsid w:val="000271F0"/>
    <w:rsid w:val="000278FC"/>
    <w:rsid w:val="000364E8"/>
    <w:rsid w:val="00072682"/>
    <w:rsid w:val="00074237"/>
    <w:rsid w:val="00090727"/>
    <w:rsid w:val="000D74EC"/>
    <w:rsid w:val="000E118B"/>
    <w:rsid w:val="000F1D99"/>
    <w:rsid w:val="000F2BAA"/>
    <w:rsid w:val="000F4355"/>
    <w:rsid w:val="00110972"/>
    <w:rsid w:val="00116C56"/>
    <w:rsid w:val="00124B73"/>
    <w:rsid w:val="0012601B"/>
    <w:rsid w:val="0013220C"/>
    <w:rsid w:val="00134B1D"/>
    <w:rsid w:val="001377C8"/>
    <w:rsid w:val="00146633"/>
    <w:rsid w:val="001647C3"/>
    <w:rsid w:val="00185143"/>
    <w:rsid w:val="001927DE"/>
    <w:rsid w:val="001C3E9B"/>
    <w:rsid w:val="001D404B"/>
    <w:rsid w:val="002007ED"/>
    <w:rsid w:val="00205AE7"/>
    <w:rsid w:val="002216A3"/>
    <w:rsid w:val="00234394"/>
    <w:rsid w:val="00240EFA"/>
    <w:rsid w:val="00243D67"/>
    <w:rsid w:val="002441B5"/>
    <w:rsid w:val="00254524"/>
    <w:rsid w:val="00257034"/>
    <w:rsid w:val="00266D9E"/>
    <w:rsid w:val="00276B7C"/>
    <w:rsid w:val="00284CEC"/>
    <w:rsid w:val="00286C1D"/>
    <w:rsid w:val="00287378"/>
    <w:rsid w:val="002A43B7"/>
    <w:rsid w:val="002D46E1"/>
    <w:rsid w:val="002F20E2"/>
    <w:rsid w:val="0030233E"/>
    <w:rsid w:val="003073DE"/>
    <w:rsid w:val="00307903"/>
    <w:rsid w:val="003154E4"/>
    <w:rsid w:val="00323A88"/>
    <w:rsid w:val="0032667B"/>
    <w:rsid w:val="00336E86"/>
    <w:rsid w:val="00353B97"/>
    <w:rsid w:val="00365534"/>
    <w:rsid w:val="00373450"/>
    <w:rsid w:val="00390CEB"/>
    <w:rsid w:val="003A4A23"/>
    <w:rsid w:val="003B2D48"/>
    <w:rsid w:val="003C7412"/>
    <w:rsid w:val="003D00C0"/>
    <w:rsid w:val="003F7E35"/>
    <w:rsid w:val="004000C3"/>
    <w:rsid w:val="00413376"/>
    <w:rsid w:val="00415C8F"/>
    <w:rsid w:val="004164B6"/>
    <w:rsid w:val="004177DA"/>
    <w:rsid w:val="0042385C"/>
    <w:rsid w:val="00432EE3"/>
    <w:rsid w:val="0043365E"/>
    <w:rsid w:val="00435862"/>
    <w:rsid w:val="00445C0B"/>
    <w:rsid w:val="00476082"/>
    <w:rsid w:val="00476EB0"/>
    <w:rsid w:val="00494D35"/>
    <w:rsid w:val="00497DB4"/>
    <w:rsid w:val="004A171E"/>
    <w:rsid w:val="004B04CC"/>
    <w:rsid w:val="00516E4B"/>
    <w:rsid w:val="00526D02"/>
    <w:rsid w:val="00544E52"/>
    <w:rsid w:val="00555387"/>
    <w:rsid w:val="00571B1D"/>
    <w:rsid w:val="0057722A"/>
    <w:rsid w:val="00584CFB"/>
    <w:rsid w:val="005A7FCE"/>
    <w:rsid w:val="005B663C"/>
    <w:rsid w:val="005C401E"/>
    <w:rsid w:val="005C46B3"/>
    <w:rsid w:val="005F7761"/>
    <w:rsid w:val="00640EB6"/>
    <w:rsid w:val="00651A97"/>
    <w:rsid w:val="00667744"/>
    <w:rsid w:val="0068752D"/>
    <w:rsid w:val="00696B18"/>
    <w:rsid w:val="006D2558"/>
    <w:rsid w:val="006E01B7"/>
    <w:rsid w:val="006E4A15"/>
    <w:rsid w:val="006F4470"/>
    <w:rsid w:val="007012DD"/>
    <w:rsid w:val="00711C30"/>
    <w:rsid w:val="00715993"/>
    <w:rsid w:val="00722C63"/>
    <w:rsid w:val="007339E2"/>
    <w:rsid w:val="007565B9"/>
    <w:rsid w:val="00757E8B"/>
    <w:rsid w:val="00770F0E"/>
    <w:rsid w:val="00776C1D"/>
    <w:rsid w:val="007B5D32"/>
    <w:rsid w:val="007C5C4C"/>
    <w:rsid w:val="007D43B5"/>
    <w:rsid w:val="007E2EC6"/>
    <w:rsid w:val="007E3E1A"/>
    <w:rsid w:val="007F24F2"/>
    <w:rsid w:val="007F7B8F"/>
    <w:rsid w:val="00806E56"/>
    <w:rsid w:val="008113F0"/>
    <w:rsid w:val="00811F39"/>
    <w:rsid w:val="00815938"/>
    <w:rsid w:val="00875AD6"/>
    <w:rsid w:val="00884070"/>
    <w:rsid w:val="008A142F"/>
    <w:rsid w:val="008A46E7"/>
    <w:rsid w:val="008B60F6"/>
    <w:rsid w:val="008C6FDA"/>
    <w:rsid w:val="008E7094"/>
    <w:rsid w:val="009221BA"/>
    <w:rsid w:val="0094190F"/>
    <w:rsid w:val="0095233A"/>
    <w:rsid w:val="0096645C"/>
    <w:rsid w:val="00971B7A"/>
    <w:rsid w:val="00980828"/>
    <w:rsid w:val="00984911"/>
    <w:rsid w:val="00991442"/>
    <w:rsid w:val="009927C5"/>
    <w:rsid w:val="009972B2"/>
    <w:rsid w:val="009B07D2"/>
    <w:rsid w:val="009B1F8E"/>
    <w:rsid w:val="009B2BF9"/>
    <w:rsid w:val="009C55A2"/>
    <w:rsid w:val="009C65EB"/>
    <w:rsid w:val="009C7CCE"/>
    <w:rsid w:val="009E7677"/>
    <w:rsid w:val="009F772C"/>
    <w:rsid w:val="00A07696"/>
    <w:rsid w:val="00A57CC4"/>
    <w:rsid w:val="00A6276D"/>
    <w:rsid w:val="00A85F98"/>
    <w:rsid w:val="00A95225"/>
    <w:rsid w:val="00A9557F"/>
    <w:rsid w:val="00A97A00"/>
    <w:rsid w:val="00AA4B72"/>
    <w:rsid w:val="00AB003F"/>
    <w:rsid w:val="00AB50FD"/>
    <w:rsid w:val="00AB5459"/>
    <w:rsid w:val="00AB5466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76FEC"/>
    <w:rsid w:val="00B84DE3"/>
    <w:rsid w:val="00BE7B79"/>
    <w:rsid w:val="00BF3D7B"/>
    <w:rsid w:val="00C04C62"/>
    <w:rsid w:val="00C05C84"/>
    <w:rsid w:val="00C15BB3"/>
    <w:rsid w:val="00C21A66"/>
    <w:rsid w:val="00C21DBF"/>
    <w:rsid w:val="00C41B74"/>
    <w:rsid w:val="00C56BCF"/>
    <w:rsid w:val="00C63479"/>
    <w:rsid w:val="00C70F88"/>
    <w:rsid w:val="00C92F60"/>
    <w:rsid w:val="00CB20DD"/>
    <w:rsid w:val="00CB4632"/>
    <w:rsid w:val="00CC3831"/>
    <w:rsid w:val="00CD2532"/>
    <w:rsid w:val="00CE0780"/>
    <w:rsid w:val="00CE5E5C"/>
    <w:rsid w:val="00CE747D"/>
    <w:rsid w:val="00D11FB1"/>
    <w:rsid w:val="00D21A4F"/>
    <w:rsid w:val="00D26B61"/>
    <w:rsid w:val="00D36335"/>
    <w:rsid w:val="00D44540"/>
    <w:rsid w:val="00D53F6A"/>
    <w:rsid w:val="00D55F60"/>
    <w:rsid w:val="00D722BC"/>
    <w:rsid w:val="00DC5A17"/>
    <w:rsid w:val="00DC7370"/>
    <w:rsid w:val="00DD0905"/>
    <w:rsid w:val="00DE292E"/>
    <w:rsid w:val="00DE6557"/>
    <w:rsid w:val="00E036AB"/>
    <w:rsid w:val="00E12776"/>
    <w:rsid w:val="00E1363E"/>
    <w:rsid w:val="00E40A86"/>
    <w:rsid w:val="00E45BCE"/>
    <w:rsid w:val="00E57272"/>
    <w:rsid w:val="00E61720"/>
    <w:rsid w:val="00E6271C"/>
    <w:rsid w:val="00E63687"/>
    <w:rsid w:val="00E64804"/>
    <w:rsid w:val="00E67D3E"/>
    <w:rsid w:val="00E868F7"/>
    <w:rsid w:val="00E92860"/>
    <w:rsid w:val="00EB24F0"/>
    <w:rsid w:val="00EB40BC"/>
    <w:rsid w:val="00EB7189"/>
    <w:rsid w:val="00EC1E36"/>
    <w:rsid w:val="00EC2F0D"/>
    <w:rsid w:val="00EC3C58"/>
    <w:rsid w:val="00ED0348"/>
    <w:rsid w:val="00EF1E6C"/>
    <w:rsid w:val="00F0164B"/>
    <w:rsid w:val="00F02AE4"/>
    <w:rsid w:val="00F16120"/>
    <w:rsid w:val="00F3377D"/>
    <w:rsid w:val="00F42F00"/>
    <w:rsid w:val="00F4717F"/>
    <w:rsid w:val="00F558DA"/>
    <w:rsid w:val="00FC05B6"/>
    <w:rsid w:val="00FD1581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2026-10-26T17:17:00Z</cp:lastPrinted>
  <dcterms:created xsi:type="dcterms:W3CDTF">2026-10-26T19:12:00Z</dcterms:created>
  <dcterms:modified xsi:type="dcterms:W3CDTF">2026-10-26T19:12:00Z</dcterms:modified>
</cp:coreProperties>
</file>