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11A98" w14:textId="77777777" w:rsidR="00622DF5" w:rsidRPr="00426873" w:rsidRDefault="00622DF5" w:rsidP="00622D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42A604AC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4DF7F4" w14:textId="77777777" w:rsidR="00FC0845" w:rsidRPr="00FC0845" w:rsidRDefault="00070045" w:rsidP="00FC0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Objeto:</w:t>
      </w:r>
      <w:r>
        <w:rPr>
          <w:rFonts w:ascii="Times New Roman" w:hAnsi="Times New Roman" w:cs="Times New Roman"/>
          <w:sz w:val="24"/>
          <w:szCs w:val="24"/>
        </w:rPr>
        <w:t xml:space="preserve"> Contratação de empresa especializada para prestação de serviços de ensino musical, ensaios da Banda Marcial, preparação de repertório e organização de apresentações cívicas e eventos do Município.</w:t>
      </w:r>
    </w:p>
    <w:p w14:paraId="484DE4D9" w14:textId="1D2E40AE" w:rsidR="00070045" w:rsidRDefault="00070045" w:rsidP="00FC0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Unidade Requisitante:</w:t>
      </w:r>
      <w:r>
        <w:rPr>
          <w:rFonts w:ascii="Times New Roman" w:hAnsi="Times New Roman" w:cs="Times New Roman"/>
          <w:sz w:val="24"/>
          <w:szCs w:val="24"/>
        </w:rPr>
        <w:t xml:space="preserve"> Secretaria Municipal de Educação, Cultura e Desporto.</w:t>
      </w:r>
    </w:p>
    <w:p w14:paraId="6F51367D" w14:textId="77777777" w:rsidR="00070045" w:rsidRPr="00E03B4E" w:rsidRDefault="00070045" w:rsidP="00070045">
      <w:pPr>
        <w:shd w:val="clear" w:color="auto" w:fill="A6A6A6" w:themeFill="background1" w:themeFillShade="A6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1 - INTRODUÇÃO</w:t>
      </w:r>
    </w:p>
    <w:p w14:paraId="04C60CF4" w14:textId="6EAE9C28" w:rsidR="00FC0845" w:rsidRPr="00FC0845" w:rsidRDefault="00FC0845" w:rsidP="00FC0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presente Estudo Técnico Preliminar tem por finalidade subsidiar a contratação de empresa especializada para prestação de serviços de ensino musical e desenvolvimento da Banda Marcial Municipal, vinculada à Secretaria Municipal de Educação, Cultura e Desporto.</w:t>
      </w:r>
    </w:p>
    <w:p w14:paraId="40198B86" w14:textId="206B3F2D" w:rsidR="00FC0845" w:rsidRPr="00FC0845" w:rsidRDefault="00FC0845" w:rsidP="00FC084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contratação visa assegurar suporte técnico e pedagógico qualificado ao Município na formação musical de crianças e adolescentes, na realização de ensaios da Banda Marcial, na preparação de repertório e na organização e participação em apresentações cívicas, culturais e eventos promovidos pelo Município, compreendendo o período de maio a dezembro de 2026.</w:t>
      </w:r>
    </w:p>
    <w:p w14:paraId="51596A6B" w14:textId="77777777" w:rsidR="00070045" w:rsidRPr="00E03B4E" w:rsidRDefault="00070045" w:rsidP="0007004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2 - DESCRIÇÃO DA NECESSIDADE</w:t>
      </w:r>
    </w:p>
    <w:p w14:paraId="7A6E479B" w14:textId="26302F96" w:rsidR="00FC0845" w:rsidRPr="00FC0845" w:rsidRDefault="00FC0845" w:rsidP="00FC0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Banda Marcial Municipal representa não apenas uma atividade artística, mas também um relevante instrumento de inclusão social, formação cidadã, disciplina e trabalho em equipe, contribuindo para o desenvolvimento cognitivo e emocional dos jovens participantes e para a valorização da identidade cultural do Município.</w:t>
      </w:r>
    </w:p>
    <w:p w14:paraId="583A4E8D" w14:textId="1880F47D" w:rsidR="00FC0845" w:rsidRPr="00FC0845" w:rsidRDefault="00FC0845" w:rsidP="00FC0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implementação de aulas de música nas escolas municipais e o fortalecimento da Banda Marcial são ações que favorecem o acesso à educação musical, a descoberta de talentos e a ampliação da participação dos estudantes em atividades culturais. A prática musical regular contribui, ainda, para a melhora da concentração, o desenvolvimento da responsabilidade e a formação integral dos alunos.</w:t>
      </w:r>
    </w:p>
    <w:p w14:paraId="05B31CBB" w14:textId="49BDFC32" w:rsidR="00FC0845" w:rsidRPr="00FC0845" w:rsidRDefault="00FC0845" w:rsidP="00FC0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manutenção regular dessas atividades exige conhecimento técnico específico em educação musical, musicalização infantil, técnicas de sopro e percussão, regência e organização de apresentações, para o qual a Administração Municipal não dispõe de equipe própria suficientemente especializada.</w:t>
      </w:r>
    </w:p>
    <w:p w14:paraId="4361D3E0" w14:textId="77777777" w:rsidR="00FC0845" w:rsidRPr="00FC0845" w:rsidRDefault="00FC0845" w:rsidP="00FC0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serviços são necessários para:</w:t>
      </w:r>
    </w:p>
    <w:p w14:paraId="1B0A1D15" w14:textId="24AFA831" w:rsidR="00FC0845" w:rsidRPr="00FC0845" w:rsidRDefault="00FC0845" w:rsidP="00FC0845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Garantir a formação musical contínua de crianças e adolescentes;</w:t>
      </w:r>
    </w:p>
    <w:p w14:paraId="6E0A66E6" w14:textId="40789684" w:rsidR="00FC0845" w:rsidRPr="00FC0845" w:rsidRDefault="00FC0845" w:rsidP="00FC0845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Desenvolver habilidades musicais, rítmicas e de percepção sonora nos alunos;</w:t>
      </w:r>
    </w:p>
    <w:p w14:paraId="201A6F35" w14:textId="5D9C9451" w:rsidR="00FC0845" w:rsidRPr="00FC0845" w:rsidRDefault="00FC0845" w:rsidP="00FC0845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Formar novos integrantes para a Banda Marcial Municipal;</w:t>
      </w:r>
    </w:p>
    <w:p w14:paraId="3128FC3A" w14:textId="2EEFD3BD" w:rsidR="00FC0845" w:rsidRPr="00FC0845" w:rsidRDefault="00FC0845" w:rsidP="00FC0845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Realizar ensaios regulares com qualidade técnica e pedagógica;</w:t>
      </w:r>
    </w:p>
    <w:p w14:paraId="0C610AD9" w14:textId="67C8542D" w:rsidR="00FC0845" w:rsidRPr="00FC0845" w:rsidRDefault="00FC0845" w:rsidP="00FC0845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Preparar repertório musical adequado às apresentações cívicas e culturais;</w:t>
      </w:r>
    </w:p>
    <w:p w14:paraId="01E9EF24" w14:textId="6A325689" w:rsidR="00FC0845" w:rsidRPr="00FC0845" w:rsidRDefault="00FC0845" w:rsidP="00FC0845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Organizar e coordenar a participação da Banda em eventos municipais e regionais;</w:t>
      </w:r>
    </w:p>
    <w:p w14:paraId="0687F66C" w14:textId="2300CF11" w:rsidR="00FC0845" w:rsidRPr="00FC0845" w:rsidRDefault="00FC0845" w:rsidP="00FC0845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Incentivar disciplina, responsabilidade e trabalho coletivo entre os participantes;</w:t>
      </w:r>
    </w:p>
    <w:p w14:paraId="4A486681" w14:textId="5CBEBECF" w:rsidR="00FC0845" w:rsidRPr="00FC0845" w:rsidRDefault="00FC0845" w:rsidP="00FC0845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Manter a tradição cultural e o senso de identidade da comunidade por meio da música.</w:t>
      </w:r>
    </w:p>
    <w:p w14:paraId="4438E60F" w14:textId="114F0EE3" w:rsidR="00FC0845" w:rsidRPr="00FC0845" w:rsidRDefault="00FC0845" w:rsidP="00FC084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Administração Municipal não dispõe de equipe técnica própria com expertise suficiente para execução integral das atividades demandadas, sendo necessária a contratação de empresa especializada.</w:t>
      </w:r>
    </w:p>
    <w:p w14:paraId="3D8B9AB8" w14:textId="77777777" w:rsidR="00070045" w:rsidRPr="00E03B4E" w:rsidRDefault="00070045" w:rsidP="0007004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3 - PREVISÃO NO PLANO DE CONTRATAÇÕES ANUAL</w:t>
      </w:r>
    </w:p>
    <w:p w14:paraId="2FBB5312" w14:textId="77777777" w:rsidR="00070045" w:rsidRPr="002F2883" w:rsidRDefault="00070045" w:rsidP="00070045">
      <w:pPr>
        <w:pStyle w:val="font-claude-response-body"/>
        <w:spacing w:before="0" w:beforeAutospacing="0" w:after="120" w:afterAutospacing="0" w:line="360" w:lineRule="auto"/>
        <w:jc w:val="both"/>
      </w:pPr>
      <w:r>
        <w:t>A presente contratação não está prevista no Plano Anual de Contratações.</w:t>
      </w:r>
    </w:p>
    <w:p w14:paraId="406EA54B" w14:textId="77777777" w:rsidR="00070045" w:rsidRPr="00E03B4E" w:rsidRDefault="00070045" w:rsidP="00070045">
      <w:pPr>
        <w:shd w:val="clear" w:color="auto" w:fill="A6A6A6" w:themeFill="background1" w:themeFillShade="A6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4 - LEVANTAMENTO DE MERCADO</w:t>
      </w:r>
    </w:p>
    <w:p w14:paraId="30E72EDD" w14:textId="5F782745" w:rsidR="00EB03D4" w:rsidRPr="00EB03D4" w:rsidRDefault="00EB03D4" w:rsidP="00EB03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Alternativa 1 - Execução por equipe própria: </w:t>
      </w:r>
      <w:r>
        <w:rPr>
          <w:rFonts w:ascii="Times New Roman" w:hAnsi="Times New Roman" w:cs="Times New Roman"/>
          <w:sz w:val="24"/>
          <w:szCs w:val="24"/>
        </w:rPr>
        <w:t>inviável, pois o Município não dispõe de quadro técnico com capacitação específica em educação musical, musicalização infantil, regência de bandas marciais e organização de apresentações cívicas e culturais.</w:t>
      </w:r>
    </w:p>
    <w:p w14:paraId="329D8CD5" w14:textId="1F876DF7" w:rsidR="00EB03D4" w:rsidRPr="00EB03D4" w:rsidRDefault="00EB03D4" w:rsidP="00EB03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Alternativa 2 - Contratação de empresa especializada: </w:t>
      </w:r>
      <w:r>
        <w:rPr>
          <w:rFonts w:ascii="Times New Roman" w:hAnsi="Times New Roman" w:cs="Times New Roman"/>
          <w:sz w:val="24"/>
          <w:szCs w:val="24"/>
        </w:rPr>
        <w:t>viável e mais vantajosa, assegurando o cumprimento do calendário de ensaios e aulas, a qualidade técnica e pedagógica das atividades, a continuidade da formação musical dos jovens e a representação do Município em eventos regionais.</w:t>
      </w:r>
    </w:p>
    <w:p w14:paraId="6C8F2FEF" w14:textId="34CEB9F4" w:rsidR="00EB03D4" w:rsidRPr="00EB03D4" w:rsidRDefault="00EB03D4" w:rsidP="00EB03D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Foram analisadas práticas adotadas por outros municípios e realizadas pesquisas de mercado na região para levantamento de preços e comprovação da viabilidade da contratação.</w:t>
      </w:r>
    </w:p>
    <w:p w14:paraId="0D629E74" w14:textId="77777777" w:rsidR="00070045" w:rsidRPr="00610196" w:rsidRDefault="00070045" w:rsidP="00070045">
      <w:pPr>
        <w:shd w:val="clear" w:color="auto" w:fill="A6A6A6" w:themeFill="background1" w:themeFillShade="A6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5 - REQUISITOS DA CONTRATAÇÃO</w:t>
      </w:r>
    </w:p>
    <w:p w14:paraId="2B5D99A9" w14:textId="77777777" w:rsidR="00EB03D4" w:rsidRPr="00EB03D4" w:rsidRDefault="00EB03D4" w:rsidP="00EB03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contratada deverá:</w:t>
      </w:r>
    </w:p>
    <w:p w14:paraId="40DCA337" w14:textId="1822BB37" w:rsidR="00EB03D4" w:rsidRPr="00EB03D4" w:rsidRDefault="00EB03D4" w:rsidP="00EB03D4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Certificar-se de que possui todas as estruturas e profissionais necessários para a realização dos serviços de ensino musical e desenvolvimento da Banda Marcial;</w:t>
      </w:r>
    </w:p>
    <w:p w14:paraId="6B6E3F02" w14:textId="2CC1F86C" w:rsidR="00EB03D4" w:rsidRPr="00EB03D4" w:rsidRDefault="00EB03D4" w:rsidP="00EB03D4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Ministrar aulas de música nas escolas da rede municipal, abrangendo introdução musical, percepção rítmica, teoria musical básica, musicalização infantil e prática instrumental;</w:t>
      </w:r>
    </w:p>
    <w:p w14:paraId="7F741B3F" w14:textId="240DCACF" w:rsidR="00EB03D4" w:rsidRPr="00EB03D4" w:rsidRDefault="00EB03D4" w:rsidP="00EB03D4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Aplicar técnicas de sopro e percussão adequadas ao perfil dos alunos;</w:t>
      </w:r>
    </w:p>
    <w:p w14:paraId="244632E7" w14:textId="2E2DE3E7" w:rsidR="00EB03D4" w:rsidRPr="00EB03D4" w:rsidRDefault="00EB03D4" w:rsidP="00EB03D4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Realizar ensaios coletivos semanais da Banda Marcial Municipal;</w:t>
      </w:r>
    </w:p>
    <w:p w14:paraId="341B9ADD" w14:textId="0645FEF0" w:rsidR="00EB03D4" w:rsidRPr="00EB03D4" w:rsidRDefault="00EB03D4" w:rsidP="00EB03D4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Preparar repertório musical adequado às apresentações cívicas, culturais e eventos promovidos pelo Município;</w:t>
      </w:r>
    </w:p>
    <w:p w14:paraId="2210ED0C" w14:textId="5053DDE3" w:rsidR="00EB03D4" w:rsidRPr="00EB03D4" w:rsidRDefault="00EB03D4" w:rsidP="00EB03D4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Organizar e coordenar a participação da Banda Marcial em apresentações e eventos municipais e regionais;</w:t>
      </w:r>
    </w:p>
    <w:p w14:paraId="7E62BA40" w14:textId="4F3FCB11" w:rsidR="00EB03D4" w:rsidRPr="00EB03D4" w:rsidRDefault="00EB03D4" w:rsidP="00EB03D4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Garantir a presença e atuação da Banda nas datas cívicas e comemorativas do calendário municipal;</w:t>
      </w:r>
    </w:p>
    <w:p w14:paraId="2C9021BC" w14:textId="01E9A32B" w:rsidR="00EB03D4" w:rsidRPr="00EB03D4" w:rsidRDefault="00EB03D4" w:rsidP="00EB03D4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Manter comunicação regular com a Secretaria Municipal de Educação, Cultura e Desporto sobre o andamento das atividades;</w:t>
      </w:r>
    </w:p>
    <w:p w14:paraId="2711B0E4" w14:textId="7424268D" w:rsidR="00EB03D4" w:rsidRPr="00EB03D4" w:rsidRDefault="00EB03D4" w:rsidP="00EB03D4">
      <w:pPr>
        <w:pStyle w:val="PargrafodaLista"/>
        <w:spacing w:after="12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Cumprir requisitos de habilitação jurídica, regularidade fiscal e trabalhista: CNPJ, contrato social, alvará de licença municipal, certidões negativas municipal e estadual, FGTS, certidão negativa de débitos da União e certidão negativa de débitos trabalhistas.</w:t>
      </w:r>
    </w:p>
    <w:p w14:paraId="38424064" w14:textId="77777777" w:rsidR="00070045" w:rsidRPr="00610196" w:rsidRDefault="00070045" w:rsidP="00070045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</w:rPr>
        <w:t>6 – ESTIMATIVA DAS QUANTIDADES</w:t>
      </w:r>
    </w:p>
    <w:p w14:paraId="2A253562" w14:textId="77777777" w:rsidR="00EB03D4" w:rsidRPr="00EB03D4" w:rsidRDefault="00EB03D4" w:rsidP="00EB03D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estimativa foi elaborada considerando o escopo de serviços necessários para o funcionamento da Banda Marcial Municipal e a realização de aulas de música nas escolas municipais, utilizando parâmetros previstos no art. 23, §1º, da Lei nº 14.133/2021:</w:t>
      </w:r>
    </w:p>
    <w:tbl>
      <w:tblPr>
        <w:tblStyle w:val="Tabelacomgrade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993"/>
        <w:gridCol w:w="850"/>
        <w:gridCol w:w="3969"/>
        <w:gridCol w:w="851"/>
        <w:gridCol w:w="850"/>
        <w:gridCol w:w="851"/>
        <w:gridCol w:w="1276"/>
      </w:tblGrid>
      <w:tr w:rsidR="00070045" w:rsidRPr="00610196" w14:paraId="17DCBBA9" w14:textId="77777777" w:rsidTr="00A102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6094F" w14:textId="77777777" w:rsidR="00070045" w:rsidRPr="00C62F48" w:rsidRDefault="00070045" w:rsidP="00A102FE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Item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00E6A" w14:textId="77777777" w:rsidR="00070045" w:rsidRPr="00C62F48" w:rsidRDefault="00070045" w:rsidP="00A102FE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Unid. Med.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5D5DE" w14:textId="77777777" w:rsidR="00070045" w:rsidRPr="00C62F48" w:rsidRDefault="00070045" w:rsidP="00A102FE">
            <w:pPr>
              <w:jc w:val="both"/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Quant.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A8BEC" w14:textId="77777777" w:rsidR="00070045" w:rsidRPr="00C62F48" w:rsidRDefault="00070045" w:rsidP="00A102FE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6DAB0" w14:textId="77777777" w:rsidR="00070045" w:rsidRPr="00C62F48" w:rsidRDefault="00070045" w:rsidP="00A102FE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Valor 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078D1" w14:textId="77777777" w:rsidR="00070045" w:rsidRPr="00C62F48" w:rsidRDefault="00070045" w:rsidP="00A102FE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Valor 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7AC89" w14:textId="77777777" w:rsidR="00070045" w:rsidRPr="00C62F48" w:rsidRDefault="00070045" w:rsidP="00A102FE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Valor 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2EFF7" w14:textId="77777777" w:rsidR="00070045" w:rsidRPr="00C62F48" w:rsidRDefault="00070045" w:rsidP="00A102FE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Valor Referência</w:t>
            </w:r>
          </w:p>
        </w:tc>
      </w:tr>
      <w:tr w:rsidR="00175678" w:rsidRPr="00610196" w14:paraId="01BD1D7B" w14:textId="77777777" w:rsidTr="00A102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80F93" w14:textId="77777777" w:rsidR="00175678" w:rsidRPr="00C62F48" w:rsidRDefault="00175678" w:rsidP="0017567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A3153" w14:textId="53E8C7F7" w:rsidR="00175678" w:rsidRPr="00C62F48" w:rsidRDefault="00175678" w:rsidP="0017567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31C75" w14:textId="19A6103D" w:rsidR="00175678" w:rsidRPr="00C62F48" w:rsidRDefault="00175678" w:rsidP="0017567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B681" w14:textId="36E660AC" w:rsidR="00175678" w:rsidRPr="00C62F48" w:rsidRDefault="00AF5DA3" w:rsidP="0017567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Prestação de serviço - Ensino musical e desenvolvimento da Banda Marcial Municipal, compreendendo: aulas de música e formação musical de crianças e adolescentes; realização de ensaios da Banda Marcial; preparação de repertório musical; e organização e participação em apresentações cívicas, culturais e eventos promovidos pelo Município, com carga horária estimada de 32 (trinta e duas) horas mensais, sendo 20 (vinte) horas destinadas às atividades de ensino musical nas escolas EMEI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Favinho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 Mel e EMEF Itamarati e 12 (doze) horas destinadas aos ensaios e atividades da Banda Marcial Municipal.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5265" w14:textId="59ACD2D4" w:rsidR="00175678" w:rsidRPr="00C62F48" w:rsidRDefault="00175678" w:rsidP="0017567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R$ 93,75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DD3D" w14:textId="76D590E7" w:rsidR="00175678" w:rsidRPr="00C62F48" w:rsidRDefault="00175678" w:rsidP="0017567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R$ 1</w:t>
            </w:r>
            <w:r w:rsidR="009B221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</w:t>
            </w:r>
            <w:r w:rsidR="00684BB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</w:t>
            </w:r>
            <w:r w:rsidR="009B221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E1A0A" w14:textId="1E9AF49B" w:rsidR="00175678" w:rsidRPr="00C62F48" w:rsidRDefault="00175678" w:rsidP="0017567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R$ 100,00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EA44" w14:textId="2B57A024" w:rsidR="00175678" w:rsidRPr="00C62F48" w:rsidRDefault="00175678" w:rsidP="0017567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9B221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</w:t>
            </w:r>
            <w:r w:rsidR="00684BB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3,92</w:t>
            </w:r>
          </w:p>
        </w:tc>
      </w:tr>
    </w:tbl>
    <w:p w14:paraId="3E023A97" w14:textId="1FA5BEC7" w:rsidR="00175678" w:rsidRPr="00684BB9" w:rsidRDefault="00070045" w:rsidP="00C62F48">
      <w:pPr>
        <w:spacing w:before="120" w:after="120" w:line="360" w:lineRule="auto"/>
        <w:jc w:val="both"/>
        <w:rPr>
          <w:b/>
          <w:bCs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Valor estimado total: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R$ 26.</w:t>
      </w:r>
      <w:r w:rsidR="009B221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 w:rsidR="00684BB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02</w:t>
      </w:r>
      <w:r w:rsidR="009B221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</w:t>
      </w:r>
      <w:r w:rsidR="00684BB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67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684BB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(</w:t>
      </w:r>
      <w:r w:rsidR="00684BB9" w:rsidRPr="00684BB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Vinte e seis mil, seiscentos e dois reais e sessenta e sete centavos</w:t>
      </w:r>
      <w:r w:rsidRPr="00684BB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</w:t>
      </w:r>
      <w:r w:rsidRPr="00684BB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conforme pesquisa de mercado realizada junto a fornecedores especializados, considerando os valores praticados na região para serviços similares.</w:t>
      </w:r>
    </w:p>
    <w:p w14:paraId="3264804E" w14:textId="77777777" w:rsidR="00070045" w:rsidRPr="001165CE" w:rsidRDefault="00070045" w:rsidP="0007004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7 - DESCRIÇÃO DA SOLUÇÃO COMO UM TODO</w:t>
      </w:r>
    </w:p>
    <w:p w14:paraId="31EDF632" w14:textId="2254B664" w:rsidR="00070045" w:rsidRPr="00D97081" w:rsidRDefault="00070045" w:rsidP="00175678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Tendo em vista as características do objeto,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sugere-se que a contratação seja realizada por meio de Dispensa de Licitação prevista no art. 75, inciso II, da Lei nº 14.133/2021, uma vez que o valor se enquadra no limite estabelecido de R$ 65.492,11 (sessenta e cinco mil quatrocentos e noventa e dois reais e onze centavos).</w:t>
      </w:r>
    </w:p>
    <w:p w14:paraId="110AAAD8" w14:textId="77777777" w:rsidR="00070045" w:rsidRPr="001165CE" w:rsidRDefault="00070045" w:rsidP="0007004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8 - JUSTIFICATIVA PARA PARCELAMENTO</w:t>
      </w:r>
    </w:p>
    <w:p w14:paraId="1D688F32" w14:textId="23FC9275" w:rsidR="00175678" w:rsidRPr="00175678" w:rsidRDefault="00175678" w:rsidP="0017567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parcelamento não é viável técnica e economicamente, pois os serviços de ensino musical e desenvolvimento da Banda Marcial constituem um conjunto integrado de atividades.</w:t>
      </w:r>
    </w:p>
    <w:p w14:paraId="405F8EF3" w14:textId="77777777" w:rsidR="00070045" w:rsidRPr="001165CE" w:rsidRDefault="00070045" w:rsidP="0007004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9 - DEMONSTRATIVO DOS RESULTADOS PRETENDIDOS</w:t>
      </w:r>
    </w:p>
    <w:p w14:paraId="78D250E5" w14:textId="77777777" w:rsidR="00175678" w:rsidRPr="00175678" w:rsidRDefault="00175678" w:rsidP="00C62F4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contratação proporcionará:</w:t>
      </w:r>
    </w:p>
    <w:p w14:paraId="37765794" w14:textId="3DBCC2A3" w:rsidR="00175678" w:rsidRPr="00175678" w:rsidRDefault="00175678" w:rsidP="00C62F48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Acesso à educação musical para crianças e adolescentes, com ampliação do número de participantes nas atividades culturais do Município;</w:t>
      </w:r>
    </w:p>
    <w:p w14:paraId="520AA24E" w14:textId="133020A6" w:rsidR="00175678" w:rsidRPr="00175678" w:rsidRDefault="00175678" w:rsidP="00C62F48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Formação de novos integrantes e fortalecimento da Banda Marcial Municipal;</w:t>
      </w:r>
    </w:p>
    <w:p w14:paraId="7D01667F" w14:textId="04822C08" w:rsidR="00175678" w:rsidRPr="00175678" w:rsidRDefault="00175678" w:rsidP="00C62F48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Desenvolvimento artístico, cognitivo e emocional dos estudantes por meio da prática musical regular;</w:t>
      </w:r>
    </w:p>
    <w:p w14:paraId="39C60003" w14:textId="759856D1" w:rsidR="00175678" w:rsidRPr="00175678" w:rsidRDefault="00175678" w:rsidP="00C62F48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Estímulo à disciplina, à responsabilidade e ao trabalho coletivo entre os jovens participantes;</w:t>
      </w:r>
    </w:p>
    <w:p w14:paraId="7BFB3FE3" w14:textId="03B07C54" w:rsidR="00175678" w:rsidRPr="00175678" w:rsidRDefault="00175678" w:rsidP="00C62F48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Participação da Banda Marcial nas datas cívicas, culturais e eventos promovidos pelo Município;</w:t>
      </w:r>
    </w:p>
    <w:p w14:paraId="70CEEEA2" w14:textId="6A69B687" w:rsidR="00175678" w:rsidRPr="00175678" w:rsidRDefault="00175678" w:rsidP="00C62F48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Representação do Município de Alegria em eventos e competições regionais;</w:t>
      </w:r>
    </w:p>
    <w:p w14:paraId="4DA5B0C4" w14:textId="456B6D07" w:rsidR="00175678" w:rsidRPr="00175678" w:rsidRDefault="00175678" w:rsidP="00C62F48">
      <w:pPr>
        <w:pStyle w:val="PargrafodaLista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Preservação e fortalecimento da identidade cultural e cívica do Município por meio da música;</w:t>
      </w:r>
    </w:p>
    <w:p w14:paraId="73608743" w14:textId="6CF14767" w:rsidR="00175678" w:rsidRPr="00175678" w:rsidRDefault="00175678" w:rsidP="00175678">
      <w:pPr>
        <w:pStyle w:val="PargrafodaLista"/>
        <w:spacing w:after="12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Maior participação e engajamento cultural da comunidade.</w:t>
      </w:r>
    </w:p>
    <w:p w14:paraId="7B801654" w14:textId="77777777" w:rsidR="00070045" w:rsidRPr="001165CE" w:rsidRDefault="00070045" w:rsidP="0007004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10 - PROVIDÊNCIAS PRÉVIAS AO CONTRATO</w:t>
      </w:r>
    </w:p>
    <w:p w14:paraId="7BE59038" w14:textId="77777777" w:rsidR="00070045" w:rsidRPr="001165CE" w:rsidRDefault="00070045" w:rsidP="0007004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Para a adequada execução do objeto a ser contratado, serão necessárias as seguintes providências:</w:t>
      </w:r>
    </w:p>
    <w:p w14:paraId="30DAB05A" w14:textId="77777777" w:rsidR="00070045" w:rsidRDefault="00070045" w:rsidP="0007004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a)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Realização da certificação de disponibilidade orçamentária;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b)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Designação do fiscal do contrato.</w:t>
      </w:r>
    </w:p>
    <w:p w14:paraId="50AC37D9" w14:textId="77777777" w:rsidR="00070045" w:rsidRPr="001165CE" w:rsidRDefault="00070045" w:rsidP="0007004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11 - CONTRATAÇÕES CORRELATAS/INTERDEPENDENTES</w:t>
      </w:r>
    </w:p>
    <w:p w14:paraId="79E760C9" w14:textId="77777777" w:rsidR="00070045" w:rsidRPr="001165CE" w:rsidRDefault="00070045" w:rsidP="0007004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Nesta contratação específica, não existem contratações correlatas e/ou interdependentes.</w:t>
      </w:r>
    </w:p>
    <w:p w14:paraId="3C7900DF" w14:textId="77777777" w:rsidR="00070045" w:rsidRPr="001165CE" w:rsidRDefault="00070045" w:rsidP="0007004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12 - IMPACTOS AMBIENTAIS</w:t>
      </w:r>
    </w:p>
    <w:p w14:paraId="09233C9D" w14:textId="7E8E4C94" w:rsidR="00070045" w:rsidRPr="00175678" w:rsidRDefault="00175678" w:rsidP="0007004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se tratar de prestação de serviços de natureza educacional e cultural, os impactos ambientais são mínimos</w:t>
      </w:r>
      <w:r>
        <w:rPr>
          <w:rFonts w:ascii="Times New Roman" w:eastAsia="Arial" w:hAnsi="Times New Roman" w:cs="Times New Roman"/>
          <w:sz w:val="24"/>
          <w:szCs w:val="24"/>
        </w:rPr>
        <w:t>.</w:t>
      </w:r>
    </w:p>
    <w:p w14:paraId="27D8FF18" w14:textId="77777777" w:rsidR="00070045" w:rsidRPr="001165CE" w:rsidRDefault="00070045" w:rsidP="0007004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13 - VIABILIDADE DA CONTRATAÇÃO</w:t>
      </w:r>
    </w:p>
    <w:p w14:paraId="493D698E" w14:textId="684B7C10" w:rsidR="00175678" w:rsidRPr="00175678" w:rsidRDefault="00175678" w:rsidP="001756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presente ETP analisou a necessidade de contratação do objeto, os requisitos técnicos, legais e operacionais, o mercado em que o objeto se encontra inserido, bem como todos os demais requisitos necessários para a caracterização e quantificação da demanda identificada.</w:t>
      </w:r>
    </w:p>
    <w:p w14:paraId="23ECDFE4" w14:textId="132407CA" w:rsidR="00175678" w:rsidRPr="00175678" w:rsidRDefault="00175678" w:rsidP="0017567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Desta forma, entende-se ser </w:t>
      </w:r>
      <w:r>
        <w:rPr>
          <w:rFonts w:ascii="Times New Roman" w:hAnsi="Times New Roman" w:cs="Times New Roman"/>
          <w:b/>
          <w:bCs/>
          <w:sz w:val="24"/>
          <w:szCs w:val="24"/>
        </w:rPr>
        <w:t>VIÁVEL</w:t>
      </w:r>
      <w:r>
        <w:rPr>
          <w:rFonts w:ascii="Times New Roman" w:hAnsi="Times New Roman" w:cs="Times New Roman"/>
          <w:sz w:val="24"/>
          <w:szCs w:val="24"/>
        </w:rPr>
        <w:t xml:space="preserve"> a contratação em questão, consoante o inciso XIII do art. 18 da Lei n° 14.133/2021, tendo em vista a relevância social, cultural e educacional do objeto para o Município de Alegria. Recomenda-se a elaboração do correspondente Termo de Referência, com vistas à instrução do processo de contratação.</w:t>
      </w:r>
    </w:p>
    <w:p w14:paraId="68FD949D" w14:textId="77777777" w:rsidR="00622DF5" w:rsidRPr="00BC4A6F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14:paraId="633B2805" w14:textId="77777777" w:rsidR="00622DF5" w:rsidRPr="00BC4A6F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Elaborado por: Marcus Renato Bayer </w:t>
      </w:r>
    </w:p>
    <w:p w14:paraId="6F7B4000" w14:textId="77777777" w:rsidR="00622DF5" w:rsidRPr="00BC4A6F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Aprovado por:</w:t>
      </w:r>
    </w:p>
    <w:p w14:paraId="66532753" w14:textId="77777777" w:rsidR="00622DF5" w:rsidRPr="00BC4A6F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188793" w14:textId="04310CD5" w:rsidR="00622DF5" w:rsidRPr="00BC4A6F" w:rsidRDefault="00622DF5" w:rsidP="00622DF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Alegria-RS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67FC0">
        <w:rPr>
          <w:rFonts w:ascii="Times New Roman" w:hAnsi="Times New Roman" w:cs="Times New Roman"/>
          <w:color w:val="000000" w:themeColor="text1"/>
          <w:sz w:val="24"/>
          <w:szCs w:val="24"/>
        </w:rPr>
        <w:t>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667FC0">
        <w:rPr>
          <w:rFonts w:ascii="Times New Roman" w:hAnsi="Times New Roman" w:cs="Times New Roman"/>
          <w:color w:val="000000" w:themeColor="text1"/>
          <w:sz w:val="24"/>
          <w:szCs w:val="24"/>
        </w:rPr>
        <w:t>abril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2026.</w:t>
      </w:r>
    </w:p>
    <w:p w14:paraId="744ECB82" w14:textId="42F0783A" w:rsidR="00760435" w:rsidRPr="00BC4A6F" w:rsidRDefault="00760435" w:rsidP="00622DF5">
      <w:pPr>
        <w:rPr>
          <w:color w:val="EE0000"/>
          <w:sz w:val="24"/>
          <w:szCs w:val="24"/>
        </w:rPr>
      </w:pPr>
    </w:p>
    <w:sectPr w:rsidR="00760435" w:rsidRPr="00BC4A6F" w:rsidSect="003A49F0">
      <w:headerReference w:type="default" r:id="rId9"/>
      <w:footerReference w:type="default" r:id="rId10"/>
      <w:pgSz w:w="11906" w:h="16838" w:code="9"/>
      <w:pgMar w:top="1417" w:right="1701" w:bottom="1417" w:left="1701" w:header="709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BDBB1" w14:textId="77777777" w:rsidR="002C5DEE" w:rsidRDefault="002C5DEE">
      <w:r>
        <w:separator/>
      </w:r>
    </w:p>
  </w:endnote>
  <w:endnote w:type="continuationSeparator" w:id="0">
    <w:p w14:paraId="2E9DE464" w14:textId="77777777" w:rsidR="002C5DEE" w:rsidRDefault="002C5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E081" w14:textId="0834A9B4" w:rsidR="00CE4B7D" w:rsidRDefault="00CE4B7D">
    <w:pPr>
      <w:spacing w:before="120" w:after="120"/>
      <w:ind w:left="-1134" w:right="113"/>
      <w:jc w:val="both"/>
      <w:rPr>
        <w:rFonts w:ascii="Arial Narrow" w:eastAsia="Arial Narrow" w:hAnsi="Arial Narrow" w:cs="Arial Narrow"/>
        <w:sz w:val="26"/>
        <w:szCs w:val="26"/>
      </w:rPr>
    </w:pPr>
    <w:r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 w:rsidR="00595BE5" w:rsidRPr="00595BE5">
      <w:rPr>
        <w:rFonts w:ascii="Arial Narrow" w:eastAsia="Arial Narrow" w:hAnsi="Arial Narrow" w:cs="Arial Narrow"/>
        <w:sz w:val="26"/>
        <w:szCs w:val="26"/>
      </w:rPr>
      <w:t>55 3195 0685</w:t>
    </w:r>
    <w:r>
      <w:rPr>
        <w:rFonts w:ascii="Arial Narrow" w:eastAsia="Arial Narrow" w:hAnsi="Arial Narrow" w:cs="Arial Narrow"/>
        <w:sz w:val="26"/>
        <w:szCs w:val="26"/>
      </w:rPr>
      <w:t xml:space="preserve">- CEP 98905 – </w:t>
    </w:r>
    <w:proofErr w:type="gramStart"/>
    <w:r>
      <w:rPr>
        <w:rFonts w:ascii="Arial Narrow" w:eastAsia="Arial Narrow" w:hAnsi="Arial Narrow" w:cs="Arial Narrow"/>
        <w:sz w:val="26"/>
        <w:szCs w:val="26"/>
      </w:rPr>
      <w:t>000  –</w:t>
    </w:r>
    <w:proofErr w:type="gramEnd"/>
    <w:r>
      <w:rPr>
        <w:rFonts w:ascii="Arial Narrow" w:eastAsia="Arial Narrow" w:hAnsi="Arial Narrow" w:cs="Arial Narrow"/>
        <w:sz w:val="26"/>
        <w:szCs w:val="26"/>
      </w:rPr>
      <w:t xml:space="preserve">  ALEGRIA-RS</w:t>
    </w:r>
  </w:p>
  <w:p w14:paraId="24689A3E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DB7C9" w14:textId="77777777" w:rsidR="002C5DEE" w:rsidRDefault="002C5DEE">
      <w:r>
        <w:separator/>
      </w:r>
    </w:p>
  </w:footnote>
  <w:footnote w:type="continuationSeparator" w:id="0">
    <w:p w14:paraId="4D81BE3B" w14:textId="77777777" w:rsidR="002C5DEE" w:rsidRDefault="002C5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D907D" w14:textId="77777777" w:rsidR="00CE4B7D" w:rsidRDefault="00CE4B7D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5F8E457" wp14:editId="785CCA9F">
          <wp:simplePos x="0" y="0"/>
          <wp:positionH relativeFrom="column">
            <wp:posOffset>-744849</wp:posOffset>
          </wp:positionH>
          <wp:positionV relativeFrom="paragraph">
            <wp:posOffset>-288285</wp:posOffset>
          </wp:positionV>
          <wp:extent cx="1076325" cy="1108075"/>
          <wp:effectExtent l="0" t="0" r="0" b="0"/>
          <wp:wrapSquare wrapText="bothSides" distT="0" distB="0" distL="114300" distR="114300"/>
          <wp:docPr id="1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C1CEBC4" w14:textId="77777777" w:rsidR="00CE4B7D" w:rsidRDefault="00CE4B7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ESTADO DO RIO GRANDE DO SUL</w:t>
    </w:r>
  </w:p>
  <w:p w14:paraId="7C8DAEAB" w14:textId="77777777" w:rsidR="00CE4B7D" w:rsidRDefault="00CE4B7D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  PREFEITURA MUNICIPAL DE ALEGRIA</w:t>
    </w:r>
  </w:p>
  <w:p w14:paraId="6272C8AF" w14:textId="5BEEB5FD" w:rsidR="00CE4B7D" w:rsidRDefault="00CE4B7D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CNPJ: 92.465.228/0001-75</w:t>
    </w:r>
  </w:p>
  <w:p w14:paraId="6889D76F" w14:textId="77777777" w:rsidR="00CE4B7D" w:rsidRDefault="00CE4B7D">
    <w:pPr>
      <w:spacing w:line="239" w:lineRule="auto"/>
      <w:jc w:val="both"/>
      <w:rPr>
        <w:rFonts w:ascii="Arial" w:eastAsia="Arial" w:hAnsi="Arial"/>
        <w:sz w:val="22"/>
        <w:szCs w:val="22"/>
      </w:rPr>
    </w:pPr>
  </w:p>
  <w:p w14:paraId="0B1AB2D1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F22DA8"/>
    <w:multiLevelType w:val="hybridMultilevel"/>
    <w:tmpl w:val="988CA4A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A441592"/>
    <w:multiLevelType w:val="hybridMultilevel"/>
    <w:tmpl w:val="480AFEA2"/>
    <w:lvl w:ilvl="0" w:tplc="59160C5A">
      <w:start w:val="1"/>
      <w:numFmt w:val="bullet"/>
      <w:lvlText w:val="-"/>
      <w:lvlJc w:val="left"/>
      <w:pPr>
        <w:ind w:left="720" w:hanging="360"/>
      </w:pPr>
    </w:lvl>
    <w:lvl w:ilvl="1" w:tplc="45809DA8">
      <w:numFmt w:val="decimal"/>
      <w:lvlText w:val=""/>
      <w:lvlJc w:val="left"/>
      <w:pPr>
        <w:ind w:left="0" w:firstLine="0"/>
      </w:pPr>
    </w:lvl>
    <w:lvl w:ilvl="2" w:tplc="C5B2E0B4">
      <w:numFmt w:val="decimal"/>
      <w:lvlText w:val=""/>
      <w:lvlJc w:val="left"/>
      <w:pPr>
        <w:ind w:left="0" w:firstLine="0"/>
      </w:pPr>
    </w:lvl>
    <w:lvl w:ilvl="3" w:tplc="DA6E4F56">
      <w:numFmt w:val="decimal"/>
      <w:lvlText w:val=""/>
      <w:lvlJc w:val="left"/>
      <w:pPr>
        <w:ind w:left="0" w:firstLine="0"/>
      </w:pPr>
    </w:lvl>
    <w:lvl w:ilvl="4" w:tplc="0BD44A28">
      <w:numFmt w:val="decimal"/>
      <w:lvlText w:val=""/>
      <w:lvlJc w:val="left"/>
      <w:pPr>
        <w:ind w:left="0" w:firstLine="0"/>
      </w:pPr>
    </w:lvl>
    <w:lvl w:ilvl="5" w:tplc="335A74D8">
      <w:numFmt w:val="decimal"/>
      <w:lvlText w:val=""/>
      <w:lvlJc w:val="left"/>
      <w:pPr>
        <w:ind w:left="0" w:firstLine="0"/>
      </w:pPr>
    </w:lvl>
    <w:lvl w:ilvl="6" w:tplc="1A70A788">
      <w:numFmt w:val="decimal"/>
      <w:lvlText w:val=""/>
      <w:lvlJc w:val="left"/>
      <w:pPr>
        <w:ind w:left="0" w:firstLine="0"/>
      </w:pPr>
    </w:lvl>
    <w:lvl w:ilvl="7" w:tplc="A926B6BE">
      <w:numFmt w:val="decimal"/>
      <w:lvlText w:val=""/>
      <w:lvlJc w:val="left"/>
      <w:pPr>
        <w:ind w:left="0" w:firstLine="0"/>
      </w:pPr>
    </w:lvl>
    <w:lvl w:ilvl="8" w:tplc="351CFCE4">
      <w:numFmt w:val="decimal"/>
      <w:lvlText w:val=""/>
      <w:lvlJc w:val="left"/>
      <w:pPr>
        <w:ind w:left="0" w:firstLine="0"/>
      </w:pPr>
    </w:lvl>
  </w:abstractNum>
  <w:num w:numId="1" w16cid:durableId="761487410">
    <w:abstractNumId w:val="0"/>
  </w:num>
  <w:num w:numId="2" w16cid:durableId="432016404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435"/>
    <w:rsid w:val="0000367E"/>
    <w:rsid w:val="00015054"/>
    <w:rsid w:val="000160A4"/>
    <w:rsid w:val="00016162"/>
    <w:rsid w:val="0001705D"/>
    <w:rsid w:val="00026654"/>
    <w:rsid w:val="000321AF"/>
    <w:rsid w:val="0003652E"/>
    <w:rsid w:val="00040365"/>
    <w:rsid w:val="00041E54"/>
    <w:rsid w:val="00053979"/>
    <w:rsid w:val="00054696"/>
    <w:rsid w:val="0006146C"/>
    <w:rsid w:val="00070045"/>
    <w:rsid w:val="000713DB"/>
    <w:rsid w:val="00096BE8"/>
    <w:rsid w:val="00097C01"/>
    <w:rsid w:val="000A4968"/>
    <w:rsid w:val="000C3826"/>
    <w:rsid w:val="000C51EE"/>
    <w:rsid w:val="000D0ED1"/>
    <w:rsid w:val="000D1668"/>
    <w:rsid w:val="000D6E1C"/>
    <w:rsid w:val="000E1B3F"/>
    <w:rsid w:val="000E48EA"/>
    <w:rsid w:val="000E557E"/>
    <w:rsid w:val="000F46C7"/>
    <w:rsid w:val="00100159"/>
    <w:rsid w:val="00112996"/>
    <w:rsid w:val="001145BD"/>
    <w:rsid w:val="001161D2"/>
    <w:rsid w:val="001169C1"/>
    <w:rsid w:val="001325C5"/>
    <w:rsid w:val="001342B2"/>
    <w:rsid w:val="00134BD8"/>
    <w:rsid w:val="00171B13"/>
    <w:rsid w:val="00175678"/>
    <w:rsid w:val="001818F8"/>
    <w:rsid w:val="00184709"/>
    <w:rsid w:val="001854B2"/>
    <w:rsid w:val="00196A31"/>
    <w:rsid w:val="001A0C12"/>
    <w:rsid w:val="001B4603"/>
    <w:rsid w:val="001D3F68"/>
    <w:rsid w:val="001D584C"/>
    <w:rsid w:val="001E6259"/>
    <w:rsid w:val="001F0AD3"/>
    <w:rsid w:val="001F18C1"/>
    <w:rsid w:val="001F2129"/>
    <w:rsid w:val="001F49FE"/>
    <w:rsid w:val="00214BD7"/>
    <w:rsid w:val="00214C2C"/>
    <w:rsid w:val="002208D6"/>
    <w:rsid w:val="002219C4"/>
    <w:rsid w:val="00221D47"/>
    <w:rsid w:val="00232FB0"/>
    <w:rsid w:val="00234DBB"/>
    <w:rsid w:val="00246272"/>
    <w:rsid w:val="00252567"/>
    <w:rsid w:val="002600C1"/>
    <w:rsid w:val="0027690A"/>
    <w:rsid w:val="00277D19"/>
    <w:rsid w:val="00284C54"/>
    <w:rsid w:val="002903DA"/>
    <w:rsid w:val="002C4A5F"/>
    <w:rsid w:val="002C5DEE"/>
    <w:rsid w:val="002D1CD6"/>
    <w:rsid w:val="002F153F"/>
    <w:rsid w:val="002F26A9"/>
    <w:rsid w:val="0030537A"/>
    <w:rsid w:val="0031046D"/>
    <w:rsid w:val="003131BE"/>
    <w:rsid w:val="00317669"/>
    <w:rsid w:val="00332DBA"/>
    <w:rsid w:val="00333649"/>
    <w:rsid w:val="0033476F"/>
    <w:rsid w:val="0033788D"/>
    <w:rsid w:val="00337E34"/>
    <w:rsid w:val="00340D1B"/>
    <w:rsid w:val="003622C4"/>
    <w:rsid w:val="00384021"/>
    <w:rsid w:val="00384384"/>
    <w:rsid w:val="003A3115"/>
    <w:rsid w:val="003A49F0"/>
    <w:rsid w:val="003B5D34"/>
    <w:rsid w:val="003C1804"/>
    <w:rsid w:val="003C6E02"/>
    <w:rsid w:val="003D670C"/>
    <w:rsid w:val="003F5B17"/>
    <w:rsid w:val="003F5CB6"/>
    <w:rsid w:val="003F6394"/>
    <w:rsid w:val="003F6B01"/>
    <w:rsid w:val="00404F41"/>
    <w:rsid w:val="00405570"/>
    <w:rsid w:val="00407AF7"/>
    <w:rsid w:val="00412AA8"/>
    <w:rsid w:val="00413E61"/>
    <w:rsid w:val="00426873"/>
    <w:rsid w:val="004304D1"/>
    <w:rsid w:val="00432DF4"/>
    <w:rsid w:val="00433405"/>
    <w:rsid w:val="00435C1F"/>
    <w:rsid w:val="004446EF"/>
    <w:rsid w:val="00450BB8"/>
    <w:rsid w:val="00460894"/>
    <w:rsid w:val="004616C3"/>
    <w:rsid w:val="0046566E"/>
    <w:rsid w:val="00465C3D"/>
    <w:rsid w:val="00470EA1"/>
    <w:rsid w:val="004741A8"/>
    <w:rsid w:val="00484F35"/>
    <w:rsid w:val="004A00B7"/>
    <w:rsid w:val="004A00C9"/>
    <w:rsid w:val="004A1CFA"/>
    <w:rsid w:val="004A6896"/>
    <w:rsid w:val="004A6BBE"/>
    <w:rsid w:val="004B658C"/>
    <w:rsid w:val="004C38CF"/>
    <w:rsid w:val="004D05E6"/>
    <w:rsid w:val="004D2DC5"/>
    <w:rsid w:val="004D387D"/>
    <w:rsid w:val="004E2F12"/>
    <w:rsid w:val="004E64CD"/>
    <w:rsid w:val="00505513"/>
    <w:rsid w:val="00514A24"/>
    <w:rsid w:val="00516743"/>
    <w:rsid w:val="005225DC"/>
    <w:rsid w:val="00541DA4"/>
    <w:rsid w:val="00562317"/>
    <w:rsid w:val="005824C3"/>
    <w:rsid w:val="0058486F"/>
    <w:rsid w:val="00585D27"/>
    <w:rsid w:val="005922F3"/>
    <w:rsid w:val="00593133"/>
    <w:rsid w:val="0059476C"/>
    <w:rsid w:val="00595BE5"/>
    <w:rsid w:val="005A5111"/>
    <w:rsid w:val="005A637C"/>
    <w:rsid w:val="005B30FE"/>
    <w:rsid w:val="005C2E1B"/>
    <w:rsid w:val="005C5E1A"/>
    <w:rsid w:val="005C7D2B"/>
    <w:rsid w:val="005D6250"/>
    <w:rsid w:val="005F1F3C"/>
    <w:rsid w:val="005F3335"/>
    <w:rsid w:val="005F3804"/>
    <w:rsid w:val="00611EA1"/>
    <w:rsid w:val="006133DD"/>
    <w:rsid w:val="0062054D"/>
    <w:rsid w:val="0062147F"/>
    <w:rsid w:val="00622DF5"/>
    <w:rsid w:val="00632C06"/>
    <w:rsid w:val="00634924"/>
    <w:rsid w:val="00657BB4"/>
    <w:rsid w:val="00657D16"/>
    <w:rsid w:val="00660A4D"/>
    <w:rsid w:val="00664D6E"/>
    <w:rsid w:val="006679D7"/>
    <w:rsid w:val="00667FC0"/>
    <w:rsid w:val="006742FC"/>
    <w:rsid w:val="00677A4A"/>
    <w:rsid w:val="00682E01"/>
    <w:rsid w:val="00683CC0"/>
    <w:rsid w:val="00684BB9"/>
    <w:rsid w:val="006B6680"/>
    <w:rsid w:val="006C064B"/>
    <w:rsid w:val="006C4AA2"/>
    <w:rsid w:val="006D685D"/>
    <w:rsid w:val="006D78C1"/>
    <w:rsid w:val="006E4D0C"/>
    <w:rsid w:val="006E7CA4"/>
    <w:rsid w:val="006F0987"/>
    <w:rsid w:val="007119F6"/>
    <w:rsid w:val="007122D1"/>
    <w:rsid w:val="00730C22"/>
    <w:rsid w:val="00740239"/>
    <w:rsid w:val="00753805"/>
    <w:rsid w:val="00760435"/>
    <w:rsid w:val="00761478"/>
    <w:rsid w:val="00761D17"/>
    <w:rsid w:val="0076559C"/>
    <w:rsid w:val="00774593"/>
    <w:rsid w:val="007810EC"/>
    <w:rsid w:val="00792CD1"/>
    <w:rsid w:val="00793978"/>
    <w:rsid w:val="00793BFC"/>
    <w:rsid w:val="007B216C"/>
    <w:rsid w:val="007B6EFE"/>
    <w:rsid w:val="007C0474"/>
    <w:rsid w:val="007C2F53"/>
    <w:rsid w:val="007C31CE"/>
    <w:rsid w:val="007E3697"/>
    <w:rsid w:val="007E4ADD"/>
    <w:rsid w:val="007E5462"/>
    <w:rsid w:val="007F3939"/>
    <w:rsid w:val="008032C5"/>
    <w:rsid w:val="00805EF6"/>
    <w:rsid w:val="00806C65"/>
    <w:rsid w:val="00813E70"/>
    <w:rsid w:val="00832495"/>
    <w:rsid w:val="008547E4"/>
    <w:rsid w:val="00856395"/>
    <w:rsid w:val="00860B29"/>
    <w:rsid w:val="00863353"/>
    <w:rsid w:val="00865BD8"/>
    <w:rsid w:val="008673A7"/>
    <w:rsid w:val="0087249B"/>
    <w:rsid w:val="00872C39"/>
    <w:rsid w:val="008A2684"/>
    <w:rsid w:val="008A59A5"/>
    <w:rsid w:val="008A6F2C"/>
    <w:rsid w:val="008B1A3A"/>
    <w:rsid w:val="008B2E6C"/>
    <w:rsid w:val="008B5E81"/>
    <w:rsid w:val="008E6CD0"/>
    <w:rsid w:val="008F04CA"/>
    <w:rsid w:val="008F2115"/>
    <w:rsid w:val="008F72A2"/>
    <w:rsid w:val="009063E1"/>
    <w:rsid w:val="009101AA"/>
    <w:rsid w:val="009121C3"/>
    <w:rsid w:val="00914683"/>
    <w:rsid w:val="00920877"/>
    <w:rsid w:val="00924C83"/>
    <w:rsid w:val="00930C7E"/>
    <w:rsid w:val="0093466E"/>
    <w:rsid w:val="00935F6D"/>
    <w:rsid w:val="00944598"/>
    <w:rsid w:val="00944972"/>
    <w:rsid w:val="009511D6"/>
    <w:rsid w:val="00956979"/>
    <w:rsid w:val="00962133"/>
    <w:rsid w:val="00962F99"/>
    <w:rsid w:val="0096708E"/>
    <w:rsid w:val="00967E9A"/>
    <w:rsid w:val="009760B4"/>
    <w:rsid w:val="00977EA7"/>
    <w:rsid w:val="009847D1"/>
    <w:rsid w:val="009968B0"/>
    <w:rsid w:val="009A1987"/>
    <w:rsid w:val="009B221D"/>
    <w:rsid w:val="009B6573"/>
    <w:rsid w:val="009C0BAB"/>
    <w:rsid w:val="009D7866"/>
    <w:rsid w:val="009E1B04"/>
    <w:rsid w:val="00A0318E"/>
    <w:rsid w:val="00A03EF0"/>
    <w:rsid w:val="00A27668"/>
    <w:rsid w:val="00A3649A"/>
    <w:rsid w:val="00A43EE9"/>
    <w:rsid w:val="00A640A8"/>
    <w:rsid w:val="00A71744"/>
    <w:rsid w:val="00A94D34"/>
    <w:rsid w:val="00A97510"/>
    <w:rsid w:val="00AA3ACA"/>
    <w:rsid w:val="00AB7672"/>
    <w:rsid w:val="00AC7B6C"/>
    <w:rsid w:val="00AD6B6A"/>
    <w:rsid w:val="00AE7DAC"/>
    <w:rsid w:val="00AF3584"/>
    <w:rsid w:val="00AF5C93"/>
    <w:rsid w:val="00AF5DA3"/>
    <w:rsid w:val="00AF767C"/>
    <w:rsid w:val="00B01F2E"/>
    <w:rsid w:val="00B0209B"/>
    <w:rsid w:val="00B16093"/>
    <w:rsid w:val="00B17BD4"/>
    <w:rsid w:val="00B34F0D"/>
    <w:rsid w:val="00B3778A"/>
    <w:rsid w:val="00B4023A"/>
    <w:rsid w:val="00B403DD"/>
    <w:rsid w:val="00B527D5"/>
    <w:rsid w:val="00B547BF"/>
    <w:rsid w:val="00B56E27"/>
    <w:rsid w:val="00B63027"/>
    <w:rsid w:val="00B74310"/>
    <w:rsid w:val="00B74543"/>
    <w:rsid w:val="00B95EF8"/>
    <w:rsid w:val="00BA6F55"/>
    <w:rsid w:val="00BA7895"/>
    <w:rsid w:val="00BC4A6F"/>
    <w:rsid w:val="00BD5727"/>
    <w:rsid w:val="00BD7FC9"/>
    <w:rsid w:val="00BF04A0"/>
    <w:rsid w:val="00BF2186"/>
    <w:rsid w:val="00C041C7"/>
    <w:rsid w:val="00C362C1"/>
    <w:rsid w:val="00C414D0"/>
    <w:rsid w:val="00C51259"/>
    <w:rsid w:val="00C62F48"/>
    <w:rsid w:val="00C72301"/>
    <w:rsid w:val="00C76BAF"/>
    <w:rsid w:val="00C86078"/>
    <w:rsid w:val="00C86849"/>
    <w:rsid w:val="00C86CE9"/>
    <w:rsid w:val="00C871C2"/>
    <w:rsid w:val="00C96DCE"/>
    <w:rsid w:val="00CA5378"/>
    <w:rsid w:val="00CB1FD2"/>
    <w:rsid w:val="00CB3AAC"/>
    <w:rsid w:val="00CB5068"/>
    <w:rsid w:val="00CC1769"/>
    <w:rsid w:val="00CC5584"/>
    <w:rsid w:val="00CD5B91"/>
    <w:rsid w:val="00CD72E6"/>
    <w:rsid w:val="00CE4B7D"/>
    <w:rsid w:val="00CE6655"/>
    <w:rsid w:val="00CF55A8"/>
    <w:rsid w:val="00CF658C"/>
    <w:rsid w:val="00CF766D"/>
    <w:rsid w:val="00D009DF"/>
    <w:rsid w:val="00D21CA6"/>
    <w:rsid w:val="00D2747B"/>
    <w:rsid w:val="00D47445"/>
    <w:rsid w:val="00D52027"/>
    <w:rsid w:val="00D74F1C"/>
    <w:rsid w:val="00D86506"/>
    <w:rsid w:val="00DA0D54"/>
    <w:rsid w:val="00DA1417"/>
    <w:rsid w:val="00DC117A"/>
    <w:rsid w:val="00DC1AB3"/>
    <w:rsid w:val="00DD0DF6"/>
    <w:rsid w:val="00DD1B3F"/>
    <w:rsid w:val="00DD2ECA"/>
    <w:rsid w:val="00DE0D34"/>
    <w:rsid w:val="00DE1939"/>
    <w:rsid w:val="00DE6A9A"/>
    <w:rsid w:val="00DE7AAD"/>
    <w:rsid w:val="00DF05E7"/>
    <w:rsid w:val="00DF2DF3"/>
    <w:rsid w:val="00DF79C0"/>
    <w:rsid w:val="00E25F40"/>
    <w:rsid w:val="00E26D55"/>
    <w:rsid w:val="00E33FF2"/>
    <w:rsid w:val="00E3615F"/>
    <w:rsid w:val="00E41CB6"/>
    <w:rsid w:val="00E54946"/>
    <w:rsid w:val="00E603C2"/>
    <w:rsid w:val="00E60F84"/>
    <w:rsid w:val="00E62449"/>
    <w:rsid w:val="00E81D33"/>
    <w:rsid w:val="00E8307F"/>
    <w:rsid w:val="00E91D9C"/>
    <w:rsid w:val="00E9471D"/>
    <w:rsid w:val="00EB03D4"/>
    <w:rsid w:val="00EB2E1D"/>
    <w:rsid w:val="00EB7586"/>
    <w:rsid w:val="00EC5B1D"/>
    <w:rsid w:val="00EC65A1"/>
    <w:rsid w:val="00ED507A"/>
    <w:rsid w:val="00ED7E35"/>
    <w:rsid w:val="00EF0E1A"/>
    <w:rsid w:val="00EF3C1F"/>
    <w:rsid w:val="00EF6231"/>
    <w:rsid w:val="00F014C3"/>
    <w:rsid w:val="00F01C37"/>
    <w:rsid w:val="00F0396C"/>
    <w:rsid w:val="00F13A91"/>
    <w:rsid w:val="00F14D69"/>
    <w:rsid w:val="00F15315"/>
    <w:rsid w:val="00F24FFA"/>
    <w:rsid w:val="00F25249"/>
    <w:rsid w:val="00F271A7"/>
    <w:rsid w:val="00F30B50"/>
    <w:rsid w:val="00F366D6"/>
    <w:rsid w:val="00F373E0"/>
    <w:rsid w:val="00F4157A"/>
    <w:rsid w:val="00F57748"/>
    <w:rsid w:val="00F64651"/>
    <w:rsid w:val="00F72185"/>
    <w:rsid w:val="00F76999"/>
    <w:rsid w:val="00F85718"/>
    <w:rsid w:val="00F91250"/>
    <w:rsid w:val="00F9436F"/>
    <w:rsid w:val="00FA64A3"/>
    <w:rsid w:val="00FB0C62"/>
    <w:rsid w:val="00FB3EB5"/>
    <w:rsid w:val="00FC0845"/>
    <w:rsid w:val="00FC2C7E"/>
    <w:rsid w:val="00FD5036"/>
    <w:rsid w:val="00FD5A58"/>
    <w:rsid w:val="00FD6AAA"/>
    <w:rsid w:val="00FE2784"/>
    <w:rsid w:val="00FE3499"/>
    <w:rsid w:val="00FE7B88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A38B"/>
  <w15:docId w15:val="{FDF12697-7110-40D3-B9A4-830DBC1FE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rPr>
      <w:rFonts w:cs="Arial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C5B1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C5B1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paragraph" w:styleId="SemEspaamento">
    <w:name w:val="No Spacing"/>
    <w:uiPriority w:val="1"/>
    <w:qFormat/>
    <w:rsid w:val="00C50E21"/>
    <w:rPr>
      <w:rFonts w:eastAsia="Times New Roman" w:cs="Times New Roman"/>
    </w:rPr>
  </w:style>
  <w:style w:type="paragraph" w:customStyle="1" w:styleId="Corpodetexto21">
    <w:name w:val="Corpo de texto 21"/>
    <w:basedOn w:val="Normal"/>
    <w:rsid w:val="00081E27"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qFormat/>
    <w:rsid w:val="00624743"/>
    <w:pPr>
      <w:ind w:left="720"/>
      <w:contextualSpacing/>
    </w:pPr>
  </w:style>
  <w:style w:type="table" w:styleId="Tabelacomgrade">
    <w:name w:val="Table Grid"/>
    <w:basedOn w:val="Tabelanormal"/>
    <w:uiPriority w:val="59"/>
    <w:rsid w:val="00E1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EC5B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C5B1D"/>
    <w:rPr>
      <w:rFonts w:cs="Arial"/>
    </w:rPr>
  </w:style>
  <w:style w:type="character" w:styleId="Hyperlink">
    <w:name w:val="Hyperlink"/>
    <w:basedOn w:val="Fontepargpadro"/>
    <w:uiPriority w:val="99"/>
    <w:semiHidden/>
    <w:unhideWhenUsed/>
    <w:rsid w:val="00EC5B1D"/>
    <w:rPr>
      <w:color w:val="0000FF"/>
      <w:u w:val="single"/>
    </w:rPr>
  </w:style>
  <w:style w:type="character" w:customStyle="1" w:styleId="Ttulo7Char">
    <w:name w:val="Título 7 Char"/>
    <w:basedOn w:val="Fontepargpadro"/>
    <w:link w:val="Ttulo7"/>
    <w:uiPriority w:val="9"/>
    <w:rsid w:val="00EC5B1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EC5B1D"/>
    <w:rPr>
      <w:rFonts w:asciiTheme="majorHAnsi" w:eastAsiaTheme="majorEastAsia" w:hAnsiTheme="majorHAnsi" w:cstheme="majorBidi"/>
      <w:color w:val="404040" w:themeColor="text1" w:themeTint="BF"/>
    </w:rPr>
  </w:style>
  <w:style w:type="character" w:styleId="HiperlinkVisitado">
    <w:name w:val="FollowedHyperlink"/>
    <w:basedOn w:val="Fontepargpadro"/>
    <w:uiPriority w:val="99"/>
    <w:semiHidden/>
    <w:unhideWhenUsed/>
    <w:rsid w:val="00484F35"/>
    <w:rPr>
      <w:color w:val="800080"/>
      <w:u w:val="single"/>
    </w:rPr>
  </w:style>
  <w:style w:type="paragraph" w:customStyle="1" w:styleId="msonormal0">
    <w:name w:val="msonormal"/>
    <w:basedOn w:val="Normal"/>
    <w:rsid w:val="00484F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64">
    <w:name w:val="xl64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84F35"/>
    <w:pPr>
      <w:widowControl w:val="0"/>
      <w:autoSpaceDE w:val="0"/>
      <w:autoSpaceDN w:val="0"/>
      <w:spacing w:before="17"/>
      <w:ind w:left="36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1169C1"/>
    <w:rPr>
      <w:rFonts w:cs="Arial"/>
    </w:rPr>
  </w:style>
  <w:style w:type="paragraph" w:customStyle="1" w:styleId="Default">
    <w:name w:val="Default"/>
    <w:qFormat/>
    <w:rsid w:val="00D21CA6"/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1D584C"/>
    <w:rPr>
      <w:rFonts w:eastAsia="Segoe UI" w:cs="Tahom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38">
    <w:name w:val="ListLabel 38"/>
    <w:qFormat/>
    <w:rsid w:val="00053979"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uv3um">
    <w:name w:val="uv3um"/>
    <w:basedOn w:val="Fontepargpadro"/>
    <w:rsid w:val="00F85718"/>
  </w:style>
  <w:style w:type="character" w:styleId="Forte">
    <w:name w:val="Strong"/>
    <w:basedOn w:val="Fontepargpadro"/>
    <w:uiPriority w:val="22"/>
    <w:qFormat/>
    <w:rsid w:val="00F85718"/>
    <w:rPr>
      <w:b/>
      <w:bCs/>
    </w:rPr>
  </w:style>
  <w:style w:type="paragraph" w:styleId="NormalWeb">
    <w:name w:val="Normal (Web)"/>
    <w:basedOn w:val="Normal"/>
    <w:uiPriority w:val="99"/>
    <w:unhideWhenUsed/>
    <w:rsid w:val="001818F8"/>
    <w:rPr>
      <w:rFonts w:ascii="Times New Roman" w:hAnsi="Times New Roman" w:cs="Times New Roman"/>
      <w:sz w:val="24"/>
      <w:szCs w:val="24"/>
    </w:rPr>
  </w:style>
  <w:style w:type="paragraph" w:customStyle="1" w:styleId="whitespace-normal">
    <w:name w:val="whitespace-normal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space-pre-wrap">
    <w:name w:val="whitespace-pre-wrap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141">
    <w:name w:val="citation-141"/>
    <w:basedOn w:val="Fontepargpadro"/>
    <w:rsid w:val="0001705D"/>
  </w:style>
  <w:style w:type="paragraph" w:customStyle="1" w:styleId="font-claude-response-body">
    <w:name w:val="font-claude-response-body"/>
    <w:basedOn w:val="Normal"/>
    <w:rsid w:val="00B95E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214BD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5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05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17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85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1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2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1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8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814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6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96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gLqrTIilLdIFWTGRUdXTZCYTug==">CgMxLjAyCGguZ2pkZ3hzOAByITFZem14eGJqNDdnbFBIUnJEM0lta3lhODczTHluRmprVQ==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C33AEA3-6C41-45D7-A74C-B150C7D24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5</Pages>
  <Words>1374</Words>
  <Characters>7423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Marcus Renato Bayer</cp:lastModifiedBy>
  <cp:revision>27</cp:revision>
  <cp:lastPrinted>2026-04-08T10:47:00Z</cp:lastPrinted>
  <dcterms:created xsi:type="dcterms:W3CDTF">2025-10-27T22:29:00Z</dcterms:created>
  <dcterms:modified xsi:type="dcterms:W3CDTF">2026-04-08T10:47:00Z</dcterms:modified>
</cp:coreProperties>
</file>