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FD0FA" w14:textId="77777777" w:rsidR="0087169A" w:rsidRDefault="0087169A" w:rsidP="00961D94">
      <w:pPr>
        <w:spacing w:after="0" w:line="240" w:lineRule="auto"/>
        <w:jc w:val="center"/>
        <w:rPr>
          <w:rFonts w:ascii="Arial" w:hAnsi="Arial" w:cs="Arial"/>
        </w:rPr>
      </w:pPr>
    </w:p>
    <w:p w14:paraId="64E0DDBC" w14:textId="20CD90BD" w:rsidR="00961D94" w:rsidRDefault="00961D94" w:rsidP="007C22EB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TERMO DE FORMALIZAÇÃO DE DISPENSA DE INEXIGIBILIDADE</w:t>
      </w:r>
      <w:r w:rsidR="007C22EB">
        <w:rPr>
          <w:rFonts w:ascii="Arial" w:hAnsi="Arial" w:cs="Arial"/>
        </w:rPr>
        <w:t xml:space="preserve"> </w:t>
      </w:r>
      <w:r w:rsidR="004B647F">
        <w:rPr>
          <w:rFonts w:ascii="Arial" w:hAnsi="Arial" w:cs="Arial"/>
        </w:rPr>
        <w:t>–</w:t>
      </w:r>
      <w:r w:rsidR="007C22EB">
        <w:rPr>
          <w:rFonts w:ascii="Arial" w:hAnsi="Arial" w:cs="Arial"/>
        </w:rPr>
        <w:t xml:space="preserve"> 800</w:t>
      </w:r>
      <w:r w:rsidR="00514C30">
        <w:rPr>
          <w:rFonts w:ascii="Arial" w:hAnsi="Arial" w:cs="Arial"/>
        </w:rPr>
        <w:t>3</w:t>
      </w:r>
      <w:r w:rsidR="004B647F">
        <w:rPr>
          <w:rFonts w:ascii="Arial" w:hAnsi="Arial" w:cs="Arial"/>
        </w:rPr>
        <w:t>/2025</w:t>
      </w:r>
    </w:p>
    <w:p w14:paraId="21A76A1D" w14:textId="77777777" w:rsidR="00961D94" w:rsidRDefault="00961D94" w:rsidP="00961D94">
      <w:pPr>
        <w:spacing w:after="0" w:line="240" w:lineRule="auto"/>
        <w:jc w:val="both"/>
        <w:rPr>
          <w:rFonts w:ascii="Arial" w:hAnsi="Arial" w:cs="Arial"/>
        </w:rPr>
      </w:pPr>
    </w:p>
    <w:p w14:paraId="2E9E94D5" w14:textId="77777777" w:rsidR="00961D94" w:rsidRDefault="00961D94" w:rsidP="00961D94">
      <w:pPr>
        <w:spacing w:after="0" w:line="240" w:lineRule="auto"/>
        <w:jc w:val="both"/>
        <w:rPr>
          <w:rFonts w:ascii="Arial" w:hAnsi="Arial" w:cs="Arial"/>
        </w:rPr>
      </w:pPr>
    </w:p>
    <w:p w14:paraId="14C06EFF" w14:textId="77777777" w:rsidR="00961D94" w:rsidRDefault="00961D94" w:rsidP="00961D94">
      <w:pPr>
        <w:spacing w:after="0" w:line="240" w:lineRule="auto"/>
        <w:jc w:val="both"/>
        <w:rPr>
          <w:rFonts w:ascii="Arial" w:hAnsi="Arial" w:cs="Arial"/>
        </w:rPr>
      </w:pPr>
    </w:p>
    <w:p w14:paraId="356EE848" w14:textId="0D3D564F" w:rsidR="00961D94" w:rsidRPr="00707165" w:rsidRDefault="00961D94" w:rsidP="00961D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07165">
        <w:rPr>
          <w:rFonts w:ascii="Arial" w:hAnsi="Arial" w:cs="Arial"/>
          <w:b/>
          <w:bCs/>
        </w:rPr>
        <w:t xml:space="preserve">PROCESSO Nº: </w:t>
      </w:r>
      <w:r w:rsidRPr="00707165">
        <w:rPr>
          <w:rFonts w:ascii="Arial" w:hAnsi="Arial" w:cs="Arial"/>
        </w:rPr>
        <w:t>24/1538-00</w:t>
      </w:r>
      <w:r w:rsidR="00514C30">
        <w:rPr>
          <w:rFonts w:ascii="Arial" w:hAnsi="Arial" w:cs="Arial"/>
        </w:rPr>
        <w:t>03222-3</w:t>
      </w:r>
    </w:p>
    <w:p w14:paraId="76CBBCB9" w14:textId="575BDEAD" w:rsidR="00514C30" w:rsidRPr="00514C30" w:rsidRDefault="00961D94" w:rsidP="00514C3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07165">
        <w:rPr>
          <w:rFonts w:ascii="Arial" w:hAnsi="Arial" w:cs="Arial"/>
          <w:b/>
          <w:bCs/>
        </w:rPr>
        <w:t xml:space="preserve">OBJETO: </w:t>
      </w:r>
      <w:r w:rsidR="00514C30">
        <w:rPr>
          <w:rFonts w:ascii="Arial" w:hAnsi="Arial" w:cs="Arial"/>
        </w:rPr>
        <w:t>A</w:t>
      </w:r>
      <w:r w:rsidR="00514C30" w:rsidRPr="00514C30">
        <w:rPr>
          <w:rFonts w:ascii="Arial" w:hAnsi="Arial" w:cs="Arial"/>
        </w:rPr>
        <w:t xml:space="preserve">poio financeiro e institucional, por parte do </w:t>
      </w:r>
    </w:p>
    <w:p w14:paraId="0469468B" w14:textId="0A0DA795" w:rsidR="00514C30" w:rsidRDefault="00514C30" w:rsidP="00514C3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14C30">
        <w:rPr>
          <w:rFonts w:ascii="Arial" w:hAnsi="Arial" w:cs="Arial"/>
        </w:rPr>
        <w:t>IRGA, para a realização por parte da PATROCINADA do Projeto de Patrocínio da 35ª Abertura Oficial da Colheita do Arroz e Grãos em Terras Baixas, no município de Capão do Leão/RS, no período de 18 a 20 de maio de 2025</w:t>
      </w:r>
      <w:r w:rsidR="00D03EC9">
        <w:rPr>
          <w:rFonts w:ascii="Arial" w:hAnsi="Arial" w:cs="Arial"/>
        </w:rPr>
        <w:t>.</w:t>
      </w:r>
    </w:p>
    <w:p w14:paraId="0058EA41" w14:textId="4B94BB7F" w:rsidR="00707165" w:rsidRPr="00AE3D1A" w:rsidRDefault="00707165" w:rsidP="00514C3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PATROCINADA</w:t>
      </w:r>
      <w:r w:rsidR="00961D94" w:rsidRPr="00707165">
        <w:rPr>
          <w:rFonts w:ascii="Arial" w:hAnsi="Arial" w:cs="Arial"/>
          <w:b/>
          <w:bCs/>
        </w:rPr>
        <w:t xml:space="preserve">: </w:t>
      </w:r>
      <w:r w:rsidR="00514C30" w:rsidRPr="00514C30">
        <w:rPr>
          <w:rFonts w:ascii="Arial" w:hAnsi="Arial" w:cs="Arial"/>
        </w:rPr>
        <w:t xml:space="preserve">Federação das Associações de Arrozeiros do RS - FEDERARROZ </w:t>
      </w:r>
      <w:r w:rsidRPr="00AE3D1A">
        <w:rPr>
          <w:rFonts w:ascii="Arial" w:hAnsi="Arial" w:cs="Arial"/>
        </w:rPr>
        <w:t>(</w:t>
      </w:r>
      <w:r w:rsidR="00514C30">
        <w:rPr>
          <w:rFonts w:ascii="Arial" w:hAnsi="Arial" w:cs="Arial"/>
        </w:rPr>
        <w:t>93.459.410/00001-86</w:t>
      </w:r>
      <w:r w:rsidRPr="00AE3D1A">
        <w:rPr>
          <w:rFonts w:ascii="Arial" w:hAnsi="Arial" w:cs="Arial"/>
        </w:rPr>
        <w:t>)</w:t>
      </w:r>
    </w:p>
    <w:p w14:paraId="7BD36A6A" w14:textId="695E9B56" w:rsidR="00961D94" w:rsidRPr="00707165" w:rsidRDefault="00961D94" w:rsidP="00961D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07165">
        <w:rPr>
          <w:rFonts w:ascii="Arial" w:hAnsi="Arial" w:cs="Arial"/>
          <w:b/>
          <w:bCs/>
        </w:rPr>
        <w:t>UNIDADE GESTORA:</w:t>
      </w:r>
      <w:r w:rsidR="00707165">
        <w:rPr>
          <w:rFonts w:ascii="Arial" w:hAnsi="Arial" w:cs="Arial"/>
          <w:b/>
          <w:bCs/>
        </w:rPr>
        <w:t xml:space="preserve"> </w:t>
      </w:r>
      <w:r w:rsidR="00707165" w:rsidRPr="00707165">
        <w:rPr>
          <w:rFonts w:ascii="Arial" w:hAnsi="Arial" w:cs="Arial"/>
        </w:rPr>
        <w:t>Sede</w:t>
      </w:r>
      <w:r w:rsidR="00707165">
        <w:rPr>
          <w:rFonts w:ascii="Arial" w:hAnsi="Arial" w:cs="Arial"/>
        </w:rPr>
        <w:t xml:space="preserve"> </w:t>
      </w:r>
      <w:proofErr w:type="spellStart"/>
      <w:r w:rsidR="00707165">
        <w:rPr>
          <w:rFonts w:ascii="Arial" w:hAnsi="Arial" w:cs="Arial"/>
        </w:rPr>
        <w:t>Irga</w:t>
      </w:r>
      <w:proofErr w:type="spellEnd"/>
      <w:r w:rsidR="00707165">
        <w:rPr>
          <w:rFonts w:ascii="Arial" w:hAnsi="Arial" w:cs="Arial"/>
        </w:rPr>
        <w:t xml:space="preserve"> – Porto Alegre</w:t>
      </w:r>
    </w:p>
    <w:p w14:paraId="22640C96" w14:textId="5E6CA8ED" w:rsidR="00961D94" w:rsidRPr="00707165" w:rsidRDefault="00961D94" w:rsidP="00961D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07165">
        <w:rPr>
          <w:rFonts w:ascii="Arial" w:hAnsi="Arial" w:cs="Arial"/>
          <w:b/>
          <w:bCs/>
        </w:rPr>
        <w:t>VALOR TOTAL APROVADO</w:t>
      </w:r>
      <w:r w:rsidR="001F1BBC">
        <w:rPr>
          <w:rFonts w:ascii="Arial" w:hAnsi="Arial" w:cs="Arial"/>
          <w:b/>
          <w:bCs/>
        </w:rPr>
        <w:t>:</w:t>
      </w:r>
      <w:r w:rsidRPr="00707165">
        <w:rPr>
          <w:rFonts w:ascii="Arial" w:hAnsi="Arial" w:cs="Arial"/>
          <w:b/>
          <w:bCs/>
        </w:rPr>
        <w:t xml:space="preserve"> </w:t>
      </w:r>
      <w:r w:rsidRPr="00707165">
        <w:rPr>
          <w:rFonts w:ascii="Arial" w:hAnsi="Arial" w:cs="Arial"/>
        </w:rPr>
        <w:t xml:space="preserve">R$ </w:t>
      </w:r>
      <w:r w:rsidR="00514C30">
        <w:rPr>
          <w:rFonts w:ascii="Arial" w:hAnsi="Arial" w:cs="Arial"/>
        </w:rPr>
        <w:t>600.000,00</w:t>
      </w:r>
      <w:r w:rsidR="001F1BBC">
        <w:rPr>
          <w:rFonts w:ascii="Arial" w:hAnsi="Arial" w:cs="Arial"/>
        </w:rPr>
        <w:t xml:space="preserve"> </w:t>
      </w:r>
      <w:r w:rsidR="00AE3D1A">
        <w:rPr>
          <w:rFonts w:ascii="Arial" w:hAnsi="Arial" w:cs="Arial"/>
        </w:rPr>
        <w:t>(</w:t>
      </w:r>
      <w:r w:rsidR="00514C30">
        <w:rPr>
          <w:rFonts w:ascii="Arial" w:hAnsi="Arial" w:cs="Arial"/>
        </w:rPr>
        <w:t>seiscentos</w:t>
      </w:r>
      <w:r w:rsidR="001F1BBC">
        <w:rPr>
          <w:rFonts w:ascii="Arial" w:hAnsi="Arial" w:cs="Arial"/>
        </w:rPr>
        <w:t xml:space="preserve"> mil reais)</w:t>
      </w:r>
    </w:p>
    <w:p w14:paraId="7343AC22" w14:textId="77777777" w:rsidR="00961D94" w:rsidRPr="00707165" w:rsidRDefault="00961D94" w:rsidP="00961D94">
      <w:pPr>
        <w:spacing w:after="0" w:line="240" w:lineRule="auto"/>
        <w:jc w:val="both"/>
        <w:rPr>
          <w:rFonts w:ascii="Arial" w:hAnsi="Arial" w:cs="Arial"/>
        </w:rPr>
      </w:pPr>
    </w:p>
    <w:p w14:paraId="062F85CC" w14:textId="77777777" w:rsidR="00961D94" w:rsidRPr="00707165" w:rsidRDefault="00961D94" w:rsidP="00961D94">
      <w:pPr>
        <w:spacing w:after="0" w:line="240" w:lineRule="auto"/>
        <w:jc w:val="both"/>
        <w:rPr>
          <w:rFonts w:ascii="Arial" w:hAnsi="Arial" w:cs="Arial"/>
        </w:rPr>
      </w:pPr>
    </w:p>
    <w:p w14:paraId="682C96E2" w14:textId="77777777" w:rsidR="00961D94" w:rsidRPr="00707165" w:rsidRDefault="00961D94" w:rsidP="00961D94">
      <w:pPr>
        <w:spacing w:after="0" w:line="240" w:lineRule="auto"/>
        <w:jc w:val="both"/>
        <w:rPr>
          <w:rFonts w:ascii="Arial" w:hAnsi="Arial" w:cs="Arial"/>
        </w:rPr>
      </w:pPr>
    </w:p>
    <w:p w14:paraId="11A549A6" w14:textId="5D30B05E" w:rsidR="00961D94" w:rsidRPr="00707165" w:rsidRDefault="3190427C" w:rsidP="007071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07165">
        <w:rPr>
          <w:rFonts w:ascii="Arial" w:hAnsi="Arial" w:cs="Arial"/>
        </w:rPr>
        <w:t>Em vista das justificativas e fundamentações, p</w:t>
      </w:r>
      <w:r w:rsidR="00961D94" w:rsidRPr="00707165">
        <w:rPr>
          <w:rFonts w:ascii="Arial" w:hAnsi="Arial" w:cs="Arial"/>
        </w:rPr>
        <w:t xml:space="preserve">resente </w:t>
      </w:r>
      <w:r w:rsidR="676C6DC2" w:rsidRPr="00707165">
        <w:rPr>
          <w:rFonts w:ascii="Arial" w:hAnsi="Arial" w:cs="Arial"/>
        </w:rPr>
        <w:t>nos</w:t>
      </w:r>
      <w:r w:rsidR="00961D94" w:rsidRPr="00707165">
        <w:rPr>
          <w:rFonts w:ascii="Arial" w:hAnsi="Arial" w:cs="Arial"/>
        </w:rPr>
        <w:t xml:space="preserve"> documentos da fase interna</w:t>
      </w:r>
      <w:r w:rsidR="132F04C4" w:rsidRPr="00707165">
        <w:rPr>
          <w:rFonts w:ascii="Arial" w:hAnsi="Arial" w:cs="Arial"/>
        </w:rPr>
        <w:t xml:space="preserve"> e levando-se em consideração os termos do parecer jurídico, expedido pela</w:t>
      </w:r>
      <w:r w:rsidR="7B516D43" w:rsidRPr="00707165">
        <w:rPr>
          <w:rFonts w:ascii="Arial" w:hAnsi="Arial" w:cs="Arial"/>
        </w:rPr>
        <w:t xml:space="preserve"> setorial da PGE/IRGA</w:t>
      </w:r>
      <w:r w:rsidR="00961D94" w:rsidRPr="00707165">
        <w:rPr>
          <w:rFonts w:ascii="Arial" w:hAnsi="Arial" w:cs="Arial"/>
        </w:rPr>
        <w:t>, que embasaram a tomada de decisão da Administração, com base no Art. 74</w:t>
      </w:r>
      <w:r w:rsidR="001F1BBC">
        <w:rPr>
          <w:rFonts w:ascii="Arial" w:hAnsi="Arial" w:cs="Arial"/>
        </w:rPr>
        <w:t xml:space="preserve">, </w:t>
      </w:r>
      <w:r w:rsidR="001F1BBC" w:rsidRPr="001F1BBC">
        <w:rPr>
          <w:rFonts w:ascii="Arial" w:hAnsi="Arial" w:cs="Arial"/>
        </w:rPr>
        <w:t>caput</w:t>
      </w:r>
      <w:r w:rsidR="00961D94" w:rsidRPr="00707165">
        <w:rPr>
          <w:rFonts w:ascii="Arial" w:hAnsi="Arial" w:cs="Arial"/>
        </w:rPr>
        <w:t xml:space="preserve"> da Lei </w:t>
      </w:r>
      <w:r w:rsidR="001F1BBC">
        <w:rPr>
          <w:rFonts w:ascii="Arial" w:hAnsi="Arial" w:cs="Arial"/>
        </w:rPr>
        <w:t xml:space="preserve">Federal </w:t>
      </w:r>
      <w:r w:rsidR="00961D94" w:rsidRPr="00707165">
        <w:rPr>
          <w:rFonts w:ascii="Arial" w:hAnsi="Arial" w:cs="Arial"/>
        </w:rPr>
        <w:t xml:space="preserve">14.133/2021, </w:t>
      </w:r>
      <w:r w:rsidR="233DADA9" w:rsidRPr="00707165">
        <w:rPr>
          <w:rFonts w:ascii="Arial" w:hAnsi="Arial" w:cs="Arial"/>
        </w:rPr>
        <w:t xml:space="preserve">aprovo </w:t>
      </w:r>
      <w:r w:rsidR="00961D94" w:rsidRPr="00707165">
        <w:rPr>
          <w:rFonts w:ascii="Arial" w:hAnsi="Arial" w:cs="Arial"/>
        </w:rPr>
        <w:t>a contratação por Inexigibilidade de Licitação</w:t>
      </w:r>
      <w:r w:rsidR="00707165" w:rsidRPr="00707165">
        <w:rPr>
          <w:rFonts w:ascii="Arial" w:hAnsi="Arial" w:cs="Arial"/>
        </w:rPr>
        <w:t>, observada à devida instância, em Reunião do</w:t>
      </w:r>
      <w:r w:rsidR="00AE3D1A">
        <w:rPr>
          <w:rFonts w:ascii="Arial" w:hAnsi="Arial" w:cs="Arial"/>
        </w:rPr>
        <w:t xml:space="preserve"> </w:t>
      </w:r>
      <w:r w:rsidR="00AE3D1A" w:rsidRPr="00AE3D1A">
        <w:rPr>
          <w:rFonts w:ascii="Arial" w:hAnsi="Arial" w:cs="Arial"/>
        </w:rPr>
        <w:t>Comitê Gestor de Patrocínio do IRGA</w:t>
      </w:r>
      <w:r w:rsidR="00AE3D1A">
        <w:rPr>
          <w:rFonts w:ascii="Arial" w:hAnsi="Arial" w:cs="Arial"/>
        </w:rPr>
        <w:t xml:space="preserve"> </w:t>
      </w:r>
      <w:r w:rsidR="00707165" w:rsidRPr="00707165">
        <w:rPr>
          <w:rFonts w:ascii="Arial" w:hAnsi="Arial" w:cs="Arial"/>
        </w:rPr>
        <w:t>de 1</w:t>
      </w:r>
      <w:r w:rsidR="00AE3D1A">
        <w:rPr>
          <w:rFonts w:ascii="Arial" w:hAnsi="Arial" w:cs="Arial"/>
        </w:rPr>
        <w:t>3</w:t>
      </w:r>
      <w:r w:rsidR="00707165" w:rsidRPr="00707165">
        <w:rPr>
          <w:rFonts w:ascii="Arial" w:hAnsi="Arial" w:cs="Arial"/>
        </w:rPr>
        <w:t>/</w:t>
      </w:r>
      <w:r w:rsidR="00AE3D1A">
        <w:rPr>
          <w:rFonts w:ascii="Arial" w:hAnsi="Arial" w:cs="Arial"/>
        </w:rPr>
        <w:t>12</w:t>
      </w:r>
      <w:r w:rsidR="00707165" w:rsidRPr="00707165">
        <w:rPr>
          <w:rFonts w:ascii="Arial" w:hAnsi="Arial" w:cs="Arial"/>
        </w:rPr>
        <w:t>/2024</w:t>
      </w:r>
      <w:r w:rsidR="00AE3D1A">
        <w:rPr>
          <w:rFonts w:ascii="Arial" w:hAnsi="Arial" w:cs="Arial"/>
        </w:rPr>
        <w:t>, conforme Ata 07/2024.</w:t>
      </w:r>
    </w:p>
    <w:p w14:paraId="0D072E37" w14:textId="77777777" w:rsidR="00961D94" w:rsidRDefault="00961D94" w:rsidP="00961D9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</w:p>
    <w:p w14:paraId="0616B5EA" w14:textId="77777777" w:rsidR="00625056" w:rsidRDefault="00625056" w:rsidP="00625056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1"/>
          <w:szCs w:val="21"/>
        </w:rPr>
      </w:pPr>
    </w:p>
    <w:p w14:paraId="254F8568" w14:textId="77777777" w:rsidR="00E4115D" w:rsidRDefault="00E4115D" w:rsidP="00E41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1"/>
          <w:szCs w:val="21"/>
        </w:rPr>
      </w:pPr>
    </w:p>
    <w:p w14:paraId="76BD9FF3" w14:textId="0407A6D8" w:rsidR="00E4115D" w:rsidRDefault="00E4115D" w:rsidP="004E72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2FC0B7FB" w14:textId="77777777" w:rsidR="000B0F0B" w:rsidRPr="00AE3D1A" w:rsidRDefault="00961D94" w:rsidP="00E4115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AE3D1A">
        <w:rPr>
          <w:rFonts w:ascii="Arial" w:hAnsi="Arial" w:cs="Arial"/>
        </w:rPr>
        <w:t xml:space="preserve">Rodrigo </w:t>
      </w:r>
      <w:proofErr w:type="spellStart"/>
      <w:r w:rsidR="00E4115D" w:rsidRPr="00AE3D1A">
        <w:rPr>
          <w:rFonts w:ascii="Arial" w:hAnsi="Arial" w:cs="Arial"/>
        </w:rPr>
        <w:t>Warlet</w:t>
      </w:r>
      <w:proofErr w:type="spellEnd"/>
      <w:r w:rsidR="00E4115D" w:rsidRPr="00AE3D1A">
        <w:rPr>
          <w:rFonts w:ascii="Arial" w:hAnsi="Arial" w:cs="Arial"/>
        </w:rPr>
        <w:t xml:space="preserve"> Machado</w:t>
      </w:r>
    </w:p>
    <w:p w14:paraId="63AE1DD1" w14:textId="0F5EEAC2" w:rsidR="00961D94" w:rsidRPr="00AE3D1A" w:rsidRDefault="00E4115D" w:rsidP="00E4115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AE3D1A">
        <w:rPr>
          <w:rFonts w:ascii="Arial" w:hAnsi="Arial" w:cs="Arial"/>
        </w:rPr>
        <w:t xml:space="preserve">  Presidente</w:t>
      </w:r>
    </w:p>
    <w:p w14:paraId="29BAD489" w14:textId="77777777" w:rsidR="00E4115D" w:rsidRPr="00961D94" w:rsidRDefault="00E4115D" w:rsidP="00961D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E4115D" w:rsidRPr="00961D94" w:rsidSect="009F2FF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C8114" w14:textId="77777777" w:rsidR="00961D94" w:rsidRDefault="00961D94" w:rsidP="005E4F58">
      <w:pPr>
        <w:spacing w:after="0" w:line="240" w:lineRule="auto"/>
      </w:pPr>
      <w:r>
        <w:separator/>
      </w:r>
    </w:p>
  </w:endnote>
  <w:endnote w:type="continuationSeparator" w:id="0">
    <w:p w14:paraId="6B62B0E0" w14:textId="77777777" w:rsidR="00961D94" w:rsidRDefault="00961D94" w:rsidP="005E4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CAC3" w14:textId="77777777" w:rsidR="00961D94" w:rsidRPr="005E4F58" w:rsidRDefault="00961D94" w:rsidP="005E4F58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0229B19" wp14:editId="4AA4B173">
          <wp:simplePos x="0" y="0"/>
          <wp:positionH relativeFrom="column">
            <wp:posOffset>-1162025</wp:posOffset>
          </wp:positionH>
          <wp:positionV relativeFrom="paragraph">
            <wp:posOffset>40104</wp:posOffset>
          </wp:positionV>
          <wp:extent cx="7699911" cy="480951"/>
          <wp:effectExtent l="19050" t="0" r="0" b="0"/>
          <wp:wrapNone/>
          <wp:docPr id="4" name="Imagem 3" descr="papel_timbrado_baixo3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_timbrado_baixo3jpg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99911" cy="4809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C9068" w14:textId="77777777" w:rsidR="00961D94" w:rsidRDefault="00961D94" w:rsidP="005E4F58">
      <w:pPr>
        <w:spacing w:after="0" w:line="240" w:lineRule="auto"/>
      </w:pPr>
      <w:r>
        <w:separator/>
      </w:r>
    </w:p>
  </w:footnote>
  <w:footnote w:type="continuationSeparator" w:id="0">
    <w:p w14:paraId="2564530A" w14:textId="77777777" w:rsidR="00961D94" w:rsidRDefault="00961D94" w:rsidP="005E4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8A9C2" w14:textId="77777777" w:rsidR="00961D94" w:rsidRDefault="00961D9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638AEB1B" wp14:editId="636A4D41">
          <wp:simplePos x="0" y="0"/>
          <wp:positionH relativeFrom="column">
            <wp:posOffset>-1066623</wp:posOffset>
          </wp:positionH>
          <wp:positionV relativeFrom="paragraph">
            <wp:posOffset>-295201</wp:posOffset>
          </wp:positionV>
          <wp:extent cx="7543868" cy="723968"/>
          <wp:effectExtent l="19050" t="0" r="0" b="0"/>
          <wp:wrapNone/>
          <wp:docPr id="2" name="Imagem 1" descr="C:\Users\raquel-flores\Desktop\papel_timbrado_cima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quel-flores\Desktop\papel_timbrado_cima_2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3868" cy="7239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4509024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79862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38872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0712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4F58"/>
    <w:rsid w:val="00006DB5"/>
    <w:rsid w:val="0004787E"/>
    <w:rsid w:val="00063427"/>
    <w:rsid w:val="000B0F0B"/>
    <w:rsid w:val="000B1A51"/>
    <w:rsid w:val="000C7685"/>
    <w:rsid w:val="000F3426"/>
    <w:rsid w:val="001408A7"/>
    <w:rsid w:val="0017043D"/>
    <w:rsid w:val="00192D71"/>
    <w:rsid w:val="001C0F6A"/>
    <w:rsid w:val="001C2978"/>
    <w:rsid w:val="001C4B73"/>
    <w:rsid w:val="001F1BBC"/>
    <w:rsid w:val="002811C8"/>
    <w:rsid w:val="002A3B70"/>
    <w:rsid w:val="002B71C0"/>
    <w:rsid w:val="00313A95"/>
    <w:rsid w:val="0033663B"/>
    <w:rsid w:val="00366CD3"/>
    <w:rsid w:val="00380406"/>
    <w:rsid w:val="003E7523"/>
    <w:rsid w:val="003F710C"/>
    <w:rsid w:val="00411D1F"/>
    <w:rsid w:val="004B180B"/>
    <w:rsid w:val="004B647F"/>
    <w:rsid w:val="004E72BE"/>
    <w:rsid w:val="00514C30"/>
    <w:rsid w:val="005D2F3B"/>
    <w:rsid w:val="005E2975"/>
    <w:rsid w:val="005E4F58"/>
    <w:rsid w:val="005E5D96"/>
    <w:rsid w:val="00604EB5"/>
    <w:rsid w:val="006150F8"/>
    <w:rsid w:val="00625056"/>
    <w:rsid w:val="00651D37"/>
    <w:rsid w:val="006E27C6"/>
    <w:rsid w:val="00707165"/>
    <w:rsid w:val="00744473"/>
    <w:rsid w:val="00756AD0"/>
    <w:rsid w:val="00795620"/>
    <w:rsid w:val="007A09B5"/>
    <w:rsid w:val="007C22EB"/>
    <w:rsid w:val="008206A0"/>
    <w:rsid w:val="008313DA"/>
    <w:rsid w:val="00852652"/>
    <w:rsid w:val="00852799"/>
    <w:rsid w:val="00854004"/>
    <w:rsid w:val="0087169A"/>
    <w:rsid w:val="008A0BA2"/>
    <w:rsid w:val="008D69E0"/>
    <w:rsid w:val="00921934"/>
    <w:rsid w:val="00927822"/>
    <w:rsid w:val="00935EF2"/>
    <w:rsid w:val="009417F0"/>
    <w:rsid w:val="00961D94"/>
    <w:rsid w:val="00972E5C"/>
    <w:rsid w:val="009F2FF5"/>
    <w:rsid w:val="00A00E0F"/>
    <w:rsid w:val="00A72E58"/>
    <w:rsid w:val="00AE3D1A"/>
    <w:rsid w:val="00AF3261"/>
    <w:rsid w:val="00B5553B"/>
    <w:rsid w:val="00B6645B"/>
    <w:rsid w:val="00B719D7"/>
    <w:rsid w:val="00BA0DDB"/>
    <w:rsid w:val="00C02D1F"/>
    <w:rsid w:val="00D03EC9"/>
    <w:rsid w:val="00D200D6"/>
    <w:rsid w:val="00D82A5A"/>
    <w:rsid w:val="00DA5631"/>
    <w:rsid w:val="00DE7D2B"/>
    <w:rsid w:val="00DF39F8"/>
    <w:rsid w:val="00E1589C"/>
    <w:rsid w:val="00E27BC2"/>
    <w:rsid w:val="00E32DE1"/>
    <w:rsid w:val="00E35CB9"/>
    <w:rsid w:val="00E4115D"/>
    <w:rsid w:val="00EA7244"/>
    <w:rsid w:val="00EC3AC8"/>
    <w:rsid w:val="00ED241E"/>
    <w:rsid w:val="00F030D6"/>
    <w:rsid w:val="00F17EFE"/>
    <w:rsid w:val="00F4521F"/>
    <w:rsid w:val="00F70A0C"/>
    <w:rsid w:val="0ABA1F99"/>
    <w:rsid w:val="10148C68"/>
    <w:rsid w:val="132F04C4"/>
    <w:rsid w:val="1DF687A5"/>
    <w:rsid w:val="233DADA9"/>
    <w:rsid w:val="2A0630CB"/>
    <w:rsid w:val="3190427C"/>
    <w:rsid w:val="35A3D50D"/>
    <w:rsid w:val="54045917"/>
    <w:rsid w:val="676C6DC2"/>
    <w:rsid w:val="7319761A"/>
    <w:rsid w:val="7B51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5390C"/>
  <w15:docId w15:val="{E3369A1C-063A-4999-9BCF-3948A160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F3B"/>
  </w:style>
  <w:style w:type="paragraph" w:styleId="Ttulo3">
    <w:name w:val="heading 3"/>
    <w:basedOn w:val="Normal"/>
    <w:next w:val="Normal"/>
    <w:link w:val="Ttulo3Char"/>
    <w:unhideWhenUsed/>
    <w:qFormat/>
    <w:rsid w:val="005D2F3B"/>
    <w:pPr>
      <w:keepNext/>
      <w:numPr>
        <w:ilvl w:val="2"/>
        <w:numId w:val="1"/>
      </w:numPr>
      <w:suppressAutoHyphens/>
      <w:spacing w:after="0" w:line="240" w:lineRule="auto"/>
      <w:ind w:left="0" w:firstLine="1260"/>
      <w:outlineLvl w:val="2"/>
    </w:pPr>
    <w:rPr>
      <w:rFonts w:ascii="Times New Roman" w:eastAsia="Times New Roman" w:hAnsi="Times New Roman" w:cs="Times New Roman"/>
      <w:b/>
      <w:color w:val="800000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5D2F3B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800000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5D2F3B"/>
    <w:pPr>
      <w:keepNext/>
      <w:numPr>
        <w:ilvl w:val="6"/>
        <w:numId w:val="1"/>
      </w:numPr>
      <w:suppressAutoHyphens/>
      <w:spacing w:after="0" w:line="240" w:lineRule="auto"/>
      <w:ind w:left="426" w:firstLine="0"/>
      <w:jc w:val="center"/>
      <w:outlineLvl w:val="6"/>
    </w:pPr>
    <w:rPr>
      <w:rFonts w:ascii="Tahoma" w:eastAsia="Times New Roman" w:hAnsi="Tahoma" w:cs="Tahoma"/>
      <w:b/>
      <w:color w:val="000080"/>
      <w:sz w:val="28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D2F3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5D2F3B"/>
    <w:pPr>
      <w:keepNext/>
      <w:numPr>
        <w:ilvl w:val="8"/>
        <w:numId w:val="1"/>
      </w:numPr>
      <w:suppressAutoHyphens/>
      <w:spacing w:after="0" w:line="240" w:lineRule="auto"/>
      <w:ind w:left="426" w:firstLine="0"/>
      <w:jc w:val="center"/>
      <w:outlineLvl w:val="8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F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F58"/>
  </w:style>
  <w:style w:type="paragraph" w:styleId="Rodap">
    <w:name w:val="footer"/>
    <w:basedOn w:val="Normal"/>
    <w:link w:val="RodapChar"/>
    <w:uiPriority w:val="99"/>
    <w:unhideWhenUsed/>
    <w:rsid w:val="005E4F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4F58"/>
  </w:style>
  <w:style w:type="paragraph" w:styleId="Textodebalo">
    <w:name w:val="Balloon Text"/>
    <w:basedOn w:val="Normal"/>
    <w:link w:val="TextodebaloChar"/>
    <w:uiPriority w:val="99"/>
    <w:semiHidden/>
    <w:unhideWhenUsed/>
    <w:rsid w:val="005E4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4F58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C02D1F"/>
    <w:rPr>
      <w:b/>
      <w:bCs/>
    </w:rPr>
  </w:style>
  <w:style w:type="character" w:customStyle="1" w:styleId="Ttulo3Char">
    <w:name w:val="Título 3 Char"/>
    <w:basedOn w:val="Fontepargpadro"/>
    <w:link w:val="Ttulo3"/>
    <w:semiHidden/>
    <w:rsid w:val="005D2F3B"/>
    <w:rPr>
      <w:rFonts w:ascii="Times New Roman" w:eastAsia="Times New Roman" w:hAnsi="Times New Roman" w:cs="Times New Roman"/>
      <w:b/>
      <w:color w:val="800000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semiHidden/>
    <w:rsid w:val="005D2F3B"/>
    <w:rPr>
      <w:rFonts w:ascii="Times New Roman" w:eastAsia="Times New Roman" w:hAnsi="Times New Roman" w:cs="Times New Roman"/>
      <w:b/>
      <w:color w:val="800000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semiHidden/>
    <w:rsid w:val="005D2F3B"/>
    <w:rPr>
      <w:rFonts w:ascii="Tahoma" w:eastAsia="Times New Roman" w:hAnsi="Tahoma" w:cs="Tahoma"/>
      <w:b/>
      <w:color w:val="000080"/>
      <w:sz w:val="28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D2F3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semiHidden/>
    <w:rsid w:val="005D2F3B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nhideWhenUsed/>
    <w:rsid w:val="005D2F3B"/>
    <w:pPr>
      <w:suppressAutoHyphens/>
      <w:spacing w:after="0" w:line="240" w:lineRule="auto"/>
      <w:ind w:left="426" w:firstLine="834"/>
    </w:pPr>
    <w:rPr>
      <w:rFonts w:ascii="Times New Roman" w:eastAsia="Times New Roman" w:hAnsi="Times New Roman" w:cs="Times New Roman"/>
      <w:b/>
      <w:bCs/>
      <w:color w:val="00000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5D2F3B"/>
    <w:rPr>
      <w:rFonts w:ascii="Times New Roman" w:eastAsia="Times New Roman" w:hAnsi="Times New Roman" w:cs="Times New Roman"/>
      <w:b/>
      <w:bCs/>
      <w:color w:val="000000"/>
      <w:lang w:eastAsia="zh-CN"/>
    </w:rPr>
  </w:style>
  <w:style w:type="paragraph" w:customStyle="1" w:styleId="Ttulo51">
    <w:name w:val="Título 51"/>
    <w:basedOn w:val="Normal"/>
    <w:next w:val="Normal"/>
    <w:qFormat/>
    <w:rsid w:val="005D2F3B"/>
    <w:pPr>
      <w:keepNext/>
      <w:tabs>
        <w:tab w:val="left" w:pos="0"/>
      </w:tabs>
      <w:suppressAutoHyphens/>
      <w:spacing w:after="0" w:line="240" w:lineRule="auto"/>
      <w:ind w:left="1008" w:hanging="1008"/>
      <w:jc w:val="center"/>
      <w:outlineLvl w:val="4"/>
    </w:pPr>
    <w:rPr>
      <w:rFonts w:ascii="Times New Roman" w:eastAsia="Times New Roman" w:hAnsi="Times New Roman" w:cs="Times New Roman"/>
      <w:b/>
      <w:color w:val="800000"/>
      <w:sz w:val="24"/>
      <w:szCs w:val="20"/>
      <w:lang w:eastAsia="zh-CN"/>
    </w:rPr>
  </w:style>
  <w:style w:type="paragraph" w:customStyle="1" w:styleId="Ttulo71">
    <w:name w:val="Título 71"/>
    <w:basedOn w:val="Normal"/>
    <w:next w:val="Normal"/>
    <w:qFormat/>
    <w:rsid w:val="005D2F3B"/>
    <w:pPr>
      <w:keepNext/>
      <w:tabs>
        <w:tab w:val="left" w:pos="0"/>
      </w:tabs>
      <w:suppressAutoHyphens/>
      <w:spacing w:after="0" w:line="240" w:lineRule="auto"/>
      <w:ind w:left="426"/>
      <w:jc w:val="center"/>
      <w:outlineLvl w:val="6"/>
    </w:pPr>
    <w:rPr>
      <w:rFonts w:ascii="Tahoma" w:eastAsia="Times New Roman" w:hAnsi="Tahoma" w:cs="Tahoma"/>
      <w:b/>
      <w:color w:val="000080"/>
      <w:sz w:val="28"/>
      <w:szCs w:val="20"/>
      <w:lang w:eastAsia="zh-CN"/>
    </w:rPr>
  </w:style>
  <w:style w:type="paragraph" w:customStyle="1" w:styleId="Ttulo91">
    <w:name w:val="Título 91"/>
    <w:basedOn w:val="Normal"/>
    <w:next w:val="Normal"/>
    <w:qFormat/>
    <w:rsid w:val="005D2F3B"/>
    <w:pPr>
      <w:keepNext/>
      <w:tabs>
        <w:tab w:val="left" w:pos="0"/>
      </w:tabs>
      <w:suppressAutoHyphens/>
      <w:spacing w:after="0" w:line="240" w:lineRule="auto"/>
      <w:ind w:left="426"/>
      <w:jc w:val="center"/>
      <w:outlineLvl w:val="8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651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IRGA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raquel-flores</dc:creator>
  <cp:lastModifiedBy>Juliana dos Santos Soares</cp:lastModifiedBy>
  <cp:revision>5</cp:revision>
  <cp:lastPrinted>2024-08-27T16:43:00Z</cp:lastPrinted>
  <dcterms:created xsi:type="dcterms:W3CDTF">2025-01-24T15:03:00Z</dcterms:created>
  <dcterms:modified xsi:type="dcterms:W3CDTF">2025-01-24T15:20:00Z</dcterms:modified>
</cp:coreProperties>
</file>