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ED7E8B" w14:textId="248AC4FC" w:rsidR="00464254" w:rsidRPr="00572581" w:rsidRDefault="00775563" w:rsidP="00464254">
      <w:pPr>
        <w:spacing w:after="120"/>
        <w:jc w:val="center"/>
        <w:rPr>
          <w:rFonts w:ascii="Times New Roman" w:hAnsi="Times New Roman" w:cs="Times New Roman"/>
          <w:b/>
          <w:bCs/>
          <w:color w:val="000000"/>
          <w:szCs w:val="24"/>
          <w:lang w:eastAsia="pt-BR"/>
        </w:rPr>
      </w:pPr>
      <w:r w:rsidRPr="00572581">
        <w:rPr>
          <w:rFonts w:ascii="Times New Roman" w:hAnsi="Times New Roman" w:cs="Times New Roman"/>
          <w:b/>
          <w:bCs/>
          <w:color w:val="000000"/>
          <w:szCs w:val="24"/>
          <w:lang w:eastAsia="pt-BR"/>
        </w:rPr>
        <w:t>AUTORIZAÇÃO DA AUTORIDADE COMPETENTE</w:t>
      </w:r>
      <w:r w:rsidR="00464254" w:rsidRPr="00572581">
        <w:rPr>
          <w:rFonts w:ascii="Times New Roman" w:hAnsi="Times New Roman" w:cs="Times New Roman"/>
          <w:b/>
          <w:bCs/>
          <w:color w:val="000000"/>
          <w:szCs w:val="24"/>
          <w:lang w:eastAsia="pt-BR"/>
        </w:rPr>
        <w:t xml:space="preserve"> (Lei 14.133/2021, art. 72, VIII)</w:t>
      </w:r>
    </w:p>
    <w:p w14:paraId="051C9F6C" w14:textId="77777777" w:rsidR="00BE11FE" w:rsidRPr="00572581" w:rsidRDefault="00BE11FE" w:rsidP="00D305E5">
      <w:pPr>
        <w:spacing w:after="120"/>
        <w:ind w:firstLine="284"/>
        <w:jc w:val="center"/>
        <w:rPr>
          <w:rFonts w:ascii="Times New Roman" w:hAnsi="Times New Roman" w:cs="Times New Roman"/>
          <w:color w:val="000000"/>
          <w:szCs w:val="24"/>
          <w:lang w:eastAsia="pt-BR"/>
        </w:rPr>
      </w:pPr>
    </w:p>
    <w:p w14:paraId="0566F946" w14:textId="5384248D" w:rsidR="006D3ECB" w:rsidRPr="008F7DD2" w:rsidRDefault="006D3ECB" w:rsidP="00650B87">
      <w:pPr>
        <w:spacing w:after="120"/>
        <w:rPr>
          <w:rFonts w:ascii="Times New Roman" w:hAnsi="Times New Roman" w:cs="Times New Roman"/>
          <w:b/>
          <w:color w:val="000000"/>
          <w:szCs w:val="24"/>
          <w:lang w:eastAsia="pt-BR"/>
        </w:rPr>
      </w:pPr>
      <w:r w:rsidRPr="00572581">
        <w:rPr>
          <w:rFonts w:ascii="Times New Roman" w:hAnsi="Times New Roman" w:cs="Times New Roman"/>
          <w:color w:val="000000"/>
          <w:szCs w:val="24"/>
          <w:lang w:eastAsia="pt-BR"/>
        </w:rPr>
        <w:t>Autorizo a contratação direta, por meio de</w:t>
      </w:r>
      <w:r w:rsidR="00B617D9">
        <w:rPr>
          <w:rFonts w:ascii="Times New Roman" w:hAnsi="Times New Roman" w:cs="Times New Roman"/>
          <w:color w:val="000000"/>
          <w:szCs w:val="24"/>
          <w:lang w:eastAsia="pt-BR"/>
        </w:rPr>
        <w:t xml:space="preserve"> dispensa</w:t>
      </w:r>
      <w:r w:rsidRPr="00572581">
        <w:rPr>
          <w:rFonts w:ascii="Times New Roman" w:hAnsi="Times New Roman" w:cs="Times New Roman"/>
          <w:color w:val="000000"/>
          <w:szCs w:val="24"/>
          <w:lang w:eastAsia="pt-BR"/>
        </w:rPr>
        <w:t xml:space="preserve"> de licitação (Lei 14.133/2021, art. 7</w:t>
      </w:r>
      <w:r w:rsidR="00A24B75">
        <w:rPr>
          <w:rFonts w:ascii="Times New Roman" w:hAnsi="Times New Roman" w:cs="Times New Roman"/>
          <w:color w:val="000000"/>
          <w:szCs w:val="24"/>
          <w:lang w:eastAsia="pt-BR"/>
        </w:rPr>
        <w:t>5</w:t>
      </w:r>
      <w:r w:rsidRPr="00572581">
        <w:rPr>
          <w:rFonts w:ascii="Times New Roman" w:hAnsi="Times New Roman" w:cs="Times New Roman"/>
          <w:color w:val="000000"/>
          <w:szCs w:val="24"/>
          <w:lang w:eastAsia="pt-BR"/>
        </w:rPr>
        <w:t xml:space="preserve">, </w:t>
      </w:r>
      <w:r w:rsidR="00A24B75">
        <w:rPr>
          <w:rFonts w:ascii="Times New Roman" w:hAnsi="Times New Roman" w:cs="Times New Roman"/>
          <w:color w:val="000000"/>
          <w:szCs w:val="24"/>
          <w:lang w:eastAsia="pt-BR"/>
        </w:rPr>
        <w:t>II</w:t>
      </w:r>
      <w:r w:rsidRPr="00572581">
        <w:rPr>
          <w:rFonts w:ascii="Times New Roman" w:hAnsi="Times New Roman" w:cs="Times New Roman"/>
          <w:color w:val="000000"/>
          <w:szCs w:val="24"/>
          <w:lang w:eastAsia="pt-BR"/>
        </w:rPr>
        <w:t xml:space="preserve">), </w:t>
      </w:r>
      <w:r w:rsidR="002A663E">
        <w:rPr>
          <w:rFonts w:ascii="Times New Roman" w:hAnsi="Times New Roman" w:cs="Times New Roman"/>
          <w:color w:val="000000"/>
          <w:szCs w:val="24"/>
          <w:lang w:eastAsia="pt-BR"/>
        </w:rPr>
        <w:t>para</w:t>
      </w:r>
      <w:r w:rsidR="002B1076">
        <w:rPr>
          <w:rFonts w:ascii="Times New Roman" w:hAnsi="Times New Roman" w:cs="Times New Roman"/>
          <w:color w:val="000000"/>
          <w:szCs w:val="24"/>
          <w:lang w:eastAsia="pt-BR"/>
        </w:rPr>
        <w:t xml:space="preserve"> </w:t>
      </w:r>
      <w:r w:rsidR="007F3AA9">
        <w:rPr>
          <w:rFonts w:ascii="Times New Roman" w:hAnsi="Times New Roman" w:cs="Times New Roman"/>
          <w:color w:val="000000"/>
          <w:szCs w:val="24"/>
          <w:lang w:eastAsia="pt-BR"/>
        </w:rPr>
        <w:t xml:space="preserve">a </w:t>
      </w:r>
      <w:r w:rsidR="009F1350">
        <w:rPr>
          <w:rFonts w:ascii="Times New Roman" w:hAnsi="Times New Roman" w:cs="Times New Roman"/>
          <w:color w:val="000000"/>
          <w:szCs w:val="24"/>
          <w:lang w:eastAsia="pt-BR"/>
        </w:rPr>
        <w:t>aquisição</w:t>
      </w:r>
      <w:r w:rsidR="00012278">
        <w:rPr>
          <w:rFonts w:ascii="Times New Roman" w:hAnsi="Times New Roman" w:cs="Times New Roman"/>
          <w:color w:val="000000"/>
          <w:szCs w:val="24"/>
          <w:lang w:eastAsia="pt-BR"/>
        </w:rPr>
        <w:t xml:space="preserve"> de</w:t>
      </w:r>
      <w:r w:rsidR="001A0AF1">
        <w:rPr>
          <w:rFonts w:ascii="Times New Roman" w:hAnsi="Times New Roman" w:cs="Times New Roman"/>
          <w:color w:val="000000"/>
          <w:szCs w:val="24"/>
          <w:lang w:eastAsia="pt-BR"/>
        </w:rPr>
        <w:t xml:space="preserve"> </w:t>
      </w:r>
      <w:r w:rsidR="001A0AF1">
        <w:rPr>
          <w:rFonts w:ascii="Times New Roman" w:hAnsi="Times New Roman" w:cs="Times New Roman"/>
          <w:b/>
          <w:color w:val="000000"/>
          <w:szCs w:val="24"/>
          <w:lang w:eastAsia="pt-BR"/>
        </w:rPr>
        <w:t xml:space="preserve">21 UNIDADES DE ASSOALHO EM MADEIRA DE LEI, </w:t>
      </w:r>
      <w:bookmarkStart w:id="0" w:name="_GoBack"/>
      <w:bookmarkEnd w:id="0"/>
      <w:r w:rsidR="001A0AF1">
        <w:rPr>
          <w:rFonts w:ascii="Times New Roman" w:hAnsi="Times New Roman" w:cs="Times New Roman"/>
          <w:b/>
          <w:color w:val="000000"/>
          <w:szCs w:val="24"/>
          <w:lang w:eastAsia="pt-BR"/>
        </w:rPr>
        <w:t xml:space="preserve">TIPO CEDRINHO 20 </w:t>
      </w:r>
      <w:proofErr w:type="gramStart"/>
      <w:r w:rsidR="001A0AF1">
        <w:rPr>
          <w:rFonts w:ascii="Times New Roman" w:hAnsi="Times New Roman" w:cs="Times New Roman"/>
          <w:b/>
          <w:color w:val="000000"/>
          <w:szCs w:val="24"/>
          <w:lang w:eastAsia="pt-BR"/>
        </w:rPr>
        <w:t>X</w:t>
      </w:r>
      <w:proofErr w:type="gramEnd"/>
      <w:r w:rsidR="001A0AF1">
        <w:rPr>
          <w:rFonts w:ascii="Times New Roman" w:hAnsi="Times New Roman" w:cs="Times New Roman"/>
          <w:b/>
          <w:color w:val="000000"/>
          <w:szCs w:val="24"/>
          <w:lang w:eastAsia="pt-BR"/>
        </w:rPr>
        <w:t xml:space="preserve"> 270 X 2 CM DE ESPESSURA</w:t>
      </w:r>
      <w:r w:rsidR="0016499B">
        <w:rPr>
          <w:rFonts w:ascii="Times New Roman" w:hAnsi="Times New Roman" w:cs="Times New Roman"/>
          <w:b/>
          <w:color w:val="000000"/>
          <w:szCs w:val="24"/>
          <w:lang w:eastAsia="pt-BR"/>
        </w:rPr>
        <w:t xml:space="preserve"> NO VALOR UNITÁRIO DE R$ </w:t>
      </w:r>
      <w:r w:rsidR="001A0AF1">
        <w:rPr>
          <w:rFonts w:ascii="Times New Roman" w:hAnsi="Times New Roman" w:cs="Times New Roman"/>
          <w:b/>
          <w:color w:val="000000"/>
          <w:szCs w:val="24"/>
          <w:lang w:eastAsia="pt-BR"/>
        </w:rPr>
        <w:t>40,0</w:t>
      </w:r>
      <w:r w:rsidR="0016499B">
        <w:rPr>
          <w:rFonts w:ascii="Times New Roman" w:hAnsi="Times New Roman" w:cs="Times New Roman"/>
          <w:b/>
          <w:color w:val="000000"/>
          <w:szCs w:val="24"/>
          <w:lang w:eastAsia="pt-BR"/>
        </w:rPr>
        <w:t>0</w:t>
      </w:r>
      <w:r w:rsidR="00EA369F">
        <w:rPr>
          <w:rFonts w:ascii="Times New Roman" w:hAnsi="Times New Roman" w:cs="Times New Roman"/>
          <w:b/>
          <w:color w:val="000000"/>
          <w:szCs w:val="24"/>
          <w:lang w:eastAsia="pt-BR"/>
        </w:rPr>
        <w:t xml:space="preserve"> </w:t>
      </w:r>
      <w:r w:rsidR="007F3AA9">
        <w:rPr>
          <w:rFonts w:ascii="Times New Roman" w:hAnsi="Times New Roman" w:cs="Times New Roman"/>
          <w:color w:val="000000"/>
          <w:szCs w:val="24"/>
          <w:lang w:eastAsia="pt-BR"/>
        </w:rPr>
        <w:t xml:space="preserve">em contratação com a empresa inscrita sob o </w:t>
      </w:r>
      <w:r w:rsidR="007F3AA9" w:rsidRPr="00746191">
        <w:rPr>
          <w:rFonts w:ascii="Times New Roman" w:hAnsi="Times New Roman" w:cs="Times New Roman"/>
          <w:b/>
          <w:color w:val="000000"/>
          <w:szCs w:val="24"/>
          <w:lang w:eastAsia="pt-BR"/>
        </w:rPr>
        <w:t>CNPJ Nº</w:t>
      </w:r>
      <w:r w:rsidR="001F183C">
        <w:rPr>
          <w:rFonts w:ascii="Times New Roman" w:hAnsi="Times New Roman" w:cs="Times New Roman"/>
          <w:b/>
          <w:color w:val="000000"/>
          <w:szCs w:val="24"/>
          <w:lang w:eastAsia="pt-BR"/>
        </w:rPr>
        <w:t xml:space="preserve"> </w:t>
      </w:r>
      <w:r w:rsidR="001A0AF1">
        <w:rPr>
          <w:rFonts w:ascii="Times New Roman" w:hAnsi="Times New Roman" w:cs="Times New Roman"/>
          <w:b/>
          <w:color w:val="000000"/>
          <w:szCs w:val="24"/>
          <w:lang w:eastAsia="pt-BR"/>
        </w:rPr>
        <w:t>10.596.231/0001-63</w:t>
      </w:r>
      <w:r w:rsidR="0074105E">
        <w:rPr>
          <w:rFonts w:ascii="Times New Roman" w:hAnsi="Times New Roman" w:cs="Times New Roman"/>
          <w:b/>
          <w:color w:val="000000"/>
          <w:szCs w:val="24"/>
          <w:lang w:eastAsia="pt-BR"/>
        </w:rPr>
        <w:t xml:space="preserve"> </w:t>
      </w:r>
      <w:r w:rsidR="00140A18">
        <w:rPr>
          <w:rFonts w:ascii="Times New Roman" w:hAnsi="Times New Roman" w:cs="Times New Roman"/>
          <w:color w:val="000000"/>
          <w:szCs w:val="24"/>
          <w:lang w:eastAsia="pt-BR"/>
        </w:rPr>
        <w:t>conforme justif</w:t>
      </w:r>
      <w:r w:rsidR="00402028">
        <w:rPr>
          <w:rFonts w:ascii="Times New Roman" w:hAnsi="Times New Roman" w:cs="Times New Roman"/>
          <w:color w:val="000000"/>
          <w:szCs w:val="24"/>
          <w:lang w:eastAsia="pt-BR"/>
        </w:rPr>
        <w:t xml:space="preserve">icativa e DFD anexo assinado por </w:t>
      </w:r>
      <w:proofErr w:type="spellStart"/>
      <w:r w:rsidR="00442A19">
        <w:rPr>
          <w:rFonts w:ascii="Times New Roman" w:hAnsi="Times New Roman" w:cs="Times New Roman"/>
          <w:b/>
          <w:color w:val="000000"/>
          <w:szCs w:val="24"/>
          <w:lang w:eastAsia="pt-BR"/>
        </w:rPr>
        <w:t>Josmar</w:t>
      </w:r>
      <w:proofErr w:type="spellEnd"/>
      <w:r w:rsidR="00442A19">
        <w:rPr>
          <w:rFonts w:ascii="Times New Roman" w:hAnsi="Times New Roman" w:cs="Times New Roman"/>
          <w:b/>
          <w:color w:val="000000"/>
          <w:szCs w:val="24"/>
          <w:lang w:eastAsia="pt-BR"/>
        </w:rPr>
        <w:t xml:space="preserve"> </w:t>
      </w:r>
      <w:proofErr w:type="spellStart"/>
      <w:r w:rsidR="00442A19">
        <w:rPr>
          <w:rFonts w:ascii="Times New Roman" w:hAnsi="Times New Roman" w:cs="Times New Roman"/>
          <w:b/>
          <w:color w:val="000000"/>
          <w:szCs w:val="24"/>
          <w:lang w:eastAsia="pt-BR"/>
        </w:rPr>
        <w:t>Guizzo</w:t>
      </w:r>
      <w:proofErr w:type="spellEnd"/>
      <w:r w:rsidR="0074105E">
        <w:rPr>
          <w:rFonts w:ascii="Times New Roman" w:hAnsi="Times New Roman" w:cs="Times New Roman"/>
          <w:color w:val="000000"/>
          <w:szCs w:val="24"/>
          <w:lang w:eastAsia="pt-BR"/>
        </w:rPr>
        <w:t xml:space="preserve"> </w:t>
      </w:r>
      <w:r w:rsidR="00402028">
        <w:rPr>
          <w:rFonts w:ascii="Times New Roman" w:hAnsi="Times New Roman" w:cs="Times New Roman"/>
          <w:b/>
          <w:color w:val="000000"/>
          <w:szCs w:val="24"/>
          <w:lang w:eastAsia="pt-BR"/>
        </w:rPr>
        <w:t xml:space="preserve">- Chefe do Setor </w:t>
      </w:r>
      <w:r w:rsidR="00442A19">
        <w:rPr>
          <w:rFonts w:ascii="Times New Roman" w:hAnsi="Times New Roman" w:cs="Times New Roman"/>
          <w:b/>
          <w:color w:val="000000"/>
          <w:szCs w:val="24"/>
          <w:lang w:eastAsia="pt-BR"/>
        </w:rPr>
        <w:t>de Patrimônio e Almoxarifado</w:t>
      </w:r>
      <w:r w:rsidR="00F204B1">
        <w:rPr>
          <w:rFonts w:ascii="Times New Roman" w:hAnsi="Times New Roman" w:cs="Times New Roman"/>
          <w:color w:val="000000"/>
          <w:szCs w:val="24"/>
          <w:lang w:eastAsia="pt-BR"/>
        </w:rPr>
        <w:t>.</w:t>
      </w:r>
      <w:r w:rsidR="002A663E">
        <w:rPr>
          <w:rFonts w:ascii="Times New Roman" w:hAnsi="Times New Roman" w:cs="Times New Roman"/>
          <w:color w:val="000000"/>
          <w:szCs w:val="24"/>
          <w:lang w:eastAsia="pt-BR"/>
        </w:rPr>
        <w:t xml:space="preserve"> </w:t>
      </w:r>
      <w:r w:rsidR="003A65CC" w:rsidRPr="00572581">
        <w:rPr>
          <w:rFonts w:ascii="Times New Roman" w:hAnsi="Times New Roman" w:cs="Times New Roman"/>
          <w:color w:val="000000"/>
          <w:szCs w:val="24"/>
          <w:lang w:eastAsia="pt-BR"/>
        </w:rPr>
        <w:t>Com base na Lei Complementar Nº 101/2000, art. 16, I,</w:t>
      </w:r>
      <w:r w:rsidR="00AD75BA" w:rsidRPr="00572581">
        <w:rPr>
          <w:rFonts w:ascii="Times New Roman" w:hAnsi="Times New Roman" w:cs="Times New Roman"/>
          <w:color w:val="000000"/>
          <w:szCs w:val="24"/>
          <w:lang w:eastAsia="pt-BR"/>
        </w:rPr>
        <w:t xml:space="preserve"> </w:t>
      </w:r>
      <w:r w:rsidR="003A65CC" w:rsidRPr="00572581">
        <w:rPr>
          <w:rFonts w:ascii="Times New Roman" w:hAnsi="Times New Roman" w:cs="Times New Roman"/>
          <w:color w:val="000000"/>
          <w:szCs w:val="24"/>
          <w:lang w:eastAsia="pt-BR"/>
        </w:rPr>
        <w:t>d</w:t>
      </w:r>
      <w:r w:rsidR="00AD75BA" w:rsidRPr="00572581">
        <w:rPr>
          <w:rFonts w:ascii="Times New Roman" w:hAnsi="Times New Roman" w:cs="Times New Roman"/>
          <w:color w:val="000000"/>
          <w:szCs w:val="24"/>
          <w:lang w:eastAsia="pt-BR"/>
        </w:rPr>
        <w:t>eclaro que o aumento d</w:t>
      </w:r>
      <w:r w:rsidR="007253B7" w:rsidRPr="00572581">
        <w:rPr>
          <w:rFonts w:ascii="Times New Roman" w:hAnsi="Times New Roman" w:cs="Times New Roman"/>
          <w:color w:val="000000"/>
          <w:szCs w:val="24"/>
          <w:lang w:eastAsia="pt-BR"/>
        </w:rPr>
        <w:t>essa</w:t>
      </w:r>
      <w:r w:rsidR="00AD75BA" w:rsidRPr="00572581">
        <w:rPr>
          <w:rFonts w:ascii="Times New Roman" w:hAnsi="Times New Roman" w:cs="Times New Roman"/>
          <w:color w:val="000000"/>
          <w:szCs w:val="24"/>
          <w:lang w:eastAsia="pt-BR"/>
        </w:rPr>
        <w:t xml:space="preserve"> despesa</w:t>
      </w:r>
      <w:r w:rsidR="003A65CC" w:rsidRPr="00572581">
        <w:rPr>
          <w:rFonts w:ascii="Times New Roman" w:hAnsi="Times New Roman" w:cs="Times New Roman"/>
          <w:color w:val="000000"/>
          <w:szCs w:val="24"/>
          <w:lang w:eastAsia="pt-BR"/>
        </w:rPr>
        <w:t>,</w:t>
      </w:r>
      <w:r w:rsidR="00AD75BA" w:rsidRPr="00572581">
        <w:rPr>
          <w:rFonts w:ascii="Times New Roman" w:hAnsi="Times New Roman" w:cs="Times New Roman"/>
          <w:color w:val="000000"/>
          <w:szCs w:val="24"/>
          <w:lang w:eastAsia="pt-BR"/>
        </w:rPr>
        <w:t xml:space="preserve"> com impacto orçamentário-financeiro estimado em </w:t>
      </w:r>
      <w:r w:rsidR="00210644" w:rsidRPr="00746191">
        <w:rPr>
          <w:rFonts w:ascii="Times New Roman" w:hAnsi="Times New Roman" w:cs="Times New Roman"/>
          <w:b/>
          <w:color w:val="000000"/>
          <w:szCs w:val="24"/>
          <w:lang w:eastAsia="pt-BR"/>
        </w:rPr>
        <w:t>R$</w:t>
      </w:r>
      <w:r w:rsidR="00210644" w:rsidRPr="00E2670F">
        <w:rPr>
          <w:rFonts w:ascii="Times New Roman" w:hAnsi="Times New Roman" w:cs="Times New Roman"/>
          <w:b/>
          <w:color w:val="000000"/>
          <w:szCs w:val="24"/>
          <w:lang w:eastAsia="pt-BR"/>
        </w:rPr>
        <w:t xml:space="preserve"> </w:t>
      </w:r>
      <w:r w:rsidR="001A0AF1">
        <w:rPr>
          <w:rFonts w:ascii="Times New Roman" w:hAnsi="Times New Roman" w:cs="Times New Roman"/>
          <w:b/>
          <w:color w:val="000000"/>
          <w:szCs w:val="24"/>
          <w:lang w:eastAsia="pt-BR"/>
        </w:rPr>
        <w:t>84</w:t>
      </w:r>
      <w:r w:rsidR="00EA369F">
        <w:rPr>
          <w:rFonts w:ascii="Times New Roman" w:hAnsi="Times New Roman" w:cs="Times New Roman"/>
          <w:b/>
          <w:color w:val="000000"/>
          <w:szCs w:val="24"/>
          <w:lang w:eastAsia="pt-BR"/>
        </w:rPr>
        <w:t>0,00</w:t>
      </w:r>
      <w:r w:rsidR="00DA4DB0">
        <w:rPr>
          <w:rFonts w:ascii="Times New Roman" w:hAnsi="Times New Roman" w:cs="Times New Roman"/>
          <w:b/>
          <w:color w:val="000000"/>
          <w:szCs w:val="24"/>
          <w:lang w:eastAsia="pt-BR"/>
        </w:rPr>
        <w:t xml:space="preserve"> </w:t>
      </w:r>
      <w:r w:rsidR="00AD75BA" w:rsidRPr="00572581">
        <w:rPr>
          <w:rFonts w:ascii="Times New Roman" w:hAnsi="Times New Roman" w:cs="Times New Roman"/>
          <w:color w:val="000000"/>
          <w:szCs w:val="24"/>
          <w:lang w:eastAsia="pt-BR"/>
        </w:rPr>
        <w:t>para</w:t>
      </w:r>
      <w:r w:rsidR="003A65CC" w:rsidRPr="00572581">
        <w:rPr>
          <w:rFonts w:ascii="Times New Roman" w:hAnsi="Times New Roman" w:cs="Times New Roman"/>
          <w:color w:val="000000"/>
          <w:szCs w:val="24"/>
          <w:lang w:eastAsia="pt-BR"/>
        </w:rPr>
        <w:t xml:space="preserve"> o exercício financeiro de 202</w:t>
      </w:r>
      <w:r w:rsidR="00402028">
        <w:rPr>
          <w:rFonts w:ascii="Times New Roman" w:hAnsi="Times New Roman" w:cs="Times New Roman"/>
          <w:color w:val="000000"/>
          <w:szCs w:val="24"/>
          <w:lang w:eastAsia="pt-BR"/>
        </w:rPr>
        <w:t>6</w:t>
      </w:r>
      <w:r w:rsidR="00566CBD" w:rsidRPr="00572581">
        <w:rPr>
          <w:rFonts w:ascii="Times New Roman" w:hAnsi="Times New Roman" w:cs="Times New Roman"/>
          <w:color w:val="000000"/>
          <w:szCs w:val="24"/>
          <w:lang w:eastAsia="pt-BR"/>
        </w:rPr>
        <w:t xml:space="preserve"> na dotação orçamentária com código </w:t>
      </w:r>
      <w:r w:rsidR="00402028" w:rsidRPr="00402028">
        <w:rPr>
          <w:rFonts w:ascii="Times New Roman" w:hAnsi="Times New Roman" w:cs="Times New Roman"/>
          <w:b/>
          <w:color w:val="000000"/>
          <w:szCs w:val="24"/>
          <w:lang w:eastAsia="pt-BR"/>
        </w:rPr>
        <w:t>01.01.01.031.0018.2001</w:t>
      </w:r>
      <w:r w:rsidR="00402028">
        <w:rPr>
          <w:rFonts w:ascii="Times New Roman" w:hAnsi="Times New Roman" w:cs="Times New Roman"/>
          <w:b/>
          <w:color w:val="000000"/>
          <w:szCs w:val="24"/>
          <w:lang w:eastAsia="pt-BR"/>
        </w:rPr>
        <w:t xml:space="preserve"> </w:t>
      </w:r>
      <w:r w:rsidR="00E26279">
        <w:rPr>
          <w:rFonts w:ascii="Times New Roman" w:hAnsi="Times New Roman" w:cs="Times New Roman"/>
          <w:b/>
          <w:color w:val="000000"/>
          <w:szCs w:val="24"/>
          <w:lang w:eastAsia="pt-BR"/>
        </w:rPr>
        <w:t>3.3.90.</w:t>
      </w:r>
      <w:r w:rsidR="00442A19">
        <w:rPr>
          <w:rFonts w:ascii="Times New Roman" w:hAnsi="Times New Roman" w:cs="Times New Roman"/>
          <w:b/>
          <w:color w:val="000000"/>
          <w:szCs w:val="24"/>
          <w:lang w:eastAsia="pt-BR"/>
        </w:rPr>
        <w:t>30</w:t>
      </w:r>
      <w:r w:rsidR="00EF7B05" w:rsidRPr="00EF7B05">
        <w:rPr>
          <w:rFonts w:ascii="Times New Roman" w:hAnsi="Times New Roman" w:cs="Times New Roman"/>
          <w:b/>
          <w:color w:val="000000"/>
          <w:szCs w:val="24"/>
          <w:lang w:eastAsia="pt-BR"/>
        </w:rPr>
        <w:t>.00.00.00.00 1500</w:t>
      </w:r>
      <w:r w:rsidR="00566CBD" w:rsidRPr="00746191">
        <w:rPr>
          <w:rFonts w:ascii="Times New Roman" w:hAnsi="Times New Roman" w:cs="Times New Roman"/>
          <w:b/>
          <w:color w:val="000000"/>
          <w:szCs w:val="24"/>
          <w:lang w:eastAsia="pt-BR"/>
        </w:rPr>
        <w:t>.0000000</w:t>
      </w:r>
      <w:r w:rsidR="00566CBD" w:rsidRPr="00572581">
        <w:rPr>
          <w:rFonts w:ascii="Times New Roman" w:hAnsi="Times New Roman" w:cs="Times New Roman"/>
          <w:color w:val="000000"/>
          <w:szCs w:val="24"/>
          <w:lang w:eastAsia="pt-BR"/>
        </w:rPr>
        <w:t>,</w:t>
      </w:r>
      <w:r w:rsidR="003A65CC" w:rsidRPr="00572581">
        <w:rPr>
          <w:rFonts w:ascii="Times New Roman" w:hAnsi="Times New Roman" w:cs="Times New Roman"/>
          <w:color w:val="000000"/>
          <w:szCs w:val="24"/>
          <w:lang w:eastAsia="pt-BR"/>
        </w:rPr>
        <w:t xml:space="preserve"> apresenta compatibilidade entre a previsão de recursos orçamentários e o compromisso a ser assumido (Lei 14.133/2021, art. 72, IV),</w:t>
      </w:r>
      <w:r w:rsidR="00AD75BA" w:rsidRPr="00572581">
        <w:rPr>
          <w:rFonts w:ascii="Times New Roman" w:hAnsi="Times New Roman" w:cs="Times New Roman"/>
          <w:color w:val="000000"/>
          <w:szCs w:val="24"/>
          <w:lang w:eastAsia="pt-BR"/>
        </w:rPr>
        <w:t xml:space="preserve"> </w:t>
      </w:r>
      <w:r w:rsidR="007253B7" w:rsidRPr="00746191">
        <w:rPr>
          <w:rFonts w:ascii="Times New Roman" w:hAnsi="Times New Roman" w:cs="Times New Roman"/>
          <w:b/>
          <w:color w:val="000000"/>
          <w:szCs w:val="24"/>
          <w:lang w:eastAsia="pt-BR"/>
        </w:rPr>
        <w:t xml:space="preserve">sem impacto </w:t>
      </w:r>
      <w:r w:rsidR="00566CBD" w:rsidRPr="00746191">
        <w:rPr>
          <w:rFonts w:ascii="Times New Roman" w:hAnsi="Times New Roman" w:cs="Times New Roman"/>
          <w:b/>
          <w:color w:val="000000"/>
          <w:szCs w:val="24"/>
          <w:lang w:eastAsia="pt-BR"/>
        </w:rPr>
        <w:t>para</w:t>
      </w:r>
      <w:r w:rsidR="007253B7" w:rsidRPr="00746191">
        <w:rPr>
          <w:rFonts w:ascii="Times New Roman" w:hAnsi="Times New Roman" w:cs="Times New Roman"/>
          <w:b/>
          <w:color w:val="000000"/>
          <w:szCs w:val="24"/>
          <w:lang w:eastAsia="pt-BR"/>
        </w:rPr>
        <w:t xml:space="preserve"> 202</w:t>
      </w:r>
      <w:r w:rsidR="00402028">
        <w:rPr>
          <w:rFonts w:ascii="Times New Roman" w:hAnsi="Times New Roman" w:cs="Times New Roman"/>
          <w:b/>
          <w:color w:val="000000"/>
          <w:szCs w:val="24"/>
          <w:lang w:eastAsia="pt-BR"/>
        </w:rPr>
        <w:t>7</w:t>
      </w:r>
      <w:r w:rsidR="007253B7" w:rsidRPr="00746191">
        <w:rPr>
          <w:rFonts w:ascii="Times New Roman" w:hAnsi="Times New Roman" w:cs="Times New Roman"/>
          <w:b/>
          <w:color w:val="000000"/>
          <w:szCs w:val="24"/>
          <w:lang w:eastAsia="pt-BR"/>
        </w:rPr>
        <w:t xml:space="preserve"> e 202</w:t>
      </w:r>
      <w:r w:rsidR="00402028">
        <w:rPr>
          <w:rFonts w:ascii="Times New Roman" w:hAnsi="Times New Roman" w:cs="Times New Roman"/>
          <w:b/>
          <w:color w:val="000000"/>
          <w:szCs w:val="24"/>
          <w:lang w:eastAsia="pt-BR"/>
        </w:rPr>
        <w:t>8</w:t>
      </w:r>
      <w:r w:rsidR="003A65CC" w:rsidRPr="00572581">
        <w:rPr>
          <w:rFonts w:ascii="Times New Roman" w:hAnsi="Times New Roman" w:cs="Times New Roman"/>
          <w:color w:val="000000"/>
          <w:szCs w:val="24"/>
          <w:lang w:eastAsia="pt-BR"/>
        </w:rPr>
        <w:t>. Com base na Lei Complementar Nº 101/2000, art. 16, II, declaro</w:t>
      </w:r>
      <w:r w:rsidR="00AD75BA" w:rsidRPr="00572581">
        <w:rPr>
          <w:rFonts w:ascii="Times New Roman" w:hAnsi="Times New Roman" w:cs="Times New Roman"/>
          <w:color w:val="000000"/>
          <w:szCs w:val="24"/>
          <w:lang w:eastAsia="pt-BR"/>
        </w:rPr>
        <w:t xml:space="preserve"> </w:t>
      </w:r>
      <w:r w:rsidR="003A65CC" w:rsidRPr="00572581">
        <w:rPr>
          <w:rFonts w:ascii="Times New Roman" w:hAnsi="Times New Roman" w:cs="Times New Roman"/>
          <w:color w:val="000000"/>
          <w:szCs w:val="24"/>
          <w:lang w:eastAsia="pt-BR"/>
        </w:rPr>
        <w:t>que essa despesa tem</w:t>
      </w:r>
      <w:r w:rsidR="00AD75BA" w:rsidRPr="00572581">
        <w:rPr>
          <w:rFonts w:ascii="Times New Roman" w:hAnsi="Times New Roman" w:cs="Times New Roman"/>
          <w:color w:val="000000"/>
          <w:szCs w:val="24"/>
          <w:lang w:eastAsia="pt-BR"/>
        </w:rPr>
        <w:t xml:space="preserve"> adequação orçamentária e financeira com a lei orçamentária anual e compatibilidade com o plano plurianual e com a lei de diretrizes orçamentárias</w:t>
      </w:r>
      <w:r w:rsidR="003A65CC" w:rsidRPr="00572581">
        <w:rPr>
          <w:rFonts w:ascii="Times New Roman" w:hAnsi="Times New Roman" w:cs="Times New Roman"/>
          <w:color w:val="000000"/>
          <w:szCs w:val="24"/>
          <w:lang w:eastAsia="pt-BR"/>
        </w:rPr>
        <w:t xml:space="preserve"> vigentes.</w:t>
      </w:r>
      <w:r w:rsidR="002A663E">
        <w:rPr>
          <w:rFonts w:ascii="Times New Roman" w:hAnsi="Times New Roman" w:cs="Times New Roman"/>
          <w:color w:val="000000"/>
          <w:szCs w:val="24"/>
          <w:lang w:eastAsia="pt-BR"/>
        </w:rPr>
        <w:t xml:space="preserve"> </w:t>
      </w:r>
      <w:r w:rsidR="002A663E" w:rsidRPr="002A663E">
        <w:rPr>
          <w:rFonts w:ascii="Times New Roman" w:hAnsi="Times New Roman" w:cs="Times New Roman"/>
          <w:color w:val="000000"/>
          <w:szCs w:val="24"/>
          <w:lang w:eastAsia="pt-BR"/>
        </w:rPr>
        <w:t xml:space="preserve">São dispensáveis pareceres técnicos ou jurídicos que demonstrem o atendimento dos requisitos exigidos (Lei 14.133/2021, art. 72, III), já que esta contratação se refere a hipótese previamente definida em ato da autoridade jurídica máxima competente desta Câmara Municipal, nos termos da Orientação Normativa Nº </w:t>
      </w:r>
      <w:r w:rsidR="00D334ED" w:rsidRPr="00D334ED">
        <w:rPr>
          <w:rFonts w:ascii="Times New Roman" w:hAnsi="Times New Roman" w:cs="Times New Roman"/>
          <w:color w:val="000000"/>
          <w:szCs w:val="24"/>
          <w:lang w:eastAsia="pt-BR"/>
        </w:rPr>
        <w:t>2, de 11 de novembro de 2024</w:t>
      </w:r>
      <w:r w:rsidR="002A663E" w:rsidRPr="002A663E">
        <w:rPr>
          <w:rFonts w:ascii="Times New Roman" w:hAnsi="Times New Roman" w:cs="Times New Roman"/>
          <w:color w:val="000000"/>
          <w:szCs w:val="24"/>
          <w:lang w:eastAsia="pt-BR"/>
        </w:rPr>
        <w:t>.</w:t>
      </w:r>
    </w:p>
    <w:p w14:paraId="5A75A9A7" w14:textId="58AF4E3F" w:rsidR="00BE11FE" w:rsidRPr="00572581" w:rsidRDefault="00BE11FE" w:rsidP="006A2A35">
      <w:pPr>
        <w:spacing w:after="120"/>
        <w:jc w:val="center"/>
        <w:rPr>
          <w:rFonts w:ascii="Times New Roman" w:hAnsi="Times New Roman" w:cs="Times New Roman"/>
          <w:color w:val="000000"/>
          <w:szCs w:val="24"/>
          <w:lang w:eastAsia="pt-BR"/>
        </w:rPr>
      </w:pPr>
      <w:r w:rsidRPr="00572581">
        <w:rPr>
          <w:rFonts w:ascii="Times New Roman" w:hAnsi="Times New Roman" w:cs="Times New Roman"/>
          <w:color w:val="000000"/>
          <w:szCs w:val="24"/>
          <w:lang w:eastAsia="pt-BR"/>
        </w:rPr>
        <w:t xml:space="preserve">Caxias do Sul, </w:t>
      </w:r>
      <w:r w:rsidR="001A0AF1">
        <w:rPr>
          <w:rFonts w:ascii="Times New Roman" w:hAnsi="Times New Roman" w:cs="Times New Roman"/>
          <w:color w:val="000000"/>
          <w:szCs w:val="24"/>
          <w:lang w:eastAsia="pt-BR"/>
        </w:rPr>
        <w:t>30</w:t>
      </w:r>
      <w:r w:rsidR="00D874FF">
        <w:rPr>
          <w:rFonts w:ascii="Times New Roman" w:hAnsi="Times New Roman" w:cs="Times New Roman"/>
          <w:color w:val="000000"/>
          <w:szCs w:val="24"/>
          <w:lang w:eastAsia="pt-BR"/>
        </w:rPr>
        <w:t xml:space="preserve"> de </w:t>
      </w:r>
      <w:r w:rsidR="00402028">
        <w:rPr>
          <w:rFonts w:ascii="Times New Roman" w:hAnsi="Times New Roman" w:cs="Times New Roman"/>
          <w:color w:val="000000"/>
          <w:szCs w:val="24"/>
          <w:lang w:eastAsia="pt-BR"/>
        </w:rPr>
        <w:t>janeiro</w:t>
      </w:r>
      <w:r w:rsidR="00D874FF">
        <w:rPr>
          <w:rFonts w:ascii="Times New Roman" w:hAnsi="Times New Roman" w:cs="Times New Roman"/>
          <w:color w:val="000000"/>
          <w:szCs w:val="24"/>
          <w:lang w:eastAsia="pt-BR"/>
        </w:rPr>
        <w:t xml:space="preserve"> de 202</w:t>
      </w:r>
      <w:r w:rsidR="00402028">
        <w:rPr>
          <w:rFonts w:ascii="Times New Roman" w:hAnsi="Times New Roman" w:cs="Times New Roman"/>
          <w:color w:val="000000"/>
          <w:szCs w:val="24"/>
          <w:lang w:eastAsia="pt-BR"/>
        </w:rPr>
        <w:t>6</w:t>
      </w:r>
      <w:r w:rsidR="00D874FF">
        <w:rPr>
          <w:rFonts w:ascii="Times New Roman" w:hAnsi="Times New Roman" w:cs="Times New Roman"/>
          <w:color w:val="000000"/>
          <w:szCs w:val="24"/>
          <w:lang w:eastAsia="pt-BR"/>
        </w:rPr>
        <w:t>.</w:t>
      </w:r>
    </w:p>
    <w:p w14:paraId="1188C691" w14:textId="77777777" w:rsidR="00BC6FC0" w:rsidRDefault="00BC6FC0" w:rsidP="00464254">
      <w:pPr>
        <w:spacing w:after="120"/>
        <w:jc w:val="center"/>
        <w:rPr>
          <w:rFonts w:ascii="Times New Roman" w:hAnsi="Times New Roman" w:cs="Times New Roman"/>
          <w:b/>
          <w:bCs/>
          <w:color w:val="000000"/>
          <w:szCs w:val="24"/>
          <w:lang w:eastAsia="pt-BR"/>
        </w:rPr>
      </w:pPr>
    </w:p>
    <w:p w14:paraId="7DC285C9" w14:textId="77777777" w:rsidR="00F204B1" w:rsidRDefault="00F204B1" w:rsidP="00464254">
      <w:pPr>
        <w:spacing w:after="120"/>
        <w:jc w:val="center"/>
        <w:rPr>
          <w:rFonts w:ascii="Times New Roman" w:hAnsi="Times New Roman" w:cs="Times New Roman"/>
          <w:b/>
          <w:bCs/>
          <w:color w:val="000000"/>
          <w:szCs w:val="24"/>
          <w:lang w:eastAsia="pt-BR"/>
        </w:rPr>
      </w:pPr>
    </w:p>
    <w:p w14:paraId="762F06E2" w14:textId="77777777" w:rsidR="00D874FF" w:rsidRPr="00572581" w:rsidRDefault="00D874FF" w:rsidP="00464254">
      <w:pPr>
        <w:spacing w:after="120"/>
        <w:jc w:val="center"/>
        <w:rPr>
          <w:rFonts w:ascii="Times New Roman" w:hAnsi="Times New Roman" w:cs="Times New Roman"/>
          <w:b/>
          <w:bCs/>
          <w:color w:val="000000"/>
          <w:szCs w:val="24"/>
          <w:lang w:eastAsia="pt-BR"/>
        </w:rPr>
      </w:pPr>
    </w:p>
    <w:p w14:paraId="47366358" w14:textId="152D81DF" w:rsidR="00464254" w:rsidRPr="00572581" w:rsidRDefault="0012011F" w:rsidP="00464254">
      <w:pPr>
        <w:spacing w:after="120"/>
        <w:jc w:val="center"/>
        <w:rPr>
          <w:rFonts w:ascii="Times New Roman" w:hAnsi="Times New Roman" w:cs="Times New Roman"/>
          <w:b/>
          <w:bCs/>
          <w:color w:val="000000"/>
          <w:szCs w:val="24"/>
          <w:lang w:eastAsia="pt-BR"/>
        </w:rPr>
      </w:pPr>
      <w:r w:rsidRPr="00572581">
        <w:rPr>
          <w:rFonts w:ascii="Times New Roman" w:hAnsi="Times New Roman" w:cs="Times New Roman"/>
          <w:b/>
          <w:bCs/>
          <w:color w:val="000000"/>
          <w:szCs w:val="24"/>
          <w:lang w:eastAsia="pt-BR"/>
        </w:rPr>
        <w:t>___</w:t>
      </w:r>
      <w:r w:rsidR="00464254" w:rsidRPr="00572581">
        <w:rPr>
          <w:rFonts w:ascii="Times New Roman" w:hAnsi="Times New Roman" w:cs="Times New Roman"/>
          <w:b/>
          <w:bCs/>
          <w:color w:val="000000"/>
          <w:szCs w:val="24"/>
          <w:lang w:eastAsia="pt-BR"/>
        </w:rPr>
        <w:t>__</w:t>
      </w:r>
      <w:r w:rsidR="00F204B1">
        <w:rPr>
          <w:rFonts w:ascii="Times New Roman" w:hAnsi="Times New Roman" w:cs="Times New Roman"/>
          <w:b/>
          <w:bCs/>
          <w:color w:val="000000"/>
          <w:szCs w:val="24"/>
          <w:lang w:eastAsia="pt-BR"/>
        </w:rPr>
        <w:t>____</w:t>
      </w:r>
      <w:r w:rsidR="00464254" w:rsidRPr="00572581">
        <w:rPr>
          <w:rFonts w:ascii="Times New Roman" w:hAnsi="Times New Roman" w:cs="Times New Roman"/>
          <w:b/>
          <w:bCs/>
          <w:color w:val="000000"/>
          <w:szCs w:val="24"/>
          <w:lang w:eastAsia="pt-BR"/>
        </w:rPr>
        <w:t>_______</w:t>
      </w:r>
    </w:p>
    <w:p w14:paraId="74B307B8" w14:textId="1E2522B2" w:rsidR="00A9144B" w:rsidRDefault="00442A19" w:rsidP="00A9144B">
      <w:pPr>
        <w:spacing w:after="120"/>
        <w:jc w:val="center"/>
        <w:rPr>
          <w:rFonts w:ascii="Times New Roman" w:hAnsi="Times New Roman" w:cs="Times New Roman"/>
          <w:b/>
          <w:bCs/>
          <w:color w:val="000000"/>
          <w:szCs w:val="24"/>
          <w:lang w:eastAsia="pt-BR"/>
        </w:rPr>
      </w:pPr>
      <w:r>
        <w:rPr>
          <w:rFonts w:ascii="Times New Roman" w:hAnsi="Times New Roman" w:cs="Times New Roman"/>
          <w:b/>
          <w:bCs/>
          <w:color w:val="000000"/>
          <w:szCs w:val="24"/>
          <w:lang w:eastAsia="pt-BR"/>
        </w:rPr>
        <w:t xml:space="preserve">Igor </w:t>
      </w:r>
      <w:proofErr w:type="spellStart"/>
      <w:r>
        <w:rPr>
          <w:rFonts w:ascii="Times New Roman" w:hAnsi="Times New Roman" w:cs="Times New Roman"/>
          <w:b/>
          <w:bCs/>
          <w:color w:val="000000"/>
          <w:szCs w:val="24"/>
          <w:lang w:eastAsia="pt-BR"/>
        </w:rPr>
        <w:t>Schmae</w:t>
      </w:r>
      <w:r w:rsidR="0074514D">
        <w:rPr>
          <w:rFonts w:ascii="Times New Roman" w:hAnsi="Times New Roman" w:cs="Times New Roman"/>
          <w:b/>
          <w:bCs/>
          <w:color w:val="000000"/>
          <w:szCs w:val="24"/>
          <w:lang w:eastAsia="pt-BR"/>
        </w:rPr>
        <w:t>deke</w:t>
      </w:r>
      <w:proofErr w:type="spellEnd"/>
    </w:p>
    <w:p w14:paraId="133C0BC4" w14:textId="77777777" w:rsidR="00A9144B" w:rsidRDefault="00A9144B" w:rsidP="00A9144B">
      <w:pPr>
        <w:spacing w:after="120"/>
        <w:jc w:val="center"/>
        <w:rPr>
          <w:rFonts w:ascii="Times New Roman" w:hAnsi="Times New Roman" w:cs="Times New Roman"/>
          <w:b/>
          <w:bCs/>
          <w:color w:val="000000"/>
          <w:szCs w:val="24"/>
          <w:lang w:eastAsia="pt-BR"/>
        </w:rPr>
      </w:pPr>
      <w:r>
        <w:rPr>
          <w:rFonts w:ascii="Times New Roman" w:hAnsi="Times New Roman" w:cs="Times New Roman"/>
          <w:b/>
          <w:bCs/>
          <w:color w:val="000000"/>
          <w:szCs w:val="24"/>
          <w:lang w:eastAsia="pt-BR"/>
        </w:rPr>
        <w:t>Diretor Geral</w:t>
      </w:r>
    </w:p>
    <w:p w14:paraId="019C23AA" w14:textId="77777777" w:rsidR="00A9144B" w:rsidRPr="00572581" w:rsidRDefault="00A9144B" w:rsidP="00A9144B">
      <w:pPr>
        <w:spacing w:after="120"/>
        <w:jc w:val="center"/>
        <w:rPr>
          <w:rFonts w:ascii="Times New Roman" w:hAnsi="Times New Roman" w:cs="Times New Roman"/>
          <w:b/>
          <w:bCs/>
          <w:color w:val="000000"/>
          <w:szCs w:val="24"/>
          <w:lang w:eastAsia="pt-BR"/>
        </w:rPr>
      </w:pPr>
      <w:r>
        <w:rPr>
          <w:rFonts w:ascii="Times New Roman" w:hAnsi="Times New Roman" w:cs="Times New Roman"/>
          <w:b/>
          <w:bCs/>
          <w:color w:val="000000"/>
          <w:szCs w:val="24"/>
          <w:lang w:eastAsia="pt-BR"/>
        </w:rPr>
        <w:t>Ordenador da Despesa designado por meio da Ordem de Serviço nº 13/2024</w:t>
      </w:r>
    </w:p>
    <w:p w14:paraId="400C6800" w14:textId="41E54695" w:rsidR="00464254" w:rsidRDefault="00464254" w:rsidP="00464254">
      <w:pPr>
        <w:spacing w:after="120"/>
        <w:jc w:val="center"/>
        <w:rPr>
          <w:rFonts w:ascii="Times New Roman" w:hAnsi="Times New Roman" w:cs="Times New Roman"/>
          <w:b/>
          <w:bCs/>
          <w:color w:val="000000"/>
          <w:szCs w:val="24"/>
          <w:lang w:eastAsia="pt-BR"/>
        </w:rPr>
      </w:pPr>
    </w:p>
    <w:sectPr w:rsidR="00464254" w:rsidSect="00AD75BA">
      <w:headerReference w:type="default" r:id="rId8"/>
      <w:footerReference w:type="default" r:id="rId9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81DCB8" w14:textId="77777777" w:rsidR="00D87053" w:rsidRDefault="00D87053">
      <w:r>
        <w:separator/>
      </w:r>
    </w:p>
  </w:endnote>
  <w:endnote w:type="continuationSeparator" w:id="0">
    <w:p w14:paraId="7E9E30EF" w14:textId="77777777" w:rsidR="00D87053" w:rsidRDefault="00D870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Uighur">
    <w:altName w:val="Times New Roman"/>
    <w:panose1 w:val="02000000000000000000"/>
    <w:charset w:val="00"/>
    <w:family w:val="auto"/>
    <w:pitch w:val="variable"/>
    <w:sig w:usb0="80002023" w:usb1="80000002" w:usb2="00000008" w:usb3="00000000" w:csb0="0000004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20EBB0" w14:textId="779FE8FC" w:rsidR="00C74788" w:rsidRDefault="00641656">
    <w:pPr>
      <w:pStyle w:val="Rodap"/>
    </w:pPr>
    <w:r>
      <w:rPr>
        <w:noProof/>
        <w:lang w:eastAsia="pt-BR"/>
      </w:rPr>
      <w:drawing>
        <wp:inline distT="0" distB="0" distL="0" distR="0" wp14:anchorId="0A3C027A" wp14:editId="1CAEC3F2">
          <wp:extent cx="5401945" cy="290830"/>
          <wp:effectExtent l="0" t="0" r="8255" b="0"/>
          <wp:docPr id="2" name="Imagem 2" descr="rodap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odap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1945" cy="2908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EAF8B0B" w14:textId="77777777" w:rsidR="00D87053" w:rsidRDefault="00D87053">
      <w:r>
        <w:separator/>
      </w:r>
    </w:p>
  </w:footnote>
  <w:footnote w:type="continuationSeparator" w:id="0">
    <w:p w14:paraId="61027858" w14:textId="77777777" w:rsidR="00D87053" w:rsidRDefault="00D870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AC2EF3" w14:textId="1A0930D5" w:rsidR="00C74788" w:rsidRDefault="00641656" w:rsidP="00464254">
    <w:pPr>
      <w:pStyle w:val="Cabealho"/>
      <w:jc w:val="center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BADA2C5" wp14:editId="6BD9B532">
              <wp:simplePos x="0" y="0"/>
              <wp:positionH relativeFrom="column">
                <wp:posOffset>3541395</wp:posOffset>
              </wp:positionH>
              <wp:positionV relativeFrom="paragraph">
                <wp:posOffset>445135</wp:posOffset>
              </wp:positionV>
              <wp:extent cx="2653665" cy="287655"/>
              <wp:effectExtent l="0" t="0" r="4445" b="635"/>
              <wp:wrapNone/>
              <wp:docPr id="3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53665" cy="2876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B37CBAD" w14:textId="77777777" w:rsidR="00C74788" w:rsidRDefault="00C74788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BADA2C5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278.85pt;margin-top:35.05pt;width:208.95pt;height:22.65pt;z-index:251657728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" filled="f" stroked="f">
              <v:textbox>
                <w:txbxContent>
                  <w:p w14:paraId="3B37CBAD" w14:textId="77777777" w:rsidR="00C74788" w:rsidRDefault="00C74788"/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6F4A2360" wp14:editId="13A71C3A">
          <wp:extent cx="5824855" cy="602615"/>
          <wp:effectExtent l="0" t="0" r="4445" b="6985"/>
          <wp:docPr id="1" name="Imagem 1" descr="cabec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alh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24855" cy="6026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C9214B7" w14:textId="77777777" w:rsidR="00C74788" w:rsidRDefault="00C74788" w:rsidP="009E7F42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F060A4B"/>
    <w:multiLevelType w:val="multilevel"/>
    <w:tmpl w:val="251E4A6A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B181424"/>
    <w:multiLevelType w:val="hybridMultilevel"/>
    <w:tmpl w:val="E806E7F8"/>
    <w:lvl w:ilvl="0" w:tplc="621EA178">
      <w:start w:val="1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700"/>
        </w:tabs>
        <w:ind w:left="27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420"/>
        </w:tabs>
        <w:ind w:left="34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140"/>
        </w:tabs>
        <w:ind w:left="41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860"/>
        </w:tabs>
        <w:ind w:left="48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580"/>
        </w:tabs>
        <w:ind w:left="55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300"/>
        </w:tabs>
        <w:ind w:left="63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020"/>
        </w:tabs>
        <w:ind w:left="70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740"/>
        </w:tabs>
        <w:ind w:left="7740" w:hanging="180"/>
      </w:pPr>
    </w:lvl>
  </w:abstractNum>
  <w:abstractNum w:abstractNumId="3" w15:restartNumberingAfterBreak="0">
    <w:nsid w:val="28E80A50"/>
    <w:multiLevelType w:val="multilevel"/>
    <w:tmpl w:val="AC2C924A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A640AA7"/>
    <w:multiLevelType w:val="hybridMultilevel"/>
    <w:tmpl w:val="C316CBCE"/>
    <w:lvl w:ilvl="0" w:tplc="074AEF16">
      <w:start w:val="1"/>
      <w:numFmt w:val="lowerLetter"/>
      <w:lvlText w:val="%1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5" w15:restartNumberingAfterBreak="0">
    <w:nsid w:val="3D9B3411"/>
    <w:multiLevelType w:val="hybridMultilevel"/>
    <w:tmpl w:val="E3FAA94E"/>
    <w:lvl w:ilvl="0" w:tplc="F2D0D0EE">
      <w:start w:val="1"/>
      <w:numFmt w:val="upperLetter"/>
      <w:lvlText w:val="%1)"/>
      <w:lvlJc w:val="left"/>
      <w:pPr>
        <w:tabs>
          <w:tab w:val="num" w:pos="1335"/>
        </w:tabs>
        <w:ind w:left="1335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 w15:restartNumberingAfterBreak="0">
    <w:nsid w:val="6488118A"/>
    <w:multiLevelType w:val="hybridMultilevel"/>
    <w:tmpl w:val="2A4ABBF0"/>
    <w:lvl w:ilvl="0" w:tplc="F968C578">
      <w:start w:val="1"/>
      <w:numFmt w:val="decimal"/>
      <w:lvlText w:val="%1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7" w15:restartNumberingAfterBreak="0">
    <w:nsid w:val="7155213A"/>
    <w:multiLevelType w:val="hybridMultilevel"/>
    <w:tmpl w:val="415A8726"/>
    <w:lvl w:ilvl="0" w:tplc="49EC7714">
      <w:start w:val="1"/>
      <w:numFmt w:val="decimal"/>
      <w:lvlText w:val="%1."/>
      <w:lvlJc w:val="left"/>
      <w:pPr>
        <w:ind w:left="1065" w:hanging="360"/>
      </w:pPr>
      <w:rPr>
        <w:rFonts w:hint="default"/>
        <w:i w:val="0"/>
      </w:rPr>
    </w:lvl>
    <w:lvl w:ilvl="1" w:tplc="04160019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4"/>
  </w:num>
  <w:num w:numId="5">
    <w:abstractNumId w:val="6"/>
  </w:num>
  <w:num w:numId="6">
    <w:abstractNumId w:val="1"/>
  </w:num>
  <w:num w:numId="7">
    <w:abstractNumId w:val="3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655A"/>
    <w:rsid w:val="00000117"/>
    <w:rsid w:val="0000058C"/>
    <w:rsid w:val="00003EFD"/>
    <w:rsid w:val="000056FD"/>
    <w:rsid w:val="00005D4B"/>
    <w:rsid w:val="00005F9D"/>
    <w:rsid w:val="0001001E"/>
    <w:rsid w:val="00012278"/>
    <w:rsid w:val="00012DA7"/>
    <w:rsid w:val="000140AC"/>
    <w:rsid w:val="000157BB"/>
    <w:rsid w:val="00015BD0"/>
    <w:rsid w:val="00017B31"/>
    <w:rsid w:val="0002090B"/>
    <w:rsid w:val="00021490"/>
    <w:rsid w:val="000215BA"/>
    <w:rsid w:val="00022AEA"/>
    <w:rsid w:val="00023872"/>
    <w:rsid w:val="00026EA5"/>
    <w:rsid w:val="00027B04"/>
    <w:rsid w:val="00030892"/>
    <w:rsid w:val="00031B36"/>
    <w:rsid w:val="00032454"/>
    <w:rsid w:val="00033242"/>
    <w:rsid w:val="00034262"/>
    <w:rsid w:val="0003698A"/>
    <w:rsid w:val="00037B87"/>
    <w:rsid w:val="000404B8"/>
    <w:rsid w:val="000404FC"/>
    <w:rsid w:val="00040982"/>
    <w:rsid w:val="00042B45"/>
    <w:rsid w:val="0004462D"/>
    <w:rsid w:val="0004511A"/>
    <w:rsid w:val="0004612C"/>
    <w:rsid w:val="000462DC"/>
    <w:rsid w:val="000473D4"/>
    <w:rsid w:val="000501AD"/>
    <w:rsid w:val="00050C97"/>
    <w:rsid w:val="00051404"/>
    <w:rsid w:val="00051FFE"/>
    <w:rsid w:val="00052330"/>
    <w:rsid w:val="00052A5E"/>
    <w:rsid w:val="0005392D"/>
    <w:rsid w:val="000544DD"/>
    <w:rsid w:val="0005477C"/>
    <w:rsid w:val="00055369"/>
    <w:rsid w:val="00057592"/>
    <w:rsid w:val="00057FB4"/>
    <w:rsid w:val="00060780"/>
    <w:rsid w:val="00060D9C"/>
    <w:rsid w:val="0006487D"/>
    <w:rsid w:val="00066ED9"/>
    <w:rsid w:val="0006763E"/>
    <w:rsid w:val="00071B81"/>
    <w:rsid w:val="000732CA"/>
    <w:rsid w:val="00074B8E"/>
    <w:rsid w:val="00074D1B"/>
    <w:rsid w:val="000755E2"/>
    <w:rsid w:val="00076476"/>
    <w:rsid w:val="0007692B"/>
    <w:rsid w:val="00077C2D"/>
    <w:rsid w:val="00080DED"/>
    <w:rsid w:val="000832A8"/>
    <w:rsid w:val="00083924"/>
    <w:rsid w:val="00087119"/>
    <w:rsid w:val="00091A6B"/>
    <w:rsid w:val="00091B3F"/>
    <w:rsid w:val="0009269A"/>
    <w:rsid w:val="00092D08"/>
    <w:rsid w:val="00093B3D"/>
    <w:rsid w:val="00094C25"/>
    <w:rsid w:val="000952CA"/>
    <w:rsid w:val="000964B3"/>
    <w:rsid w:val="0009737C"/>
    <w:rsid w:val="000A1740"/>
    <w:rsid w:val="000A1783"/>
    <w:rsid w:val="000A2C25"/>
    <w:rsid w:val="000A2F7D"/>
    <w:rsid w:val="000A3950"/>
    <w:rsid w:val="000A3CAC"/>
    <w:rsid w:val="000A49CD"/>
    <w:rsid w:val="000A6F16"/>
    <w:rsid w:val="000A7E10"/>
    <w:rsid w:val="000A7FCB"/>
    <w:rsid w:val="000B0492"/>
    <w:rsid w:val="000B05F3"/>
    <w:rsid w:val="000B0E7D"/>
    <w:rsid w:val="000B1298"/>
    <w:rsid w:val="000B1F82"/>
    <w:rsid w:val="000B3D74"/>
    <w:rsid w:val="000B4C7C"/>
    <w:rsid w:val="000B4CA4"/>
    <w:rsid w:val="000B7450"/>
    <w:rsid w:val="000B7B8F"/>
    <w:rsid w:val="000C0062"/>
    <w:rsid w:val="000C1C06"/>
    <w:rsid w:val="000C2876"/>
    <w:rsid w:val="000C5DCE"/>
    <w:rsid w:val="000D08C7"/>
    <w:rsid w:val="000D0C80"/>
    <w:rsid w:val="000D17ED"/>
    <w:rsid w:val="000D203E"/>
    <w:rsid w:val="000D237F"/>
    <w:rsid w:val="000D2831"/>
    <w:rsid w:val="000D7467"/>
    <w:rsid w:val="000E0A1B"/>
    <w:rsid w:val="000E1191"/>
    <w:rsid w:val="000E41D2"/>
    <w:rsid w:val="000E4441"/>
    <w:rsid w:val="000E5A13"/>
    <w:rsid w:val="000E7837"/>
    <w:rsid w:val="000E7CDD"/>
    <w:rsid w:val="000F04C1"/>
    <w:rsid w:val="000F082C"/>
    <w:rsid w:val="000F11AC"/>
    <w:rsid w:val="000F19D0"/>
    <w:rsid w:val="000F4A19"/>
    <w:rsid w:val="000F726D"/>
    <w:rsid w:val="000F7E3B"/>
    <w:rsid w:val="00100076"/>
    <w:rsid w:val="0010288E"/>
    <w:rsid w:val="00102BB2"/>
    <w:rsid w:val="00103274"/>
    <w:rsid w:val="0010449C"/>
    <w:rsid w:val="001057F3"/>
    <w:rsid w:val="00105AD5"/>
    <w:rsid w:val="001067E1"/>
    <w:rsid w:val="00106842"/>
    <w:rsid w:val="0010685D"/>
    <w:rsid w:val="001071C4"/>
    <w:rsid w:val="00110DC8"/>
    <w:rsid w:val="00111561"/>
    <w:rsid w:val="00111F2E"/>
    <w:rsid w:val="00112753"/>
    <w:rsid w:val="001128A6"/>
    <w:rsid w:val="00113218"/>
    <w:rsid w:val="001169B8"/>
    <w:rsid w:val="00116F5E"/>
    <w:rsid w:val="001175A8"/>
    <w:rsid w:val="00117AC9"/>
    <w:rsid w:val="00117AFB"/>
    <w:rsid w:val="0012011F"/>
    <w:rsid w:val="00120FD0"/>
    <w:rsid w:val="00121B65"/>
    <w:rsid w:val="0012222A"/>
    <w:rsid w:val="00123E39"/>
    <w:rsid w:val="001253D3"/>
    <w:rsid w:val="00125C02"/>
    <w:rsid w:val="001271D2"/>
    <w:rsid w:val="001276E8"/>
    <w:rsid w:val="00127DF6"/>
    <w:rsid w:val="001308D2"/>
    <w:rsid w:val="00130C92"/>
    <w:rsid w:val="001317AC"/>
    <w:rsid w:val="001320FD"/>
    <w:rsid w:val="0013327F"/>
    <w:rsid w:val="001339B7"/>
    <w:rsid w:val="00134369"/>
    <w:rsid w:val="00134CA6"/>
    <w:rsid w:val="00136F00"/>
    <w:rsid w:val="00140A18"/>
    <w:rsid w:val="00142D63"/>
    <w:rsid w:val="00142E6A"/>
    <w:rsid w:val="00143DC8"/>
    <w:rsid w:val="00145A18"/>
    <w:rsid w:val="00145C51"/>
    <w:rsid w:val="00146A3D"/>
    <w:rsid w:val="001516CC"/>
    <w:rsid w:val="00152D6D"/>
    <w:rsid w:val="001530C8"/>
    <w:rsid w:val="001548AA"/>
    <w:rsid w:val="00156973"/>
    <w:rsid w:val="001610DF"/>
    <w:rsid w:val="00163B08"/>
    <w:rsid w:val="00163B93"/>
    <w:rsid w:val="0016499B"/>
    <w:rsid w:val="001671D9"/>
    <w:rsid w:val="00170B3B"/>
    <w:rsid w:val="00176AD5"/>
    <w:rsid w:val="00177EDC"/>
    <w:rsid w:val="00180D47"/>
    <w:rsid w:val="00181878"/>
    <w:rsid w:val="001832E6"/>
    <w:rsid w:val="00183D72"/>
    <w:rsid w:val="00184313"/>
    <w:rsid w:val="00184323"/>
    <w:rsid w:val="00184C16"/>
    <w:rsid w:val="001904DE"/>
    <w:rsid w:val="0019084B"/>
    <w:rsid w:val="00191FDA"/>
    <w:rsid w:val="0019247C"/>
    <w:rsid w:val="00194593"/>
    <w:rsid w:val="00196685"/>
    <w:rsid w:val="001A0AF1"/>
    <w:rsid w:val="001A2F6C"/>
    <w:rsid w:val="001A3ADF"/>
    <w:rsid w:val="001A4210"/>
    <w:rsid w:val="001A4F0D"/>
    <w:rsid w:val="001A4F46"/>
    <w:rsid w:val="001A68EB"/>
    <w:rsid w:val="001A6ACA"/>
    <w:rsid w:val="001B3A74"/>
    <w:rsid w:val="001B4F25"/>
    <w:rsid w:val="001B56F2"/>
    <w:rsid w:val="001B6959"/>
    <w:rsid w:val="001C01C0"/>
    <w:rsid w:val="001C3214"/>
    <w:rsid w:val="001C5586"/>
    <w:rsid w:val="001C5DCF"/>
    <w:rsid w:val="001C762C"/>
    <w:rsid w:val="001C7914"/>
    <w:rsid w:val="001D0E46"/>
    <w:rsid w:val="001D25BE"/>
    <w:rsid w:val="001D49AA"/>
    <w:rsid w:val="001D58AA"/>
    <w:rsid w:val="001D7597"/>
    <w:rsid w:val="001D7753"/>
    <w:rsid w:val="001D79AE"/>
    <w:rsid w:val="001D7C44"/>
    <w:rsid w:val="001E0727"/>
    <w:rsid w:val="001E08FD"/>
    <w:rsid w:val="001E0A2C"/>
    <w:rsid w:val="001E128B"/>
    <w:rsid w:val="001E31E1"/>
    <w:rsid w:val="001E333D"/>
    <w:rsid w:val="001E3F31"/>
    <w:rsid w:val="001E4456"/>
    <w:rsid w:val="001F0740"/>
    <w:rsid w:val="001F099D"/>
    <w:rsid w:val="001F0E9C"/>
    <w:rsid w:val="001F10FF"/>
    <w:rsid w:val="001F183C"/>
    <w:rsid w:val="001F2E55"/>
    <w:rsid w:val="001F6875"/>
    <w:rsid w:val="00202228"/>
    <w:rsid w:val="00202507"/>
    <w:rsid w:val="00202E56"/>
    <w:rsid w:val="002030C1"/>
    <w:rsid w:val="0020481F"/>
    <w:rsid w:val="00206355"/>
    <w:rsid w:val="00206A8E"/>
    <w:rsid w:val="002105B7"/>
    <w:rsid w:val="00210644"/>
    <w:rsid w:val="002112EA"/>
    <w:rsid w:val="00211533"/>
    <w:rsid w:val="0021166C"/>
    <w:rsid w:val="00211F30"/>
    <w:rsid w:val="0021210F"/>
    <w:rsid w:val="00212671"/>
    <w:rsid w:val="00212BF8"/>
    <w:rsid w:val="00214ACE"/>
    <w:rsid w:val="00216686"/>
    <w:rsid w:val="00216ED6"/>
    <w:rsid w:val="0021771F"/>
    <w:rsid w:val="00221730"/>
    <w:rsid w:val="00221B14"/>
    <w:rsid w:val="00224E46"/>
    <w:rsid w:val="0022571E"/>
    <w:rsid w:val="002273EA"/>
    <w:rsid w:val="0023006B"/>
    <w:rsid w:val="00231CDF"/>
    <w:rsid w:val="00232FE0"/>
    <w:rsid w:val="00234906"/>
    <w:rsid w:val="00234B31"/>
    <w:rsid w:val="00240076"/>
    <w:rsid w:val="00240237"/>
    <w:rsid w:val="0024030D"/>
    <w:rsid w:val="002412C1"/>
    <w:rsid w:val="00241BEB"/>
    <w:rsid w:val="0024533B"/>
    <w:rsid w:val="00246539"/>
    <w:rsid w:val="00247009"/>
    <w:rsid w:val="002528A5"/>
    <w:rsid w:val="00256D2E"/>
    <w:rsid w:val="002571A2"/>
    <w:rsid w:val="002609AA"/>
    <w:rsid w:val="002615F4"/>
    <w:rsid w:val="002623DF"/>
    <w:rsid w:val="00263396"/>
    <w:rsid w:val="00263E7C"/>
    <w:rsid w:val="00263FF0"/>
    <w:rsid w:val="00264592"/>
    <w:rsid w:val="00264B70"/>
    <w:rsid w:val="0026524D"/>
    <w:rsid w:val="00274B43"/>
    <w:rsid w:val="00275099"/>
    <w:rsid w:val="00275143"/>
    <w:rsid w:val="00280800"/>
    <w:rsid w:val="00280F56"/>
    <w:rsid w:val="002814D0"/>
    <w:rsid w:val="00281530"/>
    <w:rsid w:val="00281585"/>
    <w:rsid w:val="00282418"/>
    <w:rsid w:val="00283CF1"/>
    <w:rsid w:val="00284ABA"/>
    <w:rsid w:val="00285FD1"/>
    <w:rsid w:val="00286836"/>
    <w:rsid w:val="002879B9"/>
    <w:rsid w:val="00290302"/>
    <w:rsid w:val="00291E0F"/>
    <w:rsid w:val="00297A41"/>
    <w:rsid w:val="00297E34"/>
    <w:rsid w:val="002A17DB"/>
    <w:rsid w:val="002A4DEA"/>
    <w:rsid w:val="002A4FE7"/>
    <w:rsid w:val="002A663E"/>
    <w:rsid w:val="002A699E"/>
    <w:rsid w:val="002B0011"/>
    <w:rsid w:val="002B1076"/>
    <w:rsid w:val="002B2D07"/>
    <w:rsid w:val="002B338F"/>
    <w:rsid w:val="002B6735"/>
    <w:rsid w:val="002B7220"/>
    <w:rsid w:val="002C062D"/>
    <w:rsid w:val="002C1CD0"/>
    <w:rsid w:val="002C2A4D"/>
    <w:rsid w:val="002C3769"/>
    <w:rsid w:val="002C50F4"/>
    <w:rsid w:val="002C6587"/>
    <w:rsid w:val="002D4EAE"/>
    <w:rsid w:val="002D5D3A"/>
    <w:rsid w:val="002D67D2"/>
    <w:rsid w:val="002D6DD2"/>
    <w:rsid w:val="002E0329"/>
    <w:rsid w:val="002E048F"/>
    <w:rsid w:val="002E120F"/>
    <w:rsid w:val="002E2EDB"/>
    <w:rsid w:val="002E2FB1"/>
    <w:rsid w:val="002E3F65"/>
    <w:rsid w:val="002E4854"/>
    <w:rsid w:val="002E48E2"/>
    <w:rsid w:val="002E4B72"/>
    <w:rsid w:val="002E62BF"/>
    <w:rsid w:val="002E67F8"/>
    <w:rsid w:val="002E6CB9"/>
    <w:rsid w:val="002E709C"/>
    <w:rsid w:val="002F14BD"/>
    <w:rsid w:val="002F3C7B"/>
    <w:rsid w:val="002F4190"/>
    <w:rsid w:val="0030212D"/>
    <w:rsid w:val="00303D0F"/>
    <w:rsid w:val="003043A8"/>
    <w:rsid w:val="00306D38"/>
    <w:rsid w:val="00310E9A"/>
    <w:rsid w:val="00312312"/>
    <w:rsid w:val="00312B6A"/>
    <w:rsid w:val="00314594"/>
    <w:rsid w:val="00315822"/>
    <w:rsid w:val="00315A15"/>
    <w:rsid w:val="003164FB"/>
    <w:rsid w:val="0031782A"/>
    <w:rsid w:val="0032341C"/>
    <w:rsid w:val="003239F0"/>
    <w:rsid w:val="00324EEE"/>
    <w:rsid w:val="00326F8C"/>
    <w:rsid w:val="00327163"/>
    <w:rsid w:val="00330365"/>
    <w:rsid w:val="003313C3"/>
    <w:rsid w:val="00331C81"/>
    <w:rsid w:val="00331F08"/>
    <w:rsid w:val="003331B8"/>
    <w:rsid w:val="0033693C"/>
    <w:rsid w:val="0033730A"/>
    <w:rsid w:val="00337A20"/>
    <w:rsid w:val="00340364"/>
    <w:rsid w:val="00345E3C"/>
    <w:rsid w:val="00346442"/>
    <w:rsid w:val="00346712"/>
    <w:rsid w:val="00351949"/>
    <w:rsid w:val="00353DA1"/>
    <w:rsid w:val="00354136"/>
    <w:rsid w:val="00355F67"/>
    <w:rsid w:val="00356747"/>
    <w:rsid w:val="00356E29"/>
    <w:rsid w:val="00356EF4"/>
    <w:rsid w:val="0036070D"/>
    <w:rsid w:val="00362011"/>
    <w:rsid w:val="00362218"/>
    <w:rsid w:val="0036261F"/>
    <w:rsid w:val="003632ED"/>
    <w:rsid w:val="00366D78"/>
    <w:rsid w:val="00366E86"/>
    <w:rsid w:val="00367883"/>
    <w:rsid w:val="00367FC7"/>
    <w:rsid w:val="00370481"/>
    <w:rsid w:val="003727DC"/>
    <w:rsid w:val="00372D83"/>
    <w:rsid w:val="00374271"/>
    <w:rsid w:val="00374CA0"/>
    <w:rsid w:val="00375B35"/>
    <w:rsid w:val="003764A3"/>
    <w:rsid w:val="00377F66"/>
    <w:rsid w:val="0038041E"/>
    <w:rsid w:val="00386A71"/>
    <w:rsid w:val="003878EC"/>
    <w:rsid w:val="00390620"/>
    <w:rsid w:val="00392A68"/>
    <w:rsid w:val="00392F90"/>
    <w:rsid w:val="00393C39"/>
    <w:rsid w:val="0039459E"/>
    <w:rsid w:val="00395A08"/>
    <w:rsid w:val="00395E3C"/>
    <w:rsid w:val="00397AF1"/>
    <w:rsid w:val="003A04EE"/>
    <w:rsid w:val="003A0894"/>
    <w:rsid w:val="003A1FA1"/>
    <w:rsid w:val="003A27EF"/>
    <w:rsid w:val="003A3345"/>
    <w:rsid w:val="003A655A"/>
    <w:rsid w:val="003A65CC"/>
    <w:rsid w:val="003A660A"/>
    <w:rsid w:val="003A72AC"/>
    <w:rsid w:val="003B04C3"/>
    <w:rsid w:val="003B0E04"/>
    <w:rsid w:val="003B1379"/>
    <w:rsid w:val="003B1B07"/>
    <w:rsid w:val="003B2E40"/>
    <w:rsid w:val="003B31EB"/>
    <w:rsid w:val="003B42F4"/>
    <w:rsid w:val="003B7A08"/>
    <w:rsid w:val="003B7BA8"/>
    <w:rsid w:val="003C10C5"/>
    <w:rsid w:val="003C2422"/>
    <w:rsid w:val="003C344D"/>
    <w:rsid w:val="003C6441"/>
    <w:rsid w:val="003C6A46"/>
    <w:rsid w:val="003C6D4A"/>
    <w:rsid w:val="003C77D6"/>
    <w:rsid w:val="003D0424"/>
    <w:rsid w:val="003D3A9F"/>
    <w:rsid w:val="003D6F2B"/>
    <w:rsid w:val="003E0310"/>
    <w:rsid w:val="003E4B84"/>
    <w:rsid w:val="003E699B"/>
    <w:rsid w:val="003E6A50"/>
    <w:rsid w:val="003E6B4C"/>
    <w:rsid w:val="003E6E11"/>
    <w:rsid w:val="003E7117"/>
    <w:rsid w:val="003E71E0"/>
    <w:rsid w:val="003F104D"/>
    <w:rsid w:val="003F1D09"/>
    <w:rsid w:val="003F543E"/>
    <w:rsid w:val="003F56FD"/>
    <w:rsid w:val="003F5EE0"/>
    <w:rsid w:val="003F70D9"/>
    <w:rsid w:val="0040120B"/>
    <w:rsid w:val="00402028"/>
    <w:rsid w:val="00402B4F"/>
    <w:rsid w:val="004030E3"/>
    <w:rsid w:val="0040618A"/>
    <w:rsid w:val="00406E6C"/>
    <w:rsid w:val="0041082D"/>
    <w:rsid w:val="00411439"/>
    <w:rsid w:val="00413D90"/>
    <w:rsid w:val="00414B25"/>
    <w:rsid w:val="00416A21"/>
    <w:rsid w:val="004209C1"/>
    <w:rsid w:val="004213C2"/>
    <w:rsid w:val="004252D2"/>
    <w:rsid w:val="0043138B"/>
    <w:rsid w:val="00431D7E"/>
    <w:rsid w:val="004338E3"/>
    <w:rsid w:val="00434C56"/>
    <w:rsid w:val="00437C19"/>
    <w:rsid w:val="00437E96"/>
    <w:rsid w:val="00441BE0"/>
    <w:rsid w:val="00442A19"/>
    <w:rsid w:val="00443FDA"/>
    <w:rsid w:val="004503C0"/>
    <w:rsid w:val="00450F82"/>
    <w:rsid w:val="0045140F"/>
    <w:rsid w:val="00451943"/>
    <w:rsid w:val="00452293"/>
    <w:rsid w:val="0045232A"/>
    <w:rsid w:val="00453AF4"/>
    <w:rsid w:val="004546E5"/>
    <w:rsid w:val="00455102"/>
    <w:rsid w:val="00457B4C"/>
    <w:rsid w:val="00460838"/>
    <w:rsid w:val="00461C76"/>
    <w:rsid w:val="00462E23"/>
    <w:rsid w:val="00464254"/>
    <w:rsid w:val="00464328"/>
    <w:rsid w:val="00464E00"/>
    <w:rsid w:val="00465543"/>
    <w:rsid w:val="0047012D"/>
    <w:rsid w:val="004702AB"/>
    <w:rsid w:val="00470C23"/>
    <w:rsid w:val="004719C8"/>
    <w:rsid w:val="004738F0"/>
    <w:rsid w:val="00475B5D"/>
    <w:rsid w:val="00476453"/>
    <w:rsid w:val="00481729"/>
    <w:rsid w:val="0048238A"/>
    <w:rsid w:val="0048246D"/>
    <w:rsid w:val="00482A5C"/>
    <w:rsid w:val="004845C4"/>
    <w:rsid w:val="00484F6C"/>
    <w:rsid w:val="00485CA5"/>
    <w:rsid w:val="0048611C"/>
    <w:rsid w:val="00490453"/>
    <w:rsid w:val="0049083F"/>
    <w:rsid w:val="004934F2"/>
    <w:rsid w:val="00493DAD"/>
    <w:rsid w:val="004947D8"/>
    <w:rsid w:val="00494D24"/>
    <w:rsid w:val="00494DE1"/>
    <w:rsid w:val="004963F3"/>
    <w:rsid w:val="00497801"/>
    <w:rsid w:val="004A0725"/>
    <w:rsid w:val="004A1971"/>
    <w:rsid w:val="004A1FF2"/>
    <w:rsid w:val="004A37D5"/>
    <w:rsid w:val="004A3978"/>
    <w:rsid w:val="004A48FC"/>
    <w:rsid w:val="004A7995"/>
    <w:rsid w:val="004B2249"/>
    <w:rsid w:val="004B61BE"/>
    <w:rsid w:val="004B7BC2"/>
    <w:rsid w:val="004B7E59"/>
    <w:rsid w:val="004C008C"/>
    <w:rsid w:val="004C03A6"/>
    <w:rsid w:val="004C0DF0"/>
    <w:rsid w:val="004C0F74"/>
    <w:rsid w:val="004C2D1D"/>
    <w:rsid w:val="004C557D"/>
    <w:rsid w:val="004D25D3"/>
    <w:rsid w:val="004D34FC"/>
    <w:rsid w:val="004D3759"/>
    <w:rsid w:val="004D497A"/>
    <w:rsid w:val="004D49EA"/>
    <w:rsid w:val="004E1478"/>
    <w:rsid w:val="004E2B8F"/>
    <w:rsid w:val="004E2F61"/>
    <w:rsid w:val="004E4A53"/>
    <w:rsid w:val="004E5D0F"/>
    <w:rsid w:val="004E7B9E"/>
    <w:rsid w:val="004F1AD0"/>
    <w:rsid w:val="004F25F4"/>
    <w:rsid w:val="004F5FB2"/>
    <w:rsid w:val="004F737D"/>
    <w:rsid w:val="00504AC3"/>
    <w:rsid w:val="00505AA3"/>
    <w:rsid w:val="005116DC"/>
    <w:rsid w:val="00513B4A"/>
    <w:rsid w:val="00514901"/>
    <w:rsid w:val="0051498C"/>
    <w:rsid w:val="00523CD8"/>
    <w:rsid w:val="00527260"/>
    <w:rsid w:val="005321B3"/>
    <w:rsid w:val="005330E3"/>
    <w:rsid w:val="00536323"/>
    <w:rsid w:val="0053789E"/>
    <w:rsid w:val="00541FE1"/>
    <w:rsid w:val="0054247B"/>
    <w:rsid w:val="00542F48"/>
    <w:rsid w:val="00545EE9"/>
    <w:rsid w:val="0054672D"/>
    <w:rsid w:val="00547016"/>
    <w:rsid w:val="00547AEE"/>
    <w:rsid w:val="00551AEB"/>
    <w:rsid w:val="00553324"/>
    <w:rsid w:val="00553C43"/>
    <w:rsid w:val="00554938"/>
    <w:rsid w:val="00555F08"/>
    <w:rsid w:val="00556F44"/>
    <w:rsid w:val="005606BF"/>
    <w:rsid w:val="0056267D"/>
    <w:rsid w:val="00563B58"/>
    <w:rsid w:val="00566353"/>
    <w:rsid w:val="00566CBD"/>
    <w:rsid w:val="00570BFE"/>
    <w:rsid w:val="00572581"/>
    <w:rsid w:val="00573768"/>
    <w:rsid w:val="005759AF"/>
    <w:rsid w:val="00576634"/>
    <w:rsid w:val="00577177"/>
    <w:rsid w:val="00580A12"/>
    <w:rsid w:val="00581BEC"/>
    <w:rsid w:val="0058219A"/>
    <w:rsid w:val="0058439F"/>
    <w:rsid w:val="00586F04"/>
    <w:rsid w:val="005909E5"/>
    <w:rsid w:val="00591640"/>
    <w:rsid w:val="005925EE"/>
    <w:rsid w:val="00592C76"/>
    <w:rsid w:val="005A3327"/>
    <w:rsid w:val="005A45A2"/>
    <w:rsid w:val="005A4973"/>
    <w:rsid w:val="005A4F6F"/>
    <w:rsid w:val="005A5076"/>
    <w:rsid w:val="005A580A"/>
    <w:rsid w:val="005A7431"/>
    <w:rsid w:val="005B035C"/>
    <w:rsid w:val="005B10B7"/>
    <w:rsid w:val="005B3E55"/>
    <w:rsid w:val="005B476D"/>
    <w:rsid w:val="005B4A44"/>
    <w:rsid w:val="005B527C"/>
    <w:rsid w:val="005C1C72"/>
    <w:rsid w:val="005C3E48"/>
    <w:rsid w:val="005C5B84"/>
    <w:rsid w:val="005C6884"/>
    <w:rsid w:val="005C6DFF"/>
    <w:rsid w:val="005C78A8"/>
    <w:rsid w:val="005C7F17"/>
    <w:rsid w:val="005D14B5"/>
    <w:rsid w:val="005D19DA"/>
    <w:rsid w:val="005D1C97"/>
    <w:rsid w:val="005D21C5"/>
    <w:rsid w:val="005D2D4D"/>
    <w:rsid w:val="005D3EDA"/>
    <w:rsid w:val="005E0327"/>
    <w:rsid w:val="005E07FC"/>
    <w:rsid w:val="005E14AE"/>
    <w:rsid w:val="005E248D"/>
    <w:rsid w:val="005E3477"/>
    <w:rsid w:val="005E72AA"/>
    <w:rsid w:val="005E78CD"/>
    <w:rsid w:val="005E7DA9"/>
    <w:rsid w:val="005F0902"/>
    <w:rsid w:val="005F142C"/>
    <w:rsid w:val="005F37D1"/>
    <w:rsid w:val="005F506A"/>
    <w:rsid w:val="005F7104"/>
    <w:rsid w:val="00600C5F"/>
    <w:rsid w:val="006018AE"/>
    <w:rsid w:val="006021B4"/>
    <w:rsid w:val="006035EE"/>
    <w:rsid w:val="0060443B"/>
    <w:rsid w:val="0060529D"/>
    <w:rsid w:val="00606031"/>
    <w:rsid w:val="00606478"/>
    <w:rsid w:val="00606C53"/>
    <w:rsid w:val="00607A14"/>
    <w:rsid w:val="00607A68"/>
    <w:rsid w:val="00610918"/>
    <w:rsid w:val="006111C1"/>
    <w:rsid w:val="00613BAD"/>
    <w:rsid w:val="00613BE5"/>
    <w:rsid w:val="00613E3D"/>
    <w:rsid w:val="00614901"/>
    <w:rsid w:val="006150A2"/>
    <w:rsid w:val="0061537B"/>
    <w:rsid w:val="0062012E"/>
    <w:rsid w:val="0062292D"/>
    <w:rsid w:val="006233F8"/>
    <w:rsid w:val="006246A8"/>
    <w:rsid w:val="00625A8D"/>
    <w:rsid w:val="0062647E"/>
    <w:rsid w:val="00626740"/>
    <w:rsid w:val="00632728"/>
    <w:rsid w:val="0063396F"/>
    <w:rsid w:val="006410BD"/>
    <w:rsid w:val="00641656"/>
    <w:rsid w:val="006459F2"/>
    <w:rsid w:val="00646B6A"/>
    <w:rsid w:val="00647CA4"/>
    <w:rsid w:val="00650B87"/>
    <w:rsid w:val="00650D2E"/>
    <w:rsid w:val="00650FE1"/>
    <w:rsid w:val="00651174"/>
    <w:rsid w:val="0065196A"/>
    <w:rsid w:val="00652D43"/>
    <w:rsid w:val="00656529"/>
    <w:rsid w:val="00657FD9"/>
    <w:rsid w:val="0066097D"/>
    <w:rsid w:val="00661324"/>
    <w:rsid w:val="00661E83"/>
    <w:rsid w:val="006640A6"/>
    <w:rsid w:val="0066443E"/>
    <w:rsid w:val="00664694"/>
    <w:rsid w:val="00665B41"/>
    <w:rsid w:val="006677A5"/>
    <w:rsid w:val="00667975"/>
    <w:rsid w:val="00670045"/>
    <w:rsid w:val="0067024A"/>
    <w:rsid w:val="00670D78"/>
    <w:rsid w:val="006739F3"/>
    <w:rsid w:val="00677A67"/>
    <w:rsid w:val="00682A0C"/>
    <w:rsid w:val="00683299"/>
    <w:rsid w:val="00683F31"/>
    <w:rsid w:val="0069065E"/>
    <w:rsid w:val="0069384C"/>
    <w:rsid w:val="006949EC"/>
    <w:rsid w:val="00695E27"/>
    <w:rsid w:val="00696B2B"/>
    <w:rsid w:val="006A0A67"/>
    <w:rsid w:val="006A17C1"/>
    <w:rsid w:val="006A1BC0"/>
    <w:rsid w:val="006A2A35"/>
    <w:rsid w:val="006A2CFA"/>
    <w:rsid w:val="006A569A"/>
    <w:rsid w:val="006A66F3"/>
    <w:rsid w:val="006A6B95"/>
    <w:rsid w:val="006A7538"/>
    <w:rsid w:val="006A791E"/>
    <w:rsid w:val="006B1D86"/>
    <w:rsid w:val="006B23DD"/>
    <w:rsid w:val="006B27D5"/>
    <w:rsid w:val="006B3A2A"/>
    <w:rsid w:val="006B6C2A"/>
    <w:rsid w:val="006B725B"/>
    <w:rsid w:val="006B79FC"/>
    <w:rsid w:val="006C06F4"/>
    <w:rsid w:val="006C5B1D"/>
    <w:rsid w:val="006D076B"/>
    <w:rsid w:val="006D294D"/>
    <w:rsid w:val="006D39BF"/>
    <w:rsid w:val="006D3ECB"/>
    <w:rsid w:val="006D431B"/>
    <w:rsid w:val="006D6344"/>
    <w:rsid w:val="006E0479"/>
    <w:rsid w:val="006E0573"/>
    <w:rsid w:val="006E0724"/>
    <w:rsid w:val="006E1D94"/>
    <w:rsid w:val="006E2959"/>
    <w:rsid w:val="006E410B"/>
    <w:rsid w:val="006E5F62"/>
    <w:rsid w:val="006F1E37"/>
    <w:rsid w:val="006F2189"/>
    <w:rsid w:val="006F33FD"/>
    <w:rsid w:val="006F3B90"/>
    <w:rsid w:val="006F4D1D"/>
    <w:rsid w:val="006F4E92"/>
    <w:rsid w:val="006F5227"/>
    <w:rsid w:val="006F67E9"/>
    <w:rsid w:val="006F6DE8"/>
    <w:rsid w:val="007039CF"/>
    <w:rsid w:val="00704AB4"/>
    <w:rsid w:val="00704F8D"/>
    <w:rsid w:val="00707109"/>
    <w:rsid w:val="0070789D"/>
    <w:rsid w:val="007101B4"/>
    <w:rsid w:val="00711256"/>
    <w:rsid w:val="00721E52"/>
    <w:rsid w:val="00723383"/>
    <w:rsid w:val="00724DCF"/>
    <w:rsid w:val="007253B7"/>
    <w:rsid w:val="007253D8"/>
    <w:rsid w:val="00725B49"/>
    <w:rsid w:val="0073154B"/>
    <w:rsid w:val="00732B4B"/>
    <w:rsid w:val="00733BCB"/>
    <w:rsid w:val="00733F8F"/>
    <w:rsid w:val="00737517"/>
    <w:rsid w:val="00740040"/>
    <w:rsid w:val="00740AE9"/>
    <w:rsid w:val="0074105E"/>
    <w:rsid w:val="0074315B"/>
    <w:rsid w:val="007433CB"/>
    <w:rsid w:val="0074375B"/>
    <w:rsid w:val="00744F59"/>
    <w:rsid w:val="00745140"/>
    <w:rsid w:val="0074514D"/>
    <w:rsid w:val="00746085"/>
    <w:rsid w:val="00746191"/>
    <w:rsid w:val="0074799F"/>
    <w:rsid w:val="007504A1"/>
    <w:rsid w:val="00751239"/>
    <w:rsid w:val="00751CC2"/>
    <w:rsid w:val="007521DE"/>
    <w:rsid w:val="00753B1E"/>
    <w:rsid w:val="00754E40"/>
    <w:rsid w:val="007558F2"/>
    <w:rsid w:val="007578B1"/>
    <w:rsid w:val="007615B3"/>
    <w:rsid w:val="00761C8F"/>
    <w:rsid w:val="0076658A"/>
    <w:rsid w:val="00767AD9"/>
    <w:rsid w:val="0077194A"/>
    <w:rsid w:val="007721E5"/>
    <w:rsid w:val="007724FE"/>
    <w:rsid w:val="0077260E"/>
    <w:rsid w:val="00774C4B"/>
    <w:rsid w:val="00775563"/>
    <w:rsid w:val="00776DB3"/>
    <w:rsid w:val="00781874"/>
    <w:rsid w:val="00781BF4"/>
    <w:rsid w:val="007823F1"/>
    <w:rsid w:val="00783009"/>
    <w:rsid w:val="00791CAE"/>
    <w:rsid w:val="00794A3F"/>
    <w:rsid w:val="00795283"/>
    <w:rsid w:val="00796D8B"/>
    <w:rsid w:val="00797344"/>
    <w:rsid w:val="00797389"/>
    <w:rsid w:val="007A0037"/>
    <w:rsid w:val="007A10B9"/>
    <w:rsid w:val="007A32C9"/>
    <w:rsid w:val="007A3E10"/>
    <w:rsid w:val="007A4244"/>
    <w:rsid w:val="007A4C03"/>
    <w:rsid w:val="007A6759"/>
    <w:rsid w:val="007B462F"/>
    <w:rsid w:val="007B5AA1"/>
    <w:rsid w:val="007B6E66"/>
    <w:rsid w:val="007B7BCC"/>
    <w:rsid w:val="007B7FA8"/>
    <w:rsid w:val="007C46BC"/>
    <w:rsid w:val="007C56FA"/>
    <w:rsid w:val="007C7EDE"/>
    <w:rsid w:val="007D020D"/>
    <w:rsid w:val="007D55DF"/>
    <w:rsid w:val="007D5FE2"/>
    <w:rsid w:val="007D6D7E"/>
    <w:rsid w:val="007E040F"/>
    <w:rsid w:val="007E0DDC"/>
    <w:rsid w:val="007E1C8F"/>
    <w:rsid w:val="007E6CC9"/>
    <w:rsid w:val="007E6D00"/>
    <w:rsid w:val="007E6D6B"/>
    <w:rsid w:val="007F3AA9"/>
    <w:rsid w:val="007F3D02"/>
    <w:rsid w:val="007F5F0A"/>
    <w:rsid w:val="007F60FE"/>
    <w:rsid w:val="00801833"/>
    <w:rsid w:val="00804B37"/>
    <w:rsid w:val="008064BD"/>
    <w:rsid w:val="0080722D"/>
    <w:rsid w:val="00811E38"/>
    <w:rsid w:val="00813CFA"/>
    <w:rsid w:val="00814698"/>
    <w:rsid w:val="00816D84"/>
    <w:rsid w:val="00817BA8"/>
    <w:rsid w:val="00817FDB"/>
    <w:rsid w:val="00823B06"/>
    <w:rsid w:val="00823DD9"/>
    <w:rsid w:val="008258A7"/>
    <w:rsid w:val="00826252"/>
    <w:rsid w:val="0083065F"/>
    <w:rsid w:val="00833BA3"/>
    <w:rsid w:val="00833DD4"/>
    <w:rsid w:val="008346AF"/>
    <w:rsid w:val="00837855"/>
    <w:rsid w:val="008378D7"/>
    <w:rsid w:val="00840AA8"/>
    <w:rsid w:val="00841793"/>
    <w:rsid w:val="00842E0D"/>
    <w:rsid w:val="00845B04"/>
    <w:rsid w:val="00850734"/>
    <w:rsid w:val="00850E5F"/>
    <w:rsid w:val="00856E18"/>
    <w:rsid w:val="0085777E"/>
    <w:rsid w:val="00860F35"/>
    <w:rsid w:val="00864C57"/>
    <w:rsid w:val="00873C8B"/>
    <w:rsid w:val="008741EA"/>
    <w:rsid w:val="00875389"/>
    <w:rsid w:val="008802EC"/>
    <w:rsid w:val="00880B74"/>
    <w:rsid w:val="00880F5F"/>
    <w:rsid w:val="00883BB3"/>
    <w:rsid w:val="008859B2"/>
    <w:rsid w:val="00886D7F"/>
    <w:rsid w:val="0089048A"/>
    <w:rsid w:val="0089245C"/>
    <w:rsid w:val="008940ED"/>
    <w:rsid w:val="00894FC4"/>
    <w:rsid w:val="008A068A"/>
    <w:rsid w:val="008A0AF9"/>
    <w:rsid w:val="008A0FC2"/>
    <w:rsid w:val="008A67C7"/>
    <w:rsid w:val="008A7BF0"/>
    <w:rsid w:val="008C18FD"/>
    <w:rsid w:val="008C1AB1"/>
    <w:rsid w:val="008C2254"/>
    <w:rsid w:val="008C2974"/>
    <w:rsid w:val="008C4388"/>
    <w:rsid w:val="008C4B13"/>
    <w:rsid w:val="008C5B77"/>
    <w:rsid w:val="008C5E42"/>
    <w:rsid w:val="008C63B8"/>
    <w:rsid w:val="008C7EA6"/>
    <w:rsid w:val="008D2508"/>
    <w:rsid w:val="008D53D0"/>
    <w:rsid w:val="008D61A9"/>
    <w:rsid w:val="008D77D8"/>
    <w:rsid w:val="008D7FDA"/>
    <w:rsid w:val="008E0CF3"/>
    <w:rsid w:val="008E13DF"/>
    <w:rsid w:val="008E4106"/>
    <w:rsid w:val="008E6328"/>
    <w:rsid w:val="008E7810"/>
    <w:rsid w:val="008F0B25"/>
    <w:rsid w:val="008F252A"/>
    <w:rsid w:val="008F2FF9"/>
    <w:rsid w:val="008F40E1"/>
    <w:rsid w:val="008F434F"/>
    <w:rsid w:val="008F4740"/>
    <w:rsid w:val="008F5CBE"/>
    <w:rsid w:val="008F65CF"/>
    <w:rsid w:val="008F7DD2"/>
    <w:rsid w:val="00903CCE"/>
    <w:rsid w:val="0090537A"/>
    <w:rsid w:val="0090697F"/>
    <w:rsid w:val="00907A7A"/>
    <w:rsid w:val="009108BA"/>
    <w:rsid w:val="00912645"/>
    <w:rsid w:val="00916F44"/>
    <w:rsid w:val="0092074C"/>
    <w:rsid w:val="00921346"/>
    <w:rsid w:val="00921703"/>
    <w:rsid w:val="00922B26"/>
    <w:rsid w:val="0092343D"/>
    <w:rsid w:val="009240D4"/>
    <w:rsid w:val="009242A8"/>
    <w:rsid w:val="009246FF"/>
    <w:rsid w:val="00924873"/>
    <w:rsid w:val="009275C5"/>
    <w:rsid w:val="00930364"/>
    <w:rsid w:val="00931893"/>
    <w:rsid w:val="009326FE"/>
    <w:rsid w:val="0093285A"/>
    <w:rsid w:val="00933F70"/>
    <w:rsid w:val="00937177"/>
    <w:rsid w:val="0093725C"/>
    <w:rsid w:val="00937BEF"/>
    <w:rsid w:val="009409CD"/>
    <w:rsid w:val="00941FB1"/>
    <w:rsid w:val="00942306"/>
    <w:rsid w:val="00942875"/>
    <w:rsid w:val="00944518"/>
    <w:rsid w:val="0094556E"/>
    <w:rsid w:val="009459F3"/>
    <w:rsid w:val="00945F1F"/>
    <w:rsid w:val="0094656D"/>
    <w:rsid w:val="00946C14"/>
    <w:rsid w:val="0095195A"/>
    <w:rsid w:val="00951986"/>
    <w:rsid w:val="00951A16"/>
    <w:rsid w:val="009522FD"/>
    <w:rsid w:val="00952A1D"/>
    <w:rsid w:val="00954181"/>
    <w:rsid w:val="0095543D"/>
    <w:rsid w:val="009562D9"/>
    <w:rsid w:val="009566E2"/>
    <w:rsid w:val="00961259"/>
    <w:rsid w:val="00961CFF"/>
    <w:rsid w:val="00962871"/>
    <w:rsid w:val="009635A8"/>
    <w:rsid w:val="009674A1"/>
    <w:rsid w:val="0097163A"/>
    <w:rsid w:val="00971C0E"/>
    <w:rsid w:val="00972188"/>
    <w:rsid w:val="0097262B"/>
    <w:rsid w:val="00974F73"/>
    <w:rsid w:val="009770F9"/>
    <w:rsid w:val="00982F96"/>
    <w:rsid w:val="009831EE"/>
    <w:rsid w:val="009848AE"/>
    <w:rsid w:val="00987993"/>
    <w:rsid w:val="0099026D"/>
    <w:rsid w:val="009906CE"/>
    <w:rsid w:val="009923AD"/>
    <w:rsid w:val="0099364D"/>
    <w:rsid w:val="0099655F"/>
    <w:rsid w:val="009A0070"/>
    <w:rsid w:val="009A755E"/>
    <w:rsid w:val="009A75C9"/>
    <w:rsid w:val="009B288B"/>
    <w:rsid w:val="009B3B1B"/>
    <w:rsid w:val="009B5498"/>
    <w:rsid w:val="009B6714"/>
    <w:rsid w:val="009B6999"/>
    <w:rsid w:val="009B7698"/>
    <w:rsid w:val="009C0B50"/>
    <w:rsid w:val="009C2B57"/>
    <w:rsid w:val="009C38D6"/>
    <w:rsid w:val="009C4EC5"/>
    <w:rsid w:val="009C533A"/>
    <w:rsid w:val="009C5BFC"/>
    <w:rsid w:val="009C60C2"/>
    <w:rsid w:val="009C6764"/>
    <w:rsid w:val="009C6891"/>
    <w:rsid w:val="009C7C20"/>
    <w:rsid w:val="009D0ADF"/>
    <w:rsid w:val="009D0CD3"/>
    <w:rsid w:val="009D30A9"/>
    <w:rsid w:val="009D37A4"/>
    <w:rsid w:val="009D40CB"/>
    <w:rsid w:val="009E05DD"/>
    <w:rsid w:val="009E1509"/>
    <w:rsid w:val="009E4D47"/>
    <w:rsid w:val="009E7E8F"/>
    <w:rsid w:val="009E7F42"/>
    <w:rsid w:val="009F1350"/>
    <w:rsid w:val="009F15AE"/>
    <w:rsid w:val="009F2433"/>
    <w:rsid w:val="009F5BC4"/>
    <w:rsid w:val="00A02792"/>
    <w:rsid w:val="00A03302"/>
    <w:rsid w:val="00A03FFF"/>
    <w:rsid w:val="00A054E5"/>
    <w:rsid w:val="00A05A07"/>
    <w:rsid w:val="00A07160"/>
    <w:rsid w:val="00A10AFA"/>
    <w:rsid w:val="00A111F0"/>
    <w:rsid w:val="00A13139"/>
    <w:rsid w:val="00A1441B"/>
    <w:rsid w:val="00A14542"/>
    <w:rsid w:val="00A14FFC"/>
    <w:rsid w:val="00A1527A"/>
    <w:rsid w:val="00A15E62"/>
    <w:rsid w:val="00A161CC"/>
    <w:rsid w:val="00A210ED"/>
    <w:rsid w:val="00A22444"/>
    <w:rsid w:val="00A22A10"/>
    <w:rsid w:val="00A2302F"/>
    <w:rsid w:val="00A24B75"/>
    <w:rsid w:val="00A25870"/>
    <w:rsid w:val="00A25BE3"/>
    <w:rsid w:val="00A2705B"/>
    <w:rsid w:val="00A27F4E"/>
    <w:rsid w:val="00A302AA"/>
    <w:rsid w:val="00A30958"/>
    <w:rsid w:val="00A30B95"/>
    <w:rsid w:val="00A33911"/>
    <w:rsid w:val="00A340A0"/>
    <w:rsid w:val="00A36F10"/>
    <w:rsid w:val="00A4097D"/>
    <w:rsid w:val="00A40C13"/>
    <w:rsid w:val="00A40C99"/>
    <w:rsid w:val="00A411D5"/>
    <w:rsid w:val="00A41808"/>
    <w:rsid w:val="00A41926"/>
    <w:rsid w:val="00A462AD"/>
    <w:rsid w:val="00A4653E"/>
    <w:rsid w:val="00A50268"/>
    <w:rsid w:val="00A55E10"/>
    <w:rsid w:val="00A5660C"/>
    <w:rsid w:val="00A60820"/>
    <w:rsid w:val="00A61BFA"/>
    <w:rsid w:val="00A61C6D"/>
    <w:rsid w:val="00A62282"/>
    <w:rsid w:val="00A63E50"/>
    <w:rsid w:val="00A65A24"/>
    <w:rsid w:val="00A70200"/>
    <w:rsid w:val="00A7046E"/>
    <w:rsid w:val="00A7126C"/>
    <w:rsid w:val="00A75D04"/>
    <w:rsid w:val="00A76606"/>
    <w:rsid w:val="00A768F5"/>
    <w:rsid w:val="00A77354"/>
    <w:rsid w:val="00A77E83"/>
    <w:rsid w:val="00A82364"/>
    <w:rsid w:val="00A82748"/>
    <w:rsid w:val="00A8371E"/>
    <w:rsid w:val="00A83DC1"/>
    <w:rsid w:val="00A9144B"/>
    <w:rsid w:val="00A91AEA"/>
    <w:rsid w:val="00A92678"/>
    <w:rsid w:val="00A95B40"/>
    <w:rsid w:val="00AA00EB"/>
    <w:rsid w:val="00AA0D04"/>
    <w:rsid w:val="00AA3418"/>
    <w:rsid w:val="00AA3BA0"/>
    <w:rsid w:val="00AA4B77"/>
    <w:rsid w:val="00AA6472"/>
    <w:rsid w:val="00AA68C7"/>
    <w:rsid w:val="00AA6D40"/>
    <w:rsid w:val="00AA7435"/>
    <w:rsid w:val="00AA7CA9"/>
    <w:rsid w:val="00AB3E3F"/>
    <w:rsid w:val="00AB5C2C"/>
    <w:rsid w:val="00AB6CD4"/>
    <w:rsid w:val="00AB712A"/>
    <w:rsid w:val="00AB7BCD"/>
    <w:rsid w:val="00AC14DC"/>
    <w:rsid w:val="00AC158B"/>
    <w:rsid w:val="00AC217E"/>
    <w:rsid w:val="00AC3416"/>
    <w:rsid w:val="00AC3AAF"/>
    <w:rsid w:val="00AC600C"/>
    <w:rsid w:val="00AD34D1"/>
    <w:rsid w:val="00AD43B0"/>
    <w:rsid w:val="00AD5F66"/>
    <w:rsid w:val="00AD6228"/>
    <w:rsid w:val="00AD75BA"/>
    <w:rsid w:val="00AD7E17"/>
    <w:rsid w:val="00AE02A7"/>
    <w:rsid w:val="00AE0E81"/>
    <w:rsid w:val="00AE55E8"/>
    <w:rsid w:val="00AE6931"/>
    <w:rsid w:val="00AE6BB7"/>
    <w:rsid w:val="00AF19BE"/>
    <w:rsid w:val="00AF37B1"/>
    <w:rsid w:val="00AF44F8"/>
    <w:rsid w:val="00B00025"/>
    <w:rsid w:val="00B025AF"/>
    <w:rsid w:val="00B071DC"/>
    <w:rsid w:val="00B139C6"/>
    <w:rsid w:val="00B13CE4"/>
    <w:rsid w:val="00B149FC"/>
    <w:rsid w:val="00B160B7"/>
    <w:rsid w:val="00B21BB0"/>
    <w:rsid w:val="00B21DC8"/>
    <w:rsid w:val="00B2270B"/>
    <w:rsid w:val="00B237FB"/>
    <w:rsid w:val="00B23D07"/>
    <w:rsid w:val="00B25DF2"/>
    <w:rsid w:val="00B2754A"/>
    <w:rsid w:val="00B32724"/>
    <w:rsid w:val="00B32D82"/>
    <w:rsid w:val="00B33596"/>
    <w:rsid w:val="00B338B0"/>
    <w:rsid w:val="00B35E5B"/>
    <w:rsid w:val="00B35EEE"/>
    <w:rsid w:val="00B3697A"/>
    <w:rsid w:val="00B37D5C"/>
    <w:rsid w:val="00B40547"/>
    <w:rsid w:val="00B40B59"/>
    <w:rsid w:val="00B431DE"/>
    <w:rsid w:val="00B44C07"/>
    <w:rsid w:val="00B45433"/>
    <w:rsid w:val="00B45DC0"/>
    <w:rsid w:val="00B46478"/>
    <w:rsid w:val="00B47477"/>
    <w:rsid w:val="00B512BA"/>
    <w:rsid w:val="00B53002"/>
    <w:rsid w:val="00B617D9"/>
    <w:rsid w:val="00B64783"/>
    <w:rsid w:val="00B67977"/>
    <w:rsid w:val="00B70373"/>
    <w:rsid w:val="00B70A54"/>
    <w:rsid w:val="00B71ABD"/>
    <w:rsid w:val="00B72CEF"/>
    <w:rsid w:val="00B73B0F"/>
    <w:rsid w:val="00B73DF6"/>
    <w:rsid w:val="00B76709"/>
    <w:rsid w:val="00B771B5"/>
    <w:rsid w:val="00B812EA"/>
    <w:rsid w:val="00B81C8B"/>
    <w:rsid w:val="00B82113"/>
    <w:rsid w:val="00B84F9D"/>
    <w:rsid w:val="00B856B1"/>
    <w:rsid w:val="00B85A9A"/>
    <w:rsid w:val="00B8631F"/>
    <w:rsid w:val="00B90588"/>
    <w:rsid w:val="00B90D5C"/>
    <w:rsid w:val="00B920EB"/>
    <w:rsid w:val="00B935C2"/>
    <w:rsid w:val="00B952DE"/>
    <w:rsid w:val="00B955D9"/>
    <w:rsid w:val="00B962CD"/>
    <w:rsid w:val="00B96BFD"/>
    <w:rsid w:val="00B96E04"/>
    <w:rsid w:val="00B9733C"/>
    <w:rsid w:val="00BA2528"/>
    <w:rsid w:val="00BA3A90"/>
    <w:rsid w:val="00BA5A24"/>
    <w:rsid w:val="00BB0416"/>
    <w:rsid w:val="00BB3DCE"/>
    <w:rsid w:val="00BB5CA5"/>
    <w:rsid w:val="00BC0537"/>
    <w:rsid w:val="00BC2403"/>
    <w:rsid w:val="00BC252C"/>
    <w:rsid w:val="00BC34DE"/>
    <w:rsid w:val="00BC6FC0"/>
    <w:rsid w:val="00BC7095"/>
    <w:rsid w:val="00BC7879"/>
    <w:rsid w:val="00BD0992"/>
    <w:rsid w:val="00BD0D35"/>
    <w:rsid w:val="00BD1A94"/>
    <w:rsid w:val="00BD3D20"/>
    <w:rsid w:val="00BD6245"/>
    <w:rsid w:val="00BE0EB1"/>
    <w:rsid w:val="00BE11FE"/>
    <w:rsid w:val="00BE52BD"/>
    <w:rsid w:val="00BE6EF1"/>
    <w:rsid w:val="00BE72F1"/>
    <w:rsid w:val="00BF1B01"/>
    <w:rsid w:val="00BF447F"/>
    <w:rsid w:val="00BF4783"/>
    <w:rsid w:val="00BF5973"/>
    <w:rsid w:val="00BF63C6"/>
    <w:rsid w:val="00BF6718"/>
    <w:rsid w:val="00BF674C"/>
    <w:rsid w:val="00BF677E"/>
    <w:rsid w:val="00BF7401"/>
    <w:rsid w:val="00BF775D"/>
    <w:rsid w:val="00C00C68"/>
    <w:rsid w:val="00C012CC"/>
    <w:rsid w:val="00C01CF2"/>
    <w:rsid w:val="00C026E3"/>
    <w:rsid w:val="00C0323D"/>
    <w:rsid w:val="00C0368B"/>
    <w:rsid w:val="00C05C42"/>
    <w:rsid w:val="00C05D02"/>
    <w:rsid w:val="00C10E0B"/>
    <w:rsid w:val="00C11868"/>
    <w:rsid w:val="00C11928"/>
    <w:rsid w:val="00C13703"/>
    <w:rsid w:val="00C16350"/>
    <w:rsid w:val="00C21F18"/>
    <w:rsid w:val="00C22473"/>
    <w:rsid w:val="00C2491A"/>
    <w:rsid w:val="00C25D26"/>
    <w:rsid w:val="00C26217"/>
    <w:rsid w:val="00C278B0"/>
    <w:rsid w:val="00C27C5A"/>
    <w:rsid w:val="00C30B22"/>
    <w:rsid w:val="00C33BE9"/>
    <w:rsid w:val="00C342F4"/>
    <w:rsid w:val="00C34358"/>
    <w:rsid w:val="00C34918"/>
    <w:rsid w:val="00C3597A"/>
    <w:rsid w:val="00C35D14"/>
    <w:rsid w:val="00C378D3"/>
    <w:rsid w:val="00C40CA3"/>
    <w:rsid w:val="00C418D0"/>
    <w:rsid w:val="00C42D57"/>
    <w:rsid w:val="00C46A26"/>
    <w:rsid w:val="00C47159"/>
    <w:rsid w:val="00C47184"/>
    <w:rsid w:val="00C510A5"/>
    <w:rsid w:val="00C55260"/>
    <w:rsid w:val="00C575D1"/>
    <w:rsid w:val="00C57AB5"/>
    <w:rsid w:val="00C6461E"/>
    <w:rsid w:val="00C648B3"/>
    <w:rsid w:val="00C64EB7"/>
    <w:rsid w:val="00C65953"/>
    <w:rsid w:val="00C67553"/>
    <w:rsid w:val="00C7025C"/>
    <w:rsid w:val="00C70751"/>
    <w:rsid w:val="00C707A5"/>
    <w:rsid w:val="00C7243A"/>
    <w:rsid w:val="00C74788"/>
    <w:rsid w:val="00C75040"/>
    <w:rsid w:val="00C767D2"/>
    <w:rsid w:val="00C76CB3"/>
    <w:rsid w:val="00C803EA"/>
    <w:rsid w:val="00C821E3"/>
    <w:rsid w:val="00C8507D"/>
    <w:rsid w:val="00C85453"/>
    <w:rsid w:val="00C85559"/>
    <w:rsid w:val="00C85784"/>
    <w:rsid w:val="00C86786"/>
    <w:rsid w:val="00C91B3F"/>
    <w:rsid w:val="00C9222A"/>
    <w:rsid w:val="00C94A23"/>
    <w:rsid w:val="00C950EF"/>
    <w:rsid w:val="00C95C19"/>
    <w:rsid w:val="00C96B70"/>
    <w:rsid w:val="00CA0604"/>
    <w:rsid w:val="00CA0776"/>
    <w:rsid w:val="00CA4EBB"/>
    <w:rsid w:val="00CA6254"/>
    <w:rsid w:val="00CA64D0"/>
    <w:rsid w:val="00CA7CCC"/>
    <w:rsid w:val="00CB2F44"/>
    <w:rsid w:val="00CB3637"/>
    <w:rsid w:val="00CB3DD3"/>
    <w:rsid w:val="00CB5638"/>
    <w:rsid w:val="00CB5AD0"/>
    <w:rsid w:val="00CB6792"/>
    <w:rsid w:val="00CC2044"/>
    <w:rsid w:val="00CC40EE"/>
    <w:rsid w:val="00CC4745"/>
    <w:rsid w:val="00CC58D9"/>
    <w:rsid w:val="00CD5A6A"/>
    <w:rsid w:val="00CD616D"/>
    <w:rsid w:val="00CE0A27"/>
    <w:rsid w:val="00CE207E"/>
    <w:rsid w:val="00CE2D79"/>
    <w:rsid w:val="00CE79CF"/>
    <w:rsid w:val="00CF09B5"/>
    <w:rsid w:val="00CF1682"/>
    <w:rsid w:val="00CF1FEB"/>
    <w:rsid w:val="00CF2613"/>
    <w:rsid w:val="00CF3875"/>
    <w:rsid w:val="00CF5940"/>
    <w:rsid w:val="00CF6BFE"/>
    <w:rsid w:val="00D00451"/>
    <w:rsid w:val="00D03E85"/>
    <w:rsid w:val="00D04833"/>
    <w:rsid w:val="00D050C8"/>
    <w:rsid w:val="00D104AB"/>
    <w:rsid w:val="00D13ACC"/>
    <w:rsid w:val="00D142FF"/>
    <w:rsid w:val="00D151C8"/>
    <w:rsid w:val="00D15F24"/>
    <w:rsid w:val="00D16CAF"/>
    <w:rsid w:val="00D22541"/>
    <w:rsid w:val="00D24845"/>
    <w:rsid w:val="00D24E03"/>
    <w:rsid w:val="00D2730F"/>
    <w:rsid w:val="00D305E5"/>
    <w:rsid w:val="00D313B0"/>
    <w:rsid w:val="00D334ED"/>
    <w:rsid w:val="00D33C47"/>
    <w:rsid w:val="00D33D5D"/>
    <w:rsid w:val="00D355AB"/>
    <w:rsid w:val="00D35F31"/>
    <w:rsid w:val="00D37C5A"/>
    <w:rsid w:val="00D410FD"/>
    <w:rsid w:val="00D41E6D"/>
    <w:rsid w:val="00D44B3C"/>
    <w:rsid w:val="00D44C68"/>
    <w:rsid w:val="00D45865"/>
    <w:rsid w:val="00D46F7A"/>
    <w:rsid w:val="00D47D19"/>
    <w:rsid w:val="00D509D8"/>
    <w:rsid w:val="00D53101"/>
    <w:rsid w:val="00D533AC"/>
    <w:rsid w:val="00D54F0E"/>
    <w:rsid w:val="00D551DD"/>
    <w:rsid w:val="00D56E1C"/>
    <w:rsid w:val="00D600E1"/>
    <w:rsid w:val="00D60F0A"/>
    <w:rsid w:val="00D62161"/>
    <w:rsid w:val="00D66145"/>
    <w:rsid w:val="00D6658F"/>
    <w:rsid w:val="00D66BB3"/>
    <w:rsid w:val="00D66C4D"/>
    <w:rsid w:val="00D70A1C"/>
    <w:rsid w:val="00D70D8F"/>
    <w:rsid w:val="00D71414"/>
    <w:rsid w:val="00D716A1"/>
    <w:rsid w:val="00D716E6"/>
    <w:rsid w:val="00D71DE3"/>
    <w:rsid w:val="00D7262D"/>
    <w:rsid w:val="00D72A5A"/>
    <w:rsid w:val="00D74DCB"/>
    <w:rsid w:val="00D75C09"/>
    <w:rsid w:val="00D76F0E"/>
    <w:rsid w:val="00D776C9"/>
    <w:rsid w:val="00D7770B"/>
    <w:rsid w:val="00D77CA2"/>
    <w:rsid w:val="00D77FF9"/>
    <w:rsid w:val="00D8129E"/>
    <w:rsid w:val="00D814AE"/>
    <w:rsid w:val="00D84EA0"/>
    <w:rsid w:val="00D85377"/>
    <w:rsid w:val="00D855CA"/>
    <w:rsid w:val="00D8679D"/>
    <w:rsid w:val="00D87053"/>
    <w:rsid w:val="00D874FF"/>
    <w:rsid w:val="00D905BD"/>
    <w:rsid w:val="00D91210"/>
    <w:rsid w:val="00D927F1"/>
    <w:rsid w:val="00D9703F"/>
    <w:rsid w:val="00DA054F"/>
    <w:rsid w:val="00DA1460"/>
    <w:rsid w:val="00DA2050"/>
    <w:rsid w:val="00DA2CA0"/>
    <w:rsid w:val="00DA3543"/>
    <w:rsid w:val="00DA4083"/>
    <w:rsid w:val="00DA43E6"/>
    <w:rsid w:val="00DA4DB0"/>
    <w:rsid w:val="00DA52C4"/>
    <w:rsid w:val="00DA62EE"/>
    <w:rsid w:val="00DA7181"/>
    <w:rsid w:val="00DB1DD9"/>
    <w:rsid w:val="00DB346E"/>
    <w:rsid w:val="00DB37FB"/>
    <w:rsid w:val="00DB61C1"/>
    <w:rsid w:val="00DB72FD"/>
    <w:rsid w:val="00DB73B4"/>
    <w:rsid w:val="00DC17D2"/>
    <w:rsid w:val="00DC5002"/>
    <w:rsid w:val="00DC6785"/>
    <w:rsid w:val="00DD1191"/>
    <w:rsid w:val="00DD168D"/>
    <w:rsid w:val="00DD30CB"/>
    <w:rsid w:val="00DD4936"/>
    <w:rsid w:val="00DD5909"/>
    <w:rsid w:val="00DD7297"/>
    <w:rsid w:val="00DE03DA"/>
    <w:rsid w:val="00DE04DA"/>
    <w:rsid w:val="00DE1A22"/>
    <w:rsid w:val="00DE465C"/>
    <w:rsid w:val="00DE5244"/>
    <w:rsid w:val="00DE66FE"/>
    <w:rsid w:val="00DE6860"/>
    <w:rsid w:val="00DE72C6"/>
    <w:rsid w:val="00DE7BDB"/>
    <w:rsid w:val="00DF0848"/>
    <w:rsid w:val="00DF2766"/>
    <w:rsid w:val="00DF400D"/>
    <w:rsid w:val="00DF4CDB"/>
    <w:rsid w:val="00DF5F8B"/>
    <w:rsid w:val="00DF68B1"/>
    <w:rsid w:val="00DF7D17"/>
    <w:rsid w:val="00E005AF"/>
    <w:rsid w:val="00E0070F"/>
    <w:rsid w:val="00E02305"/>
    <w:rsid w:val="00E02E18"/>
    <w:rsid w:val="00E03337"/>
    <w:rsid w:val="00E03F21"/>
    <w:rsid w:val="00E05C00"/>
    <w:rsid w:val="00E06104"/>
    <w:rsid w:val="00E06A48"/>
    <w:rsid w:val="00E11366"/>
    <w:rsid w:val="00E115B9"/>
    <w:rsid w:val="00E1205E"/>
    <w:rsid w:val="00E1380D"/>
    <w:rsid w:val="00E14456"/>
    <w:rsid w:val="00E15B78"/>
    <w:rsid w:val="00E1718D"/>
    <w:rsid w:val="00E20F0E"/>
    <w:rsid w:val="00E215AD"/>
    <w:rsid w:val="00E21E15"/>
    <w:rsid w:val="00E22BF1"/>
    <w:rsid w:val="00E240F2"/>
    <w:rsid w:val="00E24AB0"/>
    <w:rsid w:val="00E25290"/>
    <w:rsid w:val="00E26279"/>
    <w:rsid w:val="00E2670F"/>
    <w:rsid w:val="00E2687D"/>
    <w:rsid w:val="00E26C98"/>
    <w:rsid w:val="00E27760"/>
    <w:rsid w:val="00E312F5"/>
    <w:rsid w:val="00E3236F"/>
    <w:rsid w:val="00E32A13"/>
    <w:rsid w:val="00E333D5"/>
    <w:rsid w:val="00E367AC"/>
    <w:rsid w:val="00E367D3"/>
    <w:rsid w:val="00E3742F"/>
    <w:rsid w:val="00E37C8A"/>
    <w:rsid w:val="00E4238C"/>
    <w:rsid w:val="00E42426"/>
    <w:rsid w:val="00E47225"/>
    <w:rsid w:val="00E47A93"/>
    <w:rsid w:val="00E47B0E"/>
    <w:rsid w:val="00E516CF"/>
    <w:rsid w:val="00E51AB9"/>
    <w:rsid w:val="00E529E2"/>
    <w:rsid w:val="00E54E9C"/>
    <w:rsid w:val="00E554BA"/>
    <w:rsid w:val="00E56269"/>
    <w:rsid w:val="00E61285"/>
    <w:rsid w:val="00E62B57"/>
    <w:rsid w:val="00E671C1"/>
    <w:rsid w:val="00E71B27"/>
    <w:rsid w:val="00E71D60"/>
    <w:rsid w:val="00E71F24"/>
    <w:rsid w:val="00E729EE"/>
    <w:rsid w:val="00E76D76"/>
    <w:rsid w:val="00E77800"/>
    <w:rsid w:val="00E7793F"/>
    <w:rsid w:val="00E80888"/>
    <w:rsid w:val="00E81750"/>
    <w:rsid w:val="00E81D1A"/>
    <w:rsid w:val="00E828EB"/>
    <w:rsid w:val="00E83BAF"/>
    <w:rsid w:val="00E83CD1"/>
    <w:rsid w:val="00E842C3"/>
    <w:rsid w:val="00E85B19"/>
    <w:rsid w:val="00E93E70"/>
    <w:rsid w:val="00E9464E"/>
    <w:rsid w:val="00EA07B0"/>
    <w:rsid w:val="00EA2616"/>
    <w:rsid w:val="00EA2A8F"/>
    <w:rsid w:val="00EA369F"/>
    <w:rsid w:val="00EA6A79"/>
    <w:rsid w:val="00EB1336"/>
    <w:rsid w:val="00EB2987"/>
    <w:rsid w:val="00EC053C"/>
    <w:rsid w:val="00EC0817"/>
    <w:rsid w:val="00EC0E02"/>
    <w:rsid w:val="00EC1294"/>
    <w:rsid w:val="00EC1EFB"/>
    <w:rsid w:val="00EC1FD4"/>
    <w:rsid w:val="00EC4E7C"/>
    <w:rsid w:val="00EC51EC"/>
    <w:rsid w:val="00EC62EC"/>
    <w:rsid w:val="00ED0007"/>
    <w:rsid w:val="00ED1928"/>
    <w:rsid w:val="00ED2776"/>
    <w:rsid w:val="00ED3146"/>
    <w:rsid w:val="00ED326D"/>
    <w:rsid w:val="00ED4DC2"/>
    <w:rsid w:val="00ED5060"/>
    <w:rsid w:val="00EE109F"/>
    <w:rsid w:val="00EE6FE1"/>
    <w:rsid w:val="00EF1074"/>
    <w:rsid w:val="00EF2E06"/>
    <w:rsid w:val="00EF6438"/>
    <w:rsid w:val="00EF7B05"/>
    <w:rsid w:val="00EF7EDD"/>
    <w:rsid w:val="00F01032"/>
    <w:rsid w:val="00F010C3"/>
    <w:rsid w:val="00F01832"/>
    <w:rsid w:val="00F018DD"/>
    <w:rsid w:val="00F01C1A"/>
    <w:rsid w:val="00F057DE"/>
    <w:rsid w:val="00F07483"/>
    <w:rsid w:val="00F07DBC"/>
    <w:rsid w:val="00F10F15"/>
    <w:rsid w:val="00F11C52"/>
    <w:rsid w:val="00F1631A"/>
    <w:rsid w:val="00F169B9"/>
    <w:rsid w:val="00F170BB"/>
    <w:rsid w:val="00F204B1"/>
    <w:rsid w:val="00F229E6"/>
    <w:rsid w:val="00F24764"/>
    <w:rsid w:val="00F25658"/>
    <w:rsid w:val="00F2600F"/>
    <w:rsid w:val="00F30069"/>
    <w:rsid w:val="00F3045F"/>
    <w:rsid w:val="00F30DE3"/>
    <w:rsid w:val="00F31C46"/>
    <w:rsid w:val="00F33688"/>
    <w:rsid w:val="00F33907"/>
    <w:rsid w:val="00F34020"/>
    <w:rsid w:val="00F34E84"/>
    <w:rsid w:val="00F35A36"/>
    <w:rsid w:val="00F35AAB"/>
    <w:rsid w:val="00F4191A"/>
    <w:rsid w:val="00F41BEF"/>
    <w:rsid w:val="00F435CD"/>
    <w:rsid w:val="00F45B0A"/>
    <w:rsid w:val="00F53494"/>
    <w:rsid w:val="00F541D5"/>
    <w:rsid w:val="00F56E07"/>
    <w:rsid w:val="00F5786A"/>
    <w:rsid w:val="00F57F1F"/>
    <w:rsid w:val="00F60D90"/>
    <w:rsid w:val="00F62A58"/>
    <w:rsid w:val="00F71621"/>
    <w:rsid w:val="00F72060"/>
    <w:rsid w:val="00F74D32"/>
    <w:rsid w:val="00F772B2"/>
    <w:rsid w:val="00F8011F"/>
    <w:rsid w:val="00F826EB"/>
    <w:rsid w:val="00F84506"/>
    <w:rsid w:val="00F853B8"/>
    <w:rsid w:val="00F87896"/>
    <w:rsid w:val="00F90B64"/>
    <w:rsid w:val="00F92A85"/>
    <w:rsid w:val="00F93C64"/>
    <w:rsid w:val="00F93F0B"/>
    <w:rsid w:val="00F94388"/>
    <w:rsid w:val="00F963FE"/>
    <w:rsid w:val="00F96F7E"/>
    <w:rsid w:val="00FA1F43"/>
    <w:rsid w:val="00FA2E1C"/>
    <w:rsid w:val="00FA3D6C"/>
    <w:rsid w:val="00FA7765"/>
    <w:rsid w:val="00FB12D2"/>
    <w:rsid w:val="00FB1680"/>
    <w:rsid w:val="00FB1B1E"/>
    <w:rsid w:val="00FB1E27"/>
    <w:rsid w:val="00FB24AA"/>
    <w:rsid w:val="00FB582B"/>
    <w:rsid w:val="00FB5DA2"/>
    <w:rsid w:val="00FB6CBC"/>
    <w:rsid w:val="00FB7471"/>
    <w:rsid w:val="00FB7594"/>
    <w:rsid w:val="00FC22D1"/>
    <w:rsid w:val="00FC32A9"/>
    <w:rsid w:val="00FC3785"/>
    <w:rsid w:val="00FC4F8A"/>
    <w:rsid w:val="00FD0899"/>
    <w:rsid w:val="00FD2B54"/>
    <w:rsid w:val="00FD5DEE"/>
    <w:rsid w:val="00FD618D"/>
    <w:rsid w:val="00FD77E8"/>
    <w:rsid w:val="00FE145D"/>
    <w:rsid w:val="00FE37E0"/>
    <w:rsid w:val="00FE3B90"/>
    <w:rsid w:val="00FE3CE7"/>
    <w:rsid w:val="00FE43E1"/>
    <w:rsid w:val="00FE598B"/>
    <w:rsid w:val="00FE70A0"/>
    <w:rsid w:val="00FF10DA"/>
    <w:rsid w:val="00FF3307"/>
    <w:rsid w:val="00FF38C2"/>
    <w:rsid w:val="00FF42F7"/>
    <w:rsid w:val="00FF51B4"/>
    <w:rsid w:val="00FF5FD6"/>
    <w:rsid w:val="00FF6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69348E7F"/>
  <w15:docId w15:val="{F10A709A-C5F4-4FE1-A8D5-44AA769413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Uighur" w:eastAsia="Microsoft Uighur" w:hAnsi="Microsoft Uighur" w:cs="Microsoft Uighur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72FD"/>
    <w:pPr>
      <w:suppressAutoHyphens/>
      <w:jc w:val="both"/>
    </w:pPr>
    <w:rPr>
      <w:sz w:val="24"/>
      <w:lang w:eastAsia="ar-SA"/>
    </w:rPr>
  </w:style>
  <w:style w:type="paragraph" w:styleId="Ttulo1">
    <w:name w:val="heading 1"/>
    <w:basedOn w:val="Normal"/>
    <w:next w:val="Normal"/>
    <w:link w:val="Ttulo1Char"/>
    <w:qFormat/>
    <w:rsid w:val="0002090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19084B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spacing w:before="240" w:after="60"/>
      <w:outlineLvl w:val="2"/>
    </w:pPr>
    <w:rPr>
      <w:b/>
      <w:bCs/>
      <w:sz w:val="26"/>
      <w:szCs w:val="26"/>
    </w:rPr>
  </w:style>
  <w:style w:type="paragraph" w:styleId="Ttulo5">
    <w:name w:val="heading 5"/>
    <w:basedOn w:val="Normal"/>
    <w:next w:val="Normal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pPr>
      <w:ind w:left="1482"/>
    </w:pPr>
    <w:rPr>
      <w:szCs w:val="24"/>
    </w:rPr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HeaderChar">
    <w:name w:val="Header Char"/>
    <w:semiHidden/>
    <w:locked/>
    <w:rPr>
      <w:lang w:val="pt-BR" w:eastAsia="ar-SA" w:bidi="ar-SA"/>
    </w:rPr>
  </w:style>
  <w:style w:type="paragraph" w:customStyle="1" w:styleId="A152473">
    <w:name w:val="_A152473"/>
    <w:pPr>
      <w:widowControl w:val="0"/>
      <w:ind w:left="3456" w:right="-144" w:hanging="1710"/>
      <w:jc w:val="both"/>
    </w:pPr>
    <w:rPr>
      <w:color w:val="000000"/>
      <w:sz w:val="14"/>
    </w:rPr>
  </w:style>
  <w:style w:type="character" w:styleId="HiperlinkVisitado">
    <w:name w:val="FollowedHyperlink"/>
    <w:rPr>
      <w:color w:val="800080"/>
      <w:u w:val="single"/>
    </w:rPr>
  </w:style>
  <w:style w:type="paragraph" w:styleId="Textodebalo">
    <w:name w:val="Balloon Text"/>
    <w:basedOn w:val="Normal"/>
    <w:semiHidden/>
    <w:rsid w:val="00275143"/>
    <w:rPr>
      <w:sz w:val="16"/>
      <w:szCs w:val="16"/>
    </w:rPr>
  </w:style>
  <w:style w:type="paragraph" w:styleId="NormalWeb">
    <w:name w:val="Normal (Web)"/>
    <w:basedOn w:val="Normal"/>
    <w:uiPriority w:val="99"/>
    <w:unhideWhenUsed/>
    <w:rsid w:val="007E6D00"/>
    <w:pPr>
      <w:suppressAutoHyphens w:val="0"/>
      <w:spacing w:before="100" w:beforeAutospacing="1" w:after="100" w:afterAutospacing="1"/>
      <w:jc w:val="left"/>
    </w:pPr>
    <w:rPr>
      <w:szCs w:val="24"/>
      <w:lang w:eastAsia="pt-BR"/>
    </w:rPr>
  </w:style>
  <w:style w:type="character" w:customStyle="1" w:styleId="apple-converted-space">
    <w:name w:val="apple-converted-space"/>
    <w:rsid w:val="007E6D00"/>
  </w:style>
  <w:style w:type="paragraph" w:styleId="Textodenotaderodap">
    <w:name w:val="footnote text"/>
    <w:basedOn w:val="Normal"/>
    <w:link w:val="TextodenotaderodapChar"/>
    <w:rsid w:val="00C33BE9"/>
    <w:rPr>
      <w:sz w:val="20"/>
    </w:rPr>
  </w:style>
  <w:style w:type="character" w:customStyle="1" w:styleId="TextodenotaderodapChar">
    <w:name w:val="Texto de nota de rodapé Char"/>
    <w:link w:val="Textodenotaderodap"/>
    <w:rsid w:val="00C33BE9"/>
    <w:rPr>
      <w:rFonts w:ascii="Microsoft Uighur" w:hAnsi="Microsoft Uighur"/>
      <w:lang w:eastAsia="ar-SA"/>
    </w:rPr>
  </w:style>
  <w:style w:type="character" w:styleId="Refdenotaderodap">
    <w:name w:val="footnote reference"/>
    <w:rsid w:val="00C33BE9"/>
    <w:rPr>
      <w:vertAlign w:val="superscript"/>
    </w:rPr>
  </w:style>
  <w:style w:type="table" w:styleId="Tabelacomgrade">
    <w:name w:val="Table Grid"/>
    <w:basedOn w:val="Tabelanormal"/>
    <w:rsid w:val="007D02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0A49CD"/>
    <w:pPr>
      <w:suppressAutoHyphens/>
      <w:autoSpaceDN w:val="0"/>
    </w:pPr>
    <w:rPr>
      <w:kern w:val="3"/>
      <w:lang w:eastAsia="zh-CN"/>
    </w:rPr>
  </w:style>
  <w:style w:type="character" w:customStyle="1" w:styleId="Ttulo1Char">
    <w:name w:val="Título 1 Char"/>
    <w:link w:val="Ttulo1"/>
    <w:rsid w:val="0002090B"/>
    <w:rPr>
      <w:rFonts w:ascii="Cambria" w:eastAsia="Microsoft Uighur" w:hAnsi="Cambria" w:cs="Microsoft Uighur"/>
      <w:b/>
      <w:bCs/>
      <w:kern w:val="32"/>
      <w:sz w:val="32"/>
      <w:szCs w:val="32"/>
      <w:lang w:eastAsia="ar-SA"/>
    </w:rPr>
  </w:style>
  <w:style w:type="character" w:customStyle="1" w:styleId="Ttulo2Char">
    <w:name w:val="Título 2 Char"/>
    <w:link w:val="Ttulo2"/>
    <w:semiHidden/>
    <w:rsid w:val="0019084B"/>
    <w:rPr>
      <w:rFonts w:ascii="Cambria" w:eastAsia="Microsoft Uighur" w:hAnsi="Cambria" w:cs="Microsoft Uighur"/>
      <w:b/>
      <w:bCs/>
      <w:i/>
      <w:iCs/>
      <w:sz w:val="28"/>
      <w:szCs w:val="28"/>
      <w:lang w:eastAsia="ar-SA"/>
    </w:rPr>
  </w:style>
  <w:style w:type="paragraph" w:customStyle="1" w:styleId="artigo">
    <w:name w:val="artigo"/>
    <w:basedOn w:val="Normal"/>
    <w:rsid w:val="002C2A4D"/>
    <w:pPr>
      <w:suppressAutoHyphens w:val="0"/>
      <w:spacing w:before="100" w:beforeAutospacing="1" w:after="100" w:afterAutospacing="1"/>
      <w:jc w:val="left"/>
    </w:pPr>
    <w:rPr>
      <w:szCs w:val="24"/>
      <w:lang w:eastAsia="pt-BR"/>
    </w:rPr>
  </w:style>
  <w:style w:type="paragraph" w:styleId="Corpodetexto">
    <w:name w:val="Body Text"/>
    <w:basedOn w:val="Normal"/>
    <w:link w:val="CorpodetextoChar"/>
    <w:rsid w:val="00610918"/>
    <w:pPr>
      <w:spacing w:after="120"/>
    </w:pPr>
  </w:style>
  <w:style w:type="character" w:customStyle="1" w:styleId="CorpodetextoChar">
    <w:name w:val="Corpo de texto Char"/>
    <w:link w:val="Corpodetexto"/>
    <w:rsid w:val="00610918"/>
    <w:rPr>
      <w:sz w:val="24"/>
      <w:lang w:eastAsia="ar-SA"/>
    </w:rPr>
  </w:style>
  <w:style w:type="character" w:styleId="Forte">
    <w:name w:val="Strong"/>
    <w:uiPriority w:val="22"/>
    <w:qFormat/>
    <w:rsid w:val="00610918"/>
    <w:rPr>
      <w:b/>
      <w:bCs/>
    </w:rPr>
  </w:style>
  <w:style w:type="paragraph" w:customStyle="1" w:styleId="Citaes">
    <w:name w:val="Citações"/>
    <w:basedOn w:val="Normal"/>
    <w:rsid w:val="00610918"/>
    <w:pPr>
      <w:spacing w:after="283" w:line="276" w:lineRule="auto"/>
      <w:ind w:left="567" w:right="567"/>
    </w:pPr>
    <w:rPr>
      <w:sz w:val="26"/>
      <w:lang w:eastAsia="zh-CN"/>
    </w:rPr>
  </w:style>
  <w:style w:type="paragraph" w:customStyle="1" w:styleId="paragrafopadrao">
    <w:name w:val="paragrafopadrao"/>
    <w:basedOn w:val="Normal"/>
    <w:rsid w:val="00CB3637"/>
    <w:pPr>
      <w:suppressAutoHyphens w:val="0"/>
      <w:spacing w:before="100" w:beforeAutospacing="1" w:after="100" w:afterAutospacing="1"/>
      <w:jc w:val="left"/>
    </w:pPr>
    <w:rPr>
      <w:szCs w:val="24"/>
      <w:lang w:eastAsia="pt-BR"/>
    </w:rPr>
  </w:style>
  <w:style w:type="character" w:styleId="nfase">
    <w:name w:val="Emphasis"/>
    <w:uiPriority w:val="20"/>
    <w:qFormat/>
    <w:rsid w:val="00B962CD"/>
    <w:rPr>
      <w:i/>
      <w:iCs/>
    </w:rPr>
  </w:style>
  <w:style w:type="paragraph" w:customStyle="1" w:styleId="texto2">
    <w:name w:val="texto2"/>
    <w:basedOn w:val="Normal"/>
    <w:rsid w:val="00547AEE"/>
    <w:pPr>
      <w:suppressAutoHyphens w:val="0"/>
      <w:spacing w:before="100" w:beforeAutospacing="1" w:after="100" w:afterAutospacing="1"/>
      <w:jc w:val="left"/>
    </w:pPr>
    <w:rPr>
      <w:szCs w:val="24"/>
      <w:lang w:eastAsia="pt-BR"/>
    </w:rPr>
  </w:style>
  <w:style w:type="character" w:styleId="Refdecomentrio">
    <w:name w:val="annotation reference"/>
    <w:rsid w:val="00F3045F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F3045F"/>
    <w:rPr>
      <w:sz w:val="20"/>
    </w:rPr>
  </w:style>
  <w:style w:type="character" w:customStyle="1" w:styleId="TextodecomentrioChar">
    <w:name w:val="Texto de comentário Char"/>
    <w:link w:val="Textodecomentrio"/>
    <w:rsid w:val="00F3045F"/>
    <w:rPr>
      <w:lang w:eastAsia="ar-SA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F3045F"/>
    <w:rPr>
      <w:b/>
      <w:bCs/>
    </w:rPr>
  </w:style>
  <w:style w:type="character" w:customStyle="1" w:styleId="AssuntodocomentrioChar">
    <w:name w:val="Assunto do comentário Char"/>
    <w:link w:val="Assuntodocomentrio"/>
    <w:rsid w:val="00F3045F"/>
    <w:rPr>
      <w:b/>
      <w:bCs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45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0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7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9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0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1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90886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18572">
          <w:marLeft w:val="600"/>
          <w:marRight w:val="225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14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97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5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4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47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6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2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67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75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5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0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2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5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2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8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731349">
          <w:marLeft w:val="600"/>
          <w:marRight w:val="225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7545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877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4D3431-28EC-4983-87F8-74DE0F3BA2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3348</TotalTime>
  <Pages>1</Pages>
  <Words>260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TERMO DE POSSE</vt:lpstr>
    </vt:vector>
  </TitlesOfParts>
  <Company/>
  <LinksUpToDate>false</LinksUpToDate>
  <CharactersWithSpaces>1663</CharactersWithSpaces>
  <SharedDoc>false</SharedDoc>
  <HLinks>
    <vt:vector size="54" baseType="variant">
      <vt:variant>
        <vt:i4>4522062</vt:i4>
      </vt:variant>
      <vt:variant>
        <vt:i4>12</vt:i4>
      </vt:variant>
      <vt:variant>
        <vt:i4>0</vt:i4>
      </vt:variant>
      <vt:variant>
        <vt:i4>5</vt:i4>
      </vt:variant>
      <vt:variant>
        <vt:lpwstr>https://portal.tce.rs.gov.br/aplicprod/f?p=50500:23:::NO:23:P23_ID_CONTRATO,P23_PAG_RETORNO,P23_PAG_ANTERIOR:1132026,10,19&amp;cs=1fJhz4GQ1jUYb00GCkl5CINdMcAA</vt:lpwstr>
      </vt:variant>
      <vt:variant>
        <vt:lpwstr/>
      </vt:variant>
      <vt:variant>
        <vt:i4>5242901</vt:i4>
      </vt:variant>
      <vt:variant>
        <vt:i4>9</vt:i4>
      </vt:variant>
      <vt:variant>
        <vt:i4>0</vt:i4>
      </vt:variant>
      <vt:variant>
        <vt:i4>5</vt:i4>
      </vt:variant>
      <vt:variant>
        <vt:lpwstr>https://portal.tce.rs.gov.br/aplicprod/f?p=50500:13:::NO:RP,13,RIR:P13_ID_LICITACAO,P13_PAG_ANTERIOR,P13_PAG_RETORNO,F50500_CD_ORGAO:1244744,19,10,45001&amp;cs=1IKnwtx3yhkUVPWfBJMaRelO7s20</vt:lpwstr>
      </vt:variant>
      <vt:variant>
        <vt:lpwstr/>
      </vt:variant>
      <vt:variant>
        <vt:i4>6750254</vt:i4>
      </vt:variant>
      <vt:variant>
        <vt:i4>6</vt:i4>
      </vt:variant>
      <vt:variant>
        <vt:i4>0</vt:i4>
      </vt:variant>
      <vt:variant>
        <vt:i4>5</vt:i4>
      </vt:variant>
      <vt:variant>
        <vt:lpwstr>https://portal.tce.rs.gov.br/aplicprod/f?p=50500:13:::NO:RP,13,RIR:P13_ID_LICITACAO,P13_PAG_ANTERIOR,P13_PAG_RETORNO,F50500_CD_ORGAO:1255620,19,10,45001&amp;cs=1_5O9RiRBiZYyYFuwBqepqYSmD_w</vt:lpwstr>
      </vt:variant>
      <vt:variant>
        <vt:lpwstr/>
      </vt:variant>
      <vt:variant>
        <vt:i4>2293875</vt:i4>
      </vt:variant>
      <vt:variant>
        <vt:i4>3</vt:i4>
      </vt:variant>
      <vt:variant>
        <vt:i4>0</vt:i4>
      </vt:variant>
      <vt:variant>
        <vt:i4>5</vt:i4>
      </vt:variant>
      <vt:variant>
        <vt:lpwstr>http://hamurabi.camaracaxias.rs.gov.br/Hamurabi-faces/externo/exibicao.jsf?leiId=33593&amp;from=resultados</vt:lpwstr>
      </vt:variant>
      <vt:variant>
        <vt:lpwstr/>
      </vt:variant>
      <vt:variant>
        <vt:i4>4849752</vt:i4>
      </vt:variant>
      <vt:variant>
        <vt:i4>0</vt:i4>
      </vt:variant>
      <vt:variant>
        <vt:i4>0</vt:i4>
      </vt:variant>
      <vt:variant>
        <vt:i4>5</vt:i4>
      </vt:variant>
      <vt:variant>
        <vt:lpwstr>https://catalogo.compras.gov.br/cnbs-web/</vt:lpwstr>
      </vt:variant>
      <vt:variant>
        <vt:lpwstr/>
      </vt:variant>
      <vt:variant>
        <vt:i4>7078011</vt:i4>
      </vt:variant>
      <vt:variant>
        <vt:i4>9</vt:i4>
      </vt:variant>
      <vt:variant>
        <vt:i4>0</vt:i4>
      </vt:variant>
      <vt:variant>
        <vt:i4>5</vt:i4>
      </vt:variant>
      <vt:variant>
        <vt:lpwstr>https://paineldeprecos.planejamento.gov.br/</vt:lpwstr>
      </vt:variant>
      <vt:variant>
        <vt:lpwstr/>
      </vt:variant>
      <vt:variant>
        <vt:i4>1048646</vt:i4>
      </vt:variant>
      <vt:variant>
        <vt:i4>6</vt:i4>
      </vt:variant>
      <vt:variant>
        <vt:i4>0</vt:i4>
      </vt:variant>
      <vt:variant>
        <vt:i4>5</vt:i4>
      </vt:variant>
      <vt:variant>
        <vt:lpwstr>https://portal.tce.rs.gov.br/aplicprod/f?p=50500:19:::NO:19::&amp;cs=30t0s_l8Ntsd1CWSe4VEdTvsUHGIOcsEpkSiFTJvphTN2iH_bcJxNT2zmyrIvb4YzztxHpxlBD4EYzZQtome14A</vt:lpwstr>
      </vt:variant>
      <vt:variant>
        <vt:lpwstr/>
      </vt:variant>
      <vt:variant>
        <vt:i4>4456524</vt:i4>
      </vt:variant>
      <vt:variant>
        <vt:i4>3</vt:i4>
      </vt:variant>
      <vt:variant>
        <vt:i4>0</vt:i4>
      </vt:variant>
      <vt:variant>
        <vt:i4>5</vt:i4>
      </vt:variant>
      <vt:variant>
        <vt:lpwstr>https://www.cotacaozenite.com.br/cotacao/pesquisa</vt:lpwstr>
      </vt:variant>
      <vt:variant>
        <vt:lpwstr/>
      </vt:variant>
      <vt:variant>
        <vt:i4>2293875</vt:i4>
      </vt:variant>
      <vt:variant>
        <vt:i4>0</vt:i4>
      </vt:variant>
      <vt:variant>
        <vt:i4>0</vt:i4>
      </vt:variant>
      <vt:variant>
        <vt:i4>5</vt:i4>
      </vt:variant>
      <vt:variant>
        <vt:lpwstr>http://hamurabi.camaracaxias.rs.gov.br/Hamurabi-faces/externo/exibicao.jsf?leiId=33593&amp;from=resultados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TERMO DE POSSE</dc:title>
  <dc:subject/>
  <dc:creator>MT</dc:creator>
  <cp:keywords/>
  <cp:lastModifiedBy>Hyanae Preussler Flores Isotton</cp:lastModifiedBy>
  <cp:revision>144</cp:revision>
  <cp:lastPrinted>2026-01-30T20:17:00Z</cp:lastPrinted>
  <dcterms:created xsi:type="dcterms:W3CDTF">2024-10-08T17:37:00Z</dcterms:created>
  <dcterms:modified xsi:type="dcterms:W3CDTF">2026-01-30T20:21:00Z</dcterms:modified>
</cp:coreProperties>
</file>