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DDBE1" w14:textId="4832D827" w:rsidR="007F2ABE" w:rsidRPr="008E3D6E" w:rsidRDefault="00A06EC3" w:rsidP="00A06EC3">
      <w:pPr>
        <w:jc w:val="center"/>
        <w:rPr>
          <w:rFonts w:ascii="Arial" w:hAnsi="Arial" w:cs="Arial"/>
          <w:b/>
          <w:bCs/>
          <w:sz w:val="24"/>
          <w:szCs w:val="24"/>
        </w:rPr>
      </w:pPr>
      <w:r w:rsidRPr="008E3D6E">
        <w:rPr>
          <w:rFonts w:ascii="Arial" w:hAnsi="Arial" w:cs="Arial"/>
          <w:b/>
          <w:bCs/>
          <w:sz w:val="24"/>
          <w:szCs w:val="24"/>
        </w:rPr>
        <w:t>CONTRATO ADMINISTRATIVO N</w:t>
      </w:r>
      <w:r w:rsidR="00970CA5">
        <w:rPr>
          <w:rFonts w:ascii="Arial" w:hAnsi="Arial" w:cs="Arial"/>
          <w:b/>
          <w:bCs/>
          <w:sz w:val="24"/>
          <w:szCs w:val="24"/>
        </w:rPr>
        <w:t>.</w:t>
      </w:r>
      <w:r w:rsidRPr="008E3D6E">
        <w:rPr>
          <w:rFonts w:ascii="Arial" w:hAnsi="Arial" w:cs="Arial"/>
          <w:b/>
          <w:bCs/>
          <w:sz w:val="24"/>
          <w:szCs w:val="24"/>
        </w:rPr>
        <w:t>º</w:t>
      </w:r>
      <w:r w:rsidR="000D7C12">
        <w:rPr>
          <w:rFonts w:ascii="Arial" w:hAnsi="Arial" w:cs="Arial"/>
          <w:b/>
          <w:bCs/>
          <w:sz w:val="24"/>
          <w:szCs w:val="24"/>
        </w:rPr>
        <w:t xml:space="preserve"> </w:t>
      </w:r>
      <w:r w:rsidR="00235A4E">
        <w:rPr>
          <w:rFonts w:ascii="Arial" w:hAnsi="Arial" w:cs="Arial"/>
          <w:b/>
          <w:bCs/>
          <w:sz w:val="24"/>
          <w:szCs w:val="24"/>
        </w:rPr>
        <w:t>0</w:t>
      </w:r>
      <w:r w:rsidR="00970CA5">
        <w:rPr>
          <w:rFonts w:ascii="Arial" w:hAnsi="Arial" w:cs="Arial"/>
          <w:b/>
          <w:bCs/>
          <w:sz w:val="24"/>
          <w:szCs w:val="24"/>
        </w:rPr>
        <w:t>72/2026</w:t>
      </w:r>
    </w:p>
    <w:p w14:paraId="5A690E25" w14:textId="2D46DA78" w:rsidR="004C5AD9" w:rsidRPr="004C5AD9" w:rsidRDefault="004C5AD9" w:rsidP="00A06EC3">
      <w:pPr>
        <w:jc w:val="center"/>
        <w:rPr>
          <w:rFonts w:ascii="Arial" w:hAnsi="Arial" w:cs="Arial"/>
          <w:b/>
          <w:bCs/>
          <w:sz w:val="24"/>
          <w:szCs w:val="24"/>
        </w:rPr>
      </w:pPr>
      <w:r w:rsidRPr="004C5AD9">
        <w:rPr>
          <w:rFonts w:ascii="Arial" w:hAnsi="Arial" w:cs="Arial"/>
          <w:b/>
          <w:bCs/>
          <w:sz w:val="24"/>
          <w:szCs w:val="24"/>
        </w:rPr>
        <w:t xml:space="preserve">PRESTAÇÃO DE </w:t>
      </w:r>
      <w:r w:rsidR="00FC3F42" w:rsidRPr="004C5AD9">
        <w:rPr>
          <w:rFonts w:ascii="Arial" w:hAnsi="Arial" w:cs="Arial"/>
          <w:b/>
          <w:bCs/>
          <w:sz w:val="24"/>
          <w:szCs w:val="24"/>
        </w:rPr>
        <w:t xml:space="preserve">SERVIÇO </w:t>
      </w:r>
      <w:r w:rsidR="00AF1222">
        <w:rPr>
          <w:rFonts w:ascii="Arial" w:hAnsi="Arial" w:cs="Arial"/>
          <w:b/>
          <w:bCs/>
          <w:sz w:val="24"/>
          <w:szCs w:val="24"/>
        </w:rPr>
        <w:t>–</w:t>
      </w:r>
      <w:r w:rsidR="00FC3F42">
        <w:rPr>
          <w:rFonts w:ascii="Arial" w:hAnsi="Arial" w:cs="Arial"/>
          <w:b/>
          <w:bCs/>
          <w:sz w:val="24"/>
          <w:szCs w:val="24"/>
        </w:rPr>
        <w:t xml:space="preserve"> </w:t>
      </w:r>
      <w:r w:rsidR="00AF1222">
        <w:rPr>
          <w:rFonts w:ascii="Arial" w:hAnsi="Arial" w:cs="Arial"/>
          <w:b/>
          <w:bCs/>
          <w:sz w:val="24"/>
          <w:szCs w:val="24"/>
        </w:rPr>
        <w:t>PUBLICAÇÕES OFICIAIS</w:t>
      </w:r>
    </w:p>
    <w:p w14:paraId="0B507F41" w14:textId="125F35B2" w:rsidR="007F2ABE" w:rsidRPr="008E3D6E" w:rsidRDefault="001E2211" w:rsidP="00A06EC3">
      <w:pPr>
        <w:jc w:val="center"/>
        <w:rPr>
          <w:rFonts w:ascii="Arial" w:hAnsi="Arial" w:cs="Arial"/>
          <w:b/>
          <w:bCs/>
          <w:sz w:val="24"/>
          <w:szCs w:val="24"/>
        </w:rPr>
      </w:pPr>
      <w:r w:rsidRPr="008E3D6E">
        <w:rPr>
          <w:rFonts w:ascii="Arial" w:hAnsi="Arial" w:cs="Arial"/>
          <w:b/>
          <w:bCs/>
          <w:sz w:val="24"/>
          <w:szCs w:val="24"/>
        </w:rPr>
        <w:t>DISPENSA DE LICITAÇÃO N</w:t>
      </w:r>
      <w:r w:rsidR="0091660F">
        <w:rPr>
          <w:rFonts w:ascii="Arial" w:hAnsi="Arial" w:cs="Arial"/>
          <w:b/>
          <w:bCs/>
          <w:sz w:val="24"/>
          <w:szCs w:val="24"/>
        </w:rPr>
        <w:t>.</w:t>
      </w:r>
      <w:r w:rsidRPr="008E3D6E">
        <w:rPr>
          <w:rFonts w:ascii="Arial" w:hAnsi="Arial" w:cs="Arial"/>
          <w:b/>
          <w:bCs/>
          <w:sz w:val="24"/>
          <w:szCs w:val="24"/>
        </w:rPr>
        <w:t xml:space="preserve">º </w:t>
      </w:r>
      <w:r w:rsidR="00970CA5">
        <w:rPr>
          <w:rFonts w:ascii="Arial" w:hAnsi="Arial" w:cs="Arial"/>
          <w:b/>
          <w:bCs/>
          <w:sz w:val="24"/>
          <w:szCs w:val="24"/>
        </w:rPr>
        <w:t>070</w:t>
      </w:r>
      <w:r w:rsidR="007F2ABE" w:rsidRPr="008E3D6E">
        <w:rPr>
          <w:rFonts w:ascii="Arial" w:hAnsi="Arial" w:cs="Arial"/>
          <w:b/>
          <w:bCs/>
          <w:sz w:val="24"/>
          <w:szCs w:val="24"/>
        </w:rPr>
        <w:t>/202</w:t>
      </w:r>
      <w:r w:rsidR="00970CA5">
        <w:rPr>
          <w:rFonts w:ascii="Arial" w:hAnsi="Arial" w:cs="Arial"/>
          <w:b/>
          <w:bCs/>
          <w:sz w:val="24"/>
          <w:szCs w:val="24"/>
        </w:rPr>
        <w:t>6</w:t>
      </w:r>
    </w:p>
    <w:p w14:paraId="2A2EA3FA" w14:textId="76FA0628" w:rsidR="00991951" w:rsidRPr="00235A4E" w:rsidRDefault="00970CA5" w:rsidP="00235A4E">
      <w:pPr>
        <w:autoSpaceDE w:val="0"/>
        <w:autoSpaceDN w:val="0"/>
        <w:adjustRightInd w:val="0"/>
        <w:ind w:left="-426" w:right="-425" w:firstLine="1134"/>
        <w:jc w:val="both"/>
        <w:rPr>
          <w:rFonts w:ascii="Arial" w:hAnsi="Arial" w:cs="Arial"/>
          <w:b/>
          <w:color w:val="FF0000"/>
          <w:sz w:val="24"/>
          <w:szCs w:val="24"/>
        </w:rPr>
      </w:pPr>
      <w:r w:rsidRPr="00970CA5">
        <w:rPr>
          <w:rFonts w:ascii="Arial" w:hAnsi="Arial" w:cs="Arial"/>
          <w:sz w:val="24"/>
          <w:szCs w:val="24"/>
        </w:rPr>
        <w:t xml:space="preserve">O </w:t>
      </w:r>
      <w:r w:rsidRPr="00970CA5">
        <w:rPr>
          <w:rFonts w:ascii="Arial" w:hAnsi="Arial" w:cs="Arial"/>
          <w:b/>
          <w:bCs/>
          <w:sz w:val="24"/>
          <w:szCs w:val="24"/>
        </w:rPr>
        <w:t>MUNICÍPIO DE SÃO VALENTIM DO SUL</w:t>
      </w:r>
      <w:r w:rsidRPr="00970CA5">
        <w:rPr>
          <w:rFonts w:ascii="Arial" w:hAnsi="Arial" w:cs="Arial"/>
          <w:sz w:val="24"/>
          <w:szCs w:val="24"/>
        </w:rPr>
        <w:t xml:space="preserve">, pessoa jurídica de direito público interno, inscrito no CNPJ/MF sob o n.º 92.902.055/0001-05, com sede administrativa na Rua João Scussel, n.º 66, Centro, em São Valentim do Sul/RS, neste ato representado pelo Prefeito Municipal, Senhor MOISÉS CAVANUS, brasileiro, solteiro, portador do CPF/MF n.º XXX.332.340-XX e da cédula de identidade n.º XX6332340XX SSP/RS, residente e domiciliado no Distrito da Fazenda Fialho, em São Valentim do Sul/RS, doravante denominado </w:t>
      </w:r>
      <w:r w:rsidRPr="00970CA5">
        <w:rPr>
          <w:rFonts w:ascii="Arial" w:hAnsi="Arial" w:cs="Arial"/>
          <w:b/>
          <w:bCs/>
          <w:sz w:val="24"/>
          <w:szCs w:val="24"/>
        </w:rPr>
        <w:t>CONTRATANTE</w:t>
      </w:r>
      <w:r w:rsidRPr="00970CA5">
        <w:rPr>
          <w:rFonts w:ascii="Arial" w:hAnsi="Arial" w:cs="Arial"/>
          <w:sz w:val="24"/>
          <w:szCs w:val="24"/>
        </w:rPr>
        <w:t xml:space="preserve">, e, de outro lado, a empresa </w:t>
      </w:r>
      <w:r w:rsidRPr="00970CA5">
        <w:rPr>
          <w:rFonts w:ascii="Arial" w:hAnsi="Arial" w:cs="Arial"/>
          <w:b/>
          <w:bCs/>
          <w:sz w:val="24"/>
          <w:szCs w:val="24"/>
        </w:rPr>
        <w:t>DRIPORTE PUBLICIDADE E PROPAGANDA LTDA</w:t>
      </w:r>
      <w:r w:rsidRPr="00970CA5">
        <w:rPr>
          <w:rFonts w:ascii="Arial" w:hAnsi="Arial" w:cs="Arial"/>
          <w:sz w:val="24"/>
          <w:szCs w:val="24"/>
        </w:rPr>
        <w:t xml:space="preserve">., pessoa jurídica de direito privado, inscrita no CNPJ/MF sob o n.º 11.271.902/0001-89, com sede na Rua Fernando Francisco Kalller, n.º 847, bairro São Leopoldo, em Caxias do Sul/RS, neste ato representada pelo Senhor Marcelo Fonseca Castilhos, brasileiro, casado, comerciante, inscrito no CPF sob o n.º XXX.451.440-03 e portador da cédula de identidade n.º XX801352XX, residente e domiciliado na Rua Fernando Francisco Kalller, n.º 985, bairro São Leopoldo, em Caxias do Sul/RS, doravante denominada </w:t>
      </w:r>
      <w:r w:rsidRPr="00970CA5">
        <w:rPr>
          <w:rFonts w:ascii="Arial" w:hAnsi="Arial" w:cs="Arial"/>
          <w:b/>
          <w:bCs/>
          <w:sz w:val="24"/>
          <w:szCs w:val="24"/>
        </w:rPr>
        <w:t>CONTRATADA</w:t>
      </w:r>
      <w:r w:rsidRPr="00970CA5">
        <w:rPr>
          <w:rFonts w:ascii="Arial" w:hAnsi="Arial" w:cs="Arial"/>
          <w:sz w:val="24"/>
          <w:szCs w:val="24"/>
        </w:rPr>
        <w:t xml:space="preserve">, resolvem celebrar o presente </w:t>
      </w:r>
      <w:r w:rsidRPr="00970CA5">
        <w:rPr>
          <w:rFonts w:ascii="Arial" w:hAnsi="Arial" w:cs="Arial"/>
          <w:b/>
          <w:bCs/>
          <w:sz w:val="24"/>
          <w:szCs w:val="24"/>
        </w:rPr>
        <w:t>CONTRATO ADMINISTRATIVO</w:t>
      </w:r>
      <w:r w:rsidRPr="00970CA5">
        <w:rPr>
          <w:rFonts w:ascii="Arial" w:hAnsi="Arial" w:cs="Arial"/>
          <w:sz w:val="24"/>
          <w:szCs w:val="24"/>
        </w:rPr>
        <w:t>, decorrente da Dispensa de Licitação n.º 070/2026, com fundamento na Lei Federal n.º 14.133/2021 e de acordo com as cláusulas e condições a seguir estabelecidas.</w:t>
      </w:r>
    </w:p>
    <w:p w14:paraId="5A556C9C" w14:textId="77777777" w:rsidR="00991951" w:rsidRPr="00026E1C" w:rsidRDefault="00991951" w:rsidP="009C354D">
      <w:pPr>
        <w:ind w:left="-426" w:right="-425" w:firstLine="1560"/>
        <w:rPr>
          <w:rFonts w:ascii="Arial" w:hAnsi="Arial" w:cs="Arial"/>
          <w:b/>
          <w:sz w:val="24"/>
          <w:szCs w:val="24"/>
        </w:rPr>
      </w:pPr>
      <w:r w:rsidRPr="00026E1C">
        <w:rPr>
          <w:rFonts w:ascii="Arial" w:hAnsi="Arial" w:cs="Arial"/>
          <w:b/>
          <w:sz w:val="24"/>
          <w:szCs w:val="24"/>
        </w:rPr>
        <w:t>CLÁUSULA PRIMEIRA – OBJETO</w:t>
      </w:r>
    </w:p>
    <w:p w14:paraId="4E6A9DE2" w14:textId="52959E34" w:rsidR="00970CA5" w:rsidRPr="00970CA5" w:rsidRDefault="00970CA5" w:rsidP="009C354D">
      <w:pPr>
        <w:pStyle w:val="WW-Recuonormal"/>
        <w:tabs>
          <w:tab w:val="left" w:pos="426"/>
        </w:tabs>
        <w:spacing w:after="0"/>
        <w:ind w:left="-142" w:right="-425" w:firstLine="1276"/>
        <w:rPr>
          <w:rFonts w:eastAsia="Times New Roman"/>
          <w:sz w:val="24"/>
          <w:szCs w:val="24"/>
          <w:lang w:eastAsia="pt-BR"/>
        </w:rPr>
      </w:pPr>
      <w:r w:rsidRPr="000765C8">
        <w:rPr>
          <w:rFonts w:eastAsia="Times New Roman"/>
          <w:b/>
          <w:bCs/>
          <w:sz w:val="24"/>
          <w:szCs w:val="24"/>
          <w:lang w:eastAsia="pt-BR"/>
        </w:rPr>
        <w:t>1.1.</w:t>
      </w:r>
      <w:r w:rsidRPr="00970CA5">
        <w:rPr>
          <w:rFonts w:eastAsia="Times New Roman"/>
          <w:sz w:val="24"/>
          <w:szCs w:val="24"/>
          <w:lang w:eastAsia="pt-BR"/>
        </w:rPr>
        <w:t xml:space="preserve"> O presente contrato tem por objeto a contratação de pessoa jurídica para a prestação de serviços de publicação de editais e atos oficiais (publicidade legal) no Diário Oficial do Estado do Rio Grande do Sul, para atender às necessidades do Município de São Valentim do Sul/RS.</w:t>
      </w:r>
    </w:p>
    <w:p w14:paraId="6B37D206" w14:textId="77777777" w:rsidR="00970CA5" w:rsidRPr="00970CA5" w:rsidRDefault="00970CA5" w:rsidP="009C354D">
      <w:pPr>
        <w:pStyle w:val="WW-Recuonormal"/>
        <w:tabs>
          <w:tab w:val="left" w:pos="426"/>
        </w:tabs>
        <w:spacing w:after="0"/>
        <w:ind w:left="-142" w:right="-425" w:firstLine="1276"/>
        <w:rPr>
          <w:rFonts w:eastAsia="Times New Roman"/>
          <w:sz w:val="24"/>
          <w:szCs w:val="24"/>
          <w:lang w:eastAsia="pt-BR"/>
        </w:rPr>
      </w:pPr>
    </w:p>
    <w:p w14:paraId="6E7BD722" w14:textId="50E31897" w:rsidR="00406CCA" w:rsidRDefault="00970CA5" w:rsidP="009C354D">
      <w:pPr>
        <w:pStyle w:val="WW-Recuonormal"/>
        <w:tabs>
          <w:tab w:val="left" w:pos="426"/>
        </w:tabs>
        <w:spacing w:before="0" w:after="0"/>
        <w:ind w:left="-142" w:right="-425" w:firstLine="1276"/>
        <w:rPr>
          <w:rFonts w:eastAsia="Times New Roman"/>
          <w:sz w:val="24"/>
          <w:szCs w:val="24"/>
          <w:lang w:eastAsia="pt-BR"/>
        </w:rPr>
      </w:pPr>
      <w:r w:rsidRPr="000765C8">
        <w:rPr>
          <w:rFonts w:eastAsia="Times New Roman"/>
          <w:b/>
          <w:bCs/>
          <w:sz w:val="24"/>
          <w:szCs w:val="24"/>
          <w:lang w:eastAsia="pt-BR"/>
        </w:rPr>
        <w:t>1.2.</w:t>
      </w:r>
      <w:r w:rsidRPr="00970CA5">
        <w:rPr>
          <w:rFonts w:eastAsia="Times New Roman"/>
          <w:sz w:val="24"/>
          <w:szCs w:val="24"/>
          <w:lang w:eastAsia="pt-BR"/>
        </w:rPr>
        <w:t xml:space="preserve"> A execução dos serviços deverá observar as condições, especificações e exigências estabelecidas neste contrato, no Termo de Referência e em seus respectivos anexos, bem como na proposta apresentada pela CONTRATADA.</w:t>
      </w:r>
    </w:p>
    <w:p w14:paraId="333341AE" w14:textId="77777777" w:rsidR="00970CA5" w:rsidRPr="00406CCA" w:rsidRDefault="00970CA5" w:rsidP="00970CA5">
      <w:pPr>
        <w:pStyle w:val="WW-Recuonormal"/>
        <w:tabs>
          <w:tab w:val="left" w:pos="426"/>
        </w:tabs>
        <w:spacing w:before="0" w:after="0"/>
        <w:ind w:left="-142" w:right="-425"/>
        <w:rPr>
          <w:sz w:val="24"/>
          <w:szCs w:val="24"/>
        </w:rPr>
      </w:pPr>
    </w:p>
    <w:p w14:paraId="7772A68D" w14:textId="77777777" w:rsidR="002405A9" w:rsidRDefault="00991951" w:rsidP="002405A9">
      <w:pPr>
        <w:ind w:right="-425" w:firstLine="1134"/>
        <w:jc w:val="both"/>
        <w:rPr>
          <w:rFonts w:ascii="Arial" w:hAnsi="Arial" w:cs="Arial"/>
          <w:b/>
          <w:sz w:val="24"/>
          <w:szCs w:val="24"/>
        </w:rPr>
      </w:pPr>
      <w:r w:rsidRPr="00026E1C">
        <w:rPr>
          <w:rFonts w:ascii="Arial" w:hAnsi="Arial" w:cs="Arial"/>
          <w:b/>
          <w:sz w:val="24"/>
          <w:szCs w:val="24"/>
        </w:rPr>
        <w:t>CLÁUSULA SEGUNDA – DO PREÇO</w:t>
      </w:r>
    </w:p>
    <w:p w14:paraId="77B2C0FE" w14:textId="0EE14524" w:rsidR="00970CA5" w:rsidRPr="00970CA5" w:rsidRDefault="000765C8" w:rsidP="00970CA5">
      <w:pPr>
        <w:ind w:right="-425" w:firstLine="1134"/>
        <w:jc w:val="both"/>
        <w:rPr>
          <w:rFonts w:ascii="Arial" w:hAnsi="Arial" w:cs="Arial"/>
          <w:bCs/>
          <w:sz w:val="24"/>
          <w:szCs w:val="24"/>
        </w:rPr>
      </w:pPr>
      <w:r w:rsidRPr="000765C8">
        <w:rPr>
          <w:rFonts w:ascii="Arial" w:hAnsi="Arial" w:cs="Arial"/>
          <w:b/>
          <w:sz w:val="24"/>
          <w:szCs w:val="24"/>
        </w:rPr>
        <w:t>2.1.</w:t>
      </w:r>
      <w:r w:rsidRPr="000765C8">
        <w:rPr>
          <w:rFonts w:ascii="Arial" w:hAnsi="Arial" w:cs="Arial"/>
          <w:bCs/>
          <w:sz w:val="24"/>
          <w:szCs w:val="24"/>
        </w:rPr>
        <w:t xml:space="preserve"> Pela prestação dos serviços objeto deste contrato, a CONTRATANTE pagará à CONTRATADA o valor unitário de R$ 429,80 (quatrocentos e vinte e nove reais e oitenta centavos) por publicação efetivamente realizada, até o limite de 10 (dez) publicações, totalizando o valor global de R$ 4.298,00 (quatro mil duzentos e noventa e oito reais), conforme as condições estabelecidas neste contrato e no Termo de Referência.</w:t>
      </w:r>
    </w:p>
    <w:p w14:paraId="1FA2CD1B" w14:textId="77777777" w:rsidR="00970CA5" w:rsidRPr="00970CA5" w:rsidRDefault="00970CA5" w:rsidP="00970CA5">
      <w:pPr>
        <w:ind w:right="-425" w:firstLine="1134"/>
        <w:jc w:val="both"/>
        <w:rPr>
          <w:rFonts w:ascii="Arial" w:hAnsi="Arial" w:cs="Arial"/>
          <w:bCs/>
          <w:sz w:val="24"/>
          <w:szCs w:val="24"/>
        </w:rPr>
      </w:pPr>
      <w:r w:rsidRPr="00970CA5">
        <w:rPr>
          <w:rFonts w:ascii="Arial" w:hAnsi="Arial" w:cs="Arial"/>
          <w:b/>
          <w:bCs/>
          <w:sz w:val="24"/>
          <w:szCs w:val="24"/>
        </w:rPr>
        <w:t>2.2.</w:t>
      </w:r>
      <w:r w:rsidRPr="00970CA5">
        <w:rPr>
          <w:rFonts w:ascii="Arial" w:hAnsi="Arial" w:cs="Arial"/>
          <w:bCs/>
          <w:sz w:val="24"/>
          <w:szCs w:val="24"/>
        </w:rPr>
        <w:t xml:space="preserve"> O pagamento será efetuado mensalmente, no prazo de até 20 (vinte) dias corridos após a comprovação da prestação dos serviços, mediante apresentação da respectiva Nota Fiscal, acompanhada da identificação dos serviços prestados e dos </w:t>
      </w:r>
      <w:r w:rsidRPr="00970CA5">
        <w:rPr>
          <w:rFonts w:ascii="Arial" w:hAnsi="Arial" w:cs="Arial"/>
          <w:bCs/>
          <w:sz w:val="24"/>
          <w:szCs w:val="24"/>
        </w:rPr>
        <w:lastRenderedPageBreak/>
        <w:t>comprovantes das publicações realizadas, devidamente conferidos e atestados pelo fiscal do contrato.</w:t>
      </w:r>
    </w:p>
    <w:p w14:paraId="43A34FF6" w14:textId="77777777" w:rsidR="00970CA5" w:rsidRPr="00970CA5" w:rsidRDefault="00970CA5" w:rsidP="00970CA5">
      <w:pPr>
        <w:ind w:right="-425" w:firstLine="1134"/>
        <w:jc w:val="both"/>
        <w:rPr>
          <w:rFonts w:ascii="Arial" w:hAnsi="Arial" w:cs="Arial"/>
          <w:bCs/>
          <w:sz w:val="24"/>
          <w:szCs w:val="24"/>
        </w:rPr>
      </w:pPr>
      <w:r w:rsidRPr="00970CA5">
        <w:rPr>
          <w:rFonts w:ascii="Arial" w:hAnsi="Arial" w:cs="Arial"/>
          <w:b/>
          <w:bCs/>
          <w:sz w:val="24"/>
          <w:szCs w:val="24"/>
        </w:rPr>
        <w:t>2.3.</w:t>
      </w:r>
      <w:r w:rsidRPr="00970CA5">
        <w:rPr>
          <w:rFonts w:ascii="Arial" w:hAnsi="Arial" w:cs="Arial"/>
          <w:bCs/>
          <w:sz w:val="24"/>
          <w:szCs w:val="24"/>
        </w:rPr>
        <w:t xml:space="preserve"> A Nota Fiscal deverá ser emitida pela mesma pessoa jurídica que participou do procedimento de contratação, observados a razão social e o CNPJ da CONTRATADA.</w:t>
      </w:r>
    </w:p>
    <w:p w14:paraId="6B3F7152" w14:textId="77777777" w:rsidR="00970CA5" w:rsidRPr="00970CA5" w:rsidRDefault="00970CA5" w:rsidP="00970CA5">
      <w:pPr>
        <w:ind w:right="-425" w:firstLine="1134"/>
        <w:jc w:val="both"/>
        <w:rPr>
          <w:rFonts w:ascii="Arial" w:hAnsi="Arial" w:cs="Arial"/>
          <w:bCs/>
          <w:sz w:val="24"/>
          <w:szCs w:val="24"/>
        </w:rPr>
      </w:pPr>
      <w:r w:rsidRPr="00970CA5">
        <w:rPr>
          <w:rFonts w:ascii="Arial" w:hAnsi="Arial" w:cs="Arial"/>
          <w:b/>
          <w:bCs/>
          <w:sz w:val="24"/>
          <w:szCs w:val="24"/>
        </w:rPr>
        <w:t>2.4.</w:t>
      </w:r>
      <w:r w:rsidRPr="00970CA5">
        <w:rPr>
          <w:rFonts w:ascii="Arial" w:hAnsi="Arial" w:cs="Arial"/>
          <w:bCs/>
          <w:sz w:val="24"/>
          <w:szCs w:val="24"/>
        </w:rPr>
        <w:t xml:space="preserve"> A Nota Fiscal deverá conter, em local de fácil visualização, o número deste contrato, a fim de facilitar a identificação da despesa e o processamento do pagamento.</w:t>
      </w:r>
    </w:p>
    <w:p w14:paraId="7BEB58A3" w14:textId="77777777" w:rsidR="00970CA5" w:rsidRPr="00970CA5" w:rsidRDefault="00970CA5" w:rsidP="00970CA5">
      <w:pPr>
        <w:ind w:right="-425" w:firstLine="1134"/>
        <w:jc w:val="both"/>
        <w:rPr>
          <w:rFonts w:ascii="Arial" w:hAnsi="Arial" w:cs="Arial"/>
          <w:bCs/>
          <w:sz w:val="24"/>
          <w:szCs w:val="24"/>
        </w:rPr>
      </w:pPr>
      <w:r w:rsidRPr="00970CA5">
        <w:rPr>
          <w:rFonts w:ascii="Arial" w:hAnsi="Arial" w:cs="Arial"/>
          <w:b/>
          <w:bCs/>
          <w:sz w:val="24"/>
          <w:szCs w:val="24"/>
        </w:rPr>
        <w:t>2.5.</w:t>
      </w:r>
      <w:r w:rsidRPr="00970CA5">
        <w:rPr>
          <w:rFonts w:ascii="Arial" w:hAnsi="Arial" w:cs="Arial"/>
          <w:bCs/>
          <w:sz w:val="24"/>
          <w:szCs w:val="24"/>
        </w:rPr>
        <w:t xml:space="preserve"> O pagamento será efetuado por transferência bancária para conta de titularidade da CONTRATADA, cujos dados deverão ser informados previamente à CONTRATANTE.</w:t>
      </w:r>
    </w:p>
    <w:p w14:paraId="0EB45D2E" w14:textId="77777777" w:rsidR="00970CA5" w:rsidRPr="00970CA5" w:rsidRDefault="00970CA5" w:rsidP="00970CA5">
      <w:pPr>
        <w:ind w:right="-425" w:firstLine="1134"/>
        <w:jc w:val="both"/>
        <w:rPr>
          <w:rFonts w:ascii="Arial" w:hAnsi="Arial" w:cs="Arial"/>
          <w:bCs/>
          <w:sz w:val="24"/>
          <w:szCs w:val="24"/>
        </w:rPr>
      </w:pPr>
      <w:r w:rsidRPr="00970CA5">
        <w:rPr>
          <w:rFonts w:ascii="Arial" w:hAnsi="Arial" w:cs="Arial"/>
          <w:b/>
          <w:bCs/>
          <w:sz w:val="24"/>
          <w:szCs w:val="24"/>
        </w:rPr>
        <w:t>2.6.</w:t>
      </w:r>
      <w:r w:rsidRPr="00970CA5">
        <w:rPr>
          <w:rFonts w:ascii="Arial" w:hAnsi="Arial" w:cs="Arial"/>
          <w:bCs/>
          <w:sz w:val="24"/>
          <w:szCs w:val="24"/>
        </w:rPr>
        <w:t xml:space="preserve"> Havendo erro na apresentação da Nota Fiscal ou qualquer circunstância que impeça a liquidação da despesa, inclusive pendência decorrente de penalidade aplicada ou irregularidade que obste o pagamento, este ficará suspenso até que a CONTRATADA adote as medidas necessárias à regularização. Nessa hipótese, o prazo para pagamento será contado a partir da comprovação da regularização, observadas as disposições legais aplicáveis, sem incidência de encargos decorrentes do período de suspensão imputável à CONTRATADA.</w:t>
      </w:r>
    </w:p>
    <w:p w14:paraId="386759D8" w14:textId="77777777" w:rsidR="00970CA5" w:rsidRPr="00970CA5" w:rsidRDefault="00970CA5" w:rsidP="00970CA5">
      <w:pPr>
        <w:ind w:right="-425" w:firstLine="1134"/>
        <w:jc w:val="both"/>
        <w:rPr>
          <w:rFonts w:ascii="Arial" w:hAnsi="Arial" w:cs="Arial"/>
          <w:bCs/>
          <w:sz w:val="24"/>
          <w:szCs w:val="24"/>
        </w:rPr>
      </w:pPr>
      <w:r w:rsidRPr="00970CA5">
        <w:rPr>
          <w:rFonts w:ascii="Arial" w:hAnsi="Arial" w:cs="Arial"/>
          <w:b/>
          <w:bCs/>
          <w:sz w:val="24"/>
          <w:szCs w:val="24"/>
        </w:rPr>
        <w:t>2.7.</w:t>
      </w:r>
      <w:r w:rsidRPr="00970CA5">
        <w:rPr>
          <w:rFonts w:ascii="Arial" w:hAnsi="Arial" w:cs="Arial"/>
          <w:bCs/>
          <w:sz w:val="24"/>
          <w:szCs w:val="24"/>
        </w:rPr>
        <w:t xml:space="preserve"> No caso de incorreção na Nota Fiscal, o documento será devolvido à CONTRATADA para correção, e o prazo para pagamento será contado a partir da reapresentação regular do documento, observadas as disposições legais aplicáveis.</w:t>
      </w:r>
    </w:p>
    <w:p w14:paraId="6FEE8CC8" w14:textId="77777777" w:rsidR="00970CA5" w:rsidRPr="00970CA5" w:rsidRDefault="00970CA5" w:rsidP="00970CA5">
      <w:pPr>
        <w:ind w:right="-425" w:firstLine="1134"/>
        <w:jc w:val="both"/>
        <w:rPr>
          <w:rFonts w:ascii="Arial" w:hAnsi="Arial" w:cs="Arial"/>
          <w:bCs/>
          <w:sz w:val="24"/>
          <w:szCs w:val="24"/>
        </w:rPr>
      </w:pPr>
      <w:r w:rsidRPr="00970CA5">
        <w:rPr>
          <w:rFonts w:ascii="Arial" w:hAnsi="Arial" w:cs="Arial"/>
          <w:b/>
          <w:bCs/>
          <w:sz w:val="24"/>
          <w:szCs w:val="24"/>
        </w:rPr>
        <w:t>2.8.</w:t>
      </w:r>
      <w:r w:rsidRPr="00970CA5">
        <w:rPr>
          <w:rFonts w:ascii="Arial" w:hAnsi="Arial" w:cs="Arial"/>
          <w:bCs/>
          <w:sz w:val="24"/>
          <w:szCs w:val="24"/>
        </w:rPr>
        <w:t xml:space="preserve"> A CONTRATADA deverá observar as normas tributárias aplicáveis à retenção do Imposto de Renda na fonte, especialmente a Instrução Normativa RFB n.º 1.234/2012 e suas alterações, quando aplicáveis, cabendo à CONTRATANTE efetuar as retenções legalmente exigíveis.</w:t>
      </w:r>
    </w:p>
    <w:p w14:paraId="4F87E7D8" w14:textId="77777777" w:rsidR="00991951" w:rsidRPr="00026E1C" w:rsidRDefault="00991951" w:rsidP="00991951">
      <w:pPr>
        <w:ind w:right="-425" w:firstLine="1134"/>
        <w:jc w:val="both"/>
        <w:rPr>
          <w:rFonts w:ascii="Arial" w:hAnsi="Arial" w:cs="Arial"/>
          <w:b/>
          <w:sz w:val="24"/>
          <w:szCs w:val="24"/>
        </w:rPr>
      </w:pPr>
      <w:r w:rsidRPr="00026E1C">
        <w:rPr>
          <w:rFonts w:ascii="Arial" w:hAnsi="Arial" w:cs="Arial"/>
          <w:b/>
          <w:sz w:val="24"/>
          <w:szCs w:val="24"/>
        </w:rPr>
        <w:t xml:space="preserve">CLÁUSULA TERCEIRA – DO RECEBIMENTO DOS SERVIÇOS </w:t>
      </w:r>
    </w:p>
    <w:p w14:paraId="01AAF413" w14:textId="77777777" w:rsidR="00970CA5" w:rsidRPr="00970CA5" w:rsidRDefault="00970CA5" w:rsidP="00970CA5">
      <w:pPr>
        <w:ind w:firstLine="1134"/>
        <w:jc w:val="both"/>
        <w:rPr>
          <w:rFonts w:ascii="Arial" w:hAnsi="Arial" w:cs="Arial"/>
          <w:sz w:val="24"/>
          <w:szCs w:val="24"/>
        </w:rPr>
      </w:pPr>
      <w:r w:rsidRPr="00970CA5">
        <w:rPr>
          <w:rFonts w:ascii="Arial" w:hAnsi="Arial" w:cs="Arial"/>
          <w:b/>
          <w:bCs/>
          <w:sz w:val="24"/>
          <w:szCs w:val="24"/>
        </w:rPr>
        <w:t>3.1.</w:t>
      </w:r>
      <w:r w:rsidRPr="00970CA5">
        <w:rPr>
          <w:rFonts w:ascii="Arial" w:hAnsi="Arial" w:cs="Arial"/>
          <w:sz w:val="24"/>
          <w:szCs w:val="24"/>
        </w:rPr>
        <w:t xml:space="preserve"> O acompanhamento e a fiscalização da execução dos serviços objeto deste contrato serão realizados por servidor municipal designado, nos termos da Lei Federal n.º 14.133/2021, competindo-lhe verificar o cumprimento das obrigações contratuais e a conformidade dos serviços prestados com as condições estabelecidas neste contrato e no Termo de Referência.</w:t>
      </w:r>
    </w:p>
    <w:p w14:paraId="1662363A" w14:textId="77777777" w:rsidR="00970CA5" w:rsidRPr="00970CA5" w:rsidRDefault="00970CA5" w:rsidP="00970CA5">
      <w:pPr>
        <w:ind w:firstLine="1134"/>
        <w:jc w:val="both"/>
        <w:rPr>
          <w:rFonts w:ascii="Arial" w:hAnsi="Arial" w:cs="Arial"/>
          <w:sz w:val="24"/>
          <w:szCs w:val="24"/>
        </w:rPr>
      </w:pPr>
      <w:r w:rsidRPr="00970CA5">
        <w:rPr>
          <w:rFonts w:ascii="Arial" w:hAnsi="Arial" w:cs="Arial"/>
          <w:b/>
          <w:bCs/>
          <w:sz w:val="24"/>
          <w:szCs w:val="24"/>
        </w:rPr>
        <w:t>3.2.</w:t>
      </w:r>
      <w:r w:rsidRPr="00970CA5">
        <w:rPr>
          <w:rFonts w:ascii="Arial" w:hAnsi="Arial" w:cs="Arial"/>
          <w:sz w:val="24"/>
          <w:szCs w:val="24"/>
        </w:rPr>
        <w:t xml:space="preserve"> O recebimento dos serviços observará o disposto no art. 140, inciso I, da Lei Federal n.º 14.133/2021, no que couber, da seguinte forma:</w:t>
      </w:r>
    </w:p>
    <w:p w14:paraId="50C700D3" w14:textId="77777777" w:rsidR="00970CA5" w:rsidRPr="00970CA5" w:rsidRDefault="00970CA5" w:rsidP="00970CA5">
      <w:pPr>
        <w:ind w:firstLine="1134"/>
        <w:jc w:val="both"/>
        <w:rPr>
          <w:rFonts w:ascii="Arial" w:hAnsi="Arial" w:cs="Arial"/>
          <w:sz w:val="24"/>
          <w:szCs w:val="24"/>
        </w:rPr>
      </w:pPr>
      <w:r w:rsidRPr="00970CA5">
        <w:rPr>
          <w:rFonts w:ascii="Arial" w:hAnsi="Arial" w:cs="Arial"/>
          <w:sz w:val="24"/>
          <w:szCs w:val="24"/>
        </w:rPr>
        <w:t>I – provisoriamente, pelo responsável pelo acompanhamento e pela fiscalização do contrato, mediante termo detalhado, quando verificado o cumprimento das exigências de caráter técnico;</w:t>
      </w:r>
    </w:p>
    <w:p w14:paraId="7D778081" w14:textId="77777777" w:rsidR="00970CA5" w:rsidRPr="00970CA5" w:rsidRDefault="00970CA5" w:rsidP="00970CA5">
      <w:pPr>
        <w:ind w:firstLine="1134"/>
        <w:jc w:val="both"/>
        <w:rPr>
          <w:rFonts w:ascii="Arial" w:hAnsi="Arial" w:cs="Arial"/>
          <w:sz w:val="24"/>
          <w:szCs w:val="24"/>
        </w:rPr>
      </w:pPr>
      <w:r w:rsidRPr="00970CA5">
        <w:rPr>
          <w:rFonts w:ascii="Arial" w:hAnsi="Arial" w:cs="Arial"/>
          <w:sz w:val="24"/>
          <w:szCs w:val="24"/>
        </w:rPr>
        <w:lastRenderedPageBreak/>
        <w:t>II – definitivamente, por servidor ou comissão designada pela autoridade competente, mediante termo detalhado que comprove o atendimento das exigências contratuais.</w:t>
      </w:r>
    </w:p>
    <w:p w14:paraId="6C89DD9B" w14:textId="77777777" w:rsidR="00970CA5" w:rsidRPr="00970CA5" w:rsidRDefault="00970CA5" w:rsidP="00970CA5">
      <w:pPr>
        <w:ind w:firstLine="1134"/>
        <w:jc w:val="both"/>
        <w:rPr>
          <w:rFonts w:ascii="Arial" w:hAnsi="Arial" w:cs="Arial"/>
          <w:sz w:val="24"/>
          <w:szCs w:val="24"/>
        </w:rPr>
      </w:pPr>
      <w:r w:rsidRPr="00970CA5">
        <w:rPr>
          <w:rFonts w:ascii="Arial" w:hAnsi="Arial" w:cs="Arial"/>
          <w:b/>
          <w:bCs/>
          <w:sz w:val="24"/>
          <w:szCs w:val="24"/>
        </w:rPr>
        <w:t>3.3.</w:t>
      </w:r>
      <w:r w:rsidRPr="00970CA5">
        <w:rPr>
          <w:rFonts w:ascii="Arial" w:hAnsi="Arial" w:cs="Arial"/>
          <w:sz w:val="24"/>
          <w:szCs w:val="24"/>
        </w:rPr>
        <w:t xml:space="preserve"> A fiscalização terá acesso às informações e aos documentos necessários à verificação da execução dos serviços, especialmente às matérias encaminhadas para publicação e aos respectivos comprovantes de publicação.</w:t>
      </w:r>
    </w:p>
    <w:p w14:paraId="0007702F" w14:textId="77777777" w:rsidR="00970CA5" w:rsidRPr="00970CA5" w:rsidRDefault="00970CA5" w:rsidP="00970CA5">
      <w:pPr>
        <w:ind w:firstLine="1134"/>
        <w:jc w:val="both"/>
        <w:rPr>
          <w:rFonts w:ascii="Arial" w:hAnsi="Arial" w:cs="Arial"/>
          <w:sz w:val="24"/>
          <w:szCs w:val="24"/>
        </w:rPr>
      </w:pPr>
      <w:r w:rsidRPr="00970CA5">
        <w:rPr>
          <w:rFonts w:ascii="Arial" w:hAnsi="Arial" w:cs="Arial"/>
          <w:b/>
          <w:bCs/>
          <w:sz w:val="24"/>
          <w:szCs w:val="24"/>
        </w:rPr>
        <w:t>3.4.</w:t>
      </w:r>
      <w:r w:rsidRPr="00970CA5">
        <w:rPr>
          <w:rFonts w:ascii="Arial" w:hAnsi="Arial" w:cs="Arial"/>
          <w:sz w:val="24"/>
          <w:szCs w:val="24"/>
        </w:rPr>
        <w:t xml:space="preserve"> Os serviços executados em desacordo com as especificações contratuais, incompletos ou com falhas comprovadas deverão ser corrigidos ou regularizados pela CONTRATADA, às suas expensas, no prazo fixado pela fiscalização, sem prejuízo da aplicação das sanções administrativas cabíveis, assegurados o contraditório e a ampla defesa, quando aplicáveis.</w:t>
      </w:r>
    </w:p>
    <w:p w14:paraId="38676BB4" w14:textId="77777777" w:rsidR="00970CA5" w:rsidRPr="00970CA5" w:rsidRDefault="00970CA5" w:rsidP="00970CA5">
      <w:pPr>
        <w:ind w:firstLine="1134"/>
        <w:jc w:val="both"/>
        <w:rPr>
          <w:rFonts w:ascii="Arial" w:hAnsi="Arial" w:cs="Arial"/>
          <w:sz w:val="24"/>
          <w:szCs w:val="24"/>
        </w:rPr>
      </w:pPr>
      <w:r w:rsidRPr="00970CA5">
        <w:rPr>
          <w:rFonts w:ascii="Arial" w:hAnsi="Arial" w:cs="Arial"/>
          <w:b/>
          <w:bCs/>
          <w:sz w:val="24"/>
          <w:szCs w:val="24"/>
        </w:rPr>
        <w:t>3.5.</w:t>
      </w:r>
      <w:r w:rsidRPr="00970CA5">
        <w:rPr>
          <w:rFonts w:ascii="Arial" w:hAnsi="Arial" w:cs="Arial"/>
          <w:sz w:val="24"/>
          <w:szCs w:val="24"/>
        </w:rPr>
        <w:t xml:space="preserve"> A constatação de irregularidades na execução dos serviços deverá ser registrada e comunicada à CONTRATADA, para adoção das providências necessárias à regularização, sem prejuízo das demais medidas previstas neste contrato e na legislação vigente.</w:t>
      </w:r>
    </w:p>
    <w:p w14:paraId="729BADCF" w14:textId="77777777" w:rsidR="00970CA5" w:rsidRPr="00970CA5" w:rsidRDefault="00970CA5" w:rsidP="00970CA5">
      <w:pPr>
        <w:ind w:firstLine="1134"/>
        <w:jc w:val="both"/>
        <w:rPr>
          <w:rFonts w:ascii="Arial" w:hAnsi="Arial" w:cs="Arial"/>
          <w:sz w:val="24"/>
          <w:szCs w:val="24"/>
        </w:rPr>
      </w:pPr>
      <w:r w:rsidRPr="00970CA5">
        <w:rPr>
          <w:rFonts w:ascii="Arial" w:hAnsi="Arial" w:cs="Arial"/>
          <w:b/>
          <w:bCs/>
          <w:sz w:val="24"/>
          <w:szCs w:val="24"/>
        </w:rPr>
        <w:t>3.6.</w:t>
      </w:r>
      <w:r w:rsidRPr="00970CA5">
        <w:rPr>
          <w:rFonts w:ascii="Arial" w:hAnsi="Arial" w:cs="Arial"/>
          <w:sz w:val="24"/>
          <w:szCs w:val="24"/>
        </w:rPr>
        <w:t xml:space="preserve"> A fiscalização exercida pela CONTRATANTE não exclui nem reduz a responsabilidade da CONTRATADA pela adequada execução dos serviços e pelo cumprimento das obrigações assumidas.</w:t>
      </w:r>
    </w:p>
    <w:p w14:paraId="5967C85F" w14:textId="77777777" w:rsidR="00970CA5" w:rsidRPr="00970CA5" w:rsidRDefault="00970CA5" w:rsidP="00970CA5">
      <w:pPr>
        <w:ind w:firstLine="1134"/>
        <w:jc w:val="both"/>
        <w:rPr>
          <w:rFonts w:ascii="Arial" w:hAnsi="Arial" w:cs="Arial"/>
          <w:sz w:val="24"/>
          <w:szCs w:val="24"/>
        </w:rPr>
      </w:pPr>
      <w:r w:rsidRPr="00970CA5">
        <w:rPr>
          <w:rFonts w:ascii="Arial" w:hAnsi="Arial" w:cs="Arial"/>
          <w:b/>
          <w:bCs/>
          <w:sz w:val="24"/>
          <w:szCs w:val="24"/>
        </w:rPr>
        <w:t>3.7.</w:t>
      </w:r>
      <w:r w:rsidRPr="00970CA5">
        <w:rPr>
          <w:rFonts w:ascii="Arial" w:hAnsi="Arial" w:cs="Arial"/>
          <w:sz w:val="24"/>
          <w:szCs w:val="24"/>
        </w:rPr>
        <w:t xml:space="preserve"> A CONTRATADA será responsável pelos encargos trabalhistas, previdenciários, fiscais e comerciais decorrentes da execução do contrato, nos termos da legislação aplicável.</w:t>
      </w:r>
    </w:p>
    <w:p w14:paraId="6C1A6031" w14:textId="77777777" w:rsidR="00991951" w:rsidRPr="00026E1C" w:rsidRDefault="00991951" w:rsidP="00991951">
      <w:pPr>
        <w:ind w:firstLine="1134"/>
        <w:jc w:val="both"/>
        <w:rPr>
          <w:rFonts w:ascii="Arial" w:hAnsi="Arial" w:cs="Arial"/>
          <w:b/>
          <w:bCs/>
          <w:snapToGrid w:val="0"/>
          <w:sz w:val="24"/>
          <w:szCs w:val="24"/>
        </w:rPr>
      </w:pPr>
      <w:r w:rsidRPr="00026E1C">
        <w:rPr>
          <w:rFonts w:ascii="Arial" w:hAnsi="Arial" w:cs="Arial"/>
          <w:b/>
          <w:bCs/>
          <w:snapToGrid w:val="0"/>
          <w:sz w:val="24"/>
          <w:szCs w:val="24"/>
        </w:rPr>
        <w:t>CLÁUSULA QUARTA – DA VIGÊNCIA</w:t>
      </w:r>
    </w:p>
    <w:p w14:paraId="26470CD3" w14:textId="08F8123D" w:rsidR="009C354D" w:rsidRDefault="009C354D" w:rsidP="009C354D">
      <w:pPr>
        <w:ind w:firstLine="1134"/>
        <w:jc w:val="both"/>
        <w:rPr>
          <w:rFonts w:ascii="Arial" w:hAnsi="Arial" w:cs="Arial"/>
          <w:sz w:val="24"/>
          <w:szCs w:val="24"/>
        </w:rPr>
      </w:pPr>
      <w:r w:rsidRPr="009C354D">
        <w:rPr>
          <w:rFonts w:ascii="Arial" w:hAnsi="Arial" w:cs="Arial"/>
          <w:sz w:val="24"/>
          <w:szCs w:val="24"/>
        </w:rPr>
        <w:t xml:space="preserve">O presente contrato produzirá efeitos a partir de </w:t>
      </w:r>
      <w:r w:rsidRPr="009C354D">
        <w:rPr>
          <w:rFonts w:ascii="Arial" w:hAnsi="Arial" w:cs="Arial"/>
          <w:b/>
          <w:bCs/>
          <w:sz w:val="24"/>
          <w:szCs w:val="24"/>
        </w:rPr>
        <w:t>22 de outubro de 2026</w:t>
      </w:r>
      <w:r w:rsidRPr="009C354D">
        <w:rPr>
          <w:rFonts w:ascii="Arial" w:hAnsi="Arial" w:cs="Arial"/>
          <w:sz w:val="24"/>
          <w:szCs w:val="24"/>
        </w:rPr>
        <w:t>, vigorando até 31 de dezembro de 2026, podendo ser prorrogado, desde que devidamente justificado e atendidos os requisitos legais aplicáveis, especialmente os previstos na Lei Federal nº 14.133/2021.</w:t>
      </w:r>
    </w:p>
    <w:p w14:paraId="6B5C26A1" w14:textId="03672019" w:rsidR="00991951" w:rsidRPr="00026E1C" w:rsidRDefault="00991951" w:rsidP="009C354D">
      <w:pPr>
        <w:ind w:firstLine="1134"/>
        <w:jc w:val="both"/>
        <w:rPr>
          <w:rFonts w:ascii="Arial" w:hAnsi="Arial" w:cs="Arial"/>
          <w:b/>
          <w:bCs/>
          <w:sz w:val="24"/>
          <w:szCs w:val="24"/>
        </w:rPr>
      </w:pPr>
      <w:r w:rsidRPr="00026E1C">
        <w:rPr>
          <w:rFonts w:ascii="Arial" w:hAnsi="Arial" w:cs="Arial"/>
          <w:b/>
          <w:bCs/>
          <w:sz w:val="24"/>
          <w:szCs w:val="24"/>
        </w:rPr>
        <w:t>CLÁUSULA QUINTA - DA DOTAÇÃO ORÇAMENTÁRIA</w:t>
      </w:r>
    </w:p>
    <w:p w14:paraId="51F5E475" w14:textId="77777777" w:rsidR="00970CA5" w:rsidRPr="00970CA5" w:rsidRDefault="00970CA5" w:rsidP="00970CA5">
      <w:pPr>
        <w:pStyle w:val="SemEspaamento"/>
        <w:jc w:val="both"/>
        <w:rPr>
          <w:rFonts w:ascii="Arial" w:hAnsi="Arial" w:cs="Arial"/>
        </w:rPr>
      </w:pPr>
      <w:bookmarkStart w:id="0" w:name="_Hlk197416436"/>
      <w:r w:rsidRPr="00970CA5">
        <w:rPr>
          <w:rFonts w:ascii="Arial" w:hAnsi="Arial" w:cs="Arial"/>
        </w:rPr>
        <w:t>As despesas decorrentes da execução do presente contrato correrão à conta dos recursos consignados na Lei Orçamentária Anual do Município de São Valentim do Sul/RS para o exercício de 2026, conforme a seguinte dotação orçamentária:</w:t>
      </w:r>
    </w:p>
    <w:p w14:paraId="7CB524C5" w14:textId="77777777" w:rsidR="00970CA5" w:rsidRDefault="00970CA5" w:rsidP="00991951">
      <w:pPr>
        <w:pStyle w:val="SemEspaamento"/>
        <w:jc w:val="center"/>
        <w:rPr>
          <w:rFonts w:ascii="Arial" w:hAnsi="Arial" w:cs="Arial"/>
          <w:b/>
        </w:rPr>
      </w:pPr>
    </w:p>
    <w:p w14:paraId="255C0A30" w14:textId="513516B6" w:rsidR="00991951" w:rsidRPr="00026E1C" w:rsidRDefault="00991951" w:rsidP="00991951">
      <w:pPr>
        <w:pStyle w:val="SemEspaamento"/>
        <w:jc w:val="center"/>
        <w:rPr>
          <w:rFonts w:ascii="Arial" w:hAnsi="Arial" w:cs="Arial"/>
          <w:b/>
        </w:rPr>
      </w:pPr>
      <w:r w:rsidRPr="00026E1C">
        <w:rPr>
          <w:rFonts w:ascii="Arial" w:hAnsi="Arial" w:cs="Arial"/>
          <w:b/>
        </w:rPr>
        <w:t xml:space="preserve">Secretaria Municipal de </w:t>
      </w:r>
      <w:r>
        <w:rPr>
          <w:rFonts w:ascii="Arial" w:hAnsi="Arial" w:cs="Arial"/>
          <w:b/>
        </w:rPr>
        <w:t>Administração</w:t>
      </w:r>
    </w:p>
    <w:p w14:paraId="56FFA050" w14:textId="77777777" w:rsidR="00991951" w:rsidRPr="00051E3D" w:rsidRDefault="00E12D19" w:rsidP="00991951">
      <w:pPr>
        <w:pStyle w:val="SemEspaamento"/>
        <w:jc w:val="center"/>
        <w:rPr>
          <w:rFonts w:ascii="Arial" w:hAnsi="Arial" w:cs="Arial"/>
          <w:b/>
        </w:rPr>
      </w:pPr>
      <w:r>
        <w:rPr>
          <w:rFonts w:ascii="Arial" w:hAnsi="Arial" w:cs="Arial"/>
          <w:b/>
        </w:rPr>
        <w:t>Divulgação legal e Institucional</w:t>
      </w:r>
    </w:p>
    <w:p w14:paraId="27B604D7" w14:textId="77777777" w:rsidR="00991951" w:rsidRPr="00026E1C" w:rsidRDefault="00991951" w:rsidP="00991951">
      <w:pPr>
        <w:pStyle w:val="SemEspaamento"/>
        <w:jc w:val="center"/>
        <w:rPr>
          <w:rFonts w:ascii="Arial" w:hAnsi="Arial" w:cs="Arial"/>
        </w:rPr>
      </w:pPr>
      <w:r w:rsidRPr="00026E1C">
        <w:rPr>
          <w:rFonts w:ascii="Arial" w:hAnsi="Arial" w:cs="Arial"/>
        </w:rPr>
        <w:t>33.90.39.000000 – Outros Serviços de Terceiros .......PJ...........</w:t>
      </w:r>
      <w:r w:rsidR="00E12D19">
        <w:rPr>
          <w:rFonts w:ascii="Arial" w:hAnsi="Arial" w:cs="Arial"/>
        </w:rPr>
        <w:t>71</w:t>
      </w:r>
    </w:p>
    <w:bookmarkEnd w:id="0"/>
    <w:p w14:paraId="0CE4758A" w14:textId="77777777" w:rsidR="00991951" w:rsidRPr="00026E1C" w:rsidRDefault="00991951" w:rsidP="00991951">
      <w:pPr>
        <w:pStyle w:val="SemEspaamento"/>
        <w:jc w:val="center"/>
        <w:rPr>
          <w:rFonts w:ascii="Arial" w:hAnsi="Arial" w:cs="Arial"/>
          <w:b/>
        </w:rPr>
      </w:pPr>
    </w:p>
    <w:p w14:paraId="337DE2E9" w14:textId="77777777" w:rsidR="00991951" w:rsidRPr="00026E1C" w:rsidRDefault="00991951" w:rsidP="00991951">
      <w:pPr>
        <w:pStyle w:val="Ttulo7"/>
        <w:ind w:firstLine="709"/>
        <w:rPr>
          <w:rFonts w:ascii="Arial" w:hAnsi="Arial" w:cs="Arial"/>
          <w:szCs w:val="24"/>
        </w:rPr>
      </w:pPr>
      <w:r w:rsidRPr="00026E1C">
        <w:rPr>
          <w:rFonts w:ascii="Arial" w:hAnsi="Arial" w:cs="Arial"/>
          <w:szCs w:val="24"/>
        </w:rPr>
        <w:t>CLÁUSULA SEXTA - DAS OBRIGAÇÕES DA CONTRATADA</w:t>
      </w:r>
    </w:p>
    <w:p w14:paraId="7F76CBD3" w14:textId="77777777" w:rsidR="00991951" w:rsidRPr="00026E1C" w:rsidRDefault="00991951" w:rsidP="00991951">
      <w:pPr>
        <w:ind w:firstLine="1134"/>
        <w:jc w:val="both"/>
        <w:rPr>
          <w:rFonts w:ascii="Arial" w:hAnsi="Arial" w:cs="Arial"/>
          <w:b/>
          <w:sz w:val="24"/>
          <w:szCs w:val="24"/>
        </w:rPr>
      </w:pPr>
      <w:r w:rsidRPr="00026E1C">
        <w:rPr>
          <w:rFonts w:ascii="Arial" w:hAnsi="Arial" w:cs="Arial"/>
          <w:sz w:val="24"/>
          <w:szCs w:val="24"/>
        </w:rPr>
        <w:t>Caberá a contratada</w:t>
      </w:r>
      <w:r w:rsidRPr="00026E1C">
        <w:rPr>
          <w:rFonts w:ascii="Arial" w:hAnsi="Arial" w:cs="Arial"/>
          <w:b/>
          <w:sz w:val="24"/>
          <w:szCs w:val="24"/>
        </w:rPr>
        <w:t>:</w:t>
      </w:r>
    </w:p>
    <w:p w14:paraId="35356EC2"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6.1. Constituem obrigações da CONTRATADA, sem prejuízo das demais previstas neste contrato, no Termo de Referência e na legislação aplicável:</w:t>
      </w:r>
    </w:p>
    <w:p w14:paraId="5DE6E589"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lastRenderedPageBreak/>
        <w:t>I – Executar os serviços de publicação de editais, avisos e demais atos oficiais do Município de São Valentim do Sul/RS no Diário Oficial do Estado do Rio Grande do Sul, conforme as solicitações da Secretaria Municipal da Administração ou do Setor de Licitações e Contratos;</w:t>
      </w:r>
    </w:p>
    <w:p w14:paraId="7E00A988"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II – Realizar as publicações de acordo com as especificações, os prazos, os formatos e as demais condições estabelecidas neste contrato e no Termo de Referência;</w:t>
      </w:r>
    </w:p>
    <w:p w14:paraId="7A74D4C4"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III – Observar rigorosamente o conteúdo e as características dos documentos encaminhados pelo Município, respeitando sua formatação original e não promovendo alterações que modifiquem seu conteúdo sem autorização expressa da CONTRATANTE;</w:t>
      </w:r>
    </w:p>
    <w:p w14:paraId="6F1367E6"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IV – Comunicar imediatamente à CONTRATANTE eventuais erros ortográficos, inconsistências ou outras irregularidades identificadas nos documentos recebidos, antes da publicação, sempre que houver tempo hábil para sua correção;</w:t>
      </w:r>
    </w:p>
    <w:p w14:paraId="5685D6C4"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V – Confirmar imediatamente o recebimento das solicitações de publicação encaminhadas pelo Município por meio do endereço eletrônico informado pela CONTRATADA;</w:t>
      </w:r>
    </w:p>
    <w:p w14:paraId="678D12EA"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VI – Encaminhar à CONTRATANTE, quando solicitado ou quando necessário à conferência prévia, a prova ou o layout da publicação para aprovação antes de sua veiculação, observados os prazos aplicáveis;</w:t>
      </w:r>
    </w:p>
    <w:p w14:paraId="2A1B828F"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VII – Disponibilizar à CONTRATANTE, no dia da publicação, o respectivo comprovante em formato digital (PDF), encaminhando-o por correio eletrônico ao setor solicitante, sem cobrança adicional;</w:t>
      </w:r>
    </w:p>
    <w:p w14:paraId="7C6C82D5"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VIII – Garantir que as publicações sejam realizadas nos prazos legalmente exigidos e nas datas solicitadas pela CONTRATANTE, desde que respeitados os prazos operacionais e as condições estabelecidas pelo veículo oficial de publicação;</w:t>
      </w:r>
    </w:p>
    <w:p w14:paraId="69E4323E"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IX – Comunicar imediatamente à CONTRATANTE qualquer circunstância que possa comprometer ou impedir a publicação no prazo solicitado, apresentando as informações necessárias à adoção das providências cabíveis;</w:t>
      </w:r>
    </w:p>
    <w:p w14:paraId="726860F1"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 – Corrigir, às suas expensas, os erros de publicação comprovadamente decorrentes de falha imputável à CONTRATADA, providenciando a republicação ou a retificação necessária, conforme o caso, sem prejuízo das sanções contratuais cabíveis;</w:t>
      </w:r>
    </w:p>
    <w:p w14:paraId="295BF763"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XI – Não cobrar valores adicionais decorrentes de alterações de formatação realizadas por iniciativa própria que impliquem aumento do custo da publicação, sem prévia autorização da CONTRATANTE;</w:t>
      </w:r>
    </w:p>
    <w:p w14:paraId="482E51ED"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lastRenderedPageBreak/>
        <w:t>XII – Disponibilizar endereço eletrônico e número de telefone para recebimento das solicitações e comunicação com o Município, mantendo os respectivos dados atualizados durante toda a vigência contratual;</w:t>
      </w:r>
    </w:p>
    <w:p w14:paraId="3409DD72"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XIII – Manter atualizados os dados cadastrais da empresa e comunicar à CONTRATANTE qualquer alteração de endereço, razão social, CNPJ ou demais informações relevantes à execução do contrato;</w:t>
      </w:r>
    </w:p>
    <w:p w14:paraId="79812AEA"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XIV – Manter, durante toda a execução contratual, as condições de habilitação e qualificação exigidas no procedimento de contratação, apresentando os documentos comprobatórios sempre que solicitados pela Administração;</w:t>
      </w:r>
    </w:p>
    <w:p w14:paraId="6B583E4E"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XV – Cumprir as determinações regulares emitidas pelo fiscal ou gestor do contrato ou pela autoridade superior, prestando os esclarecimentos e as informações solicitados, nos termos da Lei Federal n.º 14.133/2021;</w:t>
      </w:r>
    </w:p>
    <w:p w14:paraId="335B145F"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XVI – Responsabilizar-se pelos danos diretamente causados à CONTRATANTE ou a terceiros em razão da execução contratual, por ação ou omissão dolosa ou culposa, sem que a fiscalização exercida pelo Município exclua ou reduza essa responsabilidade;</w:t>
      </w:r>
    </w:p>
    <w:p w14:paraId="482958DA"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XVII – Responsabilizar-se pelos encargos trabalhistas, previdenciários, fiscais e comerciais decorrentes da execução do contrato, conforme a legislação aplicável;</w:t>
      </w:r>
    </w:p>
    <w:p w14:paraId="754282F3"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XVIII – Arcar com todos os custos e despesas necessários à adequada execução dos serviços, inclusive os custos operacionais relacionados ao encaminhamento, processamento e publicação das matérias, observados os preços contratados;</w:t>
      </w:r>
    </w:p>
    <w:p w14:paraId="13A6A9BA"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XIX – Não transferir a terceiros, total ou parcialmente, a execução do objeto contratual, nem promover subcontratação, conforme estabelecido no Termo de Referência;</w:t>
      </w:r>
    </w:p>
    <w:p w14:paraId="7BCA0B60"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XX – Manter sigilo sobre documentos, informações e dados pessoais a que tiver acesso em razão da execução contratual, utilizando-os exclusivamente para as finalidades relacionadas ao objeto contratado;</w:t>
      </w:r>
    </w:p>
    <w:p w14:paraId="112354AB"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XXI – Cumprir as disposições da Lei Federal n.º 13.709/2018 (Lei Geral de Proteção de Dados Pessoais – LGPD), adotando medidas técnicas e administrativas adequadas para proteger os dados pessoais tratados em decorrência da execução do contrato;</w:t>
      </w:r>
    </w:p>
    <w:p w14:paraId="1373E217"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XXII – Cumprir as obrigações legais relativas à reserva de cargos para pessoas com deficiência e para reabilitados da Previdência Social, quando aplicáveis, nos termos da legislação vigente;</w:t>
      </w:r>
    </w:p>
    <w:p w14:paraId="5FB54826"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lastRenderedPageBreak/>
        <w:t>XXIII – Não empregar menores em condições vedadas pela legislação, observando o disposto no art. 7.º, inciso XXXIII, da Constituição Federal;</w:t>
      </w:r>
    </w:p>
    <w:p w14:paraId="489DB1B2"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XXIV – Arcar com o ônus decorrente de eventual equívoco no dimensionamento dos quantitativos de sua proposta, observadas as hipóteses legais de alteração contratual previstas na Lei Federal n.º 14.133/2021;</w:t>
      </w:r>
    </w:p>
    <w:p w14:paraId="64B6D5F9"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XXV – Informar imediatamente à CONTRATANTE qualquer situação que possa comprometer a continuidade, a regularidade ou a qualidade dos serviços contratados;</w:t>
      </w:r>
    </w:p>
    <w:p w14:paraId="553BA944"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XXVI – Disponibilizar, caso possua sistema eletrônico próprio para acompanhamento ou solicitação de publicações e havendo interesse da CONTRATANTE, acesso à plataforma, mediante condições previamente acordadas entre as partes, sem cobrança adicional não prevista na contratação;</w:t>
      </w:r>
    </w:p>
    <w:p w14:paraId="6CD9808C"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XXVII – Observar as normas e os procedimentos operacionais do Diário Oficial do Estado do Rio Grande do Sul aplicáveis ao encaminhamento e à publicação das matérias;</w:t>
      </w:r>
    </w:p>
    <w:p w14:paraId="6F257BCF"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XXVIII – Fornecer, sempre que solicitado pela CONTRATANTE, os documentos e comprovantes necessários à verificação da execução dos serviços e ao cumprimento das obrigações contratuais;</w:t>
      </w:r>
    </w:p>
    <w:p w14:paraId="0C0BA545"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XXIX – Adotar as providências necessárias para assegurar a correta publicação das matérias encaminhadas pelo Município, observando os prazos e os requisitos técnicos exigidos pelo veículo oficial;</w:t>
      </w:r>
    </w:p>
    <w:p w14:paraId="35CFFF4A"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XXX – Executar os serviços conforme as necessidades da CONTRATANTE e de acordo com o conteúdo e as especificações dos documentos encaminhados, sendo vedada qualquer alteração unilateral que comprometa a fidelidade da publicação;</w:t>
      </w:r>
    </w:p>
    <w:p w14:paraId="07818EB5" w14:textId="7777777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4"/>
          <w:szCs w:val="24"/>
        </w:rPr>
      </w:pPr>
      <w:r w:rsidRPr="005F0DC5">
        <w:rPr>
          <w:rFonts w:ascii="Arial" w:hAnsi="Arial" w:cs="Arial"/>
          <w:sz w:val="24"/>
          <w:szCs w:val="24"/>
        </w:rPr>
        <w:t>XXXI – Atender às notificações da fiscalização contratual e sanar, nos prazos estabelecidos, as irregularidades verificadas na execução dos serviços, sem prejuízo da aplicação das sanções previstas neste contrato e na legislação vigente.</w:t>
      </w:r>
    </w:p>
    <w:p w14:paraId="2A8F4E88" w14:textId="77777777" w:rsidR="000701AC" w:rsidRDefault="000701AC" w:rsidP="00991951">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4"/>
          <w:szCs w:val="24"/>
        </w:rPr>
      </w:pPr>
    </w:p>
    <w:p w14:paraId="56C46E2E" w14:textId="77777777" w:rsidR="00991951" w:rsidRPr="00026E1C" w:rsidRDefault="00991951" w:rsidP="00991951">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4"/>
          <w:szCs w:val="24"/>
        </w:rPr>
      </w:pPr>
      <w:r w:rsidRPr="00026E1C">
        <w:rPr>
          <w:rFonts w:ascii="Arial" w:hAnsi="Arial" w:cs="Arial"/>
          <w:b/>
          <w:sz w:val="24"/>
          <w:szCs w:val="24"/>
        </w:rPr>
        <w:t>CLÁUSULA SÉTIMA - DAS OBRIGAÇÕES DA CONTRATANTE</w:t>
      </w:r>
    </w:p>
    <w:p w14:paraId="1EB48394" w14:textId="76EF00A0"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7.1. São obrigações da CONTRATANTE:</w:t>
      </w:r>
    </w:p>
    <w:p w14:paraId="4CB58B68" w14:textId="76E51A37" w:rsidR="009C354D" w:rsidRPr="009C354D" w:rsidRDefault="005F0DC5" w:rsidP="009C354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I – Acompanhar, fiscalizar, conferir e avaliar a execução dos serviços objeto deste contrato, por meio do fiscal designado, verificando o cumprimento das condições estabelecidas neste instrumento e no Termo de Referência;</w:t>
      </w:r>
    </w:p>
    <w:p w14:paraId="4E545D29" w14:textId="29DBF912"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lastRenderedPageBreak/>
        <w:t>II – Fornecer à CONTRATADA as matérias e os documentos necessários à publicação, responsabilizando-se pelo conteúdo encaminhado e observando os prazos operacionais estabelecidos para a realização dos serviços;</w:t>
      </w:r>
    </w:p>
    <w:p w14:paraId="70C5B0A7" w14:textId="2741FEE2"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III – Encaminhar as solicitações de publicação por meio do endereço eletrônico disponibilizado pela CONTRATADA, ou por outro meio formal previamente acordado entre as partes;</w:t>
      </w:r>
    </w:p>
    <w:p w14:paraId="69D8E877" w14:textId="3AB75B9A"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IV – Encaminhar, sempre que possível, as matérias até as 12h (doze horas) do dia útil anterior à data pretendida para a publicação, observados os prazos e os requisitos operacionais do Diário Oficial do Estado do Rio Grande do Sul;</w:t>
      </w:r>
    </w:p>
    <w:p w14:paraId="5CFB5A39" w14:textId="73DE8593"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V – Definir o conteúdo, a finalidade e a data pretendida para a publicação das matérias, observando os requisitos legais aplicáveis;</w:t>
      </w:r>
    </w:p>
    <w:p w14:paraId="5911B8F1" w14:textId="3171BFF9"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VI – Analisar e aprovar, quando aplicável, as provas ou os layouts prévios encaminhados pela CONTRATADA, comunicando eventuais correções necessárias em tempo hábil;</w:t>
      </w:r>
    </w:p>
    <w:p w14:paraId="0E7EA7EA" w14:textId="26193E24"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VII – Receber e conferir os comprovantes das publicações realizadas, verificando sua conformidade com as matérias encaminhadas;</w:t>
      </w:r>
    </w:p>
    <w:p w14:paraId="0F282FE5" w14:textId="1B66A73F"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VIII – Efetuar os pagamentos devidos à CONTRATADA, após a comprovação da efetiva prestação dos serviços, o ateste da fiscalização e a apresentação da documentação exigida, nos prazos e nas condições estabelecidos neste contrato;</w:t>
      </w:r>
    </w:p>
    <w:p w14:paraId="1710186F" w14:textId="4C2AEED5"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IX – Emitir decisão expressa sobre as solicitações e reclamações relacionadas à execução contratual, ressalvados os requerimentos manifestamente impertinentes, meramente protelatórios ou que não sejam de interesse para a boa execução do ajuste;</w:t>
      </w:r>
    </w:p>
    <w:p w14:paraId="389217B1" w14:textId="72755C66"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X – Analisar e responder aos pedidos de restabelecimento do equilíbrio econômico-financeiro apresentados pela CONTRATADA, observados os requisitos e os prazos previstos na legislação vigente;</w:t>
      </w:r>
    </w:p>
    <w:p w14:paraId="3EB3ECBC" w14:textId="1983DB00"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XI – Comunicar formalmente à CONTRATADA as irregularidades identificadas na execução dos serviços, solicitando as providências necessárias à sua correção;</w:t>
      </w:r>
    </w:p>
    <w:p w14:paraId="3327185B" w14:textId="3F96DC07" w:rsidR="005F0DC5" w:rsidRPr="005F0DC5" w:rsidRDefault="005F0DC5" w:rsidP="005F0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XII – Designar formalmente o fiscal e, quando cabível, o gestor do contrato, para acompanhar e controlar a execução contratual;</w:t>
      </w:r>
    </w:p>
    <w:p w14:paraId="79279A07" w14:textId="7F4CF8AC" w:rsidR="009C354D" w:rsidRPr="005F0DC5" w:rsidRDefault="005F0DC5" w:rsidP="009C354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4"/>
          <w:szCs w:val="24"/>
        </w:rPr>
      </w:pPr>
      <w:r w:rsidRPr="005F0DC5">
        <w:rPr>
          <w:rFonts w:ascii="Arial" w:hAnsi="Arial" w:cs="Arial"/>
          <w:bCs/>
          <w:sz w:val="24"/>
          <w:szCs w:val="24"/>
        </w:rPr>
        <w:t xml:space="preserve">XIII – Não assumir compromissos firmados pela CONTRATADA com terceiros, ainda que relacionados à execução deste contrato, nem responder por danos causados a terceiros por atos da CONTRATADA, de seus empregados, </w:t>
      </w:r>
      <w:r w:rsidRPr="005F0DC5">
        <w:rPr>
          <w:rFonts w:ascii="Arial" w:hAnsi="Arial" w:cs="Arial"/>
          <w:bCs/>
          <w:sz w:val="24"/>
          <w:szCs w:val="24"/>
        </w:rPr>
        <w:lastRenderedPageBreak/>
        <w:t>prepostos ou subordinados, ressalvadas as hipóteses de responsabilidade legal da Administração.</w:t>
      </w:r>
    </w:p>
    <w:p w14:paraId="291D6C2D" w14:textId="77777777" w:rsidR="00991951" w:rsidRPr="00026E1C" w:rsidRDefault="00991951" w:rsidP="00991951">
      <w:pPr>
        <w:ind w:firstLine="1134"/>
        <w:jc w:val="both"/>
        <w:rPr>
          <w:rFonts w:ascii="Arial" w:hAnsi="Arial" w:cs="Arial"/>
          <w:b/>
          <w:sz w:val="24"/>
          <w:szCs w:val="24"/>
        </w:rPr>
      </w:pPr>
      <w:r w:rsidRPr="00026E1C">
        <w:rPr>
          <w:rFonts w:ascii="Arial" w:hAnsi="Arial" w:cs="Arial"/>
          <w:b/>
          <w:sz w:val="24"/>
          <w:szCs w:val="24"/>
        </w:rPr>
        <w:t>CLÁUSULA OITAVA - DAS PENALIDADES</w:t>
      </w:r>
    </w:p>
    <w:p w14:paraId="596DCF45" w14:textId="77777777" w:rsidR="005F0DC5" w:rsidRPr="005F0DC5" w:rsidRDefault="005F0DC5" w:rsidP="005F0DC5">
      <w:pPr>
        <w:pStyle w:val="NormalWeb"/>
        <w:ind w:firstLine="1134"/>
        <w:jc w:val="both"/>
        <w:rPr>
          <w:rFonts w:ascii="Arial" w:hAnsi="Arial" w:cs="Arial"/>
        </w:rPr>
      </w:pPr>
      <w:r w:rsidRPr="005F0DC5">
        <w:rPr>
          <w:rStyle w:val="Forte"/>
          <w:rFonts w:ascii="Arial" w:hAnsi="Arial" w:cs="Arial"/>
        </w:rPr>
        <w:t>8.1.</w:t>
      </w:r>
      <w:r w:rsidRPr="005F0DC5">
        <w:rPr>
          <w:rFonts w:ascii="Arial" w:hAnsi="Arial" w:cs="Arial"/>
        </w:rPr>
        <w:t xml:space="preserve"> O descumprimento total ou parcial das obrigações assumidas pela CONTRATADA sujeitará a empresa às sanções previstas nos arts. 155 a 163 da Lei Federal nº 14.133/2021, assegurados o contraditório e a ampla defesa, sem prejuízo da obrigação de reparar integralmente os danos causados à Administração Pública.</w:t>
      </w:r>
    </w:p>
    <w:p w14:paraId="64B57284" w14:textId="77777777" w:rsidR="005F0DC5" w:rsidRPr="005F0DC5" w:rsidRDefault="005F0DC5" w:rsidP="005F0DC5">
      <w:pPr>
        <w:pStyle w:val="NormalWeb"/>
        <w:ind w:firstLine="1134"/>
        <w:jc w:val="both"/>
        <w:rPr>
          <w:rFonts w:ascii="Arial" w:hAnsi="Arial" w:cs="Arial"/>
        </w:rPr>
      </w:pPr>
      <w:r w:rsidRPr="005F0DC5">
        <w:rPr>
          <w:rStyle w:val="Forte"/>
          <w:rFonts w:ascii="Arial" w:hAnsi="Arial" w:cs="Arial"/>
        </w:rPr>
        <w:t>8.2.</w:t>
      </w:r>
      <w:r w:rsidRPr="005F0DC5">
        <w:rPr>
          <w:rFonts w:ascii="Arial" w:hAnsi="Arial" w:cs="Arial"/>
        </w:rPr>
        <w:t xml:space="preserve"> Pela prática de infrações contratuais, poderão ser aplicadas, conforme a natureza e a gravidade da conduta, as seguintes sanções:</w:t>
      </w:r>
    </w:p>
    <w:p w14:paraId="1FF713BD" w14:textId="77777777" w:rsidR="005F0DC5" w:rsidRPr="005F0DC5" w:rsidRDefault="005F0DC5" w:rsidP="005F0DC5">
      <w:pPr>
        <w:pStyle w:val="NormalWeb"/>
        <w:ind w:firstLine="1134"/>
        <w:jc w:val="both"/>
        <w:rPr>
          <w:rFonts w:ascii="Arial" w:hAnsi="Arial" w:cs="Arial"/>
        </w:rPr>
      </w:pPr>
      <w:r w:rsidRPr="005F0DC5">
        <w:rPr>
          <w:rFonts w:ascii="Arial" w:hAnsi="Arial" w:cs="Arial"/>
        </w:rPr>
        <w:t>I – advertência, quando a CONTRATADA der causa à inexecução parcial do contrato, desde que não se justifique a aplicação de penalidade mais grave;</w:t>
      </w:r>
    </w:p>
    <w:p w14:paraId="64BCEEB5" w14:textId="77777777" w:rsidR="005F0DC5" w:rsidRPr="005F0DC5" w:rsidRDefault="005F0DC5" w:rsidP="005F0DC5">
      <w:pPr>
        <w:pStyle w:val="NormalWeb"/>
        <w:ind w:firstLine="1134"/>
        <w:jc w:val="both"/>
        <w:rPr>
          <w:rFonts w:ascii="Arial" w:hAnsi="Arial" w:cs="Arial"/>
        </w:rPr>
      </w:pPr>
      <w:r w:rsidRPr="005F0DC5">
        <w:rPr>
          <w:rFonts w:ascii="Arial" w:hAnsi="Arial" w:cs="Arial"/>
        </w:rPr>
        <w:t>II – multa moratória de 1% (um por cento) por dia de atraso injustificado na execução dos serviços, calculada sobre o valor da parcela em atraso, limitada a 10% (dez por cento) desse valor;</w:t>
      </w:r>
    </w:p>
    <w:p w14:paraId="3F1E86AC" w14:textId="77777777" w:rsidR="005F0DC5" w:rsidRPr="005F0DC5" w:rsidRDefault="005F0DC5" w:rsidP="005F0DC5">
      <w:pPr>
        <w:pStyle w:val="NormalWeb"/>
        <w:ind w:firstLine="1134"/>
        <w:jc w:val="both"/>
        <w:rPr>
          <w:rFonts w:ascii="Arial" w:hAnsi="Arial" w:cs="Arial"/>
        </w:rPr>
      </w:pPr>
      <w:r w:rsidRPr="005F0DC5">
        <w:rPr>
          <w:rFonts w:ascii="Arial" w:hAnsi="Arial" w:cs="Arial"/>
        </w:rPr>
        <w:t>III – multa compensatória de 0,5% (cinco décimos por cento) a 30% (trinta por cento) do valor do contrato, conforme a gravidade da infração, nos casos de inexecução parcial ou total, execução dos serviços em desacordo com as especificações contratadas ou outras infrações previstas no art. 155 da Lei Federal nº 14.133/2021;</w:t>
      </w:r>
    </w:p>
    <w:p w14:paraId="11214410" w14:textId="77777777" w:rsidR="005F0DC5" w:rsidRPr="005F0DC5" w:rsidRDefault="005F0DC5" w:rsidP="005F0DC5">
      <w:pPr>
        <w:pStyle w:val="NormalWeb"/>
        <w:ind w:firstLine="1134"/>
        <w:jc w:val="both"/>
        <w:rPr>
          <w:rFonts w:ascii="Arial" w:hAnsi="Arial" w:cs="Arial"/>
        </w:rPr>
      </w:pPr>
      <w:r w:rsidRPr="005F0DC5">
        <w:rPr>
          <w:rFonts w:ascii="Arial" w:hAnsi="Arial" w:cs="Arial"/>
        </w:rPr>
        <w:t>IV – impedimento de licitar e contratar com a Administração Pública direta e indireta do Município de São Valentim do Sul/RS, pelo prazo máximo de 3 (três) anos, nas hipóteses previstas no art. 156, § 4º, da Lei Federal nº 14.133/2021;</w:t>
      </w:r>
    </w:p>
    <w:p w14:paraId="443CC98B" w14:textId="77777777" w:rsidR="005F0DC5" w:rsidRPr="005F0DC5" w:rsidRDefault="005F0DC5" w:rsidP="005F0DC5">
      <w:pPr>
        <w:pStyle w:val="NormalWeb"/>
        <w:ind w:firstLine="1134"/>
        <w:jc w:val="both"/>
        <w:rPr>
          <w:rFonts w:ascii="Arial" w:hAnsi="Arial" w:cs="Arial"/>
        </w:rPr>
      </w:pPr>
      <w:r w:rsidRPr="005F0DC5">
        <w:rPr>
          <w:rFonts w:ascii="Arial" w:hAnsi="Arial" w:cs="Arial"/>
        </w:rPr>
        <w:t>V – declaração de inidoneidade para licitar ou contratar com a Administração Pública direta e indireta de todos os entes federativos, pelo prazo mínimo de 3 (três) anos e máximo de 6 (seis) anos, nas hipóteses previstas no art. 156, § 5º, da Lei Federal nº 14.133/2021.</w:t>
      </w:r>
    </w:p>
    <w:p w14:paraId="6B0CA805" w14:textId="77777777" w:rsidR="005F0DC5" w:rsidRPr="005F0DC5" w:rsidRDefault="005F0DC5" w:rsidP="005F0DC5">
      <w:pPr>
        <w:pStyle w:val="NormalWeb"/>
        <w:ind w:firstLine="1134"/>
        <w:jc w:val="both"/>
        <w:rPr>
          <w:rFonts w:ascii="Arial" w:hAnsi="Arial" w:cs="Arial"/>
        </w:rPr>
      </w:pPr>
      <w:r w:rsidRPr="005F0DC5">
        <w:rPr>
          <w:rStyle w:val="Forte"/>
          <w:rFonts w:ascii="Arial" w:hAnsi="Arial" w:cs="Arial"/>
        </w:rPr>
        <w:t>§ 1º.</w:t>
      </w:r>
      <w:r w:rsidRPr="005F0DC5">
        <w:rPr>
          <w:rFonts w:ascii="Arial" w:hAnsi="Arial" w:cs="Arial"/>
        </w:rPr>
        <w:t xml:space="preserve"> Para a aplicação das sanções, serão considerados a natureza e a gravidade da infração, as peculiaridades do caso concreto, as circunstâncias agravantes ou atenuantes, os danos causados à Administração Pública e a eventual implantação ou aperfeiçoamento de programa de integridade, nos termos do art. 156, § 1º, da Lei Federal nº 14.133/2021.</w:t>
      </w:r>
    </w:p>
    <w:p w14:paraId="5F96AF71" w14:textId="77777777" w:rsidR="005F0DC5" w:rsidRPr="005F0DC5" w:rsidRDefault="005F0DC5" w:rsidP="005F0DC5">
      <w:pPr>
        <w:pStyle w:val="NormalWeb"/>
        <w:ind w:firstLine="1134"/>
        <w:jc w:val="both"/>
        <w:rPr>
          <w:rFonts w:ascii="Arial" w:hAnsi="Arial" w:cs="Arial"/>
        </w:rPr>
      </w:pPr>
      <w:r w:rsidRPr="005F0DC5">
        <w:rPr>
          <w:rStyle w:val="Forte"/>
          <w:rFonts w:ascii="Arial" w:hAnsi="Arial" w:cs="Arial"/>
        </w:rPr>
        <w:t>§ 2º.</w:t>
      </w:r>
      <w:r w:rsidRPr="005F0DC5">
        <w:rPr>
          <w:rFonts w:ascii="Arial" w:hAnsi="Arial" w:cs="Arial"/>
        </w:rPr>
        <w:t xml:space="preserve"> O atraso injustificado na publicação dos atos oficiais, bem como a publicação em desacordo com o conteúdo encaminhado pela CONTRATANTE, poderá ensejar a aplicação das sanções previstas nesta cláusula, especialmente quando a irregularidade comprometer o cumprimento de prazo legal ou causar </w:t>
      </w:r>
      <w:r w:rsidRPr="005F0DC5">
        <w:rPr>
          <w:rFonts w:ascii="Arial" w:hAnsi="Arial" w:cs="Arial"/>
        </w:rPr>
        <w:lastRenderedPageBreak/>
        <w:t>prejuízo à Administração, observada a responsabilidade da CONTRATADA e as circunstâncias do caso concreto.</w:t>
      </w:r>
    </w:p>
    <w:p w14:paraId="32D563FC" w14:textId="77777777" w:rsidR="005F0DC5" w:rsidRPr="005F0DC5" w:rsidRDefault="005F0DC5" w:rsidP="005F0DC5">
      <w:pPr>
        <w:pStyle w:val="NormalWeb"/>
        <w:ind w:firstLine="1134"/>
        <w:jc w:val="both"/>
        <w:rPr>
          <w:rFonts w:ascii="Arial" w:hAnsi="Arial" w:cs="Arial"/>
        </w:rPr>
      </w:pPr>
      <w:r w:rsidRPr="005F0DC5">
        <w:rPr>
          <w:rStyle w:val="Forte"/>
          <w:rFonts w:ascii="Arial" w:hAnsi="Arial" w:cs="Arial"/>
        </w:rPr>
        <w:t>§ 3º.</w:t>
      </w:r>
      <w:r w:rsidRPr="005F0DC5">
        <w:rPr>
          <w:rFonts w:ascii="Arial" w:hAnsi="Arial" w:cs="Arial"/>
        </w:rPr>
        <w:t xml:space="preserve"> A CONTRATADA deverá corrigir, às suas expensas, os erros de publicação que lhe sejam imputáveis, inclusive mediante republicação ou retificação, quando cabível, sem prejuízo da aplicação das sanções pertinentes.</w:t>
      </w:r>
    </w:p>
    <w:p w14:paraId="3F697D88" w14:textId="77777777" w:rsidR="005F0DC5" w:rsidRPr="005F0DC5" w:rsidRDefault="005F0DC5" w:rsidP="005F0DC5">
      <w:pPr>
        <w:pStyle w:val="NormalWeb"/>
        <w:ind w:firstLine="1134"/>
        <w:jc w:val="both"/>
        <w:rPr>
          <w:rFonts w:ascii="Arial" w:hAnsi="Arial" w:cs="Arial"/>
        </w:rPr>
      </w:pPr>
      <w:r w:rsidRPr="005F0DC5">
        <w:rPr>
          <w:rStyle w:val="Forte"/>
          <w:rFonts w:ascii="Arial" w:hAnsi="Arial" w:cs="Arial"/>
        </w:rPr>
        <w:t>§ 4º.</w:t>
      </w:r>
      <w:r w:rsidRPr="005F0DC5">
        <w:rPr>
          <w:rFonts w:ascii="Arial" w:hAnsi="Arial" w:cs="Arial"/>
        </w:rPr>
        <w:t xml:space="preserve"> A aplicação de multa de mora não impedirá que a Administração a converta em multa compensatória, quando cabível, nem que promova a extinção unilateral do contrato e aplique outras sanções previstas em lei, conforme o art. 162, parágrafo único, da Lei Federal nº 14.133/2021.</w:t>
      </w:r>
    </w:p>
    <w:p w14:paraId="4D01B315" w14:textId="77777777" w:rsidR="005F0DC5" w:rsidRPr="005F0DC5" w:rsidRDefault="005F0DC5" w:rsidP="005F0DC5">
      <w:pPr>
        <w:pStyle w:val="NormalWeb"/>
        <w:ind w:firstLine="1134"/>
        <w:jc w:val="both"/>
        <w:rPr>
          <w:rFonts w:ascii="Arial" w:hAnsi="Arial" w:cs="Arial"/>
        </w:rPr>
      </w:pPr>
      <w:r w:rsidRPr="005F0DC5">
        <w:rPr>
          <w:rStyle w:val="Forte"/>
          <w:rFonts w:ascii="Arial" w:hAnsi="Arial" w:cs="Arial"/>
        </w:rPr>
        <w:t>§ 5º.</w:t>
      </w:r>
      <w:r w:rsidRPr="005F0DC5">
        <w:rPr>
          <w:rFonts w:ascii="Arial" w:hAnsi="Arial" w:cs="Arial"/>
        </w:rPr>
        <w:t xml:space="preserve"> A aplicação das sanções previstas nos incisos III, IV e V do item 8.2 observará o procedimento legal pertinente, inclusive os prazos para apresentação de defesa e os requisitos dos arts. 157 e 158 da Lei Federal nº 14.133/2021, conforme a espécie de sanção.</w:t>
      </w:r>
    </w:p>
    <w:p w14:paraId="553FFCF3" w14:textId="77777777" w:rsidR="005F0DC5" w:rsidRPr="005F0DC5" w:rsidRDefault="005F0DC5" w:rsidP="005F0DC5">
      <w:pPr>
        <w:pStyle w:val="NormalWeb"/>
        <w:ind w:firstLine="1134"/>
        <w:jc w:val="both"/>
        <w:rPr>
          <w:rFonts w:ascii="Arial" w:hAnsi="Arial" w:cs="Arial"/>
        </w:rPr>
      </w:pPr>
      <w:r w:rsidRPr="005F0DC5">
        <w:rPr>
          <w:rStyle w:val="Forte"/>
          <w:rFonts w:ascii="Arial" w:hAnsi="Arial" w:cs="Arial"/>
        </w:rPr>
        <w:t>§ 6º.</w:t>
      </w:r>
      <w:r w:rsidRPr="005F0DC5">
        <w:rPr>
          <w:rFonts w:ascii="Arial" w:hAnsi="Arial" w:cs="Arial"/>
        </w:rPr>
        <w:t xml:space="preserve"> As sanções poderão ser aplicadas cumulativamente com multa, quando legalmente cabível, observados os limites legais e a proporcionalidade, sem prejuízo da reparação integral dos danos causados à Administração Pública.</w:t>
      </w:r>
    </w:p>
    <w:p w14:paraId="12D7EBB1" w14:textId="77777777" w:rsidR="005F0DC5" w:rsidRPr="005F0DC5" w:rsidRDefault="005F0DC5" w:rsidP="005F0DC5">
      <w:pPr>
        <w:pStyle w:val="NormalWeb"/>
        <w:ind w:firstLine="1134"/>
        <w:jc w:val="both"/>
        <w:rPr>
          <w:rFonts w:ascii="Arial" w:hAnsi="Arial" w:cs="Arial"/>
        </w:rPr>
      </w:pPr>
      <w:r w:rsidRPr="005F0DC5">
        <w:rPr>
          <w:rStyle w:val="Forte"/>
          <w:rFonts w:ascii="Arial" w:hAnsi="Arial" w:cs="Arial"/>
        </w:rPr>
        <w:t>§ 7º.</w:t>
      </w:r>
      <w:r w:rsidRPr="005F0DC5">
        <w:rPr>
          <w:rFonts w:ascii="Arial" w:hAnsi="Arial" w:cs="Arial"/>
        </w:rPr>
        <w:t xml:space="preserve"> As sanções aplicadas serão registradas nos cadastros pertinentes e comunicadas aos sistemas oficiais competentes, conforme a legislação aplicável.</w:t>
      </w:r>
    </w:p>
    <w:p w14:paraId="0079B0FC" w14:textId="77777777" w:rsidR="005F0DC5" w:rsidRPr="005F0DC5" w:rsidRDefault="005F0DC5" w:rsidP="005F0DC5">
      <w:pPr>
        <w:pStyle w:val="NormalWeb"/>
        <w:ind w:firstLine="1134"/>
        <w:jc w:val="both"/>
        <w:rPr>
          <w:rFonts w:ascii="Arial" w:hAnsi="Arial" w:cs="Arial"/>
        </w:rPr>
      </w:pPr>
      <w:r w:rsidRPr="005F0DC5">
        <w:rPr>
          <w:rStyle w:val="Forte"/>
          <w:rFonts w:ascii="Arial" w:hAnsi="Arial" w:cs="Arial"/>
        </w:rPr>
        <w:t>§ 8º.</w:t>
      </w:r>
      <w:r w:rsidRPr="005F0DC5">
        <w:rPr>
          <w:rFonts w:ascii="Arial" w:hAnsi="Arial" w:cs="Arial"/>
        </w:rPr>
        <w:t xml:space="preserve"> A reabilitação da CONTRATADA observará os requisitos do art. 163 da Lei Federal nº 14.133/2021, inclusive a reparação integral do dano, o pagamento da multa e o cumprimento das demais condições legais, quando exigíveis.</w:t>
      </w:r>
    </w:p>
    <w:p w14:paraId="6559024D" w14:textId="22BA22D6" w:rsidR="005F0DC5" w:rsidRPr="005F0DC5" w:rsidRDefault="005F0DC5" w:rsidP="005F0DC5">
      <w:pPr>
        <w:pStyle w:val="NormalWeb"/>
        <w:ind w:firstLine="1134"/>
        <w:jc w:val="both"/>
        <w:rPr>
          <w:rFonts w:ascii="Arial" w:hAnsi="Arial" w:cs="Arial"/>
        </w:rPr>
      </w:pPr>
      <w:r w:rsidRPr="005F0DC5">
        <w:rPr>
          <w:rStyle w:val="Forte"/>
          <w:rFonts w:ascii="Arial" w:hAnsi="Arial" w:cs="Arial"/>
        </w:rPr>
        <w:t>§ 9º.</w:t>
      </w:r>
      <w:r w:rsidRPr="005F0DC5">
        <w:rPr>
          <w:rFonts w:ascii="Arial" w:hAnsi="Arial" w:cs="Arial"/>
        </w:rPr>
        <w:t xml:space="preserve"> A aplicação de qualquer penalidade dependerá de decisão motivada da autoridade competente, após a instauração do procedimento cabível e a garantia do contraditório e da ampla defesa, nos termos da legislação vigente.</w:t>
      </w:r>
    </w:p>
    <w:p w14:paraId="59F7CFD3" w14:textId="77777777" w:rsidR="00991951" w:rsidRPr="00026E1C" w:rsidRDefault="00991951" w:rsidP="00991951">
      <w:pPr>
        <w:pStyle w:val="Ttulo1"/>
        <w:tabs>
          <w:tab w:val="left" w:pos="1276"/>
        </w:tabs>
        <w:ind w:firstLine="1134"/>
        <w:jc w:val="both"/>
        <w:rPr>
          <w:rFonts w:ascii="Arial" w:hAnsi="Arial" w:cs="Arial"/>
          <w:bCs/>
          <w:sz w:val="24"/>
          <w:szCs w:val="24"/>
        </w:rPr>
      </w:pPr>
      <w:r w:rsidRPr="00026E1C">
        <w:rPr>
          <w:rFonts w:ascii="Arial" w:hAnsi="Arial" w:cs="Arial"/>
          <w:bCs/>
          <w:sz w:val="24"/>
          <w:szCs w:val="24"/>
        </w:rPr>
        <w:t>CLÁUSULA NONA - DA APLICAÇÃO DAS PENALIDADES</w:t>
      </w:r>
    </w:p>
    <w:p w14:paraId="669844A6" w14:textId="77777777" w:rsidR="005F0DC5" w:rsidRPr="005F0DC5" w:rsidRDefault="005F0DC5" w:rsidP="005F0DC5">
      <w:pPr>
        <w:ind w:firstLine="1134"/>
        <w:jc w:val="both"/>
        <w:rPr>
          <w:rFonts w:ascii="Arial" w:hAnsi="Arial" w:cs="Arial"/>
          <w:sz w:val="24"/>
          <w:szCs w:val="24"/>
        </w:rPr>
      </w:pPr>
      <w:r w:rsidRPr="005F0DC5">
        <w:rPr>
          <w:rFonts w:ascii="Arial" w:hAnsi="Arial" w:cs="Arial"/>
          <w:b/>
          <w:bCs/>
          <w:sz w:val="24"/>
          <w:szCs w:val="24"/>
        </w:rPr>
        <w:t>9.1.</w:t>
      </w:r>
      <w:r w:rsidRPr="005F0DC5">
        <w:rPr>
          <w:rFonts w:ascii="Arial" w:hAnsi="Arial" w:cs="Arial"/>
          <w:sz w:val="24"/>
          <w:szCs w:val="24"/>
        </w:rPr>
        <w:t xml:space="preserve"> A aplicação das penalidades previstas neste contrato será precedida do procedimento administrativo cabível, assegurados à CONTRATADA o contraditório e a ampla defesa, observados os prazos e as disposições da Lei Federal nº 14.133/2021.</w:t>
      </w:r>
    </w:p>
    <w:p w14:paraId="7A8E7C4D" w14:textId="77777777" w:rsidR="005F0DC5" w:rsidRPr="005F0DC5" w:rsidRDefault="005F0DC5" w:rsidP="005F0DC5">
      <w:pPr>
        <w:ind w:firstLine="1134"/>
        <w:jc w:val="both"/>
        <w:rPr>
          <w:rFonts w:ascii="Arial" w:hAnsi="Arial" w:cs="Arial"/>
          <w:sz w:val="24"/>
          <w:szCs w:val="24"/>
        </w:rPr>
      </w:pPr>
      <w:r w:rsidRPr="005F0DC5">
        <w:rPr>
          <w:rFonts w:ascii="Arial" w:hAnsi="Arial" w:cs="Arial"/>
          <w:b/>
          <w:bCs/>
          <w:sz w:val="24"/>
          <w:szCs w:val="24"/>
        </w:rPr>
        <w:t>9.2.</w:t>
      </w:r>
      <w:r w:rsidRPr="005F0DC5">
        <w:rPr>
          <w:rFonts w:ascii="Arial" w:hAnsi="Arial" w:cs="Arial"/>
          <w:sz w:val="24"/>
          <w:szCs w:val="24"/>
        </w:rPr>
        <w:t xml:space="preserve"> As comunicações e notificações relativas à aplicação de penalidades poderão ser realizadas por meio eletrônico, inclusive pelo endereço de e-mail informado pela CONTRATADA no procedimento de contratação, desde que seja possível comprovar o envio e observar as exigências legais aplicáveis à ciência do interessado.</w:t>
      </w:r>
    </w:p>
    <w:p w14:paraId="47439AAC" w14:textId="77777777" w:rsidR="005F0DC5" w:rsidRPr="005F0DC5" w:rsidRDefault="005F0DC5" w:rsidP="005F0DC5">
      <w:pPr>
        <w:ind w:firstLine="1134"/>
        <w:jc w:val="both"/>
        <w:rPr>
          <w:rFonts w:ascii="Arial" w:hAnsi="Arial" w:cs="Arial"/>
          <w:sz w:val="24"/>
          <w:szCs w:val="24"/>
        </w:rPr>
      </w:pPr>
      <w:r w:rsidRPr="005F0DC5">
        <w:rPr>
          <w:rFonts w:ascii="Arial" w:hAnsi="Arial" w:cs="Arial"/>
          <w:b/>
          <w:bCs/>
          <w:sz w:val="24"/>
          <w:szCs w:val="24"/>
        </w:rPr>
        <w:lastRenderedPageBreak/>
        <w:t>9.3.</w:t>
      </w:r>
      <w:r w:rsidRPr="005F0DC5">
        <w:rPr>
          <w:rFonts w:ascii="Arial" w:hAnsi="Arial" w:cs="Arial"/>
          <w:sz w:val="24"/>
          <w:szCs w:val="24"/>
        </w:rPr>
        <w:t xml:space="preserve"> Será considerado justificado o inadimplemento decorrente de fatos devidamente comprovados que não sejam imputáveis à CONTRATADA, especialmente nas seguintes situações:</w:t>
      </w:r>
    </w:p>
    <w:p w14:paraId="07918657" w14:textId="77777777" w:rsidR="005F0DC5" w:rsidRPr="005F0DC5" w:rsidRDefault="005F0DC5" w:rsidP="005F0DC5">
      <w:pPr>
        <w:ind w:firstLine="1134"/>
        <w:jc w:val="both"/>
        <w:rPr>
          <w:rFonts w:ascii="Arial" w:hAnsi="Arial" w:cs="Arial"/>
          <w:sz w:val="24"/>
          <w:szCs w:val="24"/>
        </w:rPr>
      </w:pPr>
      <w:r w:rsidRPr="005F0DC5">
        <w:rPr>
          <w:rFonts w:ascii="Arial" w:hAnsi="Arial" w:cs="Arial"/>
          <w:sz w:val="24"/>
          <w:szCs w:val="24"/>
        </w:rPr>
        <w:t>I – ocorrência de acidentes ou eventos imprevisíveis que provoquem atraso na execução dos serviços, desde que não haja culpa ou responsabilidade da CONTRATADA;</w:t>
      </w:r>
    </w:p>
    <w:p w14:paraId="74DB6083" w14:textId="77777777" w:rsidR="005F0DC5" w:rsidRPr="005F0DC5" w:rsidRDefault="005F0DC5" w:rsidP="005F0DC5">
      <w:pPr>
        <w:ind w:firstLine="1134"/>
        <w:jc w:val="both"/>
        <w:rPr>
          <w:rFonts w:ascii="Arial" w:hAnsi="Arial" w:cs="Arial"/>
          <w:sz w:val="24"/>
          <w:szCs w:val="24"/>
        </w:rPr>
      </w:pPr>
      <w:r w:rsidRPr="005F0DC5">
        <w:rPr>
          <w:rFonts w:ascii="Arial" w:hAnsi="Arial" w:cs="Arial"/>
          <w:sz w:val="24"/>
          <w:szCs w:val="24"/>
        </w:rPr>
        <w:t>II – ação ou omissão imputável à CONTRATANTE que impeça ou prejudique a execução dos serviços;</w:t>
      </w:r>
    </w:p>
    <w:p w14:paraId="1F12888A" w14:textId="77777777" w:rsidR="005F0DC5" w:rsidRPr="005F0DC5" w:rsidRDefault="005F0DC5" w:rsidP="005F0DC5">
      <w:pPr>
        <w:ind w:firstLine="1134"/>
        <w:jc w:val="both"/>
        <w:rPr>
          <w:rFonts w:ascii="Arial" w:hAnsi="Arial" w:cs="Arial"/>
          <w:sz w:val="24"/>
          <w:szCs w:val="24"/>
        </w:rPr>
      </w:pPr>
      <w:r w:rsidRPr="005F0DC5">
        <w:rPr>
          <w:rFonts w:ascii="Arial" w:hAnsi="Arial" w:cs="Arial"/>
          <w:sz w:val="24"/>
          <w:szCs w:val="24"/>
        </w:rPr>
        <w:t>III – caso fortuito ou força maior, nos termos da legislação aplicável, desde que devidamente comprovados e que tenham relação direta com o descumprimento da obrigação.</w:t>
      </w:r>
    </w:p>
    <w:p w14:paraId="250CCEDB" w14:textId="77777777" w:rsidR="005F0DC5" w:rsidRPr="005F0DC5" w:rsidRDefault="005F0DC5" w:rsidP="005F0DC5">
      <w:pPr>
        <w:ind w:firstLine="1134"/>
        <w:jc w:val="both"/>
        <w:rPr>
          <w:rFonts w:ascii="Arial" w:hAnsi="Arial" w:cs="Arial"/>
          <w:sz w:val="24"/>
          <w:szCs w:val="24"/>
        </w:rPr>
      </w:pPr>
      <w:r w:rsidRPr="005F0DC5">
        <w:rPr>
          <w:rFonts w:ascii="Arial" w:hAnsi="Arial" w:cs="Arial"/>
          <w:b/>
          <w:bCs/>
          <w:sz w:val="24"/>
          <w:szCs w:val="24"/>
        </w:rPr>
        <w:t>9.4.</w:t>
      </w:r>
      <w:r w:rsidRPr="005F0DC5">
        <w:rPr>
          <w:rFonts w:ascii="Arial" w:hAnsi="Arial" w:cs="Arial"/>
          <w:sz w:val="24"/>
          <w:szCs w:val="24"/>
        </w:rPr>
        <w:t xml:space="preserve"> O reconhecimento de qualquer justificativa dependerá de análise e decisão motivada da Administração, consideradas as circunstâncias do caso concreto e os documentos apresentados pela CONTRATADA.</w:t>
      </w:r>
    </w:p>
    <w:p w14:paraId="3992F796" w14:textId="77777777" w:rsidR="00991951" w:rsidRPr="00026E1C" w:rsidRDefault="00991951" w:rsidP="00991951">
      <w:pPr>
        <w:ind w:firstLine="1134"/>
        <w:jc w:val="both"/>
        <w:rPr>
          <w:rFonts w:ascii="Arial" w:hAnsi="Arial" w:cs="Arial"/>
          <w:b/>
          <w:sz w:val="24"/>
          <w:szCs w:val="24"/>
        </w:rPr>
      </w:pPr>
      <w:r w:rsidRPr="00026E1C">
        <w:rPr>
          <w:rFonts w:ascii="Arial" w:hAnsi="Arial" w:cs="Arial"/>
          <w:b/>
          <w:sz w:val="24"/>
          <w:szCs w:val="24"/>
        </w:rPr>
        <w:t xml:space="preserve">CLÁUSULA DÉCIMA - DA FISCALIZAÇÃO </w:t>
      </w:r>
    </w:p>
    <w:p w14:paraId="294E4AE0" w14:textId="77777777" w:rsidR="005F0DC5" w:rsidRPr="005F0DC5" w:rsidRDefault="005F0DC5" w:rsidP="005F0DC5">
      <w:pPr>
        <w:ind w:firstLine="1134"/>
        <w:jc w:val="both"/>
        <w:rPr>
          <w:rFonts w:ascii="Arial" w:hAnsi="Arial" w:cs="Arial"/>
          <w:sz w:val="24"/>
          <w:szCs w:val="24"/>
        </w:rPr>
      </w:pPr>
      <w:r w:rsidRPr="005F0DC5">
        <w:rPr>
          <w:rFonts w:ascii="Arial" w:hAnsi="Arial" w:cs="Arial"/>
          <w:b/>
          <w:bCs/>
          <w:sz w:val="24"/>
          <w:szCs w:val="24"/>
        </w:rPr>
        <w:t>10.1.</w:t>
      </w:r>
      <w:r w:rsidRPr="005F0DC5">
        <w:rPr>
          <w:rFonts w:ascii="Arial" w:hAnsi="Arial" w:cs="Arial"/>
          <w:sz w:val="24"/>
          <w:szCs w:val="24"/>
        </w:rPr>
        <w:t xml:space="preserve"> A execução do contrato será acompanhada e fiscalizada pelo Município, por meio de fiscal formalmente designado, competindo à CONTRATADA facilitar o exercício da fiscalização, disponibilizar documentos e comprovantes relativos aos serviços executados, prestar as informações solicitadas e cumprir as determinações regularmente expedidas, nos prazos estabelecidos.</w:t>
      </w:r>
    </w:p>
    <w:p w14:paraId="3B9B3DC8" w14:textId="77777777" w:rsidR="005F0DC5" w:rsidRPr="005F0DC5" w:rsidRDefault="005F0DC5" w:rsidP="005F0DC5">
      <w:pPr>
        <w:ind w:firstLine="1134"/>
        <w:jc w:val="both"/>
        <w:rPr>
          <w:rFonts w:ascii="Arial" w:hAnsi="Arial" w:cs="Arial"/>
          <w:sz w:val="24"/>
          <w:szCs w:val="24"/>
        </w:rPr>
      </w:pPr>
      <w:r w:rsidRPr="005F0DC5">
        <w:rPr>
          <w:rFonts w:ascii="Arial" w:hAnsi="Arial" w:cs="Arial"/>
          <w:b/>
          <w:bCs/>
          <w:sz w:val="24"/>
          <w:szCs w:val="24"/>
        </w:rPr>
        <w:t>§ 1º.</w:t>
      </w:r>
      <w:r w:rsidRPr="005F0DC5">
        <w:rPr>
          <w:rFonts w:ascii="Arial" w:hAnsi="Arial" w:cs="Arial"/>
          <w:sz w:val="24"/>
          <w:szCs w:val="24"/>
        </w:rPr>
        <w:t xml:space="preserve"> Compete ao fiscal do contrato acompanhar e verificar a execução dos serviços, registrar as ocorrências relacionadas ao cumprimento das obrigações contratuais, solicitar esclarecimentos e determinar as providências necessárias à correção de falhas ou irregularidades identificadas, comunicando à autoridade competente aquelas que ultrapassarem sua atribuição.</w:t>
      </w:r>
    </w:p>
    <w:p w14:paraId="4D9DE34B" w14:textId="77777777" w:rsidR="005F0DC5" w:rsidRPr="005F0DC5" w:rsidRDefault="005F0DC5" w:rsidP="005F0DC5">
      <w:pPr>
        <w:ind w:firstLine="1134"/>
        <w:jc w:val="both"/>
        <w:rPr>
          <w:rFonts w:ascii="Arial" w:hAnsi="Arial" w:cs="Arial"/>
          <w:sz w:val="24"/>
          <w:szCs w:val="24"/>
        </w:rPr>
      </w:pPr>
      <w:r w:rsidRPr="005F0DC5">
        <w:rPr>
          <w:rFonts w:ascii="Arial" w:hAnsi="Arial" w:cs="Arial"/>
          <w:b/>
          <w:bCs/>
          <w:sz w:val="24"/>
          <w:szCs w:val="24"/>
        </w:rPr>
        <w:t>§ 2º.</w:t>
      </w:r>
      <w:r w:rsidRPr="005F0DC5">
        <w:rPr>
          <w:rFonts w:ascii="Arial" w:hAnsi="Arial" w:cs="Arial"/>
          <w:sz w:val="24"/>
          <w:szCs w:val="24"/>
        </w:rPr>
        <w:t xml:space="preserve"> Os serviços executados de forma incompleta, defeituosa ou em desacordo com as condições contratuais deverão ser corrigidos ou complementados pela CONTRATADA, às suas expensas, no prazo estabelecido pela fiscalização, sem prejuízo da aplicação das sanções cabíveis, quando for o caso.</w:t>
      </w:r>
    </w:p>
    <w:p w14:paraId="1FCF7451" w14:textId="77777777" w:rsidR="005F0DC5" w:rsidRPr="005F0DC5" w:rsidRDefault="005F0DC5" w:rsidP="005F0DC5">
      <w:pPr>
        <w:ind w:firstLine="1134"/>
        <w:jc w:val="both"/>
        <w:rPr>
          <w:rFonts w:ascii="Arial" w:hAnsi="Arial" w:cs="Arial"/>
          <w:sz w:val="24"/>
          <w:szCs w:val="24"/>
        </w:rPr>
      </w:pPr>
      <w:r w:rsidRPr="005F0DC5">
        <w:rPr>
          <w:rFonts w:ascii="Arial" w:hAnsi="Arial" w:cs="Arial"/>
          <w:b/>
          <w:bCs/>
          <w:sz w:val="24"/>
          <w:szCs w:val="24"/>
        </w:rPr>
        <w:t>§ 3º.</w:t>
      </w:r>
      <w:r w:rsidRPr="005F0DC5">
        <w:rPr>
          <w:rFonts w:ascii="Arial" w:hAnsi="Arial" w:cs="Arial"/>
          <w:sz w:val="24"/>
          <w:szCs w:val="24"/>
        </w:rPr>
        <w:t xml:space="preserve"> A execução do presente contrato será acompanhada e fiscalizada por LARISSA MAROBIN BASSANI, designada por meio da Portaria Municipal nº 660/2026.</w:t>
      </w:r>
    </w:p>
    <w:p w14:paraId="65752BE7" w14:textId="77777777" w:rsidR="005F0DC5" w:rsidRPr="005F0DC5" w:rsidRDefault="005F0DC5" w:rsidP="005F0DC5">
      <w:pPr>
        <w:ind w:firstLine="1134"/>
        <w:jc w:val="both"/>
        <w:rPr>
          <w:rFonts w:ascii="Arial" w:hAnsi="Arial" w:cs="Arial"/>
          <w:sz w:val="24"/>
          <w:szCs w:val="24"/>
        </w:rPr>
      </w:pPr>
      <w:r w:rsidRPr="005F0DC5">
        <w:rPr>
          <w:rFonts w:ascii="Arial" w:hAnsi="Arial" w:cs="Arial"/>
          <w:b/>
          <w:bCs/>
          <w:sz w:val="24"/>
          <w:szCs w:val="24"/>
        </w:rPr>
        <w:t>§ 4º.</w:t>
      </w:r>
      <w:r w:rsidRPr="005F0DC5">
        <w:rPr>
          <w:rFonts w:ascii="Arial" w:hAnsi="Arial" w:cs="Arial"/>
          <w:sz w:val="24"/>
          <w:szCs w:val="24"/>
        </w:rPr>
        <w:t xml:space="preserve"> A fiscalização exercida pelo Município não exclui nem reduz a responsabilidade da CONTRATADA pela execução dos serviços, pelo cumprimento das obrigações assumidas ou pelos danos decorrentes de sua atuação, nos termos da legislação aplicável.</w:t>
      </w:r>
    </w:p>
    <w:p w14:paraId="6C2E154E" w14:textId="77777777" w:rsidR="00991951" w:rsidRPr="00026E1C" w:rsidRDefault="00991951" w:rsidP="00991951">
      <w:pPr>
        <w:ind w:firstLine="1134"/>
        <w:jc w:val="both"/>
        <w:rPr>
          <w:rFonts w:ascii="Arial" w:hAnsi="Arial" w:cs="Arial"/>
          <w:b/>
          <w:sz w:val="24"/>
          <w:szCs w:val="24"/>
        </w:rPr>
      </w:pPr>
      <w:r w:rsidRPr="00026E1C">
        <w:rPr>
          <w:rFonts w:ascii="Arial" w:hAnsi="Arial" w:cs="Arial"/>
          <w:b/>
          <w:sz w:val="24"/>
          <w:szCs w:val="24"/>
        </w:rPr>
        <w:lastRenderedPageBreak/>
        <w:t>CLÁUSULA DÉCIMA PRIMEIRA – DA EXTINÇÃO DO CONTRATO</w:t>
      </w:r>
    </w:p>
    <w:p w14:paraId="50799C2C" w14:textId="77777777" w:rsidR="00651876" w:rsidRPr="00651876" w:rsidRDefault="00651876" w:rsidP="00651876">
      <w:pPr>
        <w:ind w:firstLine="1134"/>
        <w:jc w:val="both"/>
        <w:rPr>
          <w:rFonts w:ascii="Arial" w:hAnsi="Arial" w:cs="Arial"/>
          <w:bCs/>
          <w:sz w:val="24"/>
          <w:szCs w:val="24"/>
        </w:rPr>
      </w:pPr>
      <w:r w:rsidRPr="00651876">
        <w:rPr>
          <w:rFonts w:ascii="Arial" w:hAnsi="Arial" w:cs="Arial"/>
          <w:b/>
          <w:bCs/>
          <w:sz w:val="24"/>
          <w:szCs w:val="24"/>
        </w:rPr>
        <w:t>11.1.</w:t>
      </w:r>
      <w:r w:rsidRPr="00651876">
        <w:rPr>
          <w:rFonts w:ascii="Arial" w:hAnsi="Arial" w:cs="Arial"/>
          <w:bCs/>
          <w:sz w:val="24"/>
          <w:szCs w:val="24"/>
        </w:rPr>
        <w:t xml:space="preserve"> Constituirão motivos para a extinção do presente contrato, independentemente do término de sua vigência, as hipóteses previstas nos arts. 137 a 139 da Lei Federal nº 14.133/2021, observados os requisitos legais, a motivação do ato e os direitos assegurados às partes.</w:t>
      </w:r>
    </w:p>
    <w:p w14:paraId="64691BA6" w14:textId="77777777" w:rsidR="00651876" w:rsidRPr="00651876" w:rsidRDefault="00651876" w:rsidP="00651876">
      <w:pPr>
        <w:ind w:firstLine="1134"/>
        <w:jc w:val="both"/>
        <w:rPr>
          <w:rFonts w:ascii="Arial" w:hAnsi="Arial" w:cs="Arial"/>
          <w:bCs/>
          <w:sz w:val="24"/>
          <w:szCs w:val="24"/>
        </w:rPr>
      </w:pPr>
      <w:r w:rsidRPr="00651876">
        <w:rPr>
          <w:rFonts w:ascii="Arial" w:hAnsi="Arial" w:cs="Arial"/>
          <w:b/>
          <w:bCs/>
          <w:sz w:val="24"/>
          <w:szCs w:val="24"/>
        </w:rPr>
        <w:t>11.2.</w:t>
      </w:r>
      <w:r w:rsidRPr="00651876">
        <w:rPr>
          <w:rFonts w:ascii="Arial" w:hAnsi="Arial" w:cs="Arial"/>
          <w:bCs/>
          <w:sz w:val="24"/>
          <w:szCs w:val="24"/>
        </w:rPr>
        <w:t xml:space="preserve"> A extinção do contrato poderá ocorrer, conforme o caso e nos termos da legislação aplicável, nas seguintes situações:</w:t>
      </w:r>
    </w:p>
    <w:p w14:paraId="2F569D13" w14:textId="77777777" w:rsidR="00651876" w:rsidRPr="00651876" w:rsidRDefault="00651876" w:rsidP="00651876">
      <w:pPr>
        <w:ind w:firstLine="1134"/>
        <w:jc w:val="both"/>
        <w:rPr>
          <w:rFonts w:ascii="Arial" w:hAnsi="Arial" w:cs="Arial"/>
          <w:bCs/>
          <w:sz w:val="24"/>
          <w:szCs w:val="24"/>
        </w:rPr>
      </w:pPr>
      <w:r w:rsidRPr="00651876">
        <w:rPr>
          <w:rFonts w:ascii="Arial" w:hAnsi="Arial" w:cs="Arial"/>
          <w:bCs/>
          <w:sz w:val="24"/>
          <w:szCs w:val="24"/>
        </w:rPr>
        <w:t>I – por razões de interesse público, devidamente justificadas pela autoridade competente;</w:t>
      </w:r>
    </w:p>
    <w:p w14:paraId="28D4BFB7" w14:textId="77777777" w:rsidR="00651876" w:rsidRPr="00651876" w:rsidRDefault="00651876" w:rsidP="00651876">
      <w:pPr>
        <w:ind w:firstLine="1134"/>
        <w:jc w:val="both"/>
        <w:rPr>
          <w:rFonts w:ascii="Arial" w:hAnsi="Arial" w:cs="Arial"/>
          <w:bCs/>
          <w:sz w:val="24"/>
          <w:szCs w:val="24"/>
        </w:rPr>
      </w:pPr>
      <w:r w:rsidRPr="00651876">
        <w:rPr>
          <w:rFonts w:ascii="Arial" w:hAnsi="Arial" w:cs="Arial"/>
          <w:bCs/>
          <w:sz w:val="24"/>
          <w:szCs w:val="24"/>
        </w:rPr>
        <w:t>II – por descumprimento ou cumprimento irregular de cláusulas contratuais, especificações ou prazos, observadas as disposições legais aplicáveis;</w:t>
      </w:r>
    </w:p>
    <w:p w14:paraId="04CB92D8" w14:textId="77777777" w:rsidR="00651876" w:rsidRPr="00651876" w:rsidRDefault="00651876" w:rsidP="00651876">
      <w:pPr>
        <w:ind w:firstLine="1134"/>
        <w:jc w:val="both"/>
        <w:rPr>
          <w:rFonts w:ascii="Arial" w:hAnsi="Arial" w:cs="Arial"/>
          <w:bCs/>
          <w:sz w:val="24"/>
          <w:szCs w:val="24"/>
        </w:rPr>
      </w:pPr>
      <w:r w:rsidRPr="00651876">
        <w:rPr>
          <w:rFonts w:ascii="Arial" w:hAnsi="Arial" w:cs="Arial"/>
          <w:bCs/>
          <w:sz w:val="24"/>
          <w:szCs w:val="24"/>
        </w:rPr>
        <w:t>III – por alteração social ou modificação da finalidade ou da estrutura da CONTRATADA que restrinja sua capacidade de concluir o contrato;</w:t>
      </w:r>
    </w:p>
    <w:p w14:paraId="10CD2743" w14:textId="77777777" w:rsidR="00651876" w:rsidRPr="00651876" w:rsidRDefault="00651876" w:rsidP="00651876">
      <w:pPr>
        <w:ind w:firstLine="1134"/>
        <w:jc w:val="both"/>
        <w:rPr>
          <w:rFonts w:ascii="Arial" w:hAnsi="Arial" w:cs="Arial"/>
          <w:bCs/>
          <w:sz w:val="24"/>
          <w:szCs w:val="24"/>
        </w:rPr>
      </w:pPr>
      <w:r w:rsidRPr="00651876">
        <w:rPr>
          <w:rFonts w:ascii="Arial" w:hAnsi="Arial" w:cs="Arial"/>
          <w:bCs/>
          <w:sz w:val="24"/>
          <w:szCs w:val="24"/>
        </w:rPr>
        <w:t>IV – pela ocorrência de caso fortuito ou força maior, regularmente comprovados, que impeçam a execução do contrato;</w:t>
      </w:r>
    </w:p>
    <w:p w14:paraId="2967F10F" w14:textId="77777777" w:rsidR="00651876" w:rsidRPr="00651876" w:rsidRDefault="00651876" w:rsidP="00651876">
      <w:pPr>
        <w:ind w:firstLine="1134"/>
        <w:jc w:val="both"/>
        <w:rPr>
          <w:rFonts w:ascii="Arial" w:hAnsi="Arial" w:cs="Arial"/>
          <w:bCs/>
          <w:sz w:val="24"/>
          <w:szCs w:val="24"/>
        </w:rPr>
      </w:pPr>
      <w:r w:rsidRPr="00651876">
        <w:rPr>
          <w:rFonts w:ascii="Arial" w:hAnsi="Arial" w:cs="Arial"/>
          <w:bCs/>
          <w:sz w:val="24"/>
          <w:szCs w:val="24"/>
        </w:rPr>
        <w:t>V – por acordo entre as partes, mediante instrumento formalizado no processo administrativo, desde que haja interesse da Administração e sejam observadas as disposições legais pertinentes;</w:t>
      </w:r>
    </w:p>
    <w:p w14:paraId="13979D60" w14:textId="77777777" w:rsidR="00651876" w:rsidRPr="00651876" w:rsidRDefault="00651876" w:rsidP="00651876">
      <w:pPr>
        <w:ind w:firstLine="1134"/>
        <w:jc w:val="both"/>
        <w:rPr>
          <w:rFonts w:ascii="Arial" w:hAnsi="Arial" w:cs="Arial"/>
          <w:bCs/>
          <w:sz w:val="24"/>
          <w:szCs w:val="24"/>
        </w:rPr>
      </w:pPr>
      <w:r w:rsidRPr="00651876">
        <w:rPr>
          <w:rFonts w:ascii="Arial" w:hAnsi="Arial" w:cs="Arial"/>
          <w:bCs/>
          <w:sz w:val="24"/>
          <w:szCs w:val="24"/>
        </w:rPr>
        <w:t>VI – nas demais hipóteses previstas na Lei Federal nº 14.133/2021.</w:t>
      </w:r>
    </w:p>
    <w:p w14:paraId="3A7D25F2" w14:textId="77777777" w:rsidR="00651876" w:rsidRPr="00651876" w:rsidRDefault="00651876" w:rsidP="00651876">
      <w:pPr>
        <w:ind w:firstLine="1134"/>
        <w:jc w:val="both"/>
        <w:rPr>
          <w:rFonts w:ascii="Arial" w:hAnsi="Arial" w:cs="Arial"/>
          <w:bCs/>
          <w:sz w:val="24"/>
          <w:szCs w:val="24"/>
        </w:rPr>
      </w:pPr>
      <w:r w:rsidRPr="00651876">
        <w:rPr>
          <w:rFonts w:ascii="Arial" w:hAnsi="Arial" w:cs="Arial"/>
          <w:b/>
          <w:bCs/>
          <w:sz w:val="24"/>
          <w:szCs w:val="24"/>
        </w:rPr>
        <w:t>11.3.</w:t>
      </w:r>
      <w:r w:rsidRPr="00651876">
        <w:rPr>
          <w:rFonts w:ascii="Arial" w:hAnsi="Arial" w:cs="Arial"/>
          <w:bCs/>
          <w:sz w:val="24"/>
          <w:szCs w:val="24"/>
        </w:rPr>
        <w:t xml:space="preserve"> A extinção contratual deverá ser formalmente motivada nos autos do processo administrativo, assegurados o contraditório e a ampla defesa quando exigidos pela legislação, sem prejuízo da apuração de eventuais responsabilidades e da aplicação das sanções cabíveis.</w:t>
      </w:r>
    </w:p>
    <w:p w14:paraId="6E2585FC" w14:textId="77777777" w:rsidR="00651876" w:rsidRPr="00651876" w:rsidRDefault="00651876" w:rsidP="00651876">
      <w:pPr>
        <w:ind w:firstLine="1134"/>
        <w:jc w:val="both"/>
        <w:rPr>
          <w:rFonts w:ascii="Arial" w:hAnsi="Arial" w:cs="Arial"/>
          <w:bCs/>
          <w:sz w:val="24"/>
          <w:szCs w:val="24"/>
        </w:rPr>
      </w:pPr>
      <w:r w:rsidRPr="00651876">
        <w:rPr>
          <w:rFonts w:ascii="Arial" w:hAnsi="Arial" w:cs="Arial"/>
          <w:b/>
          <w:bCs/>
          <w:sz w:val="24"/>
          <w:szCs w:val="24"/>
        </w:rPr>
        <w:t>11.4.</w:t>
      </w:r>
      <w:r w:rsidRPr="00651876">
        <w:rPr>
          <w:rFonts w:ascii="Arial" w:hAnsi="Arial" w:cs="Arial"/>
          <w:bCs/>
          <w:sz w:val="24"/>
          <w:szCs w:val="24"/>
        </w:rPr>
        <w:t xml:space="preserve"> A extinção do contrato não prejudicará o pagamento dos serviços efetivamente executados e regularmente aceitos, nem afastará as responsabilidades das partes pelas obrigações constituídas durante a vigência contratual, conforme a legislação aplicável.</w:t>
      </w:r>
    </w:p>
    <w:p w14:paraId="2F7397F8" w14:textId="5E969EC6" w:rsidR="00991951" w:rsidRPr="00026E1C" w:rsidRDefault="00991951" w:rsidP="00991951">
      <w:pPr>
        <w:ind w:firstLine="1134"/>
        <w:jc w:val="both"/>
        <w:rPr>
          <w:rFonts w:ascii="Arial" w:hAnsi="Arial" w:cs="Arial"/>
          <w:b/>
          <w:sz w:val="24"/>
          <w:szCs w:val="24"/>
        </w:rPr>
      </w:pPr>
      <w:r w:rsidRPr="00026E1C">
        <w:rPr>
          <w:rFonts w:ascii="Arial" w:hAnsi="Arial" w:cs="Arial"/>
          <w:b/>
          <w:sz w:val="24"/>
          <w:szCs w:val="24"/>
        </w:rPr>
        <w:t>CLÁUSULA DÉCIMA SEGUNDA - DA LEI REGRADORA</w:t>
      </w:r>
    </w:p>
    <w:p w14:paraId="0EE29DE1" w14:textId="69E03647" w:rsidR="00651876" w:rsidRPr="00651876" w:rsidRDefault="00651876" w:rsidP="00651876">
      <w:pPr>
        <w:ind w:firstLine="1134"/>
        <w:jc w:val="both"/>
        <w:rPr>
          <w:rFonts w:ascii="Arial" w:hAnsi="Arial" w:cs="Arial"/>
          <w:sz w:val="24"/>
          <w:szCs w:val="24"/>
        </w:rPr>
      </w:pPr>
      <w:r w:rsidRPr="00651876">
        <w:rPr>
          <w:rFonts w:ascii="Arial" w:hAnsi="Arial" w:cs="Arial"/>
          <w:sz w:val="24"/>
          <w:szCs w:val="24"/>
        </w:rPr>
        <w:t>12.1. O presente contrato rege-se pela Lei Federal nº 14.133/2021, pelo procedimento de Dispensa de Licitação nº 070/2026 e seus respectivos anexos, bem como pelas demais normas de direito público aplicáveis à contratação.</w:t>
      </w:r>
    </w:p>
    <w:p w14:paraId="0A249653" w14:textId="77777777" w:rsidR="00651876" w:rsidRDefault="00651876" w:rsidP="00651876">
      <w:pPr>
        <w:ind w:firstLine="1134"/>
        <w:jc w:val="both"/>
        <w:rPr>
          <w:rFonts w:ascii="Arial" w:hAnsi="Arial" w:cs="Arial"/>
          <w:sz w:val="24"/>
          <w:szCs w:val="24"/>
        </w:rPr>
      </w:pPr>
      <w:r w:rsidRPr="00651876">
        <w:rPr>
          <w:rFonts w:ascii="Arial" w:hAnsi="Arial" w:cs="Arial"/>
          <w:sz w:val="24"/>
          <w:szCs w:val="24"/>
        </w:rPr>
        <w:t>12.2. Os casos omissos serão resolvidos pela CONTRATANTE com fundamento na legislação aplicável, observados os princípios que regem a Administração Pública.</w:t>
      </w:r>
    </w:p>
    <w:p w14:paraId="273BA8D4" w14:textId="65305472" w:rsidR="00991951" w:rsidRPr="00651876" w:rsidRDefault="00991951" w:rsidP="00651876">
      <w:pPr>
        <w:spacing w:line="276" w:lineRule="auto"/>
        <w:ind w:firstLine="1134"/>
        <w:jc w:val="both"/>
        <w:rPr>
          <w:rFonts w:ascii="Arial" w:hAnsi="Arial" w:cs="Arial"/>
          <w:sz w:val="24"/>
          <w:szCs w:val="24"/>
        </w:rPr>
      </w:pPr>
      <w:r w:rsidRPr="00026E1C">
        <w:rPr>
          <w:rFonts w:ascii="Arial" w:hAnsi="Arial" w:cs="Arial"/>
          <w:b/>
          <w:sz w:val="24"/>
          <w:szCs w:val="24"/>
        </w:rPr>
        <w:t xml:space="preserve">CLÁUSULA DÉCIMA TERCEIRA – DO REEQUILÍBRIO ECONÔMICO-FINANCEIRO </w:t>
      </w:r>
    </w:p>
    <w:p w14:paraId="125D7B4D" w14:textId="2AC50354" w:rsidR="00651876" w:rsidRPr="00651876" w:rsidRDefault="00651876" w:rsidP="00651876">
      <w:pPr>
        <w:spacing w:line="276" w:lineRule="auto"/>
        <w:ind w:firstLine="1276"/>
        <w:jc w:val="both"/>
        <w:rPr>
          <w:rFonts w:ascii="Arial" w:hAnsi="Arial" w:cs="Arial"/>
          <w:sz w:val="24"/>
          <w:szCs w:val="24"/>
        </w:rPr>
      </w:pPr>
      <w:r w:rsidRPr="00651876">
        <w:rPr>
          <w:rFonts w:ascii="Arial" w:hAnsi="Arial" w:cs="Arial"/>
          <w:sz w:val="24"/>
          <w:szCs w:val="24"/>
        </w:rPr>
        <w:lastRenderedPageBreak/>
        <w:t>13.1. Diante da ocorrência de fatos imprevisíveis ou previsíveis de consequências incalculáveis que inviabilizem a execução do contrato nos termos inicialmente pactuados, poderá ser concedido o restabelecimento do equilíbrio econômico-financeiro inicial, mediante comprovação dos fatos, de seus impactos sobre os custos da contratação e da relação com as obrigações assumidas, observadas as disposições do art. 124, inciso II, alínea “d”, da Lei Federal nº 14.133/2021 e a eventual repartição objetiva de riscos estabelecida no contrato.</w:t>
      </w:r>
    </w:p>
    <w:p w14:paraId="41203E96" w14:textId="75612493" w:rsidR="00651876" w:rsidRPr="00651876" w:rsidRDefault="00651876" w:rsidP="00651876">
      <w:pPr>
        <w:spacing w:line="276" w:lineRule="auto"/>
        <w:ind w:firstLine="1276"/>
        <w:jc w:val="both"/>
        <w:rPr>
          <w:rFonts w:ascii="Arial" w:hAnsi="Arial" w:cs="Arial"/>
          <w:sz w:val="24"/>
          <w:szCs w:val="24"/>
        </w:rPr>
      </w:pPr>
      <w:r w:rsidRPr="00651876">
        <w:rPr>
          <w:rFonts w:ascii="Arial" w:hAnsi="Arial" w:cs="Arial"/>
          <w:sz w:val="24"/>
          <w:szCs w:val="24"/>
        </w:rPr>
        <w:t>13.2. O restabelecimento do equilíbrio econômico-financeiro poderá ser solicitado pela CONTRATADA ou analisado por iniciativa da CONTRATANTE, mediante instrução do processo administrativo e observância dos requisitos legais.</w:t>
      </w:r>
    </w:p>
    <w:p w14:paraId="674A02E0" w14:textId="2614572D" w:rsidR="00651876" w:rsidRPr="00651876" w:rsidRDefault="00651876" w:rsidP="00651876">
      <w:pPr>
        <w:spacing w:line="276" w:lineRule="auto"/>
        <w:ind w:firstLine="1276"/>
        <w:jc w:val="both"/>
        <w:rPr>
          <w:rFonts w:ascii="Arial" w:hAnsi="Arial" w:cs="Arial"/>
          <w:sz w:val="24"/>
          <w:szCs w:val="24"/>
        </w:rPr>
      </w:pPr>
      <w:r w:rsidRPr="00651876">
        <w:rPr>
          <w:rFonts w:ascii="Arial" w:hAnsi="Arial" w:cs="Arial"/>
          <w:sz w:val="24"/>
          <w:szCs w:val="24"/>
        </w:rPr>
        <w:t>13.3. O pedido formulado pela CONTRATADA deverá ser acompanhado de documentação comprobatória suficiente, incluindo a demonstração analítica da alteração dos custos, dos fatos que fundamentam o requerimento e de seus efeitos sobre a execução contratual.</w:t>
      </w:r>
    </w:p>
    <w:p w14:paraId="1EB6439D" w14:textId="53E97FEB" w:rsidR="00651876" w:rsidRPr="00651876" w:rsidRDefault="00651876" w:rsidP="00651876">
      <w:pPr>
        <w:spacing w:line="276" w:lineRule="auto"/>
        <w:ind w:firstLine="1276"/>
        <w:jc w:val="both"/>
        <w:rPr>
          <w:rFonts w:ascii="Arial" w:hAnsi="Arial" w:cs="Arial"/>
          <w:sz w:val="24"/>
          <w:szCs w:val="24"/>
        </w:rPr>
      </w:pPr>
      <w:r w:rsidRPr="00651876">
        <w:rPr>
          <w:rFonts w:ascii="Arial" w:hAnsi="Arial" w:cs="Arial"/>
          <w:sz w:val="24"/>
          <w:szCs w:val="24"/>
        </w:rPr>
        <w:t>13.4. A CONTRATANTE poderá solicitar esclarecimentos, documentos complementares e realizar diligências necessárias à análise do pedido, devendo a decisão ser fundamentada e proferida conforme os prazos e as normas aplicáveis ao processo administrativo.</w:t>
      </w:r>
    </w:p>
    <w:p w14:paraId="031ACD62" w14:textId="3FDD4106" w:rsidR="00651876" w:rsidRPr="00651876" w:rsidRDefault="00651876" w:rsidP="00651876">
      <w:pPr>
        <w:spacing w:line="276" w:lineRule="auto"/>
        <w:ind w:firstLine="1276"/>
        <w:jc w:val="both"/>
        <w:rPr>
          <w:rFonts w:ascii="Arial" w:hAnsi="Arial" w:cs="Arial"/>
          <w:sz w:val="24"/>
          <w:szCs w:val="24"/>
        </w:rPr>
      </w:pPr>
      <w:r w:rsidRPr="00651876">
        <w:rPr>
          <w:rFonts w:ascii="Arial" w:hAnsi="Arial" w:cs="Arial"/>
          <w:sz w:val="24"/>
          <w:szCs w:val="24"/>
        </w:rPr>
        <w:t>13.5. O reajuste ordinário dos preços, quando cabível, observará a previsão contratual específica, o índice estabelecido e os requisitos da Lei Federal nº 14.133/2021, respeitada a periodicidade mínima legal.</w:t>
      </w:r>
    </w:p>
    <w:p w14:paraId="4FFDBA86" w14:textId="77777777" w:rsidR="00651876" w:rsidRDefault="00651876" w:rsidP="00651876">
      <w:pPr>
        <w:spacing w:line="276" w:lineRule="auto"/>
        <w:ind w:firstLine="1276"/>
        <w:jc w:val="both"/>
        <w:rPr>
          <w:rFonts w:ascii="Arial" w:hAnsi="Arial" w:cs="Arial"/>
          <w:sz w:val="24"/>
          <w:szCs w:val="24"/>
        </w:rPr>
      </w:pPr>
      <w:r w:rsidRPr="00651876">
        <w:rPr>
          <w:rFonts w:ascii="Arial" w:hAnsi="Arial" w:cs="Arial"/>
          <w:sz w:val="24"/>
          <w:szCs w:val="24"/>
        </w:rPr>
        <w:t>13.6. A concessão de reequilíbrio econômico-financeiro ou de reajuste dependerá do atendimento dos respectivos pressupostos legais, não decorrendo automaticamente da apresentação do pedido pela CONTRATADA.</w:t>
      </w:r>
    </w:p>
    <w:p w14:paraId="0142D6D1" w14:textId="77777777" w:rsidR="00651876" w:rsidRPr="00651876" w:rsidRDefault="00651876" w:rsidP="009C354D">
      <w:pPr>
        <w:pStyle w:val="NormalWeb"/>
        <w:ind w:firstLine="1276"/>
        <w:jc w:val="both"/>
        <w:rPr>
          <w:rFonts w:ascii="Arial" w:hAnsi="Arial" w:cs="Arial"/>
        </w:rPr>
      </w:pPr>
      <w:r w:rsidRPr="00651876">
        <w:rPr>
          <w:rStyle w:val="Forte"/>
          <w:rFonts w:ascii="Arial" w:hAnsi="Arial" w:cs="Arial"/>
        </w:rPr>
        <w:t>CLÁUSULA DÉCIMA QUARTA – DO REAJUSTAMENTO</w:t>
      </w:r>
    </w:p>
    <w:p w14:paraId="7C37B037" w14:textId="77777777" w:rsidR="00651876" w:rsidRPr="00651876" w:rsidRDefault="00651876" w:rsidP="009C354D">
      <w:pPr>
        <w:pStyle w:val="NormalWeb"/>
        <w:ind w:firstLine="1276"/>
        <w:jc w:val="both"/>
        <w:rPr>
          <w:rFonts w:ascii="Arial" w:hAnsi="Arial" w:cs="Arial"/>
        </w:rPr>
      </w:pPr>
      <w:r w:rsidRPr="00651876">
        <w:rPr>
          <w:rStyle w:val="Forte"/>
          <w:rFonts w:ascii="Arial" w:hAnsi="Arial" w:cs="Arial"/>
        </w:rPr>
        <w:t>14.1.</w:t>
      </w:r>
      <w:r w:rsidRPr="00651876">
        <w:rPr>
          <w:rFonts w:ascii="Arial" w:hAnsi="Arial" w:cs="Arial"/>
        </w:rPr>
        <w:t xml:space="preserve"> Os preços contratados poderão ser reajustados mediante aplicação do Índice Nacional de Preços ao Consumidor Amplo (IPCA), divulgado pelo Instituto Brasileiro de Geografia e Estatística (IBGE), observada a data-base vinculada ao orçamento estimado e a periodicidade mínima de 12 (doze) meses, nos termos da legislação aplicável e das condições estabelecidas no processo de contratação.</w:t>
      </w:r>
    </w:p>
    <w:p w14:paraId="7F703932" w14:textId="77777777" w:rsidR="00651876" w:rsidRPr="00651876" w:rsidRDefault="00651876" w:rsidP="009C354D">
      <w:pPr>
        <w:pStyle w:val="NormalWeb"/>
        <w:ind w:firstLine="1276"/>
        <w:jc w:val="both"/>
        <w:rPr>
          <w:rFonts w:ascii="Arial" w:hAnsi="Arial" w:cs="Arial"/>
        </w:rPr>
      </w:pPr>
      <w:r w:rsidRPr="00651876">
        <w:rPr>
          <w:rStyle w:val="Forte"/>
          <w:rFonts w:ascii="Arial" w:hAnsi="Arial" w:cs="Arial"/>
        </w:rPr>
        <w:t>CLÁUSULA DÉCIMA QUINTA – DA VINCULAÇÃO AO PROCESSO DE CONTRATAÇÃO</w:t>
      </w:r>
    </w:p>
    <w:p w14:paraId="0F4F2B47" w14:textId="77777777" w:rsidR="00651876" w:rsidRPr="00651876" w:rsidRDefault="00651876" w:rsidP="009C354D">
      <w:pPr>
        <w:pStyle w:val="NormalWeb"/>
        <w:ind w:firstLine="1276"/>
        <w:jc w:val="both"/>
        <w:rPr>
          <w:rFonts w:ascii="Arial" w:hAnsi="Arial" w:cs="Arial"/>
        </w:rPr>
      </w:pPr>
      <w:r w:rsidRPr="00651876">
        <w:rPr>
          <w:rStyle w:val="Forte"/>
          <w:rFonts w:ascii="Arial" w:hAnsi="Arial" w:cs="Arial"/>
        </w:rPr>
        <w:t>15.1.</w:t>
      </w:r>
      <w:r w:rsidRPr="00651876">
        <w:rPr>
          <w:rFonts w:ascii="Arial" w:hAnsi="Arial" w:cs="Arial"/>
        </w:rPr>
        <w:t xml:space="preserve"> O presente contrato vincula-se ao Processo Administrativo referente à Dispensa de Licitação nº 070/2026, ao respectivo Termo de Referência, </w:t>
      </w:r>
      <w:r w:rsidRPr="00651876">
        <w:rPr>
          <w:rFonts w:ascii="Arial" w:hAnsi="Arial" w:cs="Arial"/>
        </w:rPr>
        <w:lastRenderedPageBreak/>
        <w:t>à proposta apresentada pela CONTRATADA e aos demais documentos que integram o procedimento de contratação, independentemente de transcrição.</w:t>
      </w:r>
    </w:p>
    <w:p w14:paraId="6B3BFCDC" w14:textId="77777777" w:rsidR="00651876" w:rsidRPr="00651876" w:rsidRDefault="00651876" w:rsidP="009C354D">
      <w:pPr>
        <w:pStyle w:val="NormalWeb"/>
        <w:ind w:firstLine="1276"/>
        <w:jc w:val="both"/>
        <w:rPr>
          <w:rFonts w:ascii="Arial" w:hAnsi="Arial" w:cs="Arial"/>
        </w:rPr>
      </w:pPr>
      <w:r w:rsidRPr="00651876">
        <w:rPr>
          <w:rStyle w:val="Forte"/>
          <w:rFonts w:ascii="Arial" w:hAnsi="Arial" w:cs="Arial"/>
        </w:rPr>
        <w:t>CLÁUSULA DÉCIMA SEXTA – DO FORO</w:t>
      </w:r>
    </w:p>
    <w:p w14:paraId="77607B5B" w14:textId="77777777" w:rsidR="00651876" w:rsidRPr="00651876" w:rsidRDefault="00651876" w:rsidP="009C354D">
      <w:pPr>
        <w:pStyle w:val="NormalWeb"/>
        <w:ind w:firstLine="1276"/>
        <w:jc w:val="both"/>
        <w:rPr>
          <w:rFonts w:ascii="Arial" w:hAnsi="Arial" w:cs="Arial"/>
        </w:rPr>
      </w:pPr>
      <w:r w:rsidRPr="00651876">
        <w:rPr>
          <w:rStyle w:val="Forte"/>
          <w:rFonts w:ascii="Arial" w:hAnsi="Arial" w:cs="Arial"/>
        </w:rPr>
        <w:t>16.1.</w:t>
      </w:r>
      <w:r w:rsidRPr="00651876">
        <w:rPr>
          <w:rFonts w:ascii="Arial" w:hAnsi="Arial" w:cs="Arial"/>
        </w:rPr>
        <w:t xml:space="preserve"> Fica eleito o Foro da Comarca de Guaporé/RS para dirimir eventuais controvérsias decorrentes da execução deste contrato que não puderem ser solucionadas administrativamente, observadas as disposições legais aplicáveis.</w:t>
      </w:r>
    </w:p>
    <w:p w14:paraId="4B694094" w14:textId="77777777" w:rsidR="00651876" w:rsidRPr="00651876" w:rsidRDefault="00651876" w:rsidP="009C354D">
      <w:pPr>
        <w:pStyle w:val="NormalWeb"/>
        <w:ind w:firstLine="1276"/>
        <w:jc w:val="both"/>
        <w:rPr>
          <w:rFonts w:ascii="Arial" w:hAnsi="Arial" w:cs="Arial"/>
        </w:rPr>
      </w:pPr>
      <w:r w:rsidRPr="00651876">
        <w:rPr>
          <w:rFonts w:ascii="Arial" w:hAnsi="Arial" w:cs="Arial"/>
        </w:rPr>
        <w:t>E, por estarem de acordo, as partes assinam o presente instrumento, para que produza seus efeitos jurídicos e legais.</w:t>
      </w:r>
    </w:p>
    <w:p w14:paraId="7A752D2A" w14:textId="56089723" w:rsidR="00991951" w:rsidRPr="00AD4E65" w:rsidRDefault="00991951" w:rsidP="00991951">
      <w:pPr>
        <w:tabs>
          <w:tab w:val="left" w:pos="288"/>
          <w:tab w:val="left" w:pos="1008"/>
          <w:tab w:val="left" w:pos="1728"/>
          <w:tab w:val="left" w:pos="2448"/>
          <w:tab w:val="left" w:pos="3168"/>
          <w:tab w:val="left" w:pos="3888"/>
          <w:tab w:val="left" w:pos="4608"/>
          <w:tab w:val="left" w:pos="5328"/>
          <w:tab w:val="left" w:pos="6048"/>
          <w:tab w:val="left" w:pos="6768"/>
        </w:tabs>
        <w:ind w:firstLine="1134"/>
        <w:jc w:val="right"/>
        <w:rPr>
          <w:rFonts w:ascii="Arial" w:hAnsi="Arial" w:cs="Arial"/>
          <w:sz w:val="24"/>
          <w:szCs w:val="24"/>
        </w:rPr>
      </w:pPr>
      <w:r w:rsidRPr="00AD4E65">
        <w:rPr>
          <w:rFonts w:ascii="Arial" w:hAnsi="Arial" w:cs="Arial"/>
          <w:sz w:val="24"/>
          <w:szCs w:val="24"/>
        </w:rPr>
        <w:t xml:space="preserve">São Valentim do </w:t>
      </w:r>
      <w:r w:rsidR="00083D11">
        <w:rPr>
          <w:rFonts w:ascii="Arial" w:hAnsi="Arial" w:cs="Arial"/>
          <w:sz w:val="24"/>
          <w:szCs w:val="24"/>
        </w:rPr>
        <w:t>Sul</w:t>
      </w:r>
      <w:r w:rsidRPr="00AD4E65">
        <w:rPr>
          <w:rFonts w:ascii="Arial" w:hAnsi="Arial" w:cs="Arial"/>
          <w:sz w:val="24"/>
          <w:szCs w:val="24"/>
        </w:rPr>
        <w:t xml:space="preserve">/RS, </w:t>
      </w:r>
      <w:r w:rsidR="00083D11">
        <w:rPr>
          <w:rFonts w:ascii="Arial" w:hAnsi="Arial" w:cs="Arial"/>
          <w:sz w:val="24"/>
          <w:szCs w:val="24"/>
        </w:rPr>
        <w:t>22</w:t>
      </w:r>
      <w:r w:rsidRPr="00AD4E65">
        <w:rPr>
          <w:rFonts w:ascii="Arial" w:hAnsi="Arial" w:cs="Arial"/>
          <w:sz w:val="24"/>
          <w:szCs w:val="24"/>
        </w:rPr>
        <w:t xml:space="preserve"> de </w:t>
      </w:r>
      <w:r w:rsidR="00083D11">
        <w:rPr>
          <w:rFonts w:ascii="Arial" w:hAnsi="Arial" w:cs="Arial"/>
          <w:sz w:val="24"/>
          <w:szCs w:val="24"/>
        </w:rPr>
        <w:t>outubro</w:t>
      </w:r>
      <w:r w:rsidRPr="00AD4E65">
        <w:rPr>
          <w:rFonts w:ascii="Arial" w:hAnsi="Arial" w:cs="Arial"/>
          <w:sz w:val="24"/>
          <w:szCs w:val="24"/>
        </w:rPr>
        <w:t xml:space="preserve"> de 202</w:t>
      </w:r>
      <w:r w:rsidR="00083D11">
        <w:rPr>
          <w:rFonts w:ascii="Arial" w:hAnsi="Arial" w:cs="Arial"/>
          <w:sz w:val="24"/>
          <w:szCs w:val="24"/>
        </w:rPr>
        <w:t>6</w:t>
      </w:r>
      <w:r w:rsidR="00AD4E65" w:rsidRPr="00AD4E65">
        <w:rPr>
          <w:rFonts w:ascii="Arial" w:hAnsi="Arial" w:cs="Arial"/>
          <w:sz w:val="24"/>
          <w:szCs w:val="24"/>
        </w:rPr>
        <w:t>.</w:t>
      </w:r>
    </w:p>
    <w:p w14:paraId="7C52AD26" w14:textId="1E2886E6" w:rsidR="004C5AD9" w:rsidRDefault="004C5AD9" w:rsidP="00C81132">
      <w:pPr>
        <w:pStyle w:val="SemEspaamento"/>
        <w:jc w:val="center"/>
        <w:rPr>
          <w:rFonts w:ascii="Arial" w:hAnsi="Arial" w:cs="Arial"/>
        </w:rPr>
      </w:pPr>
    </w:p>
    <w:p w14:paraId="13CBEE8A" w14:textId="56802F21" w:rsidR="0091660F" w:rsidRDefault="0091660F" w:rsidP="00C81132">
      <w:pPr>
        <w:pStyle w:val="SemEspaamento"/>
        <w:jc w:val="center"/>
        <w:rPr>
          <w:rFonts w:ascii="Arial" w:hAnsi="Arial" w:cs="Arial"/>
        </w:rPr>
      </w:pPr>
    </w:p>
    <w:p w14:paraId="0E9CE26D" w14:textId="77777777" w:rsidR="009C354D" w:rsidRDefault="009C354D" w:rsidP="00C81132">
      <w:pPr>
        <w:pStyle w:val="SemEspaamento"/>
        <w:jc w:val="center"/>
        <w:rPr>
          <w:rFonts w:ascii="Arial" w:hAnsi="Arial" w:cs="Arial"/>
        </w:rPr>
      </w:pPr>
    </w:p>
    <w:p w14:paraId="0AC9859E" w14:textId="77777777" w:rsidR="007F2ABE" w:rsidRPr="008E3D6E" w:rsidRDefault="007F2ABE" w:rsidP="00C81132">
      <w:pPr>
        <w:pStyle w:val="SemEspaamento"/>
        <w:jc w:val="center"/>
        <w:rPr>
          <w:rFonts w:ascii="Arial" w:hAnsi="Arial" w:cs="Arial"/>
        </w:rPr>
      </w:pPr>
      <w:r w:rsidRPr="008E3D6E">
        <w:rPr>
          <w:rFonts w:ascii="Arial" w:hAnsi="Arial" w:cs="Arial"/>
        </w:rPr>
        <w:t>CONTRATANTE: ________________________________________</w:t>
      </w:r>
    </w:p>
    <w:p w14:paraId="7017A6C8" w14:textId="44B5B241" w:rsidR="007F2ABE" w:rsidRPr="00FC3F42" w:rsidRDefault="00FC3F42" w:rsidP="00C81132">
      <w:pPr>
        <w:pStyle w:val="SemEspaamento"/>
        <w:jc w:val="center"/>
        <w:rPr>
          <w:rFonts w:ascii="Arial" w:hAnsi="Arial" w:cs="Arial"/>
          <w:b/>
          <w:bCs/>
        </w:rPr>
      </w:pPr>
      <w:r>
        <w:rPr>
          <w:rFonts w:ascii="Arial" w:hAnsi="Arial" w:cs="Arial"/>
          <w:b/>
          <w:bCs/>
        </w:rPr>
        <w:t xml:space="preserve">                            </w:t>
      </w:r>
      <w:r w:rsidR="007F2ABE" w:rsidRPr="00FC3F42">
        <w:rPr>
          <w:rFonts w:ascii="Arial" w:hAnsi="Arial" w:cs="Arial"/>
          <w:b/>
          <w:bCs/>
        </w:rPr>
        <w:t>MUNICÍPIO DE SÃO VALENTIM DO SUL</w:t>
      </w:r>
    </w:p>
    <w:p w14:paraId="0C6961B5" w14:textId="49BB2EA4" w:rsidR="00297D0F" w:rsidRDefault="00FC3F42" w:rsidP="00AD4E65">
      <w:pPr>
        <w:pStyle w:val="SemEspaamento"/>
        <w:jc w:val="center"/>
        <w:rPr>
          <w:rFonts w:ascii="Arial" w:hAnsi="Arial" w:cs="Arial"/>
        </w:rPr>
      </w:pPr>
      <w:r>
        <w:rPr>
          <w:rFonts w:ascii="Arial" w:hAnsi="Arial" w:cs="Arial"/>
        </w:rPr>
        <w:t xml:space="preserve">                        </w:t>
      </w:r>
      <w:r w:rsidR="007F2ABE" w:rsidRPr="008E3D6E">
        <w:rPr>
          <w:rFonts w:ascii="Arial" w:hAnsi="Arial" w:cs="Arial"/>
        </w:rPr>
        <w:t>P/ Prefeito Municipal Moisés Cavanu</w:t>
      </w:r>
      <w:r w:rsidR="00AD4E65">
        <w:rPr>
          <w:rFonts w:ascii="Arial" w:hAnsi="Arial" w:cs="Arial"/>
        </w:rPr>
        <w:t>s</w:t>
      </w:r>
    </w:p>
    <w:p w14:paraId="35EFB855" w14:textId="77777777" w:rsidR="00297D0F" w:rsidRDefault="00297D0F" w:rsidP="00AD4E65">
      <w:pPr>
        <w:pStyle w:val="SemEspaamento"/>
        <w:rPr>
          <w:rFonts w:ascii="Arial" w:hAnsi="Arial" w:cs="Arial"/>
        </w:rPr>
      </w:pPr>
    </w:p>
    <w:p w14:paraId="17C1C614" w14:textId="118AD477" w:rsidR="00FC3F42" w:rsidRDefault="00FC3F42" w:rsidP="00C81132">
      <w:pPr>
        <w:pStyle w:val="SemEspaamento"/>
        <w:jc w:val="center"/>
        <w:rPr>
          <w:rFonts w:ascii="Arial" w:hAnsi="Arial" w:cs="Arial"/>
        </w:rPr>
      </w:pPr>
    </w:p>
    <w:p w14:paraId="160592C7" w14:textId="33A7367B" w:rsidR="0091660F" w:rsidRDefault="0091660F" w:rsidP="00C81132">
      <w:pPr>
        <w:pStyle w:val="SemEspaamento"/>
        <w:jc w:val="center"/>
        <w:rPr>
          <w:rFonts w:ascii="Arial" w:hAnsi="Arial" w:cs="Arial"/>
        </w:rPr>
      </w:pPr>
    </w:p>
    <w:p w14:paraId="30E1E014" w14:textId="77777777" w:rsidR="009C354D" w:rsidRPr="008E3D6E" w:rsidRDefault="009C354D" w:rsidP="00C81132">
      <w:pPr>
        <w:pStyle w:val="SemEspaamento"/>
        <w:jc w:val="center"/>
        <w:rPr>
          <w:rFonts w:ascii="Arial" w:hAnsi="Arial" w:cs="Arial"/>
        </w:rPr>
      </w:pPr>
    </w:p>
    <w:p w14:paraId="5FCDF7BE" w14:textId="77777777" w:rsidR="007F2ABE" w:rsidRPr="008E3D6E" w:rsidRDefault="00762155" w:rsidP="00FC3F42">
      <w:pPr>
        <w:ind w:right="425" w:firstLine="708"/>
        <w:rPr>
          <w:rFonts w:ascii="Arial" w:hAnsi="Arial" w:cs="Arial"/>
          <w:sz w:val="24"/>
          <w:szCs w:val="24"/>
        </w:rPr>
      </w:pPr>
      <w:r w:rsidRPr="008E3D6E">
        <w:rPr>
          <w:rFonts w:ascii="Arial" w:hAnsi="Arial" w:cs="Arial"/>
          <w:sz w:val="24"/>
          <w:szCs w:val="24"/>
        </w:rPr>
        <w:t>C</w:t>
      </w:r>
      <w:r w:rsidR="007F2ABE" w:rsidRPr="008E3D6E">
        <w:rPr>
          <w:rFonts w:ascii="Arial" w:hAnsi="Arial" w:cs="Arial"/>
          <w:sz w:val="24"/>
          <w:szCs w:val="24"/>
        </w:rPr>
        <w:t>ONTRATADA:____________________________________</w:t>
      </w:r>
    </w:p>
    <w:p w14:paraId="32E82F3B" w14:textId="77777777" w:rsidR="00014F87" w:rsidRDefault="00014F87" w:rsidP="00162A59">
      <w:pPr>
        <w:pStyle w:val="SemEspaamento"/>
        <w:jc w:val="center"/>
        <w:rPr>
          <w:rFonts w:ascii="Arial" w:hAnsi="Arial" w:cs="Arial"/>
          <w:b/>
        </w:rPr>
      </w:pPr>
      <w:r w:rsidRPr="00235A4E">
        <w:rPr>
          <w:rFonts w:ascii="Arial" w:hAnsi="Arial" w:cs="Arial"/>
          <w:b/>
        </w:rPr>
        <w:t>DRIPORTE PUBLICIDADE E PROPAGANDA</w:t>
      </w:r>
      <w:r>
        <w:rPr>
          <w:rFonts w:ascii="Arial" w:hAnsi="Arial" w:cs="Arial"/>
          <w:b/>
        </w:rPr>
        <w:t xml:space="preserve"> LTDA</w:t>
      </w:r>
    </w:p>
    <w:p w14:paraId="37A667A6" w14:textId="645E3F79" w:rsidR="00FC3F42" w:rsidRDefault="003B1539" w:rsidP="00162A59">
      <w:pPr>
        <w:pStyle w:val="SemEspaamento"/>
        <w:jc w:val="center"/>
        <w:rPr>
          <w:rFonts w:ascii="Arial" w:hAnsi="Arial" w:cs="Arial"/>
          <w:bCs/>
        </w:rPr>
      </w:pPr>
      <w:r w:rsidRPr="00162A59">
        <w:rPr>
          <w:rFonts w:ascii="Arial" w:hAnsi="Arial" w:cs="Arial"/>
        </w:rPr>
        <w:t xml:space="preserve">         </w:t>
      </w:r>
      <w:r w:rsidR="00A43C37" w:rsidRPr="00162A59">
        <w:rPr>
          <w:rFonts w:ascii="Arial" w:hAnsi="Arial" w:cs="Arial"/>
        </w:rPr>
        <w:t xml:space="preserve">P/ sócio admin. </w:t>
      </w:r>
      <w:r w:rsidR="00014F87" w:rsidRPr="00235A4E">
        <w:rPr>
          <w:rFonts w:ascii="Arial" w:hAnsi="Arial" w:cs="Arial"/>
          <w:bCs/>
        </w:rPr>
        <w:t>Marcelo Fonseca Castilhos</w:t>
      </w:r>
    </w:p>
    <w:p w14:paraId="0EB5E77E" w14:textId="77777777" w:rsidR="009C354D" w:rsidRPr="00162A59" w:rsidRDefault="009C354D" w:rsidP="00162A59">
      <w:pPr>
        <w:pStyle w:val="SemEspaamento"/>
        <w:jc w:val="center"/>
        <w:rPr>
          <w:rFonts w:ascii="Arial" w:hAnsi="Arial" w:cs="Arial"/>
          <w:bCs/>
        </w:rPr>
      </w:pPr>
    </w:p>
    <w:p w14:paraId="6E601F90" w14:textId="6EDCA2F3" w:rsidR="00AD4E65" w:rsidRDefault="00AD4E65" w:rsidP="00AD4E65">
      <w:pPr>
        <w:pStyle w:val="SemEspaamento"/>
        <w:rPr>
          <w:rFonts w:ascii="Arial" w:hAnsi="Arial" w:cs="Arial"/>
        </w:rPr>
      </w:pPr>
    </w:p>
    <w:p w14:paraId="21642922" w14:textId="1A8AC3B6" w:rsidR="0091660F" w:rsidRDefault="0091660F" w:rsidP="00AD4E65">
      <w:pPr>
        <w:pStyle w:val="SemEspaamento"/>
        <w:rPr>
          <w:rFonts w:ascii="Arial" w:hAnsi="Arial" w:cs="Arial"/>
        </w:rPr>
      </w:pPr>
    </w:p>
    <w:p w14:paraId="5882E619" w14:textId="77777777" w:rsidR="0091660F" w:rsidRDefault="0091660F" w:rsidP="00AD4E65">
      <w:pPr>
        <w:pStyle w:val="SemEspaamento"/>
        <w:rPr>
          <w:rFonts w:ascii="Arial" w:hAnsi="Arial" w:cs="Arial"/>
        </w:rPr>
      </w:pPr>
    </w:p>
    <w:p w14:paraId="3140BC6E" w14:textId="01A61700" w:rsidR="00C81132" w:rsidRPr="008E3D6E" w:rsidRDefault="00572D16" w:rsidP="006B18E7">
      <w:pPr>
        <w:pStyle w:val="SemEspaamento"/>
        <w:jc w:val="center"/>
        <w:rPr>
          <w:rFonts w:ascii="Arial" w:hAnsi="Arial" w:cs="Arial"/>
        </w:rPr>
      </w:pPr>
      <w:r>
        <w:rPr>
          <w:rFonts w:ascii="Arial" w:hAnsi="Arial" w:cs="Arial"/>
        </w:rPr>
        <w:t>LARISSA MAROBIN BASSANI</w:t>
      </w:r>
    </w:p>
    <w:p w14:paraId="1B89869B" w14:textId="77777777" w:rsidR="00762155" w:rsidRPr="008E3D6E" w:rsidRDefault="00762155" w:rsidP="00762155">
      <w:pPr>
        <w:pStyle w:val="SemEspaamento"/>
        <w:jc w:val="center"/>
        <w:rPr>
          <w:rFonts w:ascii="Arial" w:hAnsi="Arial" w:cs="Arial"/>
        </w:rPr>
      </w:pPr>
      <w:r w:rsidRPr="008E3D6E">
        <w:rPr>
          <w:rFonts w:ascii="Arial" w:hAnsi="Arial" w:cs="Arial"/>
        </w:rPr>
        <w:t xml:space="preserve">Fiscal do Contrato </w:t>
      </w:r>
    </w:p>
    <w:p w14:paraId="05FD9618" w14:textId="225823EE" w:rsidR="00C81132" w:rsidRDefault="00C81132" w:rsidP="006B18E7">
      <w:pPr>
        <w:pStyle w:val="SemEspaamento"/>
        <w:jc w:val="center"/>
        <w:rPr>
          <w:rFonts w:ascii="Arial" w:hAnsi="Arial" w:cs="Arial"/>
          <w:b/>
        </w:rPr>
      </w:pPr>
      <w:r w:rsidRPr="008E3D6E">
        <w:rPr>
          <w:rFonts w:ascii="Arial" w:hAnsi="Arial" w:cs="Arial"/>
          <w:b/>
        </w:rPr>
        <w:t>Portaria n</w:t>
      </w:r>
      <w:r w:rsidR="00572D16">
        <w:rPr>
          <w:rFonts w:ascii="Arial" w:hAnsi="Arial" w:cs="Arial"/>
          <w:b/>
        </w:rPr>
        <w:t>.</w:t>
      </w:r>
      <w:r w:rsidRPr="008E3D6E">
        <w:rPr>
          <w:rFonts w:ascii="Arial" w:hAnsi="Arial" w:cs="Arial"/>
          <w:b/>
        </w:rPr>
        <w:t xml:space="preserve">º </w:t>
      </w:r>
      <w:r w:rsidR="00572D16">
        <w:rPr>
          <w:rFonts w:ascii="Arial" w:hAnsi="Arial" w:cs="Arial"/>
          <w:b/>
        </w:rPr>
        <w:t>660</w:t>
      </w:r>
      <w:r w:rsidRPr="008E3D6E">
        <w:rPr>
          <w:rFonts w:ascii="Arial" w:hAnsi="Arial" w:cs="Arial"/>
          <w:b/>
        </w:rPr>
        <w:t>/202</w:t>
      </w:r>
      <w:r w:rsidR="00572D16">
        <w:rPr>
          <w:rFonts w:ascii="Arial" w:hAnsi="Arial" w:cs="Arial"/>
          <w:b/>
        </w:rPr>
        <w:t>6</w:t>
      </w:r>
    </w:p>
    <w:p w14:paraId="5ADF0C74" w14:textId="30C223C6" w:rsidR="00297D0F" w:rsidRDefault="00297D0F" w:rsidP="006B18E7">
      <w:pPr>
        <w:pStyle w:val="SemEspaamento"/>
        <w:jc w:val="center"/>
        <w:rPr>
          <w:rFonts w:ascii="Arial" w:hAnsi="Arial" w:cs="Arial"/>
          <w:b/>
        </w:rPr>
      </w:pPr>
    </w:p>
    <w:p w14:paraId="22E342D7" w14:textId="4A941D8E" w:rsidR="0091660F" w:rsidRDefault="0091660F" w:rsidP="006B18E7">
      <w:pPr>
        <w:pStyle w:val="SemEspaamento"/>
        <w:jc w:val="center"/>
        <w:rPr>
          <w:rFonts w:ascii="Arial" w:hAnsi="Arial" w:cs="Arial"/>
          <w:b/>
        </w:rPr>
      </w:pPr>
    </w:p>
    <w:p w14:paraId="2F3EA269" w14:textId="10E9571C" w:rsidR="00AD4E41" w:rsidRDefault="00AD4E41" w:rsidP="006B18E7">
      <w:pPr>
        <w:pStyle w:val="SemEspaamento"/>
        <w:jc w:val="center"/>
        <w:rPr>
          <w:rFonts w:ascii="Arial" w:hAnsi="Arial" w:cs="Arial"/>
          <w:b/>
        </w:rPr>
      </w:pPr>
    </w:p>
    <w:p w14:paraId="62BF9327" w14:textId="77777777" w:rsidR="00AD4E41" w:rsidRDefault="00AD4E41" w:rsidP="006B18E7">
      <w:pPr>
        <w:pStyle w:val="SemEspaamento"/>
        <w:jc w:val="center"/>
        <w:rPr>
          <w:rFonts w:ascii="Arial" w:hAnsi="Arial" w:cs="Arial"/>
          <w:b/>
        </w:rPr>
      </w:pPr>
    </w:p>
    <w:p w14:paraId="6E4A7D1B" w14:textId="77777777" w:rsidR="007F2ABE" w:rsidRPr="008E3D6E" w:rsidRDefault="007F2ABE" w:rsidP="009C354D">
      <w:pPr>
        <w:pStyle w:val="SemEspaamento"/>
        <w:ind w:right="-283"/>
        <w:jc w:val="right"/>
        <w:rPr>
          <w:rFonts w:ascii="Arial" w:hAnsi="Arial" w:cs="Arial"/>
        </w:rPr>
      </w:pPr>
      <w:r w:rsidRPr="008E3D6E">
        <w:rPr>
          <w:rFonts w:ascii="Arial" w:hAnsi="Arial" w:cs="Arial"/>
        </w:rPr>
        <w:t>Aprovo nos termos da Lei 14.133/2021</w:t>
      </w:r>
    </w:p>
    <w:p w14:paraId="521C4237" w14:textId="6113AB01" w:rsidR="003917E2" w:rsidRDefault="00C81132" w:rsidP="00AD4E41">
      <w:pPr>
        <w:pStyle w:val="SemEspaamento"/>
        <w:ind w:right="-285"/>
        <w:jc w:val="right"/>
        <w:rPr>
          <w:rFonts w:ascii="Arial" w:hAnsi="Arial" w:cs="Arial"/>
        </w:rPr>
      </w:pPr>
      <w:r w:rsidRPr="008E3D6E">
        <w:rPr>
          <w:rFonts w:ascii="Arial" w:hAnsi="Arial" w:cs="Arial"/>
        </w:rPr>
        <w:tab/>
      </w:r>
      <w:r w:rsidRPr="008E3D6E">
        <w:rPr>
          <w:rFonts w:ascii="Arial" w:hAnsi="Arial" w:cs="Arial"/>
        </w:rPr>
        <w:tab/>
      </w:r>
      <w:r w:rsidRPr="008E3D6E">
        <w:rPr>
          <w:rFonts w:ascii="Arial" w:hAnsi="Arial" w:cs="Arial"/>
        </w:rPr>
        <w:tab/>
      </w:r>
      <w:r w:rsidRPr="008E3D6E">
        <w:rPr>
          <w:rFonts w:ascii="Arial" w:hAnsi="Arial" w:cs="Arial"/>
        </w:rPr>
        <w:tab/>
      </w:r>
      <w:r w:rsidRPr="008E3D6E">
        <w:rPr>
          <w:rFonts w:ascii="Arial" w:hAnsi="Arial" w:cs="Arial"/>
        </w:rPr>
        <w:tab/>
      </w:r>
      <w:r w:rsidR="007F2ABE" w:rsidRPr="008E3D6E">
        <w:rPr>
          <w:rFonts w:ascii="Arial" w:hAnsi="Arial" w:cs="Arial"/>
        </w:rPr>
        <w:t>São Valentim do Sul</w:t>
      </w:r>
      <w:r w:rsidR="009C354D">
        <w:rPr>
          <w:rFonts w:ascii="Arial" w:hAnsi="Arial" w:cs="Arial"/>
        </w:rPr>
        <w:t>/</w:t>
      </w:r>
      <w:r w:rsidR="007F2ABE" w:rsidRPr="008E3D6E">
        <w:rPr>
          <w:rFonts w:ascii="Arial" w:hAnsi="Arial" w:cs="Arial"/>
        </w:rPr>
        <w:t xml:space="preserve">RS, </w:t>
      </w:r>
      <w:r w:rsidR="009C354D">
        <w:rPr>
          <w:rFonts w:ascii="Arial" w:hAnsi="Arial" w:cs="Arial"/>
        </w:rPr>
        <w:t>22</w:t>
      </w:r>
      <w:r w:rsidR="007F2ABE" w:rsidRPr="008E3D6E">
        <w:rPr>
          <w:rFonts w:ascii="Arial" w:hAnsi="Arial" w:cs="Arial"/>
        </w:rPr>
        <w:t xml:space="preserve"> </w:t>
      </w:r>
      <w:r w:rsidR="009C354D">
        <w:rPr>
          <w:rFonts w:ascii="Arial" w:hAnsi="Arial" w:cs="Arial"/>
        </w:rPr>
        <w:t>out.</w:t>
      </w:r>
      <w:r w:rsidR="007F2ABE" w:rsidRPr="008E3D6E">
        <w:rPr>
          <w:rFonts w:ascii="Arial" w:hAnsi="Arial" w:cs="Arial"/>
        </w:rPr>
        <w:t xml:space="preserve"> 202</w:t>
      </w:r>
      <w:r w:rsidR="009C354D">
        <w:rPr>
          <w:rFonts w:ascii="Arial" w:hAnsi="Arial" w:cs="Arial"/>
        </w:rPr>
        <w:t>6</w:t>
      </w:r>
    </w:p>
    <w:p w14:paraId="0BA6A589" w14:textId="77777777" w:rsidR="007F2ABE" w:rsidRPr="008E3D6E" w:rsidRDefault="007F2ABE" w:rsidP="009C354D">
      <w:pPr>
        <w:pStyle w:val="SemEspaamento"/>
        <w:ind w:right="-283"/>
        <w:jc w:val="right"/>
        <w:rPr>
          <w:rFonts w:ascii="Arial" w:hAnsi="Arial" w:cs="Arial"/>
        </w:rPr>
      </w:pPr>
      <w:r w:rsidRPr="008E3D6E">
        <w:rPr>
          <w:rFonts w:ascii="Arial" w:hAnsi="Arial" w:cs="Arial"/>
        </w:rPr>
        <w:tab/>
      </w:r>
      <w:r w:rsidRPr="008E3D6E">
        <w:rPr>
          <w:rFonts w:ascii="Arial" w:hAnsi="Arial" w:cs="Arial"/>
        </w:rPr>
        <w:tab/>
      </w:r>
      <w:r w:rsidRPr="008E3D6E">
        <w:rPr>
          <w:rFonts w:ascii="Arial" w:hAnsi="Arial" w:cs="Arial"/>
        </w:rPr>
        <w:tab/>
      </w:r>
      <w:r w:rsidRPr="008E3D6E">
        <w:rPr>
          <w:rFonts w:ascii="Arial" w:hAnsi="Arial" w:cs="Arial"/>
        </w:rPr>
        <w:tab/>
      </w:r>
      <w:r w:rsidRPr="008E3D6E">
        <w:rPr>
          <w:rFonts w:ascii="Arial" w:hAnsi="Arial" w:cs="Arial"/>
        </w:rPr>
        <w:tab/>
      </w:r>
      <w:r w:rsidRPr="008E3D6E">
        <w:rPr>
          <w:rFonts w:ascii="Arial" w:hAnsi="Arial" w:cs="Arial"/>
        </w:rPr>
        <w:tab/>
        <w:t xml:space="preserve">    Bel. EDUARDO DEBIASI</w:t>
      </w:r>
    </w:p>
    <w:p w14:paraId="6547FF28" w14:textId="535B1200" w:rsidR="00333D08" w:rsidRPr="00AD4E65" w:rsidRDefault="007F2ABE" w:rsidP="00AD4E65">
      <w:pPr>
        <w:pStyle w:val="SemEspaamento"/>
        <w:ind w:left="708" w:right="-285" w:firstLine="708"/>
        <w:jc w:val="right"/>
        <w:rPr>
          <w:rFonts w:ascii="Arial" w:hAnsi="Arial" w:cs="Arial"/>
          <w:b/>
          <w:bCs/>
        </w:rPr>
      </w:pPr>
      <w:r w:rsidRPr="00FC3F42">
        <w:rPr>
          <w:rFonts w:ascii="Arial" w:hAnsi="Arial" w:cs="Arial"/>
          <w:b/>
          <w:bCs/>
        </w:rPr>
        <w:t>Assessor Jurídico – OAB/RS</w:t>
      </w:r>
      <w:r w:rsidR="001E0F20" w:rsidRPr="00FC3F42">
        <w:rPr>
          <w:rFonts w:ascii="Arial" w:hAnsi="Arial" w:cs="Arial"/>
          <w:b/>
          <w:bCs/>
        </w:rPr>
        <w:t xml:space="preserve"> Nº 84.229</w:t>
      </w:r>
    </w:p>
    <w:sectPr w:rsidR="00333D08" w:rsidRPr="00AD4E65" w:rsidSect="00B82605">
      <w:headerReference w:type="default" r:id="rId8"/>
      <w:footerReference w:type="default" r:id="rId9"/>
      <w:pgSz w:w="11906" w:h="16838"/>
      <w:pgMar w:top="1417" w:right="1416"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603AC" w14:textId="77777777" w:rsidR="00804D03" w:rsidRDefault="00804D03" w:rsidP="005D2623">
      <w:pPr>
        <w:spacing w:after="0" w:line="240" w:lineRule="auto"/>
      </w:pPr>
      <w:r>
        <w:separator/>
      </w:r>
    </w:p>
  </w:endnote>
  <w:endnote w:type="continuationSeparator" w:id="0">
    <w:p w14:paraId="64E5FA09" w14:textId="77777777" w:rsidR="00804D03" w:rsidRDefault="00804D03" w:rsidP="005D2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D5F5B" w14:textId="1BA94216" w:rsidR="00297D0F" w:rsidRPr="009C354D" w:rsidRDefault="00297D0F">
    <w:pPr>
      <w:pStyle w:val="Rodap"/>
      <w:jc w:val="right"/>
      <w:rPr>
        <w:rFonts w:ascii="Arial" w:hAnsi="Arial" w:cs="Arial"/>
        <w:sz w:val="20"/>
        <w:szCs w:val="20"/>
      </w:rPr>
    </w:pPr>
    <w:r w:rsidRPr="009C354D">
      <w:rPr>
        <w:rFonts w:ascii="Arial" w:hAnsi="Arial" w:cs="Arial"/>
        <w:sz w:val="20"/>
        <w:szCs w:val="20"/>
      </w:rPr>
      <w:t>Contrato n</w:t>
    </w:r>
    <w:r w:rsidR="00970CA5" w:rsidRPr="009C354D">
      <w:rPr>
        <w:rFonts w:ascii="Arial" w:hAnsi="Arial" w:cs="Arial"/>
        <w:sz w:val="20"/>
        <w:szCs w:val="20"/>
      </w:rPr>
      <w:t>.</w:t>
    </w:r>
    <w:r w:rsidRPr="009C354D">
      <w:rPr>
        <w:rFonts w:ascii="Arial" w:hAnsi="Arial" w:cs="Arial"/>
        <w:sz w:val="20"/>
        <w:szCs w:val="20"/>
      </w:rPr>
      <w:t xml:space="preserve">º </w:t>
    </w:r>
    <w:r w:rsidR="000D7C12" w:rsidRPr="009C354D">
      <w:rPr>
        <w:rFonts w:ascii="Arial" w:hAnsi="Arial" w:cs="Arial"/>
        <w:sz w:val="20"/>
        <w:szCs w:val="20"/>
      </w:rPr>
      <w:t>0</w:t>
    </w:r>
    <w:r w:rsidR="00970CA5" w:rsidRPr="009C354D">
      <w:rPr>
        <w:rFonts w:ascii="Arial" w:hAnsi="Arial" w:cs="Arial"/>
        <w:sz w:val="20"/>
        <w:szCs w:val="20"/>
      </w:rPr>
      <w:t>72/2026</w:t>
    </w:r>
    <w:r w:rsidRPr="009C354D">
      <w:rPr>
        <w:rFonts w:ascii="Arial" w:hAnsi="Arial" w:cs="Arial"/>
        <w:sz w:val="20"/>
        <w:szCs w:val="20"/>
      </w:rPr>
      <w:t xml:space="preserve">            </w:t>
    </w:r>
    <w:sdt>
      <w:sdtPr>
        <w:rPr>
          <w:rFonts w:ascii="Arial" w:hAnsi="Arial" w:cs="Arial"/>
          <w:sz w:val="20"/>
          <w:szCs w:val="20"/>
        </w:rPr>
        <w:id w:val="958229687"/>
        <w:docPartObj>
          <w:docPartGallery w:val="Page Numbers (Bottom of Page)"/>
          <w:docPartUnique/>
        </w:docPartObj>
      </w:sdtPr>
      <w:sdtEndPr/>
      <w:sdtContent>
        <w:r w:rsidRPr="009C354D">
          <w:rPr>
            <w:rFonts w:ascii="Arial" w:hAnsi="Arial" w:cs="Arial"/>
            <w:sz w:val="20"/>
            <w:szCs w:val="20"/>
          </w:rPr>
          <w:fldChar w:fldCharType="begin"/>
        </w:r>
        <w:r w:rsidRPr="009C354D">
          <w:rPr>
            <w:rFonts w:ascii="Arial" w:hAnsi="Arial" w:cs="Arial"/>
            <w:sz w:val="20"/>
            <w:szCs w:val="20"/>
          </w:rPr>
          <w:instrText>PAGE   \* MERGEFORMAT</w:instrText>
        </w:r>
        <w:r w:rsidRPr="009C354D">
          <w:rPr>
            <w:rFonts w:ascii="Arial" w:hAnsi="Arial" w:cs="Arial"/>
            <w:sz w:val="20"/>
            <w:szCs w:val="20"/>
          </w:rPr>
          <w:fldChar w:fldCharType="separate"/>
        </w:r>
        <w:r w:rsidRPr="009C354D">
          <w:rPr>
            <w:rFonts w:ascii="Arial" w:hAnsi="Arial" w:cs="Arial"/>
            <w:sz w:val="20"/>
            <w:szCs w:val="20"/>
          </w:rPr>
          <w:t>2</w:t>
        </w:r>
        <w:r w:rsidRPr="009C354D">
          <w:rPr>
            <w:rFonts w:ascii="Arial" w:hAnsi="Arial" w:cs="Arial"/>
            <w:sz w:val="20"/>
            <w:szCs w:val="20"/>
          </w:rPr>
          <w:fldChar w:fldCharType="end"/>
        </w:r>
      </w:sdtContent>
    </w:sdt>
  </w:p>
  <w:p w14:paraId="227DAF28" w14:textId="14F63252" w:rsidR="00297D0F" w:rsidRDefault="00297D0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75DA8" w14:textId="77777777" w:rsidR="00804D03" w:rsidRDefault="00804D03" w:rsidP="005D2623">
      <w:pPr>
        <w:spacing w:after="0" w:line="240" w:lineRule="auto"/>
      </w:pPr>
      <w:r>
        <w:separator/>
      </w:r>
    </w:p>
  </w:footnote>
  <w:footnote w:type="continuationSeparator" w:id="0">
    <w:p w14:paraId="638F8240" w14:textId="77777777" w:rsidR="00804D03" w:rsidRDefault="00804D03" w:rsidP="005D26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5EEC5" w14:textId="77777777" w:rsidR="005D2623" w:rsidRDefault="005D2623" w:rsidP="005D2623">
    <w:pPr>
      <w:pStyle w:val="Cabealho"/>
      <w:jc w:val="center"/>
    </w:pPr>
    <w:r>
      <w:rPr>
        <w:noProof/>
        <w:lang w:eastAsia="pt-BR"/>
      </w:rPr>
      <w:drawing>
        <wp:anchor distT="0" distB="0" distL="114300" distR="114300" simplePos="0" relativeHeight="251658240" behindDoc="0" locked="0" layoutInCell="1" allowOverlap="1" wp14:anchorId="20D325FB" wp14:editId="5F64D537">
          <wp:simplePos x="0" y="0"/>
          <wp:positionH relativeFrom="column">
            <wp:posOffset>-718185</wp:posOffset>
          </wp:positionH>
          <wp:positionV relativeFrom="paragraph">
            <wp:posOffset>-220980</wp:posOffset>
          </wp:positionV>
          <wp:extent cx="878205" cy="104838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8205" cy="1048385"/>
                  </a:xfrm>
                  <a:prstGeom prst="rect">
                    <a:avLst/>
                  </a:prstGeom>
                  <a:noFill/>
                </pic:spPr>
              </pic:pic>
            </a:graphicData>
          </a:graphic>
        </wp:anchor>
      </w:drawing>
    </w:r>
    <w:r>
      <w:t>MUNICÍPIO DE SÃO VALENTIM DO SUL</w:t>
    </w:r>
  </w:p>
  <w:p w14:paraId="2E55ACB9" w14:textId="77777777" w:rsidR="005D2623" w:rsidRDefault="005D2623" w:rsidP="005D2623">
    <w:pPr>
      <w:pStyle w:val="Cabealho"/>
      <w:jc w:val="center"/>
    </w:pPr>
    <w:r>
      <w:t>ESTADO DO RIO GRANDE DO SUL</w:t>
    </w:r>
  </w:p>
  <w:p w14:paraId="27CFEEAE" w14:textId="77777777" w:rsidR="005D2623" w:rsidRPr="005D2623" w:rsidRDefault="005D2623" w:rsidP="005D2623">
    <w:pPr>
      <w:pStyle w:val="Cabealho"/>
      <w:jc w:val="center"/>
      <w:rPr>
        <w:b/>
      </w:rPr>
    </w:pPr>
    <w:r w:rsidRPr="005D2623">
      <w:rPr>
        <w:b/>
      </w:rPr>
      <w:t>SETOR DE CONTRATOS E LICITAÇÕES</w:t>
    </w:r>
  </w:p>
  <w:p w14:paraId="6F0448E6" w14:textId="77777777" w:rsidR="005D2623" w:rsidRDefault="005D2623" w:rsidP="005D2623">
    <w:pPr>
      <w:pStyle w:val="Cabealho"/>
      <w:jc w:val="center"/>
    </w:pPr>
    <w:r>
      <w:t>____________________________________________________</w:t>
    </w:r>
  </w:p>
  <w:p w14:paraId="126D8888" w14:textId="77777777" w:rsidR="005D2623" w:rsidRDefault="005D2623" w:rsidP="005D2623">
    <w:pPr>
      <w:pStyle w:val="Cabealho"/>
      <w:jc w:val="center"/>
    </w:pPr>
    <w:r>
      <w:t>Rua João Scussel, 66 – São Valentim do Sul /RS – CEP: 99.240.000</w:t>
    </w:r>
  </w:p>
  <w:p w14:paraId="0F1B8F51" w14:textId="77777777" w:rsidR="005D2623" w:rsidRDefault="005D2623" w:rsidP="005D2623">
    <w:pPr>
      <w:pStyle w:val="Cabealho"/>
      <w:jc w:val="center"/>
    </w:pPr>
    <w:r>
      <w:t>Fone: 54-3472.2019 – CNPJ: 92.902.055/0001-05</w:t>
    </w:r>
  </w:p>
  <w:p w14:paraId="2F55DBF6" w14:textId="77777777" w:rsidR="005D2623" w:rsidRDefault="005D262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E1A53"/>
    <w:multiLevelType w:val="hybridMultilevel"/>
    <w:tmpl w:val="F60CD414"/>
    <w:lvl w:ilvl="0" w:tplc="7BAE1DA8">
      <w:start w:val="70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B7070DB"/>
    <w:multiLevelType w:val="hybridMultilevel"/>
    <w:tmpl w:val="8E70CA6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1A8932FF"/>
    <w:multiLevelType w:val="hybridMultilevel"/>
    <w:tmpl w:val="E4DC59F0"/>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 w15:restartNumberingAfterBreak="0">
    <w:nsid w:val="3DA351B5"/>
    <w:multiLevelType w:val="multilevel"/>
    <w:tmpl w:val="80BC1B4A"/>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402E607F"/>
    <w:multiLevelType w:val="multilevel"/>
    <w:tmpl w:val="3042B7EC"/>
    <w:lvl w:ilvl="0">
      <w:start w:val="1"/>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Zero"/>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40F82F09"/>
    <w:multiLevelType w:val="hybridMultilevel"/>
    <w:tmpl w:val="49829408"/>
    <w:lvl w:ilvl="0" w:tplc="672A49B4">
      <w:start w:val="1"/>
      <w:numFmt w:val="lowerLetter"/>
      <w:lvlText w:val="%1)"/>
      <w:lvlJc w:val="left"/>
      <w:pPr>
        <w:ind w:left="1353" w:hanging="360"/>
      </w:pPr>
      <w:rPr>
        <w:rFonts w:hint="default"/>
        <w:b w:val="0"/>
        <w:bCs/>
      </w:rPr>
    </w:lvl>
    <w:lvl w:ilvl="1" w:tplc="04160019" w:tentative="1">
      <w:start w:val="1"/>
      <w:numFmt w:val="lowerLetter"/>
      <w:lvlText w:val="%2."/>
      <w:lvlJc w:val="left"/>
      <w:pPr>
        <w:ind w:left="2085" w:hanging="360"/>
      </w:pPr>
    </w:lvl>
    <w:lvl w:ilvl="2" w:tplc="0416001B" w:tentative="1">
      <w:start w:val="1"/>
      <w:numFmt w:val="lowerRoman"/>
      <w:lvlText w:val="%3."/>
      <w:lvlJc w:val="right"/>
      <w:pPr>
        <w:ind w:left="2805" w:hanging="180"/>
      </w:pPr>
    </w:lvl>
    <w:lvl w:ilvl="3" w:tplc="0416000F" w:tentative="1">
      <w:start w:val="1"/>
      <w:numFmt w:val="decimal"/>
      <w:lvlText w:val="%4."/>
      <w:lvlJc w:val="left"/>
      <w:pPr>
        <w:ind w:left="3525" w:hanging="360"/>
      </w:pPr>
    </w:lvl>
    <w:lvl w:ilvl="4" w:tplc="04160019" w:tentative="1">
      <w:start w:val="1"/>
      <w:numFmt w:val="lowerLetter"/>
      <w:lvlText w:val="%5."/>
      <w:lvlJc w:val="left"/>
      <w:pPr>
        <w:ind w:left="4245" w:hanging="360"/>
      </w:pPr>
    </w:lvl>
    <w:lvl w:ilvl="5" w:tplc="0416001B" w:tentative="1">
      <w:start w:val="1"/>
      <w:numFmt w:val="lowerRoman"/>
      <w:lvlText w:val="%6."/>
      <w:lvlJc w:val="right"/>
      <w:pPr>
        <w:ind w:left="4965" w:hanging="180"/>
      </w:pPr>
    </w:lvl>
    <w:lvl w:ilvl="6" w:tplc="0416000F" w:tentative="1">
      <w:start w:val="1"/>
      <w:numFmt w:val="decimal"/>
      <w:lvlText w:val="%7."/>
      <w:lvlJc w:val="left"/>
      <w:pPr>
        <w:ind w:left="5685" w:hanging="360"/>
      </w:pPr>
    </w:lvl>
    <w:lvl w:ilvl="7" w:tplc="04160019" w:tentative="1">
      <w:start w:val="1"/>
      <w:numFmt w:val="lowerLetter"/>
      <w:lvlText w:val="%8."/>
      <w:lvlJc w:val="left"/>
      <w:pPr>
        <w:ind w:left="6405" w:hanging="360"/>
      </w:pPr>
    </w:lvl>
    <w:lvl w:ilvl="8" w:tplc="0416001B" w:tentative="1">
      <w:start w:val="1"/>
      <w:numFmt w:val="lowerRoman"/>
      <w:lvlText w:val="%9."/>
      <w:lvlJc w:val="right"/>
      <w:pPr>
        <w:ind w:left="7125" w:hanging="180"/>
      </w:pPr>
    </w:lvl>
  </w:abstractNum>
  <w:abstractNum w:abstractNumId="6" w15:restartNumberingAfterBreak="0">
    <w:nsid w:val="44A400A2"/>
    <w:multiLevelType w:val="hybridMultilevel"/>
    <w:tmpl w:val="F2A6653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54D713BB"/>
    <w:multiLevelType w:val="hybridMultilevel"/>
    <w:tmpl w:val="1DF49F7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7"/>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188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310"/>
    <w:rsid w:val="00005FE2"/>
    <w:rsid w:val="0000771E"/>
    <w:rsid w:val="00014F87"/>
    <w:rsid w:val="00023F9C"/>
    <w:rsid w:val="00026E1C"/>
    <w:rsid w:val="000404B9"/>
    <w:rsid w:val="00040F68"/>
    <w:rsid w:val="000615E4"/>
    <w:rsid w:val="000701AC"/>
    <w:rsid w:val="00070901"/>
    <w:rsid w:val="0007142A"/>
    <w:rsid w:val="000765C8"/>
    <w:rsid w:val="00083D11"/>
    <w:rsid w:val="00087BA1"/>
    <w:rsid w:val="00090B2A"/>
    <w:rsid w:val="0009145F"/>
    <w:rsid w:val="000946F9"/>
    <w:rsid w:val="0009661F"/>
    <w:rsid w:val="000A5104"/>
    <w:rsid w:val="000B5828"/>
    <w:rsid w:val="000B72EE"/>
    <w:rsid w:val="000C6DDF"/>
    <w:rsid w:val="000D05E5"/>
    <w:rsid w:val="000D7C12"/>
    <w:rsid w:val="000F0D6F"/>
    <w:rsid w:val="000F25AF"/>
    <w:rsid w:val="000F3262"/>
    <w:rsid w:val="000F362A"/>
    <w:rsid w:val="000F44FC"/>
    <w:rsid w:val="000F7589"/>
    <w:rsid w:val="001009F2"/>
    <w:rsid w:val="00134394"/>
    <w:rsid w:val="001413A3"/>
    <w:rsid w:val="001470E7"/>
    <w:rsid w:val="00147837"/>
    <w:rsid w:val="00162A59"/>
    <w:rsid w:val="00174366"/>
    <w:rsid w:val="0019291E"/>
    <w:rsid w:val="001970AB"/>
    <w:rsid w:val="001A0D26"/>
    <w:rsid w:val="001D0A45"/>
    <w:rsid w:val="001D5D1C"/>
    <w:rsid w:val="001D6DB2"/>
    <w:rsid w:val="001E0F20"/>
    <w:rsid w:val="001E2211"/>
    <w:rsid w:val="001E22FC"/>
    <w:rsid w:val="001E6695"/>
    <w:rsid w:val="001F3F5F"/>
    <w:rsid w:val="001F412C"/>
    <w:rsid w:val="00220E92"/>
    <w:rsid w:val="0022266A"/>
    <w:rsid w:val="0023140A"/>
    <w:rsid w:val="00235A4E"/>
    <w:rsid w:val="00235E23"/>
    <w:rsid w:val="002405A9"/>
    <w:rsid w:val="002408F4"/>
    <w:rsid w:val="00242D22"/>
    <w:rsid w:val="00284AEC"/>
    <w:rsid w:val="00293C6A"/>
    <w:rsid w:val="00296ED2"/>
    <w:rsid w:val="00297D0F"/>
    <w:rsid w:val="002A6B74"/>
    <w:rsid w:val="002B75A9"/>
    <w:rsid w:val="002B791F"/>
    <w:rsid w:val="002C0E1C"/>
    <w:rsid w:val="002C1441"/>
    <w:rsid w:val="002C3FA6"/>
    <w:rsid w:val="002E121E"/>
    <w:rsid w:val="002E2958"/>
    <w:rsid w:val="002F045C"/>
    <w:rsid w:val="00310C1E"/>
    <w:rsid w:val="003123FF"/>
    <w:rsid w:val="00314C90"/>
    <w:rsid w:val="00327C12"/>
    <w:rsid w:val="00333D08"/>
    <w:rsid w:val="003448FC"/>
    <w:rsid w:val="00360DD7"/>
    <w:rsid w:val="003644D1"/>
    <w:rsid w:val="00374F4F"/>
    <w:rsid w:val="0038253B"/>
    <w:rsid w:val="00390031"/>
    <w:rsid w:val="003917E2"/>
    <w:rsid w:val="003942E7"/>
    <w:rsid w:val="00396413"/>
    <w:rsid w:val="003A6C07"/>
    <w:rsid w:val="003B1539"/>
    <w:rsid w:val="003B1ACF"/>
    <w:rsid w:val="003B5F09"/>
    <w:rsid w:val="003C5E60"/>
    <w:rsid w:val="003D3642"/>
    <w:rsid w:val="003D6C96"/>
    <w:rsid w:val="003E661A"/>
    <w:rsid w:val="003E79D0"/>
    <w:rsid w:val="003F005C"/>
    <w:rsid w:val="00404A39"/>
    <w:rsid w:val="00406CCA"/>
    <w:rsid w:val="00410DA9"/>
    <w:rsid w:val="00414678"/>
    <w:rsid w:val="0041783B"/>
    <w:rsid w:val="00423C0E"/>
    <w:rsid w:val="00432137"/>
    <w:rsid w:val="00436112"/>
    <w:rsid w:val="00440B28"/>
    <w:rsid w:val="00446113"/>
    <w:rsid w:val="00452DA1"/>
    <w:rsid w:val="00455FAA"/>
    <w:rsid w:val="00465B62"/>
    <w:rsid w:val="00470837"/>
    <w:rsid w:val="004737C7"/>
    <w:rsid w:val="004756B1"/>
    <w:rsid w:val="004769C7"/>
    <w:rsid w:val="00476BF6"/>
    <w:rsid w:val="0049637E"/>
    <w:rsid w:val="004A1F65"/>
    <w:rsid w:val="004A5986"/>
    <w:rsid w:val="004B04A0"/>
    <w:rsid w:val="004B6B93"/>
    <w:rsid w:val="004C191E"/>
    <w:rsid w:val="004C4DE7"/>
    <w:rsid w:val="004C5AD9"/>
    <w:rsid w:val="004D414C"/>
    <w:rsid w:val="004D5C36"/>
    <w:rsid w:val="004F02CB"/>
    <w:rsid w:val="004F05C2"/>
    <w:rsid w:val="004F0717"/>
    <w:rsid w:val="00505254"/>
    <w:rsid w:val="0051456D"/>
    <w:rsid w:val="00515230"/>
    <w:rsid w:val="0052101A"/>
    <w:rsid w:val="00544A13"/>
    <w:rsid w:val="00551368"/>
    <w:rsid w:val="00552B9F"/>
    <w:rsid w:val="00572D16"/>
    <w:rsid w:val="005779A8"/>
    <w:rsid w:val="00582EDB"/>
    <w:rsid w:val="00587ECE"/>
    <w:rsid w:val="005941CD"/>
    <w:rsid w:val="005A0E2E"/>
    <w:rsid w:val="005A13A3"/>
    <w:rsid w:val="005C1E3B"/>
    <w:rsid w:val="005C2F8A"/>
    <w:rsid w:val="005C3738"/>
    <w:rsid w:val="005D2623"/>
    <w:rsid w:val="005E4091"/>
    <w:rsid w:val="005E7E0E"/>
    <w:rsid w:val="005F01EC"/>
    <w:rsid w:val="005F0DC5"/>
    <w:rsid w:val="0060329E"/>
    <w:rsid w:val="00607E83"/>
    <w:rsid w:val="00612793"/>
    <w:rsid w:val="00614700"/>
    <w:rsid w:val="00641F10"/>
    <w:rsid w:val="00647CD5"/>
    <w:rsid w:val="00651876"/>
    <w:rsid w:val="00670090"/>
    <w:rsid w:val="006911C6"/>
    <w:rsid w:val="006922DF"/>
    <w:rsid w:val="00695A74"/>
    <w:rsid w:val="006B18E7"/>
    <w:rsid w:val="006B27AB"/>
    <w:rsid w:val="006B517E"/>
    <w:rsid w:val="006C3A85"/>
    <w:rsid w:val="006C4BD1"/>
    <w:rsid w:val="006C7BD4"/>
    <w:rsid w:val="006E12F9"/>
    <w:rsid w:val="006F330A"/>
    <w:rsid w:val="0070762B"/>
    <w:rsid w:val="007172EF"/>
    <w:rsid w:val="0071779B"/>
    <w:rsid w:val="007219C8"/>
    <w:rsid w:val="0072368D"/>
    <w:rsid w:val="00731BC9"/>
    <w:rsid w:val="00741558"/>
    <w:rsid w:val="007506C8"/>
    <w:rsid w:val="00750F59"/>
    <w:rsid w:val="007524D8"/>
    <w:rsid w:val="007557EA"/>
    <w:rsid w:val="00762155"/>
    <w:rsid w:val="007626A5"/>
    <w:rsid w:val="00770D27"/>
    <w:rsid w:val="00773208"/>
    <w:rsid w:val="00775E1D"/>
    <w:rsid w:val="00781305"/>
    <w:rsid w:val="007927A1"/>
    <w:rsid w:val="00793B1A"/>
    <w:rsid w:val="00793ED8"/>
    <w:rsid w:val="007A6291"/>
    <w:rsid w:val="007B580A"/>
    <w:rsid w:val="007B630D"/>
    <w:rsid w:val="007C0371"/>
    <w:rsid w:val="007C7A78"/>
    <w:rsid w:val="007D3B82"/>
    <w:rsid w:val="007D71C3"/>
    <w:rsid w:val="007E2273"/>
    <w:rsid w:val="007F2ABE"/>
    <w:rsid w:val="007F33C5"/>
    <w:rsid w:val="007F4A7C"/>
    <w:rsid w:val="00803FAA"/>
    <w:rsid w:val="00804D03"/>
    <w:rsid w:val="00805191"/>
    <w:rsid w:val="00821DFA"/>
    <w:rsid w:val="00821FE2"/>
    <w:rsid w:val="008A0AA1"/>
    <w:rsid w:val="008A225C"/>
    <w:rsid w:val="008B2074"/>
    <w:rsid w:val="008B6C35"/>
    <w:rsid w:val="008C5A77"/>
    <w:rsid w:val="008C6999"/>
    <w:rsid w:val="008D5B2E"/>
    <w:rsid w:val="008D628F"/>
    <w:rsid w:val="008E16F7"/>
    <w:rsid w:val="008E3D6E"/>
    <w:rsid w:val="008E77DD"/>
    <w:rsid w:val="008F57B0"/>
    <w:rsid w:val="008F57DE"/>
    <w:rsid w:val="008F7164"/>
    <w:rsid w:val="009020AF"/>
    <w:rsid w:val="0090700F"/>
    <w:rsid w:val="009156A6"/>
    <w:rsid w:val="0091660F"/>
    <w:rsid w:val="00935594"/>
    <w:rsid w:val="00954157"/>
    <w:rsid w:val="009545FB"/>
    <w:rsid w:val="0096565F"/>
    <w:rsid w:val="009663E2"/>
    <w:rsid w:val="00970CA5"/>
    <w:rsid w:val="0098245F"/>
    <w:rsid w:val="00983A7F"/>
    <w:rsid w:val="00986AC2"/>
    <w:rsid w:val="00991951"/>
    <w:rsid w:val="009A62A3"/>
    <w:rsid w:val="009B17CA"/>
    <w:rsid w:val="009B32CB"/>
    <w:rsid w:val="009B4B80"/>
    <w:rsid w:val="009C0C36"/>
    <w:rsid w:val="009C2943"/>
    <w:rsid w:val="009C354D"/>
    <w:rsid w:val="009C6FF6"/>
    <w:rsid w:val="009C7469"/>
    <w:rsid w:val="009E0109"/>
    <w:rsid w:val="009E20E2"/>
    <w:rsid w:val="00A040F2"/>
    <w:rsid w:val="00A06EC3"/>
    <w:rsid w:val="00A40971"/>
    <w:rsid w:val="00A43C37"/>
    <w:rsid w:val="00A61617"/>
    <w:rsid w:val="00A656A1"/>
    <w:rsid w:val="00A719DD"/>
    <w:rsid w:val="00A71DBF"/>
    <w:rsid w:val="00A721EC"/>
    <w:rsid w:val="00A75510"/>
    <w:rsid w:val="00A82DEA"/>
    <w:rsid w:val="00A90A99"/>
    <w:rsid w:val="00A91AF8"/>
    <w:rsid w:val="00A94D45"/>
    <w:rsid w:val="00A97C11"/>
    <w:rsid w:val="00AA6386"/>
    <w:rsid w:val="00AB2200"/>
    <w:rsid w:val="00AB7511"/>
    <w:rsid w:val="00AC1E24"/>
    <w:rsid w:val="00AD1F53"/>
    <w:rsid w:val="00AD4E41"/>
    <w:rsid w:val="00AD4E65"/>
    <w:rsid w:val="00AE6262"/>
    <w:rsid w:val="00AF1222"/>
    <w:rsid w:val="00AF5014"/>
    <w:rsid w:val="00AF545F"/>
    <w:rsid w:val="00B01EA6"/>
    <w:rsid w:val="00B0506F"/>
    <w:rsid w:val="00B065E9"/>
    <w:rsid w:val="00B16A2F"/>
    <w:rsid w:val="00B17402"/>
    <w:rsid w:val="00B327B4"/>
    <w:rsid w:val="00B37C29"/>
    <w:rsid w:val="00B70E04"/>
    <w:rsid w:val="00B72860"/>
    <w:rsid w:val="00B72F58"/>
    <w:rsid w:val="00B77C29"/>
    <w:rsid w:val="00B80B88"/>
    <w:rsid w:val="00B82605"/>
    <w:rsid w:val="00B86E85"/>
    <w:rsid w:val="00B92E36"/>
    <w:rsid w:val="00BB1EE5"/>
    <w:rsid w:val="00BB233E"/>
    <w:rsid w:val="00BB45A4"/>
    <w:rsid w:val="00BC6375"/>
    <w:rsid w:val="00BF05CD"/>
    <w:rsid w:val="00C02DEE"/>
    <w:rsid w:val="00C0373F"/>
    <w:rsid w:val="00C17DB1"/>
    <w:rsid w:val="00C22B91"/>
    <w:rsid w:val="00C3277A"/>
    <w:rsid w:val="00C4621E"/>
    <w:rsid w:val="00C46859"/>
    <w:rsid w:val="00C535E6"/>
    <w:rsid w:val="00C60B3F"/>
    <w:rsid w:val="00C640DE"/>
    <w:rsid w:val="00C81132"/>
    <w:rsid w:val="00C9133E"/>
    <w:rsid w:val="00CA0C47"/>
    <w:rsid w:val="00CA25B7"/>
    <w:rsid w:val="00CA6EAF"/>
    <w:rsid w:val="00CC2DFB"/>
    <w:rsid w:val="00CD31D5"/>
    <w:rsid w:val="00CE0A23"/>
    <w:rsid w:val="00CF2602"/>
    <w:rsid w:val="00CF7EF0"/>
    <w:rsid w:val="00D0098B"/>
    <w:rsid w:val="00D0230E"/>
    <w:rsid w:val="00D02558"/>
    <w:rsid w:val="00D0311A"/>
    <w:rsid w:val="00D1313A"/>
    <w:rsid w:val="00D239D0"/>
    <w:rsid w:val="00D24A77"/>
    <w:rsid w:val="00D528BD"/>
    <w:rsid w:val="00D528ED"/>
    <w:rsid w:val="00D67834"/>
    <w:rsid w:val="00D70725"/>
    <w:rsid w:val="00D7281D"/>
    <w:rsid w:val="00D73C98"/>
    <w:rsid w:val="00D74C2C"/>
    <w:rsid w:val="00D812BC"/>
    <w:rsid w:val="00D83A4F"/>
    <w:rsid w:val="00D87693"/>
    <w:rsid w:val="00DA37AC"/>
    <w:rsid w:val="00DB06A0"/>
    <w:rsid w:val="00DE26A4"/>
    <w:rsid w:val="00DE423D"/>
    <w:rsid w:val="00DE56B6"/>
    <w:rsid w:val="00DF206E"/>
    <w:rsid w:val="00DF4160"/>
    <w:rsid w:val="00DF6DFD"/>
    <w:rsid w:val="00E01BD6"/>
    <w:rsid w:val="00E027E9"/>
    <w:rsid w:val="00E02B2E"/>
    <w:rsid w:val="00E1230C"/>
    <w:rsid w:val="00E12D19"/>
    <w:rsid w:val="00E37EB4"/>
    <w:rsid w:val="00E424A2"/>
    <w:rsid w:val="00E4354F"/>
    <w:rsid w:val="00E71750"/>
    <w:rsid w:val="00E735AE"/>
    <w:rsid w:val="00E736A1"/>
    <w:rsid w:val="00E75803"/>
    <w:rsid w:val="00EA7A75"/>
    <w:rsid w:val="00EB1D37"/>
    <w:rsid w:val="00EB56E7"/>
    <w:rsid w:val="00EC6ED3"/>
    <w:rsid w:val="00EF1101"/>
    <w:rsid w:val="00F02A54"/>
    <w:rsid w:val="00F07B50"/>
    <w:rsid w:val="00F1105B"/>
    <w:rsid w:val="00F11310"/>
    <w:rsid w:val="00F11DC2"/>
    <w:rsid w:val="00F16335"/>
    <w:rsid w:val="00F232A9"/>
    <w:rsid w:val="00F252E4"/>
    <w:rsid w:val="00F5722D"/>
    <w:rsid w:val="00F65ECF"/>
    <w:rsid w:val="00F75ACB"/>
    <w:rsid w:val="00F80D27"/>
    <w:rsid w:val="00F84F34"/>
    <w:rsid w:val="00F908B2"/>
    <w:rsid w:val="00F932B8"/>
    <w:rsid w:val="00FA1DDE"/>
    <w:rsid w:val="00FA6125"/>
    <w:rsid w:val="00FA76EC"/>
    <w:rsid w:val="00FB01F6"/>
    <w:rsid w:val="00FB0429"/>
    <w:rsid w:val="00FC2820"/>
    <w:rsid w:val="00FC3F42"/>
    <w:rsid w:val="00FD43C7"/>
    <w:rsid w:val="00FE373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8417"/>
    <o:shapelayout v:ext="edit">
      <o:idmap v:ext="edit" data="1"/>
    </o:shapelayout>
  </w:shapeDefaults>
  <w:decimalSymbol w:val=","/>
  <w:listSeparator w:val=";"/>
  <w14:docId w14:val="56CB5507"/>
  <w15:docId w15:val="{3DAA65F5-FC19-4364-8638-3F43A67A3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ACF"/>
  </w:style>
  <w:style w:type="paragraph" w:styleId="Ttulo1">
    <w:name w:val="heading 1"/>
    <w:basedOn w:val="Normal"/>
    <w:next w:val="Normal"/>
    <w:link w:val="Ttulo1Char"/>
    <w:qFormat/>
    <w:rsid w:val="007F2ABE"/>
    <w:pPr>
      <w:keepNext/>
      <w:overflowPunct w:val="0"/>
      <w:autoSpaceDE w:val="0"/>
      <w:autoSpaceDN w:val="0"/>
      <w:adjustRightInd w:val="0"/>
      <w:spacing w:after="0" w:line="240" w:lineRule="auto"/>
      <w:jc w:val="center"/>
      <w:textAlignment w:val="baseline"/>
      <w:outlineLvl w:val="0"/>
    </w:pPr>
    <w:rPr>
      <w:rFonts w:ascii="Times New Roman" w:eastAsia="Times New Roman" w:hAnsi="Times New Roman" w:cs="Times New Roman"/>
      <w:b/>
      <w:sz w:val="32"/>
      <w:szCs w:val="20"/>
      <w:lang w:eastAsia="pt-BR"/>
    </w:rPr>
  </w:style>
  <w:style w:type="paragraph" w:styleId="Ttulo7">
    <w:name w:val="heading 7"/>
    <w:basedOn w:val="Normal"/>
    <w:next w:val="Normal"/>
    <w:link w:val="Ttulo7Char"/>
    <w:qFormat/>
    <w:rsid w:val="007F2ABE"/>
    <w:pPr>
      <w:keepNext/>
      <w:overflowPunct w:val="0"/>
      <w:autoSpaceDE w:val="0"/>
      <w:autoSpaceDN w:val="0"/>
      <w:adjustRightInd w:val="0"/>
      <w:spacing w:after="0" w:line="240" w:lineRule="auto"/>
      <w:ind w:firstLine="1701"/>
      <w:jc w:val="both"/>
      <w:textAlignment w:val="baseline"/>
      <w:outlineLvl w:val="6"/>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iPriority w:val="99"/>
    <w:unhideWhenUsed/>
    <w:rsid w:val="005D2623"/>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qFormat/>
    <w:rsid w:val="005D2623"/>
  </w:style>
  <w:style w:type="paragraph" w:styleId="Rodap">
    <w:name w:val="footer"/>
    <w:basedOn w:val="Normal"/>
    <w:link w:val="RodapChar"/>
    <w:uiPriority w:val="99"/>
    <w:unhideWhenUsed/>
    <w:rsid w:val="005D2623"/>
    <w:pPr>
      <w:tabs>
        <w:tab w:val="center" w:pos="4252"/>
        <w:tab w:val="right" w:pos="8504"/>
      </w:tabs>
      <w:spacing w:after="0" w:line="240" w:lineRule="auto"/>
    </w:pPr>
  </w:style>
  <w:style w:type="character" w:customStyle="1" w:styleId="RodapChar">
    <w:name w:val="Rodapé Char"/>
    <w:basedOn w:val="Fontepargpadro"/>
    <w:link w:val="Rodap"/>
    <w:uiPriority w:val="99"/>
    <w:rsid w:val="005D2623"/>
  </w:style>
  <w:style w:type="paragraph" w:styleId="Textodebalo">
    <w:name w:val="Balloon Text"/>
    <w:basedOn w:val="Normal"/>
    <w:link w:val="TextodebaloChar"/>
    <w:uiPriority w:val="99"/>
    <w:semiHidden/>
    <w:unhideWhenUsed/>
    <w:rsid w:val="00410DA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10DA9"/>
    <w:rPr>
      <w:rFonts w:ascii="Segoe UI" w:hAnsi="Segoe UI" w:cs="Segoe UI"/>
      <w:sz w:val="18"/>
      <w:szCs w:val="18"/>
    </w:rPr>
  </w:style>
  <w:style w:type="character" w:customStyle="1" w:styleId="Ttulo1Char">
    <w:name w:val="Título 1 Char"/>
    <w:basedOn w:val="Fontepargpadro"/>
    <w:link w:val="Ttulo1"/>
    <w:rsid w:val="007F2ABE"/>
    <w:rPr>
      <w:rFonts w:ascii="Times New Roman" w:eastAsia="Times New Roman" w:hAnsi="Times New Roman" w:cs="Times New Roman"/>
      <w:b/>
      <w:sz w:val="32"/>
      <w:szCs w:val="20"/>
      <w:lang w:eastAsia="pt-BR"/>
    </w:rPr>
  </w:style>
  <w:style w:type="character" w:customStyle="1" w:styleId="Ttulo7Char">
    <w:name w:val="Título 7 Char"/>
    <w:basedOn w:val="Fontepargpadro"/>
    <w:link w:val="Ttulo7"/>
    <w:rsid w:val="007F2ABE"/>
    <w:rPr>
      <w:rFonts w:ascii="Times New Roman" w:eastAsia="Times New Roman" w:hAnsi="Times New Roman" w:cs="Times New Roman"/>
      <w:b/>
      <w:sz w:val="24"/>
      <w:szCs w:val="20"/>
      <w:lang w:eastAsia="pt-BR"/>
    </w:rPr>
  </w:style>
  <w:style w:type="paragraph" w:styleId="Recuodecorpodetexto">
    <w:name w:val="Body Text Indent"/>
    <w:basedOn w:val="Normal"/>
    <w:link w:val="RecuodecorpodetextoChar"/>
    <w:rsid w:val="007F2ABE"/>
    <w:pPr>
      <w:spacing w:after="0" w:line="240" w:lineRule="auto"/>
      <w:ind w:firstLine="1680"/>
      <w:jc w:val="both"/>
    </w:pPr>
    <w:rPr>
      <w:rFonts w:ascii="Times New Roman" w:eastAsia="Times New Roman" w:hAnsi="Times New Roman" w:cs="Times New Roman"/>
      <w:bCs/>
      <w:szCs w:val="24"/>
      <w:lang w:eastAsia="pt-BR"/>
    </w:rPr>
  </w:style>
  <w:style w:type="character" w:customStyle="1" w:styleId="RecuodecorpodetextoChar">
    <w:name w:val="Recuo de corpo de texto Char"/>
    <w:basedOn w:val="Fontepargpadro"/>
    <w:link w:val="Recuodecorpodetexto"/>
    <w:rsid w:val="007F2ABE"/>
    <w:rPr>
      <w:rFonts w:ascii="Times New Roman" w:eastAsia="Times New Roman" w:hAnsi="Times New Roman" w:cs="Times New Roman"/>
      <w:bCs/>
      <w:szCs w:val="24"/>
      <w:lang w:eastAsia="pt-BR"/>
    </w:rPr>
  </w:style>
  <w:style w:type="paragraph" w:styleId="Corpodetexto">
    <w:name w:val="Body Text"/>
    <w:basedOn w:val="Normal"/>
    <w:link w:val="CorpodetextoChar"/>
    <w:rsid w:val="007F2ABE"/>
    <w:pPr>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7F2ABE"/>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7F2ABE"/>
    <w:pPr>
      <w:widowControl w:val="0"/>
      <w:autoSpaceDE w:val="0"/>
      <w:autoSpaceDN w:val="0"/>
      <w:spacing w:after="0" w:line="240" w:lineRule="auto"/>
    </w:pPr>
    <w:rPr>
      <w:rFonts w:ascii="Arial" w:eastAsia="Arial" w:hAnsi="Arial" w:cs="Arial"/>
      <w:lang w:eastAsia="pt-BR" w:bidi="pt-BR"/>
    </w:rPr>
  </w:style>
  <w:style w:type="paragraph" w:customStyle="1" w:styleId="Corpodetexto23">
    <w:name w:val="Corpo de texto 23"/>
    <w:basedOn w:val="Normal"/>
    <w:rsid w:val="007F2ABE"/>
    <w:pPr>
      <w:overflowPunct w:val="0"/>
      <w:autoSpaceDE w:val="0"/>
      <w:autoSpaceDN w:val="0"/>
      <w:adjustRightInd w:val="0"/>
      <w:spacing w:after="0" w:line="240" w:lineRule="auto"/>
      <w:ind w:left="1701"/>
      <w:jc w:val="both"/>
      <w:textAlignment w:val="baseline"/>
    </w:pPr>
    <w:rPr>
      <w:rFonts w:ascii="Times New Roman" w:eastAsia="Times New Roman" w:hAnsi="Times New Roman" w:cs="Times New Roman"/>
      <w:b/>
      <w:sz w:val="24"/>
      <w:szCs w:val="20"/>
      <w:lang w:eastAsia="pt-BR"/>
    </w:rPr>
  </w:style>
  <w:style w:type="paragraph" w:customStyle="1" w:styleId="Contedodatabela">
    <w:name w:val="Conteúdo da tabela"/>
    <w:basedOn w:val="Normal"/>
    <w:rsid w:val="007F2ABE"/>
    <w:pPr>
      <w:suppressLineNumbers/>
      <w:suppressAutoHyphens/>
      <w:spacing w:after="0" w:line="240" w:lineRule="auto"/>
    </w:pPr>
    <w:rPr>
      <w:rFonts w:ascii="Times New Roman" w:eastAsia="Times New Roman" w:hAnsi="Times New Roman" w:cs="Times New Roman"/>
      <w:kern w:val="2"/>
      <w:sz w:val="20"/>
      <w:szCs w:val="20"/>
      <w:lang w:eastAsia="zh-CN"/>
    </w:rPr>
  </w:style>
  <w:style w:type="paragraph" w:styleId="PargrafodaLista">
    <w:name w:val="List Paragraph"/>
    <w:basedOn w:val="Normal"/>
    <w:uiPriority w:val="34"/>
    <w:qFormat/>
    <w:rsid w:val="00612793"/>
    <w:pPr>
      <w:spacing w:after="200" w:line="276" w:lineRule="auto"/>
      <w:ind w:left="720"/>
      <w:contextualSpacing/>
    </w:pPr>
  </w:style>
  <w:style w:type="paragraph" w:customStyle="1" w:styleId="WW-Recuonormal">
    <w:name w:val="WW-Recuo normal"/>
    <w:basedOn w:val="Normal"/>
    <w:rsid w:val="00612793"/>
    <w:pPr>
      <w:widowControl w:val="0"/>
      <w:suppressAutoHyphens/>
      <w:spacing w:before="120" w:after="120" w:line="240" w:lineRule="auto"/>
      <w:ind w:left="708"/>
      <w:jc w:val="both"/>
    </w:pPr>
    <w:rPr>
      <w:rFonts w:ascii="Arial" w:eastAsia="Arial Unicode MS" w:hAnsi="Arial" w:cs="Arial"/>
      <w:szCs w:val="20"/>
      <w:lang w:eastAsia="ar-SA"/>
    </w:rPr>
  </w:style>
  <w:style w:type="paragraph" w:customStyle="1" w:styleId="BodyText21">
    <w:name w:val="Body Text 21"/>
    <w:basedOn w:val="Normal"/>
    <w:rsid w:val="00612793"/>
    <w:pPr>
      <w:spacing w:after="0" w:line="240" w:lineRule="auto"/>
      <w:jc w:val="both"/>
    </w:pPr>
    <w:rPr>
      <w:rFonts w:ascii="Times New Roman" w:eastAsia="Times New Roman" w:hAnsi="Times New Roman" w:cs="Times New Roman"/>
      <w:sz w:val="24"/>
      <w:szCs w:val="20"/>
      <w:lang w:eastAsia="pt-BR"/>
    </w:rPr>
  </w:style>
  <w:style w:type="paragraph" w:styleId="SemEspaamento">
    <w:name w:val="No Spacing"/>
    <w:uiPriority w:val="1"/>
    <w:qFormat/>
    <w:rsid w:val="00612793"/>
    <w:pPr>
      <w:spacing w:after="0" w:line="240" w:lineRule="auto"/>
    </w:pPr>
    <w:rPr>
      <w:rFonts w:ascii="Times New Roman" w:eastAsia="SimSun" w:hAnsi="Times New Roman" w:cs="Times New Roman"/>
      <w:sz w:val="24"/>
      <w:szCs w:val="24"/>
      <w:lang w:eastAsia="pt-BR"/>
    </w:rPr>
  </w:style>
  <w:style w:type="paragraph" w:styleId="Corpodetexto2">
    <w:name w:val="Body Text 2"/>
    <w:basedOn w:val="Normal"/>
    <w:link w:val="Corpodetexto2Char"/>
    <w:uiPriority w:val="99"/>
    <w:rsid w:val="00174366"/>
    <w:pPr>
      <w:suppressAutoHyphens/>
      <w:spacing w:after="120" w:line="480" w:lineRule="auto"/>
      <w:jc w:val="both"/>
    </w:pPr>
    <w:rPr>
      <w:rFonts w:ascii="Courier New" w:eastAsia="Arial Unicode MS" w:hAnsi="Courier New" w:cs="Times New Roman"/>
      <w:color w:val="000000"/>
      <w:kern w:val="1"/>
      <w:sz w:val="24"/>
      <w:szCs w:val="24"/>
    </w:rPr>
  </w:style>
  <w:style w:type="character" w:customStyle="1" w:styleId="Corpodetexto2Char">
    <w:name w:val="Corpo de texto 2 Char"/>
    <w:basedOn w:val="Fontepargpadro"/>
    <w:link w:val="Corpodetexto2"/>
    <w:uiPriority w:val="99"/>
    <w:rsid w:val="00174366"/>
    <w:rPr>
      <w:rFonts w:ascii="Courier New" w:eastAsia="Arial Unicode MS" w:hAnsi="Courier New" w:cs="Times New Roman"/>
      <w:color w:val="000000"/>
      <w:kern w:val="1"/>
      <w:sz w:val="24"/>
      <w:szCs w:val="24"/>
    </w:rPr>
  </w:style>
  <w:style w:type="paragraph" w:customStyle="1" w:styleId="Default">
    <w:name w:val="Default"/>
    <w:rsid w:val="00174366"/>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table" w:styleId="Tabelacomgrade">
    <w:name w:val="Table Grid"/>
    <w:basedOn w:val="Tabelanormal"/>
    <w:rsid w:val="00DE423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E02B2E"/>
    <w:rPr>
      <w:sz w:val="16"/>
      <w:szCs w:val="16"/>
    </w:rPr>
  </w:style>
  <w:style w:type="paragraph" w:styleId="Textodecomentrio">
    <w:name w:val="annotation text"/>
    <w:basedOn w:val="Normal"/>
    <w:link w:val="TextodecomentrioChar"/>
    <w:uiPriority w:val="99"/>
    <w:semiHidden/>
    <w:unhideWhenUsed/>
    <w:rsid w:val="00E02B2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02B2E"/>
    <w:rPr>
      <w:sz w:val="20"/>
      <w:szCs w:val="20"/>
    </w:rPr>
  </w:style>
  <w:style w:type="paragraph" w:styleId="Assuntodocomentrio">
    <w:name w:val="annotation subject"/>
    <w:basedOn w:val="Textodecomentrio"/>
    <w:next w:val="Textodecomentrio"/>
    <w:link w:val="AssuntodocomentrioChar"/>
    <w:uiPriority w:val="99"/>
    <w:semiHidden/>
    <w:unhideWhenUsed/>
    <w:rsid w:val="00E02B2E"/>
    <w:rPr>
      <w:b/>
      <w:bCs/>
    </w:rPr>
  </w:style>
  <w:style w:type="character" w:customStyle="1" w:styleId="AssuntodocomentrioChar">
    <w:name w:val="Assunto do comentário Char"/>
    <w:basedOn w:val="TextodecomentrioChar"/>
    <w:link w:val="Assuntodocomentrio"/>
    <w:uiPriority w:val="99"/>
    <w:semiHidden/>
    <w:rsid w:val="00E02B2E"/>
    <w:rPr>
      <w:b/>
      <w:bCs/>
      <w:sz w:val="20"/>
      <w:szCs w:val="20"/>
    </w:rPr>
  </w:style>
  <w:style w:type="paragraph" w:styleId="NormalWeb">
    <w:name w:val="Normal (Web)"/>
    <w:basedOn w:val="Normal"/>
    <w:uiPriority w:val="99"/>
    <w:unhideWhenUsed/>
    <w:rsid w:val="005F0DC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F0D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83334">
      <w:bodyDiv w:val="1"/>
      <w:marLeft w:val="0"/>
      <w:marRight w:val="0"/>
      <w:marTop w:val="0"/>
      <w:marBottom w:val="0"/>
      <w:divBdr>
        <w:top w:val="none" w:sz="0" w:space="0" w:color="auto"/>
        <w:left w:val="none" w:sz="0" w:space="0" w:color="auto"/>
        <w:bottom w:val="none" w:sz="0" w:space="0" w:color="auto"/>
        <w:right w:val="none" w:sz="0" w:space="0" w:color="auto"/>
      </w:divBdr>
    </w:div>
    <w:div w:id="159735434">
      <w:bodyDiv w:val="1"/>
      <w:marLeft w:val="0"/>
      <w:marRight w:val="0"/>
      <w:marTop w:val="0"/>
      <w:marBottom w:val="0"/>
      <w:divBdr>
        <w:top w:val="none" w:sz="0" w:space="0" w:color="auto"/>
        <w:left w:val="none" w:sz="0" w:space="0" w:color="auto"/>
        <w:bottom w:val="none" w:sz="0" w:space="0" w:color="auto"/>
        <w:right w:val="none" w:sz="0" w:space="0" w:color="auto"/>
      </w:divBdr>
    </w:div>
    <w:div w:id="207496735">
      <w:bodyDiv w:val="1"/>
      <w:marLeft w:val="0"/>
      <w:marRight w:val="0"/>
      <w:marTop w:val="0"/>
      <w:marBottom w:val="0"/>
      <w:divBdr>
        <w:top w:val="none" w:sz="0" w:space="0" w:color="auto"/>
        <w:left w:val="none" w:sz="0" w:space="0" w:color="auto"/>
        <w:bottom w:val="none" w:sz="0" w:space="0" w:color="auto"/>
        <w:right w:val="none" w:sz="0" w:space="0" w:color="auto"/>
      </w:divBdr>
    </w:div>
    <w:div w:id="391269468">
      <w:bodyDiv w:val="1"/>
      <w:marLeft w:val="0"/>
      <w:marRight w:val="0"/>
      <w:marTop w:val="0"/>
      <w:marBottom w:val="0"/>
      <w:divBdr>
        <w:top w:val="none" w:sz="0" w:space="0" w:color="auto"/>
        <w:left w:val="none" w:sz="0" w:space="0" w:color="auto"/>
        <w:bottom w:val="none" w:sz="0" w:space="0" w:color="auto"/>
        <w:right w:val="none" w:sz="0" w:space="0" w:color="auto"/>
      </w:divBdr>
    </w:div>
    <w:div w:id="604383186">
      <w:bodyDiv w:val="1"/>
      <w:marLeft w:val="0"/>
      <w:marRight w:val="0"/>
      <w:marTop w:val="0"/>
      <w:marBottom w:val="0"/>
      <w:divBdr>
        <w:top w:val="none" w:sz="0" w:space="0" w:color="auto"/>
        <w:left w:val="none" w:sz="0" w:space="0" w:color="auto"/>
        <w:bottom w:val="none" w:sz="0" w:space="0" w:color="auto"/>
        <w:right w:val="none" w:sz="0" w:space="0" w:color="auto"/>
      </w:divBdr>
    </w:div>
    <w:div w:id="931476757">
      <w:bodyDiv w:val="1"/>
      <w:marLeft w:val="0"/>
      <w:marRight w:val="0"/>
      <w:marTop w:val="0"/>
      <w:marBottom w:val="0"/>
      <w:divBdr>
        <w:top w:val="none" w:sz="0" w:space="0" w:color="auto"/>
        <w:left w:val="none" w:sz="0" w:space="0" w:color="auto"/>
        <w:bottom w:val="none" w:sz="0" w:space="0" w:color="auto"/>
        <w:right w:val="none" w:sz="0" w:space="0" w:color="auto"/>
      </w:divBdr>
    </w:div>
    <w:div w:id="952514027">
      <w:bodyDiv w:val="1"/>
      <w:marLeft w:val="0"/>
      <w:marRight w:val="0"/>
      <w:marTop w:val="0"/>
      <w:marBottom w:val="0"/>
      <w:divBdr>
        <w:top w:val="none" w:sz="0" w:space="0" w:color="auto"/>
        <w:left w:val="none" w:sz="0" w:space="0" w:color="auto"/>
        <w:bottom w:val="none" w:sz="0" w:space="0" w:color="auto"/>
        <w:right w:val="none" w:sz="0" w:space="0" w:color="auto"/>
      </w:divBdr>
    </w:div>
    <w:div w:id="1014186119">
      <w:bodyDiv w:val="1"/>
      <w:marLeft w:val="0"/>
      <w:marRight w:val="0"/>
      <w:marTop w:val="0"/>
      <w:marBottom w:val="0"/>
      <w:divBdr>
        <w:top w:val="none" w:sz="0" w:space="0" w:color="auto"/>
        <w:left w:val="none" w:sz="0" w:space="0" w:color="auto"/>
        <w:bottom w:val="none" w:sz="0" w:space="0" w:color="auto"/>
        <w:right w:val="none" w:sz="0" w:space="0" w:color="auto"/>
      </w:divBdr>
    </w:div>
    <w:div w:id="1363092113">
      <w:bodyDiv w:val="1"/>
      <w:marLeft w:val="0"/>
      <w:marRight w:val="0"/>
      <w:marTop w:val="0"/>
      <w:marBottom w:val="0"/>
      <w:divBdr>
        <w:top w:val="none" w:sz="0" w:space="0" w:color="auto"/>
        <w:left w:val="none" w:sz="0" w:space="0" w:color="auto"/>
        <w:bottom w:val="none" w:sz="0" w:space="0" w:color="auto"/>
        <w:right w:val="none" w:sz="0" w:space="0" w:color="auto"/>
      </w:divBdr>
    </w:div>
    <w:div w:id="1371800171">
      <w:bodyDiv w:val="1"/>
      <w:marLeft w:val="0"/>
      <w:marRight w:val="0"/>
      <w:marTop w:val="0"/>
      <w:marBottom w:val="0"/>
      <w:divBdr>
        <w:top w:val="none" w:sz="0" w:space="0" w:color="auto"/>
        <w:left w:val="none" w:sz="0" w:space="0" w:color="auto"/>
        <w:bottom w:val="none" w:sz="0" w:space="0" w:color="auto"/>
        <w:right w:val="none" w:sz="0" w:space="0" w:color="auto"/>
      </w:divBdr>
    </w:div>
    <w:div w:id="1452893330">
      <w:bodyDiv w:val="1"/>
      <w:marLeft w:val="0"/>
      <w:marRight w:val="0"/>
      <w:marTop w:val="0"/>
      <w:marBottom w:val="0"/>
      <w:divBdr>
        <w:top w:val="none" w:sz="0" w:space="0" w:color="auto"/>
        <w:left w:val="none" w:sz="0" w:space="0" w:color="auto"/>
        <w:bottom w:val="none" w:sz="0" w:space="0" w:color="auto"/>
        <w:right w:val="none" w:sz="0" w:space="0" w:color="auto"/>
      </w:divBdr>
    </w:div>
    <w:div w:id="164049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D1932-0E90-4009-B8EE-D086466E8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13</Pages>
  <Words>4492</Words>
  <Characters>24262</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cp:keywords/>
  <dc:description/>
  <cp:lastModifiedBy>Eduardo Pauletto</cp:lastModifiedBy>
  <cp:revision>7</cp:revision>
  <cp:lastPrinted>2025-04-28T14:04:00Z</cp:lastPrinted>
  <dcterms:created xsi:type="dcterms:W3CDTF">2025-11-07T18:16:00Z</dcterms:created>
  <dcterms:modified xsi:type="dcterms:W3CDTF">2026-10-22T12:37:00Z</dcterms:modified>
</cp:coreProperties>
</file>