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9F87F" w14:textId="77777777" w:rsidR="005804C8" w:rsidRDefault="00D044D6">
      <w:pPr>
        <w:pStyle w:val="Ttulo1"/>
      </w:pPr>
      <w:r>
        <w:t>EDITAL DE DISPENSA DE LICITAÇÃO ELETRÔNICA</w:t>
      </w:r>
    </w:p>
    <w:p w14:paraId="4ECEFF25" w14:textId="77777777" w:rsidR="005804C8" w:rsidRDefault="00D044D6">
      <w:pPr>
        <w:pStyle w:val="Ttulo1"/>
      </w:pPr>
      <w:r>
        <w:t>PROCESSO Nº 0008/2024</w:t>
      </w:r>
    </w:p>
    <w:p w14:paraId="761F1491" w14:textId="77777777" w:rsidR="005804C8" w:rsidRDefault="00D044D6">
      <w:pPr>
        <w:pStyle w:val="Ttulo1"/>
      </w:pPr>
      <w:r>
        <w:t xml:space="preserve">DISPENSA DE LICITAÇÃO Nº 0008/2024  </w:t>
      </w:r>
    </w:p>
    <w:p w14:paraId="2164EE9F" w14:textId="77777777" w:rsidR="005804C8" w:rsidRDefault="005804C8">
      <w:pPr>
        <w:rPr>
          <w:rFonts w:ascii="Arial" w:hAnsi="Arial" w:cs="Arial"/>
        </w:rPr>
      </w:pPr>
    </w:p>
    <w:p w14:paraId="38230BA0" w14:textId="77777777" w:rsidR="005804C8" w:rsidRDefault="00D044D6">
      <w:pPr>
        <w:jc w:val="both"/>
        <w:rPr>
          <w:rFonts w:ascii="Arial" w:hAnsi="Arial" w:cs="Arial"/>
        </w:rPr>
      </w:pPr>
      <w:r>
        <w:rPr>
          <w:rFonts w:ascii="Arial" w:hAnsi="Arial" w:cs="Arial"/>
        </w:rPr>
        <w:tab/>
        <w:t xml:space="preserve">A fundação Hospital Centenário, pessoa jurídica de direito público interno, com sede na Av. Theodomiro Porto da Fonseca, nº 799, bairro Fião, na cidade de São Leopoldo, CEP: 93020-080, vem por meio deste tornar público que realizará, </w:t>
      </w:r>
      <w:r>
        <w:rPr>
          <w:rFonts w:ascii="Arial" w:hAnsi="Arial" w:cs="Arial"/>
          <w:b/>
          <w:bCs/>
        </w:rPr>
        <w:t>na modalidade DISPENSA DE LICITAÇÃO</w:t>
      </w:r>
      <w:r>
        <w:rPr>
          <w:rFonts w:ascii="Arial" w:hAnsi="Arial" w:cs="Arial"/>
        </w:rPr>
        <w:t xml:space="preserve">, por meio da internet. A presente dispensa de licitação tombada sob o nº </w:t>
      </w:r>
      <w:r>
        <w:rPr>
          <w:rFonts w:ascii="Arial" w:hAnsi="Arial" w:cs="Arial"/>
          <w:b/>
          <w:bCs/>
        </w:rPr>
        <w:t xml:space="preserve">0008/2024, </w:t>
      </w:r>
      <w:r>
        <w:rPr>
          <w:rFonts w:ascii="Arial" w:hAnsi="Arial" w:cs="Arial"/>
        </w:rPr>
        <w:t xml:space="preserve">reger-se-á Lei Federal nº 14.133, de 01 de abril de 2021; Lei Complementar Federal nº 123, de 14 de dezembro de 2006; Decreto-Lei nº 2.848, de 7 de dezembro de 1940; Lei nº 11.389, de 25 de novembro de 1999;  Lei nº 13.706, de 6 de abril de 2011; Decreto nº 53.355, de 21 de dezembro de 2016; Decreto nº 42.250, de 19 de maio de 2003; Decreto nº 48.160, de 14 de julho de 2011; Decreto nº 52.215, de 30 de dezembro de 2014; Decreto nº 52.768, de 15 de dezembro de 2015; Decreto nº 55.717, de 12 de janeiro de 2021; </w:t>
      </w:r>
      <w:r>
        <w:rPr>
          <w:rStyle w:val="normaltextrun"/>
          <w:rFonts w:ascii="Arial" w:hAnsi="Arial" w:cs="Arial"/>
          <w:shd w:val="clear" w:color="auto" w:fill="FFFFFF"/>
        </w:rPr>
        <w:t>Decreto Estadual nº 57.033, de 23 de maio de 2023; Decreto Estadual nº 57.037, de 23 de maio de 2023 e pelas condições previstas neste Edital e seus Anexos. </w:t>
      </w:r>
    </w:p>
    <w:p w14:paraId="3381C601" w14:textId="77777777" w:rsidR="005804C8" w:rsidRDefault="00D044D6">
      <w:pPr>
        <w:jc w:val="both"/>
        <w:rPr>
          <w:rFonts w:ascii="Arial" w:hAnsi="Arial" w:cs="Arial"/>
        </w:rPr>
      </w:pPr>
      <w:r>
        <w:rPr>
          <w:rFonts w:ascii="Arial" w:hAnsi="Arial" w:cs="Arial"/>
        </w:rPr>
        <w:tab/>
        <w:t xml:space="preserve">O presente Edital e seus anexos poderão ser retirados pelos interessados no site </w:t>
      </w:r>
    </w:p>
    <w:p w14:paraId="1495D5C7" w14:textId="77777777" w:rsidR="005804C8" w:rsidRPr="006F0272" w:rsidRDefault="002F2B45">
      <w:pPr>
        <w:jc w:val="both"/>
        <w:rPr>
          <w:rFonts w:ascii="Arial" w:hAnsi="Arial" w:cs="Arial"/>
          <w:color w:val="2F5496" w:themeColor="accent1" w:themeShade="BF"/>
          <w:u w:val="single"/>
        </w:rPr>
      </w:pPr>
      <w:hyperlink r:id="rId7">
        <w:r w:rsidR="00D044D6" w:rsidRPr="006F0272">
          <w:rPr>
            <w:rStyle w:val="LinkdaInternet"/>
            <w:rFonts w:ascii="Arial" w:hAnsi="Arial" w:cs="Arial"/>
            <w:color w:val="2F5496" w:themeColor="accent1" w:themeShade="BF"/>
          </w:rPr>
          <w:t>www.pregaoonlinebanrisul.com.br</w:t>
        </w:r>
      </w:hyperlink>
      <w:r w:rsidR="00D044D6" w:rsidRPr="006F0272">
        <w:rPr>
          <w:rFonts w:ascii="Arial" w:hAnsi="Arial" w:cs="Arial"/>
          <w:color w:val="2F5496" w:themeColor="accent1" w:themeShade="BF"/>
        </w:rPr>
        <w:t xml:space="preserve"> ou </w:t>
      </w:r>
      <w:r w:rsidR="00D044D6" w:rsidRPr="006F0272">
        <w:rPr>
          <w:rStyle w:val="LinkdaInternet"/>
          <w:rFonts w:ascii="Arial" w:hAnsi="Arial" w:cs="Arial"/>
          <w:color w:val="2F5496" w:themeColor="accent1" w:themeShade="BF"/>
        </w:rPr>
        <w:t>www.pregaobanrisul.com.br</w:t>
      </w:r>
    </w:p>
    <w:p w14:paraId="5336FCB9" w14:textId="790F6D0B" w:rsidR="005804C8" w:rsidRPr="006F0272" w:rsidRDefault="00D044D6">
      <w:pPr>
        <w:pStyle w:val="Standard"/>
        <w:jc w:val="both"/>
        <w:rPr>
          <w:rFonts w:ascii="Arial" w:hAnsi="Arial" w:cs="Arial"/>
        </w:rPr>
      </w:pPr>
      <w:r w:rsidRPr="006F0272">
        <w:rPr>
          <w:rFonts w:ascii="Arial" w:hAnsi="Arial" w:cs="Arial"/>
          <w:b/>
          <w:bCs/>
        </w:rPr>
        <w:t xml:space="preserve">RECEBIMENTO DAS PROPOSTAS: </w:t>
      </w:r>
      <w:r w:rsidRPr="006F0272">
        <w:rPr>
          <w:rFonts w:ascii="Arial" w:hAnsi="Arial" w:cs="Arial"/>
        </w:rPr>
        <w:t xml:space="preserve">Até às </w:t>
      </w:r>
      <w:r w:rsidR="006F0272" w:rsidRPr="006F0272">
        <w:rPr>
          <w:rFonts w:ascii="Arial" w:hAnsi="Arial" w:cs="Arial"/>
        </w:rPr>
        <w:t>09</w:t>
      </w:r>
      <w:r w:rsidRPr="006F0272">
        <w:rPr>
          <w:rFonts w:ascii="Arial" w:hAnsi="Arial" w:cs="Arial"/>
        </w:rPr>
        <w:t>h</w:t>
      </w:r>
      <w:r w:rsidR="006F0272" w:rsidRPr="006F0272">
        <w:rPr>
          <w:rFonts w:ascii="Arial" w:hAnsi="Arial" w:cs="Arial"/>
        </w:rPr>
        <w:t>3</w:t>
      </w:r>
      <w:r w:rsidRPr="006F0272">
        <w:rPr>
          <w:rFonts w:ascii="Arial" w:hAnsi="Arial" w:cs="Arial"/>
        </w:rPr>
        <w:t>0min do dia 0</w:t>
      </w:r>
      <w:r w:rsidR="006F0272" w:rsidRPr="006F0272">
        <w:rPr>
          <w:rFonts w:ascii="Arial" w:hAnsi="Arial" w:cs="Arial"/>
        </w:rPr>
        <w:t>5</w:t>
      </w:r>
      <w:r w:rsidRPr="006F0272">
        <w:rPr>
          <w:rFonts w:ascii="Arial" w:hAnsi="Arial" w:cs="Arial"/>
        </w:rPr>
        <w:t>/0</w:t>
      </w:r>
      <w:r w:rsidR="006F0272" w:rsidRPr="006F0272">
        <w:rPr>
          <w:rFonts w:ascii="Arial" w:hAnsi="Arial" w:cs="Arial"/>
        </w:rPr>
        <w:t>2</w:t>
      </w:r>
      <w:r w:rsidRPr="006F0272">
        <w:rPr>
          <w:rFonts w:ascii="Arial" w:hAnsi="Arial" w:cs="Arial"/>
        </w:rPr>
        <w:t>/2024.</w:t>
      </w:r>
    </w:p>
    <w:p w14:paraId="7F8A1F58" w14:textId="382AEBA3" w:rsidR="005804C8" w:rsidRPr="006F0272" w:rsidRDefault="00D044D6">
      <w:pPr>
        <w:pStyle w:val="Standard"/>
        <w:jc w:val="both"/>
        <w:rPr>
          <w:rFonts w:ascii="Arial" w:hAnsi="Arial" w:cs="Arial"/>
        </w:rPr>
      </w:pPr>
      <w:r w:rsidRPr="006F0272">
        <w:rPr>
          <w:rFonts w:ascii="Arial" w:hAnsi="Arial" w:cs="Arial"/>
          <w:b/>
          <w:bCs/>
        </w:rPr>
        <w:t>ABERTURA DAS PROPOSTAS:</w:t>
      </w:r>
      <w:r w:rsidRPr="006F0272">
        <w:rPr>
          <w:rFonts w:ascii="Arial" w:hAnsi="Arial" w:cs="Arial"/>
        </w:rPr>
        <w:t xml:space="preserve"> Às </w:t>
      </w:r>
      <w:r w:rsidR="006F0272" w:rsidRPr="006F0272">
        <w:rPr>
          <w:rFonts w:ascii="Arial" w:hAnsi="Arial" w:cs="Arial"/>
        </w:rPr>
        <w:t>09</w:t>
      </w:r>
      <w:r w:rsidRPr="006F0272">
        <w:rPr>
          <w:rFonts w:ascii="Arial" w:hAnsi="Arial" w:cs="Arial"/>
        </w:rPr>
        <w:t>h</w:t>
      </w:r>
      <w:r w:rsidR="006F0272" w:rsidRPr="006F0272">
        <w:rPr>
          <w:rFonts w:ascii="Arial" w:hAnsi="Arial" w:cs="Arial"/>
        </w:rPr>
        <w:t>4</w:t>
      </w:r>
      <w:r w:rsidRPr="006F0272">
        <w:rPr>
          <w:rFonts w:ascii="Arial" w:hAnsi="Arial" w:cs="Arial"/>
        </w:rPr>
        <w:t>5min do dia 0</w:t>
      </w:r>
      <w:r w:rsidR="006F0272" w:rsidRPr="006F0272">
        <w:rPr>
          <w:rFonts w:ascii="Arial" w:hAnsi="Arial" w:cs="Arial"/>
        </w:rPr>
        <w:t>5</w:t>
      </w:r>
      <w:r w:rsidRPr="006F0272">
        <w:rPr>
          <w:rFonts w:ascii="Arial" w:hAnsi="Arial" w:cs="Arial"/>
        </w:rPr>
        <w:t>/0</w:t>
      </w:r>
      <w:r w:rsidR="006F0272" w:rsidRPr="006F0272">
        <w:rPr>
          <w:rFonts w:ascii="Arial" w:hAnsi="Arial" w:cs="Arial"/>
        </w:rPr>
        <w:t>2</w:t>
      </w:r>
      <w:r w:rsidRPr="006F0272">
        <w:rPr>
          <w:rFonts w:ascii="Arial" w:hAnsi="Arial" w:cs="Arial"/>
        </w:rPr>
        <w:t>/2024</w:t>
      </w:r>
    </w:p>
    <w:p w14:paraId="70E16083" w14:textId="77777777" w:rsidR="005804C8" w:rsidRDefault="005804C8">
      <w:pPr>
        <w:jc w:val="both"/>
        <w:rPr>
          <w:rFonts w:ascii="Arial" w:hAnsi="Arial" w:cs="Arial"/>
          <w:shd w:val="clear" w:color="auto" w:fill="FFFFFF"/>
        </w:rPr>
      </w:pPr>
    </w:p>
    <w:p w14:paraId="11407103" w14:textId="5D59B692" w:rsidR="005804C8" w:rsidRDefault="00D044D6">
      <w:pPr>
        <w:jc w:val="both"/>
        <w:rPr>
          <w:rFonts w:ascii="Arial" w:hAnsi="Arial" w:cs="Arial"/>
        </w:rPr>
      </w:pPr>
      <w:r>
        <w:rPr>
          <w:rStyle w:val="LinkdaInternet"/>
          <w:rFonts w:ascii="Arial" w:hAnsi="Arial" w:cs="Arial"/>
          <w:b/>
          <w:bCs/>
          <w:color w:val="000000"/>
          <w:u w:val="none"/>
        </w:rPr>
        <w:t xml:space="preserve">FORMALIZAÇÃO DE CONSULTAS: </w:t>
      </w:r>
      <w:r>
        <w:rPr>
          <w:rStyle w:val="LinkdaInternet"/>
          <w:rFonts w:ascii="Arial" w:hAnsi="Arial" w:cs="Arial"/>
          <w:color w:val="000000"/>
          <w:u w:val="none"/>
        </w:rPr>
        <w:t>Solicitações de esclarecimentos, impugnações e comunicações entre interessados e o Pregoeiro deverão ser encaminhadas, em até 03 (</w:t>
      </w:r>
      <w:r w:rsidR="006F0272">
        <w:rPr>
          <w:rStyle w:val="LinkdaInternet"/>
          <w:rFonts w:ascii="Arial" w:hAnsi="Arial" w:cs="Arial"/>
          <w:color w:val="000000"/>
          <w:u w:val="none"/>
        </w:rPr>
        <w:t>três</w:t>
      </w:r>
      <w:r>
        <w:rPr>
          <w:rStyle w:val="LinkdaInternet"/>
          <w:rFonts w:ascii="Arial" w:hAnsi="Arial" w:cs="Arial"/>
          <w:color w:val="000000"/>
          <w:u w:val="none"/>
        </w:rPr>
        <w:t xml:space="preserve">) dias úteis da data prevista para o recebimento das propostas, através do e-mail: </w:t>
      </w:r>
      <w:hyperlink r:id="rId8">
        <w:r>
          <w:rPr>
            <w:rStyle w:val="LinkdaInternet"/>
            <w:rFonts w:ascii="Arial" w:hAnsi="Arial" w:cs="Arial"/>
          </w:rPr>
          <w:t>contratos@hospitalcentenario.rs.gov.br</w:t>
        </w:r>
      </w:hyperlink>
      <w:r>
        <w:rPr>
          <w:rStyle w:val="LinkdaInternet"/>
          <w:rFonts w:ascii="Arial" w:hAnsi="Arial" w:cs="Arial"/>
          <w:color w:val="000000"/>
          <w:u w:val="none"/>
          <w:shd w:val="clear" w:color="auto" w:fill="FFFFFF"/>
        </w:rPr>
        <w:t>.</w:t>
      </w:r>
    </w:p>
    <w:p w14:paraId="703C3776" w14:textId="77777777" w:rsidR="005804C8" w:rsidRDefault="00D044D6">
      <w:pPr>
        <w:jc w:val="both"/>
        <w:rPr>
          <w:rFonts w:ascii="Arial" w:hAnsi="Arial" w:cs="Arial"/>
        </w:rPr>
      </w:pPr>
      <w:r>
        <w:rPr>
          <w:rStyle w:val="LinkdaInternet"/>
          <w:rFonts w:ascii="Arial" w:hAnsi="Arial" w:cs="Arial"/>
          <w:b/>
          <w:bCs/>
          <w:color w:val="000000"/>
          <w:u w:val="none"/>
        </w:rPr>
        <w:t xml:space="preserve">REFERÊNCIA DE TEMPO: </w:t>
      </w:r>
      <w:r>
        <w:rPr>
          <w:rStyle w:val="LinkdaInternet"/>
          <w:rFonts w:ascii="Arial" w:hAnsi="Arial" w:cs="Arial"/>
          <w:color w:val="000000"/>
          <w:u w:val="none"/>
        </w:rPr>
        <w:t>Para todas as referências de tempo no Edital, aviso e durante a Sessão Pública observarão obrigatoriamente o horário de Brasília-DF. Não havendo expediente ou ocorrendo qualquer fato superveniente que impeça a realização do certame na data marcada, a sessão será automaticamente transferida para o primeiro dia útil subsequente, no mesmo horário anteriormente estabelecido, desde que não ocorra comunicação do pregoeiro(a) em sentido contrário.</w:t>
      </w:r>
    </w:p>
    <w:p w14:paraId="51288C9F" w14:textId="77777777" w:rsidR="005804C8" w:rsidRDefault="005804C8">
      <w:pPr>
        <w:jc w:val="both"/>
        <w:rPr>
          <w:rFonts w:ascii="Arial" w:hAnsi="Arial" w:cs="Arial"/>
          <w:shd w:val="clear" w:color="auto" w:fill="FFFFFF"/>
        </w:rPr>
      </w:pPr>
    </w:p>
    <w:p w14:paraId="1BA79930" w14:textId="77777777" w:rsidR="005804C8" w:rsidRDefault="00D044D6">
      <w:pPr>
        <w:pStyle w:val="Ttulo5"/>
        <w:numPr>
          <w:ilvl w:val="0"/>
          <w:numId w:val="1"/>
        </w:numPr>
        <w:tabs>
          <w:tab w:val="clear" w:pos="720"/>
        </w:tabs>
        <w:ind w:left="0" w:firstLine="0"/>
        <w:jc w:val="both"/>
        <w:rPr>
          <w:rFonts w:ascii="Arial" w:hAnsi="Arial" w:cs="Arial"/>
          <w:u w:val="single"/>
        </w:rPr>
      </w:pPr>
      <w:r>
        <w:rPr>
          <w:rFonts w:ascii="Arial" w:hAnsi="Arial" w:cs="Arial"/>
          <w:u w:val="single"/>
        </w:rPr>
        <w:t xml:space="preserve">DO OBJETO: </w:t>
      </w:r>
    </w:p>
    <w:p w14:paraId="07AC8FB9" w14:textId="77777777" w:rsidR="005804C8" w:rsidRDefault="00D044D6" w:rsidP="004B0D89">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A presente Dispensa de Licitação tem por </w:t>
      </w:r>
      <w:r w:rsidRPr="006F0272">
        <w:rPr>
          <w:rFonts w:ascii="Arial" w:hAnsi="Arial" w:cs="Arial"/>
        </w:rPr>
        <w:t xml:space="preserve">objeto a contratação para a prestação de serviços médicos na especialidade de NEONATOLOGIA, em </w:t>
      </w:r>
      <w:r>
        <w:rPr>
          <w:rFonts w:ascii="Arial" w:hAnsi="Arial" w:cs="Arial"/>
        </w:rPr>
        <w:t>UTI neonatal e UCI neonatal para a Linha Materno Infantil e alojamento conjunto da Fundação Hospital Centenário, de acordo com as condições contidas no Termo de referência (Anexo V).</w:t>
      </w:r>
    </w:p>
    <w:p w14:paraId="0212520D" w14:textId="77777777" w:rsidR="005804C8" w:rsidRDefault="005804C8">
      <w:pPr>
        <w:spacing w:after="60"/>
        <w:jc w:val="both"/>
        <w:outlineLvl w:val="4"/>
        <w:rPr>
          <w:rFonts w:ascii="Arial" w:hAnsi="Arial" w:cs="Arial"/>
        </w:rPr>
      </w:pPr>
    </w:p>
    <w:p w14:paraId="13E265C9"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 PARTICIPAÇÃO:</w:t>
      </w:r>
    </w:p>
    <w:p w14:paraId="6F67982D" w14:textId="77777777" w:rsidR="005804C8" w:rsidRDefault="00D044D6" w:rsidP="004B0D89">
      <w:pPr>
        <w:numPr>
          <w:ilvl w:val="1"/>
          <w:numId w:val="1"/>
        </w:numPr>
        <w:tabs>
          <w:tab w:val="clear" w:pos="1080"/>
        </w:tabs>
        <w:spacing w:after="60"/>
        <w:ind w:left="0" w:firstLine="0"/>
        <w:jc w:val="both"/>
        <w:outlineLvl w:val="4"/>
        <w:rPr>
          <w:rFonts w:ascii="Arial" w:hAnsi="Arial" w:cs="Arial"/>
        </w:rPr>
      </w:pPr>
      <w:r>
        <w:rPr>
          <w:rFonts w:ascii="Arial" w:hAnsi="Arial" w:cs="Arial"/>
        </w:rPr>
        <w:t>Respeitadas as condições normativas próprias e as constantes deste Edital, poderá participar desta licitação:</w:t>
      </w:r>
    </w:p>
    <w:p w14:paraId="7445E41D" w14:textId="77777777" w:rsidR="005804C8" w:rsidRDefault="00D044D6" w:rsidP="004B0D89">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Qualquer pessoa jurídica legalmente estabelecida no País que cumpram com as exigências estabelecidas neste edital, cujo objeto social seja compatível com o objeto da presente </w:t>
      </w:r>
      <w:r>
        <w:rPr>
          <w:rFonts w:ascii="Arial" w:hAnsi="Arial" w:cs="Arial"/>
          <w:b/>
          <w:bCs/>
        </w:rPr>
        <w:t>dispensa de licitação</w:t>
      </w:r>
      <w:r>
        <w:rPr>
          <w:rFonts w:ascii="Arial" w:hAnsi="Arial" w:cs="Arial"/>
        </w:rPr>
        <w:t>;</w:t>
      </w:r>
    </w:p>
    <w:p w14:paraId="384D30C9" w14:textId="77777777" w:rsidR="005804C8" w:rsidRDefault="00D044D6" w:rsidP="004B0D89">
      <w:pPr>
        <w:numPr>
          <w:ilvl w:val="2"/>
          <w:numId w:val="1"/>
        </w:numPr>
        <w:tabs>
          <w:tab w:val="clear" w:pos="1440"/>
        </w:tabs>
        <w:spacing w:after="60"/>
        <w:ind w:left="709" w:firstLine="0"/>
        <w:jc w:val="both"/>
        <w:outlineLvl w:val="4"/>
        <w:rPr>
          <w:rFonts w:ascii="Arial" w:hAnsi="Arial" w:cs="Arial"/>
        </w:rPr>
      </w:pPr>
      <w:r>
        <w:rPr>
          <w:rFonts w:ascii="Arial" w:hAnsi="Arial" w:cs="Arial"/>
        </w:rPr>
        <w:t>Empresa estrangeira, desde que apresente Decreto de autorização para funcionamento no país, e ato de registro ou autorização para funcionamento expedida pelo órgão competente, quando a atividade assim o exigir e, ainda, atenda as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e judicialmente.</w:t>
      </w:r>
    </w:p>
    <w:p w14:paraId="0455596D" w14:textId="77777777" w:rsidR="005804C8" w:rsidRDefault="00D044D6" w:rsidP="004B0D89">
      <w:pPr>
        <w:numPr>
          <w:ilvl w:val="1"/>
          <w:numId w:val="1"/>
        </w:numPr>
        <w:tabs>
          <w:tab w:val="clear" w:pos="1080"/>
        </w:tabs>
        <w:spacing w:after="60"/>
        <w:ind w:left="0" w:firstLine="0"/>
        <w:jc w:val="both"/>
        <w:outlineLvl w:val="4"/>
        <w:rPr>
          <w:rFonts w:ascii="Arial" w:hAnsi="Arial" w:cs="Arial"/>
        </w:rPr>
      </w:pPr>
      <w:r>
        <w:rPr>
          <w:rFonts w:ascii="Arial" w:hAnsi="Arial" w:cs="Arial"/>
        </w:rPr>
        <w:lastRenderedPageBreak/>
        <w:t>Não poderão disputar ou participar da execução do contrato, direta ou indiretamente:</w:t>
      </w:r>
    </w:p>
    <w:p w14:paraId="59546C3C" w14:textId="77777777" w:rsidR="005804C8" w:rsidRDefault="00D044D6" w:rsidP="004B0D89">
      <w:pPr>
        <w:numPr>
          <w:ilvl w:val="2"/>
          <w:numId w:val="1"/>
        </w:numPr>
        <w:tabs>
          <w:tab w:val="clear" w:pos="1440"/>
        </w:tabs>
        <w:spacing w:after="60"/>
        <w:ind w:left="709" w:firstLine="0"/>
        <w:jc w:val="both"/>
        <w:outlineLvl w:val="4"/>
        <w:rPr>
          <w:rFonts w:ascii="Arial" w:hAnsi="Arial" w:cs="Arial"/>
        </w:rPr>
      </w:pPr>
      <w:r>
        <w:rPr>
          <w:rFonts w:ascii="Arial" w:hAnsi="Arial" w:cs="Arial"/>
        </w:rPr>
        <w:t>Empresas reunidas em consórcio;</w:t>
      </w:r>
    </w:p>
    <w:p w14:paraId="16C91822" w14:textId="77777777" w:rsidR="005804C8" w:rsidRDefault="00D044D6" w:rsidP="004B0D89">
      <w:pPr>
        <w:numPr>
          <w:ilvl w:val="2"/>
          <w:numId w:val="1"/>
        </w:numPr>
        <w:tabs>
          <w:tab w:val="clear" w:pos="1440"/>
        </w:tabs>
        <w:spacing w:after="60"/>
        <w:ind w:left="709" w:firstLine="0"/>
        <w:jc w:val="both"/>
        <w:outlineLvl w:val="4"/>
        <w:rPr>
          <w:rFonts w:ascii="Arial" w:hAnsi="Arial" w:cs="Arial"/>
        </w:rPr>
      </w:pPr>
      <w:r>
        <w:rPr>
          <w:rFonts w:ascii="Arial" w:hAnsi="Arial" w:cs="Arial"/>
        </w:rPr>
        <w:t>Pessoa jurídica que se encontre impossibilitada de contratar com o Poder Público em decorrência de sanção que lhe foi imposta, empresas declaradas inidôneas;</w:t>
      </w:r>
    </w:p>
    <w:p w14:paraId="3BAF9E21" w14:textId="77777777" w:rsidR="005804C8" w:rsidRDefault="00D044D6" w:rsidP="004B0D89">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Aquele que mantenha vínculo de natureza técnica, comercial, econômica, financeira, trabalhista ou civil com dirigente do órgão ou entidade </w:t>
      </w:r>
      <w:r>
        <w:rPr>
          <w:rFonts w:ascii="Arial" w:hAnsi="Arial" w:cs="Arial"/>
          <w:b/>
        </w:rPr>
        <w:t>CONTRATANTE</w:t>
      </w:r>
      <w:r>
        <w:rPr>
          <w:rFonts w:ascii="Arial" w:hAnsi="Arial" w:cs="Arial"/>
        </w:rPr>
        <w:t xml:space="preserve"> ou com agente público que desempenhe função no procedimento ou atue na fiscalização ou na gestão do contrato, ou que deles seja cônjuge, companheiro ou parente em linha reta, colateral ou por afinidade, até o terceiro grau;</w:t>
      </w:r>
    </w:p>
    <w:p w14:paraId="5B52204B" w14:textId="77777777" w:rsidR="005804C8" w:rsidRDefault="00D044D6" w:rsidP="004B0D89">
      <w:pPr>
        <w:numPr>
          <w:ilvl w:val="2"/>
          <w:numId w:val="1"/>
        </w:numPr>
        <w:tabs>
          <w:tab w:val="clear" w:pos="1440"/>
        </w:tabs>
        <w:spacing w:after="60"/>
        <w:ind w:left="709" w:firstLine="0"/>
        <w:jc w:val="both"/>
        <w:outlineLvl w:val="4"/>
        <w:rPr>
          <w:rFonts w:ascii="Arial" w:hAnsi="Arial" w:cs="Arial"/>
        </w:rPr>
      </w:pPr>
      <w:r>
        <w:rPr>
          <w:rFonts w:ascii="Arial" w:hAnsi="Arial" w:cs="Arial"/>
        </w:rPr>
        <w:t>As empresas controladoras, controladas ou coligadas, nos termos da Lei nº 6.404, de 15 de dezembro de 1976, concorrendo entre si;</w:t>
      </w:r>
    </w:p>
    <w:p w14:paraId="78ADC1F2"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A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w:t>
      </w:r>
    </w:p>
    <w:p w14:paraId="3CF665EA" w14:textId="77777777" w:rsidR="005804C8" w:rsidRDefault="00D044D6" w:rsidP="002511EF">
      <w:pPr>
        <w:numPr>
          <w:ilvl w:val="2"/>
          <w:numId w:val="1"/>
        </w:numPr>
        <w:tabs>
          <w:tab w:val="clear" w:pos="1440"/>
        </w:tabs>
        <w:spacing w:after="60"/>
        <w:ind w:left="709" w:firstLine="0"/>
        <w:jc w:val="both"/>
        <w:outlineLvl w:val="4"/>
        <w:rPr>
          <w:rFonts w:ascii="Arial" w:hAnsi="Arial" w:cs="Arial"/>
          <w:color w:val="111111"/>
        </w:rPr>
      </w:pPr>
      <w:r>
        <w:rPr>
          <w:rFonts w:ascii="Arial" w:hAnsi="Arial" w:cs="Arial"/>
          <w:color w:val="111111"/>
        </w:rPr>
        <w:t>As cooperativas de trabalho, considerando a vedação contida no art. 5º da Lei Federal nº 12.690/2012, salvo se legalmente viável.</w:t>
      </w:r>
    </w:p>
    <w:p w14:paraId="53B0855E"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Organizações Sociais sem fins lucrativos.</w:t>
      </w:r>
    </w:p>
    <w:p w14:paraId="35F94C4D"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O impedimento de que trata o </w:t>
      </w:r>
      <w:r>
        <w:rPr>
          <w:rFonts w:ascii="Arial" w:hAnsi="Arial" w:cs="Arial"/>
          <w:b/>
          <w:bCs/>
        </w:rPr>
        <w:t>subitem 2.2.2</w:t>
      </w:r>
      <w:r>
        <w:rPr>
          <w:rFonts w:ascii="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7F1080E" w14:textId="77777777" w:rsidR="005804C8" w:rsidRDefault="005804C8">
      <w:pPr>
        <w:spacing w:after="60"/>
        <w:jc w:val="both"/>
        <w:outlineLvl w:val="4"/>
        <w:rPr>
          <w:rFonts w:ascii="Arial" w:hAnsi="Arial" w:cs="Arial"/>
        </w:rPr>
      </w:pPr>
    </w:p>
    <w:p w14:paraId="34CED202"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 PARTICIPAÇÃO DE MICROEMPRESAS E DE EMPRESAS DE PEQUENO PORTE:</w:t>
      </w:r>
    </w:p>
    <w:p w14:paraId="7D5B7728"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Para fins de obtenção do tratamento diferenciado de que tratam os artigos 42 a 49 da Lei Complementar federal nº 123/2006, quando do envio da proposta inicial, o participante deve declarar eletronicamente em campo próprio do sistema:</w:t>
      </w:r>
    </w:p>
    <w:p w14:paraId="38F730F8"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Que possui enquadramento como Microempresa ou Empresa de Pequeno Porte;</w:t>
      </w:r>
    </w:p>
    <w:p w14:paraId="7E1E623F"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Que, </w:t>
      </w:r>
      <w:r>
        <w:rPr>
          <w:rFonts w:ascii="Arial" w:eastAsia="Arial" w:hAnsi="Arial" w:cs="Arial"/>
          <w:color w:val="000000"/>
        </w:rPr>
        <w:t>no ano-calendário de realização desta licitação</w:t>
      </w:r>
      <w:r>
        <w:rPr>
          <w:rFonts w:ascii="Arial" w:hAnsi="Arial" w:cs="Arial"/>
        </w:rPr>
        <w:t>, ainda não tenha celebrado contratos com a Administração Pública cujos valores somados extrapolem a receita bruta máxima admitida para fins de enquadramento como empresa de pequeno porte.</w:t>
      </w:r>
    </w:p>
    <w:p w14:paraId="6EAC0804" w14:textId="77777777" w:rsidR="005804C8" w:rsidRDefault="00D044D6" w:rsidP="002511EF">
      <w:pPr>
        <w:numPr>
          <w:ilvl w:val="1"/>
          <w:numId w:val="1"/>
        </w:numPr>
        <w:tabs>
          <w:tab w:val="clear" w:pos="1080"/>
        </w:tabs>
        <w:ind w:left="0" w:firstLine="0"/>
        <w:jc w:val="both"/>
        <w:rPr>
          <w:rFonts w:ascii="Arial" w:hAnsi="Arial" w:cs="Arial"/>
        </w:rPr>
      </w:pPr>
      <w:r>
        <w:rPr>
          <w:rFonts w:ascii="Arial" w:hAnsi="Arial" w:cs="Arial"/>
        </w:rPr>
        <w:t>A ausência dessas declarações, no momento do envio da proposta, significará a renúncia da microempresa ou da empresa de pequeno porte de utilizar-se das prerrogativas a ela concedida pela Lei Complementar federal nº 123/2006.</w:t>
      </w:r>
    </w:p>
    <w:p w14:paraId="58BC687A" w14:textId="77777777" w:rsidR="005804C8" w:rsidRDefault="00D044D6" w:rsidP="002511EF">
      <w:pPr>
        <w:numPr>
          <w:ilvl w:val="1"/>
          <w:numId w:val="1"/>
        </w:numPr>
        <w:tabs>
          <w:tab w:val="clear" w:pos="1080"/>
        </w:tabs>
        <w:ind w:left="0" w:firstLine="0"/>
        <w:jc w:val="both"/>
        <w:rPr>
          <w:rFonts w:ascii="Arial" w:hAnsi="Arial" w:cs="Arial"/>
        </w:rPr>
      </w:pPr>
      <w:r>
        <w:rPr>
          <w:rFonts w:ascii="Arial" w:hAnsi="Arial" w:cs="Arial"/>
        </w:rPr>
        <w:t>Consideram-se empatadas as propostas apresentadas pelas microempresas e empresas de pequeno porte que estiverem no limite de até 5% (cinco por cento) superiores à proposta mais bem classificada, desde que esta não seja de microempresa ou de empresa de pequeno porte.</w:t>
      </w:r>
    </w:p>
    <w:p w14:paraId="4F01073B" w14:textId="77777777" w:rsidR="005804C8" w:rsidRDefault="00D044D6" w:rsidP="002511EF">
      <w:pPr>
        <w:numPr>
          <w:ilvl w:val="1"/>
          <w:numId w:val="1"/>
        </w:numPr>
        <w:tabs>
          <w:tab w:val="clear" w:pos="1080"/>
        </w:tabs>
        <w:ind w:left="0" w:firstLine="0"/>
        <w:jc w:val="both"/>
        <w:rPr>
          <w:rFonts w:ascii="Arial" w:hAnsi="Arial" w:cs="Arial"/>
        </w:rPr>
      </w:pPr>
      <w:r>
        <w:rPr>
          <w:rFonts w:ascii="Arial" w:hAnsi="Arial" w:cs="Arial"/>
        </w:rPr>
        <w:t xml:space="preserve">No caso de não </w:t>
      </w:r>
      <w:r>
        <w:rPr>
          <w:rFonts w:ascii="Arial" w:hAnsi="Arial" w:cs="Arial"/>
          <w:color w:val="000000"/>
        </w:rPr>
        <w:t xml:space="preserve">contratação </w:t>
      </w:r>
      <w:r>
        <w:rPr>
          <w:rFonts w:ascii="Arial" w:hAnsi="Arial" w:cs="Arial"/>
        </w:rPr>
        <w:t xml:space="preserve">à microempresa ou à empresa de pequeno porte, serão convocadas as empresas remanescentes que se encontrem na situação de empate, de mesmo enquadramento empresarial, na ordem classificatória, para o exercício do direito aqui previsto. </w:t>
      </w:r>
    </w:p>
    <w:p w14:paraId="757F4663" w14:textId="77777777" w:rsidR="005804C8" w:rsidRDefault="00D044D6" w:rsidP="002511EF">
      <w:pPr>
        <w:numPr>
          <w:ilvl w:val="2"/>
          <w:numId w:val="1"/>
        </w:numPr>
        <w:tabs>
          <w:tab w:val="clear" w:pos="1440"/>
        </w:tabs>
        <w:ind w:left="709" w:firstLine="0"/>
        <w:jc w:val="both"/>
        <w:rPr>
          <w:rFonts w:ascii="Arial" w:hAnsi="Arial" w:cs="Arial"/>
        </w:rPr>
      </w:pPr>
      <w:r>
        <w:rPr>
          <w:rFonts w:ascii="Arial" w:hAnsi="Arial" w:cs="Arial"/>
        </w:rPr>
        <w:t>Na hipótese de não haver mais empresas de mesmo enquadramento empresarial, o objeto da licitação será adjudicado para a empresa que originalmente apresentou o melhor lance.</w:t>
      </w:r>
    </w:p>
    <w:p w14:paraId="2EBC29A5" w14:textId="77777777" w:rsidR="005804C8" w:rsidRDefault="00D044D6" w:rsidP="002511EF">
      <w:pPr>
        <w:numPr>
          <w:ilvl w:val="1"/>
          <w:numId w:val="1"/>
        </w:numPr>
        <w:tabs>
          <w:tab w:val="clear" w:pos="1080"/>
        </w:tabs>
        <w:ind w:left="0" w:firstLine="0"/>
        <w:jc w:val="both"/>
        <w:rPr>
          <w:rFonts w:ascii="Arial" w:hAnsi="Arial" w:cs="Arial"/>
        </w:rPr>
      </w:pPr>
      <w:r>
        <w:rPr>
          <w:rFonts w:ascii="Arial" w:hAnsi="Arial" w:cs="Arial"/>
        </w:rPr>
        <w:t>As microempresas e empresas de pequeno porte deverão apresentar os documentos de habilitação, mesmo que estes apresentem alguma restrição relativa à regularidade fiscal e trabalhista, sob pena de inabilitação.</w:t>
      </w:r>
    </w:p>
    <w:p w14:paraId="03966527" w14:textId="77777777" w:rsidR="005804C8" w:rsidRDefault="00D044D6" w:rsidP="002511EF">
      <w:pPr>
        <w:numPr>
          <w:ilvl w:val="1"/>
          <w:numId w:val="1"/>
        </w:numPr>
        <w:tabs>
          <w:tab w:val="clear" w:pos="1080"/>
        </w:tabs>
        <w:ind w:left="0" w:firstLine="0"/>
        <w:jc w:val="both"/>
        <w:rPr>
          <w:rFonts w:ascii="Arial" w:hAnsi="Arial" w:cs="Arial"/>
        </w:rPr>
      </w:pPr>
      <w:r>
        <w:rPr>
          <w:rFonts w:ascii="Arial" w:hAnsi="Arial" w:cs="Arial"/>
        </w:rPr>
        <w:lastRenderedPageBreak/>
        <w:t>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3BB34436" w14:textId="77777777" w:rsidR="005804C8" w:rsidRDefault="00D044D6" w:rsidP="002511EF">
      <w:pPr>
        <w:numPr>
          <w:ilvl w:val="1"/>
          <w:numId w:val="1"/>
        </w:numPr>
        <w:tabs>
          <w:tab w:val="clear" w:pos="1080"/>
        </w:tabs>
        <w:ind w:left="0" w:firstLine="0"/>
        <w:jc w:val="both"/>
        <w:rPr>
          <w:rFonts w:ascii="Arial" w:hAnsi="Arial" w:cs="Arial"/>
        </w:rPr>
      </w:pPr>
      <w:r>
        <w:rPr>
          <w:rFonts w:ascii="Arial" w:hAnsi="Arial" w:cs="Arial"/>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674CAA8D" w14:textId="77777777" w:rsidR="005804C8" w:rsidRDefault="00D044D6" w:rsidP="002511EF">
      <w:pPr>
        <w:numPr>
          <w:ilvl w:val="1"/>
          <w:numId w:val="1"/>
        </w:numPr>
        <w:tabs>
          <w:tab w:val="clear" w:pos="1080"/>
        </w:tabs>
        <w:ind w:left="0" w:firstLine="0"/>
        <w:jc w:val="both"/>
        <w:rPr>
          <w:rFonts w:ascii="Arial" w:hAnsi="Arial" w:cs="Arial"/>
        </w:rPr>
      </w:pPr>
      <w:r>
        <w:rPr>
          <w:rFonts w:ascii="Arial" w:hAnsi="Arial" w:cs="Arial"/>
        </w:rPr>
        <w:t xml:space="preserve">A microempresa ou empresa de pequeno porte que venha a ser </w:t>
      </w:r>
      <w:r>
        <w:rPr>
          <w:rFonts w:ascii="Arial" w:hAnsi="Arial" w:cs="Arial"/>
          <w:b/>
        </w:rPr>
        <w:t>CONTRATADA</w:t>
      </w:r>
      <w:r>
        <w:rPr>
          <w:rFonts w:ascii="Arial" w:hAnsi="Arial" w:cs="Arial"/>
        </w:rPr>
        <w:t xml:space="preserve">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14:paraId="0337C263" w14:textId="77777777" w:rsidR="005804C8" w:rsidRDefault="00D044D6" w:rsidP="002511EF">
      <w:pPr>
        <w:numPr>
          <w:ilvl w:val="2"/>
          <w:numId w:val="1"/>
        </w:numPr>
        <w:tabs>
          <w:tab w:val="clear" w:pos="1440"/>
        </w:tabs>
        <w:ind w:left="709" w:firstLine="0"/>
        <w:jc w:val="both"/>
        <w:rPr>
          <w:rFonts w:ascii="Arial" w:hAnsi="Arial" w:cs="Arial"/>
        </w:rPr>
      </w:pPr>
      <w:r>
        <w:rPr>
          <w:rFonts w:ascii="Arial" w:hAnsi="Arial" w:cs="Arial"/>
        </w:rPr>
        <w:t>Para efeito de comprovação, a contratada deverá apresentar, no prazo de até 90 dias, cópia do ofício enviado à Receita Federal do Brasil, com comprovante de entrega e recebimento, comunicando a assinatura do contrato de prestação de serviços, mediante cessão de mão de obra.</w:t>
      </w:r>
    </w:p>
    <w:p w14:paraId="0D28F74E" w14:textId="77777777" w:rsidR="005804C8" w:rsidRDefault="00D044D6" w:rsidP="002511EF">
      <w:pPr>
        <w:numPr>
          <w:ilvl w:val="1"/>
          <w:numId w:val="1"/>
        </w:numPr>
        <w:tabs>
          <w:tab w:val="clear" w:pos="1080"/>
        </w:tabs>
        <w:ind w:left="0" w:firstLine="0"/>
        <w:jc w:val="both"/>
        <w:rPr>
          <w:rFonts w:ascii="Arial" w:hAnsi="Arial" w:cs="Arial"/>
        </w:rPr>
      </w:pPr>
      <w:r>
        <w:rPr>
          <w:rFonts w:ascii="Arial" w:hAnsi="Arial" w:cs="Arial"/>
        </w:rPr>
        <w:t xml:space="preserve">Não se aplicam os critérios de desempate previstos nos </w:t>
      </w:r>
      <w:r>
        <w:rPr>
          <w:rFonts w:ascii="Arial" w:hAnsi="Arial" w:cs="Arial"/>
          <w:b/>
          <w:bCs/>
        </w:rPr>
        <w:t>subitens 3.3 e 3.4</w:t>
      </w:r>
      <w:r>
        <w:rPr>
          <w:rFonts w:ascii="Arial" w:hAnsi="Arial" w:cs="Arial"/>
        </w:rPr>
        <w:t>, caso a licitação se destine exclusivamente a participação de microempresas e empresas de pequeno porte.</w:t>
      </w:r>
    </w:p>
    <w:p w14:paraId="77A42CAC"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Não haverá tratamento preferencial para microempresas e empresas de pequeno porte na hipótese do art. 4º, § 1º, I da Lei Federal nº 14.133/2021.</w:t>
      </w:r>
    </w:p>
    <w:p w14:paraId="7052C24D" w14:textId="77777777" w:rsidR="005804C8" w:rsidRDefault="005804C8">
      <w:pPr>
        <w:spacing w:after="60"/>
        <w:jc w:val="both"/>
        <w:outlineLvl w:val="4"/>
        <w:rPr>
          <w:rFonts w:ascii="Arial" w:hAnsi="Arial" w:cs="Arial"/>
        </w:rPr>
      </w:pPr>
    </w:p>
    <w:p w14:paraId="31F4F065"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DO CREDENCIAMENTO:</w:t>
      </w:r>
    </w:p>
    <w:p w14:paraId="1CB7263D" w14:textId="77777777" w:rsidR="005804C8" w:rsidRDefault="00D044D6" w:rsidP="002511EF">
      <w:pPr>
        <w:pStyle w:val="Corpodetexto"/>
        <w:numPr>
          <w:ilvl w:val="1"/>
          <w:numId w:val="1"/>
        </w:numPr>
        <w:tabs>
          <w:tab w:val="clear" w:pos="1080"/>
        </w:tabs>
        <w:ind w:left="0" w:firstLine="0"/>
        <w:rPr>
          <w:rFonts w:ascii="Arial" w:hAnsi="Arial" w:cs="Arial"/>
        </w:rPr>
      </w:pPr>
      <w:r>
        <w:rPr>
          <w:rFonts w:ascii="Arial" w:hAnsi="Arial" w:cs="Arial"/>
          <w:color w:val="111111"/>
        </w:rPr>
        <w:t>Os interessados em participar da presente licitação deverão estar regularmente credenciados no Portal do Pregão Banrisul (</w:t>
      </w:r>
      <w:hyperlink r:id="rId9">
        <w:r>
          <w:rPr>
            <w:rStyle w:val="LinkdaInternet"/>
            <w:rFonts w:ascii="Arial" w:hAnsi="Arial" w:cs="Arial"/>
          </w:rPr>
          <w:t>www.pregaoonlinebanrisul.com.br</w:t>
        </w:r>
      </w:hyperlink>
      <w:r>
        <w:rPr>
          <w:rStyle w:val="LinkdaInternet"/>
          <w:rFonts w:ascii="Arial" w:hAnsi="Arial" w:cs="Arial"/>
          <w:b/>
          <w:bCs/>
          <w:color w:val="111111"/>
          <w:shd w:val="clear" w:color="auto" w:fill="FFFFFF"/>
        </w:rPr>
        <w:t xml:space="preserve"> </w:t>
      </w:r>
      <w:r>
        <w:rPr>
          <w:rStyle w:val="LinkdaInternet"/>
          <w:rFonts w:ascii="Arial" w:hAnsi="Arial" w:cs="Arial"/>
          <w:color w:val="111111"/>
          <w:shd w:val="clear" w:color="auto" w:fill="FFFFFF"/>
        </w:rPr>
        <w:t>)</w:t>
      </w:r>
      <w:r>
        <w:rPr>
          <w:rFonts w:ascii="Arial" w:hAnsi="Arial" w:cs="Arial"/>
          <w:color w:val="111111"/>
        </w:rPr>
        <w:t>.</w:t>
      </w:r>
    </w:p>
    <w:p w14:paraId="3942B9F1" w14:textId="77777777" w:rsidR="005804C8" w:rsidRDefault="00D044D6" w:rsidP="002511EF">
      <w:pPr>
        <w:pStyle w:val="Corpodetexto"/>
        <w:numPr>
          <w:ilvl w:val="1"/>
          <w:numId w:val="1"/>
        </w:numPr>
        <w:tabs>
          <w:tab w:val="clear" w:pos="1080"/>
        </w:tabs>
        <w:ind w:left="0" w:firstLine="0"/>
        <w:rPr>
          <w:rFonts w:ascii="Arial" w:hAnsi="Arial" w:cs="Arial"/>
        </w:rPr>
      </w:pPr>
      <w:r>
        <w:rPr>
          <w:rFonts w:ascii="Arial" w:hAnsi="Arial" w:cs="Arial"/>
          <w:color w:val="111111"/>
        </w:rPr>
        <w:t>O credenciamento será encaminhado através do Portal do Pregão Banrisul (</w:t>
      </w:r>
      <w:hyperlink r:id="rId10">
        <w:r>
          <w:rPr>
            <w:rStyle w:val="LinkdaInternet"/>
            <w:rFonts w:ascii="Arial" w:hAnsi="Arial" w:cs="Arial"/>
          </w:rPr>
          <w:t>www.pregaoonlinebanrisul.com.br</w:t>
        </w:r>
      </w:hyperlink>
      <w:r>
        <w:rPr>
          <w:rStyle w:val="LinkdaInternet"/>
          <w:rFonts w:ascii="Arial" w:hAnsi="Arial" w:cs="Arial"/>
          <w:b/>
          <w:bCs/>
          <w:color w:val="111111"/>
          <w:shd w:val="clear" w:color="auto" w:fill="FFFFFF"/>
        </w:rPr>
        <w:t xml:space="preserve"> </w:t>
      </w:r>
      <w:r>
        <w:rPr>
          <w:rStyle w:val="LinkdaInternet"/>
          <w:rFonts w:ascii="Arial" w:hAnsi="Arial" w:cs="Arial"/>
          <w:color w:val="111111"/>
          <w:shd w:val="clear" w:color="auto" w:fill="FFFFFF"/>
        </w:rPr>
        <w:t>)</w:t>
      </w:r>
      <w:r>
        <w:rPr>
          <w:rFonts w:ascii="Arial" w:hAnsi="Arial" w:cs="Arial"/>
          <w:color w:val="111111"/>
        </w:rPr>
        <w:t>.</w:t>
      </w:r>
    </w:p>
    <w:p w14:paraId="4FE42CD7" w14:textId="77777777" w:rsidR="005804C8" w:rsidRDefault="005804C8">
      <w:pPr>
        <w:spacing w:after="60"/>
        <w:jc w:val="both"/>
        <w:outlineLvl w:val="4"/>
        <w:rPr>
          <w:rFonts w:ascii="Arial" w:hAnsi="Arial" w:cs="Arial"/>
          <w:color w:val="C9211E"/>
        </w:rPr>
      </w:pPr>
    </w:p>
    <w:p w14:paraId="7F990938"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 PROPOSTA DE PREÇOS:</w:t>
      </w:r>
    </w:p>
    <w:p w14:paraId="2D03B6BC"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Os licitantes deverão encaminhar proposta inicial até a data e hora marcadas para a abertura da sessão, exclusivamente no sistema eletrônico referido </w:t>
      </w:r>
      <w:bookmarkStart w:id="0" w:name="_Hlk37186593"/>
      <w:r>
        <w:rPr>
          <w:rFonts w:ascii="Arial" w:hAnsi="Arial" w:cs="Arial"/>
        </w:rPr>
        <w:t>no</w:t>
      </w:r>
      <w:r>
        <w:rPr>
          <w:rFonts w:ascii="Arial" w:hAnsi="Arial" w:cs="Arial"/>
          <w:color w:val="C9211E"/>
        </w:rPr>
        <w:t xml:space="preserve"> </w:t>
      </w:r>
      <w:bookmarkEnd w:id="0"/>
      <w:r>
        <w:rPr>
          <w:rFonts w:ascii="Arial" w:hAnsi="Arial" w:cs="Arial"/>
          <w:b/>
        </w:rPr>
        <w:t>item 4 deste edital</w:t>
      </w:r>
      <w:r>
        <w:rPr>
          <w:rFonts w:ascii="Arial" w:hAnsi="Arial" w:cs="Arial"/>
        </w:rPr>
        <w:t>, quando se encerrará a fase de recebimento de propostas.</w:t>
      </w:r>
    </w:p>
    <w:p w14:paraId="02861AD9" w14:textId="77777777" w:rsidR="005804C8" w:rsidRPr="004B0D89"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A proposta inicial deve ser enviada </w:t>
      </w:r>
      <w:r w:rsidRPr="004B0D89">
        <w:rPr>
          <w:rFonts w:ascii="Arial" w:hAnsi="Arial" w:cs="Arial"/>
        </w:rPr>
        <w:t>conforme</w:t>
      </w:r>
      <w:r w:rsidRPr="004B0D89">
        <w:rPr>
          <w:rFonts w:ascii="Arial" w:hAnsi="Arial" w:cs="Arial"/>
          <w:b/>
          <w:bCs/>
        </w:rPr>
        <w:t xml:space="preserve"> ANEXO II.1</w:t>
      </w:r>
      <w:r w:rsidRPr="004B0D89">
        <w:rPr>
          <w:rFonts w:ascii="Arial" w:hAnsi="Arial" w:cs="Arial"/>
        </w:rPr>
        <w:t xml:space="preserve"> e enviada conjuntamente com a declaração presente no </w:t>
      </w:r>
      <w:r w:rsidRPr="004B0D89">
        <w:rPr>
          <w:rFonts w:ascii="Arial" w:hAnsi="Arial" w:cs="Arial"/>
          <w:b/>
          <w:bCs/>
        </w:rPr>
        <w:t>ANEXO II.</w:t>
      </w:r>
    </w:p>
    <w:p w14:paraId="6DC0B46C"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As propostas deverão ter prazo de validade não inferior a 6 (seis) meses, a contar da data da abertura da licitação.</w:t>
      </w:r>
    </w:p>
    <w:p w14:paraId="14D678EB"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Se não constar o prazo de validade, entende-se que seja do prazo mínimo disposto no </w:t>
      </w:r>
      <w:r>
        <w:rPr>
          <w:rFonts w:ascii="Arial" w:hAnsi="Arial" w:cs="Arial"/>
          <w:b/>
          <w:bCs/>
        </w:rPr>
        <w:t>item 5.2.</w:t>
      </w:r>
    </w:p>
    <w:p w14:paraId="02E98626"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A proposta de preços inicial deverá conter as características técnicas do produto ofertado, indicando obrigatória e expressamente, a sua marca e, se for o caso, o modelo.</w:t>
      </w:r>
    </w:p>
    <w:p w14:paraId="53CC0AD0"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Os licitantes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C7B171"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No momento do envio da proposta, o licitante deverá prestar, por meio do sistema eletrônico, as seguintes declarações: </w:t>
      </w:r>
    </w:p>
    <w:p w14:paraId="68EF31C3"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lastRenderedPageBreak/>
        <w:t>Que tem conhecimento e atende a todas as exigências de habilitação e especificações técnicas previstas no Edital;</w:t>
      </w:r>
    </w:p>
    <w:p w14:paraId="3B54ED64"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Que assume o compromisso de guardar todos os documentos originais/autenticados, anexados eletronicamente, pelo prazo de 10 (dez) anos, e apresentá-los quando requeridos pela Administração Pública;</w:t>
      </w:r>
    </w:p>
    <w:p w14:paraId="4423F037"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1C3547C"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Que não emprega menor de dezoito anos em trabalho noturno, perigoso ou insalubre e não emprega menor de dezesseis anos, salvo na condição de aprendiz, a partir de quatorze anos, conforme previsto no inciso </w:t>
      </w:r>
      <w:r>
        <w:rPr>
          <w:rFonts w:ascii="Arial" w:hAnsi="Arial" w:cs="Arial"/>
          <w:lang w:eastAsia="en-US"/>
        </w:rPr>
        <w:t>VI do art. 68 da Lei Federal nº 14.133/2021</w:t>
      </w:r>
      <w:r>
        <w:rPr>
          <w:rFonts w:ascii="Arial" w:hAnsi="Arial" w:cs="Arial"/>
        </w:rPr>
        <w:t xml:space="preserve"> (inciso XXXIII do art. 7º da Constituição Federal);</w:t>
      </w:r>
    </w:p>
    <w:p w14:paraId="2D8CDF1B"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Que tem conhecimento das condutas passíveis de penalidades, elencadas no </w:t>
      </w:r>
      <w:r>
        <w:rPr>
          <w:rFonts w:ascii="Arial" w:hAnsi="Arial" w:cs="Arial"/>
          <w:b/>
          <w:bCs/>
        </w:rPr>
        <w:t>item 17</w:t>
      </w:r>
      <w:r>
        <w:rPr>
          <w:rFonts w:ascii="Arial" w:hAnsi="Arial" w:cs="Arial"/>
        </w:rPr>
        <w:t xml:space="preserve"> deste Edital, e previstas no art. 156 da Lei Federal nº 14.133/2021;</w:t>
      </w:r>
    </w:p>
    <w:p w14:paraId="1057E248"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Que até a presente data inexistem fatos impeditivos à sua participação, conforme itens 2 e 3 deste Edital, salvo disposição extraordinária prevista em lei específica;</w:t>
      </w:r>
    </w:p>
    <w:p w14:paraId="1690A4F9"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eastAsia="Arial" w:hAnsi="Arial" w:cs="Arial"/>
          <w:color w:val="000000"/>
        </w:rPr>
        <w:t xml:space="preserve">Que possui ou não enquadramento empresarial como ME/EPP; para fins de </w:t>
      </w:r>
      <w:r>
        <w:rPr>
          <w:rFonts w:ascii="Arial" w:hAnsi="Arial" w:cs="Arial"/>
        </w:rPr>
        <w:t>obtenção do tratamento diferenciado e favorecido nos termos da Lei Complementar Federal nº 123/2006, se for o caso;</w:t>
      </w:r>
    </w:p>
    <w:p w14:paraId="46159C81" w14:textId="77777777" w:rsidR="005804C8" w:rsidRDefault="00D044D6" w:rsidP="002511EF">
      <w:pPr>
        <w:numPr>
          <w:ilvl w:val="2"/>
          <w:numId w:val="1"/>
        </w:numPr>
        <w:tabs>
          <w:tab w:val="clear" w:pos="1440"/>
        </w:tabs>
        <w:spacing w:after="60"/>
        <w:ind w:left="709" w:firstLine="0"/>
        <w:jc w:val="both"/>
        <w:outlineLvl w:val="4"/>
        <w:rPr>
          <w:rFonts w:ascii="Arial" w:eastAsia="Arial" w:hAnsi="Arial" w:cs="Arial"/>
        </w:rPr>
      </w:pPr>
      <w:r>
        <w:rPr>
          <w:rFonts w:ascii="Arial" w:eastAsia="Arial" w:hAnsi="Arial" w:cs="Arial"/>
        </w:rPr>
        <w:t>Que, em sendo ME/EPP, possui ou não possui contratos celebrados com a Administração Pública cujos, valores somados extrapolem a receita bruta máxima admitida para fins de enquadramento como empresa de pequeno porte, no ano-calendário de realização desta licitação;</w:t>
      </w:r>
    </w:p>
    <w:p w14:paraId="4621D59B" w14:textId="77777777" w:rsidR="005804C8" w:rsidRDefault="00D044D6" w:rsidP="002511EF">
      <w:pPr>
        <w:numPr>
          <w:ilvl w:val="2"/>
          <w:numId w:val="1"/>
        </w:numPr>
        <w:tabs>
          <w:tab w:val="clear" w:pos="1440"/>
        </w:tabs>
        <w:spacing w:after="60"/>
        <w:ind w:left="709" w:firstLine="0"/>
        <w:jc w:val="both"/>
        <w:outlineLvl w:val="4"/>
        <w:rPr>
          <w:rFonts w:ascii="Arial" w:eastAsia="Arial" w:hAnsi="Arial" w:cs="Arial"/>
        </w:rPr>
      </w:pPr>
      <w:r>
        <w:rPr>
          <w:rFonts w:ascii="Arial" w:eastAsia="Arial" w:hAnsi="Arial" w:cs="Arial"/>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1B0C85DC" w14:textId="77777777" w:rsidR="005804C8" w:rsidRDefault="00D044D6" w:rsidP="002511EF">
      <w:pPr>
        <w:numPr>
          <w:ilvl w:val="2"/>
          <w:numId w:val="1"/>
        </w:numPr>
        <w:tabs>
          <w:tab w:val="clear" w:pos="1440"/>
        </w:tabs>
        <w:spacing w:after="60"/>
        <w:ind w:left="709" w:firstLine="0"/>
        <w:jc w:val="both"/>
        <w:outlineLvl w:val="4"/>
        <w:rPr>
          <w:rFonts w:ascii="Arial" w:eastAsia="Arial" w:hAnsi="Arial" w:cs="Arial"/>
        </w:rPr>
      </w:pPr>
      <w:r>
        <w:rPr>
          <w:rFonts w:ascii="Arial" w:eastAsia="Arial" w:hAnsi="Arial" w:cs="Arial"/>
        </w:rPr>
        <w:t>Que cumpre as exigências de reserva de cargos para pessoa com deficiência e para reabilitado da Previdência Social, previstas em lei e em outras normas específicas.</w:t>
      </w:r>
    </w:p>
    <w:p w14:paraId="4A7807A3"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As declarações mencionadas nos subitens anteriores são condicionantes para a participação no Pregão.</w:t>
      </w:r>
    </w:p>
    <w:p w14:paraId="79C9D353"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 </w:t>
      </w:r>
    </w:p>
    <w:p w14:paraId="4EBD128F"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Até a data e hora marcadas como fim do recebimento de propostas, o licitante poderá retirar ou substituir a proposta anteriormente apresentada. </w:t>
      </w:r>
    </w:p>
    <w:p w14:paraId="467DD815"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Após a abertura da sessão, não cabe desistência da proposta, salvo por motivo resultante de fato superveniente e aceito pelo pregoeiro, sujeitando-se o licitante às sanções previstas na Lei Federal nº 14.133/2021.</w:t>
      </w:r>
    </w:p>
    <w:p w14:paraId="64D77930"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Serão desclassificadas as propostas que não atenderem às exigências do presente Edital, forem omissas ou apresentarem irregularidades.</w:t>
      </w:r>
    </w:p>
    <w:p w14:paraId="3951254B"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O preço proposto será de exclusiva responsabilidade do licitante, não lhe assistindo o direito de pleitear qualquer alteração sob a alegação de erro, omissão ou qualquer outro pretexto. </w:t>
      </w:r>
    </w:p>
    <w:p w14:paraId="79107593"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lastRenderedPageBreak/>
        <w:t>Será admitida a subcontratação nos casos que se enquadram nos Artigos 67 e 122, da Lei 14.133/2021, quando definidos pela Administração, descritos no Termo de Referência.</w:t>
      </w:r>
    </w:p>
    <w:p w14:paraId="077B859C"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A omissão de qualquer despesa necessária ao perfeito cumprimento do objeto deste certame será interpretada como não existente ou já incluída no preço, não podendo o licitante pleitear acréscimo após a abertura da sessão pública. </w:t>
      </w:r>
    </w:p>
    <w:p w14:paraId="28C1793B"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O licitante deverá utilizar, sempre que possível, na elaboração da proposta, mão de obra, materiais, tecnologias e matérias-primas existentes no local da execução dos serviços, desde que não se produzam prejuízos à eficiência na execução do objeto da licitação.</w:t>
      </w:r>
    </w:p>
    <w:p w14:paraId="215491D2"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É de inteira responsabilidade do licitante obter dos órgãos competentes informações sobre a incidência ou não de tributos de qualquer natureza relativo ao objeto desta licitação, no mercado interno e/ou externo, não se admitindo alegação de desconhecimento de incidência tributária, ou outras correlatas. </w:t>
      </w:r>
    </w:p>
    <w:p w14:paraId="446AE068"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As propostas ficarão disponíveis no sistema eletrônico.</w:t>
      </w:r>
    </w:p>
    <w:p w14:paraId="532FDBAF" w14:textId="77777777" w:rsidR="005804C8" w:rsidRDefault="005804C8">
      <w:pPr>
        <w:spacing w:after="60"/>
        <w:jc w:val="both"/>
        <w:outlineLvl w:val="4"/>
        <w:rPr>
          <w:rFonts w:ascii="Arial" w:hAnsi="Arial" w:cs="Arial"/>
        </w:rPr>
      </w:pPr>
    </w:p>
    <w:p w14:paraId="6E0BA39C"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 xml:space="preserve">DA SESSÃO PÚBLICA DE DISPENSA DE LICITAÇÃO: </w:t>
      </w:r>
    </w:p>
    <w:p w14:paraId="4F908C1C"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Os trabalhos serão conduzidos pelo pregoeiro, mediante a inserção e monitoramento de dados gerados ou transferidos no endereço eletrônico.</w:t>
      </w:r>
    </w:p>
    <w:p w14:paraId="775BF27F"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1D72FAA9"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O encaminhamento da proposta pressupõe o pleno conhecimento e atendimento das exigências de habilitação previstas neste Edital. </w:t>
      </w:r>
    </w:p>
    <w:p w14:paraId="5F06D712"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lang w:eastAsia="en-US"/>
        </w:rPr>
        <w:t xml:space="preserve">Caberá ao </w:t>
      </w:r>
      <w:r>
        <w:rPr>
          <w:rFonts w:ascii="Arial" w:hAnsi="Arial" w:cs="Arial"/>
        </w:rPr>
        <w:t>licitante</w:t>
      </w:r>
      <w:r>
        <w:rPr>
          <w:rFonts w:ascii="Arial" w:hAnsi="Arial" w:cs="Arial"/>
          <w:lang w:eastAsia="en-US"/>
        </w:rPr>
        <w:t xml:space="preserve"> acompanhar as operações no sistema eletrônico durante a sessão pública da licitação, ficando responsável pelo ônus decorrente da perda de negócios diante da inobservância de qualquer mensagem emitida pelo sistema ou de sua desconexão.</w:t>
      </w:r>
      <w:r>
        <w:rPr>
          <w:rFonts w:ascii="Arial" w:hAnsi="Arial" w:cs="Arial"/>
        </w:rPr>
        <w:t xml:space="preserve"> </w:t>
      </w:r>
    </w:p>
    <w:p w14:paraId="2475B7CA"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lang w:eastAsia="en-US"/>
        </w:rPr>
        <w:t xml:space="preserve">Se ocorrer a desconexão do </w:t>
      </w:r>
      <w:r>
        <w:rPr>
          <w:rFonts w:ascii="Arial" w:hAnsi="Arial" w:cs="Arial"/>
        </w:rPr>
        <w:t>pregoeiro</w:t>
      </w:r>
      <w:r>
        <w:rPr>
          <w:rFonts w:ascii="Arial" w:hAnsi="Arial" w:cs="Arial"/>
          <w:lang w:eastAsia="en-US"/>
        </w:rPr>
        <w:t xml:space="preserve"> durante a etapa de lances e o sistema eletrônico permanecer acessível aos </w:t>
      </w:r>
      <w:r>
        <w:rPr>
          <w:rFonts w:ascii="Arial" w:hAnsi="Arial" w:cs="Arial"/>
        </w:rPr>
        <w:t>licitantes</w:t>
      </w:r>
      <w:r>
        <w:rPr>
          <w:rFonts w:ascii="Arial" w:hAnsi="Arial" w:cs="Arial"/>
          <w:lang w:eastAsia="en-US"/>
        </w:rPr>
        <w:t>, os lances continuarão sendo recebidos, sem prejuízo dos atos realizados.</w:t>
      </w:r>
      <w:r>
        <w:rPr>
          <w:rFonts w:ascii="Arial" w:hAnsi="Arial" w:cs="Arial"/>
        </w:rPr>
        <w:t xml:space="preserve"> </w:t>
      </w:r>
    </w:p>
    <w:p w14:paraId="53188996"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lang w:eastAsia="en-US"/>
        </w:rPr>
        <w:t xml:space="preserve">Quando a desconexão persistir por tempo superior a 10 (dez) minutos, a sessão pública da licitação será suspensa e terá reinício, com o aproveitamento dos atos anteriormente praticados, somente após comunicação expressa do </w:t>
      </w:r>
      <w:r>
        <w:rPr>
          <w:rFonts w:ascii="Arial" w:hAnsi="Arial" w:cs="Arial"/>
        </w:rPr>
        <w:t>pregoeiro</w:t>
      </w:r>
      <w:r>
        <w:rPr>
          <w:rFonts w:ascii="Arial" w:hAnsi="Arial" w:cs="Arial"/>
          <w:lang w:eastAsia="en-US"/>
        </w:rPr>
        <w:t xml:space="preserve"> aos participantes.</w:t>
      </w:r>
    </w:p>
    <w:p w14:paraId="6F632B16"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lang w:eastAsia="en-US"/>
        </w:rPr>
        <w:t xml:space="preserve">No caso de desconexão do </w:t>
      </w:r>
      <w:r>
        <w:rPr>
          <w:rFonts w:ascii="Arial" w:hAnsi="Arial" w:cs="Arial"/>
        </w:rPr>
        <w:t>licitante</w:t>
      </w:r>
      <w:r>
        <w:rPr>
          <w:rFonts w:ascii="Arial" w:hAnsi="Arial" w:cs="Arial"/>
          <w:lang w:eastAsia="en-US"/>
        </w:rPr>
        <w:t>, o mesmo deverá de imediato, sob sua inteira responsabilidade, providenciar sua conexão ao sistema.</w:t>
      </w:r>
    </w:p>
    <w:p w14:paraId="4A78E4E6" w14:textId="77777777" w:rsidR="005804C8" w:rsidRDefault="005804C8">
      <w:pPr>
        <w:spacing w:after="60"/>
        <w:jc w:val="both"/>
        <w:outlineLvl w:val="4"/>
        <w:rPr>
          <w:rFonts w:ascii="Arial" w:hAnsi="Arial" w:cs="Arial"/>
        </w:rPr>
      </w:pPr>
    </w:p>
    <w:p w14:paraId="1AF239C7"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bookmarkStart w:id="1" w:name="_heading=h.4d34og8"/>
      <w:bookmarkEnd w:id="1"/>
      <w:r>
        <w:rPr>
          <w:rFonts w:ascii="Arial" w:hAnsi="Arial" w:cs="Arial"/>
          <w:b/>
          <w:bCs/>
          <w:u w:val="single"/>
        </w:rPr>
        <w:t xml:space="preserve">DA NEGOCIAÇÃO: </w:t>
      </w:r>
    </w:p>
    <w:p w14:paraId="599F422F"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color w:val="111111"/>
        </w:rPr>
        <w:t>Após a abertura das propostas e de aplicação do empate ficto, só for o caso,</w:t>
      </w:r>
      <w:r>
        <w:rPr>
          <w:rFonts w:ascii="Arial" w:hAnsi="Arial" w:cs="Arial"/>
        </w:rPr>
        <w:t xml:space="preserve">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4DBAFC6F"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A negociação será realizada por meio do sistema, podendo ser acompanhada pelos demais licitantes.</w:t>
      </w:r>
    </w:p>
    <w:p w14:paraId="197315BA" w14:textId="77777777" w:rsidR="005804C8" w:rsidRDefault="005804C8">
      <w:pPr>
        <w:spacing w:after="60"/>
        <w:jc w:val="both"/>
        <w:outlineLvl w:val="4"/>
        <w:rPr>
          <w:rFonts w:ascii="Arial" w:hAnsi="Arial" w:cs="Arial"/>
        </w:rPr>
      </w:pPr>
    </w:p>
    <w:p w14:paraId="6F154D85"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 ACEITABILIDADE E DO JULGAMENTO DAS PROPOSTAS:</w:t>
      </w:r>
    </w:p>
    <w:p w14:paraId="1F4BD610"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lang w:eastAsia="en-US"/>
        </w:rPr>
        <w:t xml:space="preserve">O pregoeiro convocará o </w:t>
      </w:r>
      <w:r>
        <w:rPr>
          <w:rFonts w:ascii="Arial" w:hAnsi="Arial" w:cs="Arial"/>
        </w:rPr>
        <w:t>licitante</w:t>
      </w:r>
      <w:r>
        <w:rPr>
          <w:rFonts w:ascii="Arial" w:hAnsi="Arial" w:cs="Arial"/>
          <w:lang w:eastAsia="en-US"/>
        </w:rPr>
        <w:t xml:space="preserve"> classificado em primeiro lugar, para, em prazo não inferior a 02 (duas) horas, encaminhar, por meio eletrônico a proposta de preço (</w:t>
      </w:r>
      <w:r>
        <w:rPr>
          <w:rFonts w:ascii="Arial" w:hAnsi="Arial" w:cs="Arial"/>
          <w:b/>
          <w:bCs/>
          <w:lang w:eastAsia="en-US"/>
        </w:rPr>
        <w:t xml:space="preserve">CONFORME </w:t>
      </w:r>
      <w:r>
        <w:rPr>
          <w:rFonts w:ascii="Arial" w:hAnsi="Arial" w:cs="Arial"/>
          <w:b/>
          <w:bCs/>
          <w:lang w:eastAsia="en-US"/>
        </w:rPr>
        <w:lastRenderedPageBreak/>
        <w:t>ANEXO II)</w:t>
      </w:r>
      <w:r>
        <w:rPr>
          <w:rFonts w:ascii="Arial" w:hAnsi="Arial" w:cs="Arial"/>
          <w:lang w:eastAsia="en-US"/>
        </w:rPr>
        <w:t xml:space="preserve">, </w:t>
      </w:r>
      <w:r>
        <w:rPr>
          <w:rFonts w:ascii="Arial" w:hAnsi="Arial" w:cs="Arial"/>
        </w:rPr>
        <w:t>acompanhada do ANEXO III – Planilha de Custos e Formação de Preços, devidamente preenchido.</w:t>
      </w:r>
    </w:p>
    <w:p w14:paraId="3B5FE946"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A proposta de preços </w:t>
      </w:r>
      <w:r>
        <w:rPr>
          <w:rFonts w:ascii="Arial" w:hAnsi="Arial" w:cs="Arial"/>
          <w:lang w:eastAsia="en-US"/>
        </w:rPr>
        <w:t>fará parte do contrato, como seu anexo.</w:t>
      </w:r>
    </w:p>
    <w:p w14:paraId="6984E484" w14:textId="77777777" w:rsidR="005804C8" w:rsidRDefault="00D044D6" w:rsidP="002511EF">
      <w:pPr>
        <w:numPr>
          <w:ilvl w:val="2"/>
          <w:numId w:val="1"/>
        </w:numPr>
        <w:tabs>
          <w:tab w:val="clear" w:pos="1440"/>
        </w:tabs>
        <w:spacing w:after="60"/>
        <w:ind w:left="709" w:firstLine="0"/>
        <w:jc w:val="both"/>
        <w:outlineLvl w:val="4"/>
        <w:rPr>
          <w:rFonts w:ascii="Arial" w:hAnsi="Arial" w:cs="Arial"/>
          <w:lang w:eastAsia="en-US"/>
        </w:rPr>
      </w:pPr>
      <w:r>
        <w:rPr>
          <w:rFonts w:ascii="Arial" w:hAnsi="Arial" w:cs="Arial"/>
          <w:lang w:eastAsia="en-US"/>
        </w:rPr>
        <w:t>O pregoeiro verificará a proposta apresentada, e a desclassificará, motivadamente, se não estiver em conformidade com os requisitos estabelecidos neste Edital e no art. 59 da Lei Federal nº 14.133/2021.</w:t>
      </w:r>
    </w:p>
    <w:p w14:paraId="2A3F7DBC" w14:textId="41AC4D62" w:rsidR="005804C8" w:rsidRPr="00073A38" w:rsidRDefault="00D044D6" w:rsidP="002511EF">
      <w:pPr>
        <w:numPr>
          <w:ilvl w:val="2"/>
          <w:numId w:val="1"/>
        </w:numPr>
        <w:tabs>
          <w:tab w:val="clear" w:pos="1440"/>
        </w:tabs>
        <w:spacing w:after="60"/>
        <w:ind w:left="709" w:firstLine="0"/>
        <w:jc w:val="both"/>
        <w:outlineLvl w:val="4"/>
        <w:rPr>
          <w:rFonts w:ascii="Arial" w:hAnsi="Arial" w:cs="Arial"/>
        </w:rPr>
      </w:pPr>
      <w:r w:rsidRPr="00073A38">
        <w:rPr>
          <w:rFonts w:ascii="Arial" w:hAnsi="Arial" w:cs="Arial"/>
        </w:rPr>
        <w:t xml:space="preserve">A proposta será acompanhada de cópia da norma coletiva vigente da categoria, ou indicar o </w:t>
      </w:r>
      <w:r w:rsidRPr="00073A38">
        <w:rPr>
          <w:rFonts w:ascii="Arial" w:hAnsi="Arial" w:cs="Arial"/>
          <w:i/>
          <w:iCs/>
        </w:rPr>
        <w:t xml:space="preserve">site </w:t>
      </w:r>
      <w:r w:rsidRPr="00073A38">
        <w:rPr>
          <w:rFonts w:ascii="Arial" w:hAnsi="Arial" w:cs="Arial"/>
        </w:rPr>
        <w:t>onde está possa ser obtida</w:t>
      </w:r>
      <w:r w:rsidR="00C30AD6" w:rsidRPr="00073A38">
        <w:rPr>
          <w:rFonts w:ascii="Arial" w:hAnsi="Arial" w:cs="Arial"/>
        </w:rPr>
        <w:t>, quando houver vínculo empregatício.</w:t>
      </w:r>
    </w:p>
    <w:p w14:paraId="60C770B5"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O licitante</w:t>
      </w:r>
      <w:r>
        <w:rPr>
          <w:rFonts w:ascii="Arial" w:eastAsia="Calibri" w:hAnsi="Arial" w:cs="Arial"/>
          <w:lang w:eastAsia="en-US"/>
        </w:rPr>
        <w:t xml:space="preserve"> que abandonar o certame, deixando de enviar a documentação solicitada, será desclassificado e estará sujeito às sanções previstas neste </w:t>
      </w:r>
      <w:r>
        <w:rPr>
          <w:rFonts w:ascii="Arial" w:hAnsi="Arial" w:cs="Arial"/>
        </w:rPr>
        <w:t>Edital</w:t>
      </w:r>
      <w:r>
        <w:rPr>
          <w:rFonts w:ascii="Arial" w:eastAsia="Calibri" w:hAnsi="Arial" w:cs="Arial"/>
          <w:lang w:eastAsia="en-US"/>
        </w:rPr>
        <w:t>.</w:t>
      </w:r>
    </w:p>
    <w:p w14:paraId="5E3BC0AB"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lang w:eastAsia="en-US"/>
        </w:rPr>
        <w:t xml:space="preserve">O </w:t>
      </w:r>
      <w:r>
        <w:rPr>
          <w:rFonts w:ascii="Arial" w:hAnsi="Arial" w:cs="Arial"/>
        </w:rPr>
        <w:t>pregoeiro</w:t>
      </w:r>
      <w:r>
        <w:rPr>
          <w:rFonts w:ascii="Arial" w:hAnsi="Arial" w:cs="Arial"/>
          <w:lang w:eastAsia="en-US"/>
        </w:rPr>
        <w:t xml:space="preserve"> poderá solicitar parecer de técnicos pertencentes ao quadro de pessoal do órgão ou entidade </w:t>
      </w:r>
      <w:r>
        <w:rPr>
          <w:rFonts w:ascii="Arial" w:hAnsi="Arial" w:cs="Arial"/>
          <w:b/>
          <w:lang w:eastAsia="en-US"/>
        </w:rPr>
        <w:t>CONTRATANTE</w:t>
      </w:r>
      <w:r>
        <w:rPr>
          <w:rFonts w:ascii="Arial" w:hAnsi="Arial" w:cs="Arial"/>
          <w:lang w:eastAsia="en-US"/>
        </w:rPr>
        <w:t xml:space="preserve"> ou de terceiros, para orientar sua decisão.</w:t>
      </w:r>
    </w:p>
    <w:p w14:paraId="355B560F"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eastAsia="Calibri" w:hAnsi="Arial" w:cs="Arial"/>
          <w:lang w:eastAsia="en-US"/>
        </w:rPr>
        <w:t xml:space="preserve">Não se considerará qualquer oferta de vantagem não prevista neste </w:t>
      </w:r>
      <w:r>
        <w:rPr>
          <w:rFonts w:ascii="Arial" w:hAnsi="Arial" w:cs="Arial"/>
        </w:rPr>
        <w:t>Edital</w:t>
      </w:r>
      <w:r>
        <w:rPr>
          <w:rFonts w:ascii="Arial" w:eastAsia="Calibri" w:hAnsi="Arial" w:cs="Arial"/>
          <w:lang w:eastAsia="en-US"/>
        </w:rPr>
        <w:t>, inclusive financiamentos subsidiados ou a fundo perdido.</w:t>
      </w:r>
    </w:p>
    <w:p w14:paraId="0C01538C"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eastAsia="Calibri" w:hAnsi="Arial" w:cs="Arial"/>
          <w:lang w:eastAsia="en-US"/>
        </w:rPr>
        <w:t xml:space="preserve">Não se admitirá proposta que apresente valores simbólicos, irrisórios ou de valor zero, incompatíveis com os preços de mercado, </w:t>
      </w:r>
      <w:r>
        <w:rPr>
          <w:rFonts w:ascii="Arial" w:eastAsia="Calibri" w:hAnsi="Arial" w:cs="Arial"/>
          <w:color w:val="111111"/>
          <w:lang w:eastAsia="en-US"/>
        </w:rPr>
        <w:t xml:space="preserve">exceto quando se referirem a materiais e instalações de propriedade do </w:t>
      </w:r>
      <w:r>
        <w:rPr>
          <w:rFonts w:ascii="Arial" w:hAnsi="Arial" w:cs="Arial"/>
          <w:color w:val="111111"/>
        </w:rPr>
        <w:t>licitante</w:t>
      </w:r>
      <w:r>
        <w:rPr>
          <w:rFonts w:ascii="Arial" w:eastAsia="Calibri" w:hAnsi="Arial" w:cs="Arial"/>
          <w:color w:val="111111"/>
          <w:lang w:eastAsia="en-US"/>
        </w:rPr>
        <w:t>, para os quais ele renuncie expressamente à parcela ou à totalidade de remuneração.</w:t>
      </w:r>
    </w:p>
    <w:p w14:paraId="29EECA06"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eastAsia="Calibri" w:hAnsi="Arial" w:cs="Arial"/>
          <w:lang w:eastAsia="en-US"/>
        </w:rPr>
        <w:t xml:space="preserve">Na verificação da conformidade da melhor proposta </w:t>
      </w:r>
      <w:r>
        <w:rPr>
          <w:rFonts w:ascii="Arial" w:hAnsi="Arial" w:cs="Arial"/>
        </w:rPr>
        <w:t xml:space="preserve">apresentada com os requisitos deste Edital, </w:t>
      </w:r>
      <w:r>
        <w:rPr>
          <w:rFonts w:ascii="Arial" w:eastAsia="Calibri" w:hAnsi="Arial" w:cs="Arial"/>
          <w:lang w:eastAsia="en-US"/>
        </w:rPr>
        <w:t>será desclassificada aquela que</w:t>
      </w:r>
      <w:r>
        <w:rPr>
          <w:rFonts w:ascii="Arial" w:hAnsi="Arial" w:cs="Arial"/>
          <w:lang w:eastAsia="en-US"/>
        </w:rPr>
        <w:t xml:space="preserve"> </w:t>
      </w:r>
      <w:r>
        <w:rPr>
          <w:rFonts w:ascii="Arial" w:hAnsi="Arial" w:cs="Arial"/>
        </w:rPr>
        <w:t>se enquadrar nas hipóteses previstas nos incisos do art. 59 da Lei Federal nº 14.133/2021.</w:t>
      </w:r>
    </w:p>
    <w:p w14:paraId="48C90971"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Erros no preenchimento da Planilha de Custos e Formação de Preços não constituem motivo para desclassificação da proposta, podendo ser ajustada pelo licitante, no prazo indicado pelo pregoeiro, desde que não haja majoração do preço proposto. </w:t>
      </w:r>
    </w:p>
    <w:p w14:paraId="637C15E8" w14:textId="77777777" w:rsidR="005804C8" w:rsidRDefault="00D044D6" w:rsidP="002511EF">
      <w:pPr>
        <w:numPr>
          <w:ilvl w:val="1"/>
          <w:numId w:val="1"/>
        </w:numPr>
        <w:tabs>
          <w:tab w:val="clear" w:pos="1080"/>
        </w:tabs>
        <w:spacing w:after="60"/>
        <w:ind w:left="0" w:firstLine="0"/>
        <w:jc w:val="both"/>
        <w:outlineLvl w:val="4"/>
        <w:rPr>
          <w:rFonts w:ascii="Arial" w:eastAsia="Calibri" w:hAnsi="Arial" w:cs="Arial"/>
        </w:rPr>
      </w:pPr>
      <w:r>
        <w:rPr>
          <w:rFonts w:ascii="Arial" w:eastAsia="Calibri" w:hAnsi="Arial" w:cs="Arial"/>
        </w:rPr>
        <w:t>Em caso de divergência entre valores grafados em algarismos e por extenso, prevalecerá o valor por extenso.</w:t>
      </w:r>
    </w:p>
    <w:p w14:paraId="2A6147AA"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Havendo indicação de que a proposta apresentada seja inexequível, caberá ao pregoeiro realizar as diligências para aferir a demonstração da exequibilidade da proposta, ou exigir do licitante a demonstração.</w:t>
      </w:r>
    </w:p>
    <w:p w14:paraId="71070B30" w14:textId="77777777" w:rsidR="005804C8" w:rsidRDefault="00D044D6" w:rsidP="002511EF">
      <w:pPr>
        <w:numPr>
          <w:ilvl w:val="2"/>
          <w:numId w:val="1"/>
        </w:numPr>
        <w:tabs>
          <w:tab w:val="clear" w:pos="1440"/>
        </w:tabs>
        <w:spacing w:after="60"/>
        <w:ind w:left="709" w:firstLine="0"/>
        <w:jc w:val="both"/>
        <w:outlineLvl w:val="4"/>
        <w:rPr>
          <w:rFonts w:ascii="Arial" w:eastAsia="Calibri" w:hAnsi="Arial" w:cs="Arial"/>
        </w:rPr>
      </w:pPr>
      <w:r>
        <w:rPr>
          <w:rFonts w:ascii="Arial" w:eastAsia="Calibri" w:hAnsi="Arial" w:cs="Arial"/>
        </w:rPr>
        <w:t>Será considerada inexequível a proposta que não tenha demonstrada sua viabilidade por meio de documentação que comprove que os custos envolvidos na contratação são coerentes com os de mercado.</w:t>
      </w:r>
    </w:p>
    <w:p w14:paraId="364526C0" w14:textId="77777777" w:rsidR="005804C8" w:rsidRDefault="00D044D6" w:rsidP="002511EF">
      <w:pPr>
        <w:numPr>
          <w:ilvl w:val="1"/>
          <w:numId w:val="1"/>
        </w:numPr>
        <w:tabs>
          <w:tab w:val="clear" w:pos="1080"/>
        </w:tabs>
        <w:spacing w:after="60"/>
        <w:ind w:left="0" w:firstLine="0"/>
        <w:jc w:val="both"/>
        <w:outlineLvl w:val="4"/>
        <w:rPr>
          <w:rFonts w:ascii="Arial" w:eastAsia="Calibri" w:hAnsi="Arial" w:cs="Arial"/>
        </w:rPr>
      </w:pPr>
      <w:r>
        <w:rPr>
          <w:rFonts w:ascii="Arial" w:eastAsia="Calibri" w:hAnsi="Arial" w:cs="Arial"/>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15EC6666" w14:textId="77777777" w:rsidR="005804C8" w:rsidRDefault="005804C8">
      <w:pPr>
        <w:spacing w:after="60"/>
        <w:jc w:val="both"/>
        <w:outlineLvl w:val="4"/>
        <w:rPr>
          <w:rFonts w:ascii="Arial" w:eastAsia="Calibri" w:hAnsi="Arial" w:cs="Arial"/>
        </w:rPr>
      </w:pPr>
    </w:p>
    <w:p w14:paraId="292117F2"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 HABILITAÇÃO:</w:t>
      </w:r>
    </w:p>
    <w:p w14:paraId="75A05DED"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O licitante que apresentar a melhor proposta, durante a etapa competitiva, será convocado para apresentar os documentos de habilitação, em prazo a ser definido pelo pregoeiro, nunca inferior a 02 (duas) horas. </w:t>
      </w:r>
    </w:p>
    <w:p w14:paraId="24404416"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Os documentos devem ser apresentados através de upload em campo próprio do sistema eletrônico no qual o certame é realizado. </w:t>
      </w:r>
    </w:p>
    <w:p w14:paraId="5080C48D"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São exigidos os documentos de habilitação abaixo discriminados.</w:t>
      </w:r>
    </w:p>
    <w:p w14:paraId="770136C7"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Documentos Relativos à Habilitação Jurídica: </w:t>
      </w:r>
    </w:p>
    <w:p w14:paraId="049F5D2B"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color w:val="000000"/>
          <w:lang w:eastAsia="en-US"/>
        </w:rPr>
        <w:t>Ato</w:t>
      </w:r>
      <w:r>
        <w:rPr>
          <w:rFonts w:ascii="Arial" w:hAnsi="Arial" w:cs="Arial"/>
        </w:rPr>
        <w:t xml:space="preserve"> constitutivo, estatuto ou contrato social em vigor, devidamente registrado, em se tratando de sociedades comerciais, e, no caso de sociedades por ações, acompanhado de documentos de eleição de seus administradores; </w:t>
      </w:r>
    </w:p>
    <w:p w14:paraId="70C5EB3F"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lang w:eastAsia="en-US"/>
        </w:rPr>
        <w:lastRenderedPageBreak/>
        <w:t>Inscrição</w:t>
      </w:r>
      <w:r>
        <w:rPr>
          <w:rFonts w:ascii="Arial" w:hAnsi="Arial" w:cs="Arial"/>
        </w:rPr>
        <w:t xml:space="preserve"> do ato constitutivo, no caso de sociedades civis, acompanhada de prova de diretoria em exercício; </w:t>
      </w:r>
    </w:p>
    <w:p w14:paraId="73DECBAA"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lang w:eastAsia="en-US"/>
        </w:rPr>
        <w:t>Decreto</w:t>
      </w:r>
      <w:r>
        <w:rPr>
          <w:rFonts w:ascii="Arial" w:hAnsi="Arial" w:cs="Arial"/>
        </w:rPr>
        <w:t xml:space="preserve"> de autorização, em se tratando de empresa ou sociedade estrangeira em funcionamento no País, e ato de registro ou autorização para funcionamento expedido pelo órgão competente, quando a atividade assim o exigir; </w:t>
      </w:r>
    </w:p>
    <w:p w14:paraId="45383BA8"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lang w:eastAsia="en-US"/>
        </w:rPr>
        <w:t>Enquadramento</w:t>
      </w:r>
      <w:r>
        <w:rPr>
          <w:rFonts w:ascii="Arial" w:hAnsi="Arial" w:cs="Arial"/>
        </w:rPr>
        <w:t xml:space="preserve"> como empresa de pequeno porte ou microempresa, emitido pela Junta Comercial, Industrial e Serviços do Rio Grande do Sul ou Órgão equivalente de outro Estado da Federação, ou, ainda, pela forma prevista no art. 39 A da Lei Federal nº 8.934, de 18 de novembro de 1994, acompanhada de declaração na forma eletrônica, quando for o caso. </w:t>
      </w:r>
    </w:p>
    <w:p w14:paraId="19558276"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Documentos Relativos à Regularidade Fiscal, Social e Trabalhista:</w:t>
      </w:r>
    </w:p>
    <w:p w14:paraId="007AA7F6"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Comprovante de inscrição no Cadastro Nacional de Pessoas Jurídicas (CNPJ); </w:t>
      </w:r>
    </w:p>
    <w:p w14:paraId="7C8A3997"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Comprovante de inscrição no cadastro de contribuintes estadual ou municipal, se houver, relativo ao domicílio ou à sede do licitante, pertinente ao seu ramo de atividade e compatível com o objeto contratual;</w:t>
      </w:r>
    </w:p>
    <w:p w14:paraId="5DD06305"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Comprovante de regularidade para com a Fazenda Federal, Estadual e Municipal da sede do licitante, e, independentemente da sua sede, para com a Fazenda do Estado do Rio Grande do Sul, na forma da lei;</w:t>
      </w:r>
    </w:p>
    <w:p w14:paraId="1E73A44A"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Comprovante de regularidade relativa à Seguridade Social e ao Fundo de Garantia do Tempo de Serviço (FGTS), no caso de pessoa jurídica, demonstrando situação regular no cumprimento dos encargos sociais instituídos por lei;</w:t>
      </w:r>
    </w:p>
    <w:p w14:paraId="55726CD2"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Comprovante de inexistência de débitos inadimplidos perante a Justiça do Trabalho, mediante a apresentação de Certidão Negativa de Débitos Trabalhistas (CNDT).</w:t>
      </w:r>
    </w:p>
    <w:p w14:paraId="21C58823"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Documentos Relativos à Qualificação Técnica:</w:t>
      </w:r>
      <w:r>
        <w:rPr>
          <w:rFonts w:ascii="Arial" w:hAnsi="Arial" w:cs="Arial"/>
        </w:rPr>
        <w:tab/>
      </w:r>
    </w:p>
    <w:p w14:paraId="32046402" w14:textId="77777777" w:rsidR="005804C8" w:rsidRDefault="00D044D6" w:rsidP="002511EF">
      <w:pPr>
        <w:numPr>
          <w:ilvl w:val="2"/>
          <w:numId w:val="1"/>
        </w:numPr>
        <w:tabs>
          <w:tab w:val="clear" w:pos="1440"/>
        </w:tabs>
        <w:spacing w:after="60"/>
        <w:ind w:left="709" w:firstLine="0"/>
        <w:jc w:val="both"/>
        <w:outlineLvl w:val="4"/>
        <w:rPr>
          <w:rFonts w:ascii="Arial" w:hAnsi="Arial" w:cs="Arial"/>
          <w:color w:val="000000"/>
        </w:rPr>
      </w:pPr>
      <w:r>
        <w:rPr>
          <w:rFonts w:ascii="Arial" w:hAnsi="Arial" w:cs="Arial"/>
          <w:color w:val="000000"/>
        </w:rPr>
        <w:t>Comprovação de aptidão para a prestação dos serviços em características, quantidades e prazos compatíveis com o objeto desta licitação, ou com o item pertinente, por período superior à vigência inicial prevista para a presente contratação, mediante a apresentação de atestados fornecidos por pessoas jurídicas de direito público ou privado;</w:t>
      </w:r>
    </w:p>
    <w:p w14:paraId="223E3F60" w14:textId="1BF6855D" w:rsidR="00426605" w:rsidRPr="00073A38" w:rsidRDefault="00426605" w:rsidP="00426605">
      <w:pPr>
        <w:numPr>
          <w:ilvl w:val="3"/>
          <w:numId w:val="1"/>
        </w:numPr>
        <w:tabs>
          <w:tab w:val="clear" w:pos="1800"/>
        </w:tabs>
        <w:spacing w:after="60"/>
        <w:ind w:left="1418" w:firstLine="0"/>
        <w:jc w:val="both"/>
        <w:outlineLvl w:val="4"/>
        <w:rPr>
          <w:rFonts w:ascii="Arial" w:hAnsi="Arial" w:cs="Arial"/>
        </w:rPr>
      </w:pPr>
      <w:bookmarkStart w:id="2" w:name="_Hlk156569488"/>
      <w:r w:rsidRPr="00073A38">
        <w:rPr>
          <w:rFonts w:ascii="Arial" w:hAnsi="Arial" w:cs="Arial"/>
        </w:rPr>
        <w:t>A empresa deverá apresentar no mínimo 01 (um) atestado de capacidade técnica fornecido por pessoa jurídica de direito público ou privado, compatíveis e de mesma especificação com objeto licitado;</w:t>
      </w:r>
    </w:p>
    <w:bookmarkEnd w:id="2"/>
    <w:p w14:paraId="6D7D6A87" w14:textId="77777777" w:rsidR="005804C8" w:rsidRDefault="00D044D6" w:rsidP="00426605">
      <w:pPr>
        <w:numPr>
          <w:ilvl w:val="3"/>
          <w:numId w:val="1"/>
        </w:numPr>
        <w:tabs>
          <w:tab w:val="clear" w:pos="1800"/>
        </w:tabs>
        <w:spacing w:after="60"/>
        <w:ind w:left="1418" w:firstLine="0"/>
        <w:jc w:val="both"/>
        <w:outlineLvl w:val="4"/>
        <w:rPr>
          <w:rFonts w:ascii="Arial" w:hAnsi="Arial" w:cs="Arial"/>
          <w:color w:val="000000"/>
        </w:rPr>
      </w:pPr>
      <w:r>
        <w:rPr>
          <w:rFonts w:ascii="Arial" w:hAnsi="Arial" w:cs="Arial"/>
          <w:color w:val="000000"/>
        </w:rPr>
        <w:t xml:space="preserve">Os atestados deverão referir-se a serviços prestados no âmbito de sua atividade econômica principal ou secundária especificadas no contrato social vigente; </w:t>
      </w:r>
    </w:p>
    <w:p w14:paraId="7F6CBA05" w14:textId="77777777" w:rsidR="005804C8" w:rsidRDefault="00D044D6" w:rsidP="00426605">
      <w:pPr>
        <w:numPr>
          <w:ilvl w:val="3"/>
          <w:numId w:val="1"/>
        </w:numPr>
        <w:tabs>
          <w:tab w:val="clear" w:pos="1800"/>
        </w:tabs>
        <w:spacing w:after="60"/>
        <w:ind w:left="1418" w:firstLine="0"/>
        <w:jc w:val="both"/>
        <w:outlineLvl w:val="4"/>
        <w:rPr>
          <w:rFonts w:ascii="Arial" w:hAnsi="Arial" w:cs="Arial"/>
          <w:color w:val="000000"/>
        </w:rPr>
      </w:pPr>
      <w:r>
        <w:rPr>
          <w:rFonts w:ascii="Arial" w:hAnsi="Arial" w:cs="Arial"/>
          <w:color w:val="000000"/>
        </w:rPr>
        <w:t>Somente serão aceitos atestados expedidos após a conclusão do contrato ou se decorrido, pelo menos, 12 (doze) meses do início de sua execução, exceto se firmado para ser executado em prazo inferior;</w:t>
      </w:r>
    </w:p>
    <w:p w14:paraId="09295120" w14:textId="77777777" w:rsidR="005804C8" w:rsidRDefault="00D044D6" w:rsidP="00426605">
      <w:pPr>
        <w:numPr>
          <w:ilvl w:val="3"/>
          <w:numId w:val="1"/>
        </w:numPr>
        <w:tabs>
          <w:tab w:val="clear" w:pos="1800"/>
        </w:tabs>
        <w:spacing w:after="60"/>
        <w:ind w:left="1418" w:firstLine="0"/>
        <w:jc w:val="both"/>
        <w:outlineLvl w:val="4"/>
        <w:rPr>
          <w:rFonts w:ascii="Arial" w:hAnsi="Arial" w:cs="Arial"/>
          <w:color w:val="000000"/>
        </w:rPr>
      </w:pPr>
      <w:r>
        <w:rPr>
          <w:rFonts w:ascii="Arial" w:hAnsi="Arial" w:cs="Arial"/>
          <w:color w:val="000000"/>
        </w:rPr>
        <w:t>Para a comprovação da capacidade técnico-operacional pelo prazo previsto no subitem 9.5.1, será aceito o somatório de atestados de períodos diferentes, não concomitantes.</w:t>
      </w:r>
    </w:p>
    <w:p w14:paraId="1119DD1E" w14:textId="77777777" w:rsidR="005804C8" w:rsidRDefault="00D044D6" w:rsidP="00426605">
      <w:pPr>
        <w:numPr>
          <w:ilvl w:val="3"/>
          <w:numId w:val="1"/>
        </w:numPr>
        <w:tabs>
          <w:tab w:val="clear" w:pos="1800"/>
        </w:tabs>
        <w:spacing w:after="60"/>
        <w:ind w:left="1418" w:firstLine="0"/>
        <w:jc w:val="both"/>
        <w:outlineLvl w:val="4"/>
        <w:rPr>
          <w:rFonts w:ascii="Arial" w:hAnsi="Arial" w:cs="Arial"/>
          <w:color w:val="000000"/>
        </w:rPr>
      </w:pPr>
      <w:r>
        <w:rPr>
          <w:rFonts w:ascii="Arial" w:hAnsi="Arial" w:cs="Arial"/>
          <w:color w:val="000000"/>
        </w:rPr>
        <w:t>Considera-se compatível com o objeto da licitação o atestado que certifique a prestação de serviço com quantitativo de, no mínimo, 50% (cinquenta por cento) do objeto licitado;</w:t>
      </w:r>
    </w:p>
    <w:p w14:paraId="28448CFC" w14:textId="77777777" w:rsidR="005804C8" w:rsidRDefault="00D044D6" w:rsidP="002511EF">
      <w:pPr>
        <w:numPr>
          <w:ilvl w:val="4"/>
          <w:numId w:val="1"/>
        </w:numPr>
        <w:tabs>
          <w:tab w:val="clear" w:pos="2160"/>
        </w:tabs>
        <w:spacing w:after="60"/>
        <w:ind w:left="1985" w:firstLine="0"/>
        <w:jc w:val="both"/>
        <w:outlineLvl w:val="4"/>
        <w:rPr>
          <w:rFonts w:ascii="Arial" w:hAnsi="Arial" w:cs="Arial"/>
          <w:color w:val="000000"/>
        </w:rPr>
      </w:pPr>
      <w:r>
        <w:rPr>
          <w:rFonts w:ascii="Arial" w:hAnsi="Arial" w:cs="Arial"/>
          <w:color w:val="000000"/>
        </w:rPr>
        <w:t xml:space="preserve">Poderá ser admitida, para fins de comprovação de quantitativo mínimo do serviço, a apresentação de diferentes atestados de serviços executados de forma concomitante, pois essa situação se equivale, </w:t>
      </w:r>
      <w:r>
        <w:rPr>
          <w:rFonts w:ascii="Arial" w:hAnsi="Arial" w:cs="Arial"/>
          <w:color w:val="000000"/>
        </w:rPr>
        <w:lastRenderedPageBreak/>
        <w:t>para fins de comprovação de capacidade técnico-operacional, a uma única contratação.</w:t>
      </w:r>
    </w:p>
    <w:p w14:paraId="68E16527" w14:textId="77777777" w:rsidR="005804C8" w:rsidRDefault="00D044D6" w:rsidP="002511EF">
      <w:pPr>
        <w:numPr>
          <w:ilvl w:val="2"/>
          <w:numId w:val="1"/>
        </w:numPr>
        <w:tabs>
          <w:tab w:val="clear" w:pos="1440"/>
        </w:tabs>
        <w:ind w:left="709" w:firstLine="0"/>
        <w:jc w:val="both"/>
        <w:rPr>
          <w:rFonts w:ascii="Arial" w:hAnsi="Arial" w:cs="Arial"/>
        </w:rPr>
      </w:pPr>
      <w:r>
        <w:rPr>
          <w:rFonts w:ascii="Arial" w:hAnsi="Arial" w:cs="Arial"/>
        </w:rPr>
        <w:t>Comprovação de registro no respectivo registro de classe, consoante ao objeto da presente licitação.</w:t>
      </w:r>
    </w:p>
    <w:p w14:paraId="29F27F8E"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Documentos Relativos à Qualificação Econômico-Financeira:</w:t>
      </w:r>
    </w:p>
    <w:p w14:paraId="57144420"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certidão negativa de feitos sobre falência expedida pelo distribuidor da sede do licitante, com data de emissão não superior a 180 (cento e oitenta) dias anteriores à data prevista para o recebimento da documentação da habilitação e da proposta;</w:t>
      </w:r>
    </w:p>
    <w:p w14:paraId="3F865BCA"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IV deste Termo), ou sua substituição pelo Certificado de Capacidade Financeira de Licitantes emitido pela Contadoria e Auditoria-Geral do Estado – CAGE, disponível no site www.sisacf.sefaz.rs.gov.br.</w:t>
      </w:r>
    </w:p>
    <w:p w14:paraId="207C17E5"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Documentos Complementares para Habilitação:</w:t>
      </w:r>
    </w:p>
    <w:p w14:paraId="53AD78EB"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Além dos documentos relacionados nos </w:t>
      </w:r>
      <w:r>
        <w:rPr>
          <w:rFonts w:ascii="Arial" w:hAnsi="Arial" w:cs="Arial"/>
          <w:b/>
          <w:bCs/>
        </w:rPr>
        <w:t xml:space="preserve">subitens 9.2 a 9.6 </w:t>
      </w:r>
      <w:r>
        <w:rPr>
          <w:rFonts w:ascii="Arial" w:hAnsi="Arial" w:cs="Arial"/>
        </w:rPr>
        <w:t>deste Edital, serão exigidos os documentos para habilitação presentes no termo de dispensa de licitação.</w:t>
      </w:r>
    </w:p>
    <w:p w14:paraId="4104A936"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Sob pena de inabilitação, os documentos encaminhados deverão estar em nome da participante, com indicação do número de inscrição no CNPJ. </w:t>
      </w:r>
    </w:p>
    <w:p w14:paraId="6ADC4E49"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Todos os documentos emitidos em língua estrangeira deverão ser entregues acompanhados da tradução para língua portuguesa. </w:t>
      </w:r>
    </w:p>
    <w:p w14:paraId="20B44646"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Tratando-se de filial, os documentos de habilitação deverão estar em nome da filial, exceto aqueles que, pela própria natureza, são emitidos somente em nome da matriz. </w:t>
      </w:r>
    </w:p>
    <w:p w14:paraId="3EF8B9BB"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Os documentos referentes à habilitação do licitante deverão estar válidos no dia de abertura da sessão pública.</w:t>
      </w:r>
    </w:p>
    <w:p w14:paraId="66FA0DA7"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1EAADE4" w14:textId="77777777" w:rsidR="005804C8" w:rsidRDefault="00D044D6" w:rsidP="002511EF">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Convocado o licitante, na forma do </w:t>
      </w:r>
      <w:r>
        <w:rPr>
          <w:rFonts w:ascii="Arial" w:hAnsi="Arial" w:cs="Arial"/>
          <w:b/>
          <w:bCs/>
        </w:rPr>
        <w:t>subitem 9.11.1</w:t>
      </w:r>
      <w:r>
        <w:rPr>
          <w:rFonts w:ascii="Arial" w:hAnsi="Arial" w:cs="Arial"/>
        </w:rPr>
        <w:t>, fica dispensada a comprovação de que o mesmo estava habilitado na data de abertura da sessão, considerando-se, para fins de habilitação, somente a data da sua última convocação.</w:t>
      </w:r>
    </w:p>
    <w:p w14:paraId="431DBEB9" w14:textId="77777777" w:rsidR="005804C8" w:rsidRDefault="00D044D6" w:rsidP="002511EF">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As certidões exigidas que não tenham prazo de validade expresso em seu corpo ter-se-ão como válidas pelo período de 180 (cento e oitenta) dias, a contar da sua emissão. </w:t>
      </w:r>
    </w:p>
    <w:p w14:paraId="672A9034"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Caso seja apresentado o Certificado de Fornecedor do Estado, emitido pela Central de Licitações do Estado do Rio Grande do Sul – CELIC, e acompanhado do respectivo anexo, este substituirá apenas os documentos que contemple, desde que estejam vigentes. </w:t>
      </w:r>
    </w:p>
    <w:p w14:paraId="66EB024A"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Todos os documentos em que se exija assinatura devem ser assinados digitalmente ou firmados e digitalizados antes de sua remessa via sistema.</w:t>
      </w:r>
    </w:p>
    <w:p w14:paraId="60C3C432"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Nos casos de apresentação de documento falso, o licitante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w:t>
      </w:r>
    </w:p>
    <w:p w14:paraId="514AA0E8"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lastRenderedPageBreak/>
        <w:t xml:space="preserve">Quando da apreciação dos documentos para habilitação, o pregoeiro procederá ao que segue: </w:t>
      </w:r>
    </w:p>
    <w:p w14:paraId="370BCFF4"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Se os documentos para habilitação não estiverem completos e corretos, ou contrariarem qualquer dispositivo deste Edital, considerando o disposto no </w:t>
      </w:r>
      <w:r>
        <w:rPr>
          <w:rFonts w:ascii="Arial" w:hAnsi="Arial" w:cs="Arial"/>
          <w:b/>
          <w:bCs/>
        </w:rPr>
        <w:t>subitem 18.4</w:t>
      </w:r>
      <w:r>
        <w:rPr>
          <w:rFonts w:ascii="Arial" w:hAnsi="Arial" w:cs="Arial"/>
        </w:rPr>
        <w:t xml:space="preserve"> deste Edital, o pregoeiro considerará o licitante inabilitado; </w:t>
      </w:r>
    </w:p>
    <w:p w14:paraId="5B359E27"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No caso de inabilitação do primeiro classificado, serão retomados os procedimentos descritos no </w:t>
      </w:r>
      <w:r>
        <w:rPr>
          <w:rFonts w:ascii="Arial" w:hAnsi="Arial" w:cs="Arial"/>
          <w:b/>
          <w:bCs/>
        </w:rPr>
        <w:t>item 07</w:t>
      </w:r>
      <w:r>
        <w:rPr>
          <w:rFonts w:ascii="Arial" w:hAnsi="Arial" w:cs="Arial"/>
        </w:rPr>
        <w:t xml:space="preserve"> deste Edital, respeitada a ordem de classificação do licitante que tenha apresentado lance mais vantajoso, e assim sucessivamente, até que sejam atendidas as condições do Edital.</w:t>
      </w:r>
    </w:p>
    <w:p w14:paraId="33012831" w14:textId="77777777" w:rsidR="005804C8" w:rsidRDefault="005804C8">
      <w:pPr>
        <w:spacing w:after="60"/>
        <w:ind w:left="709"/>
        <w:jc w:val="both"/>
        <w:outlineLvl w:val="4"/>
        <w:rPr>
          <w:rFonts w:ascii="Arial" w:hAnsi="Arial" w:cs="Arial"/>
        </w:rPr>
      </w:pPr>
    </w:p>
    <w:p w14:paraId="4E6FBA77"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DOS PEDIDOS DE ESCLARECIMENTOS, IMPUGNAÇÕES E RECURSOS:</w:t>
      </w:r>
    </w:p>
    <w:p w14:paraId="2F5138D4"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Qualquer pessoa é parte legítima para impugnar o Edital ou para solicitar esclarecimento sobre os seus termos, devendo protocolar o pedido até 3 (três) dias úteis antes da data de abertura do certame, no endereço indicado neste edital.</w:t>
      </w:r>
    </w:p>
    <w:p w14:paraId="59FDEF6F" w14:textId="77777777" w:rsidR="005804C8" w:rsidRDefault="00D044D6" w:rsidP="00E8085A">
      <w:pPr>
        <w:numPr>
          <w:ilvl w:val="2"/>
          <w:numId w:val="1"/>
        </w:numPr>
        <w:tabs>
          <w:tab w:val="clear" w:pos="1440"/>
        </w:tabs>
        <w:spacing w:after="60"/>
        <w:ind w:left="709" w:firstLine="0"/>
        <w:jc w:val="both"/>
        <w:outlineLvl w:val="4"/>
        <w:rPr>
          <w:rFonts w:ascii="Arial" w:hAnsi="Arial" w:cs="Arial"/>
          <w:color w:val="000000"/>
        </w:rPr>
      </w:pPr>
      <w:r>
        <w:rPr>
          <w:rFonts w:ascii="Arial" w:hAnsi="Arial" w:cs="Arial"/>
          <w:color w:val="000000"/>
        </w:rPr>
        <w:t xml:space="preserve">A resposta à impugnação ou ao pedido de esclarecimento será divulgada no mesmo endereço eletrônico do edital no prazo de até 3 (três) dias úteis, limitado ao último dia útil anterior à data da abertura do certame. </w:t>
      </w:r>
    </w:p>
    <w:p w14:paraId="7DD76E08"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Acolhida a impugnação, será definida e publicada nova data para realização do certame, quando da resposta resultar alteração que interfira na elaboração da proposta.</w:t>
      </w:r>
    </w:p>
    <w:p w14:paraId="4CA51AA6"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74FC21F3"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A falta de manifestação acerca da intenção de recorrer, nos termos previstos neste Edital, importará a decadência desse direito.</w:t>
      </w:r>
    </w:p>
    <w:p w14:paraId="07AF6AB5"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Será concedido o prazo de 3 (três) dias úteis, contado da aceitabilidade da intenção de recorrer, para o licitante interessado apresentar suas razões fundamentadas, exclusivamente via sistema em que foi realizada a disputa,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6F9D45F1"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Caberá ao pregoeiro receber, examinar e decidir os recursos, no prazo de 3 (três) dias úteis, encaminhando à autoridade competente, devidamente informados, quando mantiver a sua decisão.</w:t>
      </w:r>
    </w:p>
    <w:p w14:paraId="7F91247C"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A autoridade competente deverá proferir a sua decisão no prazo de 10 (dez) dias úteis, contados a partir do recebimento dos autos.</w:t>
      </w:r>
    </w:p>
    <w:p w14:paraId="7E31A5A6"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51ACD434"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O acolhimento de recurso implicará invalidação apenas dos atos insuscetíveis de aproveitamento.</w:t>
      </w:r>
    </w:p>
    <w:p w14:paraId="6E55B551" w14:textId="77777777" w:rsidR="005804C8" w:rsidRDefault="005804C8">
      <w:pPr>
        <w:spacing w:after="60"/>
        <w:ind w:left="709"/>
        <w:jc w:val="both"/>
        <w:outlineLvl w:val="4"/>
        <w:rPr>
          <w:rFonts w:ascii="Arial" w:hAnsi="Arial" w:cs="Arial"/>
        </w:rPr>
      </w:pPr>
    </w:p>
    <w:p w14:paraId="6919C9E0"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 ADJUDICAÇÃO E DA HOMOLOGAÇÃO:</w:t>
      </w:r>
    </w:p>
    <w:p w14:paraId="1D62947B"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O objeto da licitação será adjudicado ao licitante declarado vencedor, por ato do pregoeiro, caso não haja interposição de recurso, ou pela autoridade competente, após a regular decisão dos recursos apresentados.</w:t>
      </w:r>
    </w:p>
    <w:p w14:paraId="69E7010E"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Constatada a regularidade dos atos praticados, a autoridade competente homologará o procedimento licitatório.</w:t>
      </w:r>
    </w:p>
    <w:p w14:paraId="5E207623" w14:textId="77777777" w:rsidR="005804C8" w:rsidRDefault="005804C8">
      <w:pPr>
        <w:spacing w:after="60"/>
        <w:jc w:val="both"/>
        <w:outlineLvl w:val="4"/>
        <w:rPr>
          <w:rFonts w:ascii="Arial" w:hAnsi="Arial" w:cs="Arial"/>
        </w:rPr>
      </w:pPr>
    </w:p>
    <w:p w14:paraId="1E6106D1"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DO TERMO DE CONTRATO:</w:t>
      </w:r>
    </w:p>
    <w:p w14:paraId="0B4F3B33"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O adjudicatário terá o prazo previsto, após formalmente convocado, para assinar o contrato.</w:t>
      </w:r>
    </w:p>
    <w:p w14:paraId="799EBAA3"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596AF85F"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Os prazos previstos nos </w:t>
      </w:r>
      <w:r>
        <w:rPr>
          <w:rFonts w:ascii="Arial" w:hAnsi="Arial" w:cs="Arial"/>
          <w:b/>
          <w:bCs/>
        </w:rPr>
        <w:t>subitens 12.1 e 12.2</w:t>
      </w:r>
      <w:r>
        <w:rPr>
          <w:rFonts w:ascii="Arial" w:hAnsi="Arial" w:cs="Arial"/>
        </w:rPr>
        <w:t xml:space="preserve"> poderão ser prorrogados, por igual período, por necessidade da Administração, ou por solicitação justificada do adjudicatário e aceita pela Administração.</w:t>
      </w:r>
    </w:p>
    <w:p w14:paraId="3B140824" w14:textId="77777777" w:rsidR="00D044D6" w:rsidRDefault="00D044D6" w:rsidP="00D044D6">
      <w:pPr>
        <w:pStyle w:val="PargrafodaLista"/>
        <w:numPr>
          <w:ilvl w:val="1"/>
          <w:numId w:val="1"/>
        </w:numPr>
        <w:tabs>
          <w:tab w:val="clear" w:pos="1080"/>
        </w:tabs>
        <w:ind w:left="0" w:firstLine="0"/>
        <w:rPr>
          <w:rFonts w:ascii="Arial" w:hAnsi="Arial" w:cs="Arial"/>
        </w:rPr>
      </w:pPr>
      <w:r w:rsidRPr="00D044D6">
        <w:rPr>
          <w:rFonts w:ascii="Arial" w:hAnsi="Arial" w:cs="Arial"/>
        </w:rPr>
        <w:t>O prazo de duração do contrato será de 12 (doze) meses, conforme preconizado no Artigo 105 da Lei 14.133/21 e, caso ultrapassar 1 (um) exercício financeiro, desde que observadas as previsões orçamentárias.</w:t>
      </w:r>
    </w:p>
    <w:p w14:paraId="34B6E058" w14:textId="77777777" w:rsidR="00D044D6" w:rsidRPr="00D044D6" w:rsidRDefault="00D044D6" w:rsidP="00D044D6">
      <w:pPr>
        <w:pStyle w:val="PargrafodaLista"/>
        <w:numPr>
          <w:ilvl w:val="1"/>
          <w:numId w:val="1"/>
        </w:numPr>
        <w:tabs>
          <w:tab w:val="clear" w:pos="1080"/>
        </w:tabs>
        <w:ind w:left="0" w:firstLine="0"/>
        <w:jc w:val="both"/>
        <w:rPr>
          <w:rFonts w:ascii="Arial" w:hAnsi="Arial" w:cs="Arial"/>
        </w:rPr>
      </w:pPr>
      <w:r w:rsidRPr="00D044D6">
        <w:rPr>
          <w:rFonts w:ascii="Arial" w:hAnsi="Arial" w:cs="Arial"/>
        </w:rPr>
        <w:t>O prazo de duração do contrato é de 12 (doze) meses, contados a partir da data definida na ordem de início dos serviços, que será conforme a necessidade e definição da contratante, firmadas na referida ordem de início.</w:t>
      </w:r>
    </w:p>
    <w:p w14:paraId="43201975" w14:textId="77777777" w:rsidR="00D044D6" w:rsidRPr="00D044D6" w:rsidRDefault="00D044D6" w:rsidP="00D044D6">
      <w:pPr>
        <w:pStyle w:val="PargrafodaLista"/>
        <w:numPr>
          <w:ilvl w:val="1"/>
          <w:numId w:val="1"/>
        </w:numPr>
        <w:tabs>
          <w:tab w:val="clear" w:pos="1080"/>
        </w:tabs>
        <w:ind w:left="0" w:firstLine="0"/>
        <w:jc w:val="both"/>
        <w:rPr>
          <w:rFonts w:ascii="Arial" w:hAnsi="Arial" w:cs="Arial"/>
        </w:rPr>
      </w:pPr>
      <w:r w:rsidRPr="00D044D6">
        <w:rPr>
          <w:rFonts w:ascii="Arial" w:hAnsi="Arial" w:cs="Arial"/>
        </w:rPr>
        <w:t>A expedição da ordem de início dos serviços somente se efetivará após a assinatura do contrato e sua divulgação no Portal Nacional de Contratações Públicas.</w:t>
      </w:r>
    </w:p>
    <w:p w14:paraId="723DCE13" w14:textId="3AC77937" w:rsidR="00D044D6" w:rsidRPr="00D044D6" w:rsidRDefault="00D044D6" w:rsidP="00D044D6">
      <w:pPr>
        <w:pStyle w:val="PargrafodaLista"/>
        <w:numPr>
          <w:ilvl w:val="1"/>
          <w:numId w:val="1"/>
        </w:numPr>
        <w:tabs>
          <w:tab w:val="clear" w:pos="1080"/>
        </w:tabs>
        <w:ind w:left="0" w:firstLine="0"/>
        <w:jc w:val="both"/>
        <w:rPr>
          <w:rFonts w:ascii="Arial" w:hAnsi="Arial" w:cs="Arial"/>
        </w:rPr>
      </w:pPr>
      <w:r w:rsidRPr="00D044D6">
        <w:rPr>
          <w:rFonts w:ascii="Arial" w:hAnsi="Arial" w:cs="Arial"/>
        </w:rPr>
        <w:t>O objeto do contrato será executado na Fundação Hospital Centenário, sito a Av. Theodomiro Porto da Fonseca nº 799, Bairro Fião, na cidade de São Leopoldo/RS.</w:t>
      </w:r>
    </w:p>
    <w:p w14:paraId="33661509" w14:textId="77777777" w:rsidR="005804C8" w:rsidRDefault="00D044D6" w:rsidP="00D044D6">
      <w:pPr>
        <w:numPr>
          <w:ilvl w:val="1"/>
          <w:numId w:val="1"/>
        </w:numPr>
        <w:tabs>
          <w:tab w:val="clear" w:pos="1080"/>
        </w:tabs>
        <w:spacing w:after="60"/>
        <w:ind w:left="0" w:firstLine="0"/>
        <w:jc w:val="both"/>
        <w:outlineLvl w:val="4"/>
        <w:rPr>
          <w:rFonts w:ascii="Arial" w:hAnsi="Arial" w:cs="Arial"/>
        </w:rPr>
      </w:pPr>
      <w:r>
        <w:rPr>
          <w:rStyle w:val="normaltextrun"/>
          <w:rFonts w:ascii="Arial" w:hAnsi="Arial" w:cs="Arial"/>
          <w:shd w:val="clear" w:color="auto" w:fill="FFFFFF"/>
        </w:rPr>
        <w:t xml:space="preserve">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w:t>
      </w:r>
      <w:r>
        <w:rPr>
          <w:rStyle w:val="normaltextrun"/>
          <w:rFonts w:ascii="Arial" w:hAnsi="Arial" w:cs="Arial"/>
          <w:b/>
          <w:shd w:val="clear" w:color="auto" w:fill="FFFFFF"/>
        </w:rPr>
        <w:t>CONTRATANTE</w:t>
      </w:r>
      <w:r>
        <w:rPr>
          <w:rStyle w:val="normaltextrun"/>
          <w:rFonts w:ascii="Arial" w:hAnsi="Arial" w:cs="Arial"/>
          <w:shd w:val="clear" w:color="auto" w:fill="FFFFFF"/>
        </w:rPr>
        <w:t>, para identificar possível impedimento relativo ao participante vencedor, cujo comprovante será anexado ao processo.</w:t>
      </w:r>
    </w:p>
    <w:p w14:paraId="6E41C785"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color w:val="111111"/>
        </w:rPr>
        <w:t>Se o adjudicatário, no ato da assinatura do contrato, não comprovar que mantém as mesmas condições de habilitação, ou quando, injustificadamente, recusar-se à assinatura,</w:t>
      </w:r>
      <w:r>
        <w:rPr>
          <w:rFonts w:ascii="Arial" w:eastAsia="Arial" w:hAnsi="Arial" w:cs="Arial"/>
          <w:color w:val="111111"/>
        </w:rPr>
        <w:t xml:space="preserve"> será facultado à Administração convocar os licitantes remanescentes, na ordem de classificação, para a celebração do contrato nas condições propostas pelo licitante vencedor.</w:t>
      </w:r>
    </w:p>
    <w:p w14:paraId="6C901D91"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Caso o adjudicatário não assine o contrato, proceder-se-á à análise dos requisitos de habilitação dos licitantes remanescentes.</w:t>
      </w:r>
    </w:p>
    <w:p w14:paraId="6FCB4560"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Os licitantes remanescentes ficam obrigados a atender à convocação, e a assinar o contrato no prazo fixado pela Administração, ressalvados os casos de vencimento das respectivas propostas, sujeitando-se às penalidades cabíveis no caso de recusa.</w:t>
      </w:r>
    </w:p>
    <w:p w14:paraId="64315DE6" w14:textId="579E4430"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eastAsia="Arial" w:hAnsi="Arial" w:cs="Arial"/>
          <w:color w:val="111111"/>
        </w:rPr>
        <w:t xml:space="preserve">Na hipótese de nenhum dos licitantes aceitar a contratação, nos termos do </w:t>
      </w:r>
      <w:r>
        <w:rPr>
          <w:rFonts w:ascii="Arial" w:eastAsia="Arial" w:hAnsi="Arial" w:cs="Arial"/>
          <w:b/>
          <w:bCs/>
          <w:color w:val="111111"/>
        </w:rPr>
        <w:t>subitem 12.</w:t>
      </w:r>
      <w:r w:rsidR="00C05985">
        <w:rPr>
          <w:rFonts w:ascii="Arial" w:eastAsia="Arial" w:hAnsi="Arial" w:cs="Arial"/>
          <w:b/>
          <w:bCs/>
          <w:color w:val="111111"/>
        </w:rPr>
        <w:t>9</w:t>
      </w:r>
      <w:r>
        <w:rPr>
          <w:rFonts w:ascii="Arial" w:eastAsia="Arial" w:hAnsi="Arial" w:cs="Arial"/>
          <w:color w:val="111111"/>
        </w:rPr>
        <w:t>, a Administração, observados o valor estimado, poderá convocar os licitantes remanescentes para negociação, na ordem de classificação, com vistas à obtenção de preço melhor, mesmo que acima do preço do adjudicatário.</w:t>
      </w:r>
    </w:p>
    <w:p w14:paraId="54EC1B4B" w14:textId="4A35E6AE"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eastAsia="Arial" w:hAnsi="Arial" w:cs="Arial"/>
        </w:rPr>
        <w:t xml:space="preserve">Na hipótese de nenhum dos licitantes aceitar a contratação nos termos do </w:t>
      </w:r>
      <w:r>
        <w:rPr>
          <w:rFonts w:ascii="Arial" w:eastAsia="Arial" w:hAnsi="Arial" w:cs="Arial"/>
          <w:b/>
          <w:bCs/>
        </w:rPr>
        <w:t>subitem 12.</w:t>
      </w:r>
      <w:r w:rsidR="00C05985">
        <w:rPr>
          <w:rFonts w:ascii="Arial" w:eastAsia="Arial" w:hAnsi="Arial" w:cs="Arial"/>
          <w:b/>
          <w:bCs/>
        </w:rPr>
        <w:t>10</w:t>
      </w:r>
      <w:r>
        <w:rPr>
          <w:rFonts w:ascii="Arial" w:eastAsia="Arial" w:hAnsi="Arial" w:cs="Arial"/>
        </w:rPr>
        <w:t>, a Administração, observados o valor estimado, poderá adjudicar e celebrar o contrato nas condições ofertadas pelos licitantes remanescentes, atendida a ordem classificatória.</w:t>
      </w:r>
    </w:p>
    <w:p w14:paraId="00DFE4D1" w14:textId="77777777" w:rsidR="005804C8" w:rsidRDefault="005804C8">
      <w:pPr>
        <w:spacing w:after="60"/>
        <w:jc w:val="both"/>
        <w:outlineLvl w:val="4"/>
        <w:rPr>
          <w:rFonts w:ascii="Arial" w:hAnsi="Arial" w:cs="Arial"/>
        </w:rPr>
      </w:pPr>
    </w:p>
    <w:p w14:paraId="2859CDDD"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DO ACORDO DE NÍVEL DE SERVIÇO:</w:t>
      </w:r>
    </w:p>
    <w:p w14:paraId="183B6A03"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Poderá ser estabelecido Acordo de Nível de Serviço – ANS por meio de ajuste escrito, anexo ao contrato, entre o adjudicatário e o órgão ou entidade, que define, de forma objetiva, os níveis esperados de qualidade da prestação do serviço e respectivas adequações ao </w:t>
      </w:r>
      <w:r>
        <w:rPr>
          <w:rFonts w:ascii="Arial" w:hAnsi="Arial" w:cs="Arial"/>
        </w:rPr>
        <w:lastRenderedPageBreak/>
        <w:t>pagamento mensal, indicando parâmetros de desempenho, que servirão para aferir a sua execução pela contratada.</w:t>
      </w:r>
    </w:p>
    <w:p w14:paraId="3A5EA216" w14:textId="77777777" w:rsidR="005804C8" w:rsidRDefault="005804C8">
      <w:pPr>
        <w:spacing w:after="60"/>
        <w:jc w:val="both"/>
        <w:outlineLvl w:val="4"/>
        <w:rPr>
          <w:rFonts w:ascii="Arial" w:hAnsi="Arial" w:cs="Arial"/>
        </w:rPr>
      </w:pPr>
    </w:p>
    <w:p w14:paraId="5B7CEF88"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DO PAGAMENTO:</w:t>
      </w:r>
    </w:p>
    <w:p w14:paraId="62FE2C24"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As condições para pagamento são as previstas na </w:t>
      </w:r>
      <w:r>
        <w:rPr>
          <w:rFonts w:ascii="Arial" w:hAnsi="Arial" w:cs="Arial"/>
          <w:b/>
          <w:bCs/>
        </w:rPr>
        <w:t>Cláusula Quinta da Minuta de Contrato</w:t>
      </w:r>
      <w:r>
        <w:rPr>
          <w:rFonts w:ascii="Arial" w:hAnsi="Arial" w:cs="Arial"/>
        </w:rPr>
        <w:t>, que compõe o Anexo I do presente Edital.</w:t>
      </w:r>
    </w:p>
    <w:p w14:paraId="4BF044F5" w14:textId="77777777" w:rsidR="005804C8" w:rsidRDefault="005804C8">
      <w:pPr>
        <w:spacing w:after="60"/>
        <w:jc w:val="both"/>
        <w:outlineLvl w:val="4"/>
        <w:rPr>
          <w:rFonts w:ascii="Arial" w:hAnsi="Arial" w:cs="Arial"/>
        </w:rPr>
      </w:pPr>
    </w:p>
    <w:p w14:paraId="5B9249B6"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 FONTE DE RECURSOS:</w:t>
      </w:r>
    </w:p>
    <w:p w14:paraId="1622BBBD" w14:textId="77777777" w:rsidR="005804C8" w:rsidRDefault="00D044D6" w:rsidP="00E8085A">
      <w:pPr>
        <w:numPr>
          <w:ilvl w:val="1"/>
          <w:numId w:val="1"/>
        </w:numPr>
        <w:tabs>
          <w:tab w:val="clear" w:pos="1080"/>
        </w:tabs>
        <w:ind w:left="0" w:firstLine="0"/>
        <w:jc w:val="both"/>
        <w:outlineLvl w:val="4"/>
        <w:rPr>
          <w:rFonts w:ascii="Arial" w:hAnsi="Arial" w:cs="Arial"/>
        </w:rPr>
      </w:pPr>
      <w:r>
        <w:rPr>
          <w:rFonts w:ascii="Arial" w:hAnsi="Arial" w:cs="Arial"/>
        </w:rPr>
        <w:t xml:space="preserve">As despesas decorrentes do presente contrato correrão à conta do seguinte recurso financeiro: </w:t>
      </w:r>
    </w:p>
    <w:p w14:paraId="7BE39B11" w14:textId="77777777" w:rsidR="00161E3D" w:rsidRPr="00161E3D" w:rsidRDefault="00161E3D" w:rsidP="00161E3D">
      <w:pPr>
        <w:ind w:left="709"/>
        <w:jc w:val="both"/>
        <w:rPr>
          <w:rFonts w:ascii="Arial" w:hAnsi="Arial" w:cs="Arial"/>
        </w:rPr>
      </w:pPr>
      <w:r w:rsidRPr="00161E3D">
        <w:rPr>
          <w:rFonts w:ascii="Arial" w:hAnsi="Arial" w:cs="Arial"/>
        </w:rPr>
        <w:t>Projeto Atividade:</w:t>
      </w:r>
    </w:p>
    <w:p w14:paraId="65C0C3B3" w14:textId="77777777" w:rsidR="00161E3D" w:rsidRPr="00161E3D" w:rsidRDefault="00161E3D" w:rsidP="00161E3D">
      <w:pPr>
        <w:ind w:left="709"/>
        <w:jc w:val="both"/>
        <w:rPr>
          <w:rFonts w:ascii="Arial" w:hAnsi="Arial" w:cs="Arial"/>
        </w:rPr>
      </w:pPr>
      <w:r w:rsidRPr="00161E3D">
        <w:rPr>
          <w:rFonts w:ascii="Arial" w:hAnsi="Arial" w:cs="Arial"/>
        </w:rPr>
        <w:t>2470 – Manutenção da estrutura do HC</w:t>
      </w:r>
    </w:p>
    <w:p w14:paraId="2F2092DA" w14:textId="77777777" w:rsidR="00161E3D" w:rsidRPr="00161E3D" w:rsidRDefault="00161E3D" w:rsidP="00161E3D">
      <w:pPr>
        <w:ind w:left="709"/>
        <w:jc w:val="both"/>
        <w:rPr>
          <w:rFonts w:ascii="Arial" w:hAnsi="Arial" w:cs="Arial"/>
        </w:rPr>
      </w:pPr>
      <w:r w:rsidRPr="00161E3D">
        <w:rPr>
          <w:rFonts w:ascii="Arial" w:hAnsi="Arial" w:cs="Arial"/>
        </w:rPr>
        <w:t>Rubrica: 3.3.90.39.00.00.00.00 – Outros Serviços de Terceiros – PJ</w:t>
      </w:r>
    </w:p>
    <w:p w14:paraId="1A39B100" w14:textId="375BB650" w:rsidR="005804C8" w:rsidRPr="00161E3D" w:rsidRDefault="00161E3D" w:rsidP="00161E3D">
      <w:pPr>
        <w:ind w:left="709"/>
        <w:jc w:val="both"/>
        <w:rPr>
          <w:rFonts w:ascii="Arial" w:hAnsi="Arial" w:cs="Arial"/>
        </w:rPr>
      </w:pPr>
      <w:r w:rsidRPr="00161E3D">
        <w:rPr>
          <w:rFonts w:ascii="Arial" w:hAnsi="Arial" w:cs="Arial"/>
        </w:rPr>
        <w:t>Recursos:0500.1002040; 0501.0000001; 0600.0000501; 0621.0000230.</w:t>
      </w:r>
    </w:p>
    <w:p w14:paraId="32481A07" w14:textId="77777777" w:rsidR="005804C8" w:rsidRPr="00161E3D" w:rsidRDefault="005804C8">
      <w:pPr>
        <w:spacing w:after="60"/>
        <w:jc w:val="both"/>
        <w:outlineLvl w:val="4"/>
        <w:rPr>
          <w:rFonts w:ascii="Arial" w:hAnsi="Arial" w:cs="Arial"/>
        </w:rPr>
      </w:pPr>
    </w:p>
    <w:p w14:paraId="131B4DE5"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DAS OBRIGAÇÕES DO ADJUDICATÁRIO:</w:t>
      </w:r>
    </w:p>
    <w:p w14:paraId="19880B62" w14:textId="77777777" w:rsidR="005804C8" w:rsidRDefault="00D044D6" w:rsidP="00E8085A">
      <w:pPr>
        <w:numPr>
          <w:ilvl w:val="1"/>
          <w:numId w:val="1"/>
        </w:numPr>
        <w:tabs>
          <w:tab w:val="clear" w:pos="1080"/>
        </w:tabs>
        <w:spacing w:after="60"/>
        <w:ind w:left="0" w:firstLine="0"/>
        <w:jc w:val="both"/>
        <w:outlineLvl w:val="4"/>
        <w:rPr>
          <w:rFonts w:ascii="Arial" w:hAnsi="Arial" w:cs="Arial"/>
          <w:color w:val="111111"/>
        </w:rPr>
      </w:pPr>
      <w:r>
        <w:rPr>
          <w:rFonts w:ascii="Arial" w:hAnsi="Arial" w:cs="Arial"/>
          <w:color w:val="111111"/>
        </w:rPr>
        <w:t>O adjudicatário deverá atender às obrigações previstas nas Cláusulas da Minuta de Contrato e as demais obrigações específicas ao objeto contratual estabelecidas.</w:t>
      </w:r>
    </w:p>
    <w:p w14:paraId="13296321" w14:textId="77777777" w:rsidR="005804C8" w:rsidRDefault="005804C8">
      <w:pPr>
        <w:spacing w:after="60"/>
        <w:jc w:val="both"/>
        <w:outlineLvl w:val="4"/>
        <w:rPr>
          <w:rFonts w:ascii="Arial" w:hAnsi="Arial" w:cs="Arial"/>
        </w:rPr>
      </w:pPr>
    </w:p>
    <w:p w14:paraId="35CCA921" w14:textId="77777777" w:rsidR="005804C8" w:rsidRDefault="00D044D6">
      <w:pPr>
        <w:numPr>
          <w:ilvl w:val="0"/>
          <w:numId w:val="1"/>
        </w:numPr>
        <w:tabs>
          <w:tab w:val="clear" w:pos="720"/>
        </w:tabs>
        <w:spacing w:after="60"/>
        <w:ind w:left="0" w:firstLine="0"/>
        <w:jc w:val="both"/>
        <w:outlineLvl w:val="4"/>
        <w:rPr>
          <w:rFonts w:ascii="Arial" w:hAnsi="Arial" w:cs="Arial"/>
          <w:b/>
          <w:bCs/>
          <w:u w:val="single"/>
        </w:rPr>
      </w:pPr>
      <w:r>
        <w:rPr>
          <w:rFonts w:ascii="Arial" w:hAnsi="Arial" w:cs="Arial"/>
          <w:b/>
          <w:bCs/>
          <w:u w:val="single"/>
        </w:rPr>
        <w:t>DAS INFRAÇÕES E SANÇÕES ADMINISTRATIVAS:</w:t>
      </w:r>
    </w:p>
    <w:p w14:paraId="07811D0D"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Das Infrações Administrativas</w:t>
      </w:r>
    </w:p>
    <w:p w14:paraId="7F4428D3" w14:textId="77777777" w:rsidR="005804C8" w:rsidRDefault="00D044D6" w:rsidP="00E8085A">
      <w:pPr>
        <w:numPr>
          <w:ilvl w:val="2"/>
          <w:numId w:val="1"/>
        </w:numPr>
        <w:tabs>
          <w:tab w:val="clear" w:pos="1440"/>
        </w:tabs>
        <w:spacing w:after="60"/>
        <w:ind w:left="709" w:firstLine="0"/>
        <w:jc w:val="both"/>
        <w:outlineLvl w:val="4"/>
        <w:rPr>
          <w:rFonts w:ascii="Arial" w:hAnsi="Arial" w:cs="Arial"/>
          <w:color w:val="111111"/>
        </w:rPr>
      </w:pPr>
      <w:r>
        <w:rPr>
          <w:rFonts w:ascii="Arial" w:hAnsi="Arial" w:cs="Arial"/>
          <w:color w:val="111111"/>
        </w:rPr>
        <w:t>Comete infração administrativa, nos termos da Lei Federal nº 14.133/2021, o participante ou a contratada que:</w:t>
      </w:r>
    </w:p>
    <w:p w14:paraId="74DF3430"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Der causa à inexecução parcial do contrato; </w:t>
      </w:r>
    </w:p>
    <w:p w14:paraId="31E21A49"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Der causa à inexecução parcial do contrato que cause grave dano à Administração, ao funcionamento dos serviços públicos ou ao interesse coletivo; </w:t>
      </w:r>
    </w:p>
    <w:p w14:paraId="4A173E4E"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Der causa à inexecução total do contrato; </w:t>
      </w:r>
    </w:p>
    <w:p w14:paraId="78BE23BA"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Deixe de entregar a documentação exigida para o certame;</w:t>
      </w:r>
    </w:p>
    <w:p w14:paraId="316D9E44"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Não mantenha a proposta, salvo se a não manutenção decorrer de fato superveniente, devidamente justificado;</w:t>
      </w:r>
    </w:p>
    <w:p w14:paraId="555D6EBE"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Não celebre o contrato ou não entregue a documentação exigida para a contratação, quando convocado dentro do prazo de validade de sua proposta; </w:t>
      </w:r>
    </w:p>
    <w:p w14:paraId="7C6E5945"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Enseje o retardamento da execução ou da entrega do objeto da licitação, sem motivo justificado; </w:t>
      </w:r>
    </w:p>
    <w:p w14:paraId="30639BA3"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Apresente declaração ou documentação falsa exigida para o certame, ou preste declaração falsa durante a licitação ou a execução do contrato; </w:t>
      </w:r>
    </w:p>
    <w:p w14:paraId="78568185"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Fraude a licitação ou pratique ato fraudulento na execução do contrato; </w:t>
      </w:r>
    </w:p>
    <w:p w14:paraId="29B3CC32"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Comporte-se de modo inidôneo ou cometa fraude de qualquer natureza;</w:t>
      </w:r>
    </w:p>
    <w:p w14:paraId="71AD5DD2"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Pratique atos ilícitos com vistas a frustrar os objetivos da licitação; </w:t>
      </w:r>
    </w:p>
    <w:p w14:paraId="22F54251" w14:textId="77777777" w:rsidR="005804C8" w:rsidRDefault="00D044D6" w:rsidP="00E8085A">
      <w:pPr>
        <w:numPr>
          <w:ilvl w:val="3"/>
          <w:numId w:val="1"/>
        </w:numPr>
        <w:tabs>
          <w:tab w:val="clear" w:pos="1800"/>
        </w:tabs>
        <w:spacing w:after="60"/>
        <w:ind w:left="1418" w:firstLine="0"/>
        <w:jc w:val="both"/>
        <w:outlineLvl w:val="4"/>
        <w:rPr>
          <w:rFonts w:ascii="Arial" w:hAnsi="Arial" w:cs="Arial"/>
          <w:color w:val="111111"/>
        </w:rPr>
      </w:pPr>
      <w:r>
        <w:rPr>
          <w:rFonts w:ascii="Arial" w:hAnsi="Arial" w:cs="Arial"/>
          <w:color w:val="111111"/>
        </w:rPr>
        <w:t xml:space="preserve">Pratique ato lesivo previsto no art. 5º da Lei nº 12.846, de 1º de agosto de 2013. </w:t>
      </w:r>
    </w:p>
    <w:p w14:paraId="35FDEF2C"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Do Processo Administrativo e das Sanções Administrativas</w:t>
      </w:r>
    </w:p>
    <w:p w14:paraId="69CD4B57" w14:textId="77777777" w:rsidR="005804C8" w:rsidRDefault="00D044D6" w:rsidP="00E8085A">
      <w:pPr>
        <w:numPr>
          <w:ilvl w:val="2"/>
          <w:numId w:val="1"/>
        </w:numPr>
        <w:tabs>
          <w:tab w:val="clear" w:pos="1440"/>
        </w:tabs>
        <w:spacing w:after="60"/>
        <w:ind w:left="709" w:firstLine="0"/>
        <w:jc w:val="both"/>
        <w:outlineLvl w:val="4"/>
        <w:rPr>
          <w:rFonts w:ascii="Arial" w:hAnsi="Arial" w:cs="Arial"/>
          <w:color w:val="111111"/>
        </w:rPr>
      </w:pPr>
      <w:r>
        <w:rPr>
          <w:rFonts w:ascii="Arial" w:hAnsi="Arial" w:cs="Arial"/>
          <w:color w:val="111111"/>
        </w:rPr>
        <w:lastRenderedPageBreak/>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03D03914"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Serão aplicadas ao responsável pelas infrações administrativas, as seguintes sanções: </w:t>
      </w:r>
    </w:p>
    <w:p w14:paraId="662A5A07"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Advertência, para a infração prevista no </w:t>
      </w:r>
      <w:r>
        <w:rPr>
          <w:rFonts w:ascii="Arial" w:hAnsi="Arial" w:cs="Arial"/>
          <w:b/>
          <w:bCs/>
        </w:rPr>
        <w:t>subitem 17.1.1.1</w:t>
      </w:r>
      <w:r>
        <w:rPr>
          <w:rFonts w:ascii="Arial" w:hAnsi="Arial" w:cs="Arial"/>
        </w:rPr>
        <w:t xml:space="preserve">, </w:t>
      </w:r>
      <w:r>
        <w:rPr>
          <w:rFonts w:ascii="Arial" w:eastAsia="Arial" w:hAnsi="Arial" w:cs="Arial"/>
        </w:rPr>
        <w:t>quando não se justificar a imposição de penalidade mais grave</w:t>
      </w:r>
      <w:r>
        <w:rPr>
          <w:rFonts w:ascii="Arial" w:hAnsi="Arial" w:cs="Arial"/>
        </w:rPr>
        <w:t>;</w:t>
      </w:r>
    </w:p>
    <w:p w14:paraId="01CCAD5E"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Multa, nas modalidades:</w:t>
      </w:r>
    </w:p>
    <w:p w14:paraId="24239510" w14:textId="77777777" w:rsidR="005804C8" w:rsidRDefault="00D044D6" w:rsidP="00E8085A">
      <w:pPr>
        <w:numPr>
          <w:ilvl w:val="4"/>
          <w:numId w:val="1"/>
        </w:numPr>
        <w:tabs>
          <w:tab w:val="clear" w:pos="2160"/>
        </w:tabs>
        <w:spacing w:after="60"/>
        <w:ind w:left="1985" w:firstLine="0"/>
        <w:jc w:val="both"/>
        <w:outlineLvl w:val="4"/>
        <w:rPr>
          <w:rFonts w:ascii="Arial" w:hAnsi="Arial" w:cs="Arial"/>
        </w:rPr>
      </w:pPr>
      <w:r>
        <w:rPr>
          <w:rFonts w:ascii="Arial" w:hAnsi="Arial" w:cs="Arial"/>
        </w:rPr>
        <w:t xml:space="preserve">Compensatória, de até 10% sobre o valor da parcela inadimplida, para quaisquer das infrações previstas nos </w:t>
      </w:r>
      <w:r>
        <w:rPr>
          <w:rFonts w:ascii="Arial" w:hAnsi="Arial" w:cs="Arial"/>
          <w:b/>
          <w:bCs/>
        </w:rPr>
        <w:t>subitens 17.1.1.1. a 17.1.1.12</w:t>
      </w:r>
      <w:r>
        <w:rPr>
          <w:rFonts w:ascii="Arial" w:hAnsi="Arial" w:cs="Arial"/>
        </w:rPr>
        <w:t>;</w:t>
      </w:r>
    </w:p>
    <w:p w14:paraId="041A5D36" w14:textId="77777777" w:rsidR="005804C8" w:rsidRDefault="00D044D6" w:rsidP="00E8085A">
      <w:pPr>
        <w:numPr>
          <w:ilvl w:val="4"/>
          <w:numId w:val="1"/>
        </w:numPr>
        <w:tabs>
          <w:tab w:val="clear" w:pos="2160"/>
        </w:tabs>
        <w:spacing w:after="60"/>
        <w:ind w:left="1985" w:firstLine="0"/>
        <w:jc w:val="both"/>
        <w:outlineLvl w:val="4"/>
        <w:rPr>
          <w:rFonts w:ascii="Arial" w:hAnsi="Arial" w:cs="Arial"/>
        </w:rPr>
      </w:pPr>
      <w:r>
        <w:rPr>
          <w:rFonts w:ascii="Arial" w:hAnsi="Arial" w:cs="Arial"/>
        </w:rPr>
        <w:t>Moratória, pelo atraso injustificado na execução do contrato, de até 0,5% (meio por cento) por dia de atraso injustificado sobre o valor da parcela inadimplida, até o limite de 30 (trinta) dias;</w:t>
      </w:r>
    </w:p>
    <w:p w14:paraId="0276954C" w14:textId="77777777" w:rsidR="005804C8" w:rsidRDefault="00D044D6" w:rsidP="00E8085A">
      <w:pPr>
        <w:numPr>
          <w:ilvl w:val="4"/>
          <w:numId w:val="1"/>
        </w:numPr>
        <w:tabs>
          <w:tab w:val="clear" w:pos="2160"/>
        </w:tabs>
        <w:spacing w:after="60"/>
        <w:ind w:left="1985" w:firstLine="0"/>
        <w:jc w:val="both"/>
        <w:outlineLvl w:val="4"/>
        <w:rPr>
          <w:rFonts w:ascii="Arial" w:hAnsi="Arial" w:cs="Arial"/>
        </w:rPr>
      </w:pPr>
      <w:r>
        <w:rPr>
          <w:rFonts w:ascii="Arial" w:hAnsi="Arial" w:cs="Arial"/>
        </w:rPr>
        <w:t xml:space="preserve">Impedimento de licitar e contratar, para as infrações previstas nos </w:t>
      </w:r>
      <w:r>
        <w:rPr>
          <w:rFonts w:ascii="Arial" w:hAnsi="Arial" w:cs="Arial"/>
          <w:b/>
          <w:bCs/>
        </w:rPr>
        <w:t>subitens 17.1.1.2. á 17.1.1.7</w:t>
      </w:r>
      <w:r>
        <w:rPr>
          <w:rFonts w:ascii="Arial" w:hAnsi="Arial" w:cs="Arial"/>
        </w:rPr>
        <w:t xml:space="preserve">, </w:t>
      </w:r>
      <w:r>
        <w:rPr>
          <w:rFonts w:ascii="Arial" w:eastAsia="Arial" w:hAnsi="Arial" w:cs="Arial"/>
        </w:rPr>
        <w:t>quando não se justificar a imposição de penalidade mais grave;</w:t>
      </w:r>
    </w:p>
    <w:p w14:paraId="1A4A2C53" w14:textId="77777777" w:rsidR="005804C8" w:rsidRDefault="00D044D6" w:rsidP="00E8085A">
      <w:pPr>
        <w:numPr>
          <w:ilvl w:val="4"/>
          <w:numId w:val="1"/>
        </w:numPr>
        <w:tabs>
          <w:tab w:val="clear" w:pos="2160"/>
        </w:tabs>
        <w:spacing w:after="60"/>
        <w:ind w:left="1985" w:firstLine="0"/>
        <w:jc w:val="both"/>
        <w:outlineLvl w:val="4"/>
        <w:rPr>
          <w:rFonts w:ascii="Arial" w:hAnsi="Arial" w:cs="Arial"/>
        </w:rPr>
      </w:pPr>
      <w:r>
        <w:rPr>
          <w:rFonts w:ascii="Arial" w:hAnsi="Arial" w:cs="Arial"/>
        </w:rPr>
        <w:t xml:space="preserve">Declaração de inidoneidade para licitar e contratar, para as infrações previstas nos </w:t>
      </w:r>
      <w:r>
        <w:rPr>
          <w:rFonts w:ascii="Arial" w:hAnsi="Arial" w:cs="Arial"/>
          <w:b/>
          <w:bCs/>
        </w:rPr>
        <w:t>subitens 17.1.1.8. á 17.1.1.12</w:t>
      </w:r>
      <w:r>
        <w:rPr>
          <w:rFonts w:ascii="Arial" w:hAnsi="Arial" w:cs="Arial"/>
        </w:rPr>
        <w:t>.</w:t>
      </w:r>
    </w:p>
    <w:p w14:paraId="2A9329F9"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Da Aplicação das Sanções:</w:t>
      </w:r>
    </w:p>
    <w:p w14:paraId="6ABDFA50"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As sanções aqui previstas são independentes entre si, podendo ser aplicadas isoladas ou, no caso das multas, cumulativamente, sem prejuízo de outras medidas cabíveis.</w:t>
      </w:r>
    </w:p>
    <w:p w14:paraId="1538CC7F"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A aplicação de sanções não exime o licitante ou o contratado da obrigação de reparar os danos, perdas ou prejuízos que venha a causar ao ente público.</w:t>
      </w:r>
    </w:p>
    <w:p w14:paraId="3F09DA29" w14:textId="77777777" w:rsidR="005804C8" w:rsidRDefault="00D044D6" w:rsidP="00E8085A">
      <w:pPr>
        <w:numPr>
          <w:ilvl w:val="3"/>
          <w:numId w:val="1"/>
        </w:numPr>
        <w:tabs>
          <w:tab w:val="clear" w:pos="1800"/>
        </w:tabs>
        <w:spacing w:after="60"/>
        <w:ind w:left="1418" w:firstLine="0"/>
        <w:jc w:val="both"/>
        <w:outlineLvl w:val="4"/>
        <w:rPr>
          <w:rFonts w:ascii="Arial" w:hAnsi="Arial" w:cs="Arial"/>
        </w:rPr>
      </w:pPr>
      <w:r>
        <w:rPr>
          <w:rFonts w:ascii="Arial" w:hAnsi="Arial" w:cs="Arial"/>
        </w:rPr>
        <w:t xml:space="preserve">O valor previsto a título de multa compensatória será tido como mínimo da indenização devida a título de perdas e danos, competindo ao </w:t>
      </w:r>
      <w:r>
        <w:rPr>
          <w:rFonts w:ascii="Arial" w:hAnsi="Arial" w:cs="Arial"/>
          <w:b/>
        </w:rPr>
        <w:t>CONTRATANTE</w:t>
      </w:r>
      <w:r>
        <w:rPr>
          <w:rFonts w:ascii="Arial" w:hAnsi="Arial" w:cs="Arial"/>
        </w:rPr>
        <w:t xml:space="preserve"> provar o prejuízo excedente, nos termos do </w:t>
      </w:r>
      <w:r>
        <w:rPr>
          <w:rFonts w:ascii="Arial" w:hAnsi="Arial" w:cs="Arial"/>
          <w:color w:val="111111"/>
        </w:rPr>
        <w:t>art. 416 do Código Civil - Lei nº 10.406/2002.</w:t>
      </w:r>
    </w:p>
    <w:p w14:paraId="78032F4F" w14:textId="77777777" w:rsidR="005804C8" w:rsidRDefault="00D044D6" w:rsidP="00E8085A">
      <w:pPr>
        <w:numPr>
          <w:ilvl w:val="2"/>
          <w:numId w:val="1"/>
        </w:numPr>
        <w:tabs>
          <w:tab w:val="clear" w:pos="1440"/>
        </w:tabs>
        <w:spacing w:after="60"/>
        <w:ind w:left="709" w:firstLine="0"/>
        <w:jc w:val="both"/>
        <w:outlineLvl w:val="4"/>
        <w:rPr>
          <w:rFonts w:ascii="Arial" w:eastAsia="Arial" w:hAnsi="Arial" w:cs="Arial"/>
        </w:rPr>
      </w:pPr>
      <w:r>
        <w:rPr>
          <w:rFonts w:ascii="Arial" w:eastAsia="Arial" w:hAnsi="Arial" w:cs="Arial"/>
        </w:rPr>
        <w:t>A multa de mora poderá ser convertida em multa compensatória, com a aplicação cumulada de outras sanções previstas neste Edital.</w:t>
      </w:r>
    </w:p>
    <w:p w14:paraId="2D3AD06D"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As penalidades de multa decorrentes de fatos diversos serão consideradas independentes entre si.</w:t>
      </w:r>
    </w:p>
    <w:p w14:paraId="445AC0A3"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O contrato, sem prejuízo das multas e demais cominações legais previstas no instrumento, poderá ser extinto unilateralmente, por ato formal da Administração, nos casos enumerados nos incisos do </w:t>
      </w:r>
      <w:r>
        <w:rPr>
          <w:rFonts w:ascii="Arial" w:hAnsi="Arial" w:cs="Arial"/>
          <w:i/>
          <w:iCs/>
        </w:rPr>
        <w:t>caput</w:t>
      </w:r>
      <w:r>
        <w:rPr>
          <w:rFonts w:ascii="Arial" w:hAnsi="Arial" w:cs="Arial"/>
        </w:rPr>
        <w:t xml:space="preserve"> do </w:t>
      </w:r>
      <w:r>
        <w:rPr>
          <w:rFonts w:ascii="Arial" w:hAnsi="Arial" w:cs="Arial"/>
          <w:color w:val="111111"/>
        </w:rPr>
        <w:t>art. 137 da Lei Federal nº 14.133/2021.</w:t>
      </w:r>
    </w:p>
    <w:p w14:paraId="689CFB4A"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As sanções previstas neste item não elidem a aplicação das penalidades estabelecidas na </w:t>
      </w:r>
      <w:r>
        <w:rPr>
          <w:rFonts w:ascii="Arial" w:hAnsi="Arial" w:cs="Arial"/>
          <w:color w:val="111111"/>
        </w:rPr>
        <w:t>Lei Federal nº 12.846, de 1º de agosto de 2013</w:t>
      </w:r>
      <w:r>
        <w:rPr>
          <w:rFonts w:ascii="Arial" w:hAnsi="Arial" w:cs="Arial"/>
        </w:rPr>
        <w:t>, conforme o disposto no seu art. 30 ou nos arts. 337-E a 337-P, Capítulo II-B, do Título XI da Parte Especial do Decreto-Lei nº 2.848, de 7 de dezembro de 1940 (Código Penal).</w:t>
      </w:r>
    </w:p>
    <w:p w14:paraId="69612A0F"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4F977C08"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As sanções de impedimento de licitar e contratar e de declaração de inidoneidade levam à inclusão do licitante no CFIL/RS.</w:t>
      </w:r>
    </w:p>
    <w:p w14:paraId="63934071" w14:textId="77777777" w:rsidR="008131AA" w:rsidRDefault="008131AA">
      <w:pPr>
        <w:spacing w:after="60"/>
        <w:ind w:left="709"/>
        <w:jc w:val="both"/>
        <w:outlineLvl w:val="4"/>
        <w:rPr>
          <w:rFonts w:ascii="Arial" w:hAnsi="Arial" w:cs="Arial"/>
        </w:rPr>
      </w:pPr>
    </w:p>
    <w:p w14:paraId="0122B729" w14:textId="77777777" w:rsidR="004B3AB6" w:rsidRDefault="004B3AB6">
      <w:pPr>
        <w:spacing w:after="60"/>
        <w:ind w:left="709"/>
        <w:jc w:val="both"/>
        <w:outlineLvl w:val="4"/>
        <w:rPr>
          <w:rFonts w:ascii="Arial" w:hAnsi="Arial" w:cs="Arial"/>
        </w:rPr>
      </w:pPr>
    </w:p>
    <w:p w14:paraId="49E7A620" w14:textId="77777777" w:rsidR="004B3AB6" w:rsidRDefault="004B3AB6">
      <w:pPr>
        <w:spacing w:after="60"/>
        <w:ind w:left="709"/>
        <w:jc w:val="both"/>
        <w:outlineLvl w:val="4"/>
        <w:rPr>
          <w:rFonts w:ascii="Arial" w:hAnsi="Arial" w:cs="Arial"/>
        </w:rPr>
      </w:pPr>
    </w:p>
    <w:p w14:paraId="5E799E32" w14:textId="77777777" w:rsidR="005804C8" w:rsidRDefault="00D044D6">
      <w:pPr>
        <w:numPr>
          <w:ilvl w:val="0"/>
          <w:numId w:val="1"/>
        </w:numPr>
        <w:tabs>
          <w:tab w:val="clear" w:pos="720"/>
        </w:tabs>
        <w:spacing w:after="60"/>
        <w:ind w:left="0" w:firstLine="0"/>
        <w:jc w:val="both"/>
        <w:outlineLvl w:val="4"/>
        <w:rPr>
          <w:rFonts w:ascii="Arial" w:hAnsi="Arial" w:cs="Arial"/>
        </w:rPr>
      </w:pPr>
      <w:r>
        <w:rPr>
          <w:rFonts w:ascii="Arial" w:hAnsi="Arial" w:cs="Arial"/>
          <w:b/>
          <w:bCs/>
          <w:u w:val="single"/>
        </w:rPr>
        <w:lastRenderedPageBreak/>
        <w:t>DAS DISPOSIÇÕES FINAIS</w:t>
      </w:r>
      <w:r>
        <w:rPr>
          <w:rFonts w:ascii="Arial" w:hAnsi="Arial" w:cs="Arial"/>
        </w:rPr>
        <w:t>:</w:t>
      </w:r>
    </w:p>
    <w:p w14:paraId="7AB6BCA7"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As atas serão geradas eletronicamente após o encerramento da sessão pública pelo pregoeiro.</w:t>
      </w:r>
    </w:p>
    <w:p w14:paraId="4F704BD4"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14:paraId="2219D2EB"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 xml:space="preserve">Os demais atos licitatórios serão registrados nos autos do processo da licitação. </w:t>
      </w:r>
    </w:p>
    <w:p w14:paraId="53BD3F1C"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O licitante deverá examinar detidamente as disposições contidas neste Edital, pois a simples apresentação da proposta o vincula de modo incondicional ao competi tório.</w:t>
      </w:r>
    </w:p>
    <w:p w14:paraId="1E2B08CA"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A falsidade de qualquer documento ou a inverdade das informações nele contidas implicará a imediata desclassificação do licitante que o tiver apresentado, sem prejuízo das demais sanções cabíveis.</w:t>
      </w:r>
    </w:p>
    <w:p w14:paraId="73FCEB45"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DAB79E" w14:textId="77777777" w:rsidR="005804C8" w:rsidRDefault="00D044D6" w:rsidP="00E8085A">
      <w:pPr>
        <w:numPr>
          <w:ilvl w:val="2"/>
          <w:numId w:val="1"/>
        </w:numPr>
        <w:tabs>
          <w:tab w:val="clear" w:pos="1440"/>
        </w:tabs>
        <w:spacing w:after="60"/>
        <w:ind w:left="709" w:firstLine="0"/>
        <w:jc w:val="both"/>
        <w:outlineLvl w:val="4"/>
        <w:rPr>
          <w:rFonts w:ascii="Arial" w:hAnsi="Arial" w:cs="Arial"/>
        </w:rPr>
      </w:pPr>
      <w:r>
        <w:rPr>
          <w:rFonts w:ascii="Arial" w:hAnsi="Arial" w:cs="Arial"/>
        </w:rPr>
        <w:t>É facultado ao pregoeiro ou à autoridade superior convocar os licitantes para quaisquer esclarecimentos necessários ao entendimento de suas propostas.</w:t>
      </w:r>
    </w:p>
    <w:p w14:paraId="09C3047D"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As informações, atas e relatórios pertinentes à presente licitação serão disponibilizados no </w:t>
      </w:r>
      <w:r>
        <w:rPr>
          <w:rFonts w:ascii="Arial" w:hAnsi="Arial" w:cs="Arial"/>
          <w:i/>
        </w:rPr>
        <w:t xml:space="preserve">site </w:t>
      </w:r>
      <w:r>
        <w:rPr>
          <w:rFonts w:ascii="Arial" w:hAnsi="Arial" w:cs="Arial"/>
        </w:rPr>
        <w:t xml:space="preserve">onde ocorrerá o certame, sem prejuízo às informações prestadas ao Portal Nacional de Contratações Públicas. </w:t>
      </w:r>
    </w:p>
    <w:p w14:paraId="198FEBF4"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O contratado deverá conceder livre acesso aos seus documentos e registros contábeis, referentes ao objeto da licitação, para os servidores do órgão ou entidade </w:t>
      </w:r>
      <w:r>
        <w:rPr>
          <w:rFonts w:ascii="Arial" w:hAnsi="Arial" w:cs="Arial"/>
          <w:b/>
        </w:rPr>
        <w:t>CONTRATANTE</w:t>
      </w:r>
      <w:r>
        <w:rPr>
          <w:rFonts w:ascii="Arial" w:hAnsi="Arial" w:cs="Arial"/>
        </w:rPr>
        <w:t xml:space="preserve"> e dos órgãos de controle interno e externo.</w:t>
      </w:r>
    </w:p>
    <w:p w14:paraId="415BC07D"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A homologação do resultado desta licitação não implicará direito à contratação.</w:t>
      </w:r>
    </w:p>
    <w:p w14:paraId="77F454DF"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O presente Edital, bem como a proposta vencedora, fará parte integrante do instrumento de contrato, como se nele estivessem transcritos.</w:t>
      </w:r>
    </w:p>
    <w:p w14:paraId="7368EA91"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Aplicam-se aos casos omissos as disposições constantes na Lei Federal nº 14.133/2021. </w:t>
      </w:r>
    </w:p>
    <w:p w14:paraId="1AFBAABF"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 xml:space="preserve">Prevalecerão as disposições deste Edital, em caso de divergência com as demais peças que compõem o processo. </w:t>
      </w:r>
    </w:p>
    <w:p w14:paraId="43D234C8"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Fica eleito o foro da Comarca de São Leopoldo para dirimir quaisquer dúvidas ou questões relacionadas a este Edital ou aos seus anexos.</w:t>
      </w:r>
    </w:p>
    <w:p w14:paraId="723FBCDD" w14:textId="77777777" w:rsidR="005804C8" w:rsidRDefault="00D044D6" w:rsidP="00E8085A">
      <w:pPr>
        <w:numPr>
          <w:ilvl w:val="1"/>
          <w:numId w:val="1"/>
        </w:numPr>
        <w:tabs>
          <w:tab w:val="clear" w:pos="1080"/>
        </w:tabs>
        <w:spacing w:after="60"/>
        <w:ind w:left="0" w:firstLine="0"/>
        <w:jc w:val="both"/>
        <w:outlineLvl w:val="4"/>
        <w:rPr>
          <w:rFonts w:ascii="Arial" w:hAnsi="Arial" w:cs="Arial"/>
        </w:rPr>
      </w:pPr>
      <w:r>
        <w:rPr>
          <w:rFonts w:ascii="Arial" w:hAnsi="Arial" w:cs="Arial"/>
        </w:rPr>
        <w:t>Integram este Edital, ainda, para todos os fins e efeitos, os seguintes anexos:</w:t>
      </w:r>
    </w:p>
    <w:p w14:paraId="54B8C25E" w14:textId="77777777" w:rsidR="005804C8" w:rsidRDefault="005804C8">
      <w:pPr>
        <w:spacing w:after="60"/>
        <w:jc w:val="both"/>
        <w:outlineLvl w:val="4"/>
        <w:rPr>
          <w:rFonts w:ascii="Arial" w:hAnsi="Arial" w:cs="Arial"/>
        </w:rPr>
      </w:pPr>
    </w:p>
    <w:p w14:paraId="4F058530" w14:textId="77777777" w:rsidR="005804C8" w:rsidRDefault="00D044D6">
      <w:pPr>
        <w:jc w:val="both"/>
        <w:rPr>
          <w:rFonts w:ascii="Arial" w:hAnsi="Arial" w:cs="Arial"/>
          <w:b/>
          <w:bCs/>
        </w:rPr>
      </w:pPr>
      <w:r>
        <w:rPr>
          <w:rFonts w:ascii="Arial" w:hAnsi="Arial" w:cs="Arial"/>
          <w:b/>
          <w:bCs/>
        </w:rPr>
        <w:t>ANEXO I – MINUTA DE CONTRATO</w:t>
      </w:r>
    </w:p>
    <w:p w14:paraId="21D351A4" w14:textId="77777777" w:rsidR="005804C8" w:rsidRDefault="00D044D6">
      <w:pPr>
        <w:jc w:val="both"/>
        <w:rPr>
          <w:rFonts w:ascii="Arial" w:hAnsi="Arial" w:cs="Arial"/>
          <w:b/>
          <w:bCs/>
        </w:rPr>
      </w:pPr>
      <w:r>
        <w:rPr>
          <w:rFonts w:ascii="Arial" w:hAnsi="Arial" w:cs="Arial"/>
          <w:b/>
          <w:bCs/>
        </w:rPr>
        <w:t>ANEXO II – MODELO DECLARAÇÃO</w:t>
      </w:r>
    </w:p>
    <w:p w14:paraId="42EFB3D4" w14:textId="77777777" w:rsidR="005804C8" w:rsidRDefault="00D044D6">
      <w:pPr>
        <w:jc w:val="both"/>
        <w:rPr>
          <w:rFonts w:ascii="Arial" w:hAnsi="Arial" w:cs="Arial"/>
          <w:b/>
          <w:bCs/>
        </w:rPr>
      </w:pPr>
      <w:r>
        <w:rPr>
          <w:rFonts w:ascii="Arial" w:hAnsi="Arial" w:cs="Arial"/>
          <w:b/>
          <w:bCs/>
        </w:rPr>
        <w:t>ANEXO II.1 – MODELO PROPOSTA</w:t>
      </w:r>
    </w:p>
    <w:p w14:paraId="00D2AF26" w14:textId="77777777" w:rsidR="005804C8" w:rsidRDefault="00D044D6">
      <w:pPr>
        <w:jc w:val="both"/>
        <w:rPr>
          <w:rFonts w:ascii="Arial" w:hAnsi="Arial" w:cs="Arial"/>
          <w:b/>
          <w:bCs/>
        </w:rPr>
      </w:pPr>
      <w:r>
        <w:rPr>
          <w:rFonts w:ascii="Arial" w:hAnsi="Arial" w:cs="Arial"/>
          <w:b/>
          <w:bCs/>
        </w:rPr>
        <w:t>ANEXO III – PLANILHA DE CUSTOS E FORMAÇÃO DE PREÇOS (a ser preenchida pelo licitante vencedor)</w:t>
      </w:r>
    </w:p>
    <w:p w14:paraId="2D960432" w14:textId="77777777" w:rsidR="005804C8" w:rsidRDefault="00D044D6">
      <w:pPr>
        <w:jc w:val="both"/>
        <w:rPr>
          <w:rFonts w:ascii="Arial" w:hAnsi="Arial" w:cs="Arial"/>
          <w:b/>
          <w:bCs/>
        </w:rPr>
      </w:pPr>
      <w:r>
        <w:rPr>
          <w:rFonts w:ascii="Arial" w:hAnsi="Arial" w:cs="Arial"/>
          <w:b/>
          <w:bCs/>
        </w:rPr>
        <w:t>ANEXO IV – ANÁLISE CONTÁBIL DA CAPACIDADE FINANCEIRA DO LICITANTE</w:t>
      </w:r>
    </w:p>
    <w:p w14:paraId="7C557585" w14:textId="244087BD" w:rsidR="005804C8" w:rsidRDefault="00D044D6">
      <w:pPr>
        <w:jc w:val="both"/>
        <w:rPr>
          <w:rFonts w:ascii="Arial" w:hAnsi="Arial" w:cs="Arial"/>
        </w:rPr>
      </w:pPr>
      <w:r>
        <w:rPr>
          <w:rFonts w:ascii="Arial" w:hAnsi="Arial" w:cs="Arial"/>
          <w:b/>
          <w:bCs/>
        </w:rPr>
        <w:t>ANEXO V – TERMO DE REFERÊNCIA</w:t>
      </w:r>
      <w:r>
        <w:rPr>
          <w:rFonts w:ascii="Arial" w:hAnsi="Arial" w:cs="Arial"/>
        </w:rPr>
        <w:t xml:space="preserve"> </w:t>
      </w:r>
    </w:p>
    <w:p w14:paraId="029D35FA" w14:textId="77777777" w:rsidR="008131AA" w:rsidRDefault="008131AA">
      <w:pPr>
        <w:jc w:val="right"/>
        <w:rPr>
          <w:rFonts w:ascii="Arial" w:hAnsi="Arial" w:cs="Arial"/>
        </w:rPr>
      </w:pPr>
    </w:p>
    <w:p w14:paraId="758A616E" w14:textId="0B7E2D51" w:rsidR="005804C8" w:rsidRDefault="00D044D6">
      <w:pPr>
        <w:jc w:val="right"/>
        <w:rPr>
          <w:rFonts w:ascii="Arial" w:hAnsi="Arial" w:cs="Arial"/>
        </w:rPr>
      </w:pPr>
      <w:r>
        <w:rPr>
          <w:rFonts w:ascii="Arial" w:hAnsi="Arial" w:cs="Arial"/>
        </w:rPr>
        <w:t>São Leopoldo, 11 de janeiro de 2024.</w:t>
      </w:r>
    </w:p>
    <w:p w14:paraId="58C8AB60" w14:textId="63D33624" w:rsidR="005804C8" w:rsidRDefault="00D044D6">
      <w:pPr>
        <w:jc w:val="right"/>
        <w:rPr>
          <w:rFonts w:ascii="Arial" w:hAnsi="Arial" w:cs="Arial"/>
        </w:rPr>
      </w:pPr>
      <w:r>
        <w:rPr>
          <w:rFonts w:ascii="Arial" w:hAnsi="Arial" w:cs="Arial"/>
        </w:rPr>
        <w:t>(Pregoeira(a)</w:t>
      </w:r>
    </w:p>
    <w:p w14:paraId="143D3565" w14:textId="77777777" w:rsidR="008131AA" w:rsidRDefault="008131AA">
      <w:pPr>
        <w:pStyle w:val="Ttulo1"/>
        <w:jc w:val="both"/>
      </w:pPr>
    </w:p>
    <w:p w14:paraId="77874600" w14:textId="77777777" w:rsidR="004B3AB6" w:rsidRPr="004B3AB6" w:rsidRDefault="004B3AB6" w:rsidP="004B3AB6"/>
    <w:p w14:paraId="35A4F879" w14:textId="77777777" w:rsidR="008131AA" w:rsidRDefault="008131AA">
      <w:pPr>
        <w:pStyle w:val="Ttulo1"/>
        <w:jc w:val="both"/>
      </w:pPr>
    </w:p>
    <w:p w14:paraId="256369CD" w14:textId="0B361A8B" w:rsidR="005804C8" w:rsidRDefault="00D044D6">
      <w:pPr>
        <w:pStyle w:val="Ttulo1"/>
        <w:jc w:val="both"/>
      </w:pPr>
      <w:r>
        <w:lastRenderedPageBreak/>
        <w:t>ANEXO I - MINUTA DE CONTRATO</w:t>
      </w:r>
    </w:p>
    <w:p w14:paraId="71DEB4D6" w14:textId="143A7DF0" w:rsidR="005804C8" w:rsidRDefault="00D044D6">
      <w:pPr>
        <w:jc w:val="both"/>
        <w:rPr>
          <w:rFonts w:ascii="Arial" w:hAnsi="Arial" w:cs="Arial"/>
          <w:b/>
          <w:bCs/>
        </w:rPr>
      </w:pPr>
      <w:r>
        <w:rPr>
          <w:rFonts w:ascii="Arial" w:hAnsi="Arial" w:cs="Arial"/>
          <w:b/>
          <w:bCs/>
        </w:rPr>
        <w:t>MINUTA DE CONTRATO EMERGENCIAL DE PRESTAÇÃO DE SERVIÇOS</w:t>
      </w:r>
    </w:p>
    <w:p w14:paraId="07CC6E01" w14:textId="77777777" w:rsidR="005804C8" w:rsidRDefault="00D044D6">
      <w:pPr>
        <w:jc w:val="both"/>
        <w:rPr>
          <w:rFonts w:ascii="Arial" w:hAnsi="Arial" w:cs="Arial"/>
        </w:rPr>
      </w:pPr>
      <w:r>
        <w:rPr>
          <w:rFonts w:ascii="Arial" w:hAnsi="Arial" w:cs="Arial"/>
          <w:b/>
          <w:bCs/>
        </w:rPr>
        <w:t>CONTRATO Nº 40838/2024</w:t>
      </w:r>
    </w:p>
    <w:p w14:paraId="48A4E45F" w14:textId="77777777" w:rsidR="005804C8" w:rsidRDefault="00D044D6">
      <w:pPr>
        <w:jc w:val="both"/>
        <w:rPr>
          <w:rFonts w:ascii="Arial" w:hAnsi="Arial" w:cs="Arial"/>
          <w:b/>
          <w:bCs/>
        </w:rPr>
      </w:pPr>
      <w:r>
        <w:rPr>
          <w:rFonts w:ascii="Arial" w:hAnsi="Arial" w:cs="Arial"/>
          <w:b/>
          <w:bCs/>
        </w:rPr>
        <w:t>PROCESSO Nº 0008/2024</w:t>
      </w:r>
    </w:p>
    <w:p w14:paraId="78D9D957" w14:textId="77777777" w:rsidR="005804C8" w:rsidRDefault="00D044D6">
      <w:pPr>
        <w:jc w:val="both"/>
        <w:rPr>
          <w:rFonts w:ascii="Arial" w:hAnsi="Arial" w:cs="Arial"/>
          <w:b/>
          <w:bCs/>
        </w:rPr>
      </w:pPr>
      <w:r>
        <w:rPr>
          <w:rFonts w:ascii="Arial" w:hAnsi="Arial" w:cs="Arial"/>
          <w:b/>
          <w:bCs/>
        </w:rPr>
        <w:t>DISPENSA DE LICITAÇÃO ELETRÔNICO Nº 0008/2024</w:t>
      </w:r>
    </w:p>
    <w:p w14:paraId="5873CDB9" w14:textId="77777777" w:rsidR="005804C8" w:rsidRDefault="005804C8">
      <w:pPr>
        <w:jc w:val="both"/>
        <w:rPr>
          <w:rFonts w:ascii="Arial" w:hAnsi="Arial" w:cs="Arial"/>
        </w:rPr>
      </w:pPr>
    </w:p>
    <w:p w14:paraId="6DA81A6E" w14:textId="77777777" w:rsidR="005804C8" w:rsidRDefault="00D044D6">
      <w:pPr>
        <w:spacing w:before="90" w:after="90"/>
        <w:ind w:left="3969"/>
        <w:jc w:val="both"/>
        <w:rPr>
          <w:rFonts w:ascii="Arial" w:hAnsi="Arial" w:cs="Arial"/>
        </w:rPr>
      </w:pPr>
      <w:r>
        <w:rPr>
          <w:rFonts w:ascii="Arial" w:hAnsi="Arial" w:cs="Arial"/>
        </w:rPr>
        <w:t>Contrato para</w:t>
      </w:r>
      <w:r>
        <w:rPr>
          <w:rFonts w:ascii="Arial" w:hAnsi="Arial" w:cs="Arial"/>
          <w:b/>
        </w:rPr>
        <w:t xml:space="preserve"> </w:t>
      </w:r>
      <w:r>
        <w:rPr>
          <w:rFonts w:ascii="Arial" w:hAnsi="Arial" w:cs="Arial"/>
        </w:rPr>
        <w:t xml:space="preserve">contratação de serviço de serviços médicos na especialidade de NEONATOLOGIA, em UTI neonatal e UCI neonatal para a Linha Materno Infantil e alojamento conjunto da Fundação Hospital Centenário, que fazem entre si </w:t>
      </w:r>
      <w:r>
        <w:rPr>
          <w:rFonts w:ascii="Arial" w:hAnsi="Arial" w:cs="Arial"/>
          <w:b/>
        </w:rPr>
        <w:t xml:space="preserve">a Fundação Hospital Centenário – FHC </w:t>
      </w:r>
      <w:r>
        <w:rPr>
          <w:rFonts w:ascii="Arial" w:hAnsi="Arial" w:cs="Arial"/>
        </w:rPr>
        <w:t xml:space="preserve">e de outro lado a empresa </w:t>
      </w:r>
      <w:r>
        <w:rPr>
          <w:rFonts w:ascii="Arial" w:hAnsi="Arial" w:cs="Arial"/>
          <w:b/>
        </w:rPr>
        <w:t>___________________________________</w:t>
      </w:r>
    </w:p>
    <w:p w14:paraId="650AE133" w14:textId="77777777" w:rsidR="005804C8" w:rsidRDefault="005804C8">
      <w:pPr>
        <w:jc w:val="both"/>
        <w:rPr>
          <w:rFonts w:ascii="Arial" w:hAnsi="Arial" w:cs="Arial"/>
        </w:rPr>
      </w:pPr>
    </w:p>
    <w:p w14:paraId="6D6E4973" w14:textId="77777777" w:rsidR="005804C8" w:rsidRDefault="00D044D6">
      <w:pPr>
        <w:jc w:val="both"/>
        <w:rPr>
          <w:rFonts w:ascii="Arial" w:hAnsi="Arial" w:cs="Arial"/>
        </w:rPr>
      </w:pPr>
      <w:r>
        <w:rPr>
          <w:rFonts w:ascii="Arial" w:hAnsi="Arial" w:cs="Arial"/>
          <w:b/>
          <w:bCs/>
        </w:rPr>
        <w:t>A FUNDAÇÃO HOSPITAL CENTENÁRIO</w:t>
      </w:r>
      <w:r>
        <w:rPr>
          <w:rFonts w:ascii="Arial" w:hAnsi="Arial" w:cs="Arial"/>
        </w:rPr>
        <w:t xml:space="preserve">, pessoa jurídica de Direito Público Interno, com sede na cidade de São Leopoldo, na Av. Theodomiro Porto da Fonseca, nº 799, Fião, CEP: 93.020-080, inscrita no CNPJ sob o nº 92.931.245/0001-50, neste ato representada pelo Vice Presidente Administrativo, </w:t>
      </w:r>
      <w:r>
        <w:rPr>
          <w:rFonts w:ascii="Arial" w:hAnsi="Arial" w:cs="Arial"/>
          <w:b/>
          <w:bCs/>
        </w:rPr>
        <w:t>Sr. Aguinaldo Cavedon</w:t>
      </w:r>
      <w:r>
        <w:rPr>
          <w:rFonts w:ascii="Arial" w:hAnsi="Arial" w:cs="Arial"/>
        </w:rPr>
        <w:t xml:space="preserve">, doravante designada </w:t>
      </w:r>
      <w:r>
        <w:rPr>
          <w:rFonts w:ascii="Arial" w:hAnsi="Arial" w:cs="Arial"/>
          <w:b/>
          <w:bCs/>
        </w:rPr>
        <w:t>CONTRATANTE</w:t>
      </w:r>
      <w:r>
        <w:rPr>
          <w:rFonts w:ascii="Arial" w:hAnsi="Arial" w:cs="Arial"/>
        </w:rPr>
        <w:t xml:space="preserve">, e de outro lado a empresa ______________________________,  com sede e foro na __________________, nº _________, Bairro ________________/____, CEP___________, inscrita no CNPJ sob o nº ____________________, neste ato representada por seu sócio Sr(a) __________________, inscrita no CPF sob o nº _____________, ao final indicado(a), doravante designada </w:t>
      </w:r>
      <w:r>
        <w:rPr>
          <w:rFonts w:ascii="Arial" w:hAnsi="Arial" w:cs="Arial"/>
          <w:b/>
          <w:bCs/>
        </w:rPr>
        <w:t>CONTRATADA</w:t>
      </w:r>
      <w:r>
        <w:rPr>
          <w:rFonts w:ascii="Arial" w:hAnsi="Arial" w:cs="Arial"/>
        </w:rPr>
        <w:t xml:space="preserve">, resolvem firmar o presente Instrumento Contratual com fundamento e finalidade na consecução do objeto contratado, descrito abaixo, Dispensa de Licitação Eletrônica baseado no </w:t>
      </w:r>
      <w:r>
        <w:rPr>
          <w:rFonts w:ascii="Arial" w:hAnsi="Arial" w:cs="Arial"/>
          <w:color w:val="111111"/>
        </w:rPr>
        <w:t>Artigo 75, VIII da Lei Federal nº. 14.133, de 01 de abril de 2021</w:t>
      </w:r>
      <w:r>
        <w:rPr>
          <w:rFonts w:ascii="Arial" w:hAnsi="Arial" w:cs="Arial"/>
        </w:rPr>
        <w:t>, e legislação pertinente, pelas cláusulas a seguir expressas, definidoras dos direitos, obrigações e responsabilidades das partes:</w:t>
      </w:r>
    </w:p>
    <w:p w14:paraId="3B04BE82" w14:textId="77777777" w:rsidR="005804C8" w:rsidRDefault="005804C8">
      <w:pPr>
        <w:jc w:val="both"/>
        <w:rPr>
          <w:rFonts w:ascii="Arial" w:hAnsi="Arial" w:cs="Arial"/>
        </w:rPr>
      </w:pPr>
    </w:p>
    <w:p w14:paraId="400D5346" w14:textId="77777777" w:rsidR="005804C8" w:rsidRDefault="00D044D6">
      <w:pPr>
        <w:pStyle w:val="Ttulo5"/>
        <w:jc w:val="both"/>
        <w:rPr>
          <w:rFonts w:ascii="Arial" w:hAnsi="Arial" w:cs="Arial"/>
        </w:rPr>
      </w:pPr>
      <w:r>
        <w:rPr>
          <w:rFonts w:ascii="Arial" w:hAnsi="Arial" w:cs="Arial"/>
        </w:rPr>
        <w:t>CLÁUSULA PRIMEIRA - DO OBJETO:</w:t>
      </w:r>
    </w:p>
    <w:p w14:paraId="5A407A4C" w14:textId="77777777" w:rsidR="005804C8" w:rsidRDefault="00D044D6" w:rsidP="00E8085A">
      <w:pPr>
        <w:numPr>
          <w:ilvl w:val="1"/>
          <w:numId w:val="2"/>
        </w:numPr>
        <w:tabs>
          <w:tab w:val="clear" w:pos="1080"/>
        </w:tabs>
        <w:ind w:left="0" w:firstLine="0"/>
        <w:jc w:val="both"/>
        <w:rPr>
          <w:rFonts w:ascii="Arial" w:hAnsi="Arial" w:cs="Arial"/>
        </w:rPr>
      </w:pPr>
      <w:r w:rsidRPr="004B0D89">
        <w:rPr>
          <w:rFonts w:ascii="Arial" w:hAnsi="Arial" w:cs="Arial"/>
        </w:rPr>
        <w:t xml:space="preserve">O objeto do presente instrumento é a contratação de serviços médicos na especialidade de NEONATOLOGIA, em UTI </w:t>
      </w:r>
      <w:r>
        <w:rPr>
          <w:rFonts w:ascii="Arial" w:hAnsi="Arial" w:cs="Arial"/>
        </w:rPr>
        <w:t>neonatal e UCI neonatal para a Linha Materno Infantil e alojamento conjunto da Fundação Hospital Centenário, que serão prestados nas condições estabelecidas no Termo de Dispensa, Anexo V ao Edital.</w:t>
      </w:r>
    </w:p>
    <w:p w14:paraId="76A09597" w14:textId="77777777" w:rsidR="005804C8" w:rsidRDefault="005804C8">
      <w:pPr>
        <w:jc w:val="both"/>
        <w:rPr>
          <w:rFonts w:ascii="Arial" w:hAnsi="Arial" w:cs="Arial"/>
        </w:rPr>
      </w:pPr>
    </w:p>
    <w:p w14:paraId="0997B5D9" w14:textId="77777777" w:rsidR="005804C8" w:rsidRDefault="00D044D6">
      <w:pPr>
        <w:pStyle w:val="Ttulo5"/>
        <w:jc w:val="both"/>
        <w:rPr>
          <w:rFonts w:ascii="Arial" w:hAnsi="Arial" w:cs="Arial"/>
        </w:rPr>
      </w:pPr>
      <w:r>
        <w:rPr>
          <w:rFonts w:ascii="Arial" w:hAnsi="Arial" w:cs="Arial"/>
        </w:rPr>
        <w:t>CLÁUSULA SEGUNDA - DO PREÇO:</w:t>
      </w:r>
    </w:p>
    <w:p w14:paraId="1C280034" w14:textId="77777777" w:rsidR="005804C8" w:rsidRDefault="00D044D6" w:rsidP="00E8085A">
      <w:pPr>
        <w:numPr>
          <w:ilvl w:val="1"/>
          <w:numId w:val="3"/>
        </w:numPr>
        <w:tabs>
          <w:tab w:val="clear" w:pos="1080"/>
        </w:tabs>
        <w:ind w:left="0" w:firstLine="0"/>
        <w:jc w:val="both"/>
        <w:rPr>
          <w:rFonts w:ascii="Arial" w:hAnsi="Arial" w:cs="Arial"/>
        </w:rPr>
      </w:pPr>
      <w:r>
        <w:rPr>
          <w:rFonts w:ascii="Arial" w:hAnsi="Arial" w:cs="Arial"/>
        </w:rPr>
        <w:t xml:space="preserve">O preço mensal a ser pago pelo </w:t>
      </w:r>
      <w:r>
        <w:rPr>
          <w:rFonts w:ascii="Arial" w:hAnsi="Arial" w:cs="Arial"/>
          <w:b/>
          <w:bCs/>
        </w:rPr>
        <w:t>CONTRATANTE</w:t>
      </w:r>
      <w:r>
        <w:rPr>
          <w:rFonts w:ascii="Arial" w:hAnsi="Arial" w:cs="Arial"/>
        </w:rPr>
        <w:t xml:space="preserve">, referente à execução dos serviços contratados, é de R$ _____________ (_____________), constante da proposta vencedora da licitação, entendido este como preço justo e suficiente para a total execução do presente objeto. </w:t>
      </w:r>
    </w:p>
    <w:p w14:paraId="459C9179" w14:textId="77777777" w:rsidR="005804C8" w:rsidRDefault="00D044D6" w:rsidP="00E8085A">
      <w:pPr>
        <w:numPr>
          <w:ilvl w:val="1"/>
          <w:numId w:val="3"/>
        </w:numPr>
        <w:tabs>
          <w:tab w:val="clear" w:pos="1080"/>
        </w:tabs>
        <w:ind w:left="0" w:firstLine="0"/>
        <w:jc w:val="both"/>
        <w:rPr>
          <w:rFonts w:ascii="Arial" w:hAnsi="Arial" w:cs="Arial"/>
        </w:rPr>
      </w:pPr>
      <w:r>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85ACD8" w14:textId="77777777" w:rsidR="005804C8" w:rsidRDefault="005804C8">
      <w:pPr>
        <w:jc w:val="both"/>
        <w:rPr>
          <w:rFonts w:ascii="Arial" w:hAnsi="Arial" w:cs="Arial"/>
        </w:rPr>
      </w:pPr>
    </w:p>
    <w:p w14:paraId="7D44A4CB" w14:textId="77777777" w:rsidR="005804C8" w:rsidRDefault="00D044D6">
      <w:pPr>
        <w:pStyle w:val="Ttulo5"/>
        <w:jc w:val="both"/>
        <w:rPr>
          <w:rFonts w:ascii="Arial" w:hAnsi="Arial" w:cs="Arial"/>
        </w:rPr>
      </w:pPr>
      <w:r>
        <w:rPr>
          <w:rFonts w:ascii="Arial" w:hAnsi="Arial" w:cs="Arial"/>
        </w:rPr>
        <w:t>CLÁUSULA TERCEIRA - DO RECURSO FINANCEIRO:</w:t>
      </w:r>
    </w:p>
    <w:p w14:paraId="4D730724" w14:textId="77777777" w:rsidR="005804C8" w:rsidRDefault="00D044D6" w:rsidP="00E8085A">
      <w:pPr>
        <w:numPr>
          <w:ilvl w:val="1"/>
          <w:numId w:val="4"/>
        </w:numPr>
        <w:tabs>
          <w:tab w:val="clear" w:pos="1080"/>
        </w:tabs>
        <w:ind w:left="0" w:firstLine="0"/>
        <w:jc w:val="both"/>
        <w:rPr>
          <w:rFonts w:ascii="Arial" w:hAnsi="Arial" w:cs="Arial"/>
        </w:rPr>
      </w:pPr>
      <w:r>
        <w:rPr>
          <w:rFonts w:ascii="Arial" w:hAnsi="Arial" w:cs="Arial"/>
        </w:rPr>
        <w:t>As despesas decorrentes do presente contrato correrão à conta do seguinte recurso financeiro:</w:t>
      </w:r>
    </w:p>
    <w:p w14:paraId="549B0A82" w14:textId="77777777" w:rsidR="00161E3D" w:rsidRPr="00161E3D" w:rsidRDefault="00161E3D" w:rsidP="00161E3D">
      <w:pPr>
        <w:jc w:val="both"/>
        <w:rPr>
          <w:rFonts w:ascii="Arial" w:hAnsi="Arial" w:cs="Arial"/>
        </w:rPr>
      </w:pPr>
      <w:r w:rsidRPr="00161E3D">
        <w:rPr>
          <w:rFonts w:ascii="Arial" w:hAnsi="Arial" w:cs="Arial"/>
        </w:rPr>
        <w:t>Projeto Atividade:</w:t>
      </w:r>
    </w:p>
    <w:p w14:paraId="5AEEFC89" w14:textId="77777777" w:rsidR="00161E3D" w:rsidRPr="00161E3D" w:rsidRDefault="00161E3D" w:rsidP="00161E3D">
      <w:pPr>
        <w:jc w:val="both"/>
        <w:rPr>
          <w:rFonts w:ascii="Arial" w:hAnsi="Arial" w:cs="Arial"/>
        </w:rPr>
      </w:pPr>
      <w:r w:rsidRPr="00161E3D">
        <w:rPr>
          <w:rFonts w:ascii="Arial" w:hAnsi="Arial" w:cs="Arial"/>
        </w:rPr>
        <w:t>2470 – Manutenção da estrutura do HC</w:t>
      </w:r>
    </w:p>
    <w:p w14:paraId="1D5AEF69" w14:textId="77777777" w:rsidR="00161E3D" w:rsidRPr="00161E3D" w:rsidRDefault="00161E3D" w:rsidP="00161E3D">
      <w:pPr>
        <w:jc w:val="both"/>
        <w:rPr>
          <w:rFonts w:ascii="Arial" w:hAnsi="Arial" w:cs="Arial"/>
        </w:rPr>
      </w:pPr>
      <w:r w:rsidRPr="00161E3D">
        <w:rPr>
          <w:rFonts w:ascii="Arial" w:hAnsi="Arial" w:cs="Arial"/>
        </w:rPr>
        <w:t>Rubrica: 3.3.90.39.00.00.00.00 – Outros Serviços de Terceiros – PJ</w:t>
      </w:r>
    </w:p>
    <w:p w14:paraId="50E5D29C" w14:textId="2DA335BC" w:rsidR="005804C8" w:rsidRPr="00161E3D" w:rsidRDefault="00161E3D" w:rsidP="00161E3D">
      <w:pPr>
        <w:jc w:val="both"/>
        <w:rPr>
          <w:rFonts w:ascii="Arial" w:hAnsi="Arial" w:cs="Arial"/>
        </w:rPr>
      </w:pPr>
      <w:r w:rsidRPr="00161E3D">
        <w:rPr>
          <w:rFonts w:ascii="Arial" w:hAnsi="Arial" w:cs="Arial"/>
        </w:rPr>
        <w:t>Recursos:0500.1002040; 0501.0000001; 0600.0000501; 0621.0000230.</w:t>
      </w:r>
    </w:p>
    <w:p w14:paraId="1BCD7F0B" w14:textId="77777777" w:rsidR="005804C8" w:rsidRPr="00161E3D" w:rsidRDefault="005804C8">
      <w:pPr>
        <w:jc w:val="both"/>
        <w:rPr>
          <w:rFonts w:ascii="Arial" w:hAnsi="Arial" w:cs="Arial"/>
        </w:rPr>
      </w:pPr>
    </w:p>
    <w:p w14:paraId="358F90B4" w14:textId="77777777" w:rsidR="005804C8" w:rsidRDefault="00D044D6">
      <w:pPr>
        <w:pStyle w:val="Ttulo5"/>
        <w:jc w:val="both"/>
        <w:rPr>
          <w:rFonts w:ascii="Arial" w:hAnsi="Arial" w:cs="Arial"/>
        </w:rPr>
      </w:pPr>
      <w:r>
        <w:rPr>
          <w:rFonts w:ascii="Arial" w:hAnsi="Arial" w:cs="Arial"/>
        </w:rPr>
        <w:lastRenderedPageBreak/>
        <w:t>CLÁUSULA QUARTA – DO PRAZO CONTRATUAL E LOCAL DE PRESTAÇÃO DOS SERVIÇOS:</w:t>
      </w:r>
    </w:p>
    <w:p w14:paraId="5FAF1CB6" w14:textId="77777777" w:rsidR="005804C8" w:rsidRDefault="00D044D6" w:rsidP="00E8085A">
      <w:pPr>
        <w:numPr>
          <w:ilvl w:val="1"/>
          <w:numId w:val="5"/>
        </w:numPr>
        <w:tabs>
          <w:tab w:val="clear" w:pos="1080"/>
        </w:tabs>
        <w:ind w:left="0" w:firstLine="0"/>
        <w:jc w:val="both"/>
        <w:rPr>
          <w:rFonts w:ascii="Arial" w:hAnsi="Arial" w:cs="Arial"/>
        </w:rPr>
      </w:pPr>
      <w:r>
        <w:rPr>
          <w:rFonts w:ascii="Arial" w:hAnsi="Arial" w:cs="Arial"/>
        </w:rPr>
        <w:t xml:space="preserve">O prazo de duração do contrato é de 12 (doze) meses, contados a partir da data definida na ordem de início dos serviços, que será conforme com a necessidade e definição da </w:t>
      </w:r>
      <w:r>
        <w:rPr>
          <w:rFonts w:ascii="Arial" w:hAnsi="Arial" w:cs="Arial"/>
          <w:b/>
          <w:bCs/>
        </w:rPr>
        <w:t>CONTRATANTE</w:t>
      </w:r>
      <w:r>
        <w:rPr>
          <w:rFonts w:ascii="Arial" w:hAnsi="Arial" w:cs="Arial"/>
        </w:rPr>
        <w:t>, firmada na referida Ordem de Início.</w:t>
      </w:r>
    </w:p>
    <w:p w14:paraId="5BED4B5B" w14:textId="77777777" w:rsidR="005804C8" w:rsidRDefault="00D044D6" w:rsidP="00E8085A">
      <w:pPr>
        <w:numPr>
          <w:ilvl w:val="1"/>
          <w:numId w:val="5"/>
        </w:numPr>
        <w:tabs>
          <w:tab w:val="clear" w:pos="1080"/>
        </w:tabs>
        <w:ind w:left="0" w:firstLine="0"/>
        <w:jc w:val="both"/>
        <w:rPr>
          <w:rFonts w:ascii="Arial" w:hAnsi="Arial" w:cs="Arial"/>
        </w:rPr>
      </w:pPr>
      <w:r>
        <w:rPr>
          <w:rFonts w:ascii="Arial" w:hAnsi="Arial" w:cs="Arial"/>
          <w:color w:val="111111"/>
        </w:rPr>
        <w:t>A expedição da ordem de início dos serviços somente se efetivará após a assinatura do contrato e sua divulgação no Portal Nacional de Contratações Públicas.</w:t>
      </w:r>
      <w:r>
        <w:rPr>
          <w:rFonts w:ascii="Arial" w:hAnsi="Arial" w:cs="Arial"/>
          <w:color w:val="FF0000"/>
        </w:rPr>
        <w:t xml:space="preserve"> </w:t>
      </w:r>
    </w:p>
    <w:p w14:paraId="3970C8B6" w14:textId="77777777" w:rsidR="005804C8" w:rsidRDefault="00D044D6" w:rsidP="00E8085A">
      <w:pPr>
        <w:numPr>
          <w:ilvl w:val="1"/>
          <w:numId w:val="5"/>
        </w:numPr>
        <w:tabs>
          <w:tab w:val="clear" w:pos="1080"/>
        </w:tabs>
        <w:ind w:left="0" w:firstLine="0"/>
        <w:jc w:val="both"/>
        <w:rPr>
          <w:rFonts w:ascii="Arial" w:hAnsi="Arial" w:cs="Arial"/>
        </w:rPr>
      </w:pPr>
      <w:r>
        <w:rPr>
          <w:rFonts w:ascii="Arial" w:hAnsi="Arial" w:cs="Arial"/>
        </w:rPr>
        <w:t>O objeto do contrato será executado no seguinte local: Fundação Hospital Centenário, sito a Av. Theodomiro Porto da Fonseca nº 799, Bairro Fião, na cidade de São Leopoldo/RS</w:t>
      </w:r>
    </w:p>
    <w:p w14:paraId="36D0C21D" w14:textId="01761A7A" w:rsidR="005804C8" w:rsidRPr="004B0D89" w:rsidRDefault="004B0D89" w:rsidP="004B0D89">
      <w:pPr>
        <w:numPr>
          <w:ilvl w:val="1"/>
          <w:numId w:val="5"/>
        </w:numPr>
        <w:tabs>
          <w:tab w:val="clear" w:pos="1080"/>
        </w:tabs>
        <w:ind w:left="0" w:firstLine="0"/>
        <w:jc w:val="both"/>
      </w:pPr>
      <w:r w:rsidRPr="004B0D89">
        <w:rPr>
          <w:rFonts w:ascii="Arial" w:hAnsi="Arial" w:cs="Arial"/>
        </w:rPr>
        <w:t>O prazo de duração do contrato será de 12 (doze) meses, conforme preconizado no Artigo 105 da Lei 14.133/21 e, caso ultrapassar 1 (um) exercício financeiro, desde que observadas as previsões orçamentárias.</w:t>
      </w:r>
    </w:p>
    <w:p w14:paraId="01B39DC4" w14:textId="77777777" w:rsidR="005804C8" w:rsidRDefault="00D044D6">
      <w:pPr>
        <w:jc w:val="both"/>
        <w:rPr>
          <w:rFonts w:ascii="Arial" w:hAnsi="Arial" w:cs="Arial"/>
        </w:rPr>
      </w:pPr>
      <w:r>
        <w:rPr>
          <w:rFonts w:ascii="Arial" w:hAnsi="Arial" w:cs="Arial"/>
        </w:rPr>
        <w:t xml:space="preserve"> </w:t>
      </w:r>
    </w:p>
    <w:p w14:paraId="62B829C3" w14:textId="77777777" w:rsidR="005804C8" w:rsidRDefault="00D044D6">
      <w:pPr>
        <w:pStyle w:val="Ttulo5"/>
        <w:jc w:val="both"/>
        <w:rPr>
          <w:rFonts w:ascii="Arial" w:hAnsi="Arial" w:cs="Arial"/>
        </w:rPr>
      </w:pPr>
      <w:r>
        <w:rPr>
          <w:rFonts w:ascii="Arial" w:hAnsi="Arial" w:cs="Arial"/>
        </w:rPr>
        <w:t>CLÁUSULA QUINTA – DO PAGAMENTO:</w:t>
      </w:r>
    </w:p>
    <w:p w14:paraId="4E271B92"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color w:val="111111"/>
        </w:rPr>
        <w:t xml:space="preserve">O pagamento deverá ser efetuado mediante a apresentação de Nota Fiscal ou da Fatura pela </w:t>
      </w:r>
      <w:r>
        <w:rPr>
          <w:rFonts w:ascii="Arial" w:hAnsi="Arial" w:cs="Arial"/>
          <w:b/>
          <w:bCs/>
          <w:color w:val="111111"/>
        </w:rPr>
        <w:t>CONTRATADA</w:t>
      </w:r>
      <w:r>
        <w:rPr>
          <w:rFonts w:ascii="Arial" w:hAnsi="Arial" w:cs="Arial"/>
          <w:color w:val="111111"/>
        </w:rPr>
        <w:t>, que deverá conter o detalhamento dos serviços executados, e ser acompanhada de todos os documentos previstos no Decreto nº 52.215/2014.</w:t>
      </w:r>
    </w:p>
    <w:p w14:paraId="4D5998F0"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color w:val="111111"/>
        </w:rPr>
        <w:t>O pagamento do presente contrato será efetuado até o 5º dia útil do mês seguinte ao da prestação dos serviços mediante a apresentação da Nota Fiscal/Fatura, que deverá ser protocolizada até o dia 25 (vinte e cinco) do mês da prestação dos serviços.</w:t>
      </w:r>
    </w:p>
    <w:p w14:paraId="014D146B"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 xml:space="preserve">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05150F90"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1402ADC1"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Para efeito de desconto de eventuais faltas dos funcionários do contratado, será considerado o período de 23 do mês anterior a 22 do mês a que se refere a prestação dos serviços.</w:t>
      </w:r>
    </w:p>
    <w:p w14:paraId="45D08B0E"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A protocolização somente poderá ser feita após a prestação dos serviços por parte do contratado.</w:t>
      </w:r>
    </w:p>
    <w:p w14:paraId="6C736CA9"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O pagamento será efetuado por serviço efetivamente prestado e aceito.</w:t>
      </w:r>
    </w:p>
    <w:p w14:paraId="231C73E0"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A glosa do pagamento durante a execução contratual, sem prejuízo das sanções cabíveis, só deverá ocorrer quando o contratado: </w:t>
      </w:r>
    </w:p>
    <w:p w14:paraId="1596222F"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Não produzir os resultados, deixar de executar, ou não executar as atividades com a qualidade mínima exigida no contrato; ou</w:t>
      </w:r>
    </w:p>
    <w:p w14:paraId="3BAA1554"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Deixar de utilizar materiais e recursos humanos exigidos para a execução do serviço, ou utilizá-los com qualidade ou quantidade inferior à demandada. </w:t>
      </w:r>
    </w:p>
    <w:p w14:paraId="07011076"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color w:val="111111"/>
        </w:rPr>
        <w:t xml:space="preserve">É condição para o pagamento da Nota Fiscal/Fatura, o fornecimento por original, cópia ou qualquer outro meio admitido pela Administração, os documentos relacionados abaixo, conforme art. 5º do Decreto nº 52.215/2014, os quais deverão ficar arquivados junto ao </w:t>
      </w:r>
      <w:r>
        <w:rPr>
          <w:rFonts w:ascii="Arial" w:hAnsi="Arial" w:cs="Arial"/>
          <w:b/>
          <w:color w:val="111111"/>
        </w:rPr>
        <w:t>CONTRATANTE</w:t>
      </w:r>
      <w:r>
        <w:rPr>
          <w:rFonts w:ascii="Arial" w:hAnsi="Arial" w:cs="Arial"/>
          <w:color w:val="111111"/>
        </w:rPr>
        <w:t>:</w:t>
      </w:r>
    </w:p>
    <w:p w14:paraId="4EE12348"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No primeiro mês da prestação dos serviços: </w:t>
      </w:r>
    </w:p>
    <w:p w14:paraId="2E1365A3"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Relação dos(das) empregados(as), contendo nome completo, endereço, número da CTPS, número do PIS/PASEP, banco, agência e número da conta bancária, cargo ou função, horário do posto de trabalho, números da carteira de identidade - RG, e da inscrição no Cadastro de Pessoas Físicas - CPF, e a indicação dos responsáveis técnicos pela execução dos serviços, quando for o caso; </w:t>
      </w:r>
    </w:p>
    <w:p w14:paraId="392EE7F2"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lastRenderedPageBreak/>
        <w:t xml:space="preserve">Carteira de Trabalho e Previdência Social - CTPS, dos(as) empregados(as) admitidos(as) e dos(as) responsáveis técnicos(as) pela execução dos serviços, devidamente assinada pelo contratado; </w:t>
      </w:r>
    </w:p>
    <w:p w14:paraId="5784FE90" w14:textId="77777777" w:rsidR="005804C8" w:rsidRDefault="00D044D6" w:rsidP="00E8085A">
      <w:pPr>
        <w:pStyle w:val="PargrafodaLista"/>
        <w:numPr>
          <w:ilvl w:val="4"/>
          <w:numId w:val="10"/>
        </w:numPr>
        <w:tabs>
          <w:tab w:val="clear" w:pos="0"/>
        </w:tabs>
        <w:ind w:left="1985" w:firstLine="0"/>
        <w:jc w:val="both"/>
        <w:rPr>
          <w:rFonts w:ascii="Arial" w:hAnsi="Arial" w:cs="Arial"/>
        </w:rPr>
      </w:pPr>
      <w:r>
        <w:rPr>
          <w:rFonts w:ascii="Arial" w:hAnsi="Arial" w:cs="Arial"/>
        </w:rPr>
        <w:t>A CTPS pode ser substituída por Carteira Digital, com todos os dados da contratação e experiência, se for o caso;</w:t>
      </w:r>
    </w:p>
    <w:p w14:paraId="2426B760" w14:textId="77777777" w:rsidR="005804C8" w:rsidRDefault="00D044D6" w:rsidP="00E8085A">
      <w:pPr>
        <w:pStyle w:val="PargrafodaLista"/>
        <w:numPr>
          <w:ilvl w:val="4"/>
          <w:numId w:val="10"/>
        </w:numPr>
        <w:tabs>
          <w:tab w:val="clear" w:pos="0"/>
        </w:tabs>
        <w:ind w:left="1985" w:firstLine="0"/>
        <w:jc w:val="both"/>
        <w:rPr>
          <w:rFonts w:ascii="Arial" w:hAnsi="Arial" w:cs="Arial"/>
        </w:rPr>
      </w:pPr>
      <w:r>
        <w:rPr>
          <w:rFonts w:ascii="Arial" w:hAnsi="Arial" w:cs="Arial"/>
        </w:rPr>
        <w:t>A CTPS pode ser substituída pelos dados constantes do e-Social, com todas as informações da contratação e experiência, se for o caso;</w:t>
      </w:r>
    </w:p>
    <w:p w14:paraId="7C55A847"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Contrato de trabalho e ficha de registro de empregado(a); </w:t>
      </w:r>
    </w:p>
    <w:p w14:paraId="7D2593CA"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Exames médicos admissionais dos(as) empregados(as) do contratado que prestarão os serviços; </w:t>
      </w:r>
    </w:p>
    <w:p w14:paraId="25A3B115"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Cópia do Programa de Prevenção de Riscos Ambientais - PPRA, do Programa de Controle Médico de Saúde Ocupacional - PCMSO, do contratado. </w:t>
      </w:r>
    </w:p>
    <w:p w14:paraId="13CD407C"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Mensalmente, quando da apresentação da Nota Fiscal ou da Fatura dos serviços executados: </w:t>
      </w:r>
    </w:p>
    <w:p w14:paraId="442F7DF5"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color w:val="111111"/>
        </w:rPr>
        <w:t xml:space="preserve">Certidão conjunta relativa aos tributos federais e à Dívida Ativa da União; </w:t>
      </w:r>
    </w:p>
    <w:p w14:paraId="6D000096" w14:textId="77777777" w:rsidR="005804C8" w:rsidRDefault="00D044D6" w:rsidP="00E8085A">
      <w:pPr>
        <w:pStyle w:val="PargrafodaLista"/>
        <w:numPr>
          <w:ilvl w:val="3"/>
          <w:numId w:val="10"/>
        </w:numPr>
        <w:tabs>
          <w:tab w:val="clear" w:pos="0"/>
        </w:tabs>
        <w:ind w:left="1418" w:firstLine="0"/>
        <w:jc w:val="both"/>
        <w:rPr>
          <w:rFonts w:ascii="Arial" w:hAnsi="Arial" w:cs="Arial"/>
          <w:color w:val="111111"/>
        </w:rPr>
      </w:pPr>
      <w:r>
        <w:rPr>
          <w:rFonts w:ascii="Arial" w:hAnsi="Arial" w:cs="Arial"/>
          <w:color w:val="111111"/>
        </w:rPr>
        <w:t xml:space="preserve">Prova de regularidade relativa ao FGTS – CRF (Certificação de Regularidade do FGTS); </w:t>
      </w:r>
    </w:p>
    <w:p w14:paraId="34235981"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Certidões que comprovem a regularidade perante as Fazendas Estadual, Distrital e Municipal do domicílio ou sede do contratado; </w:t>
      </w:r>
    </w:p>
    <w:p w14:paraId="4B2D69A0"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Certidão Negativa de Débitos Trabalhistas - CNDT; e</w:t>
      </w:r>
    </w:p>
    <w:p w14:paraId="283A0F12"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Comprovantes de entrega de benefícios suplementares (vale-transporte, vale-alimentação, entre outros), a que estiver obrigada por força de lei ou de convenção ou acordo coletivo de trabalho, relativos ao mês da prestação dos serviços e de todos os empregados. </w:t>
      </w:r>
    </w:p>
    <w:p w14:paraId="5660E740"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Mensalmente, até o dia 20 do mês seguinte ao da prestação dos serviços: </w:t>
      </w:r>
    </w:p>
    <w:p w14:paraId="5E94678D"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Guia de recolhimento da Previdência Social - GPS, junto ao Instituto Nacional do Seguro Social - INSS, do contratado e Informações à Previdência Social, GFIP - SEFIP/GRF onde conste a Relação de Trabalhadores(as) vinculados(as) ao contrato no mês da prestação dos serviços; </w:t>
      </w:r>
    </w:p>
    <w:p w14:paraId="7E557C3D"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Guias de recolhimento de FGTS dos(as) empregados(as) vinculados(as) ao contrato, relativas ao mês da prestação dos serviços; </w:t>
      </w:r>
    </w:p>
    <w:p w14:paraId="308C1F35"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Cópia da folha de pagamento analítica do mês da prestação dos serviços, em que conste como tomador o órgão ou entidade </w:t>
      </w:r>
      <w:r>
        <w:rPr>
          <w:rFonts w:ascii="Arial" w:hAnsi="Arial" w:cs="Arial"/>
          <w:b/>
        </w:rPr>
        <w:t>CONTRATANTE</w:t>
      </w:r>
      <w:r>
        <w:rPr>
          <w:rFonts w:ascii="Arial" w:hAnsi="Arial" w:cs="Arial"/>
        </w:rPr>
        <w:t xml:space="preserve">; </w:t>
      </w:r>
    </w:p>
    <w:p w14:paraId="0A95EF3A"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Cópia dos contracheques dos(as) empregados(as), relativos ao mês da prestação dos serviços; </w:t>
      </w:r>
    </w:p>
    <w:p w14:paraId="350735AD"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Recibos de pagamento ou guias de depósitos bancários da remuneração dos(as) empregados(as) vinculados(as) ao contrato no mês da prestação do serviço; e </w:t>
      </w:r>
    </w:p>
    <w:p w14:paraId="70A2EAC3"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Registros de horário de trabalho (cartões-</w:t>
      </w:r>
      <w:r>
        <w:rPr>
          <w:rFonts w:ascii="Arial" w:eastAsia="multa" w:hAnsi="Arial" w:cs="Arial"/>
        </w:rPr>
        <w:t>ponto</w:t>
      </w:r>
      <w:r>
        <w:rPr>
          <w:rFonts w:ascii="Arial" w:hAnsi="Arial" w:cs="Arial"/>
        </w:rPr>
        <w:t xml:space="preserve"> ou folha-ponto), relativos ao mês da prestação dos serviços. </w:t>
      </w:r>
    </w:p>
    <w:p w14:paraId="35152E88"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A qualquer tempo, quando solicitado pela Administração </w:t>
      </w:r>
      <w:r>
        <w:rPr>
          <w:rFonts w:ascii="Arial" w:hAnsi="Arial" w:cs="Arial"/>
          <w:b/>
        </w:rPr>
        <w:t>CONTRATANTE</w:t>
      </w:r>
      <w:r>
        <w:rPr>
          <w:rFonts w:ascii="Arial" w:hAnsi="Arial" w:cs="Arial"/>
        </w:rPr>
        <w:t xml:space="preserve">, quaisquer dos seguintes documentos: </w:t>
      </w:r>
    </w:p>
    <w:p w14:paraId="08A6DC45"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Extrato da conta do INSS e do FGTS de qualquer empregado(a), a critério da Administração </w:t>
      </w:r>
      <w:r>
        <w:rPr>
          <w:rFonts w:ascii="Arial" w:hAnsi="Arial" w:cs="Arial"/>
          <w:b/>
        </w:rPr>
        <w:t>CONTRATANTE</w:t>
      </w:r>
      <w:r>
        <w:rPr>
          <w:rFonts w:ascii="Arial" w:hAnsi="Arial" w:cs="Arial"/>
        </w:rPr>
        <w:t xml:space="preserve">; e </w:t>
      </w:r>
    </w:p>
    <w:p w14:paraId="045CF3C6"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Comprovantes de realização de cursos de treinamento e reciclagem que forem exigidos por lei ou pelo contrato. </w:t>
      </w:r>
    </w:p>
    <w:p w14:paraId="7D00A8F3"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Quando ocorrer o evento ou anualmente, o que suceder primeiro: </w:t>
      </w:r>
    </w:p>
    <w:p w14:paraId="1D5E710F"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Avisos e recibos de férias; </w:t>
      </w:r>
    </w:p>
    <w:p w14:paraId="4B240CD0"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Recibos de 13º salário; </w:t>
      </w:r>
    </w:p>
    <w:p w14:paraId="410C6287"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Relação Anual de Informações Sociais - RAIS;</w:t>
      </w:r>
    </w:p>
    <w:p w14:paraId="132C9C27"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Sentenças normativas, acordos e convenções coletivas; </w:t>
      </w:r>
    </w:p>
    <w:p w14:paraId="316F461B"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ficha de registro de empregado(a); </w:t>
      </w:r>
    </w:p>
    <w:p w14:paraId="14E14DA8"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lastRenderedPageBreak/>
        <w:t xml:space="preserve">Aviso prévio, pedido de demissão, e termos de rescisão de contrato de trabalho; </w:t>
      </w:r>
    </w:p>
    <w:p w14:paraId="226CE353"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 xml:space="preserve">Autorização para descontos salariais; </w:t>
      </w:r>
    </w:p>
    <w:p w14:paraId="4659B0F5"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Prova da homologação da rescisão pelo sindicato, quando for o caso;</w:t>
      </w:r>
    </w:p>
    <w:p w14:paraId="79E67D9E" w14:textId="77777777" w:rsidR="005804C8" w:rsidRDefault="00D044D6" w:rsidP="00E8085A">
      <w:pPr>
        <w:pStyle w:val="PargrafodaLista"/>
        <w:numPr>
          <w:ilvl w:val="3"/>
          <w:numId w:val="10"/>
        </w:numPr>
        <w:tabs>
          <w:tab w:val="clear" w:pos="0"/>
        </w:tabs>
        <w:ind w:left="1418" w:firstLine="0"/>
        <w:jc w:val="both"/>
        <w:rPr>
          <w:rFonts w:ascii="Arial" w:hAnsi="Arial" w:cs="Arial"/>
        </w:rPr>
      </w:pPr>
      <w:r>
        <w:rPr>
          <w:rFonts w:ascii="Arial" w:hAnsi="Arial" w:cs="Arial"/>
        </w:rPr>
        <w:t>Outros documentos peculiares ao contrato de trabalho.</w:t>
      </w:r>
    </w:p>
    <w:p w14:paraId="1A6E15B4"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Quando da extinção ou rescisão do contrato, após o último mês de prestação dos serviços, no prazo de 30 (trinta) dias, prorrogável por igual período, sem prejuízo da apresentação dos documentos de que trata o 6.6.4 deste Contrato: </w:t>
      </w:r>
    </w:p>
    <w:p w14:paraId="0C43653F"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Termos de rescisão dos contratos de trabalho dos(as) empregados(as) prestadores(as) de serviço, devidamente homologados pelo sindicato da categoria quando exigível; </w:t>
      </w:r>
    </w:p>
    <w:p w14:paraId="108FE6F9"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Guias de recolhimento da contribuição previdenciária e do FGTS, referentes às rescisões contratuais; </w:t>
      </w:r>
    </w:p>
    <w:p w14:paraId="7B9CA410"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Extratos dos depósitos efetuados nas contas vinculadas individuais do FGTS de cada empregado(a) dispensado(a); e </w:t>
      </w:r>
    </w:p>
    <w:p w14:paraId="434EF033"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Exames médicos demissionais dos(as) empregados(as) dispensados(as). </w:t>
      </w:r>
    </w:p>
    <w:p w14:paraId="4661AE11"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Sempre que houver substituição ou admissão de novos(as) empregados(as) pelo contratado, os documentos elencados no item 5.6.1 deverão ser apresentados. </w:t>
      </w:r>
    </w:p>
    <w:p w14:paraId="2C5F9E57"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No caso de cooperativas:</w:t>
      </w:r>
    </w:p>
    <w:p w14:paraId="6B4A331D"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Comprovante de recolhimento da contribuição previdenciária para o INSS, em relação à parcela de responsabilidade do(a) cooperado(a); </w:t>
      </w:r>
    </w:p>
    <w:p w14:paraId="1897D2A1"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Comprovante de recolhimento da contribuição previdenciária para o INSS, em relação à parcela de responsabilidade da Cooperativa;</w:t>
      </w:r>
    </w:p>
    <w:p w14:paraId="13781DF8"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Comprovante de distribuição de sobras e produção; </w:t>
      </w:r>
    </w:p>
    <w:p w14:paraId="02225E68"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Comprovante da aplicação do Fundo de Assistência Técnica, Educacional e Social - FATES; </w:t>
      </w:r>
    </w:p>
    <w:p w14:paraId="7B8C6ECE"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Comprovante da aplicação em Fundo de Reserva; e </w:t>
      </w:r>
    </w:p>
    <w:p w14:paraId="5583C96D" w14:textId="77777777" w:rsidR="005804C8" w:rsidRDefault="00D044D6" w:rsidP="00E8085A">
      <w:pPr>
        <w:pStyle w:val="PargrafodaLista"/>
        <w:numPr>
          <w:ilvl w:val="3"/>
          <w:numId w:val="10"/>
        </w:numPr>
        <w:tabs>
          <w:tab w:val="clear" w:pos="0"/>
        </w:tabs>
        <w:ind w:left="1417" w:firstLine="0"/>
        <w:jc w:val="both"/>
        <w:rPr>
          <w:rFonts w:ascii="Arial" w:hAnsi="Arial" w:cs="Arial"/>
        </w:rPr>
      </w:pPr>
      <w:r>
        <w:rPr>
          <w:rFonts w:ascii="Arial" w:hAnsi="Arial" w:cs="Arial"/>
        </w:rPr>
        <w:t xml:space="preserve">Eventuais obrigações decorrentes da legislação que rege as sociedades cooperativas. </w:t>
      </w:r>
    </w:p>
    <w:p w14:paraId="3BD33D6E"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No caso de sociedades diversas, será exigida a comprovação de atendimento a eventuais obrigações decorrentes da legislação que rege as respectivas organizações.</w:t>
      </w:r>
    </w:p>
    <w:p w14:paraId="31E86ED7"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 xml:space="preserve">Para fins de registro, guarda e arquivamento, a documentação referida no </w:t>
      </w:r>
      <w:r>
        <w:rPr>
          <w:rFonts w:ascii="Arial" w:hAnsi="Arial" w:cs="Arial"/>
          <w:b/>
          <w:bCs/>
          <w:color w:val="111111"/>
        </w:rPr>
        <w:t>item 5.6</w:t>
      </w:r>
      <w:r>
        <w:rPr>
          <w:rFonts w:ascii="Arial" w:hAnsi="Arial" w:cs="Arial"/>
          <w:color w:val="FF0000"/>
        </w:rPr>
        <w:t xml:space="preserve"> </w:t>
      </w:r>
      <w:r>
        <w:rPr>
          <w:rFonts w:ascii="Arial" w:hAnsi="Arial" w:cs="Arial"/>
        </w:rPr>
        <w:t xml:space="preserve">também deverá ser apresentada pelo contratado em meio eletrônico, no formato PDF Pesquisável, organizado em pastas por ano, por empregado(a) e por tipo de documento. </w:t>
      </w:r>
    </w:p>
    <w:p w14:paraId="3CF10BB1"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Caso o serviço não seja prestado fielmente e/ou apresente alguma incorreção, será considerado como não aceito, e o prazo de pagamento será contado a partir da data de regularização.</w:t>
      </w:r>
    </w:p>
    <w:p w14:paraId="065A5A20"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 xml:space="preserve">Na fase da liquidação da despesa deverá ser efetuada consulta ao CADIN/RS, para fins de comprovação do cumprimento da relação contratual estabelecida, nos termos do disposto no artigo 92, inciso XVI, da Lei Federal nº 14.133/2021; </w:t>
      </w:r>
    </w:p>
    <w:p w14:paraId="5340226A"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Constatando-se situação de irregularidade do contratado junto ao CADIN/RS, será providenciada sua notificação, por escrito, para que, no prazo de 15 (quinze) dias, regularize sua situação ou, no mesmo prazo, apresente sua defesa.</w:t>
      </w:r>
    </w:p>
    <w:p w14:paraId="5E751D77" w14:textId="77777777" w:rsidR="005804C8" w:rsidRDefault="00D044D6" w:rsidP="00E8085A">
      <w:pPr>
        <w:pStyle w:val="PargrafodaLista"/>
        <w:numPr>
          <w:ilvl w:val="2"/>
          <w:numId w:val="10"/>
        </w:numPr>
        <w:tabs>
          <w:tab w:val="clear" w:pos="0"/>
        </w:tabs>
        <w:ind w:left="709" w:firstLine="0"/>
        <w:jc w:val="both"/>
        <w:rPr>
          <w:rFonts w:ascii="Arial" w:hAnsi="Arial" w:cs="Arial"/>
        </w:rPr>
      </w:pPr>
      <w:r>
        <w:rPr>
          <w:rFonts w:ascii="Arial" w:hAnsi="Arial" w:cs="Arial"/>
        </w:rPr>
        <w:t xml:space="preserve">Persistindo a irregularidade, o </w:t>
      </w:r>
      <w:r>
        <w:rPr>
          <w:rFonts w:ascii="Arial" w:hAnsi="Arial" w:cs="Arial"/>
          <w:b/>
        </w:rPr>
        <w:t>CONTRATANTE</w:t>
      </w:r>
      <w:r>
        <w:rPr>
          <w:rFonts w:ascii="Arial" w:hAnsi="Arial" w:cs="Arial"/>
        </w:rPr>
        <w:t xml:space="preserve"> poderá adotar as medidas necessárias à rescisão contratual nos autos do processo administrativo correspondente, assegurado ao contratado a ampla defesa.</w:t>
      </w:r>
    </w:p>
    <w:p w14:paraId="4DF839B8"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Os pagamentos a serem efetuados em favor do contratado, quando couber, estarão sujeitos às retenções tributárias devidas sobre o valor da fatura de serviços do contratado, nos termos da legislação vigente.</w:t>
      </w:r>
    </w:p>
    <w:p w14:paraId="46CB195E"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 xml:space="preserve">As empresas dispensadas de retenções deverão entregar declaração, anexa ao documento de cobrança, assinadas pelo representante legal, além de informar sua condição no documento fiscal, inclusive o enquadramento legal. </w:t>
      </w:r>
    </w:p>
    <w:p w14:paraId="7898F699"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lastRenderedPageBreak/>
        <w:t xml:space="preserve">O </w:t>
      </w:r>
      <w:r>
        <w:rPr>
          <w:rFonts w:ascii="Arial" w:hAnsi="Arial" w:cs="Arial"/>
          <w:b/>
        </w:rPr>
        <w:t>CONTRATANTE</w:t>
      </w:r>
      <w:r>
        <w:rPr>
          <w:rFonts w:ascii="Arial" w:hAnsi="Arial" w:cs="Arial"/>
        </w:rPr>
        <w:t xml:space="preserve"> poderá reter, do valor da fatura do contratado, a importância correspondente ao inadimplemento contratual, até a regularização das obrigações assumidas pelo contratado. </w:t>
      </w:r>
    </w:p>
    <w:p w14:paraId="1F39486A"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Caso constatado o inadimplemento das verbas trabalhistas, das contribuições previdenciárias e das relativas aos FGTS dos empregados, o contratado será intimado a apresentar a folha do pessoal vinculado ao contrato e autorização para a Administração efetuar o pagamento devido aos empregados, com desconto do valor da Nota Fiscal ou Fatura.</w:t>
      </w:r>
    </w:p>
    <w:p w14:paraId="739BD5A8"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Na hipótese de impossibilidade de intimação do contratado, ou de não ser concedida autorização formal para que a Administração efetue o pagamento devido aos empregados, o descumprimento das obrigações trabalhistas, previdenciárias e relativas ao FGTS ensejará o oferecimento dos valores em juízo, para pagamento do débito, sem prejuízo das sanções cabíveis.</w:t>
      </w:r>
    </w:p>
    <w:p w14:paraId="3C60955A" w14:textId="77777777" w:rsidR="005804C8" w:rsidRDefault="00D044D6" w:rsidP="00E8085A">
      <w:pPr>
        <w:pStyle w:val="PargrafodaLista"/>
        <w:numPr>
          <w:ilvl w:val="1"/>
          <w:numId w:val="10"/>
        </w:numPr>
        <w:tabs>
          <w:tab w:val="clear" w:pos="0"/>
        </w:tabs>
        <w:ind w:left="0" w:firstLine="0"/>
        <w:jc w:val="both"/>
        <w:rPr>
          <w:rFonts w:ascii="Arial" w:hAnsi="Arial" w:cs="Arial"/>
        </w:rPr>
      </w:pPr>
      <w:r>
        <w:rPr>
          <w:rFonts w:ascii="Arial" w:hAnsi="Arial" w:cs="Arial"/>
        </w:rPr>
        <w:t xml:space="preserve">Acordo de Nível de Serviços </w:t>
      </w:r>
      <w:r>
        <w:rPr>
          <w:rFonts w:ascii="Arial" w:hAnsi="Arial" w:cs="Arial"/>
          <w:color w:val="111111"/>
        </w:rPr>
        <w:t>quando exigido no termo de referência.</w:t>
      </w:r>
    </w:p>
    <w:p w14:paraId="604E7955" w14:textId="77777777" w:rsidR="005804C8" w:rsidRPr="004B0D89" w:rsidRDefault="00D044D6" w:rsidP="00E8085A">
      <w:pPr>
        <w:pStyle w:val="Standard"/>
        <w:numPr>
          <w:ilvl w:val="1"/>
          <w:numId w:val="10"/>
        </w:numPr>
        <w:tabs>
          <w:tab w:val="clear" w:pos="0"/>
        </w:tabs>
        <w:ind w:left="0" w:right="113" w:firstLine="0"/>
        <w:jc w:val="both"/>
      </w:pPr>
      <w:r w:rsidRPr="004B0D89">
        <w:rPr>
          <w:rFonts w:ascii="Arial" w:hAnsi="Arial" w:cs="Calibri"/>
        </w:rPr>
        <w:t xml:space="preserve">O pagamento será efetuado por meio de crédito em conta corrente da </w:t>
      </w:r>
      <w:r w:rsidRPr="004B0D89">
        <w:rPr>
          <w:rFonts w:ascii="Arial" w:hAnsi="Arial" w:cs="Calibri"/>
          <w:b/>
        </w:rPr>
        <w:t>CONTRATADA</w:t>
      </w:r>
      <w:r w:rsidRPr="004B0D89">
        <w:rPr>
          <w:rFonts w:ascii="Arial" w:hAnsi="Arial" w:cs="Calibri"/>
        </w:rPr>
        <w:t>, devendo esta informar o número do Processo, número do Contrato, Nome e Número da Conta-Corrente e da Agência, como também registrá-los no próprio Recibo Fiscal.</w:t>
      </w:r>
    </w:p>
    <w:p w14:paraId="3D919157" w14:textId="77777777" w:rsidR="005804C8" w:rsidRPr="004B0D89" w:rsidRDefault="00D044D6" w:rsidP="00E8085A">
      <w:pPr>
        <w:pStyle w:val="Standard"/>
        <w:numPr>
          <w:ilvl w:val="1"/>
          <w:numId w:val="10"/>
        </w:numPr>
        <w:tabs>
          <w:tab w:val="clear" w:pos="0"/>
        </w:tabs>
        <w:ind w:left="0" w:right="113" w:firstLine="0"/>
        <w:jc w:val="both"/>
      </w:pPr>
      <w:r w:rsidRPr="004B0D89">
        <w:rPr>
          <w:rFonts w:ascii="Arial" w:hAnsi="Arial" w:cs="Calibri"/>
        </w:rPr>
        <w:t xml:space="preserve">O documento de cobrança deverá ser emitido em 03 (três) vias, em nome da </w:t>
      </w:r>
      <w:r w:rsidRPr="004B0D89">
        <w:rPr>
          <w:rFonts w:ascii="Arial" w:hAnsi="Arial" w:cs="Calibri"/>
          <w:b/>
          <w:bCs/>
          <w:caps/>
        </w:rPr>
        <w:t>CONTRATANTE</w:t>
      </w:r>
      <w:r w:rsidRPr="004B0D89">
        <w:rPr>
          <w:rFonts w:ascii="Arial" w:hAnsi="Arial" w:cs="Calibri"/>
        </w:rPr>
        <w:t>, trazendo o número do empenho e o processo a que este se refere, conforme segue:</w:t>
      </w:r>
    </w:p>
    <w:p w14:paraId="148179D2" w14:textId="77777777" w:rsidR="005804C8" w:rsidRPr="004B0D89" w:rsidRDefault="005804C8">
      <w:pPr>
        <w:pStyle w:val="Standard"/>
        <w:ind w:left="1383" w:right="110"/>
        <w:jc w:val="both"/>
        <w:rPr>
          <w:rFonts w:cs="Calibri"/>
        </w:rPr>
      </w:pPr>
    </w:p>
    <w:p w14:paraId="462B1E24" w14:textId="77777777" w:rsidR="005804C8" w:rsidRPr="004B0D89" w:rsidRDefault="00D044D6">
      <w:pPr>
        <w:pStyle w:val="Standard"/>
        <w:ind w:left="360" w:right="113"/>
        <w:jc w:val="both"/>
      </w:pPr>
      <w:r w:rsidRPr="004B0D89">
        <w:rPr>
          <w:rFonts w:ascii="Calibri" w:hAnsi="Calibri" w:cs="Calibri"/>
          <w:b/>
          <w:bCs/>
        </w:rPr>
        <w:t>FUNDAÇÃO HOSPITAL CENTENÁRIO</w:t>
      </w:r>
    </w:p>
    <w:p w14:paraId="7F303566" w14:textId="77777777" w:rsidR="005804C8" w:rsidRPr="004B0D89" w:rsidRDefault="00D044D6">
      <w:pPr>
        <w:pStyle w:val="Standard"/>
        <w:ind w:left="360" w:right="113"/>
        <w:jc w:val="both"/>
      </w:pPr>
      <w:r w:rsidRPr="004B0D89">
        <w:rPr>
          <w:rFonts w:ascii="Calibri" w:hAnsi="Calibri" w:cs="Calibri"/>
          <w:bCs/>
        </w:rPr>
        <w:t>Endereço: Avenida Theodomiro Porto da Fonseca,n° 799, Bairro Fião</w:t>
      </w:r>
    </w:p>
    <w:p w14:paraId="777D8097" w14:textId="77777777" w:rsidR="005804C8" w:rsidRPr="004B0D89" w:rsidRDefault="00D044D6">
      <w:pPr>
        <w:pStyle w:val="Standard"/>
        <w:ind w:left="360" w:right="113"/>
        <w:jc w:val="both"/>
      </w:pPr>
      <w:r w:rsidRPr="004B0D89">
        <w:rPr>
          <w:rFonts w:ascii="Calibri" w:hAnsi="Calibri" w:cs="Calibri"/>
          <w:bCs/>
        </w:rPr>
        <w:t>CEP 93.020-080, Município de São Leopoldo/RS</w:t>
      </w:r>
    </w:p>
    <w:p w14:paraId="24BB087C" w14:textId="77777777" w:rsidR="005804C8" w:rsidRPr="004B0D89" w:rsidRDefault="00D044D6">
      <w:pPr>
        <w:pStyle w:val="Standard"/>
        <w:ind w:left="360" w:right="113"/>
        <w:jc w:val="both"/>
      </w:pPr>
      <w:r w:rsidRPr="004B0D89">
        <w:rPr>
          <w:rFonts w:ascii="Calibri" w:hAnsi="Calibri" w:cs="Calibri"/>
          <w:bCs/>
        </w:rPr>
        <w:t>CNPJ: 92.931.245/0001-50</w:t>
      </w:r>
    </w:p>
    <w:p w14:paraId="3641389E" w14:textId="77777777" w:rsidR="005804C8" w:rsidRPr="004B0D89" w:rsidRDefault="00D044D6">
      <w:pPr>
        <w:pStyle w:val="Standard"/>
        <w:ind w:left="360" w:right="113"/>
        <w:jc w:val="both"/>
      </w:pPr>
      <w:r w:rsidRPr="004B0D89">
        <w:rPr>
          <w:rFonts w:ascii="Calibri" w:hAnsi="Calibri" w:cs="Calibri"/>
          <w:bCs/>
        </w:rPr>
        <w:t>Inscrição Estadual: Isenta</w:t>
      </w:r>
    </w:p>
    <w:p w14:paraId="7F25C861" w14:textId="77777777" w:rsidR="005804C8" w:rsidRPr="004B0D89" w:rsidRDefault="00D044D6">
      <w:pPr>
        <w:pStyle w:val="Standard"/>
        <w:ind w:left="360" w:right="113"/>
        <w:jc w:val="both"/>
      </w:pPr>
      <w:r w:rsidRPr="004B0D89">
        <w:rPr>
          <w:rFonts w:ascii="Calibri" w:hAnsi="Calibri" w:cs="Calibri"/>
          <w:bCs/>
        </w:rPr>
        <w:t>Empenho nº: _______/______</w:t>
      </w:r>
    </w:p>
    <w:p w14:paraId="67854046" w14:textId="77777777" w:rsidR="005804C8" w:rsidRPr="004B0D89" w:rsidRDefault="00D044D6">
      <w:pPr>
        <w:pStyle w:val="Standard"/>
        <w:ind w:left="360" w:right="113"/>
        <w:jc w:val="both"/>
      </w:pPr>
      <w:r w:rsidRPr="004B0D89">
        <w:rPr>
          <w:rFonts w:ascii="Calibri" w:hAnsi="Calibri" w:cs="Calibri"/>
        </w:rPr>
        <w:t>Nº do Contrato:_____/______</w:t>
      </w:r>
    </w:p>
    <w:p w14:paraId="7DFFB430" w14:textId="77777777" w:rsidR="005804C8" w:rsidRPr="004B0D89" w:rsidRDefault="00D044D6">
      <w:pPr>
        <w:pStyle w:val="Standard"/>
        <w:ind w:left="360" w:right="113"/>
        <w:jc w:val="both"/>
      </w:pPr>
      <w:r w:rsidRPr="004B0D89">
        <w:rPr>
          <w:rFonts w:ascii="Calibri" w:hAnsi="Calibri" w:cs="Calibri"/>
        </w:rPr>
        <w:t>Recurso: _________________</w:t>
      </w:r>
    </w:p>
    <w:p w14:paraId="55B091D1" w14:textId="77777777" w:rsidR="005804C8" w:rsidRPr="004B0D89" w:rsidRDefault="00D044D6">
      <w:pPr>
        <w:pStyle w:val="Standard"/>
        <w:ind w:left="360" w:right="113"/>
        <w:jc w:val="both"/>
      </w:pPr>
      <w:r w:rsidRPr="004B0D89">
        <w:rPr>
          <w:rFonts w:ascii="Calibri" w:hAnsi="Calibri" w:cs="Calibri"/>
        </w:rPr>
        <w:t>Mês de competência/exercício: _____</w:t>
      </w:r>
    </w:p>
    <w:p w14:paraId="71D6ECD8" w14:textId="77777777" w:rsidR="005804C8" w:rsidRPr="004B0D89" w:rsidRDefault="00D044D6">
      <w:pPr>
        <w:pStyle w:val="Standard"/>
        <w:ind w:left="360" w:right="113"/>
        <w:jc w:val="both"/>
      </w:pPr>
      <w:r w:rsidRPr="004B0D89">
        <w:rPr>
          <w:rFonts w:ascii="Calibri" w:hAnsi="Calibri" w:cs="Calibri"/>
          <w:b/>
        </w:rPr>
        <w:t>Dispensa de Licitação nº 0008/2024</w:t>
      </w:r>
    </w:p>
    <w:p w14:paraId="5D490637" w14:textId="77777777" w:rsidR="005804C8" w:rsidRPr="004B0D89" w:rsidRDefault="005804C8">
      <w:pPr>
        <w:jc w:val="both"/>
        <w:rPr>
          <w:rFonts w:ascii="Arial" w:hAnsi="Arial" w:cs="Arial"/>
        </w:rPr>
      </w:pPr>
    </w:p>
    <w:p w14:paraId="55804D9C" w14:textId="77777777" w:rsidR="005804C8" w:rsidRDefault="00D044D6">
      <w:pPr>
        <w:pStyle w:val="Ttulo5"/>
        <w:jc w:val="both"/>
        <w:rPr>
          <w:rFonts w:ascii="Arial" w:hAnsi="Arial" w:cs="Arial"/>
          <w:color w:val="111111"/>
        </w:rPr>
      </w:pPr>
      <w:r>
        <w:rPr>
          <w:rFonts w:ascii="Arial" w:hAnsi="Arial" w:cs="Arial"/>
          <w:color w:val="111111"/>
        </w:rPr>
        <w:t>CLÁUSULA SEXTA - DA ATUALIZAÇÃO MONETÁRIA:</w:t>
      </w:r>
    </w:p>
    <w:p w14:paraId="362E4D83" w14:textId="77777777" w:rsidR="005804C8" w:rsidRDefault="00D044D6" w:rsidP="00E8085A">
      <w:pPr>
        <w:pStyle w:val="Ttulo5"/>
        <w:numPr>
          <w:ilvl w:val="1"/>
          <w:numId w:val="11"/>
        </w:numPr>
        <w:tabs>
          <w:tab w:val="clear" w:pos="0"/>
        </w:tabs>
        <w:ind w:left="0" w:firstLine="0"/>
        <w:jc w:val="both"/>
        <w:rPr>
          <w:rFonts w:ascii="Arial" w:hAnsi="Arial" w:cs="Arial"/>
        </w:rPr>
      </w:pPr>
      <w:r>
        <w:rPr>
          <w:rFonts w:ascii="Arial" w:hAnsi="Arial" w:cs="Arial"/>
          <w:b w:val="0"/>
          <w:color w:val="111111"/>
        </w:rPr>
        <w:t xml:space="preserve">Os valores do presente contrato não pagos na data prevista serão corrigidos até a data do efetivo pagamento, </w:t>
      </w:r>
      <w:r>
        <w:rPr>
          <w:rFonts w:ascii="Arial" w:hAnsi="Arial" w:cs="Arial"/>
          <w:b w:val="0"/>
          <w:i/>
          <w:iCs/>
          <w:color w:val="111111"/>
        </w:rPr>
        <w:t>pro rata die</w:t>
      </w:r>
      <w:r>
        <w:rPr>
          <w:rFonts w:ascii="Arial" w:hAnsi="Arial" w:cs="Arial"/>
          <w:b w:val="0"/>
          <w:color w:val="111111"/>
        </w:rPr>
        <w:t>, pelo Índice Geral de Preços – Mercado (IGP-M), do Sistema Nacional de Índices de Preços ao Consumidor – SNIPC, ou outro que venha a substituí-lo.</w:t>
      </w:r>
    </w:p>
    <w:p w14:paraId="29606D63" w14:textId="77777777" w:rsidR="005804C8" w:rsidRDefault="005804C8">
      <w:pPr>
        <w:jc w:val="both"/>
        <w:rPr>
          <w:rFonts w:ascii="Arial" w:hAnsi="Arial" w:cs="Arial"/>
        </w:rPr>
      </w:pPr>
    </w:p>
    <w:p w14:paraId="73513DC9" w14:textId="77777777" w:rsidR="005804C8" w:rsidRDefault="00D044D6">
      <w:pPr>
        <w:pStyle w:val="Ttulo5"/>
        <w:jc w:val="both"/>
        <w:rPr>
          <w:rFonts w:ascii="Arial" w:hAnsi="Arial" w:cs="Arial"/>
        </w:rPr>
      </w:pPr>
      <w:r>
        <w:rPr>
          <w:rFonts w:ascii="Arial" w:hAnsi="Arial" w:cs="Arial"/>
        </w:rPr>
        <w:t xml:space="preserve">CLÁUSULA SÉTIMA – REEQUILÍBRIO ECONÔMICO-FINANCEIRO: </w:t>
      </w:r>
    </w:p>
    <w:p w14:paraId="0EBC4B86" w14:textId="77777777" w:rsidR="005804C8" w:rsidRDefault="00D044D6" w:rsidP="00E8085A">
      <w:pPr>
        <w:pStyle w:val="PargrafodaLista"/>
        <w:numPr>
          <w:ilvl w:val="1"/>
          <w:numId w:val="12"/>
        </w:numPr>
        <w:tabs>
          <w:tab w:val="clear" w:pos="0"/>
        </w:tabs>
        <w:ind w:left="0" w:firstLine="0"/>
        <w:jc w:val="both"/>
        <w:rPr>
          <w:rFonts w:ascii="Arial" w:hAnsi="Arial" w:cs="Arial"/>
        </w:rPr>
      </w:pPr>
      <w:r>
        <w:rPr>
          <w:rFonts w:ascii="Arial" w:hAnsi="Arial" w:cs="Arial"/>
          <w:color w:val="111111"/>
        </w:rPr>
        <w:t xml:space="preserve">Caso o contratado pleiteie o reequilíbrio econômico-financeiro do contrato, fica o </w:t>
      </w:r>
      <w:r>
        <w:rPr>
          <w:rFonts w:ascii="Arial" w:hAnsi="Arial" w:cs="Arial"/>
          <w:b/>
          <w:color w:val="111111"/>
        </w:rPr>
        <w:t>CONTRATANTE</w:t>
      </w:r>
      <w:r>
        <w:rPr>
          <w:rFonts w:ascii="Arial" w:hAnsi="Arial" w:cs="Arial"/>
          <w:color w:val="111111"/>
        </w:rPr>
        <w:t xml:space="preserve"> obrigado a responder em até 30 (trinta) dias da data do requerimento.</w:t>
      </w:r>
    </w:p>
    <w:p w14:paraId="68A9FEC3" w14:textId="77777777" w:rsidR="005804C8" w:rsidRDefault="00D044D6" w:rsidP="00E8085A">
      <w:pPr>
        <w:pStyle w:val="PargrafodaLista"/>
        <w:numPr>
          <w:ilvl w:val="2"/>
          <w:numId w:val="12"/>
        </w:numPr>
        <w:tabs>
          <w:tab w:val="clear" w:pos="0"/>
        </w:tabs>
        <w:ind w:left="709" w:firstLine="0"/>
        <w:jc w:val="both"/>
        <w:rPr>
          <w:rFonts w:ascii="Arial" w:hAnsi="Arial" w:cs="Arial"/>
        </w:rPr>
      </w:pPr>
      <w:r>
        <w:rPr>
          <w:rFonts w:ascii="Arial" w:hAnsi="Arial" w:cs="Arial"/>
        </w:rPr>
        <w:t xml:space="preserve">O não cumprimento do prazo constante na </w:t>
      </w:r>
      <w:r>
        <w:rPr>
          <w:rFonts w:ascii="Arial" w:hAnsi="Arial" w:cs="Arial"/>
          <w:b/>
          <w:bCs/>
        </w:rPr>
        <w:t xml:space="preserve">subcláusula 7.1 </w:t>
      </w:r>
      <w:r>
        <w:rPr>
          <w:rFonts w:ascii="Arial" w:hAnsi="Arial" w:cs="Arial"/>
        </w:rPr>
        <w:t xml:space="preserve">não implica em deferimento do pedido por parte do </w:t>
      </w:r>
      <w:r>
        <w:rPr>
          <w:rFonts w:ascii="Arial" w:hAnsi="Arial" w:cs="Arial"/>
          <w:b/>
        </w:rPr>
        <w:t>CONTRATANTE.</w:t>
      </w:r>
    </w:p>
    <w:p w14:paraId="5C9F69B0" w14:textId="77777777" w:rsidR="005804C8" w:rsidRDefault="00D044D6" w:rsidP="00E8085A">
      <w:pPr>
        <w:pStyle w:val="PargrafodaLista"/>
        <w:numPr>
          <w:ilvl w:val="1"/>
          <w:numId w:val="12"/>
        </w:numPr>
        <w:tabs>
          <w:tab w:val="clear" w:pos="0"/>
        </w:tabs>
        <w:ind w:left="0" w:firstLine="0"/>
        <w:jc w:val="both"/>
        <w:rPr>
          <w:rFonts w:ascii="Arial" w:hAnsi="Arial" w:cs="Arial"/>
        </w:rPr>
      </w:pPr>
      <w:r>
        <w:rPr>
          <w:rFonts w:ascii="Arial" w:hAnsi="Arial" w:cs="Arial"/>
        </w:rPr>
        <w:t>Todos os documentos necessários à apreciação do pedido deverão ser apresentados juntamente com o requerimento.</w:t>
      </w:r>
    </w:p>
    <w:p w14:paraId="6AA65F86" w14:textId="77777777" w:rsidR="005804C8" w:rsidRDefault="00D044D6" w:rsidP="00E8085A">
      <w:pPr>
        <w:pStyle w:val="PargrafodaLista"/>
        <w:numPr>
          <w:ilvl w:val="1"/>
          <w:numId w:val="12"/>
        </w:numPr>
        <w:tabs>
          <w:tab w:val="clear" w:pos="0"/>
        </w:tabs>
        <w:ind w:left="0" w:firstLine="0"/>
        <w:jc w:val="both"/>
        <w:rPr>
          <w:rFonts w:ascii="Arial" w:hAnsi="Arial" w:cs="Arial"/>
        </w:rPr>
      </w:pPr>
      <w:r>
        <w:rPr>
          <w:rFonts w:ascii="Arial" w:hAnsi="Arial" w:cs="Arial"/>
        </w:rPr>
        <w:t>O pedido de restabelecimento do equilíbrio econômico-financeiro deverá ser formulado durante a vigência do contrato.</w:t>
      </w:r>
    </w:p>
    <w:p w14:paraId="0BAB88AD" w14:textId="77777777" w:rsidR="005804C8" w:rsidRDefault="005804C8">
      <w:pPr>
        <w:jc w:val="both"/>
        <w:rPr>
          <w:rFonts w:ascii="Arial" w:hAnsi="Arial" w:cs="Arial"/>
        </w:rPr>
      </w:pPr>
    </w:p>
    <w:p w14:paraId="4EA70507" w14:textId="77777777" w:rsidR="005804C8" w:rsidRDefault="00D044D6">
      <w:pPr>
        <w:pStyle w:val="Ttulo5"/>
        <w:jc w:val="both"/>
        <w:rPr>
          <w:rFonts w:ascii="Arial" w:hAnsi="Arial" w:cs="Arial"/>
        </w:rPr>
      </w:pPr>
      <w:r>
        <w:rPr>
          <w:rFonts w:ascii="Arial" w:hAnsi="Arial" w:cs="Arial"/>
        </w:rPr>
        <w:t xml:space="preserve">CLÁUSULA OITAVA – DAS OBRIGAÇÕES DO CONTRATADO: </w:t>
      </w:r>
    </w:p>
    <w:p w14:paraId="7878AF83"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Executar os serviços, conforme especificações contidas no </w:t>
      </w:r>
      <w:r>
        <w:rPr>
          <w:rFonts w:ascii="Arial" w:hAnsi="Arial" w:cs="Arial"/>
          <w:b/>
          <w:bCs/>
        </w:rPr>
        <w:t>Anexo V - Termo de Referência</w:t>
      </w:r>
      <w:r>
        <w:rPr>
          <w:rFonts w:ascii="Arial" w:hAnsi="Arial" w:cs="Arial"/>
        </w:rPr>
        <w:t xml:space="preserve">, e na sua proposta, com a </w:t>
      </w:r>
      <w:r>
        <w:rPr>
          <w:rFonts w:ascii="Arial" w:hAnsi="Arial" w:cs="Arial"/>
          <w:color w:val="111111"/>
        </w:rPr>
        <w:t xml:space="preserve">alocação dos empregados necessários ao perfeito </w:t>
      </w:r>
      <w:r>
        <w:rPr>
          <w:rFonts w:ascii="Arial" w:hAnsi="Arial" w:cs="Arial"/>
          <w:color w:val="111111"/>
        </w:rPr>
        <w:lastRenderedPageBreak/>
        <w:t>cumprimento das cláusulas contratuais, além do fornecimento dos materiais, equipamentos, ferramentas e utensílios necessários</w:t>
      </w:r>
      <w:r>
        <w:rPr>
          <w:rFonts w:ascii="Arial" w:hAnsi="Arial" w:cs="Arial"/>
          <w:color w:val="C9211E"/>
        </w:rPr>
        <w:t>.</w:t>
      </w:r>
    </w:p>
    <w:p w14:paraId="48F229DA" w14:textId="77777777" w:rsidR="005804C8" w:rsidRDefault="00D044D6" w:rsidP="000300E7">
      <w:pPr>
        <w:pStyle w:val="PargrafodaLista"/>
        <w:numPr>
          <w:ilvl w:val="2"/>
          <w:numId w:val="13"/>
        </w:numPr>
        <w:tabs>
          <w:tab w:val="clear" w:pos="0"/>
        </w:tabs>
        <w:ind w:left="709" w:firstLine="0"/>
        <w:jc w:val="both"/>
        <w:rPr>
          <w:rFonts w:ascii="Arial" w:hAnsi="Arial" w:cs="Arial"/>
        </w:rPr>
      </w:pPr>
      <w:r>
        <w:rPr>
          <w:rFonts w:ascii="Arial" w:hAnsi="Arial" w:cs="Arial"/>
          <w:color w:val="111111"/>
        </w:rPr>
        <w:t>O contratado deverá apresentar no prazo de 10 (dez) dias após a divulgação do contrato no Portal Nacional de Contratações Públicas, relação detalhada do material a ser utilizado na execução dos serviços, informando as respectivas quantidades e especificações técnicas, quando for o caso.</w:t>
      </w:r>
    </w:p>
    <w:p w14:paraId="0D3C7461"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Manter durante toda a vigência do contrato, em compatibilidade com as obrigações assumidas, todas as condições de habilitação e qualificação exigidas na licitação, devendo comunicar ao </w:t>
      </w:r>
      <w:r>
        <w:rPr>
          <w:rFonts w:ascii="Arial" w:hAnsi="Arial" w:cs="Arial"/>
          <w:b/>
        </w:rPr>
        <w:t>CONTRATANTE</w:t>
      </w:r>
      <w:r>
        <w:rPr>
          <w:rFonts w:ascii="Arial" w:hAnsi="Arial" w:cs="Arial"/>
        </w:rPr>
        <w:t xml:space="preserve"> a superveniência de fato impeditivo da manutenção dessas condições.</w:t>
      </w:r>
    </w:p>
    <w:p w14:paraId="63495B18"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Utilizar empregados habilitados e com conhecimentos básicos dos serviços a serem executados, em conformidade com as normas e determinações em vigor.</w:t>
      </w:r>
    </w:p>
    <w:p w14:paraId="103887DB"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Reparar, corrigir, remover ou substituir, às suas expensas, no total ou em parte, no prazo fixado pelo fiscal do contrato, os serviços efetuados em que se verificarem vícios, defeitos ou incorreções resultantes da execução ou dos materiais empregados.</w:t>
      </w:r>
    </w:p>
    <w:p w14:paraId="63C091C1"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Responsabilizar-se pelos danos causados diretamente à Administração ou aos bens do </w:t>
      </w:r>
      <w:r>
        <w:rPr>
          <w:rFonts w:ascii="Arial" w:hAnsi="Arial" w:cs="Arial"/>
          <w:b/>
        </w:rPr>
        <w:t>CONTRATANTE</w:t>
      </w:r>
      <w:r>
        <w:rPr>
          <w:rFonts w:ascii="Arial" w:hAnsi="Arial" w:cs="Arial"/>
        </w:rPr>
        <w:t xml:space="preserve">, ou ainda a terceiros, decorrentes de sua culpa ou dolo, durante a execução deste contrato, ficando o </w:t>
      </w:r>
      <w:r>
        <w:rPr>
          <w:rFonts w:ascii="Arial" w:hAnsi="Arial" w:cs="Arial"/>
          <w:b/>
        </w:rPr>
        <w:t>CONTRATANTE</w:t>
      </w:r>
      <w:r>
        <w:rPr>
          <w:rFonts w:ascii="Arial" w:hAnsi="Arial" w:cs="Arial"/>
        </w:rPr>
        <w:t xml:space="preserve"> autorizado a </w:t>
      </w:r>
      <w:r>
        <w:rPr>
          <w:rFonts w:ascii="Arial" w:hAnsi="Arial" w:cs="Arial"/>
          <w:color w:val="111111"/>
        </w:rPr>
        <w:t xml:space="preserve">descontar </w:t>
      </w:r>
      <w:r>
        <w:rPr>
          <w:rFonts w:ascii="Arial" w:hAnsi="Arial" w:cs="Arial"/>
        </w:rPr>
        <w:t>de pagamentos</w:t>
      </w:r>
      <w:r>
        <w:rPr>
          <w:rFonts w:ascii="Arial" w:hAnsi="Arial" w:cs="Arial"/>
          <w:color w:val="111111"/>
        </w:rPr>
        <w:t xml:space="preserve"> devidos a</w:t>
      </w:r>
      <w:r>
        <w:rPr>
          <w:rFonts w:ascii="Arial" w:hAnsi="Arial" w:cs="Arial"/>
          <w:b/>
          <w:bCs/>
          <w:color w:val="111111"/>
        </w:rPr>
        <w:t xml:space="preserve"> CONTRATADA</w:t>
      </w:r>
      <w:r>
        <w:rPr>
          <w:rFonts w:ascii="Arial" w:hAnsi="Arial" w:cs="Arial"/>
          <w:color w:val="111111"/>
        </w:rPr>
        <w:t>,</w:t>
      </w:r>
      <w:r>
        <w:rPr>
          <w:rFonts w:ascii="Arial" w:hAnsi="Arial" w:cs="Arial"/>
        </w:rPr>
        <w:t xml:space="preserve"> o valor correspondente aos danos sofridos.</w:t>
      </w:r>
    </w:p>
    <w:p w14:paraId="6DA497F7"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Manter o empregado disponível nos horários predeterminados pela Administração.</w:t>
      </w:r>
    </w:p>
    <w:p w14:paraId="5E66CC6D"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Disponibilizar ao </w:t>
      </w:r>
      <w:r>
        <w:rPr>
          <w:rFonts w:ascii="Arial" w:hAnsi="Arial" w:cs="Arial"/>
          <w:b/>
        </w:rPr>
        <w:t>CONTRATANTE</w:t>
      </w:r>
      <w:r>
        <w:rPr>
          <w:rFonts w:ascii="Arial" w:hAnsi="Arial" w:cs="Arial"/>
        </w:rPr>
        <w:t xml:space="preserve"> os empregados devidamente uniformizados e identificados por meio de crachá, além de provê-los com os Equipamentos de Proteção Individual - EPI, quando for o caso.</w:t>
      </w:r>
    </w:p>
    <w:p w14:paraId="28BD4871"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Atender às solicitações do </w:t>
      </w:r>
      <w:r>
        <w:rPr>
          <w:rFonts w:ascii="Arial" w:hAnsi="Arial" w:cs="Arial"/>
          <w:b/>
        </w:rPr>
        <w:t>CONTRATANTE</w:t>
      </w:r>
      <w:r>
        <w:rPr>
          <w:rFonts w:ascii="Arial" w:hAnsi="Arial" w:cs="Arial"/>
        </w:rPr>
        <w:t xml:space="preserve"> quanto à substituição dos empregados alocados, no prazo fixado pela Administração, nos casos em que ficar constatado descumprimento das obrigações relativas à execução do serviço.</w:t>
      </w:r>
    </w:p>
    <w:p w14:paraId="0090DE89"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Orientar seus empregados quanto à necessidade de acatar as normas internas da Administração.</w:t>
      </w:r>
    </w:p>
    <w:p w14:paraId="50B5EC2F"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Orientar seus empregados a respeito das atividades a serem desempenhadas, alertando-os a não executar atividades não abrangidas pelo contrato.</w:t>
      </w:r>
    </w:p>
    <w:p w14:paraId="6E32ACAD"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Orientar seus empregados, no início da execução contratual, quanto à obtenção das informações de seus interesses junto aos órgãos públicos, relativas ao contrato de trabalho e obrigações a ele inerentes. </w:t>
      </w:r>
    </w:p>
    <w:p w14:paraId="291759D7"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Dispor de instalações, aparelhamento e pessoal técnico adequado e disponíveis para a realização do objeto contratado.</w:t>
      </w:r>
    </w:p>
    <w:p w14:paraId="7FDE63A5"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Manter preposto formalmente designado nos locais de prestação de serviço, aceito pela Administração, para representá-lo na execução do contrato.</w:t>
      </w:r>
    </w:p>
    <w:p w14:paraId="11A1A948"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01E7D7D9" w14:textId="77777777" w:rsidR="005804C8" w:rsidRDefault="00D044D6" w:rsidP="000300E7">
      <w:pPr>
        <w:pStyle w:val="PargrafodaLista"/>
        <w:numPr>
          <w:ilvl w:val="2"/>
          <w:numId w:val="13"/>
        </w:numPr>
        <w:tabs>
          <w:tab w:val="clear" w:pos="0"/>
        </w:tabs>
        <w:ind w:left="709" w:firstLine="0"/>
        <w:jc w:val="both"/>
        <w:rPr>
          <w:rFonts w:ascii="Arial" w:hAnsi="Arial" w:cs="Arial"/>
        </w:rPr>
      </w:pPr>
      <w:r>
        <w:rPr>
          <w:rFonts w:ascii="Arial" w:hAnsi="Arial" w:cs="Arial"/>
        </w:rPr>
        <w:t>Os vale-refeição, vales-transportes e outros benefícios semelhantes deverão ser fornecidos ao empregado em montante suficiente para o período do mês-calendário, somente sendo permitido o fornecimento para período inferior a trinta dias no mês em que o empregado for contratado, ou nos casos de afastamentos previamente programados, tais como férias e licenças.</w:t>
      </w:r>
    </w:p>
    <w:p w14:paraId="36504526"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Fiscalizar regularmente os seus empregados designados para a prestação do serviço, a fim de verificar as condições de execução.</w:t>
      </w:r>
    </w:p>
    <w:p w14:paraId="407987D1"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Comunicar ao </w:t>
      </w:r>
      <w:r>
        <w:rPr>
          <w:rFonts w:ascii="Arial" w:hAnsi="Arial" w:cs="Arial"/>
          <w:b/>
        </w:rPr>
        <w:t>CONTRATANTE</w:t>
      </w:r>
      <w:r>
        <w:rPr>
          <w:rFonts w:ascii="Arial" w:hAnsi="Arial" w:cs="Arial"/>
        </w:rPr>
        <w:t xml:space="preserve"> qualquer anormalidade constatada e prestar os esclarecimentos solicitados.</w:t>
      </w:r>
    </w:p>
    <w:p w14:paraId="115C3292"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Arcar com as despesas decorrentes de qualquer infração cometida por seus empregados quando da execução do serviço objeto deste contrato.</w:t>
      </w:r>
    </w:p>
    <w:p w14:paraId="190CD61F"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lastRenderedPageBreak/>
        <w:t>Realizar os treinamentos que se fizerem necessários para o bom desempenho das atribuições de seus empregados.</w:t>
      </w:r>
    </w:p>
    <w:p w14:paraId="1C7F16E4"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529DE213"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Coordenar e supervisionar a execução dos serviços contratados.</w:t>
      </w:r>
    </w:p>
    <w:p w14:paraId="0DF6C40E"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Administrar todo e qualquer assunto relativo aos seus empregados.</w:t>
      </w:r>
    </w:p>
    <w:p w14:paraId="4ECBF5B2"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Assumir todas as responsabilidades e adotar as medidas necessárias ao atendimento dos seus empregados acidentados ou acometidos de mal súbito, por meio do preposto.</w:t>
      </w:r>
    </w:p>
    <w:p w14:paraId="019D98BE"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Instruir seus empregados quanto à prevenção de acidentes e de incêndios.</w:t>
      </w:r>
    </w:p>
    <w:p w14:paraId="15F953CB"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Registrar e controlar, via sistema eletrônico biométrico de efetividade, diariamente, a assiduidade e a pontualidade de seu pessoal, bem como as ocorrências havidas, permitindo ao </w:t>
      </w:r>
      <w:r>
        <w:rPr>
          <w:rFonts w:ascii="Arial" w:hAnsi="Arial" w:cs="Arial"/>
          <w:b/>
        </w:rPr>
        <w:t>CONTRATANTE</w:t>
      </w:r>
      <w:r>
        <w:rPr>
          <w:rFonts w:ascii="Arial" w:hAnsi="Arial" w:cs="Arial"/>
        </w:rPr>
        <w:t xml:space="preserve"> o acesso ao controle da efetividade, em tempo real, com a possibilidade extração em formato de planilha nas extensões .xls ou .csv., conforme regulamentação do Ministério do Trabalho e Previdência.</w:t>
      </w:r>
    </w:p>
    <w:p w14:paraId="19105104"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Cuidar da disciplina e da apresentação pessoal dos seus empregados.</w:t>
      </w:r>
    </w:p>
    <w:p w14:paraId="2200C342"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Responsabilizar-se pelo transporte de seu pessoal até o local da prestação dos serviços, por meio próprio ou mediante transporte, inclusive em casos de paralisação dos transportes coletivos.</w:t>
      </w:r>
    </w:p>
    <w:p w14:paraId="124F9109"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Responsabilizar-se por todas as obrigações trabalhistas, sociais, previdenciárias, tributárias, comerciais e as demais previstas na legislação específica, cuja inadimplência não transfere responsabilidade ao </w:t>
      </w:r>
      <w:r>
        <w:rPr>
          <w:rFonts w:ascii="Arial" w:hAnsi="Arial" w:cs="Arial"/>
          <w:b/>
        </w:rPr>
        <w:t>CONTRATANTE</w:t>
      </w:r>
      <w:r>
        <w:rPr>
          <w:rFonts w:ascii="Arial" w:hAnsi="Arial" w:cs="Arial"/>
        </w:rPr>
        <w:t>.</w:t>
      </w:r>
    </w:p>
    <w:p w14:paraId="117BBE22"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Guardar sigilo sobre todas as informações obtidas em decorrência do cumprimento do contrato.</w:t>
      </w:r>
    </w:p>
    <w:p w14:paraId="5339CE7E"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Apresentar durante a execução do contrato, os documentos que comprovem estar cumprindo a legislação em vigor quanto às obrigações assumidas no presente contrato, previstos na Cláusula Quinta, item 5.6.</w:t>
      </w:r>
    </w:p>
    <w:p w14:paraId="6BB39971"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14:paraId="64126827"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Informar endereço eletrônico para recebimento de correspondência oficial.</w:t>
      </w:r>
    </w:p>
    <w:p w14:paraId="313293C9"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Atender às seguintes obrigações, decorrentes da Lei Federal nº 13.709/2018 - Lei Geral de Proteção de Dados – LGPD:</w:t>
      </w:r>
    </w:p>
    <w:p w14:paraId="7C5C43E8" w14:textId="77777777" w:rsidR="005804C8" w:rsidRDefault="00D044D6" w:rsidP="000300E7">
      <w:pPr>
        <w:pStyle w:val="PargrafodaLista"/>
        <w:numPr>
          <w:ilvl w:val="2"/>
          <w:numId w:val="13"/>
        </w:numPr>
        <w:tabs>
          <w:tab w:val="clear" w:pos="0"/>
        </w:tabs>
        <w:ind w:left="709" w:firstLine="0"/>
        <w:jc w:val="both"/>
        <w:rPr>
          <w:rFonts w:ascii="Arial" w:hAnsi="Arial" w:cs="Arial"/>
        </w:rPr>
      </w:pPr>
      <w:r>
        <w:rPr>
          <w:rFonts w:ascii="Arial" w:hAnsi="Arial" w:cs="Arial"/>
        </w:rPr>
        <w:t>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7AA61CD4" w14:textId="77777777" w:rsidR="005804C8" w:rsidRDefault="00D044D6" w:rsidP="000300E7">
      <w:pPr>
        <w:pStyle w:val="PargrafodaLista"/>
        <w:numPr>
          <w:ilvl w:val="2"/>
          <w:numId w:val="13"/>
        </w:numPr>
        <w:tabs>
          <w:tab w:val="clear" w:pos="0"/>
        </w:tabs>
        <w:ind w:left="709" w:firstLine="0"/>
        <w:jc w:val="both"/>
        <w:rPr>
          <w:rFonts w:ascii="Arial" w:hAnsi="Arial" w:cs="Arial"/>
        </w:rPr>
      </w:pPr>
      <w:r>
        <w:rPr>
          <w:rFonts w:ascii="Arial" w:hAnsi="Arial" w:cs="Arial"/>
        </w:rPr>
        <w:t>Garantir que os dados pessoais envolvidos no objeto deste contrato não serão utilizados para compartilhamento com terceiros alheios ao objeto de contratação, tampouco utilizados para finalidade avessa à estipulada por este documento, salvo casos previstos em lei.</w:t>
      </w:r>
    </w:p>
    <w:p w14:paraId="51ACF377" w14:textId="77777777" w:rsidR="005804C8" w:rsidRDefault="00D044D6" w:rsidP="000300E7">
      <w:pPr>
        <w:pStyle w:val="PargrafodaLista"/>
        <w:numPr>
          <w:ilvl w:val="2"/>
          <w:numId w:val="13"/>
        </w:numPr>
        <w:tabs>
          <w:tab w:val="clear" w:pos="0"/>
        </w:tabs>
        <w:ind w:left="709" w:firstLine="0"/>
        <w:jc w:val="both"/>
        <w:rPr>
          <w:rFonts w:ascii="Arial" w:hAnsi="Arial" w:cs="Arial"/>
        </w:rPr>
      </w:pPr>
      <w:r>
        <w:rPr>
          <w:rFonts w:ascii="Arial" w:hAnsi="Arial" w:cs="Arial"/>
        </w:rPr>
        <w:t xml:space="preserve">Garantir que os dados regulamentados pela LGPD estarão armazenados dentro do território nacional, salvo exceções de comum acordo com o </w:t>
      </w:r>
      <w:r>
        <w:rPr>
          <w:rFonts w:ascii="Arial" w:hAnsi="Arial" w:cs="Arial"/>
          <w:b/>
        </w:rPr>
        <w:t>CONTRATANTE</w:t>
      </w:r>
      <w:r>
        <w:rPr>
          <w:rFonts w:ascii="Arial" w:hAnsi="Arial" w:cs="Arial"/>
        </w:rPr>
        <w:t>.</w:t>
      </w:r>
    </w:p>
    <w:p w14:paraId="7304FF35" w14:textId="77777777" w:rsidR="005804C8" w:rsidRDefault="00D044D6" w:rsidP="000300E7">
      <w:pPr>
        <w:pStyle w:val="PargrafodaLista"/>
        <w:numPr>
          <w:ilvl w:val="2"/>
          <w:numId w:val="13"/>
        </w:numPr>
        <w:tabs>
          <w:tab w:val="clear" w:pos="0"/>
        </w:tabs>
        <w:ind w:left="709" w:firstLine="0"/>
        <w:jc w:val="both"/>
        <w:rPr>
          <w:rFonts w:ascii="Arial" w:hAnsi="Arial" w:cs="Arial"/>
        </w:rPr>
      </w:pPr>
      <w:r>
        <w:rPr>
          <w:rFonts w:ascii="Arial" w:hAnsi="Arial" w:cs="Arial"/>
        </w:rPr>
        <w:t xml:space="preserve">Se abster de analisar o comportamento dos titulares dos dados regulados pela LGPD, com o objetivo de divulgação a terceiros, conduta esta que é expressamente vedada pelo presente contrato. </w:t>
      </w:r>
    </w:p>
    <w:p w14:paraId="21BF926F" w14:textId="77777777" w:rsidR="005804C8" w:rsidRDefault="00D044D6" w:rsidP="000300E7">
      <w:pPr>
        <w:pStyle w:val="PargrafodaLista"/>
        <w:numPr>
          <w:ilvl w:val="2"/>
          <w:numId w:val="13"/>
        </w:numPr>
        <w:tabs>
          <w:tab w:val="clear" w:pos="0"/>
        </w:tabs>
        <w:ind w:left="709" w:firstLine="0"/>
        <w:jc w:val="both"/>
        <w:rPr>
          <w:rFonts w:ascii="Arial" w:hAnsi="Arial" w:cs="Arial"/>
        </w:rPr>
      </w:pPr>
      <w:r>
        <w:rPr>
          <w:rFonts w:ascii="Arial" w:hAnsi="Arial" w:cs="Arial"/>
        </w:rPr>
        <w:t xml:space="preserve">Garantir que a execução do objeto da contratação esteja plenamente adequada à LGPD, permitindo auditorias solicitadas pelo </w:t>
      </w:r>
      <w:r>
        <w:rPr>
          <w:rFonts w:ascii="Arial" w:hAnsi="Arial" w:cs="Arial"/>
          <w:b/>
        </w:rPr>
        <w:t>CONTRATANTE</w:t>
      </w:r>
      <w:r>
        <w:rPr>
          <w:rFonts w:ascii="Arial" w:hAnsi="Arial" w:cs="Arial"/>
        </w:rPr>
        <w:t>.</w:t>
      </w:r>
    </w:p>
    <w:p w14:paraId="4D6181AB"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lastRenderedPageBreak/>
        <w:t>Cumprir as exigências de reserva de cargos prevista em lei, bem como em outras normas específicas, para pessoa com deficiência, para reabilitado da Previdência Social e para aprendiz.</w:t>
      </w:r>
    </w:p>
    <w:p w14:paraId="30B852B1" w14:textId="77777777" w:rsidR="005804C8" w:rsidRDefault="00D044D6" w:rsidP="000300E7">
      <w:pPr>
        <w:pStyle w:val="PargrafodaLista"/>
        <w:numPr>
          <w:ilvl w:val="1"/>
          <w:numId w:val="13"/>
        </w:numPr>
        <w:tabs>
          <w:tab w:val="clear" w:pos="0"/>
        </w:tabs>
        <w:ind w:left="0" w:firstLine="0"/>
        <w:jc w:val="both"/>
        <w:rPr>
          <w:rFonts w:ascii="Arial" w:hAnsi="Arial" w:cs="Arial"/>
        </w:rPr>
      </w:pPr>
      <w:r>
        <w:rPr>
          <w:rFonts w:ascii="Arial" w:hAnsi="Arial" w:cs="Arial"/>
        </w:rPr>
        <w:t xml:space="preserve">Responder diretamente por quaisquer perdas, danos ou prejuízos que vierem a causar ao </w:t>
      </w:r>
      <w:r>
        <w:rPr>
          <w:rFonts w:ascii="Arial" w:hAnsi="Arial" w:cs="Arial"/>
          <w:b/>
        </w:rPr>
        <w:t>CONTRATANTE</w:t>
      </w:r>
      <w:r>
        <w:rPr>
          <w:rFonts w:ascii="Arial" w:hAnsi="Arial" w:cs="Arial"/>
        </w:rPr>
        <w:t xml:space="preserve"> ou a terce</w:t>
      </w:r>
      <w:r>
        <w:rPr>
          <w:rFonts w:ascii="Arial" w:hAnsi="Arial" w:cs="Arial"/>
          <w:color w:val="000000"/>
        </w:rPr>
        <w:t xml:space="preserve">iros, decorrentes de sua ação ou omissão, dolosa ou culposa, na execução do contrato, independentemente de outras cominações contratuais ou legais a que estiver sujeita. </w:t>
      </w:r>
    </w:p>
    <w:p w14:paraId="2A49146A" w14:textId="77777777" w:rsidR="005804C8" w:rsidRDefault="005804C8">
      <w:pPr>
        <w:spacing w:after="60"/>
        <w:jc w:val="both"/>
        <w:rPr>
          <w:rFonts w:ascii="Arial" w:hAnsi="Arial" w:cs="Arial"/>
          <w:color w:val="FF0000"/>
        </w:rPr>
      </w:pPr>
    </w:p>
    <w:p w14:paraId="50A0DE41" w14:textId="14DD19B8" w:rsidR="005804C8" w:rsidRDefault="00D044D6">
      <w:pPr>
        <w:pStyle w:val="Ttulo5"/>
        <w:jc w:val="both"/>
        <w:rPr>
          <w:rFonts w:ascii="Arial" w:hAnsi="Arial" w:cs="Arial"/>
        </w:rPr>
      </w:pPr>
      <w:r>
        <w:rPr>
          <w:rFonts w:ascii="Arial" w:hAnsi="Arial" w:cs="Arial"/>
        </w:rPr>
        <w:t>CLÁUSULA NONA – DAS OBRIGAÇÕES DO CONTRATANTE</w:t>
      </w:r>
      <w:r w:rsidR="008131AA">
        <w:rPr>
          <w:rFonts w:ascii="Arial" w:hAnsi="Arial" w:cs="Arial"/>
        </w:rPr>
        <w:t>:</w:t>
      </w:r>
    </w:p>
    <w:p w14:paraId="467B42D9" w14:textId="77777777" w:rsidR="005804C8" w:rsidRDefault="00D044D6" w:rsidP="000300E7">
      <w:pPr>
        <w:pStyle w:val="PargrafodaLista"/>
        <w:numPr>
          <w:ilvl w:val="1"/>
          <w:numId w:val="14"/>
        </w:numPr>
        <w:tabs>
          <w:tab w:val="clear" w:pos="0"/>
        </w:tabs>
        <w:ind w:left="0" w:firstLine="0"/>
        <w:jc w:val="both"/>
        <w:rPr>
          <w:rFonts w:ascii="Arial" w:hAnsi="Arial" w:cs="Arial"/>
        </w:rPr>
      </w:pPr>
      <w:r>
        <w:rPr>
          <w:rFonts w:ascii="Arial" w:hAnsi="Arial" w:cs="Arial"/>
        </w:rPr>
        <w:t>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01C05381" w14:textId="77777777" w:rsidR="005804C8" w:rsidRDefault="00D044D6" w:rsidP="000300E7">
      <w:pPr>
        <w:pStyle w:val="PargrafodaLista"/>
        <w:numPr>
          <w:ilvl w:val="1"/>
          <w:numId w:val="14"/>
        </w:numPr>
        <w:tabs>
          <w:tab w:val="clear" w:pos="0"/>
        </w:tabs>
        <w:ind w:left="0" w:firstLine="0"/>
        <w:jc w:val="both"/>
        <w:rPr>
          <w:rFonts w:ascii="Arial" w:hAnsi="Arial" w:cs="Arial"/>
        </w:rPr>
      </w:pPr>
      <w:r>
        <w:rPr>
          <w:rFonts w:ascii="Arial" w:hAnsi="Arial" w:cs="Arial"/>
        </w:rPr>
        <w:t>Conceder prazo para o contratado regularizar suas obrigações trabalhistas, suas condições de habilitação ou eventuais falhas verificadas na execução dos serviços, quando não identificar má-fé ou incapacidade de corrigir a situação.</w:t>
      </w:r>
    </w:p>
    <w:p w14:paraId="4A503914" w14:textId="77777777" w:rsidR="005804C8" w:rsidRDefault="00D044D6" w:rsidP="000300E7">
      <w:pPr>
        <w:pStyle w:val="PargrafodaLista"/>
        <w:numPr>
          <w:ilvl w:val="1"/>
          <w:numId w:val="14"/>
        </w:numPr>
        <w:tabs>
          <w:tab w:val="clear" w:pos="0"/>
        </w:tabs>
        <w:ind w:left="0" w:firstLine="0"/>
        <w:jc w:val="both"/>
        <w:rPr>
          <w:rFonts w:ascii="Arial" w:hAnsi="Arial" w:cs="Arial"/>
        </w:rPr>
      </w:pPr>
      <w:r>
        <w:rPr>
          <w:rFonts w:ascii="Arial" w:hAnsi="Arial" w:cs="Arial"/>
          <w:color w:val="111111"/>
        </w:rPr>
        <w:t>Não permitir que os empregados do contratado realizem horas extras, exceto em caso de comprovada necessidade de serviço</w:t>
      </w:r>
      <w:r>
        <w:rPr>
          <w:rFonts w:ascii="Arial" w:hAnsi="Arial" w:cs="Arial"/>
        </w:rPr>
        <w:t>, formalmente justificada pela autoridade do órgão para o qual o trabalho seja prestado e desde que observado o limite da legislação trabalhista.</w:t>
      </w:r>
    </w:p>
    <w:p w14:paraId="02AA9D79" w14:textId="77777777" w:rsidR="005804C8" w:rsidRDefault="00D044D6" w:rsidP="000300E7">
      <w:pPr>
        <w:pStyle w:val="PargrafodaLista"/>
        <w:numPr>
          <w:ilvl w:val="1"/>
          <w:numId w:val="14"/>
        </w:numPr>
        <w:tabs>
          <w:tab w:val="clear" w:pos="0"/>
        </w:tabs>
        <w:ind w:left="0" w:firstLine="0"/>
        <w:jc w:val="both"/>
        <w:rPr>
          <w:rFonts w:ascii="Arial" w:hAnsi="Arial" w:cs="Arial"/>
        </w:rPr>
      </w:pPr>
      <w:r>
        <w:rPr>
          <w:rFonts w:ascii="Arial" w:hAnsi="Arial" w:cs="Arial"/>
        </w:rPr>
        <w:t>Efetuar o pagamento mensal devido pela execução dos serviços, no prazo e condições estabelecidas no Edital e seus anexos.</w:t>
      </w:r>
    </w:p>
    <w:p w14:paraId="6667CFF8" w14:textId="77777777" w:rsidR="005804C8" w:rsidRDefault="00D044D6" w:rsidP="000300E7">
      <w:pPr>
        <w:pStyle w:val="PargrafodaLista"/>
        <w:numPr>
          <w:ilvl w:val="1"/>
          <w:numId w:val="14"/>
        </w:numPr>
        <w:tabs>
          <w:tab w:val="clear" w:pos="0"/>
        </w:tabs>
        <w:ind w:left="0" w:firstLine="0"/>
        <w:jc w:val="both"/>
        <w:rPr>
          <w:rFonts w:ascii="Arial" w:hAnsi="Arial" w:cs="Arial"/>
        </w:rPr>
      </w:pPr>
      <w:r>
        <w:rPr>
          <w:rFonts w:ascii="Arial" w:hAnsi="Arial" w:cs="Arial"/>
        </w:rPr>
        <w:t xml:space="preserve">Efetuar as retenções tributárias devidas sobre o valor da fatura de serviços do contratado, nos termos da legislação vigente e da </w:t>
      </w:r>
      <w:r>
        <w:rPr>
          <w:rFonts w:ascii="Arial" w:hAnsi="Arial" w:cs="Arial"/>
          <w:b/>
          <w:bCs/>
        </w:rPr>
        <w:t xml:space="preserve">subcláusula 5.10 </w:t>
      </w:r>
      <w:r>
        <w:rPr>
          <w:rFonts w:ascii="Arial" w:hAnsi="Arial" w:cs="Arial"/>
        </w:rPr>
        <w:t>deste Contrato.</w:t>
      </w:r>
    </w:p>
    <w:p w14:paraId="37A252F6" w14:textId="77777777" w:rsidR="005804C8" w:rsidRDefault="00D044D6" w:rsidP="000300E7">
      <w:pPr>
        <w:pStyle w:val="PargrafodaLista"/>
        <w:numPr>
          <w:ilvl w:val="1"/>
          <w:numId w:val="14"/>
        </w:numPr>
        <w:tabs>
          <w:tab w:val="clear" w:pos="0"/>
        </w:tabs>
        <w:ind w:left="0" w:firstLine="0"/>
        <w:jc w:val="both"/>
        <w:rPr>
          <w:rFonts w:ascii="Arial" w:hAnsi="Arial" w:cs="Arial"/>
        </w:rPr>
      </w:pPr>
      <w:r>
        <w:rPr>
          <w:rFonts w:ascii="Arial" w:hAnsi="Arial" w:cs="Arial"/>
        </w:rPr>
        <w:t>Não praticar atos de ingerência na administração do contratado, tais como:</w:t>
      </w:r>
    </w:p>
    <w:p w14:paraId="69556721" w14:textId="77777777" w:rsidR="005804C8" w:rsidRDefault="00D044D6" w:rsidP="000300E7">
      <w:pPr>
        <w:pStyle w:val="PargrafodaLista"/>
        <w:numPr>
          <w:ilvl w:val="2"/>
          <w:numId w:val="14"/>
        </w:numPr>
        <w:tabs>
          <w:tab w:val="clear" w:pos="0"/>
        </w:tabs>
        <w:ind w:left="709" w:firstLine="0"/>
        <w:jc w:val="both"/>
        <w:rPr>
          <w:rFonts w:ascii="Arial" w:hAnsi="Arial" w:cs="Arial"/>
        </w:rPr>
      </w:pPr>
      <w:r>
        <w:rPr>
          <w:rFonts w:ascii="Arial" w:hAnsi="Arial" w:cs="Arial"/>
        </w:rPr>
        <w:t>Exercer o poder de mando sobre os empregados do contratado, devendo reportar-se somente aos prepostos ou responsáveis por ele indicados, exceto quando o objeto da contratação previr o atendimento direto, como nos serviços de recepção e apoio ao usuário;</w:t>
      </w:r>
    </w:p>
    <w:p w14:paraId="0C624CEF" w14:textId="77777777" w:rsidR="005804C8" w:rsidRDefault="00D044D6" w:rsidP="000300E7">
      <w:pPr>
        <w:pStyle w:val="PargrafodaLista"/>
        <w:numPr>
          <w:ilvl w:val="2"/>
          <w:numId w:val="14"/>
        </w:numPr>
        <w:tabs>
          <w:tab w:val="clear" w:pos="0"/>
        </w:tabs>
        <w:ind w:left="709" w:firstLine="0"/>
        <w:jc w:val="both"/>
        <w:rPr>
          <w:rFonts w:ascii="Arial" w:hAnsi="Arial" w:cs="Arial"/>
        </w:rPr>
      </w:pPr>
      <w:r>
        <w:rPr>
          <w:rFonts w:ascii="Arial" w:hAnsi="Arial" w:cs="Arial"/>
        </w:rPr>
        <w:t xml:space="preserve">Direcionar a contratação de pessoas para trabalhar na empresa </w:t>
      </w:r>
      <w:r>
        <w:rPr>
          <w:rFonts w:ascii="Arial" w:hAnsi="Arial" w:cs="Arial"/>
          <w:b/>
        </w:rPr>
        <w:t>CONTRATADA</w:t>
      </w:r>
      <w:r>
        <w:rPr>
          <w:rFonts w:ascii="Arial" w:hAnsi="Arial" w:cs="Arial"/>
        </w:rPr>
        <w:t>;</w:t>
      </w:r>
    </w:p>
    <w:p w14:paraId="322E2E8A" w14:textId="77777777" w:rsidR="005804C8" w:rsidRDefault="00D044D6" w:rsidP="000300E7">
      <w:pPr>
        <w:pStyle w:val="PargrafodaLista"/>
        <w:numPr>
          <w:ilvl w:val="2"/>
          <w:numId w:val="14"/>
        </w:numPr>
        <w:tabs>
          <w:tab w:val="clear" w:pos="0"/>
        </w:tabs>
        <w:ind w:left="709" w:firstLine="0"/>
        <w:jc w:val="both"/>
        <w:rPr>
          <w:rFonts w:ascii="Arial" w:hAnsi="Arial" w:cs="Arial"/>
        </w:rPr>
      </w:pPr>
      <w:r>
        <w:rPr>
          <w:rFonts w:ascii="Arial" w:hAnsi="Arial" w:cs="Arial"/>
        </w:rPr>
        <w:t>Promover ou aceitar o desvio de funções dos trabalhadores do contratado, mediante a utilização destes em atividades distintas daquelas previstas no objeto da contratação e em relação à função específica para a qual o trabalhador foi contratado; ou</w:t>
      </w:r>
    </w:p>
    <w:p w14:paraId="30BC2313" w14:textId="77777777" w:rsidR="005804C8" w:rsidRDefault="00D044D6" w:rsidP="000300E7">
      <w:pPr>
        <w:pStyle w:val="PargrafodaLista"/>
        <w:numPr>
          <w:ilvl w:val="2"/>
          <w:numId w:val="14"/>
        </w:numPr>
        <w:tabs>
          <w:tab w:val="clear" w:pos="0"/>
        </w:tabs>
        <w:ind w:left="709" w:firstLine="0"/>
        <w:jc w:val="both"/>
        <w:rPr>
          <w:rFonts w:ascii="Arial" w:hAnsi="Arial" w:cs="Arial"/>
        </w:rPr>
      </w:pPr>
      <w:r>
        <w:rPr>
          <w:rFonts w:ascii="Arial" w:hAnsi="Arial" w:cs="Arial"/>
        </w:rPr>
        <w:t>Considerar os trabalhadores do contratado como colaboradores eventuais do próprio órgão ou entidade responsável pela contratação, especialmente para efeito de concessão de diárias e passagens.</w:t>
      </w:r>
    </w:p>
    <w:p w14:paraId="7A7B80AB" w14:textId="77777777" w:rsidR="005804C8" w:rsidRDefault="005804C8">
      <w:pPr>
        <w:ind w:left="709"/>
        <w:jc w:val="both"/>
        <w:rPr>
          <w:rFonts w:ascii="Arial" w:hAnsi="Arial" w:cs="Arial"/>
        </w:rPr>
      </w:pPr>
    </w:p>
    <w:p w14:paraId="6F041083" w14:textId="77777777" w:rsidR="005804C8" w:rsidRDefault="00D044D6">
      <w:pPr>
        <w:pStyle w:val="Ttulo5"/>
        <w:jc w:val="both"/>
        <w:rPr>
          <w:rFonts w:ascii="Arial" w:hAnsi="Arial" w:cs="Arial"/>
        </w:rPr>
      </w:pPr>
      <w:r>
        <w:rPr>
          <w:rFonts w:ascii="Arial" w:hAnsi="Arial" w:cs="Arial"/>
        </w:rPr>
        <w:t>CLÁUSULA DÉCIMA – DAS INFRAÇÕES E SANÇÕES ADMINISTRATIVAS:</w:t>
      </w:r>
    </w:p>
    <w:p w14:paraId="09FA5D1E" w14:textId="77777777" w:rsidR="005804C8" w:rsidRDefault="00D044D6" w:rsidP="000300E7">
      <w:pPr>
        <w:pStyle w:val="Ttulo6"/>
        <w:numPr>
          <w:ilvl w:val="1"/>
          <w:numId w:val="15"/>
        </w:numPr>
        <w:tabs>
          <w:tab w:val="clear" w:pos="0"/>
        </w:tabs>
        <w:ind w:left="0" w:firstLine="0"/>
        <w:jc w:val="both"/>
        <w:rPr>
          <w:rFonts w:ascii="Arial" w:hAnsi="Arial" w:cs="Arial"/>
        </w:rPr>
      </w:pPr>
      <w:r>
        <w:rPr>
          <w:rFonts w:ascii="Arial" w:hAnsi="Arial" w:cs="Arial"/>
        </w:rPr>
        <w:t>Das Infrações Administrativas</w:t>
      </w:r>
    </w:p>
    <w:p w14:paraId="64D2EE2F" w14:textId="77777777" w:rsidR="005804C8" w:rsidRDefault="00D044D6" w:rsidP="000300E7">
      <w:pPr>
        <w:pStyle w:val="Ttulo6"/>
        <w:numPr>
          <w:ilvl w:val="2"/>
          <w:numId w:val="15"/>
        </w:numPr>
        <w:tabs>
          <w:tab w:val="clear" w:pos="0"/>
        </w:tabs>
        <w:ind w:left="709" w:firstLine="0"/>
        <w:jc w:val="both"/>
        <w:rPr>
          <w:rFonts w:ascii="Arial" w:hAnsi="Arial" w:cs="Arial"/>
          <w:b w:val="0"/>
          <w:bCs w:val="0"/>
        </w:rPr>
      </w:pPr>
      <w:r>
        <w:rPr>
          <w:rFonts w:ascii="Arial" w:hAnsi="Arial" w:cs="Arial"/>
          <w:b w:val="0"/>
          <w:bCs w:val="0"/>
        </w:rPr>
        <w:t>Comete infração administrativa, nos termos da Lei Federal nº 14.133/2021, o contratado que:</w:t>
      </w:r>
    </w:p>
    <w:p w14:paraId="0B087A50" w14:textId="77777777" w:rsidR="005804C8" w:rsidRDefault="00D044D6" w:rsidP="000300E7">
      <w:pPr>
        <w:pStyle w:val="Ttulo6"/>
        <w:numPr>
          <w:ilvl w:val="2"/>
          <w:numId w:val="15"/>
        </w:numPr>
        <w:tabs>
          <w:tab w:val="clear" w:pos="0"/>
        </w:tabs>
        <w:ind w:left="709" w:firstLine="0"/>
        <w:jc w:val="both"/>
        <w:rPr>
          <w:rFonts w:ascii="Arial" w:hAnsi="Arial" w:cs="Arial"/>
          <w:b w:val="0"/>
          <w:bCs w:val="0"/>
        </w:rPr>
      </w:pPr>
      <w:r>
        <w:rPr>
          <w:rFonts w:ascii="Arial" w:hAnsi="Arial" w:cs="Arial"/>
          <w:b w:val="0"/>
          <w:bCs w:val="0"/>
        </w:rPr>
        <w:t xml:space="preserve">Der causa à inexecução parcial do contrato; </w:t>
      </w:r>
    </w:p>
    <w:p w14:paraId="5F48FE7E" w14:textId="77777777" w:rsidR="005804C8" w:rsidRDefault="00D044D6" w:rsidP="000300E7">
      <w:pPr>
        <w:pStyle w:val="Ttulo6"/>
        <w:numPr>
          <w:ilvl w:val="2"/>
          <w:numId w:val="15"/>
        </w:numPr>
        <w:tabs>
          <w:tab w:val="clear" w:pos="0"/>
        </w:tabs>
        <w:ind w:left="709" w:firstLine="0"/>
        <w:jc w:val="both"/>
        <w:rPr>
          <w:rFonts w:ascii="Arial" w:hAnsi="Arial" w:cs="Arial"/>
          <w:b w:val="0"/>
          <w:bCs w:val="0"/>
        </w:rPr>
      </w:pPr>
      <w:r>
        <w:rPr>
          <w:rFonts w:ascii="Arial" w:hAnsi="Arial" w:cs="Arial"/>
          <w:b w:val="0"/>
          <w:bCs w:val="0"/>
        </w:rPr>
        <w:t xml:space="preserve">Der causa à inexecução parcial do contrato que cause grave dano à Administração, ao funcionamento dos serviços públicos ou ao interesse coletivo; </w:t>
      </w:r>
    </w:p>
    <w:p w14:paraId="0E5800CB" w14:textId="77777777" w:rsidR="005804C8" w:rsidRDefault="00D044D6" w:rsidP="000300E7">
      <w:pPr>
        <w:pStyle w:val="Ttulo6"/>
        <w:numPr>
          <w:ilvl w:val="2"/>
          <w:numId w:val="15"/>
        </w:numPr>
        <w:tabs>
          <w:tab w:val="clear" w:pos="0"/>
        </w:tabs>
        <w:ind w:left="709" w:firstLine="0"/>
        <w:jc w:val="both"/>
        <w:rPr>
          <w:rFonts w:ascii="Arial" w:hAnsi="Arial" w:cs="Arial"/>
          <w:b w:val="0"/>
          <w:bCs w:val="0"/>
        </w:rPr>
      </w:pPr>
      <w:r>
        <w:rPr>
          <w:rFonts w:ascii="Arial" w:hAnsi="Arial" w:cs="Arial"/>
          <w:b w:val="0"/>
          <w:bCs w:val="0"/>
        </w:rPr>
        <w:t xml:space="preserve">Der causa à inexecução total do contrato; </w:t>
      </w:r>
    </w:p>
    <w:p w14:paraId="61231721" w14:textId="77777777" w:rsidR="005804C8" w:rsidRDefault="00D044D6" w:rsidP="000300E7">
      <w:pPr>
        <w:pStyle w:val="Ttulo6"/>
        <w:numPr>
          <w:ilvl w:val="2"/>
          <w:numId w:val="15"/>
        </w:numPr>
        <w:tabs>
          <w:tab w:val="clear" w:pos="0"/>
        </w:tabs>
        <w:ind w:left="709" w:firstLine="0"/>
        <w:jc w:val="both"/>
        <w:rPr>
          <w:rFonts w:ascii="Arial" w:hAnsi="Arial" w:cs="Arial"/>
          <w:b w:val="0"/>
          <w:bCs w:val="0"/>
        </w:rPr>
      </w:pPr>
      <w:r>
        <w:rPr>
          <w:rFonts w:ascii="Arial" w:hAnsi="Arial" w:cs="Arial"/>
          <w:b w:val="0"/>
          <w:bCs w:val="0"/>
        </w:rPr>
        <w:t>Enseje o retardamento da execução ou da entrega do objeto do contrato, sem motivo justificado, o qual se configura quando o contratado:</w:t>
      </w:r>
    </w:p>
    <w:p w14:paraId="1A3B2D59" w14:textId="77777777" w:rsidR="005804C8" w:rsidRDefault="00D044D6" w:rsidP="000300E7">
      <w:pPr>
        <w:pStyle w:val="Ttulo6"/>
        <w:numPr>
          <w:ilvl w:val="3"/>
          <w:numId w:val="15"/>
        </w:numPr>
        <w:tabs>
          <w:tab w:val="clear" w:pos="0"/>
        </w:tabs>
        <w:ind w:left="1418" w:firstLine="0"/>
        <w:jc w:val="both"/>
        <w:rPr>
          <w:rFonts w:ascii="Arial" w:hAnsi="Arial" w:cs="Arial"/>
          <w:b w:val="0"/>
          <w:bCs w:val="0"/>
        </w:rPr>
      </w:pPr>
      <w:r>
        <w:rPr>
          <w:rFonts w:ascii="Arial" w:hAnsi="Arial" w:cs="Arial"/>
          <w:b w:val="0"/>
          <w:bCs w:val="0"/>
          <w:color w:val="111111"/>
        </w:rPr>
        <w:t xml:space="preserve">Deixe de iniciar, sem causa justificada, a execução do contrato após 7 (sete) dias contados da data da ordem de serviço; </w:t>
      </w:r>
    </w:p>
    <w:p w14:paraId="6B47796F" w14:textId="77777777" w:rsidR="005804C8" w:rsidRDefault="00D044D6" w:rsidP="000300E7">
      <w:pPr>
        <w:pStyle w:val="Ttulo6"/>
        <w:numPr>
          <w:ilvl w:val="3"/>
          <w:numId w:val="15"/>
        </w:numPr>
        <w:tabs>
          <w:tab w:val="clear" w:pos="0"/>
        </w:tabs>
        <w:ind w:left="1418" w:firstLine="0"/>
        <w:jc w:val="both"/>
        <w:rPr>
          <w:rFonts w:ascii="Arial" w:hAnsi="Arial" w:cs="Arial"/>
          <w:b w:val="0"/>
          <w:bCs w:val="0"/>
        </w:rPr>
      </w:pPr>
      <w:r>
        <w:rPr>
          <w:rFonts w:ascii="Arial" w:hAnsi="Arial" w:cs="Arial"/>
          <w:b w:val="0"/>
          <w:bCs w:val="0"/>
          <w:color w:val="111111"/>
        </w:rPr>
        <w:t>Deixe de realizar, sem causa justificada, os serviços definidos no contrato por 3 (três) dias seguidos ou por 10 (dez) dias intercalados.</w:t>
      </w:r>
    </w:p>
    <w:p w14:paraId="300A89D1" w14:textId="77777777" w:rsidR="005804C8" w:rsidRDefault="00D044D6" w:rsidP="000300E7">
      <w:pPr>
        <w:pStyle w:val="PargrafodaLista"/>
        <w:numPr>
          <w:ilvl w:val="2"/>
          <w:numId w:val="15"/>
        </w:numPr>
        <w:tabs>
          <w:tab w:val="clear" w:pos="0"/>
        </w:tabs>
        <w:ind w:left="709" w:firstLine="0"/>
        <w:jc w:val="both"/>
        <w:rPr>
          <w:rFonts w:ascii="Arial" w:hAnsi="Arial" w:cs="Arial"/>
        </w:rPr>
      </w:pPr>
      <w:r>
        <w:rPr>
          <w:rFonts w:ascii="Arial" w:hAnsi="Arial" w:cs="Arial"/>
        </w:rPr>
        <w:lastRenderedPageBreak/>
        <w:t xml:space="preserve">Apresente declaração ou documentação falsa, ou preste declaração falsa durante a execução do contrato; </w:t>
      </w:r>
    </w:p>
    <w:p w14:paraId="1F55DF62"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 xml:space="preserve">Pratique ato fraudulento na execução do contrato; </w:t>
      </w:r>
    </w:p>
    <w:p w14:paraId="3C677EE1"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 xml:space="preserve">Comporte-se de modo inidôneo ou cometa fraude de qualquer natureza; </w:t>
      </w:r>
    </w:p>
    <w:p w14:paraId="697B5421"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Pratique ato lesivo previsto no art. 5º da Lei nº 12.846, de 1º de agosto de 2013; ou</w:t>
      </w:r>
    </w:p>
    <w:p w14:paraId="3B576063"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 xml:space="preserve">Deixe de apresentar a documentação prevista no art. </w:t>
      </w:r>
      <w:r>
        <w:rPr>
          <w:rFonts w:ascii="Arial" w:hAnsi="Arial" w:cs="Arial"/>
          <w:color w:val="111111"/>
        </w:rPr>
        <w:t>50 da Lei Federal nº 14.133/2021,</w:t>
      </w:r>
      <w:r>
        <w:rPr>
          <w:rFonts w:ascii="Arial" w:hAnsi="Arial" w:cs="Arial"/>
        </w:rPr>
        <w:t xml:space="preserve"> na forma e nos prazos previstos na </w:t>
      </w:r>
      <w:r>
        <w:rPr>
          <w:rFonts w:ascii="Arial" w:hAnsi="Arial" w:cs="Arial"/>
          <w:b/>
          <w:bCs/>
        </w:rPr>
        <w:t xml:space="preserve">subcláusula 6.6 </w:t>
      </w:r>
      <w:r>
        <w:rPr>
          <w:rFonts w:ascii="Arial" w:hAnsi="Arial" w:cs="Arial"/>
        </w:rPr>
        <w:t xml:space="preserve">deste contrato. </w:t>
      </w:r>
    </w:p>
    <w:p w14:paraId="22198D1C" w14:textId="77777777" w:rsidR="005804C8" w:rsidRDefault="00D044D6" w:rsidP="000300E7">
      <w:pPr>
        <w:pStyle w:val="Ttulo6"/>
        <w:numPr>
          <w:ilvl w:val="1"/>
          <w:numId w:val="15"/>
        </w:numPr>
        <w:tabs>
          <w:tab w:val="clear" w:pos="0"/>
        </w:tabs>
        <w:ind w:left="0" w:firstLine="0"/>
        <w:jc w:val="both"/>
        <w:rPr>
          <w:rFonts w:ascii="Arial" w:hAnsi="Arial" w:cs="Arial"/>
        </w:rPr>
      </w:pPr>
      <w:r>
        <w:rPr>
          <w:rFonts w:ascii="Arial" w:hAnsi="Arial" w:cs="Arial"/>
        </w:rPr>
        <w:t>Do Processo Administrativo e das Sanções Administrativas;</w:t>
      </w:r>
    </w:p>
    <w:p w14:paraId="4947282A"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49DCA78D"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 xml:space="preserve">Serão aplicadas ao responsável pelas infrações administrativas, as seguintes sanções: </w:t>
      </w:r>
    </w:p>
    <w:p w14:paraId="3114B353" w14:textId="77777777" w:rsidR="005804C8" w:rsidRDefault="00D044D6" w:rsidP="000300E7">
      <w:pPr>
        <w:numPr>
          <w:ilvl w:val="3"/>
          <w:numId w:val="15"/>
        </w:numPr>
        <w:tabs>
          <w:tab w:val="clear" w:pos="0"/>
        </w:tabs>
        <w:ind w:left="1418" w:firstLine="0"/>
        <w:jc w:val="both"/>
        <w:rPr>
          <w:rFonts w:ascii="Arial" w:hAnsi="Arial" w:cs="Arial"/>
        </w:rPr>
      </w:pPr>
      <w:r>
        <w:rPr>
          <w:rFonts w:ascii="Arial" w:hAnsi="Arial" w:cs="Arial"/>
        </w:rPr>
        <w:t xml:space="preserve">Advertência, para a infração prevista na </w:t>
      </w:r>
      <w:r>
        <w:rPr>
          <w:rFonts w:ascii="Arial" w:hAnsi="Arial" w:cs="Arial"/>
          <w:b/>
          <w:bCs/>
        </w:rPr>
        <w:t>subcláusula 10.1.1.1</w:t>
      </w:r>
      <w:r>
        <w:rPr>
          <w:rFonts w:ascii="Arial" w:hAnsi="Arial" w:cs="Arial"/>
        </w:rPr>
        <w:t xml:space="preserve">, </w:t>
      </w:r>
      <w:r>
        <w:rPr>
          <w:rFonts w:ascii="Arial" w:eastAsia="Arial" w:hAnsi="Arial" w:cs="Arial"/>
          <w:color w:val="000000"/>
        </w:rPr>
        <w:t>quando não se justificar a imposição de penalidade mais grave</w:t>
      </w:r>
      <w:r>
        <w:rPr>
          <w:rFonts w:ascii="Arial" w:hAnsi="Arial" w:cs="Arial"/>
        </w:rPr>
        <w:t>;</w:t>
      </w:r>
    </w:p>
    <w:p w14:paraId="02304E99" w14:textId="77777777" w:rsidR="005804C8" w:rsidRDefault="00D044D6" w:rsidP="000300E7">
      <w:pPr>
        <w:numPr>
          <w:ilvl w:val="3"/>
          <w:numId w:val="15"/>
        </w:numPr>
        <w:tabs>
          <w:tab w:val="clear" w:pos="0"/>
        </w:tabs>
        <w:ind w:left="1418" w:firstLine="0"/>
        <w:jc w:val="both"/>
        <w:rPr>
          <w:rFonts w:ascii="Arial" w:hAnsi="Arial" w:cs="Arial"/>
        </w:rPr>
      </w:pPr>
      <w:r>
        <w:rPr>
          <w:rFonts w:ascii="Arial" w:hAnsi="Arial" w:cs="Arial"/>
        </w:rPr>
        <w:t>Multa, nas modalidades:</w:t>
      </w:r>
    </w:p>
    <w:p w14:paraId="1243F616" w14:textId="77777777" w:rsidR="005804C8" w:rsidRDefault="00D044D6" w:rsidP="000300E7">
      <w:pPr>
        <w:numPr>
          <w:ilvl w:val="4"/>
          <w:numId w:val="15"/>
        </w:numPr>
        <w:tabs>
          <w:tab w:val="clear" w:pos="0"/>
        </w:tabs>
        <w:ind w:left="1418" w:firstLine="0"/>
        <w:jc w:val="both"/>
        <w:rPr>
          <w:rFonts w:ascii="Arial" w:hAnsi="Arial" w:cs="Arial"/>
        </w:rPr>
      </w:pPr>
      <w:r>
        <w:rPr>
          <w:rFonts w:ascii="Arial" w:hAnsi="Arial" w:cs="Arial"/>
        </w:rPr>
        <w:t xml:space="preserve">Compensatória, de até 10% sobre o valor da parcela inadimplida, para quaisquer das infrações previstas nas </w:t>
      </w:r>
      <w:r>
        <w:rPr>
          <w:rFonts w:ascii="Arial" w:hAnsi="Arial" w:cs="Arial"/>
          <w:b/>
          <w:bCs/>
        </w:rPr>
        <w:t>subcláusulas 10.1.1.1. a 10.1.1.9</w:t>
      </w:r>
      <w:r>
        <w:rPr>
          <w:rFonts w:ascii="Arial" w:hAnsi="Arial" w:cs="Arial"/>
        </w:rPr>
        <w:t>;</w:t>
      </w:r>
    </w:p>
    <w:p w14:paraId="54446DCE" w14:textId="77777777" w:rsidR="005804C8" w:rsidRDefault="00D044D6" w:rsidP="000300E7">
      <w:pPr>
        <w:numPr>
          <w:ilvl w:val="4"/>
          <w:numId w:val="15"/>
        </w:numPr>
        <w:tabs>
          <w:tab w:val="clear" w:pos="0"/>
        </w:tabs>
        <w:ind w:left="1985" w:firstLine="0"/>
        <w:jc w:val="both"/>
        <w:rPr>
          <w:rFonts w:ascii="Arial" w:hAnsi="Arial" w:cs="Arial"/>
        </w:rPr>
      </w:pPr>
      <w:r>
        <w:rPr>
          <w:rFonts w:ascii="Arial" w:hAnsi="Arial" w:cs="Arial"/>
        </w:rPr>
        <w:t>Moratória, pelo atraso injustificado na execução do contrato, de até 0,5% (meio por cento) por dia de atraso injustificado sobre o valor da parcela inadimplida, até o limite de 30 (trinta) dias;</w:t>
      </w:r>
    </w:p>
    <w:p w14:paraId="60355113" w14:textId="77777777" w:rsidR="005804C8" w:rsidRDefault="00D044D6" w:rsidP="000300E7">
      <w:pPr>
        <w:numPr>
          <w:ilvl w:val="3"/>
          <w:numId w:val="15"/>
        </w:numPr>
        <w:tabs>
          <w:tab w:val="clear" w:pos="0"/>
        </w:tabs>
        <w:ind w:left="1418" w:firstLine="0"/>
        <w:jc w:val="both"/>
        <w:rPr>
          <w:rFonts w:ascii="Arial" w:hAnsi="Arial" w:cs="Arial"/>
        </w:rPr>
      </w:pPr>
      <w:r>
        <w:rPr>
          <w:rFonts w:ascii="Arial" w:hAnsi="Arial" w:cs="Arial"/>
        </w:rPr>
        <w:t xml:space="preserve">Impedimento de licitar e contratar, para as infrações previstas nas </w:t>
      </w:r>
      <w:r>
        <w:rPr>
          <w:rFonts w:ascii="Arial" w:hAnsi="Arial" w:cs="Arial"/>
          <w:b/>
          <w:bCs/>
        </w:rPr>
        <w:t>subcláusulas 10.1.1.2. a 10.1.1.4</w:t>
      </w:r>
      <w:r>
        <w:rPr>
          <w:rFonts w:ascii="Arial" w:hAnsi="Arial" w:cs="Arial"/>
        </w:rPr>
        <w:t xml:space="preserve">, </w:t>
      </w:r>
      <w:r>
        <w:rPr>
          <w:rFonts w:ascii="Arial" w:eastAsia="Arial" w:hAnsi="Arial" w:cs="Arial"/>
        </w:rPr>
        <w:t>quando não se justificar a imposição de penalidade mais grave;</w:t>
      </w:r>
    </w:p>
    <w:p w14:paraId="78742C8D" w14:textId="77777777" w:rsidR="005804C8" w:rsidRDefault="00D044D6" w:rsidP="000300E7">
      <w:pPr>
        <w:numPr>
          <w:ilvl w:val="3"/>
          <w:numId w:val="15"/>
        </w:numPr>
        <w:tabs>
          <w:tab w:val="clear" w:pos="0"/>
        </w:tabs>
        <w:ind w:left="1418" w:firstLine="0"/>
        <w:jc w:val="both"/>
        <w:rPr>
          <w:rFonts w:ascii="Arial" w:hAnsi="Arial" w:cs="Arial"/>
        </w:rPr>
      </w:pPr>
      <w:r>
        <w:rPr>
          <w:rFonts w:ascii="Arial" w:hAnsi="Arial" w:cs="Arial"/>
        </w:rPr>
        <w:t xml:space="preserve">Declaração de inidoneidade para licitar e contratar, para as infrações previstas nas </w:t>
      </w:r>
      <w:r>
        <w:rPr>
          <w:rFonts w:ascii="Arial" w:hAnsi="Arial" w:cs="Arial"/>
          <w:b/>
          <w:bCs/>
        </w:rPr>
        <w:t>subcláusulas 10.1.1.5. a 10.1.1.8</w:t>
      </w:r>
      <w:r>
        <w:rPr>
          <w:rFonts w:ascii="Arial" w:hAnsi="Arial" w:cs="Arial"/>
        </w:rPr>
        <w:t>.</w:t>
      </w:r>
    </w:p>
    <w:p w14:paraId="1BDE1795" w14:textId="77777777" w:rsidR="005804C8" w:rsidRDefault="00D044D6" w:rsidP="000300E7">
      <w:pPr>
        <w:pStyle w:val="Ttulo6"/>
        <w:numPr>
          <w:ilvl w:val="1"/>
          <w:numId w:val="15"/>
        </w:numPr>
        <w:tabs>
          <w:tab w:val="clear" w:pos="0"/>
        </w:tabs>
        <w:ind w:left="0" w:firstLine="0"/>
        <w:jc w:val="both"/>
        <w:rPr>
          <w:rFonts w:ascii="Arial" w:hAnsi="Arial" w:cs="Arial"/>
        </w:rPr>
      </w:pPr>
      <w:r>
        <w:rPr>
          <w:rFonts w:ascii="Arial" w:hAnsi="Arial" w:cs="Arial"/>
        </w:rPr>
        <w:t>Da Aplicação das Sanções;</w:t>
      </w:r>
    </w:p>
    <w:p w14:paraId="323B7A6F"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As sanções aqui previstas são independentes entre si, podendo ser aplicadas isoladas ou, no caso das multas, cumulativamente, sem prejuízo de outras medidas cabíveis.</w:t>
      </w:r>
    </w:p>
    <w:p w14:paraId="2ED4BCDB"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A aplicação de sanções não exime o contratado da obrigação de reparar os danos, perdas ou prejuízos que venha a causar ao ente público.</w:t>
      </w:r>
    </w:p>
    <w:p w14:paraId="325DF0CE" w14:textId="77777777" w:rsidR="005804C8" w:rsidRDefault="00D044D6" w:rsidP="000300E7">
      <w:pPr>
        <w:numPr>
          <w:ilvl w:val="3"/>
          <w:numId w:val="15"/>
        </w:numPr>
        <w:tabs>
          <w:tab w:val="clear" w:pos="0"/>
        </w:tabs>
        <w:ind w:left="1418" w:firstLine="0"/>
        <w:jc w:val="both"/>
        <w:rPr>
          <w:rFonts w:ascii="Arial" w:hAnsi="Arial" w:cs="Arial"/>
        </w:rPr>
      </w:pPr>
      <w:r>
        <w:rPr>
          <w:rFonts w:ascii="Arial" w:hAnsi="Arial" w:cs="Arial"/>
        </w:rPr>
        <w:t xml:space="preserve">O valor previsto a título de multa compensatória será tido como mínimo da indenização devida à título de perdas e danos, competindo ao </w:t>
      </w:r>
      <w:r>
        <w:rPr>
          <w:rFonts w:ascii="Arial" w:hAnsi="Arial" w:cs="Arial"/>
          <w:b/>
        </w:rPr>
        <w:t>CONTRATANTE</w:t>
      </w:r>
      <w:r>
        <w:rPr>
          <w:rFonts w:ascii="Arial" w:hAnsi="Arial" w:cs="Arial"/>
        </w:rPr>
        <w:t xml:space="preserve"> provar o prejuízo excedente, nos termos do art. 416 do Código Civil - Lei nº 10.406/2002.</w:t>
      </w:r>
    </w:p>
    <w:p w14:paraId="58EBE11B" w14:textId="77777777" w:rsidR="005804C8" w:rsidRDefault="00D044D6" w:rsidP="000300E7">
      <w:pPr>
        <w:numPr>
          <w:ilvl w:val="2"/>
          <w:numId w:val="15"/>
        </w:numPr>
        <w:tabs>
          <w:tab w:val="clear" w:pos="0"/>
        </w:tabs>
        <w:ind w:left="709" w:firstLine="0"/>
        <w:jc w:val="both"/>
        <w:rPr>
          <w:rFonts w:ascii="Arial" w:eastAsia="Arial" w:hAnsi="Arial" w:cs="Arial"/>
        </w:rPr>
      </w:pPr>
      <w:r>
        <w:rPr>
          <w:rFonts w:ascii="Arial" w:eastAsia="Arial" w:hAnsi="Arial" w:cs="Arial"/>
        </w:rPr>
        <w:t>A multa de mora poderá ser convertida em multa compensatória, com a aplicação cumulada de outras sanções previstas neste Edital.</w:t>
      </w:r>
    </w:p>
    <w:p w14:paraId="6C27B394"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As penalidades de multa decorrentes de fatos diversos serão consideradas independentes entre si.</w:t>
      </w:r>
    </w:p>
    <w:p w14:paraId="4A212EC0"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 xml:space="preserve">O contrato, sem prejuízo das multas e demais cominações legais previstas no instrumento, poderá ser rescindido unilateralmente, por ato formal da Administração, nos casos enumerados nos incisos do </w:t>
      </w:r>
      <w:r>
        <w:rPr>
          <w:rFonts w:ascii="Arial" w:hAnsi="Arial" w:cs="Arial"/>
          <w:i/>
          <w:iCs/>
        </w:rPr>
        <w:t>caput</w:t>
      </w:r>
      <w:r>
        <w:rPr>
          <w:rFonts w:ascii="Arial" w:hAnsi="Arial" w:cs="Arial"/>
        </w:rPr>
        <w:t xml:space="preserve"> do art. 137 da Lei Federal nº 14.133/2021.</w:t>
      </w:r>
    </w:p>
    <w:p w14:paraId="760B4A7F"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p>
    <w:p w14:paraId="2A35E6AB"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70DF03C3" w14:textId="77777777" w:rsidR="005804C8" w:rsidRDefault="00D044D6" w:rsidP="000300E7">
      <w:pPr>
        <w:numPr>
          <w:ilvl w:val="2"/>
          <w:numId w:val="15"/>
        </w:numPr>
        <w:tabs>
          <w:tab w:val="clear" w:pos="0"/>
        </w:tabs>
        <w:ind w:left="709" w:firstLine="0"/>
        <w:jc w:val="both"/>
        <w:rPr>
          <w:rFonts w:ascii="Arial" w:hAnsi="Arial" w:cs="Arial"/>
        </w:rPr>
      </w:pPr>
      <w:r>
        <w:rPr>
          <w:rFonts w:ascii="Arial" w:hAnsi="Arial" w:cs="Arial"/>
        </w:rPr>
        <w:lastRenderedPageBreak/>
        <w:t>As sanções de suspensão e de declaração de inidoneidade levam à inclusão do licitante no CFIL/RS.</w:t>
      </w:r>
    </w:p>
    <w:p w14:paraId="36A04148" w14:textId="77777777" w:rsidR="005804C8" w:rsidRDefault="00D044D6" w:rsidP="000300E7">
      <w:pPr>
        <w:numPr>
          <w:ilvl w:val="2"/>
          <w:numId w:val="15"/>
        </w:numPr>
        <w:tabs>
          <w:tab w:val="clear" w:pos="0"/>
        </w:tabs>
        <w:spacing w:after="120"/>
        <w:ind w:left="709" w:firstLine="0"/>
        <w:jc w:val="both"/>
        <w:rPr>
          <w:rFonts w:ascii="Arial" w:hAnsi="Arial" w:cs="Arial"/>
        </w:rPr>
      </w:pPr>
      <w:r>
        <w:rPr>
          <w:rFonts w:ascii="Arial" w:eastAsia="Arial" w:hAnsi="Arial" w:cs="Arial"/>
          <w:color w:val="000000"/>
        </w:rPr>
        <w:t>A aplicação de multa de mora não impedirá que a Administração a converta em compensatória e promova a extinção unilateral do contrato com a aplicação cumulada de outras sanções previstas neste Edital.</w:t>
      </w:r>
      <w:r>
        <w:rPr>
          <w:rFonts w:ascii="Arial" w:hAnsi="Arial" w:cs="Arial"/>
        </w:rPr>
        <w:t xml:space="preserve"> </w:t>
      </w:r>
    </w:p>
    <w:p w14:paraId="3CF5414C" w14:textId="77777777" w:rsidR="005804C8" w:rsidRDefault="00D044D6" w:rsidP="000300E7">
      <w:pPr>
        <w:numPr>
          <w:ilvl w:val="2"/>
          <w:numId w:val="15"/>
        </w:numPr>
        <w:tabs>
          <w:tab w:val="clear" w:pos="0"/>
        </w:tabs>
        <w:spacing w:after="120"/>
        <w:ind w:left="709" w:firstLine="0"/>
        <w:jc w:val="both"/>
        <w:rPr>
          <w:rFonts w:ascii="Arial" w:hAnsi="Arial" w:cs="Arial"/>
        </w:rPr>
      </w:pPr>
      <w:r>
        <w:rPr>
          <w:rFonts w:ascii="Arial" w:hAnsi="Arial" w:cs="Arial"/>
        </w:rPr>
        <w:t>A aplicação de qualquer penalidade não exclui a aplicação da multa.</w:t>
      </w:r>
    </w:p>
    <w:p w14:paraId="27D6C7CB" w14:textId="77777777" w:rsidR="005804C8" w:rsidRDefault="005804C8">
      <w:pPr>
        <w:pStyle w:val="Ttulo6"/>
        <w:ind w:left="709"/>
        <w:jc w:val="both"/>
        <w:rPr>
          <w:rFonts w:ascii="Arial" w:hAnsi="Arial" w:cs="Arial"/>
          <w:color w:val="FF0000"/>
        </w:rPr>
      </w:pPr>
    </w:p>
    <w:p w14:paraId="75BB7FA6" w14:textId="77777777" w:rsidR="005804C8" w:rsidRDefault="00D044D6">
      <w:pPr>
        <w:pStyle w:val="Ttulo5"/>
        <w:spacing w:after="0"/>
        <w:jc w:val="both"/>
        <w:rPr>
          <w:rFonts w:ascii="Arial" w:hAnsi="Arial" w:cs="Arial"/>
          <w:bCs/>
        </w:rPr>
      </w:pPr>
      <w:r>
        <w:rPr>
          <w:rFonts w:ascii="Arial" w:hAnsi="Arial" w:cs="Arial"/>
          <w:bCs/>
        </w:rPr>
        <w:t>CLÁUSULA DÉCIMA PRIMEIRA – DA EXTINÇÃO ANTECIPADA:</w:t>
      </w:r>
    </w:p>
    <w:p w14:paraId="351CF965" w14:textId="77777777" w:rsidR="005804C8" w:rsidRDefault="00D044D6" w:rsidP="000300E7">
      <w:pPr>
        <w:pStyle w:val="PargrafodaLista"/>
        <w:numPr>
          <w:ilvl w:val="1"/>
          <w:numId w:val="16"/>
        </w:numPr>
        <w:tabs>
          <w:tab w:val="clear" w:pos="0"/>
        </w:tabs>
        <w:ind w:left="0" w:firstLine="0"/>
        <w:jc w:val="both"/>
        <w:rPr>
          <w:rFonts w:ascii="Arial" w:hAnsi="Arial" w:cs="Arial"/>
        </w:rPr>
      </w:pPr>
      <w:r>
        <w:rPr>
          <w:rFonts w:ascii="Arial" w:hAnsi="Arial" w:cs="Arial"/>
        </w:rPr>
        <w:t xml:space="preserve">O presente Contrato poderá ser extinto antecipadamente por interesse da Administração nas hipóteses do art. 137 com as consequências previstas no art. 139 da Lei Federal nº 14.133/2021, ou cessada a necessidade do objeto, </w:t>
      </w:r>
      <w:r>
        <w:rPr>
          <w:rFonts w:ascii="Arial" w:hAnsi="Arial" w:cs="Arial"/>
          <w:color w:val="111111"/>
        </w:rPr>
        <w:t>devendo a decisão ser formalmente motivada, assegurando-se ao contratado o contraditório e a ampla defesa.</w:t>
      </w:r>
    </w:p>
    <w:p w14:paraId="3398555C" w14:textId="77777777" w:rsidR="005804C8" w:rsidRDefault="00D044D6" w:rsidP="000300E7">
      <w:pPr>
        <w:pStyle w:val="PargrafodaLista"/>
        <w:numPr>
          <w:ilvl w:val="1"/>
          <w:numId w:val="16"/>
        </w:numPr>
        <w:tabs>
          <w:tab w:val="clear" w:pos="0"/>
        </w:tabs>
        <w:ind w:left="0" w:firstLine="0"/>
        <w:jc w:val="both"/>
        <w:rPr>
          <w:rFonts w:ascii="Arial" w:hAnsi="Arial" w:cs="Arial"/>
        </w:rPr>
      </w:pPr>
      <w:r>
        <w:rPr>
          <w:rFonts w:ascii="Arial" w:hAnsi="Arial" w:cs="Arial"/>
        </w:rPr>
        <w:t>O presente Contrato poderá ser extinto antecipadamente por interesse do contratado nas hipóteses do art. 137, §2º, com as consequências previstas no art. 138, §2, º da Lei Federal nº 14.133/2021.</w:t>
      </w:r>
    </w:p>
    <w:p w14:paraId="760F70B4" w14:textId="77777777" w:rsidR="005804C8" w:rsidRDefault="00D044D6" w:rsidP="000300E7">
      <w:pPr>
        <w:pStyle w:val="PargrafodaLista"/>
        <w:numPr>
          <w:ilvl w:val="1"/>
          <w:numId w:val="16"/>
        </w:numPr>
        <w:tabs>
          <w:tab w:val="clear" w:pos="0"/>
        </w:tabs>
        <w:ind w:left="0" w:firstLine="0"/>
        <w:jc w:val="both"/>
        <w:rPr>
          <w:rFonts w:ascii="Arial" w:hAnsi="Arial" w:cs="Arial"/>
        </w:rPr>
      </w:pPr>
      <w:r>
        <w:rPr>
          <w:rFonts w:ascii="Arial" w:hAnsi="Arial" w:cs="Arial"/>
        </w:rPr>
        <w:t>A extinção antecipada do contrato deverá observar os seguintes requisitos:</w:t>
      </w:r>
    </w:p>
    <w:p w14:paraId="496391C4" w14:textId="77777777" w:rsidR="005804C8" w:rsidRDefault="00D044D6" w:rsidP="000300E7">
      <w:pPr>
        <w:pStyle w:val="PargrafodaLista"/>
        <w:numPr>
          <w:ilvl w:val="2"/>
          <w:numId w:val="16"/>
        </w:numPr>
        <w:tabs>
          <w:tab w:val="clear" w:pos="0"/>
        </w:tabs>
        <w:ind w:left="709" w:firstLine="0"/>
        <w:jc w:val="both"/>
        <w:rPr>
          <w:rFonts w:ascii="Arial" w:hAnsi="Arial" w:cs="Arial"/>
        </w:rPr>
      </w:pPr>
      <w:r>
        <w:rPr>
          <w:rFonts w:ascii="Arial" w:hAnsi="Arial" w:cs="Arial"/>
        </w:rPr>
        <w:t>Levantamento dos eventos contratuais já cumpridos ou parcialmente cumpridos;</w:t>
      </w:r>
    </w:p>
    <w:p w14:paraId="0BDBE718" w14:textId="77777777" w:rsidR="005804C8" w:rsidRDefault="00D044D6" w:rsidP="000300E7">
      <w:pPr>
        <w:pStyle w:val="PargrafodaLista"/>
        <w:numPr>
          <w:ilvl w:val="2"/>
          <w:numId w:val="16"/>
        </w:numPr>
        <w:tabs>
          <w:tab w:val="clear" w:pos="0"/>
        </w:tabs>
        <w:ind w:left="709" w:firstLine="0"/>
        <w:jc w:val="both"/>
        <w:rPr>
          <w:rFonts w:ascii="Arial" w:hAnsi="Arial" w:cs="Arial"/>
        </w:rPr>
      </w:pPr>
      <w:r>
        <w:rPr>
          <w:rFonts w:ascii="Arial" w:hAnsi="Arial" w:cs="Arial"/>
        </w:rPr>
        <w:t xml:space="preserve">Relação dos pagamentos já efetuados e ainda devidos; </w:t>
      </w:r>
    </w:p>
    <w:p w14:paraId="0E3D43DC" w14:textId="77777777" w:rsidR="005804C8" w:rsidRDefault="00D044D6" w:rsidP="000300E7">
      <w:pPr>
        <w:pStyle w:val="PargrafodaLista"/>
        <w:numPr>
          <w:ilvl w:val="2"/>
          <w:numId w:val="16"/>
        </w:numPr>
        <w:tabs>
          <w:tab w:val="clear" w:pos="0"/>
        </w:tabs>
        <w:ind w:left="709" w:firstLine="0"/>
        <w:jc w:val="both"/>
        <w:rPr>
          <w:rFonts w:ascii="Arial" w:hAnsi="Arial" w:cs="Arial"/>
        </w:rPr>
      </w:pPr>
      <w:r>
        <w:rPr>
          <w:rFonts w:ascii="Arial" w:hAnsi="Arial" w:cs="Arial"/>
        </w:rPr>
        <w:t>Apuração de indenizações e multas;</w:t>
      </w:r>
    </w:p>
    <w:p w14:paraId="5F6114FA" w14:textId="77777777" w:rsidR="005804C8" w:rsidRDefault="005804C8">
      <w:pPr>
        <w:ind w:left="709"/>
        <w:jc w:val="both"/>
        <w:rPr>
          <w:rFonts w:ascii="Arial" w:hAnsi="Arial" w:cs="Arial"/>
        </w:rPr>
      </w:pPr>
    </w:p>
    <w:p w14:paraId="2A6EB4A8" w14:textId="77777777" w:rsidR="005804C8" w:rsidRDefault="00D044D6">
      <w:pPr>
        <w:pStyle w:val="Ttulo5"/>
        <w:spacing w:after="0"/>
        <w:jc w:val="both"/>
        <w:rPr>
          <w:rFonts w:ascii="Arial" w:hAnsi="Arial" w:cs="Arial"/>
        </w:rPr>
      </w:pPr>
      <w:r>
        <w:rPr>
          <w:rFonts w:ascii="Arial" w:hAnsi="Arial" w:cs="Arial"/>
        </w:rPr>
        <w:t>CLÁUSULA DÉCIMA SEGUNDA - DAS VEDAÇÕES:</w:t>
      </w:r>
    </w:p>
    <w:p w14:paraId="741551D7" w14:textId="77777777" w:rsidR="005804C8" w:rsidRDefault="00D044D6" w:rsidP="000300E7">
      <w:pPr>
        <w:pStyle w:val="PargrafodaLista"/>
        <w:numPr>
          <w:ilvl w:val="1"/>
          <w:numId w:val="17"/>
        </w:numPr>
        <w:tabs>
          <w:tab w:val="clear" w:pos="0"/>
        </w:tabs>
        <w:ind w:left="0" w:firstLine="0"/>
        <w:jc w:val="both"/>
        <w:rPr>
          <w:rFonts w:ascii="Arial" w:hAnsi="Arial" w:cs="Arial"/>
        </w:rPr>
      </w:pPr>
      <w:r>
        <w:rPr>
          <w:rFonts w:ascii="Arial" w:hAnsi="Arial" w:cs="Arial"/>
        </w:rPr>
        <w:t>É vedado ao contratado:</w:t>
      </w:r>
    </w:p>
    <w:p w14:paraId="70F1A9E0" w14:textId="77777777" w:rsidR="005804C8" w:rsidRDefault="00D044D6" w:rsidP="000300E7">
      <w:pPr>
        <w:pStyle w:val="PargrafodaLista"/>
        <w:numPr>
          <w:ilvl w:val="1"/>
          <w:numId w:val="17"/>
        </w:numPr>
        <w:tabs>
          <w:tab w:val="clear" w:pos="0"/>
        </w:tabs>
        <w:ind w:left="0" w:firstLine="0"/>
        <w:jc w:val="both"/>
        <w:rPr>
          <w:rFonts w:ascii="Arial" w:hAnsi="Arial" w:cs="Arial"/>
        </w:rPr>
      </w:pPr>
      <w:r>
        <w:rPr>
          <w:rFonts w:ascii="Arial" w:hAnsi="Arial" w:cs="Arial"/>
        </w:rPr>
        <w:t>Caucionar ou utilizar este Contrato para qualquer operação financeira;</w:t>
      </w:r>
    </w:p>
    <w:p w14:paraId="020EF17C" w14:textId="77777777" w:rsidR="005804C8" w:rsidRDefault="00D044D6" w:rsidP="000300E7">
      <w:pPr>
        <w:pStyle w:val="PargrafodaLista"/>
        <w:numPr>
          <w:ilvl w:val="1"/>
          <w:numId w:val="17"/>
        </w:numPr>
        <w:tabs>
          <w:tab w:val="clear" w:pos="0"/>
        </w:tabs>
        <w:ind w:left="0" w:firstLine="0"/>
        <w:jc w:val="both"/>
        <w:rPr>
          <w:rFonts w:ascii="Arial" w:hAnsi="Arial" w:cs="Arial"/>
        </w:rPr>
      </w:pPr>
      <w:r>
        <w:rPr>
          <w:rFonts w:ascii="Arial" w:hAnsi="Arial" w:cs="Arial"/>
        </w:rPr>
        <w:t xml:space="preserve">Interromper a execução dos serviços, sob alegação de inadimplemento por parte do </w:t>
      </w:r>
      <w:r>
        <w:rPr>
          <w:rFonts w:ascii="Arial" w:hAnsi="Arial" w:cs="Arial"/>
          <w:b/>
        </w:rPr>
        <w:t>CONTRATANTE</w:t>
      </w:r>
      <w:r>
        <w:rPr>
          <w:rFonts w:ascii="Arial" w:hAnsi="Arial" w:cs="Arial"/>
        </w:rPr>
        <w:t>, salvo nos casos previstos em lei.</w:t>
      </w:r>
    </w:p>
    <w:p w14:paraId="1252E64F" w14:textId="77777777" w:rsidR="005804C8" w:rsidRDefault="005804C8">
      <w:pPr>
        <w:jc w:val="both"/>
        <w:rPr>
          <w:rFonts w:ascii="Arial" w:hAnsi="Arial" w:cs="Arial"/>
        </w:rPr>
      </w:pPr>
    </w:p>
    <w:p w14:paraId="115A2A63" w14:textId="77777777" w:rsidR="005804C8" w:rsidRDefault="00D044D6">
      <w:pPr>
        <w:pStyle w:val="Ttulo5"/>
        <w:spacing w:after="0"/>
        <w:jc w:val="both"/>
        <w:rPr>
          <w:rFonts w:ascii="Arial" w:hAnsi="Arial" w:cs="Arial"/>
        </w:rPr>
      </w:pPr>
      <w:r>
        <w:rPr>
          <w:rFonts w:ascii="Arial" w:hAnsi="Arial" w:cs="Arial"/>
        </w:rPr>
        <w:t>CLÁUSULA DÉCIMA TERCEIRA – DAS ALTERAÇÕES</w:t>
      </w:r>
    </w:p>
    <w:p w14:paraId="4B18DF99" w14:textId="77777777" w:rsidR="005804C8" w:rsidRDefault="00D044D6" w:rsidP="000300E7">
      <w:pPr>
        <w:pStyle w:val="PargrafodaLista"/>
        <w:numPr>
          <w:ilvl w:val="1"/>
          <w:numId w:val="18"/>
        </w:numPr>
        <w:tabs>
          <w:tab w:val="clear" w:pos="0"/>
        </w:tabs>
        <w:ind w:left="0" w:firstLine="0"/>
        <w:jc w:val="both"/>
        <w:rPr>
          <w:rFonts w:ascii="Arial" w:hAnsi="Arial" w:cs="Arial"/>
        </w:rPr>
      </w:pPr>
      <w:r>
        <w:rPr>
          <w:rFonts w:ascii="Arial" w:hAnsi="Arial" w:cs="Arial"/>
        </w:rPr>
        <w:t xml:space="preserve">Eventuais alterações contratuais reger-se-ão pela disciplina dos arts. </w:t>
      </w:r>
      <w:r>
        <w:rPr>
          <w:rFonts w:ascii="Arial" w:hAnsi="Arial" w:cs="Arial"/>
          <w:b/>
          <w:bCs/>
        </w:rPr>
        <w:t>124</w:t>
      </w:r>
      <w:r>
        <w:rPr>
          <w:rFonts w:ascii="Arial" w:hAnsi="Arial" w:cs="Arial"/>
        </w:rPr>
        <w:t xml:space="preserve"> a </w:t>
      </w:r>
      <w:r>
        <w:rPr>
          <w:rFonts w:ascii="Arial" w:hAnsi="Arial" w:cs="Arial"/>
          <w:b/>
          <w:bCs/>
        </w:rPr>
        <w:t>136</w:t>
      </w:r>
      <w:r>
        <w:rPr>
          <w:rFonts w:ascii="Arial" w:hAnsi="Arial" w:cs="Arial"/>
        </w:rPr>
        <w:t xml:space="preserve"> da Lei Federal nº </w:t>
      </w:r>
      <w:r>
        <w:rPr>
          <w:rFonts w:ascii="Arial" w:hAnsi="Arial" w:cs="Arial"/>
          <w:b/>
          <w:bCs/>
        </w:rPr>
        <w:t>14.133/2021</w:t>
      </w:r>
      <w:r>
        <w:rPr>
          <w:rFonts w:ascii="Arial" w:hAnsi="Arial" w:cs="Arial"/>
        </w:rPr>
        <w:t xml:space="preserve">. </w:t>
      </w:r>
    </w:p>
    <w:p w14:paraId="1446BCF0" w14:textId="77777777" w:rsidR="005804C8" w:rsidRDefault="00D044D6" w:rsidP="000300E7">
      <w:pPr>
        <w:pStyle w:val="PargrafodaLista"/>
        <w:numPr>
          <w:ilvl w:val="1"/>
          <w:numId w:val="18"/>
        </w:numPr>
        <w:tabs>
          <w:tab w:val="clear" w:pos="0"/>
        </w:tabs>
        <w:ind w:left="0" w:firstLine="0"/>
        <w:jc w:val="both"/>
        <w:rPr>
          <w:rFonts w:ascii="Arial" w:hAnsi="Arial" w:cs="Arial"/>
        </w:rPr>
      </w:pP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78CAFA2F" w14:textId="37A625DF" w:rsidR="005804C8" w:rsidRDefault="00D044D6" w:rsidP="000300E7">
      <w:pPr>
        <w:pStyle w:val="PargrafodaLista"/>
        <w:numPr>
          <w:ilvl w:val="1"/>
          <w:numId w:val="18"/>
        </w:numPr>
        <w:tabs>
          <w:tab w:val="clear" w:pos="0"/>
        </w:tabs>
        <w:ind w:left="0" w:firstLine="0"/>
        <w:jc w:val="both"/>
        <w:rPr>
          <w:rFonts w:ascii="Arial" w:hAnsi="Arial" w:cs="Arial"/>
        </w:rPr>
      </w:pPr>
      <w:r>
        <w:rPr>
          <w:rFonts w:ascii="Arial" w:hAnsi="Arial" w:cs="Arial"/>
        </w:rPr>
        <w:t>As supressões resultantes de acordo celebrado entre as partes contratantes poderão exceder o limite de 25% (vinte e cinco por cento) do valor inicial atualizado do contrato.</w:t>
      </w:r>
    </w:p>
    <w:p w14:paraId="1DECC35B" w14:textId="77777777" w:rsidR="005804C8" w:rsidRDefault="005804C8">
      <w:pPr>
        <w:jc w:val="both"/>
        <w:rPr>
          <w:rFonts w:ascii="Arial" w:hAnsi="Arial" w:cs="Arial"/>
        </w:rPr>
      </w:pPr>
    </w:p>
    <w:p w14:paraId="1F0F2B4A" w14:textId="77777777" w:rsidR="005804C8" w:rsidRDefault="00D044D6">
      <w:pPr>
        <w:pStyle w:val="Ttulo5"/>
        <w:spacing w:after="0"/>
        <w:jc w:val="both"/>
        <w:rPr>
          <w:rFonts w:ascii="Arial" w:hAnsi="Arial" w:cs="Arial"/>
        </w:rPr>
      </w:pPr>
      <w:r>
        <w:rPr>
          <w:rFonts w:ascii="Arial" w:hAnsi="Arial" w:cs="Arial"/>
        </w:rPr>
        <w:t>CLÁUSULA DÉCIMA QUARTA – DOS CASOS OMISSOS:</w:t>
      </w:r>
    </w:p>
    <w:p w14:paraId="23FC7653" w14:textId="77777777" w:rsidR="005804C8" w:rsidRDefault="00D044D6" w:rsidP="000300E7">
      <w:pPr>
        <w:pStyle w:val="PargrafodaLista"/>
        <w:numPr>
          <w:ilvl w:val="1"/>
          <w:numId w:val="19"/>
        </w:numPr>
        <w:tabs>
          <w:tab w:val="clear" w:pos="0"/>
        </w:tabs>
        <w:ind w:left="0" w:firstLine="0"/>
        <w:jc w:val="both"/>
        <w:rPr>
          <w:rFonts w:ascii="Arial" w:hAnsi="Arial" w:cs="Arial"/>
        </w:rPr>
      </w:pPr>
      <w:r>
        <w:rPr>
          <w:rFonts w:ascii="Arial" w:hAnsi="Arial" w:cs="Arial"/>
        </w:rPr>
        <w:t xml:space="preserve">Os casos omissos serão decididos pelo </w:t>
      </w:r>
      <w:r>
        <w:rPr>
          <w:rFonts w:ascii="Arial" w:hAnsi="Arial" w:cs="Arial"/>
          <w:b/>
        </w:rPr>
        <w:t>CONTRATANTE</w:t>
      </w:r>
      <w:r>
        <w:rPr>
          <w:rFonts w:ascii="Arial" w:hAnsi="Arial" w:cs="Arial"/>
        </w:rPr>
        <w:t>, segundo as disposições contidas na Lei Federal nº 14.133/2021 e demais normas aplicáveis.</w:t>
      </w:r>
    </w:p>
    <w:p w14:paraId="275409B9" w14:textId="77777777" w:rsidR="005804C8" w:rsidRDefault="005804C8">
      <w:pPr>
        <w:jc w:val="both"/>
        <w:rPr>
          <w:rFonts w:ascii="Arial" w:hAnsi="Arial" w:cs="Arial"/>
        </w:rPr>
      </w:pPr>
    </w:p>
    <w:p w14:paraId="5E05C131" w14:textId="77777777" w:rsidR="005804C8" w:rsidRDefault="00D044D6">
      <w:pPr>
        <w:pStyle w:val="Ttulo5"/>
        <w:jc w:val="both"/>
        <w:rPr>
          <w:rFonts w:ascii="Arial" w:hAnsi="Arial" w:cs="Arial"/>
        </w:rPr>
      </w:pPr>
      <w:r>
        <w:rPr>
          <w:rFonts w:ascii="Arial" w:hAnsi="Arial" w:cs="Arial"/>
        </w:rPr>
        <w:t xml:space="preserve">CLÁUSULA DÉCIMA QUINTA – DAS DISPOSIÇÕES ESPECIAIS: </w:t>
      </w:r>
    </w:p>
    <w:p w14:paraId="1DD15D7A" w14:textId="77777777" w:rsidR="005804C8" w:rsidRDefault="00D044D6" w:rsidP="000300E7">
      <w:pPr>
        <w:pStyle w:val="PargrafodaLista"/>
        <w:numPr>
          <w:ilvl w:val="1"/>
          <w:numId w:val="20"/>
        </w:numPr>
        <w:tabs>
          <w:tab w:val="clear" w:pos="0"/>
        </w:tabs>
        <w:ind w:left="0" w:firstLine="0"/>
        <w:jc w:val="both"/>
        <w:rPr>
          <w:rFonts w:ascii="Arial" w:hAnsi="Arial" w:cs="Arial"/>
        </w:rPr>
      </w:pPr>
      <w:r>
        <w:rPr>
          <w:rFonts w:ascii="Arial" w:hAnsi="Arial" w:cs="Arial"/>
        </w:rPr>
        <w:t>Se qualquer das partes relevar eventual falta relacionada com a execução deste contrato, tal fato não significa liberação ou desoneração a qualquer delas.</w:t>
      </w:r>
    </w:p>
    <w:p w14:paraId="03FBE1A6" w14:textId="77777777" w:rsidR="005804C8" w:rsidRDefault="00D044D6" w:rsidP="000300E7">
      <w:pPr>
        <w:pStyle w:val="PargrafodaLista"/>
        <w:numPr>
          <w:ilvl w:val="1"/>
          <w:numId w:val="20"/>
        </w:numPr>
        <w:tabs>
          <w:tab w:val="clear" w:pos="0"/>
        </w:tabs>
        <w:ind w:left="0" w:firstLine="0"/>
        <w:jc w:val="both"/>
        <w:rPr>
          <w:rFonts w:ascii="Arial" w:hAnsi="Arial" w:cs="Arial"/>
        </w:rPr>
      </w:pPr>
      <w:r>
        <w:rPr>
          <w:rFonts w:ascii="Arial" w:hAnsi="Arial" w:cs="Arial"/>
        </w:rPr>
        <w:t>No caso de ocorrer greve de caráter reivindicatório entre os empregados do contratado cabe a ele resolver imediatamente a pendência.</w:t>
      </w:r>
    </w:p>
    <w:p w14:paraId="710C45FD" w14:textId="77777777" w:rsidR="005804C8" w:rsidRDefault="00D044D6" w:rsidP="000300E7">
      <w:pPr>
        <w:pStyle w:val="PargrafodaLista"/>
        <w:numPr>
          <w:ilvl w:val="1"/>
          <w:numId w:val="20"/>
        </w:numPr>
        <w:tabs>
          <w:tab w:val="clear" w:pos="0"/>
        </w:tabs>
        <w:ind w:left="0" w:firstLine="0"/>
        <w:jc w:val="both"/>
        <w:rPr>
          <w:rFonts w:ascii="Arial" w:hAnsi="Arial" w:cs="Arial"/>
        </w:rPr>
      </w:pPr>
      <w:r>
        <w:rPr>
          <w:rFonts w:ascii="Arial" w:hAnsi="Arial" w:cs="Arial"/>
        </w:rPr>
        <w:t xml:space="preserve">As partes considerarão cumprido o contrato no momento em que todas as obrigações aqui estipuladas estiverem efetivamente satisfeitas, nos termos de direito e aceitas pelo </w:t>
      </w:r>
      <w:r>
        <w:rPr>
          <w:rFonts w:ascii="Arial" w:hAnsi="Arial" w:cs="Arial"/>
          <w:b/>
        </w:rPr>
        <w:t>CONTRATANTE</w:t>
      </w:r>
      <w:r>
        <w:rPr>
          <w:rFonts w:ascii="Arial" w:hAnsi="Arial" w:cs="Arial"/>
        </w:rPr>
        <w:t>.</w:t>
      </w:r>
    </w:p>
    <w:p w14:paraId="7EE5ECF3" w14:textId="77777777" w:rsidR="005804C8" w:rsidRDefault="00D044D6" w:rsidP="000300E7">
      <w:pPr>
        <w:pStyle w:val="PargrafodaLista"/>
        <w:numPr>
          <w:ilvl w:val="1"/>
          <w:numId w:val="20"/>
        </w:numPr>
        <w:tabs>
          <w:tab w:val="clear" w:pos="0"/>
        </w:tabs>
        <w:ind w:left="0" w:firstLine="0"/>
        <w:jc w:val="both"/>
        <w:rPr>
          <w:rFonts w:ascii="Arial" w:hAnsi="Arial" w:cs="Arial"/>
        </w:rPr>
      </w:pPr>
      <w:r>
        <w:rPr>
          <w:rFonts w:ascii="Arial" w:hAnsi="Arial" w:cs="Arial"/>
        </w:rPr>
        <w:t xml:space="preserve">Quando da extinção ou da rescisão contratual, o fiscal deve verificar o pagamento pelo contratado das verbas rescisórias ou a comprovação de que os empregados serão realocados em outra atividade de prestação de serviços, sem que ocorra a interrupção do contrato de trabalho. </w:t>
      </w:r>
    </w:p>
    <w:p w14:paraId="55C011CC" w14:textId="77777777" w:rsidR="005804C8" w:rsidRDefault="00D044D6" w:rsidP="000300E7">
      <w:pPr>
        <w:pStyle w:val="PargrafodaLista"/>
        <w:numPr>
          <w:ilvl w:val="1"/>
          <w:numId w:val="20"/>
        </w:numPr>
        <w:tabs>
          <w:tab w:val="clear" w:pos="0"/>
        </w:tabs>
        <w:ind w:left="0" w:firstLine="0"/>
        <w:jc w:val="both"/>
        <w:rPr>
          <w:rFonts w:ascii="Arial" w:hAnsi="Arial" w:cs="Arial"/>
        </w:rPr>
      </w:pPr>
      <w:r>
        <w:rPr>
          <w:rFonts w:ascii="Arial" w:hAnsi="Arial" w:cs="Arial"/>
        </w:rPr>
        <w:lastRenderedPageBreak/>
        <w:t xml:space="preserve">Até que o contratado comprove o disposto no item 17.4, o órgão ou entidade </w:t>
      </w:r>
      <w:r>
        <w:rPr>
          <w:rFonts w:ascii="Arial" w:hAnsi="Arial" w:cs="Arial"/>
          <w:b/>
        </w:rPr>
        <w:t>CONTRATANTE</w:t>
      </w:r>
      <w:r>
        <w:rPr>
          <w:rFonts w:ascii="Arial" w:hAnsi="Arial" w:cs="Arial"/>
        </w:rPr>
        <w:t xml:space="preserve"> deverá reter, os valores das faturas ainda não pagas, podendo utilizá-los para o pagamento direto aos trabalhadores no caso de a empresa não efetuar os pagamentos no prazo legal, nos termos do art. 121, § 3º, da Lei Federal nº 14.133/2021. </w:t>
      </w:r>
    </w:p>
    <w:p w14:paraId="4477B220" w14:textId="77777777" w:rsidR="005804C8" w:rsidRDefault="00D044D6" w:rsidP="000300E7">
      <w:pPr>
        <w:pStyle w:val="PargrafodaLista"/>
        <w:numPr>
          <w:ilvl w:val="1"/>
          <w:numId w:val="20"/>
        </w:numPr>
        <w:tabs>
          <w:tab w:val="clear" w:pos="0"/>
        </w:tabs>
        <w:ind w:left="0" w:firstLine="0"/>
        <w:jc w:val="both"/>
        <w:rPr>
          <w:rFonts w:ascii="Arial" w:hAnsi="Arial" w:cs="Arial"/>
        </w:rPr>
      </w:pPr>
      <w:r>
        <w:rPr>
          <w:rFonts w:ascii="Arial" w:hAnsi="Arial" w:cs="Arial"/>
        </w:rPr>
        <w:t xml:space="preserve">O </w:t>
      </w:r>
      <w:r>
        <w:rPr>
          <w:rFonts w:ascii="Arial" w:hAnsi="Arial" w:cs="Arial"/>
          <w:b/>
        </w:rPr>
        <w:t>CONTRATANTE</w:t>
      </w:r>
      <w:r>
        <w:rPr>
          <w:rFonts w:ascii="Arial" w:hAnsi="Arial" w:cs="Arial"/>
        </w:rPr>
        <w:t xml:space="preserve"> concorda com os requisitos e disposições do Decreto nº </w:t>
      </w:r>
      <w:r>
        <w:rPr>
          <w:rFonts w:ascii="Arial" w:hAnsi="Arial" w:cs="Arial"/>
          <w:color w:val="111111"/>
        </w:rPr>
        <w:t>52.215/2014</w:t>
      </w:r>
      <w:r>
        <w:rPr>
          <w:rFonts w:ascii="Arial" w:hAnsi="Arial" w:cs="Arial"/>
        </w:rPr>
        <w:t>, em especial com a retenção do pagamento em caso de descumprimento das obrigações trabalhistas e previdenciárias.</w:t>
      </w:r>
    </w:p>
    <w:p w14:paraId="3EF9487F" w14:textId="77777777" w:rsidR="005804C8" w:rsidRDefault="00D044D6" w:rsidP="000300E7">
      <w:pPr>
        <w:pStyle w:val="PargrafodaLista"/>
        <w:numPr>
          <w:ilvl w:val="1"/>
          <w:numId w:val="20"/>
        </w:numPr>
        <w:tabs>
          <w:tab w:val="clear" w:pos="0"/>
        </w:tabs>
        <w:ind w:left="0" w:firstLine="0"/>
        <w:jc w:val="both"/>
        <w:rPr>
          <w:rFonts w:ascii="Arial" w:hAnsi="Arial" w:cs="Arial"/>
        </w:rPr>
      </w:pPr>
      <w:r>
        <w:rPr>
          <w:rFonts w:ascii="Arial" w:hAnsi="Arial" w:cs="Arial"/>
        </w:rPr>
        <w:t>Haverá consulta prévia ao CADIN/RS, pelo órgão ou entidade competente, nos termos da Lei nº 10.697/1996, regulame</w:t>
      </w:r>
      <w:r>
        <w:rPr>
          <w:rFonts w:ascii="Arial" w:hAnsi="Arial" w:cs="Arial"/>
          <w:color w:val="000000"/>
        </w:rPr>
        <w:t>ntada pelo Decreto nº 36.888/1996.</w:t>
      </w:r>
    </w:p>
    <w:p w14:paraId="7C5F05ED" w14:textId="77777777" w:rsidR="005804C8" w:rsidRDefault="00D044D6" w:rsidP="000300E7">
      <w:pPr>
        <w:pStyle w:val="PargrafodaLista"/>
        <w:numPr>
          <w:ilvl w:val="1"/>
          <w:numId w:val="20"/>
        </w:numPr>
        <w:tabs>
          <w:tab w:val="clear" w:pos="0"/>
        </w:tabs>
        <w:ind w:left="0" w:firstLine="0"/>
        <w:jc w:val="both"/>
        <w:rPr>
          <w:rFonts w:ascii="Arial" w:hAnsi="Arial" w:cs="Arial"/>
        </w:rPr>
      </w:pPr>
      <w:r>
        <w:rPr>
          <w:rFonts w:ascii="Arial" w:hAnsi="Arial" w:cs="Arial"/>
        </w:rPr>
        <w:t xml:space="preserve">O presente contrato somente terá eficácia </w:t>
      </w:r>
      <w:r>
        <w:rPr>
          <w:rFonts w:ascii="Arial" w:hAnsi="Arial" w:cs="Arial"/>
          <w:color w:val="111111"/>
        </w:rPr>
        <w:t>após a assinatura das partes e divulgação no Portal Nacional de Contratações Públicas.</w:t>
      </w:r>
    </w:p>
    <w:p w14:paraId="64735479" w14:textId="77777777" w:rsidR="005804C8" w:rsidRDefault="00D044D6" w:rsidP="000300E7">
      <w:pPr>
        <w:pStyle w:val="PargrafodaLista"/>
        <w:numPr>
          <w:ilvl w:val="2"/>
          <w:numId w:val="20"/>
        </w:numPr>
        <w:tabs>
          <w:tab w:val="clear" w:pos="0"/>
        </w:tabs>
        <w:ind w:left="709" w:firstLine="0"/>
        <w:jc w:val="both"/>
        <w:rPr>
          <w:rFonts w:ascii="Arial" w:hAnsi="Arial" w:cs="Arial"/>
        </w:rPr>
      </w:pPr>
      <w:r>
        <w:rPr>
          <w:rFonts w:ascii="Arial" w:hAnsi="Arial" w:cs="Arial"/>
          <w:color w:val="111111"/>
        </w:rPr>
        <w:t>Nos casos de urgência, a eficácia se dará a partir da assinatura das partes, permanecendo a exigência da divulgação no PNCP no prazo de 10 dias úteis.</w:t>
      </w:r>
    </w:p>
    <w:p w14:paraId="377C9E11" w14:textId="77777777" w:rsidR="005804C8" w:rsidRDefault="005804C8">
      <w:pPr>
        <w:ind w:left="709"/>
        <w:jc w:val="both"/>
        <w:rPr>
          <w:rFonts w:ascii="Arial" w:hAnsi="Arial" w:cs="Arial"/>
        </w:rPr>
      </w:pPr>
    </w:p>
    <w:p w14:paraId="42C8D289" w14:textId="77777777" w:rsidR="005804C8" w:rsidRDefault="00D044D6" w:rsidP="00FB715D">
      <w:pPr>
        <w:pStyle w:val="Ttulo5"/>
        <w:jc w:val="both"/>
        <w:rPr>
          <w:rFonts w:ascii="Arial" w:hAnsi="Arial" w:cs="Arial"/>
        </w:rPr>
      </w:pPr>
      <w:r>
        <w:rPr>
          <w:rFonts w:ascii="Arial" w:hAnsi="Arial" w:cs="Arial"/>
          <w:bCs/>
        </w:rPr>
        <w:t xml:space="preserve">CLÁUSULA </w:t>
      </w:r>
      <w:r>
        <w:rPr>
          <w:rFonts w:ascii="Arial" w:hAnsi="Arial" w:cs="Arial"/>
        </w:rPr>
        <w:t>DÉCIMA</w:t>
      </w:r>
      <w:r>
        <w:rPr>
          <w:rFonts w:ascii="Arial" w:hAnsi="Arial" w:cs="Arial"/>
          <w:bCs/>
        </w:rPr>
        <w:t xml:space="preserve"> SEXTA - DAS DISPOSIÇÕES FINAIS:</w:t>
      </w:r>
    </w:p>
    <w:p w14:paraId="2D419BE0" w14:textId="77777777" w:rsidR="005804C8" w:rsidRDefault="00D044D6" w:rsidP="00FB715D">
      <w:pPr>
        <w:pStyle w:val="PargrafodaLista"/>
        <w:numPr>
          <w:ilvl w:val="1"/>
          <w:numId w:val="21"/>
        </w:numPr>
        <w:tabs>
          <w:tab w:val="clear" w:pos="0"/>
        </w:tabs>
        <w:ind w:left="0" w:firstLine="0"/>
        <w:jc w:val="both"/>
        <w:rPr>
          <w:rFonts w:ascii="Arial" w:hAnsi="Arial" w:cs="Arial"/>
        </w:rPr>
      </w:pPr>
      <w:r>
        <w:rPr>
          <w:rFonts w:ascii="Arial" w:hAnsi="Arial" w:cs="Arial"/>
        </w:rPr>
        <w:t xml:space="preserve">Fica eleito o Foro de São Leopoldo, como o competente para dirimir quaisquer questões advindas deste contrato, com renúncia expressa a qualquer outro. </w:t>
      </w:r>
    </w:p>
    <w:p w14:paraId="4905AC80" w14:textId="77777777" w:rsidR="005804C8" w:rsidRDefault="00D044D6" w:rsidP="00FB715D">
      <w:pPr>
        <w:pStyle w:val="PargrafodaLista"/>
        <w:numPr>
          <w:ilvl w:val="1"/>
          <w:numId w:val="21"/>
        </w:numPr>
        <w:tabs>
          <w:tab w:val="clear" w:pos="0"/>
        </w:tabs>
        <w:ind w:left="0" w:firstLine="0"/>
        <w:jc w:val="both"/>
        <w:rPr>
          <w:rFonts w:ascii="Arial" w:hAnsi="Arial" w:cs="Arial"/>
        </w:rPr>
      </w:pPr>
      <w:r>
        <w:rPr>
          <w:rFonts w:ascii="Arial" w:hAnsi="Arial" w:cs="Arial"/>
        </w:rPr>
        <w:t>E, assim, por estarem as partes ajustadas e acordadas, lavram e assinam este contrato</w:t>
      </w:r>
      <w:r>
        <w:rPr>
          <w:rFonts w:ascii="Arial" w:hAnsi="Arial" w:cs="Arial"/>
          <w:color w:val="FF0000"/>
        </w:rPr>
        <w:t>.</w:t>
      </w:r>
    </w:p>
    <w:p w14:paraId="79B79951" w14:textId="77777777" w:rsidR="005804C8" w:rsidRDefault="005804C8" w:rsidP="00FB715D">
      <w:pPr>
        <w:jc w:val="both"/>
        <w:rPr>
          <w:rFonts w:ascii="Arial" w:hAnsi="Arial" w:cs="Arial"/>
        </w:rPr>
      </w:pPr>
    </w:p>
    <w:p w14:paraId="1381AB12" w14:textId="77777777" w:rsidR="005804C8" w:rsidRPr="008131AA" w:rsidRDefault="00D044D6" w:rsidP="00FB715D">
      <w:pPr>
        <w:jc w:val="both"/>
        <w:rPr>
          <w:rFonts w:ascii="Arial" w:hAnsi="Arial" w:cs="Arial"/>
          <w:b/>
          <w:bCs/>
        </w:rPr>
      </w:pPr>
      <w:r w:rsidRPr="008131AA">
        <w:rPr>
          <w:rFonts w:ascii="Arial" w:hAnsi="Arial" w:cs="Arial"/>
          <w:b/>
          <w:bCs/>
        </w:rPr>
        <w:t>CLÁUSULA DÉCIMA SÉTIMA – DO FORO</w:t>
      </w:r>
    </w:p>
    <w:p w14:paraId="708C81B7" w14:textId="77777777" w:rsidR="005804C8" w:rsidRPr="008131AA" w:rsidRDefault="00D044D6" w:rsidP="00FB715D">
      <w:pPr>
        <w:numPr>
          <w:ilvl w:val="1"/>
          <w:numId w:val="22"/>
        </w:numPr>
        <w:tabs>
          <w:tab w:val="clear" w:pos="1080"/>
        </w:tabs>
        <w:suppressAutoHyphens w:val="0"/>
        <w:ind w:left="0" w:firstLine="0"/>
        <w:jc w:val="both"/>
      </w:pPr>
      <w:r w:rsidRPr="008131AA">
        <w:rPr>
          <w:rFonts w:ascii="Arial" w:hAnsi="Arial" w:cs="Arial"/>
        </w:rPr>
        <w:t xml:space="preserve">A </w:t>
      </w:r>
      <w:r w:rsidRPr="008131AA">
        <w:rPr>
          <w:rFonts w:ascii="Arial" w:hAnsi="Arial" w:cs="Arial"/>
          <w:b/>
          <w:bCs/>
        </w:rPr>
        <w:t>CONTRATADA</w:t>
      </w:r>
      <w:r w:rsidRPr="008131AA">
        <w:rPr>
          <w:rFonts w:ascii="Arial" w:hAnsi="Arial" w:cs="Arial"/>
        </w:rPr>
        <w:t xml:space="preserve"> deverá indicar um preposto que esteja disponível para dirimir as questões diretamente com a Fundação Hospital Centenário, assim deverá indicar a qualificação completa do preposto, bem como seu telefone.</w:t>
      </w:r>
    </w:p>
    <w:p w14:paraId="595941D0" w14:textId="77777777" w:rsidR="005804C8" w:rsidRPr="008131AA" w:rsidRDefault="00D044D6" w:rsidP="00FB715D">
      <w:pPr>
        <w:numPr>
          <w:ilvl w:val="1"/>
          <w:numId w:val="22"/>
        </w:numPr>
        <w:tabs>
          <w:tab w:val="clear" w:pos="1080"/>
        </w:tabs>
        <w:suppressAutoHyphens w:val="0"/>
        <w:ind w:left="0" w:firstLine="0"/>
        <w:jc w:val="both"/>
        <w:rPr>
          <w:rFonts w:ascii="Arial" w:hAnsi="Arial" w:cs="Arial"/>
        </w:rPr>
      </w:pPr>
      <w:r w:rsidRPr="008131AA">
        <w:rPr>
          <w:rFonts w:ascii="Arial" w:hAnsi="Arial" w:cs="Arial"/>
        </w:rPr>
        <w:t>Fica eleito o foro de São Leopoldo, Estado do Rio Grande do Sul, para quaisquer questões ou conflitos decorrentes do presente Contrato.</w:t>
      </w:r>
    </w:p>
    <w:p w14:paraId="120AEB80" w14:textId="77777777" w:rsidR="005804C8" w:rsidRDefault="005804C8">
      <w:pPr>
        <w:jc w:val="both"/>
        <w:rPr>
          <w:rFonts w:ascii="Arial" w:hAnsi="Arial" w:cs="Arial"/>
        </w:rPr>
      </w:pPr>
    </w:p>
    <w:p w14:paraId="4F248D77" w14:textId="77777777" w:rsidR="004B3AB6" w:rsidRDefault="004B3AB6">
      <w:pPr>
        <w:jc w:val="both"/>
        <w:rPr>
          <w:rFonts w:ascii="Arial" w:hAnsi="Arial" w:cs="Arial"/>
        </w:rPr>
      </w:pPr>
    </w:p>
    <w:p w14:paraId="553FF49E" w14:textId="77777777" w:rsidR="004B3AB6" w:rsidRDefault="004B3AB6">
      <w:pPr>
        <w:jc w:val="both"/>
        <w:rPr>
          <w:rFonts w:ascii="Arial" w:hAnsi="Arial" w:cs="Arial"/>
        </w:rPr>
      </w:pPr>
    </w:p>
    <w:p w14:paraId="47F95282" w14:textId="77777777" w:rsidR="005804C8" w:rsidRDefault="00D044D6">
      <w:pPr>
        <w:jc w:val="right"/>
      </w:pPr>
      <w:r>
        <w:rPr>
          <w:rFonts w:ascii="Arial" w:hAnsi="Arial" w:cs="Arial"/>
        </w:rPr>
        <w:t>_____________________, ____ de _____________ de ____.</w:t>
      </w:r>
    </w:p>
    <w:p w14:paraId="42DF2A3B" w14:textId="77777777" w:rsidR="005804C8" w:rsidRDefault="005804C8">
      <w:pPr>
        <w:jc w:val="both"/>
        <w:rPr>
          <w:rFonts w:ascii="Arial" w:hAnsi="Arial" w:cs="Arial"/>
        </w:rPr>
      </w:pPr>
    </w:p>
    <w:p w14:paraId="1167B691" w14:textId="77777777" w:rsidR="008131AA" w:rsidRDefault="008131AA">
      <w:pPr>
        <w:jc w:val="both"/>
        <w:rPr>
          <w:rFonts w:ascii="Arial" w:hAnsi="Arial" w:cs="Arial"/>
        </w:rPr>
      </w:pPr>
    </w:p>
    <w:p w14:paraId="159476C6" w14:textId="77777777" w:rsidR="004B3AB6" w:rsidRDefault="004B3AB6">
      <w:pPr>
        <w:jc w:val="both"/>
        <w:rPr>
          <w:rFonts w:ascii="Arial" w:hAnsi="Arial" w:cs="Arial"/>
        </w:rPr>
      </w:pPr>
    </w:p>
    <w:p w14:paraId="5DBC08C0" w14:textId="77777777" w:rsidR="004B3AB6" w:rsidRDefault="004B3AB6">
      <w:pPr>
        <w:jc w:val="both"/>
        <w:rPr>
          <w:rFonts w:ascii="Arial" w:hAnsi="Arial" w:cs="Arial"/>
        </w:rPr>
      </w:pPr>
    </w:p>
    <w:p w14:paraId="0977BCC1" w14:textId="77777777" w:rsidR="004B3AB6" w:rsidRDefault="004B3AB6">
      <w:pPr>
        <w:jc w:val="both"/>
        <w:rPr>
          <w:rFonts w:ascii="Arial" w:hAnsi="Arial" w:cs="Arial"/>
        </w:rPr>
      </w:pPr>
    </w:p>
    <w:p w14:paraId="429E1FEE" w14:textId="77777777" w:rsidR="005804C8" w:rsidRDefault="005804C8">
      <w:pPr>
        <w:jc w:val="both"/>
        <w:rPr>
          <w:rFonts w:ascii="Arial" w:hAnsi="Arial" w:cs="Arial"/>
        </w:rPr>
      </w:pPr>
    </w:p>
    <w:tbl>
      <w:tblPr>
        <w:tblW w:w="9355" w:type="dxa"/>
        <w:tblLayout w:type="fixed"/>
        <w:tblCellMar>
          <w:left w:w="0" w:type="dxa"/>
          <w:right w:w="0" w:type="dxa"/>
        </w:tblCellMar>
        <w:tblLook w:val="0000" w:firstRow="0" w:lastRow="0" w:firstColumn="0" w:lastColumn="0" w:noHBand="0" w:noVBand="0"/>
      </w:tblPr>
      <w:tblGrid>
        <w:gridCol w:w="4677"/>
        <w:gridCol w:w="4678"/>
      </w:tblGrid>
      <w:tr w:rsidR="005804C8" w14:paraId="33DF1815" w14:textId="77777777">
        <w:tc>
          <w:tcPr>
            <w:tcW w:w="4677" w:type="dxa"/>
          </w:tcPr>
          <w:p w14:paraId="473BCD25" w14:textId="77777777" w:rsidR="005804C8" w:rsidRDefault="00D044D6">
            <w:pPr>
              <w:pStyle w:val="Contedodatabela"/>
              <w:widowControl w:val="0"/>
              <w:jc w:val="center"/>
              <w:rPr>
                <w:rFonts w:ascii="Arial" w:hAnsi="Arial" w:cs="Arial"/>
              </w:rPr>
            </w:pPr>
            <w:r>
              <w:rPr>
                <w:rFonts w:ascii="Arial" w:hAnsi="Arial" w:cs="Arial"/>
              </w:rPr>
              <w:t>__________________________________</w:t>
            </w:r>
          </w:p>
          <w:p w14:paraId="5C39DC8E" w14:textId="77777777" w:rsidR="005804C8" w:rsidRDefault="00D044D6">
            <w:pPr>
              <w:pStyle w:val="Contedodatabela"/>
              <w:widowControl w:val="0"/>
              <w:jc w:val="center"/>
              <w:rPr>
                <w:rFonts w:ascii="Arial" w:hAnsi="Arial" w:cs="Arial"/>
              </w:rPr>
            </w:pPr>
            <w:r>
              <w:rPr>
                <w:rFonts w:ascii="Arial" w:hAnsi="Arial" w:cs="Arial"/>
              </w:rPr>
              <w:t>CONTRATANTE</w:t>
            </w:r>
          </w:p>
          <w:p w14:paraId="32CF24CE" w14:textId="77777777" w:rsidR="005804C8" w:rsidRDefault="00D044D6">
            <w:pPr>
              <w:pStyle w:val="Contedodatabela"/>
              <w:widowControl w:val="0"/>
              <w:jc w:val="center"/>
              <w:rPr>
                <w:rFonts w:ascii="Arial" w:hAnsi="Arial" w:cs="Arial"/>
              </w:rPr>
            </w:pPr>
            <w:r>
              <w:rPr>
                <w:rFonts w:ascii="Arial" w:hAnsi="Arial" w:cs="Arial"/>
              </w:rPr>
              <w:t>[Nome da autoridade competente]</w:t>
            </w:r>
          </w:p>
          <w:p w14:paraId="4FC3B7EB" w14:textId="77777777" w:rsidR="005804C8" w:rsidRDefault="00D044D6">
            <w:pPr>
              <w:pStyle w:val="Contedodatabela"/>
              <w:widowControl w:val="0"/>
              <w:jc w:val="center"/>
              <w:rPr>
                <w:rFonts w:ascii="Arial" w:hAnsi="Arial" w:cs="Arial"/>
              </w:rPr>
            </w:pPr>
            <w:r>
              <w:rPr>
                <w:rFonts w:ascii="Arial" w:hAnsi="Arial" w:cs="Arial"/>
              </w:rPr>
              <w:t>[Nome do cargo]</w:t>
            </w:r>
          </w:p>
        </w:tc>
        <w:tc>
          <w:tcPr>
            <w:tcW w:w="4677" w:type="dxa"/>
          </w:tcPr>
          <w:p w14:paraId="22739E58" w14:textId="77777777" w:rsidR="005804C8" w:rsidRDefault="00D044D6">
            <w:pPr>
              <w:pStyle w:val="Contedodatabela"/>
              <w:widowControl w:val="0"/>
              <w:jc w:val="center"/>
              <w:rPr>
                <w:rFonts w:ascii="Arial" w:hAnsi="Arial" w:cs="Arial"/>
              </w:rPr>
            </w:pPr>
            <w:r>
              <w:rPr>
                <w:rFonts w:ascii="Arial" w:hAnsi="Arial" w:cs="Arial"/>
              </w:rPr>
              <w:t>__________________________________</w:t>
            </w:r>
          </w:p>
          <w:p w14:paraId="488E65FE" w14:textId="77777777" w:rsidR="005804C8" w:rsidRDefault="00D044D6">
            <w:pPr>
              <w:pStyle w:val="Contedodatabela"/>
              <w:widowControl w:val="0"/>
              <w:jc w:val="center"/>
              <w:rPr>
                <w:rFonts w:ascii="Arial" w:hAnsi="Arial" w:cs="Arial"/>
              </w:rPr>
            </w:pPr>
            <w:r>
              <w:rPr>
                <w:rFonts w:ascii="Arial" w:hAnsi="Arial" w:cs="Arial"/>
              </w:rPr>
              <w:t>CONTRATADO</w:t>
            </w:r>
          </w:p>
          <w:p w14:paraId="19EB9AD1" w14:textId="77777777" w:rsidR="005804C8" w:rsidRDefault="00D044D6">
            <w:pPr>
              <w:pStyle w:val="Contedodatabela"/>
              <w:widowControl w:val="0"/>
              <w:jc w:val="center"/>
              <w:rPr>
                <w:rFonts w:ascii="Arial" w:hAnsi="Arial" w:cs="Arial"/>
              </w:rPr>
            </w:pPr>
            <w:r>
              <w:rPr>
                <w:rFonts w:ascii="Arial" w:hAnsi="Arial" w:cs="Arial"/>
              </w:rPr>
              <w:t>[Representante]</w:t>
            </w:r>
          </w:p>
          <w:p w14:paraId="7E9EF9B9" w14:textId="77777777" w:rsidR="005804C8" w:rsidRDefault="00D044D6">
            <w:pPr>
              <w:pStyle w:val="Contedodatabela"/>
              <w:widowControl w:val="0"/>
              <w:jc w:val="center"/>
              <w:rPr>
                <w:rFonts w:ascii="Arial" w:hAnsi="Arial" w:cs="Arial"/>
              </w:rPr>
            </w:pPr>
            <w:r>
              <w:rPr>
                <w:rFonts w:ascii="Arial" w:hAnsi="Arial" w:cs="Arial"/>
              </w:rPr>
              <w:t>[Procurador/cargo]</w:t>
            </w:r>
          </w:p>
        </w:tc>
      </w:tr>
    </w:tbl>
    <w:p w14:paraId="10ABAA6F" w14:textId="77777777" w:rsidR="005804C8" w:rsidRDefault="005804C8">
      <w:pPr>
        <w:jc w:val="both"/>
        <w:rPr>
          <w:rFonts w:ascii="Arial" w:hAnsi="Arial" w:cs="Arial"/>
          <w:b/>
          <w:bCs/>
        </w:rPr>
      </w:pPr>
    </w:p>
    <w:p w14:paraId="79C7391D" w14:textId="07CE23E4" w:rsidR="005804C8" w:rsidRDefault="00D044D6" w:rsidP="0081373D">
      <w:pPr>
        <w:rPr>
          <w:rFonts w:ascii="Arial" w:hAnsi="Arial" w:cs="Arial"/>
        </w:rPr>
      </w:pPr>
      <w:r>
        <w:br w:type="page"/>
      </w:r>
      <w:r>
        <w:rPr>
          <w:rFonts w:ascii="Arial" w:hAnsi="Arial" w:cs="Arial"/>
          <w:b/>
          <w:bCs/>
        </w:rPr>
        <w:lastRenderedPageBreak/>
        <w:t>ANEXO II - MODELO DE PROPOSTA, COM DECLARAÇÕES DA PROPONENTE</w:t>
      </w:r>
      <w:r>
        <w:rPr>
          <w:rFonts w:ascii="Arial" w:hAnsi="Arial" w:cs="Arial"/>
        </w:rPr>
        <w:t>.</w:t>
      </w:r>
    </w:p>
    <w:p w14:paraId="6AE70DA9" w14:textId="77777777" w:rsidR="005804C8" w:rsidRDefault="00D044D6">
      <w:pPr>
        <w:jc w:val="both"/>
        <w:rPr>
          <w:rFonts w:ascii="Arial" w:hAnsi="Arial" w:cs="Arial"/>
        </w:rPr>
      </w:pPr>
      <w:r>
        <w:rPr>
          <w:rFonts w:ascii="Arial" w:hAnsi="Arial" w:cs="Arial"/>
          <w:b/>
        </w:rPr>
        <w:t xml:space="preserve">À </w:t>
      </w:r>
      <w:r>
        <w:rPr>
          <w:rFonts w:ascii="Arial" w:hAnsi="Arial" w:cs="Arial"/>
          <w:b/>
          <w:bCs/>
        </w:rPr>
        <w:t>FUNDAÇÃO HOSPITAL CENTENÁRIO</w:t>
      </w:r>
      <w:r>
        <w:rPr>
          <w:rFonts w:ascii="Arial" w:hAnsi="Arial" w:cs="Arial"/>
          <w:b/>
        </w:rPr>
        <w:t>;</w:t>
      </w:r>
    </w:p>
    <w:p w14:paraId="3D03FD9D" w14:textId="77777777" w:rsidR="005804C8" w:rsidRDefault="00D044D6">
      <w:pPr>
        <w:jc w:val="both"/>
        <w:rPr>
          <w:rFonts w:ascii="Arial" w:hAnsi="Arial" w:cs="Arial"/>
        </w:rPr>
      </w:pPr>
      <w:r>
        <w:rPr>
          <w:rFonts w:ascii="Arial" w:hAnsi="Arial" w:cs="Arial"/>
          <w:b/>
        </w:rPr>
        <w:t xml:space="preserve">Ref: </w:t>
      </w:r>
      <w:r>
        <w:rPr>
          <w:rFonts w:ascii="Arial" w:hAnsi="Arial" w:cs="Arial"/>
          <w:b/>
          <w:color w:val="000000"/>
        </w:rPr>
        <w:t>Dispensa de Licitação Eletrônica</w:t>
      </w:r>
      <w:r>
        <w:rPr>
          <w:rFonts w:ascii="Arial" w:hAnsi="Arial" w:cs="Arial"/>
          <w:b/>
        </w:rPr>
        <w:t xml:space="preserve"> nº.0008</w:t>
      </w:r>
      <w:r>
        <w:rPr>
          <w:rFonts w:ascii="Arial" w:hAnsi="Arial" w:cs="Arial"/>
          <w:b/>
          <w:color w:val="000000"/>
        </w:rPr>
        <w:t>/2024</w:t>
      </w:r>
    </w:p>
    <w:p w14:paraId="5D253531" w14:textId="77777777" w:rsidR="005804C8" w:rsidRDefault="00D044D6">
      <w:pPr>
        <w:rPr>
          <w:rFonts w:ascii="Arial" w:hAnsi="Arial" w:cs="Arial"/>
        </w:rPr>
      </w:pPr>
      <w:r>
        <w:rPr>
          <w:rFonts w:ascii="Arial" w:hAnsi="Arial" w:cs="Arial"/>
        </w:rPr>
        <w:t>Apresentação de Proposta Comercial e de declarações</w:t>
      </w:r>
    </w:p>
    <w:tbl>
      <w:tblPr>
        <w:tblW w:w="9390" w:type="dxa"/>
        <w:tblInd w:w="-117" w:type="dxa"/>
        <w:tblLayout w:type="fixed"/>
        <w:tblLook w:val="0000" w:firstRow="0" w:lastRow="0" w:firstColumn="0" w:lastColumn="0" w:noHBand="0" w:noVBand="0"/>
      </w:tblPr>
      <w:tblGrid>
        <w:gridCol w:w="1983"/>
        <w:gridCol w:w="7407"/>
      </w:tblGrid>
      <w:tr w:rsidR="005804C8" w14:paraId="1EF83517" w14:textId="77777777">
        <w:trPr>
          <w:trHeight w:val="345"/>
        </w:trPr>
        <w:tc>
          <w:tcPr>
            <w:tcW w:w="1983" w:type="dxa"/>
            <w:tcBorders>
              <w:top w:val="single" w:sz="4" w:space="0" w:color="000000"/>
              <w:left w:val="single" w:sz="4" w:space="0" w:color="000000"/>
              <w:bottom w:val="single" w:sz="4" w:space="0" w:color="000000"/>
              <w:right w:val="single" w:sz="4" w:space="0" w:color="000000"/>
            </w:tcBorders>
            <w:vAlign w:val="center"/>
          </w:tcPr>
          <w:p w14:paraId="77768BBD" w14:textId="77777777" w:rsidR="005804C8" w:rsidRDefault="00D044D6">
            <w:pPr>
              <w:widowControl w:val="0"/>
              <w:rPr>
                <w:rFonts w:ascii="Arial" w:hAnsi="Arial" w:cs="Arial"/>
                <w:b/>
                <w:bCs/>
              </w:rPr>
            </w:pPr>
            <w:r>
              <w:rPr>
                <w:rFonts w:ascii="Arial" w:hAnsi="Arial" w:cs="Arial"/>
                <w:b/>
                <w:bCs/>
              </w:rPr>
              <w:t>RAZÃO SOCIAL</w:t>
            </w:r>
          </w:p>
        </w:tc>
        <w:tc>
          <w:tcPr>
            <w:tcW w:w="7406" w:type="dxa"/>
            <w:tcBorders>
              <w:top w:val="single" w:sz="4" w:space="0" w:color="000000"/>
              <w:left w:val="single" w:sz="4" w:space="0" w:color="000000"/>
              <w:bottom w:val="single" w:sz="4" w:space="0" w:color="000000"/>
              <w:right w:val="single" w:sz="4" w:space="0" w:color="000000"/>
            </w:tcBorders>
          </w:tcPr>
          <w:p w14:paraId="19DBC3EE" w14:textId="77777777" w:rsidR="005804C8" w:rsidRDefault="005804C8">
            <w:pPr>
              <w:widowControl w:val="0"/>
              <w:jc w:val="both"/>
              <w:rPr>
                <w:rFonts w:ascii="Arial" w:hAnsi="Arial" w:cs="Arial"/>
              </w:rPr>
            </w:pPr>
          </w:p>
        </w:tc>
      </w:tr>
      <w:tr w:rsidR="005804C8" w14:paraId="42CA64B1" w14:textId="77777777">
        <w:trPr>
          <w:trHeight w:val="330"/>
        </w:trPr>
        <w:tc>
          <w:tcPr>
            <w:tcW w:w="1983" w:type="dxa"/>
            <w:tcBorders>
              <w:top w:val="single" w:sz="4" w:space="0" w:color="000000"/>
              <w:left w:val="single" w:sz="4" w:space="0" w:color="000000"/>
              <w:bottom w:val="single" w:sz="4" w:space="0" w:color="000000"/>
              <w:right w:val="single" w:sz="4" w:space="0" w:color="000000"/>
            </w:tcBorders>
            <w:vAlign w:val="center"/>
          </w:tcPr>
          <w:p w14:paraId="33196C9A" w14:textId="77777777" w:rsidR="005804C8" w:rsidRDefault="00D044D6">
            <w:pPr>
              <w:widowControl w:val="0"/>
              <w:rPr>
                <w:rFonts w:ascii="Arial" w:hAnsi="Arial" w:cs="Arial"/>
                <w:b/>
                <w:bCs/>
              </w:rPr>
            </w:pPr>
            <w:r>
              <w:rPr>
                <w:rFonts w:ascii="Arial" w:hAnsi="Arial" w:cs="Arial"/>
                <w:b/>
                <w:bCs/>
              </w:rPr>
              <w:t>CNPJ</w:t>
            </w:r>
          </w:p>
        </w:tc>
        <w:tc>
          <w:tcPr>
            <w:tcW w:w="7406" w:type="dxa"/>
            <w:tcBorders>
              <w:top w:val="single" w:sz="4" w:space="0" w:color="000000"/>
              <w:left w:val="single" w:sz="4" w:space="0" w:color="000000"/>
              <w:bottom w:val="single" w:sz="4" w:space="0" w:color="000000"/>
              <w:right w:val="single" w:sz="4" w:space="0" w:color="000000"/>
            </w:tcBorders>
          </w:tcPr>
          <w:p w14:paraId="71682117" w14:textId="77777777" w:rsidR="005804C8" w:rsidRDefault="005804C8">
            <w:pPr>
              <w:widowControl w:val="0"/>
              <w:jc w:val="both"/>
              <w:rPr>
                <w:rFonts w:ascii="Arial" w:hAnsi="Arial" w:cs="Arial"/>
              </w:rPr>
            </w:pPr>
          </w:p>
        </w:tc>
      </w:tr>
      <w:tr w:rsidR="005804C8" w14:paraId="707987C5" w14:textId="77777777">
        <w:trPr>
          <w:trHeight w:val="345"/>
        </w:trPr>
        <w:tc>
          <w:tcPr>
            <w:tcW w:w="1983" w:type="dxa"/>
            <w:tcBorders>
              <w:top w:val="single" w:sz="4" w:space="0" w:color="000000"/>
              <w:left w:val="single" w:sz="4" w:space="0" w:color="000000"/>
              <w:bottom w:val="single" w:sz="4" w:space="0" w:color="000000"/>
              <w:right w:val="single" w:sz="4" w:space="0" w:color="000000"/>
            </w:tcBorders>
            <w:vAlign w:val="center"/>
          </w:tcPr>
          <w:p w14:paraId="6985C585" w14:textId="77777777" w:rsidR="005804C8" w:rsidRDefault="00D044D6">
            <w:pPr>
              <w:widowControl w:val="0"/>
              <w:rPr>
                <w:rFonts w:ascii="Arial" w:hAnsi="Arial" w:cs="Arial"/>
                <w:b/>
                <w:bCs/>
              </w:rPr>
            </w:pPr>
            <w:r>
              <w:rPr>
                <w:rFonts w:ascii="Arial" w:hAnsi="Arial" w:cs="Arial"/>
                <w:b/>
                <w:bCs/>
              </w:rPr>
              <w:t>ENDEREÇO</w:t>
            </w:r>
          </w:p>
        </w:tc>
        <w:tc>
          <w:tcPr>
            <w:tcW w:w="7406" w:type="dxa"/>
            <w:tcBorders>
              <w:top w:val="single" w:sz="4" w:space="0" w:color="000000"/>
              <w:left w:val="single" w:sz="4" w:space="0" w:color="000000"/>
              <w:bottom w:val="single" w:sz="4" w:space="0" w:color="000000"/>
              <w:right w:val="single" w:sz="4" w:space="0" w:color="000000"/>
            </w:tcBorders>
          </w:tcPr>
          <w:p w14:paraId="4BF77CBF" w14:textId="77777777" w:rsidR="005804C8" w:rsidRDefault="005804C8">
            <w:pPr>
              <w:widowControl w:val="0"/>
              <w:jc w:val="both"/>
              <w:rPr>
                <w:rFonts w:ascii="Arial" w:hAnsi="Arial" w:cs="Arial"/>
              </w:rPr>
            </w:pPr>
          </w:p>
        </w:tc>
      </w:tr>
      <w:tr w:rsidR="005804C8" w14:paraId="6F92CCA0" w14:textId="77777777">
        <w:trPr>
          <w:trHeight w:val="345"/>
        </w:trPr>
        <w:tc>
          <w:tcPr>
            <w:tcW w:w="1983" w:type="dxa"/>
            <w:tcBorders>
              <w:top w:val="single" w:sz="4" w:space="0" w:color="000000"/>
              <w:left w:val="single" w:sz="4" w:space="0" w:color="000000"/>
              <w:bottom w:val="single" w:sz="4" w:space="0" w:color="000000"/>
              <w:right w:val="single" w:sz="4" w:space="0" w:color="000000"/>
            </w:tcBorders>
            <w:vAlign w:val="center"/>
          </w:tcPr>
          <w:p w14:paraId="015A8F59" w14:textId="77777777" w:rsidR="005804C8" w:rsidRDefault="00D044D6">
            <w:pPr>
              <w:widowControl w:val="0"/>
              <w:rPr>
                <w:rFonts w:ascii="Arial" w:hAnsi="Arial" w:cs="Arial"/>
                <w:b/>
                <w:bCs/>
              </w:rPr>
            </w:pPr>
            <w:r>
              <w:rPr>
                <w:rFonts w:ascii="Arial" w:hAnsi="Arial" w:cs="Arial"/>
                <w:b/>
                <w:bCs/>
              </w:rPr>
              <w:t>FONE/FAX</w:t>
            </w:r>
          </w:p>
        </w:tc>
        <w:tc>
          <w:tcPr>
            <w:tcW w:w="7406" w:type="dxa"/>
            <w:tcBorders>
              <w:top w:val="single" w:sz="4" w:space="0" w:color="000000"/>
              <w:left w:val="single" w:sz="4" w:space="0" w:color="000000"/>
              <w:bottom w:val="single" w:sz="4" w:space="0" w:color="000000"/>
              <w:right w:val="single" w:sz="4" w:space="0" w:color="000000"/>
            </w:tcBorders>
          </w:tcPr>
          <w:p w14:paraId="0A3A09B3" w14:textId="77777777" w:rsidR="005804C8" w:rsidRDefault="005804C8">
            <w:pPr>
              <w:widowControl w:val="0"/>
              <w:jc w:val="both"/>
              <w:rPr>
                <w:rFonts w:ascii="Arial" w:hAnsi="Arial" w:cs="Arial"/>
              </w:rPr>
            </w:pPr>
          </w:p>
        </w:tc>
      </w:tr>
      <w:tr w:rsidR="005804C8" w14:paraId="4B107E42" w14:textId="77777777">
        <w:trPr>
          <w:trHeight w:val="330"/>
        </w:trPr>
        <w:tc>
          <w:tcPr>
            <w:tcW w:w="1983" w:type="dxa"/>
            <w:tcBorders>
              <w:top w:val="single" w:sz="4" w:space="0" w:color="000000"/>
              <w:left w:val="single" w:sz="4" w:space="0" w:color="000000"/>
              <w:bottom w:val="single" w:sz="4" w:space="0" w:color="000000"/>
              <w:right w:val="single" w:sz="4" w:space="0" w:color="000000"/>
            </w:tcBorders>
            <w:vAlign w:val="center"/>
          </w:tcPr>
          <w:p w14:paraId="6DC10F18" w14:textId="77777777" w:rsidR="005804C8" w:rsidRDefault="00D044D6">
            <w:pPr>
              <w:widowControl w:val="0"/>
              <w:rPr>
                <w:rFonts w:ascii="Arial" w:hAnsi="Arial" w:cs="Arial"/>
                <w:b/>
                <w:bCs/>
              </w:rPr>
            </w:pPr>
            <w:r>
              <w:rPr>
                <w:rFonts w:ascii="Arial" w:hAnsi="Arial" w:cs="Arial"/>
                <w:b/>
                <w:bCs/>
              </w:rPr>
              <w:t>CONTATO</w:t>
            </w:r>
          </w:p>
        </w:tc>
        <w:tc>
          <w:tcPr>
            <w:tcW w:w="7406" w:type="dxa"/>
            <w:tcBorders>
              <w:top w:val="single" w:sz="4" w:space="0" w:color="000000"/>
              <w:left w:val="single" w:sz="4" w:space="0" w:color="000000"/>
              <w:bottom w:val="single" w:sz="4" w:space="0" w:color="000000"/>
              <w:right w:val="single" w:sz="4" w:space="0" w:color="000000"/>
            </w:tcBorders>
          </w:tcPr>
          <w:p w14:paraId="226D02C8" w14:textId="77777777" w:rsidR="005804C8" w:rsidRDefault="005804C8">
            <w:pPr>
              <w:widowControl w:val="0"/>
              <w:jc w:val="both"/>
              <w:rPr>
                <w:rFonts w:ascii="Arial" w:hAnsi="Arial" w:cs="Arial"/>
              </w:rPr>
            </w:pPr>
          </w:p>
        </w:tc>
      </w:tr>
    </w:tbl>
    <w:p w14:paraId="52C88E61" w14:textId="77777777" w:rsidR="005804C8" w:rsidRDefault="00D044D6">
      <w:pPr>
        <w:jc w:val="both"/>
        <w:rPr>
          <w:rFonts w:ascii="Arial" w:hAnsi="Arial" w:cs="Arial"/>
        </w:rPr>
      </w:pPr>
      <w:r>
        <w:rPr>
          <w:rFonts w:ascii="Arial" w:hAnsi="Arial" w:cs="Arial"/>
        </w:rPr>
        <w:t>* TABELA DE PREENCHIMENTO OBRIGATÓRIO</w:t>
      </w:r>
    </w:p>
    <w:p w14:paraId="730B085C" w14:textId="77777777" w:rsidR="005804C8" w:rsidRDefault="005804C8">
      <w:pPr>
        <w:jc w:val="both"/>
        <w:rPr>
          <w:rFonts w:ascii="Arial" w:hAnsi="Arial" w:cs="Arial"/>
        </w:rPr>
      </w:pPr>
    </w:p>
    <w:p w14:paraId="094CAB8F" w14:textId="77777777" w:rsidR="005804C8" w:rsidRDefault="00D044D6">
      <w:pPr>
        <w:jc w:val="both"/>
        <w:rPr>
          <w:rFonts w:ascii="Arial" w:hAnsi="Arial" w:cs="Arial"/>
        </w:rPr>
      </w:pPr>
      <w:r>
        <w:rPr>
          <w:rFonts w:ascii="Arial" w:hAnsi="Arial" w:cs="Arial"/>
        </w:rPr>
        <w:t>Senhores:</w:t>
      </w:r>
    </w:p>
    <w:p w14:paraId="5D5E436C" w14:textId="77777777" w:rsidR="005804C8" w:rsidRDefault="00D044D6">
      <w:pPr>
        <w:jc w:val="both"/>
        <w:rPr>
          <w:rFonts w:ascii="Arial" w:hAnsi="Arial" w:cs="Arial"/>
        </w:rPr>
      </w:pPr>
      <w:r>
        <w:rPr>
          <w:rFonts w:ascii="Arial" w:hAnsi="Arial" w:cs="Arial"/>
        </w:rPr>
        <w:tab/>
      </w:r>
      <w:r>
        <w:rPr>
          <w:rFonts w:ascii="Arial" w:hAnsi="Arial" w:cs="Arial"/>
          <w:color w:val="111111"/>
        </w:rPr>
        <w:t xml:space="preserve">Tem a presente a finalidade de apresentar-lhes a nossa proposta para a </w:t>
      </w:r>
      <w:r>
        <w:rPr>
          <w:rFonts w:ascii="Arial" w:hAnsi="Arial" w:cs="Arial"/>
          <w:b/>
          <w:bCs/>
          <w:color w:val="111111"/>
        </w:rPr>
        <w:t>contratação de pessoa jurídica para a prestação de serviços médicos na especialidade de NEONATOLOGIA, em UTI neonatal e UCI neonatal para a Linha Materno Infantil e alojamento conjunto da Fundação Hospital Centenário</w:t>
      </w:r>
      <w:r>
        <w:rPr>
          <w:rFonts w:ascii="Arial" w:hAnsi="Arial" w:cs="Arial"/>
          <w:b/>
        </w:rPr>
        <w:t>.</w:t>
      </w:r>
      <w:r>
        <w:rPr>
          <w:rFonts w:ascii="Arial" w:hAnsi="Arial" w:cs="Arial"/>
        </w:rPr>
        <w:t xml:space="preserve"> Cumpre-nos informar-lhes que examinamos os documentos da Dispensa de Licitação Eletrônica, inteirando-nos dos mesmos, para a elaboração da presente proposta.</w:t>
      </w:r>
    </w:p>
    <w:p w14:paraId="044D621A" w14:textId="77777777" w:rsidR="005804C8" w:rsidRDefault="00D044D6">
      <w:pPr>
        <w:numPr>
          <w:ilvl w:val="0"/>
          <w:numId w:val="6"/>
        </w:numPr>
        <w:tabs>
          <w:tab w:val="clear" w:pos="720"/>
        </w:tabs>
        <w:ind w:left="0" w:firstLine="0"/>
        <w:jc w:val="both"/>
        <w:rPr>
          <w:rFonts w:ascii="Arial" w:hAnsi="Arial" w:cs="Arial"/>
        </w:rPr>
      </w:pPr>
      <w:r>
        <w:rPr>
          <w:rFonts w:ascii="Arial" w:hAnsi="Arial" w:cs="Arial"/>
        </w:rPr>
        <w:t>Em consonância com os documentos licitatórios, declaramos:</w:t>
      </w:r>
    </w:p>
    <w:p w14:paraId="27B92716" w14:textId="77777777" w:rsidR="005804C8" w:rsidRDefault="00D044D6" w:rsidP="000300E7">
      <w:pPr>
        <w:numPr>
          <w:ilvl w:val="1"/>
          <w:numId w:val="6"/>
        </w:numPr>
        <w:tabs>
          <w:tab w:val="clear" w:pos="1080"/>
        </w:tabs>
        <w:ind w:left="0" w:firstLine="0"/>
        <w:jc w:val="both"/>
        <w:rPr>
          <w:rFonts w:ascii="Arial" w:hAnsi="Arial" w:cs="Arial"/>
        </w:rPr>
      </w:pPr>
      <w:r>
        <w:rPr>
          <w:rFonts w:ascii="Arial" w:hAnsi="Arial" w:cs="Arial"/>
        </w:rPr>
        <w:t>Que nos comprometemos efetuar os serviços, objeto deste processo licitatório, nas condições exigidas no Edital e Anexo I – Minuta de Contrato e Anexo V;</w:t>
      </w:r>
    </w:p>
    <w:p w14:paraId="051D2DD8" w14:textId="77777777" w:rsidR="005804C8" w:rsidRDefault="00D044D6" w:rsidP="000300E7">
      <w:pPr>
        <w:numPr>
          <w:ilvl w:val="1"/>
          <w:numId w:val="6"/>
        </w:numPr>
        <w:tabs>
          <w:tab w:val="clear" w:pos="1080"/>
        </w:tabs>
        <w:ind w:left="0" w:firstLine="0"/>
        <w:jc w:val="both"/>
        <w:rPr>
          <w:rFonts w:ascii="Arial" w:hAnsi="Arial" w:cs="Arial"/>
        </w:rPr>
      </w:pPr>
      <w:r>
        <w:rPr>
          <w:rFonts w:ascii="Arial" w:hAnsi="Arial" w:cs="Arial"/>
        </w:rPr>
        <w:t>Que o prazo de validade da presente proposta comercial é de 60 (sessenta) dias, contados da data limite para a entrega das propostas;</w:t>
      </w:r>
    </w:p>
    <w:p w14:paraId="4B746972" w14:textId="77777777" w:rsidR="005804C8" w:rsidRDefault="00D044D6" w:rsidP="000300E7">
      <w:pPr>
        <w:numPr>
          <w:ilvl w:val="1"/>
          <w:numId w:val="6"/>
        </w:numPr>
        <w:tabs>
          <w:tab w:val="clear" w:pos="1080"/>
        </w:tabs>
        <w:ind w:left="0" w:firstLine="0"/>
        <w:jc w:val="both"/>
        <w:rPr>
          <w:rFonts w:ascii="Arial" w:hAnsi="Arial" w:cs="Arial"/>
        </w:rPr>
      </w:pPr>
      <w:r>
        <w:rPr>
          <w:rFonts w:ascii="Arial" w:hAnsi="Arial" w:cs="Arial"/>
        </w:rPr>
        <w:t>Que todas as despesas com a preparação e apresentação da presente proposta correrão unicamente por nossa conta;</w:t>
      </w:r>
    </w:p>
    <w:p w14:paraId="4BFE1A2C" w14:textId="77777777" w:rsidR="005804C8" w:rsidRDefault="00D044D6" w:rsidP="000300E7">
      <w:pPr>
        <w:numPr>
          <w:ilvl w:val="1"/>
          <w:numId w:val="6"/>
        </w:numPr>
        <w:tabs>
          <w:tab w:val="clear" w:pos="1080"/>
        </w:tabs>
        <w:ind w:left="0" w:firstLine="0"/>
        <w:jc w:val="both"/>
        <w:rPr>
          <w:rFonts w:ascii="Arial" w:hAnsi="Arial" w:cs="Arial"/>
        </w:rPr>
      </w:pPr>
      <w:r>
        <w:rPr>
          <w:rFonts w:ascii="Arial" w:hAnsi="Arial" w:cs="Arial"/>
        </w:rPr>
        <w:t>Que reconhecemos à Fundação Hospital Centenário o direito de aceitar ou rejeitar todas as propostas, sem que assista qualquer direito indenizatório às proponentes;</w:t>
      </w:r>
    </w:p>
    <w:p w14:paraId="6E3EE911" w14:textId="77777777" w:rsidR="005804C8" w:rsidRDefault="00D044D6" w:rsidP="000300E7">
      <w:pPr>
        <w:numPr>
          <w:ilvl w:val="1"/>
          <w:numId w:val="6"/>
        </w:numPr>
        <w:tabs>
          <w:tab w:val="clear" w:pos="1080"/>
        </w:tabs>
        <w:ind w:left="0" w:firstLine="0"/>
        <w:jc w:val="both"/>
        <w:rPr>
          <w:rFonts w:ascii="Arial" w:hAnsi="Arial" w:cs="Arial"/>
        </w:rPr>
      </w:pPr>
      <w:r>
        <w:rPr>
          <w:rFonts w:ascii="Arial" w:hAnsi="Arial" w:cs="Arial"/>
        </w:rPr>
        <w:t>Que a apresentação desta proposta considerou o pleno conhecimento das condições locais que servirão de base para a execução do objeto a ser contratado.</w:t>
      </w:r>
    </w:p>
    <w:p w14:paraId="7E801E45" w14:textId="77777777" w:rsidR="005804C8" w:rsidRDefault="00D044D6" w:rsidP="000300E7">
      <w:pPr>
        <w:numPr>
          <w:ilvl w:val="1"/>
          <w:numId w:val="6"/>
        </w:numPr>
        <w:tabs>
          <w:tab w:val="clear" w:pos="1080"/>
        </w:tabs>
        <w:ind w:left="0" w:firstLine="0"/>
        <w:jc w:val="both"/>
        <w:rPr>
          <w:rFonts w:ascii="Arial" w:hAnsi="Arial" w:cs="Arial"/>
        </w:rPr>
      </w:pPr>
      <w:r>
        <w:rPr>
          <w:rFonts w:ascii="Arial" w:hAnsi="Arial" w:cs="Arial"/>
        </w:rPr>
        <w:t>Que o preço ofertado é fixo e irreajustável, conforme planilha a seguir.</w:t>
      </w:r>
    </w:p>
    <w:p w14:paraId="141628E4" w14:textId="77777777" w:rsidR="005804C8" w:rsidRDefault="005804C8">
      <w:pPr>
        <w:jc w:val="both"/>
        <w:rPr>
          <w:rFonts w:ascii="Arial" w:hAnsi="Arial" w:cs="Arial"/>
        </w:rPr>
      </w:pPr>
    </w:p>
    <w:p w14:paraId="312B74FE" w14:textId="77777777" w:rsidR="005804C8" w:rsidRDefault="00D044D6">
      <w:pPr>
        <w:numPr>
          <w:ilvl w:val="0"/>
          <w:numId w:val="6"/>
        </w:numPr>
        <w:tabs>
          <w:tab w:val="clear" w:pos="720"/>
        </w:tabs>
        <w:ind w:left="0" w:firstLine="0"/>
        <w:jc w:val="both"/>
        <w:rPr>
          <w:rFonts w:ascii="Arial" w:hAnsi="Arial" w:cs="Arial"/>
        </w:rPr>
      </w:pPr>
      <w:r>
        <w:rPr>
          <w:rFonts w:ascii="Arial" w:hAnsi="Arial" w:cs="Arial"/>
        </w:rPr>
        <w:t>Cabe-nos declarar, ainda, sob as penalidades da lei:</w:t>
      </w:r>
    </w:p>
    <w:p w14:paraId="6B33F6A8" w14:textId="77777777" w:rsidR="005804C8" w:rsidRDefault="00D044D6" w:rsidP="000300E7">
      <w:pPr>
        <w:numPr>
          <w:ilvl w:val="1"/>
          <w:numId w:val="7"/>
        </w:numPr>
        <w:tabs>
          <w:tab w:val="clear" w:pos="1080"/>
        </w:tabs>
        <w:ind w:left="0" w:firstLine="0"/>
        <w:jc w:val="both"/>
        <w:rPr>
          <w:rFonts w:ascii="Arial" w:hAnsi="Arial" w:cs="Arial"/>
        </w:rPr>
      </w:pPr>
      <w:r>
        <w:rPr>
          <w:rFonts w:ascii="Arial" w:hAnsi="Arial" w:cs="Arial"/>
        </w:rPr>
        <w:t>Que os dirigentes, sócios e gerentes da empresa da qual somos representantes credenciados, não mantêm vínculo empregatício com a Fundação Hospital Centenário.</w:t>
      </w:r>
    </w:p>
    <w:p w14:paraId="438A88B0" w14:textId="77777777" w:rsidR="005804C8" w:rsidRDefault="00D044D6" w:rsidP="000300E7">
      <w:pPr>
        <w:numPr>
          <w:ilvl w:val="1"/>
          <w:numId w:val="7"/>
        </w:numPr>
        <w:tabs>
          <w:tab w:val="clear" w:pos="1080"/>
        </w:tabs>
        <w:ind w:left="0" w:firstLine="0"/>
        <w:jc w:val="both"/>
        <w:rPr>
          <w:rFonts w:ascii="Arial" w:hAnsi="Arial" w:cs="Arial"/>
        </w:rPr>
      </w:pPr>
      <w:r>
        <w:rPr>
          <w:rFonts w:ascii="Arial" w:hAnsi="Arial" w:cs="Arial"/>
        </w:rPr>
        <w:t>Que a empresa da qual somos representantes credenciados, não está sendo punida com suspensão temporária nem com declaração de inidoneidade para licitar ou contratar com a Administração.</w:t>
      </w:r>
    </w:p>
    <w:p w14:paraId="34AA92F1" w14:textId="77777777" w:rsidR="005804C8" w:rsidRDefault="00D044D6" w:rsidP="000300E7">
      <w:pPr>
        <w:numPr>
          <w:ilvl w:val="1"/>
          <w:numId w:val="7"/>
        </w:numPr>
        <w:tabs>
          <w:tab w:val="clear" w:pos="1080"/>
        </w:tabs>
        <w:ind w:left="0" w:firstLine="0"/>
        <w:jc w:val="both"/>
        <w:rPr>
          <w:rFonts w:ascii="Arial" w:hAnsi="Arial" w:cs="Arial"/>
        </w:rPr>
      </w:pPr>
      <w:r>
        <w:rPr>
          <w:rFonts w:ascii="Arial" w:hAnsi="Arial" w:cs="Arial"/>
        </w:rPr>
        <w:t>Que a empresa não possui em seu quadro de pessoal empregado(s) menor(es) de 18 (dezoito) anos em trabalho noturno, perigoso ou insalubre e de 16 (dezesseis) anos em qualquer trabalho, salvo na condição de aprendiz, se for o caso, nos termos do inciso XXXIII do art. 7º da Constituição da República Federativa do Brasil.</w:t>
      </w:r>
    </w:p>
    <w:p w14:paraId="0ED3FA93" w14:textId="77777777" w:rsidR="005804C8" w:rsidRDefault="00D044D6">
      <w:pPr>
        <w:jc w:val="both"/>
        <w:rPr>
          <w:rFonts w:ascii="Arial" w:hAnsi="Arial" w:cs="Arial"/>
        </w:rPr>
      </w:pPr>
      <w:r>
        <w:rPr>
          <w:rFonts w:ascii="Arial" w:hAnsi="Arial" w:cs="Arial"/>
        </w:rPr>
        <w:t>___________________, ____ de _____________ de _______.</w:t>
      </w:r>
    </w:p>
    <w:p w14:paraId="754096C4" w14:textId="77777777" w:rsidR="005804C8" w:rsidRDefault="00D044D6">
      <w:pPr>
        <w:jc w:val="both"/>
        <w:rPr>
          <w:rFonts w:ascii="Arial" w:hAnsi="Arial" w:cs="Arial"/>
        </w:rPr>
      </w:pPr>
      <w:r>
        <w:rPr>
          <w:rFonts w:ascii="Arial" w:hAnsi="Arial" w:cs="Arial"/>
        </w:rPr>
        <w:tab/>
      </w:r>
      <w:r>
        <w:rPr>
          <w:rFonts w:ascii="Arial" w:hAnsi="Arial" w:cs="Arial"/>
        </w:rPr>
        <w:tab/>
      </w:r>
    </w:p>
    <w:p w14:paraId="49E4D457" w14:textId="77777777" w:rsidR="005804C8" w:rsidRDefault="00D044D6">
      <w:pPr>
        <w:jc w:val="both"/>
        <w:rPr>
          <w:rFonts w:ascii="Arial" w:hAnsi="Arial" w:cs="Arial"/>
        </w:rPr>
      </w:pPr>
      <w:r>
        <w:rPr>
          <w:rFonts w:ascii="Arial" w:hAnsi="Arial" w:cs="Arial"/>
        </w:rPr>
        <w:tab/>
        <w:t>____________________________________________________________</w:t>
      </w:r>
    </w:p>
    <w:p w14:paraId="6AB2E040" w14:textId="77777777" w:rsidR="005804C8" w:rsidRDefault="00D044D6">
      <w:pPr>
        <w:jc w:val="both"/>
        <w:rPr>
          <w:rFonts w:ascii="Arial" w:hAnsi="Arial" w:cs="Arial"/>
        </w:rPr>
      </w:pPr>
      <w:r>
        <w:rPr>
          <w:rFonts w:ascii="Arial" w:hAnsi="Arial" w:cs="Arial"/>
        </w:rPr>
        <w:t>Denominação social ou carimbo com assinatura do representante legal</w:t>
      </w:r>
    </w:p>
    <w:p w14:paraId="6B51DE80" w14:textId="77777777" w:rsidR="005804C8" w:rsidRDefault="00D044D6">
      <w:pPr>
        <w:jc w:val="both"/>
        <w:rPr>
          <w:rFonts w:ascii="Arial" w:hAnsi="Arial" w:cs="Arial"/>
        </w:rPr>
      </w:pPr>
      <w:r>
        <w:br w:type="page"/>
      </w:r>
    </w:p>
    <w:p w14:paraId="3ED1B9E1" w14:textId="77777777" w:rsidR="005804C8" w:rsidRDefault="00D044D6">
      <w:pPr>
        <w:jc w:val="both"/>
        <w:rPr>
          <w:rFonts w:ascii="Arial" w:hAnsi="Arial" w:cs="Arial"/>
          <w:b/>
          <w:bCs/>
        </w:rPr>
      </w:pPr>
      <w:r>
        <w:rPr>
          <w:rFonts w:ascii="Arial" w:hAnsi="Arial" w:cs="Arial"/>
          <w:b/>
          <w:bCs/>
        </w:rPr>
        <w:lastRenderedPageBreak/>
        <w:t>ANEXO II.1</w:t>
      </w:r>
    </w:p>
    <w:p w14:paraId="0ED4BD70" w14:textId="77777777" w:rsidR="005804C8" w:rsidRDefault="00D044D6" w:rsidP="000300E7">
      <w:pPr>
        <w:numPr>
          <w:ilvl w:val="4"/>
          <w:numId w:val="8"/>
        </w:numPr>
        <w:tabs>
          <w:tab w:val="clear" w:pos="0"/>
        </w:tabs>
        <w:jc w:val="both"/>
        <w:rPr>
          <w:rFonts w:ascii="Arial" w:hAnsi="Arial" w:cs="Arial"/>
          <w:b/>
          <w:bCs/>
        </w:rPr>
      </w:pPr>
      <w:r>
        <w:rPr>
          <w:rFonts w:ascii="Arial" w:hAnsi="Arial" w:cs="Arial"/>
          <w:b/>
          <w:bCs/>
        </w:rPr>
        <w:t>PLANILHAS DE COMPOSIÇÃO DE PREÇOS:</w:t>
      </w:r>
    </w:p>
    <w:p w14:paraId="12743D38" w14:textId="77777777" w:rsidR="005804C8" w:rsidRDefault="00D044D6">
      <w:pPr>
        <w:jc w:val="both"/>
        <w:rPr>
          <w:rFonts w:ascii="Arial" w:hAnsi="Arial" w:cs="Arial"/>
        </w:rPr>
      </w:pPr>
      <w:r>
        <w:rPr>
          <w:rFonts w:ascii="Arial" w:hAnsi="Arial" w:cs="Arial"/>
        </w:rPr>
        <w:t>Observação: Para maior agilidade na análise dos documentos, deverão constar na proposta comercial a ser enviada ao final do processo licitatório, somente os lotes vencidos pelos licitantes que participaram da Licitação Eletrônica.</w:t>
      </w:r>
    </w:p>
    <w:p w14:paraId="105D446B" w14:textId="77777777" w:rsidR="005804C8" w:rsidRDefault="005804C8">
      <w:pPr>
        <w:jc w:val="both"/>
        <w:rPr>
          <w:rFonts w:ascii="Arial" w:hAnsi="Arial" w:cs="Arial"/>
        </w:rPr>
      </w:pPr>
    </w:p>
    <w:p w14:paraId="651683C0" w14:textId="77777777" w:rsidR="005804C8" w:rsidRDefault="00D044D6">
      <w:pPr>
        <w:jc w:val="both"/>
        <w:rPr>
          <w:rFonts w:ascii="Arial" w:hAnsi="Arial" w:cs="Arial"/>
        </w:rPr>
      </w:pPr>
      <w:r>
        <w:rPr>
          <w:rFonts w:ascii="Arial" w:hAnsi="Arial" w:cs="Arial"/>
        </w:rPr>
        <w:t>TABELA 1</w:t>
      </w:r>
    </w:p>
    <w:tbl>
      <w:tblPr>
        <w:tblW w:w="8784" w:type="dxa"/>
        <w:jc w:val="center"/>
        <w:tblLayout w:type="fixed"/>
        <w:tblCellMar>
          <w:top w:w="55" w:type="dxa"/>
          <w:left w:w="55" w:type="dxa"/>
          <w:bottom w:w="55" w:type="dxa"/>
          <w:right w:w="55" w:type="dxa"/>
        </w:tblCellMar>
        <w:tblLook w:val="0000" w:firstRow="0" w:lastRow="0" w:firstColumn="0" w:lastColumn="0" w:noHBand="0" w:noVBand="0"/>
      </w:tblPr>
      <w:tblGrid>
        <w:gridCol w:w="846"/>
        <w:gridCol w:w="2977"/>
        <w:gridCol w:w="1417"/>
        <w:gridCol w:w="1276"/>
        <w:gridCol w:w="1134"/>
        <w:gridCol w:w="1134"/>
      </w:tblGrid>
      <w:tr w:rsidR="005804C8" w14:paraId="4C5E8271" w14:textId="77777777" w:rsidTr="004B0D89">
        <w:trPr>
          <w:trHeight w:val="70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BC95683" w14:textId="77777777" w:rsidR="005804C8" w:rsidRDefault="00D044D6">
            <w:pPr>
              <w:widowControl w:val="0"/>
              <w:jc w:val="center"/>
              <w:rPr>
                <w:rFonts w:ascii="Arial" w:hAnsi="Arial" w:cs="Arial"/>
                <w:b/>
                <w:bCs/>
                <w:sz w:val="20"/>
                <w:szCs w:val="20"/>
              </w:rPr>
            </w:pPr>
            <w:r>
              <w:rPr>
                <w:rFonts w:ascii="Arial" w:hAnsi="Arial" w:cs="Arial"/>
                <w:b/>
                <w:bCs/>
                <w:sz w:val="20"/>
                <w:szCs w:val="20"/>
              </w:rPr>
              <w:t>Lote</w:t>
            </w:r>
          </w:p>
        </w:tc>
        <w:tc>
          <w:tcPr>
            <w:tcW w:w="2977" w:type="dxa"/>
            <w:tcBorders>
              <w:top w:val="single" w:sz="4" w:space="0" w:color="000000"/>
              <w:left w:val="single" w:sz="4" w:space="0" w:color="000000"/>
              <w:bottom w:val="single" w:sz="4" w:space="0" w:color="000000"/>
              <w:right w:val="single" w:sz="4" w:space="0" w:color="000000"/>
            </w:tcBorders>
            <w:vAlign w:val="center"/>
          </w:tcPr>
          <w:p w14:paraId="6608996F" w14:textId="77777777" w:rsidR="005804C8" w:rsidRDefault="00D044D6">
            <w:pPr>
              <w:widowControl w:val="0"/>
              <w:ind w:left="-28"/>
              <w:jc w:val="center"/>
              <w:rPr>
                <w:rFonts w:ascii="Arial" w:hAnsi="Arial" w:cs="Arial"/>
                <w:b/>
                <w:bCs/>
                <w:sz w:val="20"/>
                <w:szCs w:val="20"/>
              </w:rPr>
            </w:pPr>
            <w:r>
              <w:rPr>
                <w:rFonts w:ascii="Arial" w:hAnsi="Arial" w:cs="Arial"/>
                <w:b/>
                <w:bCs/>
                <w:sz w:val="20"/>
                <w:szCs w:val="20"/>
              </w:rPr>
              <w:t>Descrição</w:t>
            </w:r>
          </w:p>
        </w:tc>
        <w:tc>
          <w:tcPr>
            <w:tcW w:w="1417" w:type="dxa"/>
            <w:tcBorders>
              <w:top w:val="single" w:sz="4" w:space="0" w:color="000000"/>
              <w:left w:val="single" w:sz="4" w:space="0" w:color="000000"/>
              <w:bottom w:val="single" w:sz="4" w:space="0" w:color="000000"/>
              <w:right w:val="single" w:sz="4" w:space="0" w:color="000000"/>
            </w:tcBorders>
          </w:tcPr>
          <w:p w14:paraId="72F319DA" w14:textId="77777777" w:rsidR="005804C8" w:rsidRDefault="00D044D6">
            <w:pPr>
              <w:widowControl w:val="0"/>
              <w:jc w:val="center"/>
              <w:rPr>
                <w:rFonts w:ascii="Arial" w:hAnsi="Arial" w:cs="Arial"/>
                <w:b/>
                <w:bCs/>
                <w:color w:val="111111"/>
                <w:sz w:val="20"/>
                <w:szCs w:val="20"/>
              </w:rPr>
            </w:pPr>
            <w:r>
              <w:rPr>
                <w:rFonts w:ascii="Arial" w:eastAsia="Calibri" w:hAnsi="Arial" w:cs="Arial"/>
                <w:b/>
                <w:bCs/>
                <w:kern w:val="0"/>
                <w:sz w:val="20"/>
                <w:szCs w:val="20"/>
              </w:rPr>
              <w:t>Quantitativo estimado profissional mês</w:t>
            </w:r>
          </w:p>
        </w:tc>
        <w:tc>
          <w:tcPr>
            <w:tcW w:w="1276" w:type="dxa"/>
            <w:tcBorders>
              <w:top w:val="single" w:sz="4" w:space="0" w:color="000000"/>
              <w:left w:val="single" w:sz="4" w:space="0" w:color="000000"/>
              <w:bottom w:val="single" w:sz="4" w:space="0" w:color="000000"/>
              <w:right w:val="single" w:sz="4" w:space="0" w:color="000000"/>
            </w:tcBorders>
            <w:vAlign w:val="center"/>
          </w:tcPr>
          <w:p w14:paraId="7333BAED" w14:textId="77777777" w:rsidR="005804C8" w:rsidRDefault="00D044D6">
            <w:pPr>
              <w:widowControl w:val="0"/>
              <w:jc w:val="center"/>
              <w:rPr>
                <w:rFonts w:ascii="Arial" w:hAnsi="Arial" w:cs="Arial"/>
                <w:b/>
                <w:bCs/>
                <w:color w:val="111111"/>
                <w:sz w:val="20"/>
                <w:szCs w:val="20"/>
              </w:rPr>
            </w:pPr>
            <w:r>
              <w:rPr>
                <w:rFonts w:ascii="Arial" w:hAnsi="Arial" w:cs="Arial"/>
                <w:b/>
                <w:bCs/>
                <w:color w:val="111111"/>
                <w:sz w:val="20"/>
                <w:szCs w:val="20"/>
              </w:rPr>
              <w:t>Proposta valor hora</w:t>
            </w:r>
          </w:p>
        </w:tc>
        <w:tc>
          <w:tcPr>
            <w:tcW w:w="1134" w:type="dxa"/>
            <w:tcBorders>
              <w:top w:val="single" w:sz="4" w:space="0" w:color="000000"/>
              <w:left w:val="single" w:sz="4" w:space="0" w:color="000000"/>
              <w:bottom w:val="single" w:sz="4" w:space="0" w:color="000000"/>
              <w:right w:val="single" w:sz="4" w:space="0" w:color="000000"/>
            </w:tcBorders>
            <w:vAlign w:val="center"/>
          </w:tcPr>
          <w:p w14:paraId="22970452" w14:textId="77777777" w:rsidR="005804C8" w:rsidRDefault="00D044D6">
            <w:pPr>
              <w:widowControl w:val="0"/>
              <w:jc w:val="center"/>
              <w:rPr>
                <w:rFonts w:ascii="Arial" w:hAnsi="Arial" w:cs="Arial"/>
                <w:b/>
                <w:bCs/>
                <w:sz w:val="20"/>
                <w:szCs w:val="20"/>
              </w:rPr>
            </w:pPr>
            <w:r>
              <w:rPr>
                <w:rFonts w:ascii="Arial" w:hAnsi="Arial" w:cs="Arial"/>
                <w:b/>
                <w:bCs/>
                <w:sz w:val="20"/>
                <w:szCs w:val="20"/>
              </w:rPr>
              <w:t>Proposta valor mensal</w:t>
            </w:r>
          </w:p>
        </w:tc>
        <w:tc>
          <w:tcPr>
            <w:tcW w:w="1134" w:type="dxa"/>
            <w:tcBorders>
              <w:top w:val="single" w:sz="4" w:space="0" w:color="000000"/>
              <w:left w:val="single" w:sz="4" w:space="0" w:color="000000"/>
              <w:bottom w:val="single" w:sz="4" w:space="0" w:color="000000"/>
              <w:right w:val="single" w:sz="4" w:space="0" w:color="000000"/>
            </w:tcBorders>
            <w:vAlign w:val="center"/>
          </w:tcPr>
          <w:p w14:paraId="168D78C3" w14:textId="77777777" w:rsidR="005804C8" w:rsidRDefault="00D044D6">
            <w:pPr>
              <w:widowControl w:val="0"/>
              <w:jc w:val="center"/>
              <w:rPr>
                <w:rFonts w:ascii="Arial" w:hAnsi="Arial" w:cs="Arial"/>
                <w:b/>
                <w:bCs/>
                <w:sz w:val="20"/>
                <w:szCs w:val="20"/>
              </w:rPr>
            </w:pPr>
            <w:r>
              <w:rPr>
                <w:rFonts w:ascii="Arial" w:hAnsi="Arial" w:cs="Arial"/>
                <w:b/>
                <w:bCs/>
                <w:sz w:val="20"/>
                <w:szCs w:val="20"/>
              </w:rPr>
              <w:t>Proposta total contrato</w:t>
            </w:r>
          </w:p>
        </w:tc>
      </w:tr>
      <w:tr w:rsidR="005804C8" w14:paraId="157E23FA" w14:textId="77777777">
        <w:trPr>
          <w:trHeight w:val="604"/>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0BF0C54" w14:textId="77777777" w:rsidR="005804C8" w:rsidRDefault="00D044D6">
            <w:pPr>
              <w:widowControl w:val="0"/>
              <w:jc w:val="center"/>
              <w:rPr>
                <w:rFonts w:ascii="Arial" w:hAnsi="Arial" w:cs="Arial"/>
                <w:sz w:val="20"/>
                <w:szCs w:val="20"/>
              </w:rPr>
            </w:pPr>
            <w:r>
              <w:rPr>
                <w:rFonts w:ascii="Arial" w:hAnsi="Arial" w:cs="Arial"/>
                <w:sz w:val="20"/>
                <w:szCs w:val="20"/>
              </w:rPr>
              <w:t>Item 01</w:t>
            </w:r>
          </w:p>
        </w:tc>
        <w:tc>
          <w:tcPr>
            <w:tcW w:w="2977" w:type="dxa"/>
            <w:tcBorders>
              <w:top w:val="single" w:sz="4" w:space="0" w:color="000000"/>
              <w:left w:val="single" w:sz="4" w:space="0" w:color="000000"/>
              <w:bottom w:val="single" w:sz="4" w:space="0" w:color="000000"/>
              <w:right w:val="single" w:sz="4" w:space="0" w:color="000000"/>
            </w:tcBorders>
            <w:vAlign w:val="center"/>
          </w:tcPr>
          <w:p w14:paraId="1C48E635" w14:textId="77777777" w:rsidR="005804C8" w:rsidRDefault="00D044D6">
            <w:pPr>
              <w:widowControl w:val="0"/>
              <w:spacing w:after="60"/>
              <w:jc w:val="center"/>
              <w:outlineLvl w:val="4"/>
              <w:rPr>
                <w:rFonts w:ascii="Arial" w:hAnsi="Arial" w:cs="Arial"/>
                <w:sz w:val="20"/>
                <w:szCs w:val="20"/>
              </w:rPr>
            </w:pPr>
            <w:r>
              <w:rPr>
                <w:rFonts w:ascii="Arial" w:eastAsia="Calibri" w:hAnsi="Arial" w:cs="Arial"/>
                <w:color w:val="000000"/>
                <w:kern w:val="0"/>
                <w:sz w:val="20"/>
                <w:szCs w:val="20"/>
              </w:rPr>
              <w:t>Serviço Médico Plantonista UTI/UCI Neonatal</w:t>
            </w:r>
          </w:p>
        </w:tc>
        <w:tc>
          <w:tcPr>
            <w:tcW w:w="1417" w:type="dxa"/>
            <w:tcBorders>
              <w:top w:val="single" w:sz="4" w:space="0" w:color="000000"/>
              <w:left w:val="single" w:sz="4" w:space="0" w:color="000000"/>
              <w:bottom w:val="single" w:sz="4" w:space="0" w:color="000000"/>
              <w:right w:val="single" w:sz="4" w:space="0" w:color="000000"/>
            </w:tcBorders>
          </w:tcPr>
          <w:p w14:paraId="33B4441D" w14:textId="77777777" w:rsidR="005804C8" w:rsidRDefault="00D044D6">
            <w:pPr>
              <w:widowControl w:val="0"/>
              <w:ind w:firstLine="283"/>
              <w:jc w:val="center"/>
              <w:rPr>
                <w:rFonts w:ascii="Arial" w:hAnsi="Arial" w:cs="Arial"/>
                <w:sz w:val="20"/>
                <w:szCs w:val="20"/>
              </w:rPr>
            </w:pPr>
            <w:r>
              <w:rPr>
                <w:rFonts w:ascii="Arial" w:hAnsi="Arial" w:cs="Arial"/>
                <w:sz w:val="20"/>
                <w:szCs w:val="20"/>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25A5E39B" w14:textId="77777777" w:rsidR="005804C8" w:rsidRDefault="00D044D6">
            <w:pPr>
              <w:widowControl w:val="0"/>
              <w:ind w:firstLine="283"/>
              <w:jc w:val="center"/>
              <w:rPr>
                <w:rFonts w:ascii="Arial" w:hAnsi="Arial" w:cs="Arial"/>
                <w:sz w:val="20"/>
                <w:szCs w:val="20"/>
              </w:rPr>
            </w:pPr>
            <w:r>
              <w:rPr>
                <w:rFonts w:ascii="Arial" w:eastAsia="Calibri" w:hAnsi="Arial" w:cs="Arial"/>
                <w:kern w:val="0"/>
                <w:sz w:val="20"/>
                <w:szCs w:val="20"/>
              </w:rPr>
              <w:t>Até 1.488/horas mês</w:t>
            </w:r>
          </w:p>
        </w:tc>
        <w:tc>
          <w:tcPr>
            <w:tcW w:w="1134" w:type="dxa"/>
            <w:tcBorders>
              <w:top w:val="single" w:sz="4" w:space="0" w:color="000000"/>
              <w:left w:val="single" w:sz="4" w:space="0" w:color="000000"/>
              <w:bottom w:val="single" w:sz="4" w:space="0" w:color="000000"/>
              <w:right w:val="single" w:sz="4" w:space="0" w:color="000000"/>
            </w:tcBorders>
            <w:vAlign w:val="center"/>
          </w:tcPr>
          <w:p w14:paraId="68196754" w14:textId="77777777" w:rsidR="005804C8" w:rsidRDefault="005804C8">
            <w:pPr>
              <w:widowControl w:val="0"/>
              <w:ind w:firstLine="283"/>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9E004C" w14:textId="77777777" w:rsidR="005804C8" w:rsidRDefault="005804C8">
            <w:pPr>
              <w:widowControl w:val="0"/>
              <w:ind w:firstLine="283"/>
              <w:rPr>
                <w:rFonts w:ascii="Arial" w:hAnsi="Arial" w:cs="Arial"/>
                <w:sz w:val="20"/>
                <w:szCs w:val="20"/>
              </w:rPr>
            </w:pPr>
          </w:p>
        </w:tc>
      </w:tr>
      <w:tr w:rsidR="005804C8" w14:paraId="05F00AFD" w14:textId="77777777">
        <w:trPr>
          <w:trHeight w:val="604"/>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336E26C" w14:textId="77777777" w:rsidR="005804C8" w:rsidRDefault="00D044D6">
            <w:pPr>
              <w:widowControl w:val="0"/>
              <w:jc w:val="center"/>
              <w:rPr>
                <w:rFonts w:ascii="Arial" w:hAnsi="Arial" w:cs="Arial"/>
                <w:sz w:val="20"/>
                <w:szCs w:val="20"/>
              </w:rPr>
            </w:pPr>
            <w:r>
              <w:rPr>
                <w:rFonts w:ascii="Arial" w:hAnsi="Arial" w:cs="Arial"/>
                <w:sz w:val="20"/>
                <w:szCs w:val="20"/>
              </w:rPr>
              <w:t>Item 02</w:t>
            </w:r>
          </w:p>
        </w:tc>
        <w:tc>
          <w:tcPr>
            <w:tcW w:w="2977" w:type="dxa"/>
            <w:tcBorders>
              <w:top w:val="single" w:sz="4" w:space="0" w:color="000000"/>
              <w:left w:val="single" w:sz="4" w:space="0" w:color="000000"/>
              <w:bottom w:val="single" w:sz="4" w:space="0" w:color="000000"/>
              <w:right w:val="single" w:sz="4" w:space="0" w:color="000000"/>
            </w:tcBorders>
            <w:vAlign w:val="center"/>
          </w:tcPr>
          <w:p w14:paraId="0B991058" w14:textId="77777777" w:rsidR="005804C8" w:rsidRDefault="00D044D6">
            <w:pPr>
              <w:widowControl w:val="0"/>
              <w:spacing w:after="60"/>
              <w:jc w:val="center"/>
              <w:outlineLvl w:val="4"/>
              <w:rPr>
                <w:rFonts w:ascii="Arial" w:hAnsi="Arial" w:cs="Arial"/>
                <w:sz w:val="20"/>
                <w:szCs w:val="20"/>
              </w:rPr>
            </w:pPr>
            <w:r>
              <w:rPr>
                <w:rFonts w:ascii="Arial" w:eastAsia="Times New Roman" w:hAnsi="Arial" w:cs="Arial"/>
                <w:color w:val="000000"/>
                <w:kern w:val="0"/>
                <w:sz w:val="20"/>
                <w:szCs w:val="20"/>
              </w:rPr>
              <w:t>Serviços Médico Rotineiro UTI/UCI Neonatal</w:t>
            </w:r>
          </w:p>
        </w:tc>
        <w:tc>
          <w:tcPr>
            <w:tcW w:w="1417" w:type="dxa"/>
            <w:tcBorders>
              <w:top w:val="single" w:sz="4" w:space="0" w:color="000000"/>
              <w:left w:val="single" w:sz="4" w:space="0" w:color="000000"/>
              <w:bottom w:val="single" w:sz="4" w:space="0" w:color="000000"/>
              <w:right w:val="single" w:sz="4" w:space="0" w:color="000000"/>
            </w:tcBorders>
          </w:tcPr>
          <w:p w14:paraId="0A14C1E9" w14:textId="77777777" w:rsidR="005804C8" w:rsidRDefault="00D044D6">
            <w:pPr>
              <w:widowControl w:val="0"/>
              <w:ind w:firstLine="283"/>
              <w:jc w:val="center"/>
              <w:rPr>
                <w:rFonts w:ascii="Arial" w:hAnsi="Arial" w:cs="Arial"/>
                <w:sz w:val="20"/>
                <w:szCs w:val="20"/>
              </w:rPr>
            </w:pPr>
            <w:r>
              <w:rPr>
                <w:rFonts w:ascii="Arial" w:hAnsi="Arial" w:cs="Arial"/>
                <w:sz w:val="20"/>
                <w:szCs w:val="20"/>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595FB520" w14:textId="77777777" w:rsidR="005804C8" w:rsidRDefault="00D044D6">
            <w:pPr>
              <w:widowControl w:val="0"/>
              <w:ind w:firstLine="283"/>
              <w:jc w:val="center"/>
              <w:rPr>
                <w:rFonts w:ascii="Arial" w:hAnsi="Arial" w:cs="Arial"/>
                <w:sz w:val="20"/>
                <w:szCs w:val="20"/>
              </w:rPr>
            </w:pPr>
            <w:r>
              <w:rPr>
                <w:rFonts w:ascii="Arial" w:eastAsia="Calibri" w:hAnsi="Arial" w:cs="Arial"/>
                <w:kern w:val="0"/>
                <w:sz w:val="20"/>
                <w:szCs w:val="20"/>
              </w:rPr>
              <w:t>Até 248/horas mês</w:t>
            </w:r>
          </w:p>
        </w:tc>
        <w:tc>
          <w:tcPr>
            <w:tcW w:w="1134" w:type="dxa"/>
            <w:tcBorders>
              <w:top w:val="single" w:sz="4" w:space="0" w:color="000000"/>
              <w:left w:val="single" w:sz="4" w:space="0" w:color="000000"/>
              <w:bottom w:val="single" w:sz="4" w:space="0" w:color="000000"/>
              <w:right w:val="single" w:sz="4" w:space="0" w:color="000000"/>
            </w:tcBorders>
            <w:vAlign w:val="center"/>
          </w:tcPr>
          <w:p w14:paraId="47B47048" w14:textId="77777777" w:rsidR="005804C8" w:rsidRDefault="005804C8">
            <w:pPr>
              <w:widowControl w:val="0"/>
              <w:ind w:firstLine="283"/>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04443F5" w14:textId="77777777" w:rsidR="005804C8" w:rsidRDefault="005804C8">
            <w:pPr>
              <w:widowControl w:val="0"/>
              <w:ind w:firstLine="283"/>
              <w:rPr>
                <w:rFonts w:ascii="Arial" w:hAnsi="Arial" w:cs="Arial"/>
                <w:sz w:val="20"/>
                <w:szCs w:val="20"/>
              </w:rPr>
            </w:pPr>
          </w:p>
        </w:tc>
      </w:tr>
      <w:tr w:rsidR="005804C8" w14:paraId="66E1A70F" w14:textId="77777777">
        <w:trPr>
          <w:trHeight w:val="604"/>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4E23E7C" w14:textId="77777777" w:rsidR="005804C8" w:rsidRDefault="00D044D6">
            <w:pPr>
              <w:widowControl w:val="0"/>
              <w:jc w:val="center"/>
              <w:rPr>
                <w:rFonts w:ascii="Arial" w:hAnsi="Arial" w:cs="Arial"/>
                <w:sz w:val="20"/>
                <w:szCs w:val="20"/>
              </w:rPr>
            </w:pPr>
            <w:r>
              <w:rPr>
                <w:rFonts w:ascii="Arial" w:hAnsi="Arial" w:cs="Arial"/>
                <w:sz w:val="20"/>
                <w:szCs w:val="20"/>
              </w:rPr>
              <w:t>Item 03</w:t>
            </w:r>
          </w:p>
        </w:tc>
        <w:tc>
          <w:tcPr>
            <w:tcW w:w="2977" w:type="dxa"/>
            <w:tcBorders>
              <w:top w:val="single" w:sz="4" w:space="0" w:color="000000"/>
              <w:left w:val="single" w:sz="4" w:space="0" w:color="000000"/>
              <w:bottom w:val="single" w:sz="4" w:space="0" w:color="000000"/>
              <w:right w:val="single" w:sz="4" w:space="0" w:color="000000"/>
            </w:tcBorders>
            <w:vAlign w:val="center"/>
          </w:tcPr>
          <w:p w14:paraId="56840C30" w14:textId="77777777" w:rsidR="005804C8" w:rsidRDefault="00D044D6">
            <w:pPr>
              <w:widowControl w:val="0"/>
              <w:spacing w:after="60"/>
              <w:jc w:val="center"/>
              <w:outlineLvl w:val="4"/>
              <w:rPr>
                <w:rFonts w:ascii="Arial" w:hAnsi="Arial" w:cs="Arial"/>
                <w:sz w:val="20"/>
                <w:szCs w:val="20"/>
              </w:rPr>
            </w:pPr>
            <w:r>
              <w:rPr>
                <w:rFonts w:ascii="Arial" w:eastAsia="Times New Roman" w:hAnsi="Arial" w:cs="Arial"/>
                <w:color w:val="000000"/>
                <w:kern w:val="0"/>
                <w:sz w:val="20"/>
                <w:szCs w:val="20"/>
              </w:rPr>
              <w:t>Alojamento Conjunto</w:t>
            </w:r>
          </w:p>
        </w:tc>
        <w:tc>
          <w:tcPr>
            <w:tcW w:w="1417" w:type="dxa"/>
            <w:tcBorders>
              <w:top w:val="single" w:sz="4" w:space="0" w:color="000000"/>
              <w:left w:val="single" w:sz="4" w:space="0" w:color="000000"/>
              <w:bottom w:val="single" w:sz="4" w:space="0" w:color="000000"/>
              <w:right w:val="single" w:sz="4" w:space="0" w:color="000000"/>
            </w:tcBorders>
          </w:tcPr>
          <w:p w14:paraId="22D471EB" w14:textId="77777777" w:rsidR="005804C8" w:rsidRDefault="00D044D6">
            <w:pPr>
              <w:widowControl w:val="0"/>
              <w:ind w:firstLine="283"/>
              <w:jc w:val="center"/>
              <w:rPr>
                <w:rFonts w:ascii="Arial" w:hAnsi="Arial" w:cs="Arial"/>
                <w:sz w:val="20"/>
                <w:szCs w:val="20"/>
              </w:rPr>
            </w:pPr>
            <w:r>
              <w:rPr>
                <w:rFonts w:ascii="Arial" w:hAnsi="Arial" w:cs="Arial"/>
                <w:sz w:val="20"/>
                <w:szCs w:val="20"/>
              </w:rPr>
              <w:t>01</w:t>
            </w:r>
          </w:p>
        </w:tc>
        <w:tc>
          <w:tcPr>
            <w:tcW w:w="1276" w:type="dxa"/>
            <w:tcBorders>
              <w:top w:val="single" w:sz="4" w:space="0" w:color="000000"/>
              <w:left w:val="single" w:sz="4" w:space="0" w:color="000000"/>
              <w:bottom w:val="single" w:sz="4" w:space="0" w:color="000000"/>
              <w:right w:val="single" w:sz="4" w:space="0" w:color="000000"/>
            </w:tcBorders>
            <w:vAlign w:val="center"/>
          </w:tcPr>
          <w:p w14:paraId="4B230E1A" w14:textId="77777777" w:rsidR="005804C8" w:rsidRDefault="00D044D6">
            <w:pPr>
              <w:widowControl w:val="0"/>
              <w:ind w:firstLine="283"/>
              <w:jc w:val="center"/>
              <w:rPr>
                <w:rFonts w:ascii="Arial" w:hAnsi="Arial" w:cs="Arial"/>
                <w:sz w:val="20"/>
                <w:szCs w:val="20"/>
              </w:rPr>
            </w:pPr>
            <w:r>
              <w:rPr>
                <w:rFonts w:ascii="Arial" w:eastAsia="Calibri" w:hAnsi="Arial" w:cs="Arial"/>
                <w:kern w:val="0"/>
                <w:sz w:val="20"/>
                <w:szCs w:val="20"/>
              </w:rPr>
              <w:t>Até 124/horas mês</w:t>
            </w:r>
          </w:p>
        </w:tc>
        <w:tc>
          <w:tcPr>
            <w:tcW w:w="1134" w:type="dxa"/>
            <w:tcBorders>
              <w:top w:val="single" w:sz="4" w:space="0" w:color="000000"/>
              <w:left w:val="single" w:sz="4" w:space="0" w:color="000000"/>
              <w:bottom w:val="single" w:sz="4" w:space="0" w:color="000000"/>
              <w:right w:val="single" w:sz="4" w:space="0" w:color="000000"/>
            </w:tcBorders>
            <w:vAlign w:val="center"/>
          </w:tcPr>
          <w:p w14:paraId="1AE0CB19" w14:textId="77777777" w:rsidR="005804C8" w:rsidRDefault="005804C8">
            <w:pPr>
              <w:widowControl w:val="0"/>
              <w:ind w:firstLine="283"/>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DC34C8" w14:textId="77777777" w:rsidR="005804C8" w:rsidRDefault="005804C8">
            <w:pPr>
              <w:widowControl w:val="0"/>
              <w:ind w:firstLine="283"/>
              <w:rPr>
                <w:rFonts w:ascii="Arial" w:hAnsi="Arial" w:cs="Arial"/>
                <w:sz w:val="20"/>
                <w:szCs w:val="20"/>
              </w:rPr>
            </w:pPr>
          </w:p>
        </w:tc>
      </w:tr>
    </w:tbl>
    <w:p w14:paraId="79D2D272" w14:textId="77777777" w:rsidR="005804C8" w:rsidRDefault="005804C8">
      <w:pPr>
        <w:rPr>
          <w:rFonts w:ascii="Arial" w:hAnsi="Arial" w:cs="Arial"/>
        </w:rPr>
      </w:pPr>
    </w:p>
    <w:p w14:paraId="27E0641D" w14:textId="77777777" w:rsidR="005804C8" w:rsidRDefault="005804C8">
      <w:pPr>
        <w:rPr>
          <w:rFonts w:ascii="Arial" w:hAnsi="Arial" w:cs="Arial"/>
        </w:rPr>
      </w:pPr>
    </w:p>
    <w:p w14:paraId="666D7A62" w14:textId="77777777" w:rsidR="005804C8" w:rsidRDefault="00D044D6">
      <w:pPr>
        <w:rPr>
          <w:rFonts w:ascii="Arial" w:hAnsi="Arial" w:cs="Arial"/>
        </w:rPr>
      </w:pPr>
      <w:r>
        <w:rPr>
          <w:rFonts w:ascii="Arial" w:hAnsi="Arial" w:cs="Arial"/>
        </w:rPr>
        <w:t>TABELA 2</w:t>
      </w:r>
    </w:p>
    <w:tbl>
      <w:tblPr>
        <w:tblW w:w="8788" w:type="dxa"/>
        <w:tblInd w:w="279" w:type="dxa"/>
        <w:tblLayout w:type="fixed"/>
        <w:tblLook w:val="0000" w:firstRow="0" w:lastRow="0" w:firstColumn="0" w:lastColumn="0" w:noHBand="0" w:noVBand="0"/>
      </w:tblPr>
      <w:tblGrid>
        <w:gridCol w:w="849"/>
        <w:gridCol w:w="2979"/>
        <w:gridCol w:w="1417"/>
        <w:gridCol w:w="1275"/>
        <w:gridCol w:w="1137"/>
        <w:gridCol w:w="1131"/>
      </w:tblGrid>
      <w:tr w:rsidR="005804C8" w14:paraId="3397BF96" w14:textId="77777777">
        <w:trPr>
          <w:trHeight w:val="551"/>
        </w:trPr>
        <w:tc>
          <w:tcPr>
            <w:tcW w:w="848" w:type="dxa"/>
            <w:tcBorders>
              <w:top w:val="single" w:sz="4" w:space="0" w:color="000000"/>
              <w:left w:val="single" w:sz="4" w:space="0" w:color="000000"/>
              <w:bottom w:val="single" w:sz="4" w:space="0" w:color="000000"/>
              <w:right w:val="single" w:sz="4" w:space="0" w:color="000000"/>
            </w:tcBorders>
            <w:vAlign w:val="center"/>
          </w:tcPr>
          <w:p w14:paraId="10FCF73E" w14:textId="77777777" w:rsidR="005804C8" w:rsidRDefault="00D044D6">
            <w:pPr>
              <w:widowControl w:val="0"/>
              <w:jc w:val="center"/>
              <w:rPr>
                <w:rFonts w:ascii="Arial" w:hAnsi="Arial" w:cs="Arial"/>
                <w:b/>
                <w:bCs/>
                <w:sz w:val="20"/>
                <w:szCs w:val="20"/>
              </w:rPr>
            </w:pPr>
            <w:r>
              <w:rPr>
                <w:rFonts w:ascii="Arial" w:hAnsi="Arial" w:cs="Arial"/>
                <w:b/>
                <w:bCs/>
                <w:sz w:val="20"/>
                <w:szCs w:val="20"/>
              </w:rPr>
              <w:t>LOTE</w:t>
            </w:r>
          </w:p>
        </w:tc>
        <w:tc>
          <w:tcPr>
            <w:tcW w:w="2979" w:type="dxa"/>
            <w:tcBorders>
              <w:top w:val="single" w:sz="4" w:space="0" w:color="000000"/>
              <w:left w:val="single" w:sz="4" w:space="0" w:color="000000"/>
              <w:bottom w:val="single" w:sz="4" w:space="0" w:color="000000"/>
              <w:right w:val="single" w:sz="4" w:space="0" w:color="000000"/>
            </w:tcBorders>
            <w:vAlign w:val="center"/>
          </w:tcPr>
          <w:p w14:paraId="53A5BFBE" w14:textId="77777777" w:rsidR="005804C8" w:rsidRDefault="00D044D6">
            <w:pPr>
              <w:widowControl w:val="0"/>
              <w:jc w:val="center"/>
              <w:rPr>
                <w:rFonts w:ascii="Arial" w:hAnsi="Arial" w:cs="Arial"/>
                <w:b/>
                <w:bCs/>
                <w:sz w:val="20"/>
                <w:szCs w:val="20"/>
              </w:rPr>
            </w:pPr>
            <w:r>
              <w:rPr>
                <w:rFonts w:ascii="Arial" w:hAnsi="Arial" w:cs="Arial"/>
                <w:b/>
                <w:bCs/>
                <w:sz w:val="20"/>
                <w:szCs w:val="20"/>
              </w:rPr>
              <w:t>Descrição</w:t>
            </w:r>
          </w:p>
        </w:tc>
        <w:tc>
          <w:tcPr>
            <w:tcW w:w="1417" w:type="dxa"/>
            <w:tcBorders>
              <w:top w:val="single" w:sz="4" w:space="0" w:color="000000"/>
              <w:left w:val="single" w:sz="4" w:space="0" w:color="000000"/>
              <w:bottom w:val="single" w:sz="4" w:space="0" w:color="000000"/>
              <w:right w:val="single" w:sz="4" w:space="0" w:color="000000"/>
            </w:tcBorders>
            <w:vAlign w:val="center"/>
          </w:tcPr>
          <w:p w14:paraId="18B9BB09" w14:textId="77777777" w:rsidR="005804C8" w:rsidRDefault="00D044D6">
            <w:pPr>
              <w:widowControl w:val="0"/>
              <w:jc w:val="center"/>
              <w:rPr>
                <w:rFonts w:ascii="Arial" w:hAnsi="Arial" w:cs="Arial"/>
                <w:b/>
                <w:bCs/>
                <w:sz w:val="20"/>
                <w:szCs w:val="20"/>
              </w:rPr>
            </w:pPr>
            <w:r>
              <w:rPr>
                <w:rFonts w:ascii="Arial" w:hAnsi="Arial" w:cs="Arial"/>
                <w:b/>
                <w:bCs/>
                <w:sz w:val="20"/>
                <w:szCs w:val="20"/>
              </w:rPr>
              <w:t>Proposta valor hora</w:t>
            </w:r>
          </w:p>
        </w:tc>
        <w:tc>
          <w:tcPr>
            <w:tcW w:w="127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28490809" w14:textId="77777777" w:rsidR="005804C8" w:rsidRDefault="00D044D6">
            <w:pPr>
              <w:widowControl w:val="0"/>
              <w:jc w:val="center"/>
              <w:rPr>
                <w:rFonts w:ascii="Arial" w:hAnsi="Arial" w:cs="Arial"/>
                <w:b/>
                <w:bCs/>
                <w:sz w:val="20"/>
                <w:szCs w:val="20"/>
              </w:rPr>
            </w:pPr>
            <w:r>
              <w:rPr>
                <w:rFonts w:ascii="Arial" w:hAnsi="Arial" w:cs="Arial"/>
                <w:b/>
                <w:bCs/>
                <w:sz w:val="20"/>
                <w:szCs w:val="20"/>
              </w:rPr>
              <w:t>Proposta valor hora</w:t>
            </w:r>
          </w:p>
        </w:tc>
        <w:tc>
          <w:tcPr>
            <w:tcW w:w="1137" w:type="dxa"/>
            <w:tcBorders>
              <w:top w:val="single" w:sz="4" w:space="0" w:color="000000"/>
              <w:left w:val="single" w:sz="4" w:space="0" w:color="000000"/>
              <w:bottom w:val="single" w:sz="4" w:space="0" w:color="000000"/>
              <w:right w:val="single" w:sz="4" w:space="0" w:color="000000"/>
            </w:tcBorders>
          </w:tcPr>
          <w:p w14:paraId="14C60ADA" w14:textId="77777777" w:rsidR="005804C8" w:rsidRDefault="00D044D6">
            <w:pPr>
              <w:widowControl w:val="0"/>
              <w:jc w:val="center"/>
              <w:rPr>
                <w:rFonts w:ascii="Arial" w:hAnsi="Arial" w:cs="Arial"/>
                <w:b/>
                <w:bCs/>
                <w:sz w:val="20"/>
                <w:szCs w:val="20"/>
              </w:rPr>
            </w:pPr>
            <w:r>
              <w:rPr>
                <w:rFonts w:ascii="Arial" w:hAnsi="Arial" w:cs="Arial"/>
                <w:b/>
                <w:bCs/>
                <w:sz w:val="20"/>
                <w:szCs w:val="20"/>
              </w:rPr>
              <w:t>Proposta valor mensal</w:t>
            </w:r>
          </w:p>
        </w:tc>
        <w:tc>
          <w:tcPr>
            <w:tcW w:w="1131" w:type="dxa"/>
            <w:tcBorders>
              <w:top w:val="single" w:sz="4" w:space="0" w:color="000000"/>
              <w:left w:val="single" w:sz="4" w:space="0" w:color="000000"/>
              <w:bottom w:val="single" w:sz="4" w:space="0" w:color="000000"/>
              <w:right w:val="single" w:sz="4" w:space="0" w:color="000000"/>
            </w:tcBorders>
            <w:vAlign w:val="center"/>
          </w:tcPr>
          <w:p w14:paraId="0C9B0EE9" w14:textId="77777777" w:rsidR="005804C8" w:rsidRDefault="00D044D6">
            <w:pPr>
              <w:widowControl w:val="0"/>
              <w:jc w:val="center"/>
              <w:rPr>
                <w:rFonts w:ascii="Arial" w:hAnsi="Arial" w:cs="Arial"/>
                <w:b/>
                <w:bCs/>
                <w:sz w:val="20"/>
                <w:szCs w:val="20"/>
              </w:rPr>
            </w:pPr>
            <w:r>
              <w:rPr>
                <w:rFonts w:ascii="Arial" w:hAnsi="Arial" w:cs="Arial"/>
                <w:b/>
                <w:bCs/>
                <w:sz w:val="20"/>
                <w:szCs w:val="20"/>
              </w:rPr>
              <w:t>Proposta total contrato</w:t>
            </w:r>
          </w:p>
        </w:tc>
      </w:tr>
      <w:tr w:rsidR="005804C8" w14:paraId="4FB98AFD" w14:textId="77777777">
        <w:trPr>
          <w:trHeight w:hRule="exact" w:val="710"/>
        </w:trPr>
        <w:tc>
          <w:tcPr>
            <w:tcW w:w="848" w:type="dxa"/>
            <w:tcBorders>
              <w:top w:val="single" w:sz="4" w:space="0" w:color="000000"/>
              <w:left w:val="single" w:sz="4" w:space="0" w:color="000000"/>
              <w:bottom w:val="single" w:sz="4" w:space="0" w:color="000000"/>
              <w:right w:val="single" w:sz="4" w:space="0" w:color="000000"/>
            </w:tcBorders>
            <w:vAlign w:val="center"/>
          </w:tcPr>
          <w:p w14:paraId="5F9DA725" w14:textId="77777777" w:rsidR="005804C8" w:rsidRDefault="00D044D6">
            <w:pPr>
              <w:widowControl w:val="0"/>
              <w:jc w:val="center"/>
              <w:rPr>
                <w:rFonts w:ascii="Arial" w:hAnsi="Arial" w:cs="Arial"/>
                <w:sz w:val="20"/>
                <w:szCs w:val="20"/>
              </w:rPr>
            </w:pPr>
            <w:r>
              <w:rPr>
                <w:rFonts w:ascii="Arial" w:hAnsi="Arial" w:cs="Arial"/>
                <w:sz w:val="20"/>
                <w:szCs w:val="20"/>
              </w:rPr>
              <w:t>Item 01</w:t>
            </w:r>
          </w:p>
          <w:p w14:paraId="3E22257C" w14:textId="77777777" w:rsidR="005804C8" w:rsidRDefault="005804C8">
            <w:pPr>
              <w:widowControl w:val="0"/>
              <w:rPr>
                <w:rFonts w:ascii="Arial" w:hAnsi="Arial" w:cs="Arial"/>
                <w:sz w:val="20"/>
                <w:szCs w:val="20"/>
              </w:rPr>
            </w:pPr>
          </w:p>
        </w:tc>
        <w:tc>
          <w:tcPr>
            <w:tcW w:w="2979" w:type="dxa"/>
            <w:tcBorders>
              <w:top w:val="single" w:sz="4" w:space="0" w:color="000000"/>
              <w:left w:val="single" w:sz="4" w:space="0" w:color="000000"/>
              <w:bottom w:val="single" w:sz="4" w:space="0" w:color="000000"/>
              <w:right w:val="single" w:sz="4" w:space="0" w:color="000000"/>
            </w:tcBorders>
            <w:vAlign w:val="center"/>
          </w:tcPr>
          <w:p w14:paraId="3F04E73B" w14:textId="77777777" w:rsidR="005804C8" w:rsidRDefault="00D044D6">
            <w:pPr>
              <w:widowControl w:val="0"/>
              <w:spacing w:after="60"/>
              <w:ind w:left="-26"/>
              <w:jc w:val="center"/>
              <w:outlineLvl w:val="4"/>
              <w:rPr>
                <w:rFonts w:ascii="Arial" w:hAnsi="Arial" w:cs="Arial"/>
                <w:sz w:val="20"/>
                <w:szCs w:val="20"/>
              </w:rPr>
            </w:pPr>
            <w:r>
              <w:rPr>
                <w:rFonts w:ascii="Arial" w:hAnsi="Arial" w:cs="Arial"/>
                <w:sz w:val="20"/>
                <w:szCs w:val="20"/>
              </w:rPr>
              <w:t>Serviço Médico Plantonista UTI/UCI Neonatal</w:t>
            </w:r>
          </w:p>
        </w:tc>
        <w:tc>
          <w:tcPr>
            <w:tcW w:w="1417" w:type="dxa"/>
            <w:tcBorders>
              <w:top w:val="single" w:sz="4" w:space="0" w:color="000000"/>
              <w:left w:val="single" w:sz="4" w:space="0" w:color="000000"/>
              <w:bottom w:val="single" w:sz="4" w:space="0" w:color="000000"/>
              <w:right w:val="single" w:sz="4" w:space="0" w:color="000000"/>
            </w:tcBorders>
            <w:vAlign w:val="center"/>
          </w:tcPr>
          <w:p w14:paraId="3A278C77" w14:textId="77777777" w:rsidR="005804C8" w:rsidRDefault="00D044D6">
            <w:pPr>
              <w:widowControl w:val="0"/>
              <w:jc w:val="center"/>
              <w:rPr>
                <w:rFonts w:ascii="Arial" w:hAnsi="Arial" w:cs="Arial"/>
                <w:sz w:val="20"/>
                <w:szCs w:val="20"/>
              </w:rPr>
            </w:pPr>
            <w:r>
              <w:rPr>
                <w:rFonts w:ascii="Arial" w:hAnsi="Arial" w:cs="Arial"/>
                <w:sz w:val="20"/>
                <w:szCs w:val="20"/>
              </w:rPr>
              <w:t>02</w:t>
            </w:r>
          </w:p>
        </w:tc>
        <w:tc>
          <w:tcPr>
            <w:tcW w:w="127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1A447664" w14:textId="77777777" w:rsidR="005804C8" w:rsidRDefault="00D044D6">
            <w:pPr>
              <w:widowControl w:val="0"/>
              <w:jc w:val="center"/>
              <w:rPr>
                <w:rFonts w:ascii="Arial" w:hAnsi="Arial" w:cs="Arial"/>
                <w:sz w:val="20"/>
                <w:szCs w:val="20"/>
              </w:rPr>
            </w:pPr>
            <w:r>
              <w:rPr>
                <w:rFonts w:ascii="Arial" w:hAnsi="Arial" w:cs="Arial"/>
                <w:sz w:val="20"/>
                <w:szCs w:val="20"/>
              </w:rPr>
              <w:t>Até 1.488/horas mês</w:t>
            </w:r>
          </w:p>
        </w:tc>
        <w:tc>
          <w:tcPr>
            <w:tcW w:w="1137" w:type="dxa"/>
            <w:tcBorders>
              <w:top w:val="single" w:sz="4" w:space="0" w:color="000000"/>
              <w:left w:val="single" w:sz="4" w:space="0" w:color="000000"/>
              <w:bottom w:val="single" w:sz="4" w:space="0" w:color="000000"/>
              <w:right w:val="single" w:sz="4" w:space="0" w:color="000000"/>
            </w:tcBorders>
          </w:tcPr>
          <w:p w14:paraId="4F7EA6E7" w14:textId="77777777" w:rsidR="005804C8" w:rsidRDefault="005804C8">
            <w:pPr>
              <w:widowControl w:val="0"/>
              <w:rPr>
                <w:rFonts w:ascii="Arial" w:hAnsi="Arial" w:cs="Arial"/>
                <w:sz w:val="20"/>
                <w:szCs w:val="20"/>
              </w:rPr>
            </w:pPr>
          </w:p>
        </w:tc>
        <w:tc>
          <w:tcPr>
            <w:tcW w:w="1131" w:type="dxa"/>
            <w:tcBorders>
              <w:top w:val="single" w:sz="4" w:space="0" w:color="000000"/>
              <w:left w:val="single" w:sz="4" w:space="0" w:color="000000"/>
              <w:bottom w:val="single" w:sz="4" w:space="0" w:color="000000"/>
              <w:right w:val="single" w:sz="4" w:space="0" w:color="000000"/>
            </w:tcBorders>
          </w:tcPr>
          <w:p w14:paraId="48D5DE2F" w14:textId="77777777" w:rsidR="005804C8" w:rsidRDefault="005804C8">
            <w:pPr>
              <w:widowControl w:val="0"/>
              <w:rPr>
                <w:rFonts w:ascii="Arial" w:hAnsi="Arial" w:cs="Arial"/>
                <w:sz w:val="20"/>
                <w:szCs w:val="20"/>
              </w:rPr>
            </w:pPr>
          </w:p>
        </w:tc>
      </w:tr>
      <w:tr w:rsidR="005804C8" w14:paraId="60167586" w14:textId="77777777">
        <w:trPr>
          <w:trHeight w:hRule="exact" w:val="562"/>
        </w:trPr>
        <w:tc>
          <w:tcPr>
            <w:tcW w:w="848" w:type="dxa"/>
            <w:tcBorders>
              <w:top w:val="single" w:sz="4" w:space="0" w:color="000000"/>
              <w:left w:val="single" w:sz="4" w:space="0" w:color="000000"/>
              <w:bottom w:val="single" w:sz="4" w:space="0" w:color="000000"/>
              <w:right w:val="single" w:sz="4" w:space="0" w:color="000000"/>
            </w:tcBorders>
            <w:vAlign w:val="center"/>
          </w:tcPr>
          <w:p w14:paraId="1C15E48E" w14:textId="77777777" w:rsidR="005804C8" w:rsidRDefault="00D044D6">
            <w:pPr>
              <w:widowControl w:val="0"/>
              <w:jc w:val="center"/>
              <w:rPr>
                <w:rFonts w:ascii="Arial" w:hAnsi="Arial" w:cs="Arial"/>
                <w:sz w:val="20"/>
                <w:szCs w:val="20"/>
              </w:rPr>
            </w:pPr>
            <w:r>
              <w:rPr>
                <w:rFonts w:ascii="Arial" w:hAnsi="Arial" w:cs="Arial"/>
                <w:sz w:val="20"/>
                <w:szCs w:val="20"/>
              </w:rPr>
              <w:t>Item 02</w:t>
            </w:r>
          </w:p>
        </w:tc>
        <w:tc>
          <w:tcPr>
            <w:tcW w:w="2979" w:type="dxa"/>
            <w:tcBorders>
              <w:top w:val="single" w:sz="4" w:space="0" w:color="000000"/>
              <w:left w:val="single" w:sz="4" w:space="0" w:color="000000"/>
              <w:bottom w:val="single" w:sz="4" w:space="0" w:color="000000"/>
              <w:right w:val="single" w:sz="4" w:space="0" w:color="000000"/>
            </w:tcBorders>
            <w:vAlign w:val="center"/>
          </w:tcPr>
          <w:p w14:paraId="0EEDCA7F" w14:textId="77777777" w:rsidR="005804C8" w:rsidRDefault="00D044D6">
            <w:pPr>
              <w:widowControl w:val="0"/>
              <w:spacing w:after="60"/>
              <w:ind w:left="-26"/>
              <w:jc w:val="center"/>
              <w:outlineLvl w:val="4"/>
              <w:rPr>
                <w:rFonts w:ascii="Arial" w:hAnsi="Arial" w:cs="Arial"/>
                <w:sz w:val="20"/>
                <w:szCs w:val="20"/>
              </w:rPr>
            </w:pPr>
            <w:r>
              <w:rPr>
                <w:rFonts w:ascii="Arial" w:hAnsi="Arial" w:cs="Arial"/>
                <w:sz w:val="20"/>
                <w:szCs w:val="20"/>
              </w:rPr>
              <w:t>Serviços Médico Rotineiro UTI/UCI Neonatal</w:t>
            </w:r>
          </w:p>
        </w:tc>
        <w:tc>
          <w:tcPr>
            <w:tcW w:w="1417" w:type="dxa"/>
            <w:tcBorders>
              <w:top w:val="single" w:sz="4" w:space="0" w:color="000000"/>
              <w:left w:val="single" w:sz="4" w:space="0" w:color="000000"/>
              <w:bottom w:val="single" w:sz="4" w:space="0" w:color="000000"/>
              <w:right w:val="single" w:sz="4" w:space="0" w:color="000000"/>
            </w:tcBorders>
            <w:vAlign w:val="center"/>
          </w:tcPr>
          <w:p w14:paraId="537E125F" w14:textId="77777777" w:rsidR="005804C8" w:rsidRDefault="00D044D6">
            <w:pPr>
              <w:widowControl w:val="0"/>
              <w:jc w:val="center"/>
              <w:rPr>
                <w:rFonts w:ascii="Arial" w:hAnsi="Arial" w:cs="Arial"/>
                <w:sz w:val="20"/>
                <w:szCs w:val="20"/>
              </w:rPr>
            </w:pPr>
            <w:r>
              <w:rPr>
                <w:rFonts w:ascii="Arial" w:hAnsi="Arial" w:cs="Arial"/>
                <w:sz w:val="20"/>
                <w:szCs w:val="20"/>
              </w:rPr>
              <w:t>02</w:t>
            </w:r>
          </w:p>
        </w:tc>
        <w:tc>
          <w:tcPr>
            <w:tcW w:w="127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2693B51C" w14:textId="77777777" w:rsidR="005804C8" w:rsidRDefault="00D044D6">
            <w:pPr>
              <w:widowControl w:val="0"/>
              <w:jc w:val="center"/>
              <w:rPr>
                <w:rFonts w:ascii="Arial" w:hAnsi="Arial" w:cs="Arial"/>
                <w:sz w:val="20"/>
                <w:szCs w:val="20"/>
              </w:rPr>
            </w:pPr>
            <w:r>
              <w:rPr>
                <w:rFonts w:ascii="Arial" w:hAnsi="Arial" w:cs="Arial"/>
                <w:sz w:val="20"/>
                <w:szCs w:val="20"/>
              </w:rPr>
              <w:t>Até 248/horas mês</w:t>
            </w:r>
          </w:p>
        </w:tc>
        <w:tc>
          <w:tcPr>
            <w:tcW w:w="1137" w:type="dxa"/>
            <w:tcBorders>
              <w:top w:val="single" w:sz="4" w:space="0" w:color="000000"/>
              <w:left w:val="single" w:sz="4" w:space="0" w:color="000000"/>
              <w:bottom w:val="single" w:sz="4" w:space="0" w:color="000000"/>
              <w:right w:val="single" w:sz="4" w:space="0" w:color="000000"/>
            </w:tcBorders>
          </w:tcPr>
          <w:p w14:paraId="0B97AA8C" w14:textId="77777777" w:rsidR="005804C8" w:rsidRDefault="005804C8">
            <w:pPr>
              <w:widowControl w:val="0"/>
              <w:rPr>
                <w:rFonts w:ascii="Arial" w:hAnsi="Arial" w:cs="Arial"/>
                <w:sz w:val="20"/>
                <w:szCs w:val="20"/>
              </w:rPr>
            </w:pPr>
          </w:p>
        </w:tc>
        <w:tc>
          <w:tcPr>
            <w:tcW w:w="1131" w:type="dxa"/>
            <w:tcBorders>
              <w:top w:val="single" w:sz="4" w:space="0" w:color="000000"/>
              <w:left w:val="single" w:sz="4" w:space="0" w:color="000000"/>
              <w:bottom w:val="single" w:sz="4" w:space="0" w:color="000000"/>
              <w:right w:val="single" w:sz="4" w:space="0" w:color="000000"/>
            </w:tcBorders>
          </w:tcPr>
          <w:p w14:paraId="54767940" w14:textId="77777777" w:rsidR="005804C8" w:rsidRDefault="005804C8">
            <w:pPr>
              <w:widowControl w:val="0"/>
              <w:rPr>
                <w:rFonts w:ascii="Arial" w:hAnsi="Arial" w:cs="Arial"/>
                <w:sz w:val="20"/>
                <w:szCs w:val="20"/>
              </w:rPr>
            </w:pPr>
          </w:p>
        </w:tc>
      </w:tr>
      <w:tr w:rsidR="005804C8" w14:paraId="4664CC74" w14:textId="77777777">
        <w:trPr>
          <w:trHeight w:hRule="exact" w:val="584"/>
        </w:trPr>
        <w:tc>
          <w:tcPr>
            <w:tcW w:w="848" w:type="dxa"/>
            <w:tcBorders>
              <w:top w:val="single" w:sz="4" w:space="0" w:color="000000"/>
              <w:left w:val="single" w:sz="4" w:space="0" w:color="000000"/>
              <w:bottom w:val="single" w:sz="4" w:space="0" w:color="000000"/>
              <w:right w:val="single" w:sz="4" w:space="0" w:color="000000"/>
            </w:tcBorders>
            <w:vAlign w:val="center"/>
          </w:tcPr>
          <w:p w14:paraId="58A77763" w14:textId="77777777" w:rsidR="005804C8" w:rsidRDefault="00D044D6">
            <w:pPr>
              <w:widowControl w:val="0"/>
              <w:jc w:val="center"/>
              <w:rPr>
                <w:rFonts w:ascii="Arial" w:hAnsi="Arial" w:cs="Arial"/>
                <w:sz w:val="20"/>
                <w:szCs w:val="20"/>
              </w:rPr>
            </w:pPr>
            <w:r>
              <w:rPr>
                <w:rFonts w:ascii="Arial" w:hAnsi="Arial" w:cs="Arial"/>
                <w:sz w:val="20"/>
                <w:szCs w:val="20"/>
              </w:rPr>
              <w:t>Item 03</w:t>
            </w:r>
          </w:p>
        </w:tc>
        <w:tc>
          <w:tcPr>
            <w:tcW w:w="2979" w:type="dxa"/>
            <w:tcBorders>
              <w:top w:val="single" w:sz="4" w:space="0" w:color="000000"/>
              <w:left w:val="single" w:sz="4" w:space="0" w:color="000000"/>
              <w:bottom w:val="single" w:sz="4" w:space="0" w:color="000000"/>
              <w:right w:val="single" w:sz="4" w:space="0" w:color="000000"/>
            </w:tcBorders>
            <w:vAlign w:val="center"/>
          </w:tcPr>
          <w:p w14:paraId="2B9BE569" w14:textId="77777777" w:rsidR="005804C8" w:rsidRDefault="00D044D6">
            <w:pPr>
              <w:widowControl w:val="0"/>
              <w:spacing w:after="60"/>
              <w:ind w:left="-26"/>
              <w:jc w:val="center"/>
              <w:outlineLvl w:val="4"/>
              <w:rPr>
                <w:rFonts w:ascii="Arial" w:hAnsi="Arial" w:cs="Arial"/>
                <w:sz w:val="20"/>
                <w:szCs w:val="20"/>
              </w:rPr>
            </w:pPr>
            <w:r>
              <w:rPr>
                <w:rFonts w:ascii="Arial" w:hAnsi="Arial" w:cs="Arial"/>
                <w:sz w:val="20"/>
                <w:szCs w:val="20"/>
              </w:rPr>
              <w:t>Alojamento Conjunto</w:t>
            </w:r>
          </w:p>
        </w:tc>
        <w:tc>
          <w:tcPr>
            <w:tcW w:w="1417" w:type="dxa"/>
            <w:tcBorders>
              <w:top w:val="single" w:sz="4" w:space="0" w:color="000000"/>
              <w:left w:val="single" w:sz="4" w:space="0" w:color="000000"/>
              <w:bottom w:val="single" w:sz="4" w:space="0" w:color="000000"/>
              <w:right w:val="single" w:sz="4" w:space="0" w:color="000000"/>
            </w:tcBorders>
            <w:vAlign w:val="center"/>
          </w:tcPr>
          <w:p w14:paraId="16BCBBD2" w14:textId="77777777" w:rsidR="005804C8" w:rsidRDefault="00D044D6">
            <w:pPr>
              <w:widowControl w:val="0"/>
              <w:jc w:val="center"/>
              <w:rPr>
                <w:rFonts w:ascii="Arial" w:hAnsi="Arial" w:cs="Arial"/>
                <w:sz w:val="20"/>
                <w:szCs w:val="20"/>
              </w:rPr>
            </w:pPr>
            <w:r>
              <w:rPr>
                <w:rFonts w:ascii="Arial" w:hAnsi="Arial" w:cs="Arial"/>
                <w:sz w:val="20"/>
                <w:szCs w:val="20"/>
              </w:rPr>
              <w:t>01</w:t>
            </w:r>
          </w:p>
        </w:tc>
        <w:tc>
          <w:tcPr>
            <w:tcW w:w="127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617E367D" w14:textId="77777777" w:rsidR="005804C8" w:rsidRDefault="00D044D6">
            <w:pPr>
              <w:widowControl w:val="0"/>
              <w:jc w:val="center"/>
              <w:rPr>
                <w:rFonts w:ascii="Arial" w:hAnsi="Arial" w:cs="Arial"/>
                <w:sz w:val="20"/>
                <w:szCs w:val="20"/>
              </w:rPr>
            </w:pPr>
            <w:r>
              <w:rPr>
                <w:rFonts w:ascii="Arial" w:hAnsi="Arial" w:cs="Arial"/>
                <w:sz w:val="20"/>
                <w:szCs w:val="20"/>
              </w:rPr>
              <w:t>Até 124/horas mês</w:t>
            </w:r>
          </w:p>
        </w:tc>
        <w:tc>
          <w:tcPr>
            <w:tcW w:w="1137" w:type="dxa"/>
            <w:tcBorders>
              <w:top w:val="single" w:sz="4" w:space="0" w:color="000000"/>
              <w:left w:val="single" w:sz="4" w:space="0" w:color="000000"/>
              <w:bottom w:val="single" w:sz="4" w:space="0" w:color="000000"/>
              <w:right w:val="single" w:sz="4" w:space="0" w:color="000000"/>
            </w:tcBorders>
          </w:tcPr>
          <w:p w14:paraId="41FD3306" w14:textId="77777777" w:rsidR="005804C8" w:rsidRDefault="005804C8">
            <w:pPr>
              <w:widowControl w:val="0"/>
              <w:rPr>
                <w:rFonts w:ascii="Arial" w:hAnsi="Arial" w:cs="Arial"/>
                <w:sz w:val="20"/>
                <w:szCs w:val="20"/>
              </w:rPr>
            </w:pPr>
          </w:p>
        </w:tc>
        <w:tc>
          <w:tcPr>
            <w:tcW w:w="1131" w:type="dxa"/>
            <w:tcBorders>
              <w:top w:val="single" w:sz="4" w:space="0" w:color="000000"/>
              <w:left w:val="single" w:sz="4" w:space="0" w:color="000000"/>
              <w:bottom w:val="single" w:sz="4" w:space="0" w:color="000000"/>
              <w:right w:val="single" w:sz="4" w:space="0" w:color="000000"/>
            </w:tcBorders>
          </w:tcPr>
          <w:p w14:paraId="299B5050" w14:textId="77777777" w:rsidR="005804C8" w:rsidRDefault="005804C8">
            <w:pPr>
              <w:widowControl w:val="0"/>
              <w:rPr>
                <w:rFonts w:ascii="Arial" w:hAnsi="Arial" w:cs="Arial"/>
                <w:sz w:val="20"/>
                <w:szCs w:val="20"/>
              </w:rPr>
            </w:pPr>
          </w:p>
        </w:tc>
      </w:tr>
      <w:tr w:rsidR="005804C8" w14:paraId="0632C909" w14:textId="77777777">
        <w:trPr>
          <w:cantSplit/>
          <w:trHeight w:hRule="exact" w:val="434"/>
        </w:trPr>
        <w:tc>
          <w:tcPr>
            <w:tcW w:w="6519" w:type="dxa"/>
            <w:gridSpan w:val="4"/>
            <w:tcBorders>
              <w:top w:val="single" w:sz="4" w:space="0" w:color="000000"/>
              <w:left w:val="single" w:sz="4" w:space="0" w:color="000000"/>
              <w:bottom w:val="single" w:sz="4" w:space="0" w:color="000000"/>
              <w:right w:val="single" w:sz="4" w:space="0" w:color="000000"/>
            </w:tcBorders>
            <w:vAlign w:val="center"/>
          </w:tcPr>
          <w:p w14:paraId="24044B3E" w14:textId="77777777" w:rsidR="005804C8" w:rsidRDefault="00D044D6">
            <w:pPr>
              <w:pStyle w:val="Standard"/>
              <w:rPr>
                <w:rFonts w:ascii="Arial" w:hAnsi="Arial" w:cs="Arial"/>
                <w:b/>
                <w:bCs/>
                <w:sz w:val="20"/>
                <w:szCs w:val="20"/>
              </w:rPr>
            </w:pPr>
            <w:r>
              <w:rPr>
                <w:rFonts w:ascii="Arial" w:hAnsi="Arial" w:cs="Arial"/>
                <w:b/>
                <w:bCs/>
                <w:sz w:val="20"/>
                <w:szCs w:val="20"/>
              </w:rPr>
              <w:t>Preço do lote por extenso:</w:t>
            </w:r>
          </w:p>
        </w:tc>
        <w:tc>
          <w:tcPr>
            <w:tcW w:w="1137" w:type="dxa"/>
            <w:tcBorders>
              <w:top w:val="single" w:sz="4" w:space="0" w:color="000000"/>
              <w:left w:val="single" w:sz="4" w:space="0" w:color="000000"/>
              <w:bottom w:val="single" w:sz="4" w:space="0" w:color="000000"/>
              <w:right w:val="single" w:sz="4" w:space="0" w:color="000000"/>
            </w:tcBorders>
          </w:tcPr>
          <w:p w14:paraId="53C75FD7" w14:textId="77777777" w:rsidR="005804C8" w:rsidRDefault="005804C8">
            <w:pPr>
              <w:widowControl w:val="0"/>
              <w:snapToGrid w:val="0"/>
              <w:spacing w:before="30" w:after="30"/>
              <w:ind w:right="-215"/>
              <w:jc w:val="both"/>
              <w:rPr>
                <w:rFonts w:ascii="Arial" w:hAnsi="Arial" w:cs="Arial"/>
                <w:sz w:val="20"/>
                <w:szCs w:val="20"/>
              </w:rPr>
            </w:pPr>
          </w:p>
        </w:tc>
        <w:tc>
          <w:tcPr>
            <w:tcW w:w="1131" w:type="dxa"/>
            <w:tcBorders>
              <w:top w:val="single" w:sz="4" w:space="0" w:color="000000"/>
              <w:left w:val="single" w:sz="4" w:space="0" w:color="000000"/>
              <w:bottom w:val="single" w:sz="4" w:space="0" w:color="000000"/>
              <w:right w:val="single" w:sz="4" w:space="0" w:color="000000"/>
            </w:tcBorders>
          </w:tcPr>
          <w:p w14:paraId="22B49E8A" w14:textId="77777777" w:rsidR="005804C8" w:rsidRDefault="005804C8">
            <w:pPr>
              <w:widowControl w:val="0"/>
              <w:snapToGrid w:val="0"/>
              <w:spacing w:before="30" w:after="30"/>
              <w:ind w:right="-215"/>
              <w:jc w:val="both"/>
              <w:rPr>
                <w:rFonts w:ascii="Arial" w:hAnsi="Arial" w:cs="Arial"/>
                <w:sz w:val="20"/>
                <w:szCs w:val="20"/>
              </w:rPr>
            </w:pPr>
          </w:p>
        </w:tc>
      </w:tr>
    </w:tbl>
    <w:p w14:paraId="65571AE2" w14:textId="77777777" w:rsidR="005804C8" w:rsidRDefault="005804C8">
      <w:pPr>
        <w:jc w:val="both"/>
        <w:rPr>
          <w:rFonts w:ascii="Arial" w:hAnsi="Arial" w:cs="Arial"/>
        </w:rPr>
      </w:pPr>
    </w:p>
    <w:p w14:paraId="59AF4E48" w14:textId="77777777" w:rsidR="005804C8" w:rsidRDefault="00D044D6">
      <w:pPr>
        <w:jc w:val="both"/>
        <w:rPr>
          <w:rFonts w:ascii="Arial" w:hAnsi="Arial" w:cs="Arial"/>
        </w:rPr>
      </w:pPr>
      <w:r>
        <w:rPr>
          <w:rFonts w:ascii="Arial" w:hAnsi="Arial" w:cs="Arial"/>
        </w:rPr>
        <w:t>___________________, ____ de _____________ de _______.</w:t>
      </w:r>
    </w:p>
    <w:p w14:paraId="355AF580" w14:textId="77777777" w:rsidR="005804C8" w:rsidRDefault="005804C8">
      <w:pPr>
        <w:jc w:val="both"/>
        <w:rPr>
          <w:rFonts w:ascii="Arial" w:hAnsi="Arial" w:cs="Arial"/>
        </w:rPr>
      </w:pPr>
    </w:p>
    <w:p w14:paraId="7D890511" w14:textId="77777777" w:rsidR="005804C8" w:rsidRDefault="00D044D6">
      <w:pPr>
        <w:jc w:val="both"/>
        <w:rPr>
          <w:rFonts w:ascii="Arial" w:hAnsi="Arial" w:cs="Arial"/>
        </w:rPr>
      </w:pPr>
      <w:r>
        <w:rPr>
          <w:rFonts w:ascii="Arial" w:hAnsi="Arial" w:cs="Arial"/>
        </w:rPr>
        <w:tab/>
        <w:t>___________________________________________________________</w:t>
      </w:r>
    </w:p>
    <w:p w14:paraId="0C9447A7" w14:textId="77777777" w:rsidR="005804C8" w:rsidRDefault="00D044D6">
      <w:pPr>
        <w:jc w:val="both"/>
        <w:rPr>
          <w:rFonts w:ascii="Arial" w:hAnsi="Arial" w:cs="Arial"/>
        </w:rPr>
      </w:pPr>
      <w:r>
        <w:rPr>
          <w:rFonts w:ascii="Arial" w:hAnsi="Arial" w:cs="Arial"/>
        </w:rPr>
        <w:tab/>
        <w:t>Denominação social ou carimbo com assinatura do representante legal</w:t>
      </w:r>
    </w:p>
    <w:p w14:paraId="2F8D897E" w14:textId="77777777" w:rsidR="005804C8" w:rsidRDefault="005804C8">
      <w:pPr>
        <w:jc w:val="both"/>
        <w:rPr>
          <w:rFonts w:ascii="Arial" w:hAnsi="Arial" w:cs="Arial"/>
        </w:rPr>
      </w:pPr>
    </w:p>
    <w:p w14:paraId="63E0669C" w14:textId="77777777" w:rsidR="005804C8" w:rsidRDefault="00D044D6">
      <w:pPr>
        <w:jc w:val="both"/>
        <w:rPr>
          <w:rFonts w:ascii="Arial" w:hAnsi="Arial" w:cs="Arial"/>
        </w:rPr>
      </w:pPr>
      <w:r>
        <w:rPr>
          <w:rFonts w:ascii="Arial" w:hAnsi="Arial" w:cs="Arial"/>
        </w:rPr>
        <w:t>Observação: Para maior agilidade na análise dos documentos, deverão constar na proposta comercial a ser enviada ao final do processo licitatório, somente os lotes vencidos pelos licitantes que participaram da Dispensa de Licitação Eletrônica.</w:t>
      </w:r>
    </w:p>
    <w:p w14:paraId="32CD6596" w14:textId="77777777" w:rsidR="005804C8" w:rsidRDefault="00D044D6">
      <w:pPr>
        <w:jc w:val="both"/>
        <w:rPr>
          <w:rFonts w:ascii="Arial" w:hAnsi="Arial" w:cs="Arial"/>
        </w:rPr>
      </w:pPr>
      <w:r>
        <w:br w:type="page"/>
      </w:r>
    </w:p>
    <w:p w14:paraId="0CBEE916" w14:textId="77777777" w:rsidR="005804C8" w:rsidRDefault="00D044D6">
      <w:pPr>
        <w:pStyle w:val="Ttulo1"/>
        <w:jc w:val="both"/>
      </w:pPr>
      <w:r>
        <w:lastRenderedPageBreak/>
        <w:t>ANEXO III - PLANILHA DE CUSTOS E FORMAÇÃO DE PREÇOS</w:t>
      </w:r>
    </w:p>
    <w:p w14:paraId="1300B04F" w14:textId="77777777" w:rsidR="005804C8" w:rsidRDefault="00D044D6">
      <w:pPr>
        <w:jc w:val="both"/>
        <w:rPr>
          <w:rFonts w:ascii="Arial" w:hAnsi="Arial" w:cs="Arial"/>
        </w:rPr>
      </w:pPr>
      <w:r>
        <w:rPr>
          <w:rFonts w:ascii="Arial" w:hAnsi="Arial" w:cs="Arial"/>
        </w:rPr>
        <w:t>Nota (1) Esta planilha poderá ser adaptada às características do serviço contratado, inclusive adaptar rubricas e suas respectivas provisões e ou estimativas, desde que devidamente justificado.</w:t>
      </w:r>
    </w:p>
    <w:tbl>
      <w:tblPr>
        <w:tblW w:w="9375" w:type="dxa"/>
        <w:tblInd w:w="-115" w:type="dxa"/>
        <w:tblLayout w:type="fixed"/>
        <w:tblLook w:val="0000" w:firstRow="0" w:lastRow="0" w:firstColumn="0" w:lastColumn="0" w:noHBand="0" w:noVBand="0"/>
      </w:tblPr>
      <w:tblGrid>
        <w:gridCol w:w="480"/>
        <w:gridCol w:w="5053"/>
        <w:gridCol w:w="3842"/>
      </w:tblGrid>
      <w:tr w:rsidR="005804C8" w14:paraId="084BC8F9" w14:textId="77777777">
        <w:trPr>
          <w:trHeight w:val="20"/>
        </w:trPr>
        <w:tc>
          <w:tcPr>
            <w:tcW w:w="480" w:type="dxa"/>
            <w:tcBorders>
              <w:top w:val="single" w:sz="6" w:space="0" w:color="000000"/>
              <w:left w:val="single" w:sz="6" w:space="0" w:color="000000"/>
              <w:bottom w:val="single" w:sz="6" w:space="0" w:color="000000"/>
              <w:right w:val="single" w:sz="6" w:space="0" w:color="000000"/>
            </w:tcBorders>
          </w:tcPr>
          <w:p w14:paraId="1C788CD6" w14:textId="77777777" w:rsidR="005804C8" w:rsidRDefault="005804C8">
            <w:pPr>
              <w:widowControl w:val="0"/>
              <w:jc w:val="both"/>
              <w:rPr>
                <w:rFonts w:ascii="Arial" w:hAnsi="Arial" w:cs="Arial"/>
              </w:rPr>
            </w:pPr>
          </w:p>
        </w:tc>
        <w:tc>
          <w:tcPr>
            <w:tcW w:w="5053" w:type="dxa"/>
            <w:tcBorders>
              <w:top w:val="single" w:sz="6" w:space="0" w:color="000000"/>
              <w:left w:val="single" w:sz="6" w:space="0" w:color="000000"/>
              <w:bottom w:val="single" w:sz="6" w:space="0" w:color="000000"/>
              <w:right w:val="single" w:sz="6" w:space="0" w:color="000000"/>
            </w:tcBorders>
          </w:tcPr>
          <w:p w14:paraId="57BFA1D1" w14:textId="77777777" w:rsidR="005804C8" w:rsidRDefault="00D044D6">
            <w:pPr>
              <w:widowControl w:val="0"/>
              <w:jc w:val="both"/>
              <w:rPr>
                <w:rFonts w:ascii="Arial" w:hAnsi="Arial" w:cs="Arial"/>
              </w:rPr>
            </w:pPr>
            <w:r>
              <w:rPr>
                <w:rFonts w:ascii="Arial" w:hAnsi="Arial" w:cs="Arial"/>
              </w:rPr>
              <w:t>N</w:t>
            </w:r>
            <w:r>
              <w:rPr>
                <w:rFonts w:ascii="Arial" w:hAnsi="Arial" w:cs="Arial"/>
                <w:strike/>
              </w:rPr>
              <w:t>º</w:t>
            </w:r>
            <w:r>
              <w:rPr>
                <w:rFonts w:ascii="Arial" w:hAnsi="Arial" w:cs="Arial"/>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6DAFB1FB" w14:textId="77777777" w:rsidR="005804C8" w:rsidRDefault="005804C8">
            <w:pPr>
              <w:widowControl w:val="0"/>
              <w:jc w:val="both"/>
              <w:rPr>
                <w:rFonts w:ascii="Arial" w:hAnsi="Arial" w:cs="Arial"/>
              </w:rPr>
            </w:pPr>
          </w:p>
        </w:tc>
      </w:tr>
      <w:tr w:rsidR="005804C8" w14:paraId="2E919827" w14:textId="77777777">
        <w:trPr>
          <w:trHeight w:val="113"/>
        </w:trPr>
        <w:tc>
          <w:tcPr>
            <w:tcW w:w="480" w:type="dxa"/>
            <w:tcBorders>
              <w:top w:val="single" w:sz="6" w:space="0" w:color="000000"/>
              <w:left w:val="single" w:sz="6" w:space="0" w:color="000000"/>
              <w:bottom w:val="single" w:sz="6" w:space="0" w:color="000000"/>
              <w:right w:val="single" w:sz="6" w:space="0" w:color="000000"/>
            </w:tcBorders>
          </w:tcPr>
          <w:p w14:paraId="5E69A364" w14:textId="77777777" w:rsidR="005804C8" w:rsidRDefault="005804C8">
            <w:pPr>
              <w:widowControl w:val="0"/>
              <w:jc w:val="both"/>
              <w:rPr>
                <w:rFonts w:ascii="Arial" w:hAnsi="Arial" w:cs="Arial"/>
              </w:rPr>
            </w:pPr>
          </w:p>
        </w:tc>
        <w:tc>
          <w:tcPr>
            <w:tcW w:w="5053" w:type="dxa"/>
            <w:tcBorders>
              <w:top w:val="single" w:sz="6" w:space="0" w:color="000000"/>
              <w:left w:val="single" w:sz="6" w:space="0" w:color="000000"/>
              <w:bottom w:val="single" w:sz="6" w:space="0" w:color="000000"/>
              <w:right w:val="single" w:sz="6" w:space="0" w:color="000000"/>
            </w:tcBorders>
          </w:tcPr>
          <w:p w14:paraId="15AE103E" w14:textId="77777777" w:rsidR="005804C8" w:rsidRDefault="00D044D6">
            <w:pPr>
              <w:widowControl w:val="0"/>
              <w:jc w:val="both"/>
              <w:rPr>
                <w:rFonts w:ascii="Arial" w:hAnsi="Arial" w:cs="Arial"/>
              </w:rPr>
            </w:pPr>
            <w:r>
              <w:rPr>
                <w:rFonts w:ascii="Arial" w:hAnsi="Arial" w:cs="Arial"/>
              </w:rPr>
              <w:t>Licitação Nº</w:t>
            </w:r>
          </w:p>
        </w:tc>
        <w:tc>
          <w:tcPr>
            <w:tcW w:w="3842" w:type="dxa"/>
            <w:tcBorders>
              <w:top w:val="single" w:sz="6" w:space="0" w:color="000000"/>
              <w:left w:val="single" w:sz="6" w:space="0" w:color="000000"/>
              <w:bottom w:val="single" w:sz="6" w:space="0" w:color="000000"/>
              <w:right w:val="single" w:sz="6" w:space="0" w:color="000000"/>
            </w:tcBorders>
          </w:tcPr>
          <w:p w14:paraId="51B1D6FD" w14:textId="77777777" w:rsidR="005804C8" w:rsidRDefault="005804C8">
            <w:pPr>
              <w:widowControl w:val="0"/>
              <w:jc w:val="both"/>
              <w:rPr>
                <w:rFonts w:ascii="Arial" w:hAnsi="Arial" w:cs="Arial"/>
              </w:rPr>
            </w:pPr>
          </w:p>
        </w:tc>
      </w:tr>
    </w:tbl>
    <w:p w14:paraId="2286EDC1" w14:textId="77777777" w:rsidR="005804C8" w:rsidRDefault="00D044D6">
      <w:pPr>
        <w:jc w:val="both"/>
        <w:rPr>
          <w:rFonts w:ascii="Arial" w:hAnsi="Arial" w:cs="Arial"/>
        </w:rPr>
      </w:pPr>
      <w:r>
        <w:rPr>
          <w:rFonts w:ascii="Arial" w:hAnsi="Arial" w:cs="Arial"/>
        </w:rPr>
        <w:t xml:space="preserve">Dia ___/___/_____ às ___:___ horas </w:t>
      </w:r>
    </w:p>
    <w:p w14:paraId="2D5BD9EF" w14:textId="77777777" w:rsidR="005804C8" w:rsidRDefault="00D044D6">
      <w:pPr>
        <w:jc w:val="both"/>
        <w:rPr>
          <w:rFonts w:ascii="Arial" w:hAnsi="Arial" w:cs="Arial"/>
        </w:rPr>
      </w:pPr>
      <w:r>
        <w:rPr>
          <w:rFonts w:ascii="Arial" w:hAnsi="Arial" w:cs="Arial"/>
        </w:rPr>
        <w:t>Discriminação dos Serviços (dados referentes à contratação)</w:t>
      </w:r>
    </w:p>
    <w:tbl>
      <w:tblPr>
        <w:tblW w:w="9375" w:type="dxa"/>
        <w:tblInd w:w="-115" w:type="dxa"/>
        <w:tblLayout w:type="fixed"/>
        <w:tblLook w:val="0000" w:firstRow="0" w:lastRow="0" w:firstColumn="0" w:lastColumn="0" w:noHBand="0" w:noVBand="0"/>
      </w:tblPr>
      <w:tblGrid>
        <w:gridCol w:w="488"/>
        <w:gridCol w:w="7012"/>
        <w:gridCol w:w="1875"/>
      </w:tblGrid>
      <w:tr w:rsidR="005804C8" w14:paraId="1B71222E" w14:textId="77777777">
        <w:tc>
          <w:tcPr>
            <w:tcW w:w="488" w:type="dxa"/>
            <w:tcBorders>
              <w:top w:val="single" w:sz="6" w:space="0" w:color="000000"/>
              <w:left w:val="single" w:sz="6" w:space="0" w:color="000000"/>
              <w:bottom w:val="single" w:sz="6" w:space="0" w:color="000000"/>
              <w:right w:val="single" w:sz="6" w:space="0" w:color="000000"/>
            </w:tcBorders>
          </w:tcPr>
          <w:p w14:paraId="37C470FA" w14:textId="77777777" w:rsidR="005804C8" w:rsidRDefault="00D044D6">
            <w:pPr>
              <w:widowControl w:val="0"/>
              <w:jc w:val="both"/>
              <w:rPr>
                <w:rFonts w:ascii="Arial" w:hAnsi="Arial" w:cs="Arial"/>
              </w:rPr>
            </w:pPr>
            <w:r>
              <w:rPr>
                <w:rFonts w:ascii="Arial" w:hAnsi="Arial" w:cs="Arial"/>
              </w:rPr>
              <w:t>A</w:t>
            </w:r>
          </w:p>
        </w:tc>
        <w:tc>
          <w:tcPr>
            <w:tcW w:w="7012" w:type="dxa"/>
            <w:tcBorders>
              <w:top w:val="single" w:sz="6" w:space="0" w:color="000000"/>
              <w:left w:val="single" w:sz="6" w:space="0" w:color="000000"/>
              <w:bottom w:val="single" w:sz="6" w:space="0" w:color="000000"/>
              <w:right w:val="single" w:sz="6" w:space="0" w:color="000000"/>
            </w:tcBorders>
          </w:tcPr>
          <w:p w14:paraId="062F07C8" w14:textId="77777777" w:rsidR="005804C8" w:rsidRDefault="00D044D6">
            <w:pPr>
              <w:widowControl w:val="0"/>
              <w:jc w:val="both"/>
              <w:rPr>
                <w:rFonts w:ascii="Arial" w:hAnsi="Arial" w:cs="Arial"/>
              </w:rPr>
            </w:pPr>
            <w:r>
              <w:rPr>
                <w:rFonts w:ascii="Arial" w:hAnsi="Arial" w:cs="Arial"/>
              </w:rPr>
              <w:t>Data de apresentação da proposta (dia/mês/ano)</w:t>
            </w:r>
          </w:p>
        </w:tc>
        <w:tc>
          <w:tcPr>
            <w:tcW w:w="1875" w:type="dxa"/>
            <w:tcBorders>
              <w:top w:val="single" w:sz="6" w:space="0" w:color="000000"/>
              <w:left w:val="single" w:sz="6" w:space="0" w:color="000000"/>
              <w:bottom w:val="single" w:sz="6" w:space="0" w:color="000000"/>
              <w:right w:val="single" w:sz="6" w:space="0" w:color="000000"/>
            </w:tcBorders>
          </w:tcPr>
          <w:p w14:paraId="554A38C8" w14:textId="77777777" w:rsidR="005804C8" w:rsidRDefault="005804C8">
            <w:pPr>
              <w:widowControl w:val="0"/>
              <w:jc w:val="both"/>
              <w:rPr>
                <w:rFonts w:ascii="Arial" w:hAnsi="Arial" w:cs="Arial"/>
              </w:rPr>
            </w:pPr>
          </w:p>
        </w:tc>
      </w:tr>
      <w:tr w:rsidR="005804C8" w14:paraId="2773B76D" w14:textId="77777777">
        <w:tc>
          <w:tcPr>
            <w:tcW w:w="488" w:type="dxa"/>
            <w:tcBorders>
              <w:top w:val="single" w:sz="6" w:space="0" w:color="000000"/>
              <w:left w:val="single" w:sz="6" w:space="0" w:color="000000"/>
              <w:bottom w:val="single" w:sz="6" w:space="0" w:color="000000"/>
              <w:right w:val="single" w:sz="6" w:space="0" w:color="000000"/>
            </w:tcBorders>
          </w:tcPr>
          <w:p w14:paraId="5E390A2A" w14:textId="77777777" w:rsidR="005804C8" w:rsidRDefault="00D044D6">
            <w:pPr>
              <w:widowControl w:val="0"/>
              <w:jc w:val="both"/>
              <w:rPr>
                <w:rFonts w:ascii="Arial" w:hAnsi="Arial" w:cs="Arial"/>
              </w:rPr>
            </w:pPr>
            <w:r>
              <w:rPr>
                <w:rFonts w:ascii="Arial" w:hAnsi="Arial" w:cs="Arial"/>
              </w:rPr>
              <w:t>B</w:t>
            </w:r>
          </w:p>
        </w:tc>
        <w:tc>
          <w:tcPr>
            <w:tcW w:w="7012" w:type="dxa"/>
            <w:tcBorders>
              <w:top w:val="single" w:sz="6" w:space="0" w:color="000000"/>
              <w:left w:val="single" w:sz="6" w:space="0" w:color="000000"/>
              <w:bottom w:val="single" w:sz="6" w:space="0" w:color="000000"/>
              <w:right w:val="single" w:sz="6" w:space="0" w:color="000000"/>
            </w:tcBorders>
          </w:tcPr>
          <w:p w14:paraId="4D47C3B9" w14:textId="77777777" w:rsidR="005804C8" w:rsidRDefault="00D044D6">
            <w:pPr>
              <w:widowControl w:val="0"/>
              <w:jc w:val="both"/>
              <w:rPr>
                <w:rFonts w:ascii="Arial" w:hAnsi="Arial" w:cs="Arial"/>
              </w:rPr>
            </w:pPr>
            <w:r>
              <w:rPr>
                <w:rFonts w:ascii="Arial" w:hAnsi="Arial" w:cs="Arial"/>
              </w:rPr>
              <w:t>Município(s)</w:t>
            </w:r>
          </w:p>
        </w:tc>
        <w:tc>
          <w:tcPr>
            <w:tcW w:w="1875" w:type="dxa"/>
            <w:tcBorders>
              <w:top w:val="single" w:sz="6" w:space="0" w:color="000000"/>
              <w:left w:val="single" w:sz="6" w:space="0" w:color="000000"/>
              <w:bottom w:val="single" w:sz="6" w:space="0" w:color="000000"/>
              <w:right w:val="single" w:sz="6" w:space="0" w:color="000000"/>
            </w:tcBorders>
          </w:tcPr>
          <w:p w14:paraId="552C8193" w14:textId="77777777" w:rsidR="005804C8" w:rsidRDefault="005804C8">
            <w:pPr>
              <w:widowControl w:val="0"/>
              <w:jc w:val="both"/>
              <w:rPr>
                <w:rFonts w:ascii="Arial" w:hAnsi="Arial" w:cs="Arial"/>
              </w:rPr>
            </w:pPr>
          </w:p>
        </w:tc>
      </w:tr>
      <w:tr w:rsidR="005804C8" w14:paraId="42F102BD" w14:textId="77777777">
        <w:tc>
          <w:tcPr>
            <w:tcW w:w="488" w:type="dxa"/>
            <w:tcBorders>
              <w:top w:val="single" w:sz="6" w:space="0" w:color="000000"/>
              <w:left w:val="single" w:sz="6" w:space="0" w:color="000000"/>
              <w:bottom w:val="single" w:sz="6" w:space="0" w:color="000000"/>
              <w:right w:val="single" w:sz="6" w:space="0" w:color="000000"/>
            </w:tcBorders>
          </w:tcPr>
          <w:p w14:paraId="1D508DF7" w14:textId="77777777" w:rsidR="005804C8" w:rsidRDefault="00D044D6">
            <w:pPr>
              <w:widowControl w:val="0"/>
              <w:jc w:val="both"/>
              <w:rPr>
                <w:rFonts w:ascii="Arial" w:hAnsi="Arial" w:cs="Arial"/>
              </w:rPr>
            </w:pPr>
            <w:r>
              <w:rPr>
                <w:rFonts w:ascii="Arial" w:hAnsi="Arial" w:cs="Arial"/>
              </w:rPr>
              <w:t>C</w:t>
            </w:r>
          </w:p>
        </w:tc>
        <w:tc>
          <w:tcPr>
            <w:tcW w:w="7012" w:type="dxa"/>
            <w:tcBorders>
              <w:top w:val="single" w:sz="6" w:space="0" w:color="000000"/>
              <w:left w:val="single" w:sz="6" w:space="0" w:color="000000"/>
              <w:bottom w:val="single" w:sz="6" w:space="0" w:color="000000"/>
              <w:right w:val="single" w:sz="6" w:space="0" w:color="000000"/>
            </w:tcBorders>
          </w:tcPr>
          <w:p w14:paraId="36630D81" w14:textId="77777777" w:rsidR="005804C8" w:rsidRDefault="00D044D6">
            <w:pPr>
              <w:widowControl w:val="0"/>
              <w:jc w:val="both"/>
              <w:rPr>
                <w:rFonts w:ascii="Arial" w:hAnsi="Arial" w:cs="Arial"/>
              </w:rPr>
            </w:pPr>
            <w:r>
              <w:rPr>
                <w:rFonts w:ascii="Arial" w:hAnsi="Arial" w:cs="Arial"/>
              </w:rPr>
              <w:t>Ano/Mês Acordo, Convenção ou Sentença Normativa em Dissídio Coletivo</w:t>
            </w:r>
          </w:p>
        </w:tc>
        <w:tc>
          <w:tcPr>
            <w:tcW w:w="1875" w:type="dxa"/>
            <w:tcBorders>
              <w:top w:val="single" w:sz="6" w:space="0" w:color="000000"/>
              <w:left w:val="single" w:sz="6" w:space="0" w:color="000000"/>
              <w:bottom w:val="single" w:sz="6" w:space="0" w:color="000000"/>
              <w:right w:val="single" w:sz="6" w:space="0" w:color="000000"/>
            </w:tcBorders>
          </w:tcPr>
          <w:p w14:paraId="1109E05D" w14:textId="77777777" w:rsidR="005804C8" w:rsidRDefault="005804C8">
            <w:pPr>
              <w:widowControl w:val="0"/>
              <w:jc w:val="both"/>
              <w:rPr>
                <w:rFonts w:ascii="Arial" w:hAnsi="Arial" w:cs="Arial"/>
              </w:rPr>
            </w:pPr>
          </w:p>
        </w:tc>
      </w:tr>
      <w:tr w:rsidR="005804C8" w14:paraId="62E209D0" w14:textId="77777777">
        <w:tc>
          <w:tcPr>
            <w:tcW w:w="488" w:type="dxa"/>
            <w:tcBorders>
              <w:top w:val="single" w:sz="6" w:space="0" w:color="000000"/>
              <w:left w:val="single" w:sz="6" w:space="0" w:color="000000"/>
              <w:bottom w:val="single" w:sz="6" w:space="0" w:color="000000"/>
              <w:right w:val="single" w:sz="6" w:space="0" w:color="000000"/>
            </w:tcBorders>
          </w:tcPr>
          <w:p w14:paraId="3302D3EB" w14:textId="77777777" w:rsidR="005804C8" w:rsidRDefault="00D044D6">
            <w:pPr>
              <w:widowControl w:val="0"/>
              <w:jc w:val="both"/>
              <w:rPr>
                <w:rFonts w:ascii="Arial" w:hAnsi="Arial" w:cs="Arial"/>
              </w:rPr>
            </w:pPr>
            <w:r>
              <w:rPr>
                <w:rFonts w:ascii="Arial" w:hAnsi="Arial" w:cs="Arial"/>
              </w:rPr>
              <w:t>D</w:t>
            </w:r>
          </w:p>
        </w:tc>
        <w:tc>
          <w:tcPr>
            <w:tcW w:w="7012" w:type="dxa"/>
            <w:tcBorders>
              <w:top w:val="single" w:sz="6" w:space="0" w:color="000000"/>
              <w:left w:val="single" w:sz="6" w:space="0" w:color="000000"/>
              <w:bottom w:val="single" w:sz="6" w:space="0" w:color="000000"/>
              <w:right w:val="single" w:sz="6" w:space="0" w:color="000000"/>
            </w:tcBorders>
          </w:tcPr>
          <w:p w14:paraId="0E88AE3F" w14:textId="77777777" w:rsidR="005804C8" w:rsidRDefault="00D044D6">
            <w:pPr>
              <w:widowControl w:val="0"/>
              <w:jc w:val="both"/>
              <w:rPr>
                <w:rFonts w:ascii="Arial" w:hAnsi="Arial" w:cs="Arial"/>
              </w:rPr>
            </w:pPr>
            <w:r>
              <w:rPr>
                <w:rFonts w:ascii="Arial" w:hAnsi="Arial" w:cs="Arial"/>
              </w:rPr>
              <w:t>Serviço</w:t>
            </w:r>
          </w:p>
        </w:tc>
        <w:tc>
          <w:tcPr>
            <w:tcW w:w="1875" w:type="dxa"/>
            <w:tcBorders>
              <w:top w:val="single" w:sz="6" w:space="0" w:color="000000"/>
              <w:left w:val="single" w:sz="6" w:space="0" w:color="000000"/>
              <w:bottom w:val="single" w:sz="6" w:space="0" w:color="000000"/>
              <w:right w:val="single" w:sz="6" w:space="0" w:color="000000"/>
            </w:tcBorders>
          </w:tcPr>
          <w:p w14:paraId="2C91727E" w14:textId="77777777" w:rsidR="005804C8" w:rsidRDefault="005804C8">
            <w:pPr>
              <w:widowControl w:val="0"/>
              <w:jc w:val="both"/>
              <w:rPr>
                <w:rFonts w:ascii="Arial" w:hAnsi="Arial" w:cs="Arial"/>
              </w:rPr>
            </w:pPr>
          </w:p>
        </w:tc>
      </w:tr>
      <w:tr w:rsidR="005804C8" w14:paraId="771F10F9" w14:textId="77777777">
        <w:tc>
          <w:tcPr>
            <w:tcW w:w="488" w:type="dxa"/>
            <w:tcBorders>
              <w:top w:val="single" w:sz="6" w:space="0" w:color="000000"/>
              <w:left w:val="single" w:sz="6" w:space="0" w:color="000000"/>
              <w:bottom w:val="single" w:sz="6" w:space="0" w:color="000000"/>
              <w:right w:val="single" w:sz="6" w:space="0" w:color="000000"/>
            </w:tcBorders>
          </w:tcPr>
          <w:p w14:paraId="149F59B1" w14:textId="77777777" w:rsidR="005804C8" w:rsidRDefault="00D044D6">
            <w:pPr>
              <w:widowControl w:val="0"/>
              <w:jc w:val="both"/>
              <w:rPr>
                <w:rFonts w:ascii="Arial" w:hAnsi="Arial" w:cs="Arial"/>
              </w:rPr>
            </w:pPr>
            <w:r>
              <w:rPr>
                <w:rFonts w:ascii="Arial" w:hAnsi="Arial" w:cs="Arial"/>
              </w:rPr>
              <w:t>E</w:t>
            </w:r>
          </w:p>
        </w:tc>
        <w:tc>
          <w:tcPr>
            <w:tcW w:w="7012" w:type="dxa"/>
            <w:tcBorders>
              <w:top w:val="single" w:sz="6" w:space="0" w:color="000000"/>
              <w:left w:val="single" w:sz="6" w:space="0" w:color="000000"/>
              <w:bottom w:val="single" w:sz="6" w:space="0" w:color="000000"/>
              <w:right w:val="single" w:sz="6" w:space="0" w:color="000000"/>
            </w:tcBorders>
          </w:tcPr>
          <w:p w14:paraId="404088B5" w14:textId="77777777" w:rsidR="005804C8" w:rsidRDefault="00D044D6">
            <w:pPr>
              <w:widowControl w:val="0"/>
              <w:jc w:val="both"/>
              <w:rPr>
                <w:rFonts w:ascii="Arial" w:hAnsi="Arial" w:cs="Arial"/>
              </w:rPr>
            </w:pPr>
            <w:r>
              <w:rPr>
                <w:rFonts w:ascii="Arial" w:hAnsi="Arial" w:cs="Arial"/>
              </w:rPr>
              <w:t>Unidade de medida</w:t>
            </w:r>
          </w:p>
        </w:tc>
        <w:tc>
          <w:tcPr>
            <w:tcW w:w="1875" w:type="dxa"/>
            <w:tcBorders>
              <w:top w:val="single" w:sz="6" w:space="0" w:color="000000"/>
              <w:left w:val="single" w:sz="6" w:space="0" w:color="000000"/>
              <w:bottom w:val="single" w:sz="6" w:space="0" w:color="000000"/>
              <w:right w:val="single" w:sz="6" w:space="0" w:color="000000"/>
            </w:tcBorders>
          </w:tcPr>
          <w:p w14:paraId="06C96472" w14:textId="77777777" w:rsidR="005804C8" w:rsidRDefault="005804C8">
            <w:pPr>
              <w:widowControl w:val="0"/>
              <w:jc w:val="both"/>
              <w:rPr>
                <w:rFonts w:ascii="Arial" w:hAnsi="Arial" w:cs="Arial"/>
              </w:rPr>
            </w:pPr>
          </w:p>
        </w:tc>
      </w:tr>
      <w:tr w:rsidR="005804C8" w14:paraId="243E26EE" w14:textId="77777777">
        <w:tc>
          <w:tcPr>
            <w:tcW w:w="488" w:type="dxa"/>
            <w:tcBorders>
              <w:top w:val="single" w:sz="6" w:space="0" w:color="000000"/>
              <w:left w:val="single" w:sz="6" w:space="0" w:color="000000"/>
              <w:bottom w:val="single" w:sz="6" w:space="0" w:color="000000"/>
              <w:right w:val="single" w:sz="6" w:space="0" w:color="000000"/>
            </w:tcBorders>
          </w:tcPr>
          <w:p w14:paraId="7DDB1D0F" w14:textId="77777777" w:rsidR="005804C8" w:rsidRDefault="00D044D6">
            <w:pPr>
              <w:widowControl w:val="0"/>
              <w:jc w:val="both"/>
              <w:rPr>
                <w:rFonts w:ascii="Arial" w:hAnsi="Arial" w:cs="Arial"/>
              </w:rPr>
            </w:pPr>
            <w:r>
              <w:rPr>
                <w:rFonts w:ascii="Arial" w:hAnsi="Arial" w:cs="Arial"/>
              </w:rPr>
              <w:t>F</w:t>
            </w:r>
          </w:p>
        </w:tc>
        <w:tc>
          <w:tcPr>
            <w:tcW w:w="7012" w:type="dxa"/>
            <w:tcBorders>
              <w:top w:val="single" w:sz="6" w:space="0" w:color="000000"/>
              <w:left w:val="single" w:sz="6" w:space="0" w:color="000000"/>
              <w:bottom w:val="single" w:sz="6" w:space="0" w:color="000000"/>
              <w:right w:val="single" w:sz="6" w:space="0" w:color="000000"/>
            </w:tcBorders>
          </w:tcPr>
          <w:p w14:paraId="59F6CB59" w14:textId="77777777" w:rsidR="005804C8" w:rsidRDefault="00D044D6">
            <w:pPr>
              <w:widowControl w:val="0"/>
              <w:jc w:val="both"/>
              <w:rPr>
                <w:rFonts w:ascii="Arial" w:hAnsi="Arial" w:cs="Arial"/>
              </w:rPr>
            </w:pPr>
            <w:r>
              <w:rPr>
                <w:rFonts w:ascii="Arial" w:hAnsi="Arial" w:cs="Arial"/>
              </w:rPr>
              <w:t>Quantidade (total) a contratar (em função da unidade de medida)</w:t>
            </w:r>
          </w:p>
        </w:tc>
        <w:tc>
          <w:tcPr>
            <w:tcW w:w="1875" w:type="dxa"/>
            <w:tcBorders>
              <w:top w:val="single" w:sz="6" w:space="0" w:color="000000"/>
              <w:left w:val="single" w:sz="6" w:space="0" w:color="000000"/>
              <w:bottom w:val="single" w:sz="6" w:space="0" w:color="000000"/>
              <w:right w:val="single" w:sz="6" w:space="0" w:color="000000"/>
            </w:tcBorders>
          </w:tcPr>
          <w:p w14:paraId="6BE3FBC2" w14:textId="77777777" w:rsidR="005804C8" w:rsidRDefault="005804C8">
            <w:pPr>
              <w:widowControl w:val="0"/>
              <w:jc w:val="both"/>
              <w:rPr>
                <w:rFonts w:ascii="Arial" w:hAnsi="Arial" w:cs="Arial"/>
              </w:rPr>
            </w:pPr>
          </w:p>
        </w:tc>
      </w:tr>
      <w:tr w:rsidR="005804C8" w14:paraId="68A6F92A" w14:textId="77777777">
        <w:tc>
          <w:tcPr>
            <w:tcW w:w="488" w:type="dxa"/>
            <w:tcBorders>
              <w:top w:val="single" w:sz="6" w:space="0" w:color="000000"/>
              <w:left w:val="single" w:sz="6" w:space="0" w:color="000000"/>
              <w:bottom w:val="single" w:sz="6" w:space="0" w:color="000000"/>
              <w:right w:val="single" w:sz="6" w:space="0" w:color="000000"/>
            </w:tcBorders>
          </w:tcPr>
          <w:p w14:paraId="7F685033" w14:textId="77777777" w:rsidR="005804C8" w:rsidRDefault="00D044D6">
            <w:pPr>
              <w:widowControl w:val="0"/>
              <w:jc w:val="both"/>
              <w:rPr>
                <w:rFonts w:ascii="Arial" w:hAnsi="Arial" w:cs="Arial"/>
              </w:rPr>
            </w:pPr>
            <w:r>
              <w:rPr>
                <w:rFonts w:ascii="Arial" w:hAnsi="Arial" w:cs="Arial"/>
              </w:rPr>
              <w:t>G</w:t>
            </w:r>
          </w:p>
        </w:tc>
        <w:tc>
          <w:tcPr>
            <w:tcW w:w="7012" w:type="dxa"/>
            <w:tcBorders>
              <w:top w:val="single" w:sz="6" w:space="0" w:color="000000"/>
              <w:left w:val="single" w:sz="6" w:space="0" w:color="000000"/>
              <w:bottom w:val="single" w:sz="6" w:space="0" w:color="000000"/>
              <w:right w:val="single" w:sz="6" w:space="0" w:color="000000"/>
            </w:tcBorders>
          </w:tcPr>
          <w:p w14:paraId="5FD9A944" w14:textId="77777777" w:rsidR="005804C8" w:rsidRDefault="00D044D6">
            <w:pPr>
              <w:widowControl w:val="0"/>
              <w:jc w:val="both"/>
              <w:rPr>
                <w:rFonts w:ascii="Arial" w:hAnsi="Arial" w:cs="Arial"/>
              </w:rPr>
            </w:pPr>
            <w:r>
              <w:rPr>
                <w:rFonts w:ascii="Arial" w:hAnsi="Arial" w:cs="Arial"/>
              </w:rPr>
              <w:t>Nº de meses de execução contratual</w:t>
            </w:r>
          </w:p>
        </w:tc>
        <w:tc>
          <w:tcPr>
            <w:tcW w:w="1875" w:type="dxa"/>
            <w:tcBorders>
              <w:top w:val="single" w:sz="6" w:space="0" w:color="000000"/>
              <w:left w:val="single" w:sz="6" w:space="0" w:color="000000"/>
              <w:bottom w:val="single" w:sz="6" w:space="0" w:color="000000"/>
              <w:right w:val="single" w:sz="6" w:space="0" w:color="000000"/>
            </w:tcBorders>
          </w:tcPr>
          <w:p w14:paraId="3C3F6F8B" w14:textId="77777777" w:rsidR="005804C8" w:rsidRDefault="005804C8">
            <w:pPr>
              <w:widowControl w:val="0"/>
              <w:jc w:val="both"/>
              <w:rPr>
                <w:rFonts w:ascii="Arial" w:hAnsi="Arial" w:cs="Arial"/>
              </w:rPr>
            </w:pPr>
          </w:p>
        </w:tc>
      </w:tr>
    </w:tbl>
    <w:p w14:paraId="68B1C002" w14:textId="77777777" w:rsidR="005804C8" w:rsidRDefault="00D044D6">
      <w:pPr>
        <w:jc w:val="both"/>
        <w:rPr>
          <w:rFonts w:ascii="Arial" w:hAnsi="Arial" w:cs="Arial"/>
        </w:rPr>
      </w:pPr>
      <w:r>
        <w:rPr>
          <w:rFonts w:ascii="Arial" w:hAnsi="Arial" w:cs="Arial"/>
        </w:rPr>
        <w:t>Unidade de medida – tipos e quantidades</w:t>
      </w:r>
    </w:p>
    <w:tbl>
      <w:tblPr>
        <w:tblW w:w="9375" w:type="dxa"/>
        <w:tblInd w:w="-115" w:type="dxa"/>
        <w:tblLayout w:type="fixed"/>
        <w:tblLook w:val="0000" w:firstRow="0" w:lastRow="0" w:firstColumn="0" w:lastColumn="0" w:noHBand="0" w:noVBand="0"/>
      </w:tblPr>
      <w:tblGrid>
        <w:gridCol w:w="488"/>
        <w:gridCol w:w="7012"/>
        <w:gridCol w:w="1875"/>
      </w:tblGrid>
      <w:tr w:rsidR="005804C8" w14:paraId="4FDCDCD2" w14:textId="77777777">
        <w:tc>
          <w:tcPr>
            <w:tcW w:w="488" w:type="dxa"/>
            <w:tcBorders>
              <w:top w:val="single" w:sz="6" w:space="0" w:color="000000"/>
              <w:left w:val="single" w:sz="6" w:space="0" w:color="000000"/>
              <w:bottom w:val="single" w:sz="6" w:space="0" w:color="000000"/>
              <w:right w:val="single" w:sz="6" w:space="0" w:color="000000"/>
            </w:tcBorders>
          </w:tcPr>
          <w:p w14:paraId="06200152" w14:textId="77777777" w:rsidR="005804C8" w:rsidRDefault="00D044D6">
            <w:pPr>
              <w:widowControl w:val="0"/>
              <w:jc w:val="both"/>
              <w:rPr>
                <w:rFonts w:ascii="Arial" w:hAnsi="Arial" w:cs="Arial"/>
              </w:rPr>
            </w:pPr>
            <w:r>
              <w:rPr>
                <w:rFonts w:ascii="Arial" w:hAnsi="Arial" w:cs="Arial"/>
              </w:rPr>
              <w:t>1</w:t>
            </w:r>
          </w:p>
        </w:tc>
        <w:tc>
          <w:tcPr>
            <w:tcW w:w="7012" w:type="dxa"/>
            <w:tcBorders>
              <w:top w:val="single" w:sz="6" w:space="0" w:color="000000"/>
              <w:left w:val="single" w:sz="6" w:space="0" w:color="000000"/>
              <w:bottom w:val="single" w:sz="6" w:space="0" w:color="000000"/>
              <w:right w:val="single" w:sz="6" w:space="0" w:color="000000"/>
            </w:tcBorders>
          </w:tcPr>
          <w:p w14:paraId="14DF4C2E" w14:textId="77777777" w:rsidR="005804C8" w:rsidRDefault="00D044D6">
            <w:pPr>
              <w:widowControl w:val="0"/>
              <w:jc w:val="both"/>
              <w:rPr>
                <w:rFonts w:ascii="Arial" w:hAnsi="Arial" w:cs="Arial"/>
              </w:rPr>
            </w:pPr>
            <w:r>
              <w:rPr>
                <w:rFonts w:ascii="Arial" w:hAnsi="Arial" w:cs="Arial"/>
              </w:rPr>
              <w:t>Tipo de serviço (mesmo serviço com características distintas)</w:t>
            </w:r>
          </w:p>
        </w:tc>
        <w:tc>
          <w:tcPr>
            <w:tcW w:w="1875" w:type="dxa"/>
            <w:tcBorders>
              <w:top w:val="single" w:sz="6" w:space="0" w:color="000000"/>
              <w:left w:val="single" w:sz="6" w:space="0" w:color="000000"/>
              <w:bottom w:val="single" w:sz="6" w:space="0" w:color="000000"/>
              <w:right w:val="single" w:sz="6" w:space="0" w:color="000000"/>
            </w:tcBorders>
          </w:tcPr>
          <w:p w14:paraId="557A4CB0" w14:textId="77777777" w:rsidR="005804C8" w:rsidRDefault="00D044D6">
            <w:pPr>
              <w:widowControl w:val="0"/>
              <w:jc w:val="both"/>
              <w:rPr>
                <w:rFonts w:ascii="Arial" w:hAnsi="Arial" w:cs="Arial"/>
              </w:rPr>
            </w:pPr>
            <w:r>
              <w:rPr>
                <w:rFonts w:ascii="Arial" w:hAnsi="Arial" w:cs="Arial"/>
              </w:rPr>
              <w:t>Quantidade</w:t>
            </w:r>
          </w:p>
        </w:tc>
      </w:tr>
      <w:tr w:rsidR="005804C8" w14:paraId="6110FBFF" w14:textId="77777777">
        <w:tc>
          <w:tcPr>
            <w:tcW w:w="488" w:type="dxa"/>
            <w:tcBorders>
              <w:top w:val="single" w:sz="6" w:space="0" w:color="000000"/>
              <w:left w:val="single" w:sz="6" w:space="0" w:color="000000"/>
              <w:bottom w:val="single" w:sz="6" w:space="0" w:color="000000"/>
              <w:right w:val="single" w:sz="6" w:space="0" w:color="000000"/>
            </w:tcBorders>
          </w:tcPr>
          <w:p w14:paraId="671038CE" w14:textId="77777777" w:rsidR="005804C8" w:rsidRDefault="00D044D6">
            <w:pPr>
              <w:widowControl w:val="0"/>
              <w:jc w:val="both"/>
              <w:rPr>
                <w:rFonts w:ascii="Arial" w:hAnsi="Arial" w:cs="Arial"/>
              </w:rPr>
            </w:pPr>
            <w:r>
              <w:rPr>
                <w:rFonts w:ascii="Arial" w:hAnsi="Arial" w:cs="Arial"/>
              </w:rPr>
              <w:t>-</w:t>
            </w:r>
          </w:p>
        </w:tc>
        <w:tc>
          <w:tcPr>
            <w:tcW w:w="7012" w:type="dxa"/>
            <w:tcBorders>
              <w:top w:val="single" w:sz="6" w:space="0" w:color="000000"/>
              <w:left w:val="single" w:sz="6" w:space="0" w:color="000000"/>
              <w:bottom w:val="single" w:sz="6" w:space="0" w:color="000000"/>
              <w:right w:val="single" w:sz="6" w:space="0" w:color="000000"/>
            </w:tcBorders>
          </w:tcPr>
          <w:p w14:paraId="746032D7" w14:textId="77777777" w:rsidR="005804C8" w:rsidRDefault="005804C8">
            <w:pPr>
              <w:widowControl w:val="0"/>
              <w:jc w:val="both"/>
              <w:rPr>
                <w:rFonts w:ascii="Arial" w:hAnsi="Arial" w:cs="Arial"/>
              </w:rPr>
            </w:pPr>
          </w:p>
        </w:tc>
        <w:tc>
          <w:tcPr>
            <w:tcW w:w="1875" w:type="dxa"/>
            <w:tcBorders>
              <w:top w:val="single" w:sz="6" w:space="0" w:color="000000"/>
              <w:left w:val="single" w:sz="6" w:space="0" w:color="000000"/>
              <w:bottom w:val="single" w:sz="6" w:space="0" w:color="000000"/>
              <w:right w:val="single" w:sz="6" w:space="0" w:color="000000"/>
            </w:tcBorders>
          </w:tcPr>
          <w:p w14:paraId="298B538C" w14:textId="77777777" w:rsidR="005804C8" w:rsidRDefault="005804C8">
            <w:pPr>
              <w:widowControl w:val="0"/>
              <w:jc w:val="both"/>
              <w:rPr>
                <w:rFonts w:ascii="Arial" w:hAnsi="Arial" w:cs="Arial"/>
              </w:rPr>
            </w:pPr>
          </w:p>
        </w:tc>
      </w:tr>
      <w:tr w:rsidR="005804C8" w14:paraId="66DA2E4F" w14:textId="77777777">
        <w:tc>
          <w:tcPr>
            <w:tcW w:w="488" w:type="dxa"/>
            <w:tcBorders>
              <w:top w:val="single" w:sz="6" w:space="0" w:color="000000"/>
              <w:left w:val="single" w:sz="6" w:space="0" w:color="000000"/>
              <w:bottom w:val="single" w:sz="6" w:space="0" w:color="000000"/>
              <w:right w:val="single" w:sz="6" w:space="0" w:color="000000"/>
            </w:tcBorders>
          </w:tcPr>
          <w:p w14:paraId="63A0532E" w14:textId="77777777" w:rsidR="005804C8" w:rsidRDefault="00D044D6">
            <w:pPr>
              <w:widowControl w:val="0"/>
              <w:jc w:val="both"/>
              <w:rPr>
                <w:rFonts w:ascii="Arial" w:hAnsi="Arial" w:cs="Arial"/>
              </w:rPr>
            </w:pPr>
            <w:r>
              <w:rPr>
                <w:rFonts w:ascii="Arial" w:hAnsi="Arial" w:cs="Arial"/>
              </w:rPr>
              <w:t>-</w:t>
            </w:r>
          </w:p>
        </w:tc>
        <w:tc>
          <w:tcPr>
            <w:tcW w:w="7012" w:type="dxa"/>
            <w:tcBorders>
              <w:top w:val="single" w:sz="6" w:space="0" w:color="000000"/>
              <w:left w:val="single" w:sz="6" w:space="0" w:color="000000"/>
              <w:bottom w:val="single" w:sz="6" w:space="0" w:color="000000"/>
              <w:right w:val="single" w:sz="6" w:space="0" w:color="000000"/>
            </w:tcBorders>
          </w:tcPr>
          <w:p w14:paraId="18A3FAFB" w14:textId="77777777" w:rsidR="005804C8" w:rsidRDefault="005804C8">
            <w:pPr>
              <w:widowControl w:val="0"/>
              <w:jc w:val="both"/>
              <w:rPr>
                <w:rFonts w:ascii="Arial" w:hAnsi="Arial" w:cs="Arial"/>
              </w:rPr>
            </w:pPr>
          </w:p>
        </w:tc>
        <w:tc>
          <w:tcPr>
            <w:tcW w:w="1875" w:type="dxa"/>
            <w:tcBorders>
              <w:top w:val="single" w:sz="6" w:space="0" w:color="000000"/>
              <w:left w:val="single" w:sz="6" w:space="0" w:color="000000"/>
              <w:bottom w:val="single" w:sz="6" w:space="0" w:color="000000"/>
              <w:right w:val="single" w:sz="6" w:space="0" w:color="000000"/>
            </w:tcBorders>
          </w:tcPr>
          <w:p w14:paraId="65E03EE8" w14:textId="77777777" w:rsidR="005804C8" w:rsidRDefault="005804C8">
            <w:pPr>
              <w:widowControl w:val="0"/>
              <w:jc w:val="both"/>
              <w:rPr>
                <w:rFonts w:ascii="Arial" w:hAnsi="Arial" w:cs="Arial"/>
              </w:rPr>
            </w:pPr>
          </w:p>
        </w:tc>
      </w:tr>
    </w:tbl>
    <w:p w14:paraId="5B2F7958" w14:textId="77777777" w:rsidR="005804C8" w:rsidRDefault="00D044D6">
      <w:pPr>
        <w:jc w:val="both"/>
        <w:rPr>
          <w:rFonts w:ascii="Arial" w:hAnsi="Arial" w:cs="Arial"/>
        </w:rPr>
      </w:pPr>
      <w:r>
        <w:rPr>
          <w:rFonts w:ascii="Arial" w:hAnsi="Arial" w:cs="Arial"/>
        </w:rPr>
        <w:t>Dados complementares para composição dos custos referente à mão-de-obra</w:t>
      </w:r>
    </w:p>
    <w:tbl>
      <w:tblPr>
        <w:tblW w:w="9375" w:type="dxa"/>
        <w:tblInd w:w="-115" w:type="dxa"/>
        <w:tblLayout w:type="fixed"/>
        <w:tblLook w:val="0000" w:firstRow="0" w:lastRow="0" w:firstColumn="0" w:lastColumn="0" w:noHBand="0" w:noVBand="0"/>
      </w:tblPr>
      <w:tblGrid>
        <w:gridCol w:w="480"/>
        <w:gridCol w:w="6540"/>
        <w:gridCol w:w="2355"/>
      </w:tblGrid>
      <w:tr w:rsidR="005804C8" w14:paraId="2A3BB4FB" w14:textId="77777777">
        <w:tc>
          <w:tcPr>
            <w:tcW w:w="480" w:type="dxa"/>
            <w:tcBorders>
              <w:top w:val="single" w:sz="6" w:space="0" w:color="000000"/>
              <w:left w:val="single" w:sz="6" w:space="0" w:color="000000"/>
              <w:bottom w:val="single" w:sz="6" w:space="0" w:color="000000"/>
              <w:right w:val="single" w:sz="6" w:space="0" w:color="000000"/>
            </w:tcBorders>
          </w:tcPr>
          <w:p w14:paraId="474F0D58" w14:textId="77777777" w:rsidR="005804C8" w:rsidRDefault="00D044D6">
            <w:pPr>
              <w:widowControl w:val="0"/>
              <w:jc w:val="both"/>
              <w:rPr>
                <w:rFonts w:ascii="Arial" w:hAnsi="Arial" w:cs="Arial"/>
              </w:rPr>
            </w:pPr>
            <w:r>
              <w:rPr>
                <w:rFonts w:ascii="Arial" w:hAnsi="Arial" w:cs="Arial"/>
              </w:rPr>
              <w:t>2</w:t>
            </w:r>
          </w:p>
        </w:tc>
        <w:tc>
          <w:tcPr>
            <w:tcW w:w="6540" w:type="dxa"/>
            <w:tcBorders>
              <w:top w:val="single" w:sz="6" w:space="0" w:color="000000"/>
              <w:left w:val="single" w:sz="6" w:space="0" w:color="000000"/>
              <w:bottom w:val="single" w:sz="6" w:space="0" w:color="000000"/>
              <w:right w:val="single" w:sz="6" w:space="0" w:color="000000"/>
            </w:tcBorders>
          </w:tcPr>
          <w:p w14:paraId="3EBFC3C8" w14:textId="77777777" w:rsidR="005804C8" w:rsidRDefault="00D044D6">
            <w:pPr>
              <w:widowControl w:val="0"/>
              <w:jc w:val="both"/>
              <w:rPr>
                <w:rFonts w:ascii="Arial" w:hAnsi="Arial" w:cs="Arial"/>
              </w:rPr>
            </w:pPr>
            <w:r>
              <w:rPr>
                <w:rFonts w:ascii="Arial" w:hAnsi="Arial" w:cs="Arial"/>
              </w:rPr>
              <w:t>Salário-mínimo oficial vigente</w:t>
            </w:r>
          </w:p>
        </w:tc>
        <w:tc>
          <w:tcPr>
            <w:tcW w:w="2355" w:type="dxa"/>
            <w:tcBorders>
              <w:top w:val="single" w:sz="6" w:space="0" w:color="000000"/>
              <w:left w:val="single" w:sz="6" w:space="0" w:color="000000"/>
              <w:bottom w:val="single" w:sz="6" w:space="0" w:color="000000"/>
              <w:right w:val="single" w:sz="6" w:space="0" w:color="000000"/>
            </w:tcBorders>
          </w:tcPr>
          <w:p w14:paraId="5DC6AF30" w14:textId="77777777" w:rsidR="005804C8" w:rsidRDefault="005804C8">
            <w:pPr>
              <w:widowControl w:val="0"/>
              <w:jc w:val="both"/>
              <w:rPr>
                <w:rFonts w:ascii="Arial" w:hAnsi="Arial" w:cs="Arial"/>
              </w:rPr>
            </w:pPr>
          </w:p>
        </w:tc>
      </w:tr>
      <w:tr w:rsidR="005804C8" w14:paraId="046E007A" w14:textId="77777777">
        <w:tc>
          <w:tcPr>
            <w:tcW w:w="480" w:type="dxa"/>
            <w:tcBorders>
              <w:top w:val="single" w:sz="6" w:space="0" w:color="000000"/>
              <w:left w:val="single" w:sz="6" w:space="0" w:color="000000"/>
              <w:bottom w:val="single" w:sz="6" w:space="0" w:color="000000"/>
              <w:right w:val="single" w:sz="6" w:space="0" w:color="000000"/>
            </w:tcBorders>
          </w:tcPr>
          <w:p w14:paraId="4F9AD447" w14:textId="77777777" w:rsidR="005804C8" w:rsidRDefault="00D044D6">
            <w:pPr>
              <w:widowControl w:val="0"/>
              <w:jc w:val="both"/>
              <w:rPr>
                <w:rFonts w:ascii="Arial" w:hAnsi="Arial" w:cs="Arial"/>
              </w:rPr>
            </w:pPr>
            <w:r>
              <w:rPr>
                <w:rFonts w:ascii="Arial" w:hAnsi="Arial" w:cs="Arial"/>
              </w:rPr>
              <w:t>3</w:t>
            </w:r>
          </w:p>
        </w:tc>
        <w:tc>
          <w:tcPr>
            <w:tcW w:w="6540" w:type="dxa"/>
            <w:tcBorders>
              <w:top w:val="single" w:sz="6" w:space="0" w:color="000000"/>
              <w:left w:val="single" w:sz="6" w:space="0" w:color="000000"/>
              <w:bottom w:val="single" w:sz="6" w:space="0" w:color="000000"/>
              <w:right w:val="single" w:sz="6" w:space="0" w:color="000000"/>
            </w:tcBorders>
          </w:tcPr>
          <w:p w14:paraId="01CE927F" w14:textId="77777777" w:rsidR="005804C8" w:rsidRDefault="00D044D6">
            <w:pPr>
              <w:widowControl w:val="0"/>
              <w:jc w:val="both"/>
              <w:rPr>
                <w:rFonts w:ascii="Arial" w:hAnsi="Arial" w:cs="Arial"/>
              </w:rPr>
            </w:pPr>
            <w:r>
              <w:rPr>
                <w:rFonts w:ascii="Arial" w:hAnsi="Arial" w:cs="Arial"/>
              </w:rPr>
              <w:t>Categoria profissional (vinculada à execução contratual)</w:t>
            </w:r>
          </w:p>
        </w:tc>
        <w:tc>
          <w:tcPr>
            <w:tcW w:w="2355" w:type="dxa"/>
            <w:tcBorders>
              <w:top w:val="single" w:sz="6" w:space="0" w:color="000000"/>
              <w:left w:val="single" w:sz="6" w:space="0" w:color="000000"/>
              <w:bottom w:val="single" w:sz="6" w:space="0" w:color="000000"/>
              <w:right w:val="single" w:sz="6" w:space="0" w:color="000000"/>
            </w:tcBorders>
          </w:tcPr>
          <w:p w14:paraId="6CD6B86C" w14:textId="77777777" w:rsidR="005804C8" w:rsidRDefault="005804C8">
            <w:pPr>
              <w:widowControl w:val="0"/>
              <w:jc w:val="both"/>
              <w:rPr>
                <w:rFonts w:ascii="Arial" w:hAnsi="Arial" w:cs="Arial"/>
              </w:rPr>
            </w:pPr>
          </w:p>
        </w:tc>
      </w:tr>
      <w:tr w:rsidR="005804C8" w14:paraId="3888B246" w14:textId="77777777">
        <w:tc>
          <w:tcPr>
            <w:tcW w:w="480" w:type="dxa"/>
            <w:tcBorders>
              <w:top w:val="single" w:sz="6" w:space="0" w:color="000000"/>
              <w:left w:val="single" w:sz="6" w:space="0" w:color="000000"/>
              <w:bottom w:val="single" w:sz="6" w:space="0" w:color="000000"/>
              <w:right w:val="single" w:sz="6" w:space="0" w:color="000000"/>
            </w:tcBorders>
          </w:tcPr>
          <w:p w14:paraId="0B14E878" w14:textId="77777777" w:rsidR="005804C8" w:rsidRDefault="00D044D6">
            <w:pPr>
              <w:widowControl w:val="0"/>
              <w:jc w:val="both"/>
              <w:rPr>
                <w:rFonts w:ascii="Arial" w:hAnsi="Arial" w:cs="Arial"/>
              </w:rPr>
            </w:pPr>
            <w:r>
              <w:rPr>
                <w:rFonts w:ascii="Arial" w:hAnsi="Arial" w:cs="Arial"/>
              </w:rPr>
              <w:t>4</w:t>
            </w:r>
          </w:p>
        </w:tc>
        <w:tc>
          <w:tcPr>
            <w:tcW w:w="6540" w:type="dxa"/>
            <w:tcBorders>
              <w:top w:val="single" w:sz="6" w:space="0" w:color="000000"/>
              <w:left w:val="single" w:sz="6" w:space="0" w:color="000000"/>
              <w:bottom w:val="single" w:sz="6" w:space="0" w:color="000000"/>
              <w:right w:val="single" w:sz="6" w:space="0" w:color="000000"/>
            </w:tcBorders>
          </w:tcPr>
          <w:p w14:paraId="3C26F426" w14:textId="77777777" w:rsidR="005804C8" w:rsidRDefault="00D044D6">
            <w:pPr>
              <w:widowControl w:val="0"/>
              <w:jc w:val="both"/>
              <w:rPr>
                <w:rFonts w:ascii="Arial" w:hAnsi="Arial" w:cs="Arial"/>
              </w:rPr>
            </w:pPr>
            <w:r>
              <w:rPr>
                <w:rFonts w:ascii="Arial" w:hAnsi="Arial" w:cs="Arial"/>
              </w:rPr>
              <w:t>Data base da categoria (dia/mês/ano)</w:t>
            </w:r>
          </w:p>
        </w:tc>
        <w:tc>
          <w:tcPr>
            <w:tcW w:w="2355" w:type="dxa"/>
            <w:tcBorders>
              <w:top w:val="single" w:sz="6" w:space="0" w:color="000000"/>
              <w:left w:val="single" w:sz="6" w:space="0" w:color="000000"/>
              <w:bottom w:val="single" w:sz="6" w:space="0" w:color="000000"/>
              <w:right w:val="single" w:sz="6" w:space="0" w:color="000000"/>
            </w:tcBorders>
          </w:tcPr>
          <w:p w14:paraId="3D712441" w14:textId="77777777" w:rsidR="005804C8" w:rsidRDefault="005804C8">
            <w:pPr>
              <w:widowControl w:val="0"/>
              <w:jc w:val="both"/>
              <w:rPr>
                <w:rFonts w:ascii="Arial" w:hAnsi="Arial" w:cs="Arial"/>
              </w:rPr>
            </w:pPr>
          </w:p>
        </w:tc>
      </w:tr>
    </w:tbl>
    <w:p w14:paraId="6F2BE70B" w14:textId="77777777" w:rsidR="005804C8" w:rsidRDefault="00D044D6">
      <w:pPr>
        <w:jc w:val="both"/>
        <w:rPr>
          <w:rFonts w:ascii="Arial" w:hAnsi="Arial" w:cs="Arial"/>
        </w:rPr>
      </w:pPr>
      <w:r>
        <w:rPr>
          <w:rFonts w:ascii="Arial" w:hAnsi="Arial" w:cs="Arial"/>
        </w:rPr>
        <w:t>Nota (2): Deverão ser informados os valores unitários por empregado</w:t>
      </w:r>
    </w:p>
    <w:p w14:paraId="024B7302" w14:textId="77777777" w:rsidR="005804C8" w:rsidRDefault="00D044D6">
      <w:pPr>
        <w:jc w:val="both"/>
        <w:rPr>
          <w:rFonts w:ascii="Arial" w:hAnsi="Arial" w:cs="Arial"/>
        </w:rPr>
      </w:pPr>
      <w:r>
        <w:rPr>
          <w:rFonts w:ascii="Arial" w:hAnsi="Arial" w:cs="Arial"/>
        </w:rPr>
        <w:t>MONTANTE A</w:t>
      </w:r>
    </w:p>
    <w:tbl>
      <w:tblPr>
        <w:tblW w:w="9480" w:type="dxa"/>
        <w:tblInd w:w="-115" w:type="dxa"/>
        <w:tblLayout w:type="fixed"/>
        <w:tblLook w:val="0000" w:firstRow="0" w:lastRow="0" w:firstColumn="0" w:lastColumn="0" w:noHBand="0" w:noVBand="0"/>
      </w:tblPr>
      <w:tblGrid>
        <w:gridCol w:w="765"/>
        <w:gridCol w:w="4759"/>
        <w:gridCol w:w="987"/>
        <w:gridCol w:w="2969"/>
      </w:tblGrid>
      <w:tr w:rsidR="005804C8" w14:paraId="65127E5B" w14:textId="77777777">
        <w:tc>
          <w:tcPr>
            <w:tcW w:w="765" w:type="dxa"/>
            <w:tcBorders>
              <w:top w:val="single" w:sz="6" w:space="0" w:color="000000"/>
              <w:left w:val="single" w:sz="6" w:space="0" w:color="000000"/>
              <w:bottom w:val="single" w:sz="6" w:space="0" w:color="000000"/>
              <w:right w:val="single" w:sz="6" w:space="0" w:color="000000"/>
            </w:tcBorders>
          </w:tcPr>
          <w:p w14:paraId="2387B752" w14:textId="77777777" w:rsidR="005804C8" w:rsidRDefault="00D044D6">
            <w:pPr>
              <w:widowControl w:val="0"/>
              <w:jc w:val="both"/>
              <w:rPr>
                <w:rFonts w:ascii="Arial" w:hAnsi="Arial" w:cs="Arial"/>
              </w:rPr>
            </w:pPr>
            <w:r>
              <w:rPr>
                <w:rFonts w:ascii="Arial" w:hAnsi="Arial" w:cs="Arial"/>
              </w:rPr>
              <w:t>I</w:t>
            </w:r>
          </w:p>
        </w:tc>
        <w:tc>
          <w:tcPr>
            <w:tcW w:w="4758" w:type="dxa"/>
            <w:tcBorders>
              <w:top w:val="single" w:sz="6" w:space="0" w:color="000000"/>
              <w:left w:val="single" w:sz="6" w:space="0" w:color="000000"/>
              <w:bottom w:val="single" w:sz="6" w:space="0" w:color="000000"/>
              <w:right w:val="single" w:sz="6" w:space="0" w:color="000000"/>
            </w:tcBorders>
          </w:tcPr>
          <w:p w14:paraId="289082FC" w14:textId="77777777" w:rsidR="005804C8" w:rsidRDefault="00D044D6">
            <w:pPr>
              <w:widowControl w:val="0"/>
              <w:jc w:val="both"/>
              <w:rPr>
                <w:rFonts w:ascii="Arial" w:hAnsi="Arial" w:cs="Arial"/>
              </w:rPr>
            </w:pPr>
            <w:r>
              <w:rPr>
                <w:rFonts w:ascii="Arial" w:hAnsi="Arial" w:cs="Arial"/>
              </w:rPr>
              <w:t>Remuneração – Grupo I</w:t>
            </w:r>
          </w:p>
        </w:tc>
        <w:tc>
          <w:tcPr>
            <w:tcW w:w="987" w:type="dxa"/>
            <w:tcBorders>
              <w:top w:val="single" w:sz="6" w:space="0" w:color="000000"/>
              <w:left w:val="single" w:sz="6" w:space="0" w:color="000000"/>
              <w:bottom w:val="single" w:sz="6" w:space="0" w:color="000000"/>
              <w:right w:val="single" w:sz="6" w:space="0" w:color="000000"/>
            </w:tcBorders>
          </w:tcPr>
          <w:p w14:paraId="4AFDBEE2" w14:textId="77777777" w:rsidR="005804C8" w:rsidRDefault="00D044D6">
            <w:pPr>
              <w:widowControl w:val="0"/>
              <w:jc w:val="center"/>
              <w:rPr>
                <w:rFonts w:ascii="Arial" w:hAnsi="Arial" w:cs="Arial"/>
              </w:rPr>
            </w:pPr>
            <w:r>
              <w:rPr>
                <w:rFonts w:ascii="Arial" w:hAnsi="Arial" w:cs="Arial"/>
              </w:rPr>
              <w:t>%</w:t>
            </w:r>
          </w:p>
        </w:tc>
        <w:tc>
          <w:tcPr>
            <w:tcW w:w="2969" w:type="dxa"/>
            <w:tcBorders>
              <w:top w:val="single" w:sz="6" w:space="0" w:color="000000"/>
              <w:left w:val="single" w:sz="6" w:space="0" w:color="000000"/>
              <w:bottom w:val="single" w:sz="6" w:space="0" w:color="000000"/>
              <w:right w:val="single" w:sz="6" w:space="0" w:color="000000"/>
            </w:tcBorders>
          </w:tcPr>
          <w:p w14:paraId="0390CCEE"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01B483AD" w14:textId="77777777">
        <w:tc>
          <w:tcPr>
            <w:tcW w:w="765" w:type="dxa"/>
            <w:tcBorders>
              <w:top w:val="single" w:sz="6" w:space="0" w:color="000000"/>
              <w:left w:val="single" w:sz="6" w:space="0" w:color="000000"/>
              <w:bottom w:val="single" w:sz="6" w:space="0" w:color="000000"/>
              <w:right w:val="single" w:sz="6" w:space="0" w:color="000000"/>
            </w:tcBorders>
          </w:tcPr>
          <w:p w14:paraId="1186563B" w14:textId="77777777" w:rsidR="005804C8" w:rsidRDefault="00D044D6">
            <w:pPr>
              <w:widowControl w:val="0"/>
              <w:jc w:val="both"/>
              <w:rPr>
                <w:rFonts w:ascii="Arial" w:hAnsi="Arial" w:cs="Arial"/>
              </w:rPr>
            </w:pPr>
            <w:r>
              <w:rPr>
                <w:rFonts w:ascii="Arial" w:hAnsi="Arial" w:cs="Arial"/>
              </w:rPr>
              <w:t>1</w:t>
            </w:r>
          </w:p>
        </w:tc>
        <w:tc>
          <w:tcPr>
            <w:tcW w:w="4758" w:type="dxa"/>
            <w:tcBorders>
              <w:top w:val="single" w:sz="6" w:space="0" w:color="000000"/>
              <w:left w:val="single" w:sz="6" w:space="0" w:color="000000"/>
              <w:bottom w:val="single" w:sz="6" w:space="0" w:color="000000"/>
              <w:right w:val="single" w:sz="6" w:space="0" w:color="000000"/>
            </w:tcBorders>
            <w:vAlign w:val="bottom"/>
          </w:tcPr>
          <w:p w14:paraId="69A6E1DC" w14:textId="77777777" w:rsidR="005804C8" w:rsidRDefault="00D044D6">
            <w:pPr>
              <w:widowControl w:val="0"/>
              <w:jc w:val="both"/>
              <w:rPr>
                <w:rFonts w:ascii="Arial" w:hAnsi="Arial" w:cs="Arial"/>
              </w:rPr>
            </w:pPr>
            <w:r>
              <w:rPr>
                <w:rFonts w:ascii="Arial" w:hAnsi="Arial" w:cs="Arial"/>
              </w:rPr>
              <w:t>Salário</w:t>
            </w:r>
          </w:p>
        </w:tc>
        <w:tc>
          <w:tcPr>
            <w:tcW w:w="987" w:type="dxa"/>
            <w:tcBorders>
              <w:top w:val="single" w:sz="6" w:space="0" w:color="000000"/>
              <w:left w:val="single" w:sz="6" w:space="0" w:color="000000"/>
              <w:bottom w:val="single" w:sz="6" w:space="0" w:color="000000"/>
              <w:right w:val="single" w:sz="6" w:space="0" w:color="000000"/>
            </w:tcBorders>
            <w:vAlign w:val="bottom"/>
          </w:tcPr>
          <w:p w14:paraId="42339940" w14:textId="77777777" w:rsidR="005804C8" w:rsidRDefault="005804C8">
            <w:pPr>
              <w:widowControl w:val="0"/>
              <w:jc w:val="both"/>
              <w:rPr>
                <w:rFonts w:ascii="Arial" w:hAnsi="Arial" w:cs="Arial"/>
              </w:rPr>
            </w:pPr>
          </w:p>
        </w:tc>
        <w:tc>
          <w:tcPr>
            <w:tcW w:w="2969" w:type="dxa"/>
            <w:tcBorders>
              <w:top w:val="single" w:sz="6" w:space="0" w:color="000000"/>
              <w:left w:val="single" w:sz="6" w:space="0" w:color="000000"/>
              <w:bottom w:val="single" w:sz="6" w:space="0" w:color="000000"/>
              <w:right w:val="single" w:sz="6" w:space="0" w:color="000000"/>
            </w:tcBorders>
          </w:tcPr>
          <w:p w14:paraId="508B0E68" w14:textId="77777777" w:rsidR="005804C8" w:rsidRDefault="005804C8">
            <w:pPr>
              <w:widowControl w:val="0"/>
              <w:jc w:val="both"/>
              <w:rPr>
                <w:rFonts w:ascii="Arial" w:hAnsi="Arial" w:cs="Arial"/>
              </w:rPr>
            </w:pPr>
          </w:p>
        </w:tc>
      </w:tr>
      <w:tr w:rsidR="005804C8" w14:paraId="0AF3D0D9" w14:textId="77777777">
        <w:tc>
          <w:tcPr>
            <w:tcW w:w="765" w:type="dxa"/>
            <w:tcBorders>
              <w:top w:val="single" w:sz="6" w:space="0" w:color="000000"/>
              <w:left w:val="single" w:sz="6" w:space="0" w:color="000000"/>
              <w:bottom w:val="single" w:sz="6" w:space="0" w:color="000000"/>
              <w:right w:val="single" w:sz="6" w:space="0" w:color="000000"/>
            </w:tcBorders>
          </w:tcPr>
          <w:p w14:paraId="052C39CD" w14:textId="77777777" w:rsidR="005804C8" w:rsidRDefault="00D044D6">
            <w:pPr>
              <w:widowControl w:val="0"/>
              <w:jc w:val="both"/>
              <w:rPr>
                <w:rFonts w:ascii="Arial" w:hAnsi="Arial" w:cs="Arial"/>
              </w:rPr>
            </w:pPr>
            <w:r>
              <w:rPr>
                <w:rFonts w:ascii="Arial" w:hAnsi="Arial" w:cs="Arial"/>
              </w:rPr>
              <w:t>2</w:t>
            </w:r>
          </w:p>
        </w:tc>
        <w:tc>
          <w:tcPr>
            <w:tcW w:w="4758" w:type="dxa"/>
            <w:tcBorders>
              <w:top w:val="single" w:sz="6" w:space="0" w:color="000000"/>
              <w:left w:val="single" w:sz="6" w:space="0" w:color="000000"/>
              <w:bottom w:val="single" w:sz="6" w:space="0" w:color="000000"/>
              <w:right w:val="single" w:sz="6" w:space="0" w:color="000000"/>
            </w:tcBorders>
            <w:vAlign w:val="bottom"/>
          </w:tcPr>
          <w:p w14:paraId="0CB21890" w14:textId="77777777" w:rsidR="005804C8" w:rsidRDefault="00D044D6">
            <w:pPr>
              <w:widowControl w:val="0"/>
              <w:jc w:val="both"/>
              <w:rPr>
                <w:rFonts w:ascii="Arial" w:hAnsi="Arial" w:cs="Arial"/>
              </w:rPr>
            </w:pPr>
            <w:r>
              <w:rPr>
                <w:rFonts w:ascii="Arial" w:hAnsi="Arial" w:cs="Arial"/>
              </w:rPr>
              <w:t>Adicional Noturno</w:t>
            </w:r>
          </w:p>
        </w:tc>
        <w:tc>
          <w:tcPr>
            <w:tcW w:w="987" w:type="dxa"/>
            <w:tcBorders>
              <w:top w:val="single" w:sz="6" w:space="0" w:color="000000"/>
              <w:left w:val="single" w:sz="6" w:space="0" w:color="000000"/>
              <w:bottom w:val="single" w:sz="6" w:space="0" w:color="000000"/>
              <w:right w:val="single" w:sz="6" w:space="0" w:color="000000"/>
            </w:tcBorders>
            <w:vAlign w:val="bottom"/>
          </w:tcPr>
          <w:p w14:paraId="2765016E" w14:textId="77777777" w:rsidR="005804C8" w:rsidRDefault="005804C8">
            <w:pPr>
              <w:widowControl w:val="0"/>
              <w:jc w:val="both"/>
              <w:rPr>
                <w:rFonts w:ascii="Arial" w:hAnsi="Arial" w:cs="Arial"/>
              </w:rPr>
            </w:pPr>
          </w:p>
        </w:tc>
        <w:tc>
          <w:tcPr>
            <w:tcW w:w="2969" w:type="dxa"/>
            <w:tcBorders>
              <w:top w:val="single" w:sz="6" w:space="0" w:color="000000"/>
              <w:left w:val="single" w:sz="6" w:space="0" w:color="000000"/>
              <w:bottom w:val="single" w:sz="6" w:space="0" w:color="000000"/>
              <w:right w:val="single" w:sz="6" w:space="0" w:color="000000"/>
            </w:tcBorders>
          </w:tcPr>
          <w:p w14:paraId="68F49B39" w14:textId="77777777" w:rsidR="005804C8" w:rsidRDefault="005804C8">
            <w:pPr>
              <w:widowControl w:val="0"/>
              <w:jc w:val="both"/>
              <w:rPr>
                <w:rFonts w:ascii="Arial" w:hAnsi="Arial" w:cs="Arial"/>
              </w:rPr>
            </w:pPr>
          </w:p>
        </w:tc>
      </w:tr>
      <w:tr w:rsidR="005804C8" w14:paraId="222F0DE8" w14:textId="77777777">
        <w:tc>
          <w:tcPr>
            <w:tcW w:w="765" w:type="dxa"/>
            <w:tcBorders>
              <w:top w:val="single" w:sz="6" w:space="0" w:color="000000"/>
              <w:left w:val="single" w:sz="6" w:space="0" w:color="000000"/>
              <w:bottom w:val="single" w:sz="6" w:space="0" w:color="000000"/>
              <w:right w:val="single" w:sz="6" w:space="0" w:color="000000"/>
            </w:tcBorders>
          </w:tcPr>
          <w:p w14:paraId="469FC0F7" w14:textId="77777777" w:rsidR="005804C8" w:rsidRDefault="00D044D6">
            <w:pPr>
              <w:widowControl w:val="0"/>
              <w:jc w:val="both"/>
              <w:rPr>
                <w:rFonts w:ascii="Arial" w:hAnsi="Arial" w:cs="Arial"/>
              </w:rPr>
            </w:pPr>
            <w:r>
              <w:rPr>
                <w:rFonts w:ascii="Arial" w:hAnsi="Arial" w:cs="Arial"/>
              </w:rPr>
              <w:t>3</w:t>
            </w:r>
          </w:p>
        </w:tc>
        <w:tc>
          <w:tcPr>
            <w:tcW w:w="4758" w:type="dxa"/>
            <w:tcBorders>
              <w:top w:val="single" w:sz="6" w:space="0" w:color="000000"/>
              <w:left w:val="single" w:sz="6" w:space="0" w:color="000000"/>
              <w:bottom w:val="single" w:sz="6" w:space="0" w:color="000000"/>
              <w:right w:val="single" w:sz="6" w:space="0" w:color="000000"/>
            </w:tcBorders>
            <w:vAlign w:val="bottom"/>
          </w:tcPr>
          <w:p w14:paraId="79BA9D0B" w14:textId="77777777" w:rsidR="005804C8" w:rsidRDefault="00D044D6">
            <w:pPr>
              <w:widowControl w:val="0"/>
              <w:jc w:val="both"/>
              <w:rPr>
                <w:rFonts w:ascii="Arial" w:hAnsi="Arial" w:cs="Arial"/>
              </w:rPr>
            </w:pPr>
            <w:r>
              <w:rPr>
                <w:rFonts w:ascii="Arial" w:hAnsi="Arial" w:cs="Arial"/>
              </w:rPr>
              <w:t>Adicional Periculosidade</w:t>
            </w:r>
          </w:p>
        </w:tc>
        <w:tc>
          <w:tcPr>
            <w:tcW w:w="987" w:type="dxa"/>
            <w:tcBorders>
              <w:top w:val="single" w:sz="6" w:space="0" w:color="000000"/>
              <w:left w:val="single" w:sz="6" w:space="0" w:color="000000"/>
              <w:bottom w:val="single" w:sz="6" w:space="0" w:color="000000"/>
              <w:right w:val="single" w:sz="6" w:space="0" w:color="000000"/>
            </w:tcBorders>
            <w:vAlign w:val="bottom"/>
          </w:tcPr>
          <w:p w14:paraId="07279C9F" w14:textId="77777777" w:rsidR="005804C8" w:rsidRDefault="005804C8">
            <w:pPr>
              <w:widowControl w:val="0"/>
              <w:jc w:val="both"/>
              <w:rPr>
                <w:rFonts w:ascii="Arial" w:hAnsi="Arial" w:cs="Arial"/>
              </w:rPr>
            </w:pPr>
          </w:p>
        </w:tc>
        <w:tc>
          <w:tcPr>
            <w:tcW w:w="2969" w:type="dxa"/>
            <w:tcBorders>
              <w:top w:val="single" w:sz="6" w:space="0" w:color="000000"/>
              <w:left w:val="single" w:sz="6" w:space="0" w:color="000000"/>
              <w:bottom w:val="single" w:sz="6" w:space="0" w:color="000000"/>
              <w:right w:val="single" w:sz="6" w:space="0" w:color="000000"/>
            </w:tcBorders>
          </w:tcPr>
          <w:p w14:paraId="15B0295A" w14:textId="77777777" w:rsidR="005804C8" w:rsidRDefault="005804C8">
            <w:pPr>
              <w:widowControl w:val="0"/>
              <w:jc w:val="both"/>
              <w:rPr>
                <w:rFonts w:ascii="Arial" w:hAnsi="Arial" w:cs="Arial"/>
              </w:rPr>
            </w:pPr>
          </w:p>
        </w:tc>
      </w:tr>
      <w:tr w:rsidR="005804C8" w14:paraId="3B19FD1D" w14:textId="77777777">
        <w:tc>
          <w:tcPr>
            <w:tcW w:w="765" w:type="dxa"/>
            <w:tcBorders>
              <w:top w:val="single" w:sz="6" w:space="0" w:color="000000"/>
              <w:left w:val="single" w:sz="6" w:space="0" w:color="000000"/>
              <w:bottom w:val="single" w:sz="6" w:space="0" w:color="000000"/>
              <w:right w:val="single" w:sz="6" w:space="0" w:color="000000"/>
            </w:tcBorders>
          </w:tcPr>
          <w:p w14:paraId="02353734" w14:textId="77777777" w:rsidR="005804C8" w:rsidRDefault="00D044D6">
            <w:pPr>
              <w:widowControl w:val="0"/>
              <w:jc w:val="both"/>
              <w:rPr>
                <w:rFonts w:ascii="Arial" w:hAnsi="Arial" w:cs="Arial"/>
              </w:rPr>
            </w:pPr>
            <w:r>
              <w:rPr>
                <w:rFonts w:ascii="Arial" w:hAnsi="Arial" w:cs="Arial"/>
              </w:rPr>
              <w:t>4</w:t>
            </w:r>
          </w:p>
        </w:tc>
        <w:tc>
          <w:tcPr>
            <w:tcW w:w="4758" w:type="dxa"/>
            <w:tcBorders>
              <w:top w:val="single" w:sz="6" w:space="0" w:color="000000"/>
              <w:left w:val="single" w:sz="6" w:space="0" w:color="000000"/>
              <w:bottom w:val="single" w:sz="6" w:space="0" w:color="000000"/>
              <w:right w:val="single" w:sz="6" w:space="0" w:color="000000"/>
            </w:tcBorders>
            <w:vAlign w:val="bottom"/>
          </w:tcPr>
          <w:p w14:paraId="4E938907" w14:textId="77777777" w:rsidR="005804C8" w:rsidRDefault="00D044D6">
            <w:pPr>
              <w:widowControl w:val="0"/>
              <w:jc w:val="both"/>
              <w:rPr>
                <w:rFonts w:ascii="Arial" w:hAnsi="Arial" w:cs="Arial"/>
              </w:rPr>
            </w:pPr>
            <w:r>
              <w:rPr>
                <w:rFonts w:ascii="Arial" w:hAnsi="Arial" w:cs="Arial"/>
              </w:rPr>
              <w:t>Adicional Insalubridade</w:t>
            </w:r>
          </w:p>
        </w:tc>
        <w:tc>
          <w:tcPr>
            <w:tcW w:w="987" w:type="dxa"/>
            <w:tcBorders>
              <w:top w:val="single" w:sz="6" w:space="0" w:color="000000"/>
              <w:left w:val="single" w:sz="6" w:space="0" w:color="000000"/>
              <w:bottom w:val="single" w:sz="6" w:space="0" w:color="000000"/>
              <w:right w:val="single" w:sz="6" w:space="0" w:color="000000"/>
            </w:tcBorders>
            <w:vAlign w:val="bottom"/>
          </w:tcPr>
          <w:p w14:paraId="0CFCA1CC" w14:textId="77777777" w:rsidR="005804C8" w:rsidRDefault="005804C8">
            <w:pPr>
              <w:widowControl w:val="0"/>
              <w:jc w:val="both"/>
              <w:rPr>
                <w:rFonts w:ascii="Arial" w:hAnsi="Arial" w:cs="Arial"/>
              </w:rPr>
            </w:pPr>
          </w:p>
        </w:tc>
        <w:tc>
          <w:tcPr>
            <w:tcW w:w="2969" w:type="dxa"/>
            <w:tcBorders>
              <w:top w:val="single" w:sz="6" w:space="0" w:color="000000"/>
              <w:left w:val="single" w:sz="6" w:space="0" w:color="000000"/>
              <w:bottom w:val="single" w:sz="6" w:space="0" w:color="000000"/>
              <w:right w:val="single" w:sz="6" w:space="0" w:color="000000"/>
            </w:tcBorders>
          </w:tcPr>
          <w:p w14:paraId="52D7C7D4" w14:textId="77777777" w:rsidR="005804C8" w:rsidRDefault="005804C8">
            <w:pPr>
              <w:widowControl w:val="0"/>
              <w:jc w:val="both"/>
              <w:rPr>
                <w:rFonts w:ascii="Arial" w:hAnsi="Arial" w:cs="Arial"/>
              </w:rPr>
            </w:pPr>
          </w:p>
        </w:tc>
      </w:tr>
      <w:tr w:rsidR="005804C8" w14:paraId="3526477D" w14:textId="77777777">
        <w:tc>
          <w:tcPr>
            <w:tcW w:w="765" w:type="dxa"/>
            <w:tcBorders>
              <w:top w:val="single" w:sz="6" w:space="0" w:color="000000"/>
              <w:left w:val="single" w:sz="6" w:space="0" w:color="000000"/>
              <w:bottom w:val="single" w:sz="6" w:space="0" w:color="000000"/>
              <w:right w:val="single" w:sz="6" w:space="0" w:color="000000"/>
            </w:tcBorders>
          </w:tcPr>
          <w:p w14:paraId="6F1006FE" w14:textId="77777777" w:rsidR="005804C8" w:rsidRDefault="00D044D6">
            <w:pPr>
              <w:widowControl w:val="0"/>
              <w:jc w:val="both"/>
              <w:rPr>
                <w:rFonts w:ascii="Arial" w:hAnsi="Arial" w:cs="Arial"/>
              </w:rPr>
            </w:pPr>
            <w:r>
              <w:rPr>
                <w:rFonts w:ascii="Arial" w:hAnsi="Arial" w:cs="Arial"/>
              </w:rPr>
              <w:t>5</w:t>
            </w:r>
          </w:p>
        </w:tc>
        <w:tc>
          <w:tcPr>
            <w:tcW w:w="4758" w:type="dxa"/>
            <w:tcBorders>
              <w:top w:val="single" w:sz="6" w:space="0" w:color="000000"/>
              <w:left w:val="single" w:sz="6" w:space="0" w:color="000000"/>
              <w:bottom w:val="single" w:sz="6" w:space="0" w:color="000000"/>
              <w:right w:val="single" w:sz="6" w:space="0" w:color="000000"/>
            </w:tcBorders>
          </w:tcPr>
          <w:p w14:paraId="54E926B9" w14:textId="77777777" w:rsidR="005804C8" w:rsidRDefault="00D044D6">
            <w:pPr>
              <w:widowControl w:val="0"/>
              <w:jc w:val="both"/>
              <w:rPr>
                <w:rFonts w:ascii="Arial" w:hAnsi="Arial" w:cs="Arial"/>
              </w:rPr>
            </w:pPr>
            <w:r>
              <w:rPr>
                <w:rFonts w:ascii="Arial" w:hAnsi="Arial" w:cs="Arial"/>
              </w:rPr>
              <w:t>Outros (especificar)</w:t>
            </w:r>
          </w:p>
        </w:tc>
        <w:tc>
          <w:tcPr>
            <w:tcW w:w="987" w:type="dxa"/>
            <w:tcBorders>
              <w:top w:val="single" w:sz="6" w:space="0" w:color="000000"/>
              <w:left w:val="single" w:sz="6" w:space="0" w:color="000000"/>
              <w:bottom w:val="single" w:sz="6" w:space="0" w:color="000000"/>
              <w:right w:val="single" w:sz="6" w:space="0" w:color="000000"/>
            </w:tcBorders>
          </w:tcPr>
          <w:p w14:paraId="0F7F6924" w14:textId="77777777" w:rsidR="005804C8" w:rsidRDefault="005804C8">
            <w:pPr>
              <w:widowControl w:val="0"/>
              <w:jc w:val="both"/>
              <w:rPr>
                <w:rFonts w:ascii="Arial" w:hAnsi="Arial" w:cs="Arial"/>
              </w:rPr>
            </w:pPr>
          </w:p>
        </w:tc>
        <w:tc>
          <w:tcPr>
            <w:tcW w:w="2969" w:type="dxa"/>
            <w:tcBorders>
              <w:top w:val="single" w:sz="6" w:space="0" w:color="000000"/>
              <w:left w:val="single" w:sz="6" w:space="0" w:color="000000"/>
              <w:bottom w:val="single" w:sz="6" w:space="0" w:color="000000"/>
              <w:right w:val="single" w:sz="6" w:space="0" w:color="000000"/>
            </w:tcBorders>
          </w:tcPr>
          <w:p w14:paraId="25F14D11" w14:textId="77777777" w:rsidR="005804C8" w:rsidRDefault="005804C8">
            <w:pPr>
              <w:widowControl w:val="0"/>
              <w:jc w:val="both"/>
              <w:rPr>
                <w:rFonts w:ascii="Arial" w:hAnsi="Arial" w:cs="Arial"/>
              </w:rPr>
            </w:pPr>
          </w:p>
        </w:tc>
      </w:tr>
      <w:tr w:rsidR="005804C8" w14:paraId="0AF2CB17" w14:textId="77777777">
        <w:tc>
          <w:tcPr>
            <w:tcW w:w="765" w:type="dxa"/>
            <w:tcBorders>
              <w:top w:val="single" w:sz="6" w:space="0" w:color="000000"/>
              <w:left w:val="single" w:sz="6" w:space="0" w:color="000000"/>
              <w:bottom w:val="single" w:sz="6" w:space="0" w:color="000000"/>
              <w:right w:val="single" w:sz="6" w:space="0" w:color="000000"/>
            </w:tcBorders>
          </w:tcPr>
          <w:p w14:paraId="189156BC" w14:textId="77777777" w:rsidR="005804C8" w:rsidRDefault="005804C8">
            <w:pPr>
              <w:widowControl w:val="0"/>
              <w:jc w:val="both"/>
              <w:rPr>
                <w:rFonts w:ascii="Arial" w:hAnsi="Arial" w:cs="Arial"/>
              </w:rPr>
            </w:pPr>
          </w:p>
        </w:tc>
        <w:tc>
          <w:tcPr>
            <w:tcW w:w="4758" w:type="dxa"/>
            <w:tcBorders>
              <w:top w:val="single" w:sz="6" w:space="0" w:color="000000"/>
              <w:left w:val="single" w:sz="6" w:space="0" w:color="000000"/>
              <w:bottom w:val="single" w:sz="6" w:space="0" w:color="000000"/>
              <w:right w:val="single" w:sz="6" w:space="0" w:color="000000"/>
            </w:tcBorders>
          </w:tcPr>
          <w:p w14:paraId="1AB93959" w14:textId="77777777" w:rsidR="005804C8" w:rsidRDefault="00D044D6">
            <w:pPr>
              <w:widowControl w:val="0"/>
              <w:jc w:val="both"/>
              <w:rPr>
                <w:rFonts w:ascii="Arial" w:hAnsi="Arial" w:cs="Arial"/>
              </w:rPr>
            </w:pPr>
            <w:r>
              <w:rPr>
                <w:rFonts w:ascii="Arial" w:hAnsi="Arial" w:cs="Arial"/>
              </w:rPr>
              <w:t>Total de Remuneração</w:t>
            </w:r>
          </w:p>
        </w:tc>
        <w:tc>
          <w:tcPr>
            <w:tcW w:w="987" w:type="dxa"/>
            <w:tcBorders>
              <w:top w:val="single" w:sz="6" w:space="0" w:color="000000"/>
              <w:left w:val="single" w:sz="6" w:space="0" w:color="000000"/>
              <w:bottom w:val="single" w:sz="6" w:space="0" w:color="000000"/>
              <w:right w:val="single" w:sz="6" w:space="0" w:color="000000"/>
            </w:tcBorders>
          </w:tcPr>
          <w:p w14:paraId="4ED9D702" w14:textId="77777777" w:rsidR="005804C8" w:rsidRDefault="005804C8">
            <w:pPr>
              <w:widowControl w:val="0"/>
              <w:jc w:val="both"/>
              <w:rPr>
                <w:rFonts w:ascii="Arial" w:hAnsi="Arial" w:cs="Arial"/>
              </w:rPr>
            </w:pPr>
          </w:p>
        </w:tc>
        <w:tc>
          <w:tcPr>
            <w:tcW w:w="2969" w:type="dxa"/>
            <w:tcBorders>
              <w:top w:val="single" w:sz="6" w:space="0" w:color="000000"/>
              <w:left w:val="single" w:sz="6" w:space="0" w:color="000000"/>
              <w:bottom w:val="single" w:sz="6" w:space="0" w:color="000000"/>
              <w:right w:val="single" w:sz="6" w:space="0" w:color="000000"/>
            </w:tcBorders>
          </w:tcPr>
          <w:p w14:paraId="161A531A" w14:textId="77777777" w:rsidR="005804C8" w:rsidRDefault="005804C8">
            <w:pPr>
              <w:widowControl w:val="0"/>
              <w:jc w:val="both"/>
              <w:rPr>
                <w:rFonts w:ascii="Arial" w:hAnsi="Arial" w:cs="Arial"/>
              </w:rPr>
            </w:pPr>
          </w:p>
        </w:tc>
      </w:tr>
    </w:tbl>
    <w:p w14:paraId="1F65DF24" w14:textId="77777777" w:rsidR="005804C8" w:rsidRDefault="005804C8">
      <w:pPr>
        <w:jc w:val="both"/>
        <w:rPr>
          <w:rFonts w:ascii="Arial" w:hAnsi="Arial" w:cs="Arial"/>
        </w:rPr>
      </w:pPr>
    </w:p>
    <w:tbl>
      <w:tblPr>
        <w:tblW w:w="9480" w:type="dxa"/>
        <w:tblInd w:w="-115" w:type="dxa"/>
        <w:tblLayout w:type="fixed"/>
        <w:tblLook w:val="0000" w:firstRow="0" w:lastRow="0" w:firstColumn="0" w:lastColumn="0" w:noHBand="0" w:noVBand="0"/>
      </w:tblPr>
      <w:tblGrid>
        <w:gridCol w:w="766"/>
        <w:gridCol w:w="4704"/>
        <w:gridCol w:w="711"/>
        <w:gridCol w:w="313"/>
        <w:gridCol w:w="2986"/>
      </w:tblGrid>
      <w:tr w:rsidR="005804C8" w14:paraId="62275D4E" w14:textId="77777777">
        <w:tc>
          <w:tcPr>
            <w:tcW w:w="765" w:type="dxa"/>
            <w:tcBorders>
              <w:top w:val="single" w:sz="6" w:space="0" w:color="000000"/>
              <w:left w:val="single" w:sz="6" w:space="0" w:color="000000"/>
              <w:bottom w:val="single" w:sz="6" w:space="0" w:color="000000"/>
              <w:right w:val="single" w:sz="6" w:space="0" w:color="000000"/>
            </w:tcBorders>
          </w:tcPr>
          <w:p w14:paraId="222E1AE2" w14:textId="77777777" w:rsidR="005804C8" w:rsidRDefault="00D044D6">
            <w:pPr>
              <w:widowControl w:val="0"/>
              <w:jc w:val="both"/>
              <w:rPr>
                <w:rFonts w:ascii="Arial" w:hAnsi="Arial" w:cs="Arial"/>
              </w:rPr>
            </w:pPr>
            <w:r>
              <w:rPr>
                <w:rFonts w:ascii="Arial" w:hAnsi="Arial" w:cs="Arial"/>
              </w:rPr>
              <w:t>II</w:t>
            </w:r>
          </w:p>
        </w:tc>
        <w:tc>
          <w:tcPr>
            <w:tcW w:w="4704" w:type="dxa"/>
            <w:tcBorders>
              <w:top w:val="single" w:sz="6" w:space="0" w:color="000000"/>
              <w:left w:val="single" w:sz="6" w:space="0" w:color="000000"/>
              <w:bottom w:val="single" w:sz="6" w:space="0" w:color="000000"/>
              <w:right w:val="single" w:sz="6" w:space="0" w:color="000000"/>
            </w:tcBorders>
          </w:tcPr>
          <w:p w14:paraId="5DCA096C" w14:textId="77777777" w:rsidR="005804C8" w:rsidRDefault="00D044D6">
            <w:pPr>
              <w:widowControl w:val="0"/>
              <w:jc w:val="both"/>
              <w:rPr>
                <w:rFonts w:ascii="Arial" w:hAnsi="Arial" w:cs="Arial"/>
              </w:rPr>
            </w:pPr>
            <w:r>
              <w:rPr>
                <w:rFonts w:ascii="Arial" w:hAnsi="Arial" w:cs="Arial"/>
              </w:rPr>
              <w:t>Encargos Sociais - Grupo II: Obrigações Sociais</w:t>
            </w:r>
          </w:p>
        </w:tc>
        <w:tc>
          <w:tcPr>
            <w:tcW w:w="1024" w:type="dxa"/>
            <w:gridSpan w:val="2"/>
            <w:tcBorders>
              <w:top w:val="single" w:sz="6" w:space="0" w:color="000000"/>
              <w:left w:val="single" w:sz="6" w:space="0" w:color="000000"/>
              <w:bottom w:val="single" w:sz="6" w:space="0" w:color="000000"/>
              <w:right w:val="single" w:sz="6" w:space="0" w:color="000000"/>
            </w:tcBorders>
          </w:tcPr>
          <w:p w14:paraId="2AD84C5A" w14:textId="77777777" w:rsidR="005804C8" w:rsidRDefault="00D044D6">
            <w:pPr>
              <w:widowControl w:val="0"/>
              <w:jc w:val="center"/>
              <w:rPr>
                <w:rFonts w:ascii="Arial" w:hAnsi="Arial" w:cs="Arial"/>
              </w:rPr>
            </w:pPr>
            <w:r>
              <w:rPr>
                <w:rFonts w:ascii="Arial" w:hAnsi="Arial" w:cs="Arial"/>
              </w:rPr>
              <w:t>%</w:t>
            </w:r>
          </w:p>
        </w:tc>
        <w:tc>
          <w:tcPr>
            <w:tcW w:w="2986" w:type="dxa"/>
            <w:tcBorders>
              <w:top w:val="single" w:sz="6" w:space="0" w:color="000000"/>
              <w:left w:val="single" w:sz="6" w:space="0" w:color="000000"/>
              <w:bottom w:val="single" w:sz="6" w:space="0" w:color="000000"/>
              <w:right w:val="single" w:sz="6" w:space="0" w:color="000000"/>
            </w:tcBorders>
          </w:tcPr>
          <w:p w14:paraId="46F5E38C"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73DDE8BB" w14:textId="77777777">
        <w:tc>
          <w:tcPr>
            <w:tcW w:w="765" w:type="dxa"/>
            <w:tcBorders>
              <w:top w:val="single" w:sz="6" w:space="0" w:color="000000"/>
              <w:left w:val="single" w:sz="6" w:space="0" w:color="000000"/>
              <w:bottom w:val="single" w:sz="6" w:space="0" w:color="000000"/>
              <w:right w:val="single" w:sz="6" w:space="0" w:color="000000"/>
            </w:tcBorders>
          </w:tcPr>
          <w:p w14:paraId="1B33654F" w14:textId="77777777" w:rsidR="005804C8" w:rsidRDefault="00D044D6">
            <w:pPr>
              <w:widowControl w:val="0"/>
              <w:jc w:val="both"/>
              <w:rPr>
                <w:rFonts w:ascii="Arial" w:hAnsi="Arial" w:cs="Arial"/>
              </w:rPr>
            </w:pPr>
            <w:r>
              <w:rPr>
                <w:rFonts w:ascii="Arial" w:hAnsi="Arial" w:cs="Arial"/>
              </w:rPr>
              <w:t>1</w:t>
            </w:r>
          </w:p>
        </w:tc>
        <w:tc>
          <w:tcPr>
            <w:tcW w:w="4704" w:type="dxa"/>
            <w:tcBorders>
              <w:top w:val="single" w:sz="6" w:space="0" w:color="000000"/>
              <w:left w:val="single" w:sz="6" w:space="0" w:color="000000"/>
              <w:bottom w:val="single" w:sz="6" w:space="0" w:color="000000"/>
              <w:right w:val="single" w:sz="6" w:space="0" w:color="000000"/>
            </w:tcBorders>
            <w:vAlign w:val="bottom"/>
          </w:tcPr>
          <w:p w14:paraId="1DC257BA" w14:textId="77777777" w:rsidR="005804C8" w:rsidRDefault="00D044D6">
            <w:pPr>
              <w:widowControl w:val="0"/>
              <w:jc w:val="both"/>
              <w:rPr>
                <w:rFonts w:ascii="Arial" w:hAnsi="Arial" w:cs="Arial"/>
              </w:rPr>
            </w:pPr>
            <w:r>
              <w:rPr>
                <w:rFonts w:ascii="Arial" w:hAnsi="Arial" w:cs="Arial"/>
              </w:rPr>
              <w:t>INSS</w:t>
            </w:r>
          </w:p>
        </w:tc>
        <w:tc>
          <w:tcPr>
            <w:tcW w:w="1024" w:type="dxa"/>
            <w:gridSpan w:val="2"/>
            <w:tcBorders>
              <w:top w:val="single" w:sz="6" w:space="0" w:color="000000"/>
              <w:left w:val="single" w:sz="6" w:space="0" w:color="000000"/>
              <w:bottom w:val="single" w:sz="6" w:space="0" w:color="000000"/>
              <w:right w:val="single" w:sz="6" w:space="0" w:color="000000"/>
            </w:tcBorders>
            <w:vAlign w:val="bottom"/>
          </w:tcPr>
          <w:p w14:paraId="43AC2DBF" w14:textId="77777777" w:rsidR="005804C8" w:rsidRDefault="005804C8">
            <w:pPr>
              <w:widowControl w:val="0"/>
              <w:jc w:val="both"/>
              <w:rPr>
                <w:rFonts w:ascii="Arial" w:hAnsi="Arial" w:cs="Arial"/>
              </w:rPr>
            </w:pPr>
          </w:p>
        </w:tc>
        <w:tc>
          <w:tcPr>
            <w:tcW w:w="2986" w:type="dxa"/>
            <w:tcBorders>
              <w:top w:val="single" w:sz="6" w:space="0" w:color="000000"/>
              <w:left w:val="single" w:sz="6" w:space="0" w:color="000000"/>
              <w:bottom w:val="single" w:sz="6" w:space="0" w:color="000000"/>
              <w:right w:val="single" w:sz="6" w:space="0" w:color="000000"/>
            </w:tcBorders>
          </w:tcPr>
          <w:p w14:paraId="3F63D48D" w14:textId="77777777" w:rsidR="005804C8" w:rsidRDefault="005804C8">
            <w:pPr>
              <w:widowControl w:val="0"/>
              <w:jc w:val="both"/>
              <w:rPr>
                <w:rFonts w:ascii="Arial" w:hAnsi="Arial" w:cs="Arial"/>
              </w:rPr>
            </w:pPr>
          </w:p>
        </w:tc>
      </w:tr>
      <w:tr w:rsidR="005804C8" w14:paraId="4F0CB470" w14:textId="77777777">
        <w:tc>
          <w:tcPr>
            <w:tcW w:w="765" w:type="dxa"/>
            <w:tcBorders>
              <w:top w:val="single" w:sz="6" w:space="0" w:color="000000"/>
              <w:left w:val="single" w:sz="6" w:space="0" w:color="000000"/>
              <w:bottom w:val="single" w:sz="6" w:space="0" w:color="000000"/>
              <w:right w:val="single" w:sz="6" w:space="0" w:color="000000"/>
            </w:tcBorders>
          </w:tcPr>
          <w:p w14:paraId="23364107" w14:textId="77777777" w:rsidR="005804C8" w:rsidRDefault="00D044D6">
            <w:pPr>
              <w:widowControl w:val="0"/>
              <w:jc w:val="both"/>
              <w:rPr>
                <w:rFonts w:ascii="Arial" w:hAnsi="Arial" w:cs="Arial"/>
              </w:rPr>
            </w:pPr>
            <w:r>
              <w:rPr>
                <w:rFonts w:ascii="Arial" w:hAnsi="Arial" w:cs="Arial"/>
              </w:rPr>
              <w:t>2</w:t>
            </w:r>
          </w:p>
        </w:tc>
        <w:tc>
          <w:tcPr>
            <w:tcW w:w="4704" w:type="dxa"/>
            <w:tcBorders>
              <w:top w:val="single" w:sz="6" w:space="0" w:color="000000"/>
              <w:left w:val="single" w:sz="6" w:space="0" w:color="000000"/>
              <w:bottom w:val="single" w:sz="6" w:space="0" w:color="000000"/>
              <w:right w:val="single" w:sz="6" w:space="0" w:color="000000"/>
            </w:tcBorders>
            <w:vAlign w:val="bottom"/>
          </w:tcPr>
          <w:p w14:paraId="73695D04" w14:textId="77777777" w:rsidR="005804C8" w:rsidRDefault="00D044D6">
            <w:pPr>
              <w:widowControl w:val="0"/>
              <w:jc w:val="both"/>
              <w:rPr>
                <w:rFonts w:ascii="Arial" w:hAnsi="Arial" w:cs="Arial"/>
              </w:rPr>
            </w:pPr>
            <w:r>
              <w:rPr>
                <w:rFonts w:ascii="Arial" w:hAnsi="Arial" w:cs="Arial"/>
              </w:rPr>
              <w:t>SESI ou SESC</w:t>
            </w:r>
          </w:p>
        </w:tc>
        <w:tc>
          <w:tcPr>
            <w:tcW w:w="1024" w:type="dxa"/>
            <w:gridSpan w:val="2"/>
            <w:tcBorders>
              <w:top w:val="single" w:sz="6" w:space="0" w:color="000000"/>
              <w:left w:val="single" w:sz="6" w:space="0" w:color="000000"/>
              <w:bottom w:val="single" w:sz="6" w:space="0" w:color="000000"/>
              <w:right w:val="single" w:sz="6" w:space="0" w:color="000000"/>
            </w:tcBorders>
            <w:vAlign w:val="bottom"/>
          </w:tcPr>
          <w:p w14:paraId="2C225A7D" w14:textId="77777777" w:rsidR="005804C8" w:rsidRDefault="005804C8">
            <w:pPr>
              <w:widowControl w:val="0"/>
              <w:jc w:val="both"/>
              <w:rPr>
                <w:rFonts w:ascii="Arial" w:hAnsi="Arial" w:cs="Arial"/>
              </w:rPr>
            </w:pPr>
          </w:p>
        </w:tc>
        <w:tc>
          <w:tcPr>
            <w:tcW w:w="2986" w:type="dxa"/>
            <w:tcBorders>
              <w:top w:val="single" w:sz="6" w:space="0" w:color="000000"/>
              <w:left w:val="single" w:sz="6" w:space="0" w:color="000000"/>
              <w:bottom w:val="single" w:sz="6" w:space="0" w:color="000000"/>
              <w:right w:val="single" w:sz="6" w:space="0" w:color="000000"/>
            </w:tcBorders>
          </w:tcPr>
          <w:p w14:paraId="3CF646F3" w14:textId="77777777" w:rsidR="005804C8" w:rsidRDefault="005804C8">
            <w:pPr>
              <w:widowControl w:val="0"/>
              <w:jc w:val="both"/>
              <w:rPr>
                <w:rFonts w:ascii="Arial" w:hAnsi="Arial" w:cs="Arial"/>
              </w:rPr>
            </w:pPr>
          </w:p>
        </w:tc>
      </w:tr>
      <w:tr w:rsidR="005804C8" w14:paraId="51B0FCE1" w14:textId="77777777">
        <w:tc>
          <w:tcPr>
            <w:tcW w:w="765" w:type="dxa"/>
            <w:tcBorders>
              <w:top w:val="single" w:sz="6" w:space="0" w:color="000000"/>
              <w:left w:val="single" w:sz="6" w:space="0" w:color="000000"/>
              <w:bottom w:val="single" w:sz="6" w:space="0" w:color="000000"/>
              <w:right w:val="single" w:sz="6" w:space="0" w:color="000000"/>
            </w:tcBorders>
          </w:tcPr>
          <w:p w14:paraId="35731690" w14:textId="77777777" w:rsidR="005804C8" w:rsidRDefault="00D044D6">
            <w:pPr>
              <w:widowControl w:val="0"/>
              <w:jc w:val="both"/>
              <w:rPr>
                <w:rFonts w:ascii="Arial" w:hAnsi="Arial" w:cs="Arial"/>
              </w:rPr>
            </w:pPr>
            <w:r>
              <w:rPr>
                <w:rFonts w:ascii="Arial" w:hAnsi="Arial" w:cs="Arial"/>
              </w:rPr>
              <w:t>3</w:t>
            </w:r>
          </w:p>
        </w:tc>
        <w:tc>
          <w:tcPr>
            <w:tcW w:w="4704" w:type="dxa"/>
            <w:tcBorders>
              <w:top w:val="single" w:sz="6" w:space="0" w:color="000000"/>
              <w:left w:val="single" w:sz="6" w:space="0" w:color="000000"/>
              <w:bottom w:val="single" w:sz="6" w:space="0" w:color="000000"/>
              <w:right w:val="single" w:sz="6" w:space="0" w:color="000000"/>
            </w:tcBorders>
            <w:vAlign w:val="bottom"/>
          </w:tcPr>
          <w:p w14:paraId="1B355F0B" w14:textId="77777777" w:rsidR="005804C8" w:rsidRDefault="00D044D6">
            <w:pPr>
              <w:widowControl w:val="0"/>
              <w:jc w:val="both"/>
              <w:rPr>
                <w:rFonts w:ascii="Arial" w:hAnsi="Arial" w:cs="Arial"/>
              </w:rPr>
            </w:pPr>
            <w:r>
              <w:rPr>
                <w:rFonts w:ascii="Arial" w:hAnsi="Arial" w:cs="Arial"/>
              </w:rPr>
              <w:t>SENAI ou SENAC</w:t>
            </w:r>
          </w:p>
        </w:tc>
        <w:tc>
          <w:tcPr>
            <w:tcW w:w="1024" w:type="dxa"/>
            <w:gridSpan w:val="2"/>
            <w:tcBorders>
              <w:top w:val="single" w:sz="6" w:space="0" w:color="000000"/>
              <w:left w:val="single" w:sz="6" w:space="0" w:color="000000"/>
              <w:bottom w:val="single" w:sz="6" w:space="0" w:color="000000"/>
              <w:right w:val="single" w:sz="6" w:space="0" w:color="000000"/>
            </w:tcBorders>
            <w:vAlign w:val="bottom"/>
          </w:tcPr>
          <w:p w14:paraId="698BDC78" w14:textId="77777777" w:rsidR="005804C8" w:rsidRDefault="005804C8">
            <w:pPr>
              <w:widowControl w:val="0"/>
              <w:jc w:val="both"/>
              <w:rPr>
                <w:rFonts w:ascii="Arial" w:hAnsi="Arial" w:cs="Arial"/>
              </w:rPr>
            </w:pPr>
          </w:p>
        </w:tc>
        <w:tc>
          <w:tcPr>
            <w:tcW w:w="2986" w:type="dxa"/>
            <w:tcBorders>
              <w:top w:val="single" w:sz="6" w:space="0" w:color="000000"/>
              <w:left w:val="single" w:sz="6" w:space="0" w:color="000000"/>
              <w:bottom w:val="single" w:sz="6" w:space="0" w:color="000000"/>
              <w:right w:val="single" w:sz="6" w:space="0" w:color="000000"/>
            </w:tcBorders>
          </w:tcPr>
          <w:p w14:paraId="3595DFA1" w14:textId="77777777" w:rsidR="005804C8" w:rsidRDefault="005804C8">
            <w:pPr>
              <w:widowControl w:val="0"/>
              <w:jc w:val="both"/>
              <w:rPr>
                <w:rFonts w:ascii="Arial" w:hAnsi="Arial" w:cs="Arial"/>
              </w:rPr>
            </w:pPr>
          </w:p>
        </w:tc>
      </w:tr>
      <w:tr w:rsidR="005804C8" w14:paraId="48F29A55" w14:textId="77777777">
        <w:tc>
          <w:tcPr>
            <w:tcW w:w="765" w:type="dxa"/>
            <w:tcBorders>
              <w:top w:val="single" w:sz="6" w:space="0" w:color="000000"/>
              <w:left w:val="single" w:sz="6" w:space="0" w:color="000000"/>
              <w:bottom w:val="single" w:sz="6" w:space="0" w:color="000000"/>
              <w:right w:val="single" w:sz="6" w:space="0" w:color="000000"/>
            </w:tcBorders>
          </w:tcPr>
          <w:p w14:paraId="0DE211F8" w14:textId="77777777" w:rsidR="005804C8" w:rsidRDefault="00D044D6">
            <w:pPr>
              <w:widowControl w:val="0"/>
              <w:jc w:val="both"/>
              <w:rPr>
                <w:rFonts w:ascii="Arial" w:hAnsi="Arial" w:cs="Arial"/>
              </w:rPr>
            </w:pPr>
            <w:r>
              <w:rPr>
                <w:rFonts w:ascii="Arial" w:hAnsi="Arial" w:cs="Arial"/>
              </w:rPr>
              <w:t>4</w:t>
            </w:r>
          </w:p>
        </w:tc>
        <w:tc>
          <w:tcPr>
            <w:tcW w:w="4704" w:type="dxa"/>
            <w:tcBorders>
              <w:top w:val="single" w:sz="6" w:space="0" w:color="000000"/>
              <w:left w:val="single" w:sz="6" w:space="0" w:color="000000"/>
              <w:bottom w:val="single" w:sz="6" w:space="0" w:color="000000"/>
              <w:right w:val="single" w:sz="6" w:space="0" w:color="000000"/>
            </w:tcBorders>
            <w:vAlign w:val="bottom"/>
          </w:tcPr>
          <w:p w14:paraId="34D7FC7C" w14:textId="77777777" w:rsidR="005804C8" w:rsidRDefault="00D044D6">
            <w:pPr>
              <w:widowControl w:val="0"/>
              <w:jc w:val="both"/>
              <w:rPr>
                <w:rFonts w:ascii="Arial" w:hAnsi="Arial" w:cs="Arial"/>
              </w:rPr>
            </w:pPr>
            <w:r>
              <w:rPr>
                <w:rFonts w:ascii="Arial" w:hAnsi="Arial" w:cs="Arial"/>
              </w:rPr>
              <w:t>INCRA</w:t>
            </w:r>
          </w:p>
        </w:tc>
        <w:tc>
          <w:tcPr>
            <w:tcW w:w="1024" w:type="dxa"/>
            <w:gridSpan w:val="2"/>
            <w:tcBorders>
              <w:top w:val="single" w:sz="6" w:space="0" w:color="000000"/>
              <w:left w:val="single" w:sz="6" w:space="0" w:color="000000"/>
              <w:bottom w:val="single" w:sz="6" w:space="0" w:color="000000"/>
              <w:right w:val="single" w:sz="6" w:space="0" w:color="000000"/>
            </w:tcBorders>
            <w:vAlign w:val="bottom"/>
          </w:tcPr>
          <w:p w14:paraId="5CFDED06" w14:textId="77777777" w:rsidR="005804C8" w:rsidRDefault="005804C8">
            <w:pPr>
              <w:widowControl w:val="0"/>
              <w:jc w:val="both"/>
              <w:rPr>
                <w:rFonts w:ascii="Arial" w:hAnsi="Arial" w:cs="Arial"/>
              </w:rPr>
            </w:pPr>
          </w:p>
        </w:tc>
        <w:tc>
          <w:tcPr>
            <w:tcW w:w="2986" w:type="dxa"/>
            <w:tcBorders>
              <w:top w:val="single" w:sz="6" w:space="0" w:color="000000"/>
              <w:left w:val="single" w:sz="6" w:space="0" w:color="000000"/>
              <w:bottom w:val="single" w:sz="6" w:space="0" w:color="000000"/>
              <w:right w:val="single" w:sz="6" w:space="0" w:color="000000"/>
            </w:tcBorders>
          </w:tcPr>
          <w:p w14:paraId="147AE011" w14:textId="77777777" w:rsidR="005804C8" w:rsidRDefault="005804C8">
            <w:pPr>
              <w:widowControl w:val="0"/>
              <w:jc w:val="both"/>
              <w:rPr>
                <w:rFonts w:ascii="Arial" w:hAnsi="Arial" w:cs="Arial"/>
              </w:rPr>
            </w:pPr>
          </w:p>
        </w:tc>
      </w:tr>
      <w:tr w:rsidR="005804C8" w14:paraId="695DD840" w14:textId="77777777">
        <w:tc>
          <w:tcPr>
            <w:tcW w:w="765" w:type="dxa"/>
            <w:tcBorders>
              <w:top w:val="single" w:sz="6" w:space="0" w:color="000000"/>
              <w:left w:val="single" w:sz="6" w:space="0" w:color="000000"/>
              <w:bottom w:val="single" w:sz="6" w:space="0" w:color="000000"/>
              <w:right w:val="single" w:sz="6" w:space="0" w:color="000000"/>
            </w:tcBorders>
          </w:tcPr>
          <w:p w14:paraId="1E178486" w14:textId="77777777" w:rsidR="005804C8" w:rsidRDefault="00D044D6">
            <w:pPr>
              <w:widowControl w:val="0"/>
              <w:jc w:val="both"/>
              <w:rPr>
                <w:rFonts w:ascii="Arial" w:hAnsi="Arial" w:cs="Arial"/>
              </w:rPr>
            </w:pPr>
            <w:r>
              <w:rPr>
                <w:rFonts w:ascii="Arial" w:hAnsi="Arial" w:cs="Arial"/>
              </w:rPr>
              <w:t>5</w:t>
            </w:r>
          </w:p>
        </w:tc>
        <w:tc>
          <w:tcPr>
            <w:tcW w:w="4704" w:type="dxa"/>
            <w:tcBorders>
              <w:top w:val="single" w:sz="6" w:space="0" w:color="000000"/>
              <w:left w:val="single" w:sz="6" w:space="0" w:color="000000"/>
              <w:bottom w:val="single" w:sz="6" w:space="0" w:color="000000"/>
              <w:right w:val="single" w:sz="6" w:space="0" w:color="000000"/>
            </w:tcBorders>
          </w:tcPr>
          <w:p w14:paraId="0743D3C3" w14:textId="77777777" w:rsidR="005804C8" w:rsidRDefault="00D044D6">
            <w:pPr>
              <w:widowControl w:val="0"/>
              <w:jc w:val="both"/>
              <w:rPr>
                <w:rFonts w:ascii="Arial" w:hAnsi="Arial" w:cs="Arial"/>
              </w:rPr>
            </w:pPr>
            <w:r>
              <w:rPr>
                <w:rFonts w:ascii="Arial" w:hAnsi="Arial" w:cs="Arial"/>
              </w:rPr>
              <w:t>SALÁRIO EDUCAÇÃO</w:t>
            </w:r>
          </w:p>
        </w:tc>
        <w:tc>
          <w:tcPr>
            <w:tcW w:w="1024" w:type="dxa"/>
            <w:gridSpan w:val="2"/>
            <w:tcBorders>
              <w:top w:val="single" w:sz="6" w:space="0" w:color="000000"/>
              <w:left w:val="single" w:sz="6" w:space="0" w:color="000000"/>
              <w:bottom w:val="single" w:sz="6" w:space="0" w:color="000000"/>
              <w:right w:val="single" w:sz="6" w:space="0" w:color="000000"/>
            </w:tcBorders>
          </w:tcPr>
          <w:p w14:paraId="501F9377" w14:textId="77777777" w:rsidR="005804C8" w:rsidRDefault="005804C8">
            <w:pPr>
              <w:widowControl w:val="0"/>
              <w:jc w:val="both"/>
              <w:rPr>
                <w:rFonts w:ascii="Arial" w:hAnsi="Arial" w:cs="Arial"/>
              </w:rPr>
            </w:pPr>
          </w:p>
        </w:tc>
        <w:tc>
          <w:tcPr>
            <w:tcW w:w="2986" w:type="dxa"/>
            <w:tcBorders>
              <w:top w:val="single" w:sz="6" w:space="0" w:color="000000"/>
              <w:left w:val="single" w:sz="6" w:space="0" w:color="000000"/>
              <w:bottom w:val="single" w:sz="6" w:space="0" w:color="000000"/>
              <w:right w:val="single" w:sz="6" w:space="0" w:color="000000"/>
            </w:tcBorders>
          </w:tcPr>
          <w:p w14:paraId="66691BD6" w14:textId="77777777" w:rsidR="005804C8" w:rsidRDefault="005804C8">
            <w:pPr>
              <w:widowControl w:val="0"/>
              <w:jc w:val="both"/>
              <w:rPr>
                <w:rFonts w:ascii="Arial" w:hAnsi="Arial" w:cs="Arial"/>
              </w:rPr>
            </w:pPr>
          </w:p>
        </w:tc>
      </w:tr>
      <w:tr w:rsidR="005804C8" w14:paraId="629C9BF8" w14:textId="77777777">
        <w:tc>
          <w:tcPr>
            <w:tcW w:w="765" w:type="dxa"/>
            <w:tcBorders>
              <w:top w:val="single" w:sz="6" w:space="0" w:color="000000"/>
              <w:left w:val="single" w:sz="6" w:space="0" w:color="000000"/>
              <w:bottom w:val="single" w:sz="6" w:space="0" w:color="000000"/>
              <w:right w:val="single" w:sz="6" w:space="0" w:color="000000"/>
            </w:tcBorders>
          </w:tcPr>
          <w:p w14:paraId="503E0496" w14:textId="77777777" w:rsidR="005804C8" w:rsidRDefault="00D044D6">
            <w:pPr>
              <w:widowControl w:val="0"/>
              <w:jc w:val="both"/>
              <w:rPr>
                <w:rFonts w:ascii="Arial" w:hAnsi="Arial" w:cs="Arial"/>
              </w:rPr>
            </w:pPr>
            <w:r>
              <w:rPr>
                <w:rFonts w:ascii="Arial" w:hAnsi="Arial" w:cs="Arial"/>
              </w:rPr>
              <w:t>6</w:t>
            </w:r>
          </w:p>
        </w:tc>
        <w:tc>
          <w:tcPr>
            <w:tcW w:w="4704" w:type="dxa"/>
            <w:tcBorders>
              <w:top w:val="single" w:sz="6" w:space="0" w:color="000000"/>
              <w:left w:val="single" w:sz="6" w:space="0" w:color="000000"/>
              <w:bottom w:val="single" w:sz="6" w:space="0" w:color="000000"/>
              <w:right w:val="single" w:sz="6" w:space="0" w:color="000000"/>
            </w:tcBorders>
          </w:tcPr>
          <w:p w14:paraId="7642D990" w14:textId="77777777" w:rsidR="005804C8" w:rsidRDefault="00D044D6">
            <w:pPr>
              <w:widowControl w:val="0"/>
              <w:jc w:val="both"/>
              <w:rPr>
                <w:rFonts w:ascii="Arial" w:hAnsi="Arial" w:cs="Arial"/>
              </w:rPr>
            </w:pPr>
            <w:r>
              <w:rPr>
                <w:rFonts w:ascii="Arial" w:hAnsi="Arial" w:cs="Arial"/>
              </w:rPr>
              <w:t>FGTS</w:t>
            </w:r>
          </w:p>
        </w:tc>
        <w:tc>
          <w:tcPr>
            <w:tcW w:w="1024" w:type="dxa"/>
            <w:gridSpan w:val="2"/>
            <w:tcBorders>
              <w:top w:val="single" w:sz="6" w:space="0" w:color="000000"/>
              <w:left w:val="single" w:sz="6" w:space="0" w:color="000000"/>
              <w:bottom w:val="single" w:sz="6" w:space="0" w:color="000000"/>
              <w:right w:val="single" w:sz="6" w:space="0" w:color="000000"/>
            </w:tcBorders>
          </w:tcPr>
          <w:p w14:paraId="7DA158CD" w14:textId="77777777" w:rsidR="005804C8" w:rsidRDefault="005804C8">
            <w:pPr>
              <w:widowControl w:val="0"/>
              <w:jc w:val="both"/>
              <w:rPr>
                <w:rFonts w:ascii="Arial" w:hAnsi="Arial" w:cs="Arial"/>
              </w:rPr>
            </w:pPr>
          </w:p>
        </w:tc>
        <w:tc>
          <w:tcPr>
            <w:tcW w:w="2986" w:type="dxa"/>
            <w:tcBorders>
              <w:top w:val="single" w:sz="6" w:space="0" w:color="000000"/>
              <w:left w:val="single" w:sz="6" w:space="0" w:color="000000"/>
              <w:bottom w:val="single" w:sz="6" w:space="0" w:color="000000"/>
              <w:right w:val="single" w:sz="6" w:space="0" w:color="000000"/>
            </w:tcBorders>
          </w:tcPr>
          <w:p w14:paraId="31D8BB77" w14:textId="77777777" w:rsidR="005804C8" w:rsidRDefault="005804C8">
            <w:pPr>
              <w:widowControl w:val="0"/>
              <w:jc w:val="both"/>
              <w:rPr>
                <w:rFonts w:ascii="Arial" w:hAnsi="Arial" w:cs="Arial"/>
              </w:rPr>
            </w:pPr>
          </w:p>
        </w:tc>
      </w:tr>
      <w:tr w:rsidR="005804C8" w14:paraId="437C324A" w14:textId="77777777">
        <w:tc>
          <w:tcPr>
            <w:tcW w:w="765" w:type="dxa"/>
            <w:tcBorders>
              <w:top w:val="single" w:sz="6" w:space="0" w:color="000000"/>
              <w:left w:val="single" w:sz="6" w:space="0" w:color="000000"/>
              <w:bottom w:val="single" w:sz="6" w:space="0" w:color="000000"/>
              <w:right w:val="single" w:sz="6" w:space="0" w:color="000000"/>
            </w:tcBorders>
          </w:tcPr>
          <w:p w14:paraId="2D186DD5" w14:textId="77777777" w:rsidR="005804C8" w:rsidRDefault="00D044D6">
            <w:pPr>
              <w:widowControl w:val="0"/>
              <w:jc w:val="both"/>
              <w:rPr>
                <w:rFonts w:ascii="Arial" w:hAnsi="Arial" w:cs="Arial"/>
              </w:rPr>
            </w:pPr>
            <w:r>
              <w:rPr>
                <w:rFonts w:ascii="Arial" w:hAnsi="Arial" w:cs="Arial"/>
              </w:rPr>
              <w:t>7</w:t>
            </w:r>
          </w:p>
        </w:tc>
        <w:tc>
          <w:tcPr>
            <w:tcW w:w="4704" w:type="dxa"/>
            <w:tcBorders>
              <w:top w:val="single" w:sz="6" w:space="0" w:color="000000"/>
              <w:left w:val="single" w:sz="6" w:space="0" w:color="000000"/>
              <w:bottom w:val="single" w:sz="6" w:space="0" w:color="000000"/>
              <w:right w:val="single" w:sz="6" w:space="0" w:color="000000"/>
            </w:tcBorders>
          </w:tcPr>
          <w:p w14:paraId="1D3A5E12" w14:textId="77777777" w:rsidR="005804C8" w:rsidRDefault="00D044D6">
            <w:pPr>
              <w:widowControl w:val="0"/>
              <w:jc w:val="both"/>
              <w:rPr>
                <w:rFonts w:ascii="Arial" w:hAnsi="Arial" w:cs="Arial"/>
              </w:rPr>
            </w:pPr>
            <w:r>
              <w:rPr>
                <w:rFonts w:ascii="Arial" w:hAnsi="Arial" w:cs="Arial"/>
              </w:rPr>
              <w:t>SEGURO ACIDENTE DO TRABALHO (1%, 2% e 3% conforme art. 22, inc. II da Lei nº 8.212/91)</w:t>
            </w:r>
          </w:p>
        </w:tc>
        <w:tc>
          <w:tcPr>
            <w:tcW w:w="1024" w:type="dxa"/>
            <w:gridSpan w:val="2"/>
            <w:tcBorders>
              <w:top w:val="single" w:sz="6" w:space="0" w:color="000000"/>
              <w:left w:val="single" w:sz="6" w:space="0" w:color="000000"/>
              <w:bottom w:val="single" w:sz="6" w:space="0" w:color="000000"/>
              <w:right w:val="single" w:sz="6" w:space="0" w:color="000000"/>
            </w:tcBorders>
          </w:tcPr>
          <w:p w14:paraId="63379C46" w14:textId="77777777" w:rsidR="005804C8" w:rsidRDefault="005804C8">
            <w:pPr>
              <w:widowControl w:val="0"/>
              <w:jc w:val="both"/>
              <w:rPr>
                <w:rFonts w:ascii="Arial" w:hAnsi="Arial" w:cs="Arial"/>
              </w:rPr>
            </w:pPr>
          </w:p>
        </w:tc>
        <w:tc>
          <w:tcPr>
            <w:tcW w:w="2986" w:type="dxa"/>
            <w:tcBorders>
              <w:top w:val="single" w:sz="6" w:space="0" w:color="000000"/>
              <w:left w:val="single" w:sz="6" w:space="0" w:color="000000"/>
              <w:bottom w:val="single" w:sz="6" w:space="0" w:color="000000"/>
              <w:right w:val="single" w:sz="6" w:space="0" w:color="000000"/>
            </w:tcBorders>
          </w:tcPr>
          <w:p w14:paraId="67730B0F" w14:textId="77777777" w:rsidR="005804C8" w:rsidRDefault="005804C8">
            <w:pPr>
              <w:widowControl w:val="0"/>
              <w:jc w:val="both"/>
              <w:rPr>
                <w:rFonts w:ascii="Arial" w:hAnsi="Arial" w:cs="Arial"/>
              </w:rPr>
            </w:pPr>
          </w:p>
        </w:tc>
      </w:tr>
      <w:tr w:rsidR="005804C8" w14:paraId="680059EA" w14:textId="77777777">
        <w:tc>
          <w:tcPr>
            <w:tcW w:w="765" w:type="dxa"/>
            <w:tcBorders>
              <w:top w:val="single" w:sz="6" w:space="0" w:color="000000"/>
              <w:left w:val="single" w:sz="6" w:space="0" w:color="000000"/>
              <w:bottom w:val="single" w:sz="6" w:space="0" w:color="000000"/>
              <w:right w:val="single" w:sz="6" w:space="0" w:color="000000"/>
            </w:tcBorders>
          </w:tcPr>
          <w:p w14:paraId="0EA213AF" w14:textId="77777777" w:rsidR="005804C8" w:rsidRDefault="00D044D6">
            <w:pPr>
              <w:widowControl w:val="0"/>
              <w:jc w:val="both"/>
              <w:rPr>
                <w:rFonts w:ascii="Arial" w:hAnsi="Arial" w:cs="Arial"/>
              </w:rPr>
            </w:pPr>
            <w:r>
              <w:rPr>
                <w:rFonts w:ascii="Arial" w:hAnsi="Arial" w:cs="Arial"/>
              </w:rPr>
              <w:t>8</w:t>
            </w:r>
          </w:p>
        </w:tc>
        <w:tc>
          <w:tcPr>
            <w:tcW w:w="4704" w:type="dxa"/>
            <w:tcBorders>
              <w:top w:val="single" w:sz="6" w:space="0" w:color="000000"/>
              <w:left w:val="single" w:sz="6" w:space="0" w:color="000000"/>
              <w:bottom w:val="single" w:sz="6" w:space="0" w:color="000000"/>
              <w:right w:val="single" w:sz="6" w:space="0" w:color="000000"/>
            </w:tcBorders>
          </w:tcPr>
          <w:p w14:paraId="7AD9C908" w14:textId="77777777" w:rsidR="005804C8" w:rsidRDefault="00D044D6">
            <w:pPr>
              <w:widowControl w:val="0"/>
              <w:jc w:val="both"/>
              <w:rPr>
                <w:rFonts w:ascii="Arial" w:hAnsi="Arial" w:cs="Arial"/>
              </w:rPr>
            </w:pPr>
            <w:r>
              <w:rPr>
                <w:rFonts w:ascii="Arial" w:hAnsi="Arial" w:cs="Arial"/>
              </w:rPr>
              <w:t>SEBRAE</w:t>
            </w:r>
          </w:p>
        </w:tc>
        <w:tc>
          <w:tcPr>
            <w:tcW w:w="1024" w:type="dxa"/>
            <w:gridSpan w:val="2"/>
            <w:tcBorders>
              <w:top w:val="single" w:sz="6" w:space="0" w:color="000000"/>
              <w:left w:val="single" w:sz="6" w:space="0" w:color="000000"/>
              <w:bottom w:val="single" w:sz="6" w:space="0" w:color="000000"/>
              <w:right w:val="single" w:sz="6" w:space="0" w:color="000000"/>
            </w:tcBorders>
          </w:tcPr>
          <w:p w14:paraId="10023B69" w14:textId="77777777" w:rsidR="005804C8" w:rsidRDefault="005804C8">
            <w:pPr>
              <w:widowControl w:val="0"/>
              <w:jc w:val="both"/>
              <w:rPr>
                <w:rFonts w:ascii="Arial" w:hAnsi="Arial" w:cs="Arial"/>
              </w:rPr>
            </w:pPr>
          </w:p>
        </w:tc>
        <w:tc>
          <w:tcPr>
            <w:tcW w:w="2986" w:type="dxa"/>
            <w:tcBorders>
              <w:top w:val="single" w:sz="6" w:space="0" w:color="000000"/>
              <w:left w:val="single" w:sz="6" w:space="0" w:color="000000"/>
              <w:bottom w:val="single" w:sz="6" w:space="0" w:color="000000"/>
              <w:right w:val="single" w:sz="6" w:space="0" w:color="000000"/>
            </w:tcBorders>
          </w:tcPr>
          <w:p w14:paraId="40ADD63B" w14:textId="77777777" w:rsidR="005804C8" w:rsidRDefault="005804C8">
            <w:pPr>
              <w:widowControl w:val="0"/>
              <w:jc w:val="both"/>
              <w:rPr>
                <w:rFonts w:ascii="Arial" w:hAnsi="Arial" w:cs="Arial"/>
              </w:rPr>
            </w:pPr>
          </w:p>
        </w:tc>
      </w:tr>
      <w:tr w:rsidR="005804C8" w14:paraId="4538C458" w14:textId="77777777">
        <w:tc>
          <w:tcPr>
            <w:tcW w:w="765" w:type="dxa"/>
            <w:tcBorders>
              <w:top w:val="single" w:sz="6" w:space="0" w:color="000000"/>
              <w:left w:val="single" w:sz="6" w:space="0" w:color="000000"/>
              <w:bottom w:val="single" w:sz="6" w:space="0" w:color="000000"/>
              <w:right w:val="single" w:sz="6" w:space="0" w:color="000000"/>
            </w:tcBorders>
          </w:tcPr>
          <w:p w14:paraId="708666F5" w14:textId="77777777" w:rsidR="005804C8" w:rsidRDefault="00D044D6">
            <w:pPr>
              <w:widowControl w:val="0"/>
              <w:jc w:val="both"/>
              <w:rPr>
                <w:rFonts w:ascii="Arial" w:hAnsi="Arial" w:cs="Arial"/>
              </w:rPr>
            </w:pPr>
            <w:r>
              <w:rPr>
                <w:rFonts w:ascii="Arial" w:hAnsi="Arial" w:cs="Arial"/>
              </w:rPr>
              <w:t xml:space="preserve"> III</w:t>
            </w:r>
          </w:p>
        </w:tc>
        <w:tc>
          <w:tcPr>
            <w:tcW w:w="4704" w:type="dxa"/>
            <w:tcBorders>
              <w:top w:val="single" w:sz="6" w:space="0" w:color="000000"/>
              <w:left w:val="single" w:sz="6" w:space="0" w:color="000000"/>
              <w:bottom w:val="single" w:sz="6" w:space="0" w:color="000000"/>
              <w:right w:val="single" w:sz="6" w:space="0" w:color="000000"/>
            </w:tcBorders>
          </w:tcPr>
          <w:p w14:paraId="6F28B5FE" w14:textId="77777777" w:rsidR="005804C8" w:rsidRDefault="00D044D6">
            <w:pPr>
              <w:widowControl w:val="0"/>
              <w:jc w:val="both"/>
              <w:rPr>
                <w:rFonts w:ascii="Arial" w:hAnsi="Arial" w:cs="Arial"/>
              </w:rPr>
            </w:pPr>
            <w:r>
              <w:rPr>
                <w:rFonts w:ascii="Arial" w:hAnsi="Arial" w:cs="Arial"/>
              </w:rPr>
              <w:t>Encargos Sociais - Grupo III: Tempo Não Trabalhado</w:t>
            </w:r>
          </w:p>
        </w:tc>
        <w:tc>
          <w:tcPr>
            <w:tcW w:w="711" w:type="dxa"/>
            <w:tcBorders>
              <w:top w:val="single" w:sz="6" w:space="0" w:color="000000"/>
              <w:left w:val="single" w:sz="6" w:space="0" w:color="000000"/>
              <w:bottom w:val="single" w:sz="6" w:space="0" w:color="000000"/>
              <w:right w:val="single" w:sz="6" w:space="0" w:color="000000"/>
            </w:tcBorders>
          </w:tcPr>
          <w:p w14:paraId="07DACE2F" w14:textId="77777777" w:rsidR="005804C8" w:rsidRDefault="00D044D6">
            <w:pPr>
              <w:widowControl w:val="0"/>
              <w:jc w:val="center"/>
              <w:rPr>
                <w:rFonts w:ascii="Arial" w:hAnsi="Arial" w:cs="Arial"/>
              </w:rPr>
            </w:pPr>
            <w:r>
              <w:rPr>
                <w:rFonts w:ascii="Arial" w:hAnsi="Arial" w:cs="Arial"/>
              </w:rPr>
              <w:t>%</w:t>
            </w:r>
          </w:p>
        </w:tc>
        <w:tc>
          <w:tcPr>
            <w:tcW w:w="3299" w:type="dxa"/>
            <w:gridSpan w:val="2"/>
            <w:tcBorders>
              <w:top w:val="single" w:sz="6" w:space="0" w:color="000000"/>
              <w:left w:val="single" w:sz="6" w:space="0" w:color="000000"/>
              <w:bottom w:val="single" w:sz="6" w:space="0" w:color="000000"/>
              <w:right w:val="single" w:sz="6" w:space="0" w:color="000000"/>
            </w:tcBorders>
          </w:tcPr>
          <w:p w14:paraId="70248CC1"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6E2CB8B0" w14:textId="77777777">
        <w:tc>
          <w:tcPr>
            <w:tcW w:w="765" w:type="dxa"/>
            <w:tcBorders>
              <w:top w:val="single" w:sz="6" w:space="0" w:color="000000"/>
              <w:left w:val="single" w:sz="6" w:space="0" w:color="000000"/>
              <w:bottom w:val="single" w:sz="6" w:space="0" w:color="000000"/>
              <w:right w:val="single" w:sz="6" w:space="0" w:color="000000"/>
            </w:tcBorders>
          </w:tcPr>
          <w:p w14:paraId="2DD1441A" w14:textId="77777777" w:rsidR="005804C8" w:rsidRDefault="00D044D6">
            <w:pPr>
              <w:widowControl w:val="0"/>
              <w:jc w:val="both"/>
              <w:rPr>
                <w:rFonts w:ascii="Arial" w:hAnsi="Arial" w:cs="Arial"/>
              </w:rPr>
            </w:pPr>
            <w:r>
              <w:rPr>
                <w:rFonts w:ascii="Arial" w:hAnsi="Arial" w:cs="Arial"/>
              </w:rPr>
              <w:t>1</w:t>
            </w:r>
          </w:p>
        </w:tc>
        <w:tc>
          <w:tcPr>
            <w:tcW w:w="4704" w:type="dxa"/>
            <w:tcBorders>
              <w:top w:val="single" w:sz="6" w:space="0" w:color="000000"/>
              <w:left w:val="single" w:sz="6" w:space="0" w:color="000000"/>
              <w:bottom w:val="single" w:sz="6" w:space="0" w:color="000000"/>
              <w:right w:val="single" w:sz="6" w:space="0" w:color="000000"/>
            </w:tcBorders>
            <w:vAlign w:val="bottom"/>
          </w:tcPr>
          <w:p w14:paraId="502E7502" w14:textId="77777777" w:rsidR="005804C8" w:rsidRDefault="00D044D6">
            <w:pPr>
              <w:widowControl w:val="0"/>
              <w:jc w:val="both"/>
              <w:rPr>
                <w:rFonts w:ascii="Arial" w:hAnsi="Arial" w:cs="Arial"/>
              </w:rPr>
            </w:pPr>
            <w:r>
              <w:rPr>
                <w:rFonts w:ascii="Arial" w:hAnsi="Arial" w:cs="Arial"/>
              </w:rPr>
              <w:t>FÉRIAS GOZADAS + ADICIONAL DE FÉRIAS</w:t>
            </w:r>
          </w:p>
        </w:tc>
        <w:tc>
          <w:tcPr>
            <w:tcW w:w="711" w:type="dxa"/>
            <w:tcBorders>
              <w:top w:val="single" w:sz="6" w:space="0" w:color="000000"/>
              <w:left w:val="single" w:sz="6" w:space="0" w:color="000000"/>
              <w:bottom w:val="single" w:sz="6" w:space="0" w:color="000000"/>
              <w:right w:val="single" w:sz="6" w:space="0" w:color="000000"/>
            </w:tcBorders>
            <w:vAlign w:val="bottom"/>
          </w:tcPr>
          <w:p w14:paraId="214BA638" w14:textId="77777777" w:rsidR="005804C8" w:rsidRDefault="005804C8">
            <w:pPr>
              <w:widowControl w:val="0"/>
              <w:jc w:val="both"/>
              <w:rPr>
                <w:rFonts w:ascii="Arial" w:hAnsi="Arial" w:cs="Arial"/>
              </w:rPr>
            </w:pPr>
          </w:p>
        </w:tc>
        <w:tc>
          <w:tcPr>
            <w:tcW w:w="3299" w:type="dxa"/>
            <w:gridSpan w:val="2"/>
            <w:tcBorders>
              <w:top w:val="single" w:sz="6" w:space="0" w:color="000000"/>
              <w:left w:val="single" w:sz="6" w:space="0" w:color="000000"/>
              <w:bottom w:val="single" w:sz="6" w:space="0" w:color="000000"/>
              <w:right w:val="single" w:sz="6" w:space="0" w:color="000000"/>
            </w:tcBorders>
          </w:tcPr>
          <w:p w14:paraId="6E3479AC" w14:textId="77777777" w:rsidR="005804C8" w:rsidRDefault="005804C8">
            <w:pPr>
              <w:widowControl w:val="0"/>
              <w:jc w:val="both"/>
              <w:rPr>
                <w:rFonts w:ascii="Arial" w:hAnsi="Arial" w:cs="Arial"/>
              </w:rPr>
            </w:pPr>
          </w:p>
        </w:tc>
      </w:tr>
      <w:tr w:rsidR="005804C8" w14:paraId="322DAA42" w14:textId="77777777">
        <w:tc>
          <w:tcPr>
            <w:tcW w:w="765" w:type="dxa"/>
            <w:tcBorders>
              <w:top w:val="single" w:sz="6" w:space="0" w:color="000000"/>
              <w:left w:val="single" w:sz="6" w:space="0" w:color="000000"/>
              <w:bottom w:val="single" w:sz="6" w:space="0" w:color="000000"/>
              <w:right w:val="single" w:sz="6" w:space="0" w:color="000000"/>
            </w:tcBorders>
          </w:tcPr>
          <w:p w14:paraId="44B625DB" w14:textId="77777777" w:rsidR="005804C8" w:rsidRDefault="00D044D6">
            <w:pPr>
              <w:widowControl w:val="0"/>
              <w:jc w:val="both"/>
              <w:rPr>
                <w:rFonts w:ascii="Arial" w:hAnsi="Arial" w:cs="Arial"/>
              </w:rPr>
            </w:pPr>
            <w:r>
              <w:rPr>
                <w:rFonts w:ascii="Arial" w:hAnsi="Arial" w:cs="Arial"/>
              </w:rPr>
              <w:lastRenderedPageBreak/>
              <w:t>2</w:t>
            </w:r>
          </w:p>
        </w:tc>
        <w:tc>
          <w:tcPr>
            <w:tcW w:w="4704" w:type="dxa"/>
            <w:tcBorders>
              <w:top w:val="single" w:sz="6" w:space="0" w:color="000000"/>
              <w:left w:val="single" w:sz="6" w:space="0" w:color="000000"/>
              <w:bottom w:val="single" w:sz="6" w:space="0" w:color="000000"/>
              <w:right w:val="single" w:sz="6" w:space="0" w:color="000000"/>
            </w:tcBorders>
            <w:vAlign w:val="bottom"/>
          </w:tcPr>
          <w:p w14:paraId="1AD72E62" w14:textId="77777777" w:rsidR="005804C8" w:rsidRDefault="00D044D6">
            <w:pPr>
              <w:widowControl w:val="0"/>
              <w:jc w:val="both"/>
              <w:rPr>
                <w:rFonts w:ascii="Arial" w:hAnsi="Arial" w:cs="Arial"/>
              </w:rPr>
            </w:pPr>
            <w:r>
              <w:rPr>
                <w:rFonts w:ascii="Arial" w:hAnsi="Arial" w:cs="Arial"/>
              </w:rPr>
              <w:t xml:space="preserve">FALTAS ABONADAS </w:t>
            </w:r>
            <w:r>
              <w:rPr>
                <w:rFonts w:ascii="Arial" w:hAnsi="Arial" w:cs="Arial"/>
                <w:vertAlign w:val="superscript"/>
              </w:rPr>
              <w:t>(3)</w:t>
            </w:r>
          </w:p>
        </w:tc>
        <w:tc>
          <w:tcPr>
            <w:tcW w:w="711" w:type="dxa"/>
            <w:tcBorders>
              <w:top w:val="single" w:sz="6" w:space="0" w:color="000000"/>
              <w:left w:val="single" w:sz="6" w:space="0" w:color="000000"/>
              <w:bottom w:val="single" w:sz="6" w:space="0" w:color="000000"/>
              <w:right w:val="single" w:sz="6" w:space="0" w:color="000000"/>
            </w:tcBorders>
            <w:vAlign w:val="bottom"/>
          </w:tcPr>
          <w:p w14:paraId="4C1B27B0" w14:textId="77777777" w:rsidR="005804C8" w:rsidRDefault="005804C8">
            <w:pPr>
              <w:widowControl w:val="0"/>
              <w:jc w:val="both"/>
              <w:rPr>
                <w:rFonts w:ascii="Arial" w:hAnsi="Arial" w:cs="Arial"/>
              </w:rPr>
            </w:pPr>
          </w:p>
        </w:tc>
        <w:tc>
          <w:tcPr>
            <w:tcW w:w="3299" w:type="dxa"/>
            <w:gridSpan w:val="2"/>
            <w:tcBorders>
              <w:top w:val="single" w:sz="6" w:space="0" w:color="000000"/>
              <w:left w:val="single" w:sz="6" w:space="0" w:color="000000"/>
              <w:bottom w:val="single" w:sz="6" w:space="0" w:color="000000"/>
              <w:right w:val="single" w:sz="6" w:space="0" w:color="000000"/>
            </w:tcBorders>
          </w:tcPr>
          <w:p w14:paraId="48CE6CB8" w14:textId="77777777" w:rsidR="005804C8" w:rsidRDefault="005804C8">
            <w:pPr>
              <w:widowControl w:val="0"/>
              <w:jc w:val="both"/>
              <w:rPr>
                <w:rFonts w:ascii="Arial" w:hAnsi="Arial" w:cs="Arial"/>
              </w:rPr>
            </w:pPr>
          </w:p>
        </w:tc>
      </w:tr>
      <w:tr w:rsidR="005804C8" w14:paraId="5FD7200D" w14:textId="77777777">
        <w:tc>
          <w:tcPr>
            <w:tcW w:w="765" w:type="dxa"/>
            <w:tcBorders>
              <w:top w:val="single" w:sz="6" w:space="0" w:color="000000"/>
              <w:left w:val="single" w:sz="6" w:space="0" w:color="000000"/>
              <w:bottom w:val="single" w:sz="6" w:space="0" w:color="000000"/>
              <w:right w:val="single" w:sz="6" w:space="0" w:color="000000"/>
            </w:tcBorders>
          </w:tcPr>
          <w:p w14:paraId="1CE97088" w14:textId="77777777" w:rsidR="005804C8" w:rsidRDefault="00D044D6">
            <w:pPr>
              <w:widowControl w:val="0"/>
              <w:jc w:val="both"/>
              <w:rPr>
                <w:rFonts w:ascii="Arial" w:hAnsi="Arial" w:cs="Arial"/>
              </w:rPr>
            </w:pPr>
            <w:r>
              <w:rPr>
                <w:rFonts w:ascii="Arial" w:hAnsi="Arial" w:cs="Arial"/>
              </w:rPr>
              <w:t>3</w:t>
            </w:r>
          </w:p>
        </w:tc>
        <w:tc>
          <w:tcPr>
            <w:tcW w:w="4704" w:type="dxa"/>
            <w:tcBorders>
              <w:top w:val="single" w:sz="6" w:space="0" w:color="000000"/>
              <w:left w:val="single" w:sz="6" w:space="0" w:color="000000"/>
              <w:bottom w:val="single" w:sz="6" w:space="0" w:color="000000"/>
              <w:right w:val="single" w:sz="6" w:space="0" w:color="000000"/>
            </w:tcBorders>
            <w:vAlign w:val="bottom"/>
          </w:tcPr>
          <w:p w14:paraId="428EE0FB" w14:textId="77777777" w:rsidR="005804C8" w:rsidRDefault="00D044D6">
            <w:pPr>
              <w:widowControl w:val="0"/>
              <w:jc w:val="both"/>
              <w:rPr>
                <w:rFonts w:ascii="Arial" w:hAnsi="Arial" w:cs="Arial"/>
              </w:rPr>
            </w:pPr>
            <w:r>
              <w:rPr>
                <w:rFonts w:ascii="Arial" w:hAnsi="Arial" w:cs="Arial"/>
              </w:rPr>
              <w:t>LICENÇA MATERNIDADE</w:t>
            </w:r>
          </w:p>
        </w:tc>
        <w:tc>
          <w:tcPr>
            <w:tcW w:w="711" w:type="dxa"/>
            <w:tcBorders>
              <w:top w:val="single" w:sz="6" w:space="0" w:color="000000"/>
              <w:left w:val="single" w:sz="6" w:space="0" w:color="000000"/>
              <w:bottom w:val="single" w:sz="6" w:space="0" w:color="000000"/>
              <w:right w:val="single" w:sz="6" w:space="0" w:color="000000"/>
            </w:tcBorders>
          </w:tcPr>
          <w:p w14:paraId="7E59D346" w14:textId="77777777" w:rsidR="005804C8" w:rsidRDefault="005804C8">
            <w:pPr>
              <w:widowControl w:val="0"/>
              <w:jc w:val="both"/>
              <w:rPr>
                <w:rFonts w:ascii="Arial" w:hAnsi="Arial" w:cs="Arial"/>
              </w:rPr>
            </w:pPr>
          </w:p>
        </w:tc>
        <w:tc>
          <w:tcPr>
            <w:tcW w:w="3299" w:type="dxa"/>
            <w:gridSpan w:val="2"/>
            <w:tcBorders>
              <w:top w:val="single" w:sz="6" w:space="0" w:color="000000"/>
              <w:left w:val="single" w:sz="6" w:space="0" w:color="000000"/>
              <w:bottom w:val="single" w:sz="6" w:space="0" w:color="000000"/>
              <w:right w:val="single" w:sz="6" w:space="0" w:color="000000"/>
            </w:tcBorders>
          </w:tcPr>
          <w:p w14:paraId="570B1951" w14:textId="77777777" w:rsidR="005804C8" w:rsidRDefault="005804C8">
            <w:pPr>
              <w:widowControl w:val="0"/>
              <w:jc w:val="both"/>
              <w:rPr>
                <w:rFonts w:ascii="Arial" w:hAnsi="Arial" w:cs="Arial"/>
              </w:rPr>
            </w:pPr>
          </w:p>
        </w:tc>
      </w:tr>
      <w:tr w:rsidR="005804C8" w14:paraId="4099E4BE" w14:textId="77777777">
        <w:tc>
          <w:tcPr>
            <w:tcW w:w="765" w:type="dxa"/>
            <w:tcBorders>
              <w:top w:val="single" w:sz="6" w:space="0" w:color="000000"/>
              <w:left w:val="single" w:sz="6" w:space="0" w:color="000000"/>
              <w:bottom w:val="single" w:sz="6" w:space="0" w:color="000000"/>
              <w:right w:val="single" w:sz="6" w:space="0" w:color="000000"/>
            </w:tcBorders>
          </w:tcPr>
          <w:p w14:paraId="5AF57494" w14:textId="77777777" w:rsidR="005804C8" w:rsidRDefault="00D044D6">
            <w:pPr>
              <w:widowControl w:val="0"/>
              <w:jc w:val="both"/>
              <w:rPr>
                <w:rFonts w:ascii="Arial" w:hAnsi="Arial" w:cs="Arial"/>
              </w:rPr>
            </w:pPr>
            <w:r>
              <w:rPr>
                <w:rFonts w:ascii="Arial" w:hAnsi="Arial" w:cs="Arial"/>
              </w:rPr>
              <w:t>4</w:t>
            </w:r>
          </w:p>
        </w:tc>
        <w:tc>
          <w:tcPr>
            <w:tcW w:w="4704" w:type="dxa"/>
            <w:tcBorders>
              <w:top w:val="single" w:sz="6" w:space="0" w:color="000000"/>
              <w:left w:val="single" w:sz="6" w:space="0" w:color="000000"/>
              <w:bottom w:val="single" w:sz="6" w:space="0" w:color="000000"/>
              <w:right w:val="single" w:sz="6" w:space="0" w:color="000000"/>
            </w:tcBorders>
            <w:vAlign w:val="bottom"/>
          </w:tcPr>
          <w:p w14:paraId="15863426" w14:textId="77777777" w:rsidR="005804C8" w:rsidRDefault="00D044D6">
            <w:pPr>
              <w:widowControl w:val="0"/>
              <w:jc w:val="both"/>
              <w:rPr>
                <w:rFonts w:ascii="Arial" w:hAnsi="Arial" w:cs="Arial"/>
              </w:rPr>
            </w:pPr>
            <w:r>
              <w:rPr>
                <w:rFonts w:ascii="Arial" w:hAnsi="Arial" w:cs="Arial"/>
              </w:rPr>
              <w:t>LICENÇA PATERNIDADE</w:t>
            </w:r>
          </w:p>
        </w:tc>
        <w:tc>
          <w:tcPr>
            <w:tcW w:w="711" w:type="dxa"/>
            <w:tcBorders>
              <w:top w:val="single" w:sz="6" w:space="0" w:color="000000"/>
              <w:left w:val="single" w:sz="6" w:space="0" w:color="000000"/>
              <w:bottom w:val="single" w:sz="6" w:space="0" w:color="000000"/>
              <w:right w:val="single" w:sz="6" w:space="0" w:color="000000"/>
            </w:tcBorders>
          </w:tcPr>
          <w:p w14:paraId="588B5C3C" w14:textId="77777777" w:rsidR="005804C8" w:rsidRDefault="005804C8">
            <w:pPr>
              <w:widowControl w:val="0"/>
              <w:jc w:val="both"/>
              <w:rPr>
                <w:rFonts w:ascii="Arial" w:hAnsi="Arial" w:cs="Arial"/>
              </w:rPr>
            </w:pPr>
          </w:p>
        </w:tc>
        <w:tc>
          <w:tcPr>
            <w:tcW w:w="3299" w:type="dxa"/>
            <w:gridSpan w:val="2"/>
            <w:tcBorders>
              <w:top w:val="single" w:sz="6" w:space="0" w:color="000000"/>
              <w:left w:val="single" w:sz="6" w:space="0" w:color="000000"/>
              <w:bottom w:val="single" w:sz="6" w:space="0" w:color="000000"/>
              <w:right w:val="single" w:sz="6" w:space="0" w:color="000000"/>
            </w:tcBorders>
          </w:tcPr>
          <w:p w14:paraId="755E601B" w14:textId="77777777" w:rsidR="005804C8" w:rsidRDefault="005804C8">
            <w:pPr>
              <w:widowControl w:val="0"/>
              <w:jc w:val="both"/>
              <w:rPr>
                <w:rFonts w:ascii="Arial" w:hAnsi="Arial" w:cs="Arial"/>
              </w:rPr>
            </w:pPr>
          </w:p>
        </w:tc>
      </w:tr>
      <w:tr w:rsidR="005804C8" w14:paraId="5D46D060" w14:textId="77777777">
        <w:tc>
          <w:tcPr>
            <w:tcW w:w="765" w:type="dxa"/>
            <w:tcBorders>
              <w:top w:val="single" w:sz="6" w:space="0" w:color="000000"/>
              <w:left w:val="single" w:sz="6" w:space="0" w:color="000000"/>
              <w:bottom w:val="single" w:sz="6" w:space="0" w:color="000000"/>
              <w:right w:val="single" w:sz="6" w:space="0" w:color="000000"/>
            </w:tcBorders>
          </w:tcPr>
          <w:p w14:paraId="6AE92D74" w14:textId="77777777" w:rsidR="005804C8" w:rsidRDefault="00D044D6">
            <w:pPr>
              <w:widowControl w:val="0"/>
              <w:jc w:val="both"/>
              <w:rPr>
                <w:rFonts w:ascii="Arial" w:hAnsi="Arial" w:cs="Arial"/>
              </w:rPr>
            </w:pPr>
            <w:r>
              <w:rPr>
                <w:rFonts w:ascii="Arial" w:hAnsi="Arial" w:cs="Arial"/>
              </w:rPr>
              <w:t>5</w:t>
            </w:r>
          </w:p>
        </w:tc>
        <w:tc>
          <w:tcPr>
            <w:tcW w:w="4704" w:type="dxa"/>
            <w:tcBorders>
              <w:top w:val="single" w:sz="6" w:space="0" w:color="000000"/>
              <w:left w:val="single" w:sz="6" w:space="0" w:color="000000"/>
              <w:bottom w:val="single" w:sz="6" w:space="0" w:color="000000"/>
              <w:right w:val="single" w:sz="6" w:space="0" w:color="000000"/>
            </w:tcBorders>
            <w:vAlign w:val="bottom"/>
          </w:tcPr>
          <w:p w14:paraId="0E81B294" w14:textId="77777777" w:rsidR="005804C8" w:rsidRDefault="00D044D6">
            <w:pPr>
              <w:widowControl w:val="0"/>
              <w:jc w:val="both"/>
              <w:rPr>
                <w:rFonts w:ascii="Arial" w:hAnsi="Arial" w:cs="Arial"/>
              </w:rPr>
            </w:pPr>
            <w:r>
              <w:rPr>
                <w:rFonts w:ascii="Arial" w:hAnsi="Arial" w:cs="Arial"/>
              </w:rPr>
              <w:t xml:space="preserve">FALTAS LEGAIS </w:t>
            </w:r>
            <w:r>
              <w:rPr>
                <w:rFonts w:ascii="Arial" w:hAnsi="Arial" w:cs="Arial"/>
                <w:vertAlign w:val="superscript"/>
              </w:rPr>
              <w:t>(4)</w:t>
            </w:r>
          </w:p>
        </w:tc>
        <w:tc>
          <w:tcPr>
            <w:tcW w:w="711" w:type="dxa"/>
            <w:tcBorders>
              <w:top w:val="single" w:sz="6" w:space="0" w:color="000000"/>
              <w:left w:val="single" w:sz="6" w:space="0" w:color="000000"/>
              <w:bottom w:val="single" w:sz="6" w:space="0" w:color="000000"/>
              <w:right w:val="single" w:sz="6" w:space="0" w:color="000000"/>
            </w:tcBorders>
          </w:tcPr>
          <w:p w14:paraId="20AC9FEC" w14:textId="77777777" w:rsidR="005804C8" w:rsidRDefault="005804C8">
            <w:pPr>
              <w:widowControl w:val="0"/>
              <w:jc w:val="both"/>
              <w:rPr>
                <w:rFonts w:ascii="Arial" w:hAnsi="Arial" w:cs="Arial"/>
              </w:rPr>
            </w:pPr>
          </w:p>
        </w:tc>
        <w:tc>
          <w:tcPr>
            <w:tcW w:w="3299" w:type="dxa"/>
            <w:gridSpan w:val="2"/>
            <w:tcBorders>
              <w:top w:val="single" w:sz="6" w:space="0" w:color="000000"/>
              <w:left w:val="single" w:sz="6" w:space="0" w:color="000000"/>
              <w:bottom w:val="single" w:sz="6" w:space="0" w:color="000000"/>
              <w:right w:val="single" w:sz="6" w:space="0" w:color="000000"/>
            </w:tcBorders>
          </w:tcPr>
          <w:p w14:paraId="197FF781" w14:textId="77777777" w:rsidR="005804C8" w:rsidRDefault="005804C8">
            <w:pPr>
              <w:widowControl w:val="0"/>
              <w:jc w:val="both"/>
              <w:rPr>
                <w:rFonts w:ascii="Arial" w:hAnsi="Arial" w:cs="Arial"/>
              </w:rPr>
            </w:pPr>
          </w:p>
        </w:tc>
      </w:tr>
      <w:tr w:rsidR="005804C8" w14:paraId="42AF6674" w14:textId="77777777">
        <w:tc>
          <w:tcPr>
            <w:tcW w:w="765" w:type="dxa"/>
            <w:tcBorders>
              <w:top w:val="single" w:sz="6" w:space="0" w:color="000000"/>
              <w:left w:val="single" w:sz="6" w:space="0" w:color="000000"/>
              <w:bottom w:val="single" w:sz="6" w:space="0" w:color="000000"/>
              <w:right w:val="single" w:sz="6" w:space="0" w:color="000000"/>
            </w:tcBorders>
          </w:tcPr>
          <w:p w14:paraId="00B4DBC7" w14:textId="77777777" w:rsidR="005804C8" w:rsidRDefault="00D044D6">
            <w:pPr>
              <w:widowControl w:val="0"/>
              <w:jc w:val="both"/>
              <w:rPr>
                <w:rFonts w:ascii="Arial" w:hAnsi="Arial" w:cs="Arial"/>
              </w:rPr>
            </w:pPr>
            <w:r>
              <w:rPr>
                <w:rFonts w:ascii="Arial" w:hAnsi="Arial" w:cs="Arial"/>
              </w:rPr>
              <w:t>6</w:t>
            </w:r>
          </w:p>
        </w:tc>
        <w:tc>
          <w:tcPr>
            <w:tcW w:w="4704" w:type="dxa"/>
            <w:tcBorders>
              <w:top w:val="single" w:sz="6" w:space="0" w:color="000000"/>
              <w:left w:val="single" w:sz="6" w:space="0" w:color="000000"/>
              <w:bottom w:val="single" w:sz="6" w:space="0" w:color="000000"/>
              <w:right w:val="single" w:sz="6" w:space="0" w:color="000000"/>
            </w:tcBorders>
            <w:vAlign w:val="bottom"/>
          </w:tcPr>
          <w:p w14:paraId="35602029" w14:textId="77777777" w:rsidR="005804C8" w:rsidRDefault="00D044D6">
            <w:pPr>
              <w:widowControl w:val="0"/>
              <w:jc w:val="both"/>
              <w:rPr>
                <w:rFonts w:ascii="Arial" w:hAnsi="Arial" w:cs="Arial"/>
              </w:rPr>
            </w:pPr>
            <w:r>
              <w:rPr>
                <w:rFonts w:ascii="Arial" w:hAnsi="Arial" w:cs="Arial"/>
              </w:rPr>
              <w:t>ACIDENTE DE TRABALHO</w:t>
            </w:r>
          </w:p>
        </w:tc>
        <w:tc>
          <w:tcPr>
            <w:tcW w:w="711" w:type="dxa"/>
            <w:tcBorders>
              <w:top w:val="single" w:sz="6" w:space="0" w:color="000000"/>
              <w:left w:val="single" w:sz="6" w:space="0" w:color="000000"/>
              <w:bottom w:val="single" w:sz="6" w:space="0" w:color="000000"/>
              <w:right w:val="single" w:sz="6" w:space="0" w:color="000000"/>
            </w:tcBorders>
          </w:tcPr>
          <w:p w14:paraId="43BE8795" w14:textId="77777777" w:rsidR="005804C8" w:rsidRDefault="005804C8">
            <w:pPr>
              <w:widowControl w:val="0"/>
              <w:jc w:val="both"/>
              <w:rPr>
                <w:rFonts w:ascii="Arial" w:hAnsi="Arial" w:cs="Arial"/>
              </w:rPr>
            </w:pPr>
          </w:p>
        </w:tc>
        <w:tc>
          <w:tcPr>
            <w:tcW w:w="3299" w:type="dxa"/>
            <w:gridSpan w:val="2"/>
            <w:tcBorders>
              <w:top w:val="single" w:sz="6" w:space="0" w:color="000000"/>
              <w:left w:val="single" w:sz="6" w:space="0" w:color="000000"/>
              <w:bottom w:val="single" w:sz="6" w:space="0" w:color="000000"/>
              <w:right w:val="single" w:sz="6" w:space="0" w:color="000000"/>
            </w:tcBorders>
          </w:tcPr>
          <w:p w14:paraId="7F64376E" w14:textId="77777777" w:rsidR="005804C8" w:rsidRDefault="005804C8">
            <w:pPr>
              <w:widowControl w:val="0"/>
              <w:jc w:val="both"/>
              <w:rPr>
                <w:rFonts w:ascii="Arial" w:hAnsi="Arial" w:cs="Arial"/>
              </w:rPr>
            </w:pPr>
          </w:p>
        </w:tc>
      </w:tr>
      <w:tr w:rsidR="005804C8" w14:paraId="0CC7D6C1" w14:textId="77777777">
        <w:tc>
          <w:tcPr>
            <w:tcW w:w="765" w:type="dxa"/>
            <w:tcBorders>
              <w:top w:val="single" w:sz="6" w:space="0" w:color="000000"/>
              <w:left w:val="single" w:sz="6" w:space="0" w:color="000000"/>
              <w:bottom w:val="single" w:sz="6" w:space="0" w:color="000000"/>
              <w:right w:val="single" w:sz="6" w:space="0" w:color="000000"/>
            </w:tcBorders>
          </w:tcPr>
          <w:p w14:paraId="5DFA54C5" w14:textId="77777777" w:rsidR="005804C8" w:rsidRDefault="00D044D6">
            <w:pPr>
              <w:widowControl w:val="0"/>
              <w:jc w:val="both"/>
              <w:rPr>
                <w:rFonts w:ascii="Arial" w:hAnsi="Arial" w:cs="Arial"/>
              </w:rPr>
            </w:pPr>
            <w:r>
              <w:rPr>
                <w:rFonts w:ascii="Arial" w:hAnsi="Arial" w:cs="Arial"/>
              </w:rPr>
              <w:t>7</w:t>
            </w:r>
          </w:p>
        </w:tc>
        <w:tc>
          <w:tcPr>
            <w:tcW w:w="4704" w:type="dxa"/>
            <w:tcBorders>
              <w:top w:val="single" w:sz="6" w:space="0" w:color="000000"/>
              <w:left w:val="single" w:sz="6" w:space="0" w:color="000000"/>
              <w:bottom w:val="single" w:sz="6" w:space="0" w:color="000000"/>
              <w:right w:val="single" w:sz="6" w:space="0" w:color="000000"/>
            </w:tcBorders>
            <w:vAlign w:val="bottom"/>
          </w:tcPr>
          <w:p w14:paraId="6792E13B" w14:textId="77777777" w:rsidR="005804C8" w:rsidRDefault="00D044D6">
            <w:pPr>
              <w:widowControl w:val="0"/>
              <w:jc w:val="both"/>
              <w:rPr>
                <w:rFonts w:ascii="Arial" w:hAnsi="Arial" w:cs="Arial"/>
              </w:rPr>
            </w:pPr>
            <w:r>
              <w:rPr>
                <w:rFonts w:ascii="Arial" w:hAnsi="Arial" w:cs="Arial"/>
              </w:rPr>
              <w:t>AVISO PRÉVIO TRABALHADO</w:t>
            </w:r>
          </w:p>
        </w:tc>
        <w:tc>
          <w:tcPr>
            <w:tcW w:w="711" w:type="dxa"/>
            <w:tcBorders>
              <w:top w:val="single" w:sz="6" w:space="0" w:color="000000"/>
              <w:left w:val="single" w:sz="6" w:space="0" w:color="000000"/>
              <w:bottom w:val="single" w:sz="6" w:space="0" w:color="000000"/>
              <w:right w:val="single" w:sz="6" w:space="0" w:color="000000"/>
            </w:tcBorders>
          </w:tcPr>
          <w:p w14:paraId="08D78235" w14:textId="77777777" w:rsidR="005804C8" w:rsidRDefault="005804C8">
            <w:pPr>
              <w:widowControl w:val="0"/>
              <w:jc w:val="both"/>
              <w:rPr>
                <w:rFonts w:ascii="Arial" w:hAnsi="Arial" w:cs="Arial"/>
              </w:rPr>
            </w:pPr>
          </w:p>
        </w:tc>
        <w:tc>
          <w:tcPr>
            <w:tcW w:w="3299" w:type="dxa"/>
            <w:gridSpan w:val="2"/>
            <w:tcBorders>
              <w:top w:val="single" w:sz="6" w:space="0" w:color="000000"/>
              <w:left w:val="single" w:sz="6" w:space="0" w:color="000000"/>
              <w:bottom w:val="single" w:sz="6" w:space="0" w:color="000000"/>
              <w:right w:val="single" w:sz="6" w:space="0" w:color="000000"/>
            </w:tcBorders>
          </w:tcPr>
          <w:p w14:paraId="4EAAE2B3" w14:textId="77777777" w:rsidR="005804C8" w:rsidRDefault="005804C8">
            <w:pPr>
              <w:widowControl w:val="0"/>
              <w:jc w:val="both"/>
              <w:rPr>
                <w:rFonts w:ascii="Arial" w:hAnsi="Arial" w:cs="Arial"/>
              </w:rPr>
            </w:pPr>
          </w:p>
        </w:tc>
      </w:tr>
      <w:tr w:rsidR="005804C8" w14:paraId="65ED80B1" w14:textId="77777777">
        <w:tc>
          <w:tcPr>
            <w:tcW w:w="765" w:type="dxa"/>
            <w:tcBorders>
              <w:top w:val="single" w:sz="6" w:space="0" w:color="000000"/>
              <w:left w:val="single" w:sz="6" w:space="0" w:color="000000"/>
              <w:bottom w:val="single" w:sz="6" w:space="0" w:color="000000"/>
              <w:right w:val="single" w:sz="6" w:space="0" w:color="000000"/>
            </w:tcBorders>
          </w:tcPr>
          <w:p w14:paraId="698668E7" w14:textId="77777777" w:rsidR="005804C8" w:rsidRDefault="00D044D6">
            <w:pPr>
              <w:widowControl w:val="0"/>
              <w:jc w:val="both"/>
              <w:rPr>
                <w:rFonts w:ascii="Arial" w:hAnsi="Arial" w:cs="Arial"/>
              </w:rPr>
            </w:pPr>
            <w:r>
              <w:rPr>
                <w:rFonts w:ascii="Arial" w:hAnsi="Arial" w:cs="Arial"/>
              </w:rPr>
              <w:t>8</w:t>
            </w:r>
          </w:p>
        </w:tc>
        <w:tc>
          <w:tcPr>
            <w:tcW w:w="4704" w:type="dxa"/>
            <w:tcBorders>
              <w:top w:val="single" w:sz="6" w:space="0" w:color="000000"/>
              <w:left w:val="single" w:sz="6" w:space="0" w:color="000000"/>
              <w:bottom w:val="single" w:sz="6" w:space="0" w:color="000000"/>
              <w:right w:val="single" w:sz="6" w:space="0" w:color="000000"/>
            </w:tcBorders>
            <w:vAlign w:val="bottom"/>
          </w:tcPr>
          <w:p w14:paraId="647347FF" w14:textId="77777777" w:rsidR="005804C8" w:rsidRDefault="00D044D6">
            <w:pPr>
              <w:widowControl w:val="0"/>
              <w:jc w:val="both"/>
              <w:rPr>
                <w:rFonts w:ascii="Arial" w:hAnsi="Arial" w:cs="Arial"/>
              </w:rPr>
            </w:pPr>
            <w:r>
              <w:rPr>
                <w:rFonts w:ascii="Arial" w:hAnsi="Arial" w:cs="Arial"/>
              </w:rPr>
              <w:t>13º SALÁRIO</w:t>
            </w:r>
          </w:p>
        </w:tc>
        <w:tc>
          <w:tcPr>
            <w:tcW w:w="711" w:type="dxa"/>
            <w:tcBorders>
              <w:top w:val="single" w:sz="6" w:space="0" w:color="000000"/>
              <w:left w:val="single" w:sz="6" w:space="0" w:color="000000"/>
              <w:bottom w:val="single" w:sz="6" w:space="0" w:color="000000"/>
              <w:right w:val="single" w:sz="6" w:space="0" w:color="000000"/>
            </w:tcBorders>
          </w:tcPr>
          <w:p w14:paraId="359DF8EC" w14:textId="77777777" w:rsidR="005804C8" w:rsidRDefault="005804C8">
            <w:pPr>
              <w:widowControl w:val="0"/>
              <w:jc w:val="both"/>
              <w:rPr>
                <w:rFonts w:ascii="Arial" w:hAnsi="Arial" w:cs="Arial"/>
              </w:rPr>
            </w:pPr>
          </w:p>
        </w:tc>
        <w:tc>
          <w:tcPr>
            <w:tcW w:w="3299" w:type="dxa"/>
            <w:gridSpan w:val="2"/>
            <w:tcBorders>
              <w:top w:val="single" w:sz="6" w:space="0" w:color="000000"/>
              <w:left w:val="single" w:sz="6" w:space="0" w:color="000000"/>
              <w:bottom w:val="single" w:sz="6" w:space="0" w:color="000000"/>
              <w:right w:val="single" w:sz="6" w:space="0" w:color="000000"/>
            </w:tcBorders>
          </w:tcPr>
          <w:p w14:paraId="0863562C" w14:textId="77777777" w:rsidR="005804C8" w:rsidRDefault="005804C8">
            <w:pPr>
              <w:widowControl w:val="0"/>
              <w:jc w:val="both"/>
              <w:rPr>
                <w:rFonts w:ascii="Arial" w:hAnsi="Arial" w:cs="Arial"/>
              </w:rPr>
            </w:pPr>
          </w:p>
        </w:tc>
      </w:tr>
    </w:tbl>
    <w:p w14:paraId="636EF4AB" w14:textId="77777777" w:rsidR="005804C8" w:rsidRDefault="005804C8">
      <w:pPr>
        <w:jc w:val="both"/>
        <w:rPr>
          <w:rFonts w:ascii="Arial" w:hAnsi="Arial" w:cs="Arial"/>
        </w:rPr>
      </w:pPr>
    </w:p>
    <w:p w14:paraId="32AD3351" w14:textId="77777777" w:rsidR="005804C8" w:rsidRDefault="00D044D6">
      <w:pPr>
        <w:jc w:val="both"/>
        <w:rPr>
          <w:rFonts w:ascii="Arial" w:hAnsi="Arial" w:cs="Arial"/>
        </w:rPr>
      </w:pPr>
      <w:r>
        <w:rPr>
          <w:rFonts w:ascii="Arial" w:hAnsi="Arial" w:cs="Arial"/>
        </w:rPr>
        <w:t>Nota (3) Faltas Justificadas por Auxílio-Doença.</w:t>
      </w:r>
    </w:p>
    <w:p w14:paraId="3996732F" w14:textId="77777777" w:rsidR="005804C8" w:rsidRDefault="00D044D6">
      <w:pPr>
        <w:jc w:val="both"/>
        <w:rPr>
          <w:rFonts w:ascii="Arial" w:hAnsi="Arial" w:cs="Arial"/>
        </w:rPr>
      </w:pPr>
      <w:r>
        <w:rPr>
          <w:rFonts w:ascii="Arial" w:hAnsi="Arial" w:cs="Arial"/>
        </w:rPr>
        <w:t>Nota (4) Faltas Legais - Art. 473 CLT.</w:t>
      </w:r>
    </w:p>
    <w:p w14:paraId="5BCD93DC" w14:textId="77777777" w:rsidR="005804C8" w:rsidRDefault="005804C8">
      <w:pPr>
        <w:jc w:val="both"/>
        <w:rPr>
          <w:rFonts w:ascii="Arial" w:hAnsi="Arial" w:cs="Arial"/>
        </w:rPr>
      </w:pPr>
    </w:p>
    <w:tbl>
      <w:tblPr>
        <w:tblW w:w="9480" w:type="dxa"/>
        <w:tblInd w:w="-115" w:type="dxa"/>
        <w:tblLayout w:type="fixed"/>
        <w:tblLook w:val="0000" w:firstRow="0" w:lastRow="0" w:firstColumn="0" w:lastColumn="0" w:noHBand="0" w:noVBand="0"/>
      </w:tblPr>
      <w:tblGrid>
        <w:gridCol w:w="765"/>
        <w:gridCol w:w="4759"/>
        <w:gridCol w:w="711"/>
        <w:gridCol w:w="3245"/>
      </w:tblGrid>
      <w:tr w:rsidR="005804C8" w14:paraId="5FD60FAB" w14:textId="77777777">
        <w:tc>
          <w:tcPr>
            <w:tcW w:w="765" w:type="dxa"/>
            <w:tcBorders>
              <w:top w:val="single" w:sz="6" w:space="0" w:color="000000"/>
              <w:left w:val="single" w:sz="6" w:space="0" w:color="000000"/>
              <w:bottom w:val="single" w:sz="6" w:space="0" w:color="000000"/>
              <w:right w:val="single" w:sz="6" w:space="0" w:color="000000"/>
            </w:tcBorders>
          </w:tcPr>
          <w:p w14:paraId="78AE4B31" w14:textId="77777777" w:rsidR="005804C8" w:rsidRDefault="00D044D6">
            <w:pPr>
              <w:widowControl w:val="0"/>
              <w:jc w:val="both"/>
              <w:rPr>
                <w:rFonts w:ascii="Arial" w:hAnsi="Arial" w:cs="Arial"/>
              </w:rPr>
            </w:pPr>
            <w:r>
              <w:rPr>
                <w:rFonts w:ascii="Arial" w:hAnsi="Arial" w:cs="Arial"/>
              </w:rPr>
              <w:t>IV</w:t>
            </w:r>
          </w:p>
        </w:tc>
        <w:tc>
          <w:tcPr>
            <w:tcW w:w="4758" w:type="dxa"/>
            <w:tcBorders>
              <w:top w:val="single" w:sz="6" w:space="0" w:color="000000"/>
              <w:left w:val="single" w:sz="6" w:space="0" w:color="000000"/>
              <w:bottom w:val="single" w:sz="6" w:space="0" w:color="000000"/>
              <w:right w:val="single" w:sz="6" w:space="0" w:color="000000"/>
            </w:tcBorders>
          </w:tcPr>
          <w:p w14:paraId="518782B2" w14:textId="77777777" w:rsidR="005804C8" w:rsidRDefault="00D044D6">
            <w:pPr>
              <w:widowControl w:val="0"/>
              <w:jc w:val="both"/>
              <w:rPr>
                <w:rFonts w:ascii="Arial" w:hAnsi="Arial" w:cs="Arial"/>
              </w:rPr>
            </w:pPr>
            <w:r>
              <w:rPr>
                <w:rFonts w:ascii="Arial" w:hAnsi="Arial" w:cs="Arial"/>
              </w:rPr>
              <w:t>Encargos Sociais - Grupo IV: Indenizações</w:t>
            </w:r>
          </w:p>
        </w:tc>
        <w:tc>
          <w:tcPr>
            <w:tcW w:w="711" w:type="dxa"/>
            <w:tcBorders>
              <w:top w:val="single" w:sz="6" w:space="0" w:color="000000"/>
              <w:left w:val="single" w:sz="6" w:space="0" w:color="000000"/>
              <w:bottom w:val="single" w:sz="6" w:space="0" w:color="000000"/>
              <w:right w:val="single" w:sz="6" w:space="0" w:color="000000"/>
            </w:tcBorders>
          </w:tcPr>
          <w:p w14:paraId="56ADD615" w14:textId="77777777" w:rsidR="005804C8" w:rsidRDefault="00D044D6">
            <w:pPr>
              <w:widowControl w:val="0"/>
              <w:jc w:val="center"/>
              <w:rPr>
                <w:rFonts w:ascii="Arial" w:hAnsi="Arial" w:cs="Arial"/>
              </w:rPr>
            </w:pPr>
            <w:r>
              <w:rPr>
                <w:rFonts w:ascii="Arial" w:hAnsi="Arial" w:cs="Arial"/>
              </w:rPr>
              <w:t>%</w:t>
            </w:r>
          </w:p>
        </w:tc>
        <w:tc>
          <w:tcPr>
            <w:tcW w:w="3245" w:type="dxa"/>
            <w:tcBorders>
              <w:top w:val="single" w:sz="6" w:space="0" w:color="000000"/>
              <w:left w:val="single" w:sz="6" w:space="0" w:color="000000"/>
              <w:bottom w:val="single" w:sz="6" w:space="0" w:color="000000"/>
              <w:right w:val="single" w:sz="6" w:space="0" w:color="000000"/>
            </w:tcBorders>
          </w:tcPr>
          <w:p w14:paraId="65FAC14A"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6FBB50D7" w14:textId="77777777">
        <w:tc>
          <w:tcPr>
            <w:tcW w:w="765" w:type="dxa"/>
            <w:tcBorders>
              <w:top w:val="single" w:sz="6" w:space="0" w:color="000000"/>
              <w:left w:val="single" w:sz="6" w:space="0" w:color="000000"/>
              <w:bottom w:val="single" w:sz="6" w:space="0" w:color="000000"/>
              <w:right w:val="single" w:sz="6" w:space="0" w:color="000000"/>
            </w:tcBorders>
          </w:tcPr>
          <w:p w14:paraId="32240084" w14:textId="77777777" w:rsidR="005804C8" w:rsidRDefault="00D044D6">
            <w:pPr>
              <w:widowControl w:val="0"/>
              <w:jc w:val="both"/>
              <w:rPr>
                <w:rFonts w:ascii="Arial" w:hAnsi="Arial" w:cs="Arial"/>
              </w:rPr>
            </w:pPr>
            <w:r>
              <w:rPr>
                <w:rFonts w:ascii="Arial" w:hAnsi="Arial" w:cs="Arial"/>
              </w:rPr>
              <w:t>1</w:t>
            </w:r>
          </w:p>
        </w:tc>
        <w:tc>
          <w:tcPr>
            <w:tcW w:w="4758" w:type="dxa"/>
            <w:tcBorders>
              <w:top w:val="single" w:sz="6" w:space="0" w:color="000000"/>
              <w:left w:val="single" w:sz="6" w:space="0" w:color="000000"/>
              <w:bottom w:val="single" w:sz="6" w:space="0" w:color="000000"/>
              <w:right w:val="single" w:sz="6" w:space="0" w:color="000000"/>
            </w:tcBorders>
            <w:vAlign w:val="center"/>
          </w:tcPr>
          <w:p w14:paraId="2A34A949" w14:textId="77777777" w:rsidR="005804C8" w:rsidRDefault="00D044D6">
            <w:pPr>
              <w:widowControl w:val="0"/>
              <w:jc w:val="both"/>
              <w:rPr>
                <w:rFonts w:ascii="Arial" w:hAnsi="Arial" w:cs="Arial"/>
              </w:rPr>
            </w:pPr>
            <w:r>
              <w:rPr>
                <w:rFonts w:ascii="Arial" w:hAnsi="Arial" w:cs="Arial"/>
              </w:rPr>
              <w:t>INDENIZAÇÕES</w:t>
            </w:r>
          </w:p>
        </w:tc>
        <w:tc>
          <w:tcPr>
            <w:tcW w:w="711" w:type="dxa"/>
            <w:tcBorders>
              <w:top w:val="single" w:sz="6" w:space="0" w:color="000000"/>
              <w:left w:val="single" w:sz="6" w:space="0" w:color="000000"/>
              <w:bottom w:val="single" w:sz="6" w:space="0" w:color="000000"/>
              <w:right w:val="single" w:sz="6" w:space="0" w:color="000000"/>
            </w:tcBorders>
            <w:vAlign w:val="bottom"/>
          </w:tcPr>
          <w:p w14:paraId="414F2D7C" w14:textId="77777777" w:rsidR="005804C8" w:rsidRDefault="005804C8">
            <w:pPr>
              <w:widowControl w:val="0"/>
              <w:jc w:val="both"/>
              <w:rPr>
                <w:rFonts w:ascii="Arial" w:hAnsi="Arial" w:cs="Arial"/>
              </w:rPr>
            </w:pPr>
          </w:p>
        </w:tc>
        <w:tc>
          <w:tcPr>
            <w:tcW w:w="3245" w:type="dxa"/>
            <w:tcBorders>
              <w:top w:val="single" w:sz="6" w:space="0" w:color="000000"/>
              <w:left w:val="single" w:sz="6" w:space="0" w:color="000000"/>
              <w:bottom w:val="single" w:sz="6" w:space="0" w:color="000000"/>
              <w:right w:val="single" w:sz="6" w:space="0" w:color="000000"/>
            </w:tcBorders>
          </w:tcPr>
          <w:p w14:paraId="1590D154" w14:textId="77777777" w:rsidR="005804C8" w:rsidRDefault="005804C8">
            <w:pPr>
              <w:widowControl w:val="0"/>
              <w:jc w:val="both"/>
              <w:rPr>
                <w:rFonts w:ascii="Arial" w:hAnsi="Arial" w:cs="Arial"/>
              </w:rPr>
            </w:pPr>
          </w:p>
        </w:tc>
      </w:tr>
      <w:tr w:rsidR="005804C8" w14:paraId="3FDC099E" w14:textId="77777777">
        <w:tc>
          <w:tcPr>
            <w:tcW w:w="765" w:type="dxa"/>
            <w:tcBorders>
              <w:top w:val="single" w:sz="6" w:space="0" w:color="000000"/>
              <w:left w:val="single" w:sz="6" w:space="0" w:color="000000"/>
              <w:bottom w:val="single" w:sz="6" w:space="0" w:color="000000"/>
              <w:right w:val="single" w:sz="6" w:space="0" w:color="000000"/>
            </w:tcBorders>
          </w:tcPr>
          <w:p w14:paraId="00193355" w14:textId="77777777" w:rsidR="005804C8" w:rsidRDefault="00D044D6">
            <w:pPr>
              <w:widowControl w:val="0"/>
              <w:jc w:val="both"/>
              <w:rPr>
                <w:rFonts w:ascii="Arial" w:hAnsi="Arial" w:cs="Arial"/>
              </w:rPr>
            </w:pPr>
            <w:r>
              <w:rPr>
                <w:rFonts w:ascii="Arial" w:hAnsi="Arial" w:cs="Arial"/>
              </w:rPr>
              <w:t>2</w:t>
            </w:r>
          </w:p>
        </w:tc>
        <w:tc>
          <w:tcPr>
            <w:tcW w:w="4758" w:type="dxa"/>
            <w:tcBorders>
              <w:top w:val="single" w:sz="6" w:space="0" w:color="000000"/>
              <w:left w:val="single" w:sz="6" w:space="0" w:color="000000"/>
              <w:bottom w:val="single" w:sz="6" w:space="0" w:color="000000"/>
              <w:right w:val="single" w:sz="6" w:space="0" w:color="000000"/>
            </w:tcBorders>
            <w:vAlign w:val="center"/>
          </w:tcPr>
          <w:p w14:paraId="61D2F4A8" w14:textId="77777777" w:rsidR="005804C8" w:rsidRDefault="00D044D6">
            <w:pPr>
              <w:widowControl w:val="0"/>
              <w:jc w:val="both"/>
              <w:rPr>
                <w:rFonts w:ascii="Arial" w:hAnsi="Arial" w:cs="Arial"/>
              </w:rPr>
            </w:pPr>
            <w:r>
              <w:rPr>
                <w:rFonts w:ascii="Arial" w:hAnsi="Arial" w:cs="Arial"/>
              </w:rPr>
              <w:t>FGTS SOBRE INDENIZAÇÕES</w:t>
            </w:r>
          </w:p>
        </w:tc>
        <w:tc>
          <w:tcPr>
            <w:tcW w:w="711" w:type="dxa"/>
            <w:tcBorders>
              <w:top w:val="single" w:sz="6" w:space="0" w:color="000000"/>
              <w:left w:val="single" w:sz="6" w:space="0" w:color="000000"/>
              <w:bottom w:val="single" w:sz="6" w:space="0" w:color="000000"/>
              <w:right w:val="single" w:sz="6" w:space="0" w:color="000000"/>
            </w:tcBorders>
            <w:vAlign w:val="bottom"/>
          </w:tcPr>
          <w:p w14:paraId="7500B462" w14:textId="77777777" w:rsidR="005804C8" w:rsidRDefault="005804C8">
            <w:pPr>
              <w:widowControl w:val="0"/>
              <w:jc w:val="both"/>
              <w:rPr>
                <w:rFonts w:ascii="Arial" w:hAnsi="Arial" w:cs="Arial"/>
              </w:rPr>
            </w:pPr>
          </w:p>
        </w:tc>
        <w:tc>
          <w:tcPr>
            <w:tcW w:w="3245" w:type="dxa"/>
            <w:tcBorders>
              <w:top w:val="single" w:sz="6" w:space="0" w:color="000000"/>
              <w:left w:val="single" w:sz="6" w:space="0" w:color="000000"/>
              <w:bottom w:val="single" w:sz="6" w:space="0" w:color="000000"/>
              <w:right w:val="single" w:sz="6" w:space="0" w:color="000000"/>
            </w:tcBorders>
          </w:tcPr>
          <w:p w14:paraId="37151BE6" w14:textId="77777777" w:rsidR="005804C8" w:rsidRDefault="005804C8">
            <w:pPr>
              <w:widowControl w:val="0"/>
              <w:jc w:val="both"/>
              <w:rPr>
                <w:rFonts w:ascii="Arial" w:hAnsi="Arial" w:cs="Arial"/>
              </w:rPr>
            </w:pPr>
          </w:p>
        </w:tc>
      </w:tr>
      <w:tr w:rsidR="005804C8" w14:paraId="426D14D7" w14:textId="77777777">
        <w:tc>
          <w:tcPr>
            <w:tcW w:w="765" w:type="dxa"/>
            <w:tcBorders>
              <w:top w:val="single" w:sz="6" w:space="0" w:color="000000"/>
              <w:left w:val="single" w:sz="6" w:space="0" w:color="000000"/>
              <w:bottom w:val="single" w:sz="6" w:space="0" w:color="000000"/>
              <w:right w:val="single" w:sz="6" w:space="0" w:color="000000"/>
            </w:tcBorders>
            <w:vAlign w:val="center"/>
          </w:tcPr>
          <w:p w14:paraId="7769BBAD" w14:textId="77777777" w:rsidR="005804C8" w:rsidRDefault="00D044D6">
            <w:pPr>
              <w:widowControl w:val="0"/>
              <w:jc w:val="both"/>
              <w:rPr>
                <w:rFonts w:ascii="Arial" w:hAnsi="Arial" w:cs="Arial"/>
              </w:rPr>
            </w:pPr>
            <w:r>
              <w:rPr>
                <w:rFonts w:ascii="Arial" w:hAnsi="Arial" w:cs="Arial"/>
              </w:rPr>
              <w:t>3</w:t>
            </w:r>
          </w:p>
        </w:tc>
        <w:tc>
          <w:tcPr>
            <w:tcW w:w="4758" w:type="dxa"/>
            <w:tcBorders>
              <w:top w:val="single" w:sz="6" w:space="0" w:color="000000"/>
              <w:left w:val="single" w:sz="6" w:space="0" w:color="000000"/>
              <w:bottom w:val="single" w:sz="6" w:space="0" w:color="000000"/>
              <w:right w:val="single" w:sz="6" w:space="0" w:color="000000"/>
            </w:tcBorders>
            <w:vAlign w:val="center"/>
          </w:tcPr>
          <w:p w14:paraId="2E51CE6A" w14:textId="77777777" w:rsidR="005804C8" w:rsidRDefault="00D044D6">
            <w:pPr>
              <w:widowControl w:val="0"/>
              <w:jc w:val="both"/>
              <w:rPr>
                <w:rFonts w:ascii="Arial" w:hAnsi="Arial" w:cs="Arial"/>
              </w:rPr>
            </w:pPr>
            <w:r>
              <w:rPr>
                <w:rFonts w:ascii="Arial" w:hAnsi="Arial" w:cs="Arial"/>
              </w:rPr>
              <w:t>INDENIZAÇÃO COMPENSATÓRIA POR DEMISSÃO SEM JUSTA CAUSA</w:t>
            </w:r>
          </w:p>
        </w:tc>
        <w:tc>
          <w:tcPr>
            <w:tcW w:w="711" w:type="dxa"/>
            <w:tcBorders>
              <w:top w:val="single" w:sz="6" w:space="0" w:color="000000"/>
              <w:left w:val="single" w:sz="6" w:space="0" w:color="000000"/>
              <w:bottom w:val="single" w:sz="6" w:space="0" w:color="000000"/>
              <w:right w:val="single" w:sz="6" w:space="0" w:color="000000"/>
            </w:tcBorders>
          </w:tcPr>
          <w:p w14:paraId="13688803" w14:textId="77777777" w:rsidR="005804C8" w:rsidRDefault="005804C8">
            <w:pPr>
              <w:widowControl w:val="0"/>
              <w:jc w:val="both"/>
              <w:rPr>
                <w:rFonts w:ascii="Arial" w:hAnsi="Arial" w:cs="Arial"/>
              </w:rPr>
            </w:pPr>
          </w:p>
        </w:tc>
        <w:tc>
          <w:tcPr>
            <w:tcW w:w="3245" w:type="dxa"/>
            <w:tcBorders>
              <w:top w:val="single" w:sz="6" w:space="0" w:color="000000"/>
              <w:left w:val="single" w:sz="6" w:space="0" w:color="000000"/>
              <w:bottom w:val="single" w:sz="6" w:space="0" w:color="000000"/>
              <w:right w:val="single" w:sz="6" w:space="0" w:color="000000"/>
            </w:tcBorders>
          </w:tcPr>
          <w:p w14:paraId="2C3683DA" w14:textId="77777777" w:rsidR="005804C8" w:rsidRDefault="005804C8">
            <w:pPr>
              <w:widowControl w:val="0"/>
              <w:jc w:val="both"/>
              <w:rPr>
                <w:rFonts w:ascii="Arial" w:hAnsi="Arial" w:cs="Arial"/>
              </w:rPr>
            </w:pPr>
          </w:p>
        </w:tc>
      </w:tr>
    </w:tbl>
    <w:p w14:paraId="6DC5635B" w14:textId="77777777" w:rsidR="005804C8" w:rsidRDefault="005804C8">
      <w:pPr>
        <w:jc w:val="both"/>
        <w:rPr>
          <w:rFonts w:ascii="Arial" w:hAnsi="Arial" w:cs="Arial"/>
        </w:rPr>
      </w:pPr>
    </w:p>
    <w:tbl>
      <w:tblPr>
        <w:tblW w:w="9480" w:type="dxa"/>
        <w:tblInd w:w="-115" w:type="dxa"/>
        <w:tblLayout w:type="fixed"/>
        <w:tblLook w:val="0000" w:firstRow="0" w:lastRow="0" w:firstColumn="0" w:lastColumn="0" w:noHBand="0" w:noVBand="0"/>
      </w:tblPr>
      <w:tblGrid>
        <w:gridCol w:w="765"/>
        <w:gridCol w:w="4759"/>
        <w:gridCol w:w="711"/>
        <w:gridCol w:w="3245"/>
      </w:tblGrid>
      <w:tr w:rsidR="005804C8" w14:paraId="6773567F" w14:textId="77777777">
        <w:tc>
          <w:tcPr>
            <w:tcW w:w="765" w:type="dxa"/>
            <w:tcBorders>
              <w:top w:val="single" w:sz="6" w:space="0" w:color="000000"/>
              <w:left w:val="single" w:sz="6" w:space="0" w:color="000000"/>
              <w:bottom w:val="single" w:sz="6" w:space="0" w:color="000000"/>
              <w:right w:val="single" w:sz="6" w:space="0" w:color="000000"/>
            </w:tcBorders>
          </w:tcPr>
          <w:p w14:paraId="48817F70" w14:textId="77777777" w:rsidR="005804C8" w:rsidRDefault="00D044D6">
            <w:pPr>
              <w:widowControl w:val="0"/>
              <w:jc w:val="both"/>
              <w:rPr>
                <w:rFonts w:ascii="Arial" w:hAnsi="Arial" w:cs="Arial"/>
              </w:rPr>
            </w:pPr>
            <w:r>
              <w:rPr>
                <w:rFonts w:ascii="Arial" w:hAnsi="Arial" w:cs="Arial"/>
              </w:rPr>
              <w:t>V</w:t>
            </w:r>
          </w:p>
        </w:tc>
        <w:tc>
          <w:tcPr>
            <w:tcW w:w="4758" w:type="dxa"/>
            <w:tcBorders>
              <w:top w:val="single" w:sz="6" w:space="0" w:color="000000"/>
              <w:left w:val="single" w:sz="6" w:space="0" w:color="000000"/>
              <w:bottom w:val="single" w:sz="6" w:space="0" w:color="000000"/>
              <w:right w:val="single" w:sz="6" w:space="0" w:color="000000"/>
            </w:tcBorders>
          </w:tcPr>
          <w:p w14:paraId="2B02BC63" w14:textId="77777777" w:rsidR="005804C8" w:rsidRDefault="00D044D6">
            <w:pPr>
              <w:widowControl w:val="0"/>
              <w:jc w:val="both"/>
              <w:rPr>
                <w:rFonts w:ascii="Arial" w:hAnsi="Arial" w:cs="Arial"/>
              </w:rPr>
            </w:pPr>
            <w:r>
              <w:rPr>
                <w:rFonts w:ascii="Arial" w:hAnsi="Arial" w:cs="Arial"/>
              </w:rPr>
              <w:t>Encargos Sociais - Grupo V: Incidência</w:t>
            </w:r>
          </w:p>
        </w:tc>
        <w:tc>
          <w:tcPr>
            <w:tcW w:w="711" w:type="dxa"/>
            <w:tcBorders>
              <w:top w:val="single" w:sz="6" w:space="0" w:color="000000"/>
              <w:left w:val="single" w:sz="6" w:space="0" w:color="000000"/>
              <w:bottom w:val="single" w:sz="6" w:space="0" w:color="000000"/>
              <w:right w:val="single" w:sz="6" w:space="0" w:color="000000"/>
            </w:tcBorders>
          </w:tcPr>
          <w:p w14:paraId="2301ED7F" w14:textId="77777777" w:rsidR="005804C8" w:rsidRDefault="00D044D6">
            <w:pPr>
              <w:widowControl w:val="0"/>
              <w:jc w:val="center"/>
              <w:rPr>
                <w:rFonts w:ascii="Arial" w:hAnsi="Arial" w:cs="Arial"/>
              </w:rPr>
            </w:pPr>
            <w:r>
              <w:rPr>
                <w:rFonts w:ascii="Arial" w:hAnsi="Arial" w:cs="Arial"/>
              </w:rPr>
              <w:t>%</w:t>
            </w:r>
          </w:p>
        </w:tc>
        <w:tc>
          <w:tcPr>
            <w:tcW w:w="3245" w:type="dxa"/>
            <w:tcBorders>
              <w:top w:val="single" w:sz="6" w:space="0" w:color="000000"/>
              <w:left w:val="single" w:sz="6" w:space="0" w:color="000000"/>
              <w:bottom w:val="single" w:sz="6" w:space="0" w:color="000000"/>
              <w:right w:val="single" w:sz="6" w:space="0" w:color="000000"/>
            </w:tcBorders>
          </w:tcPr>
          <w:p w14:paraId="1C00D836"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3A1C62FE" w14:textId="77777777">
        <w:tc>
          <w:tcPr>
            <w:tcW w:w="765" w:type="dxa"/>
            <w:tcBorders>
              <w:top w:val="single" w:sz="6" w:space="0" w:color="000000"/>
              <w:left w:val="single" w:sz="6" w:space="0" w:color="000000"/>
              <w:bottom w:val="single" w:sz="6" w:space="0" w:color="000000"/>
              <w:right w:val="single" w:sz="6" w:space="0" w:color="000000"/>
            </w:tcBorders>
          </w:tcPr>
          <w:p w14:paraId="4ECA3FE5" w14:textId="77777777" w:rsidR="005804C8" w:rsidRDefault="00D044D6">
            <w:pPr>
              <w:widowControl w:val="0"/>
              <w:jc w:val="both"/>
              <w:rPr>
                <w:rFonts w:ascii="Arial" w:hAnsi="Arial" w:cs="Arial"/>
              </w:rPr>
            </w:pPr>
            <w:r>
              <w:rPr>
                <w:rFonts w:ascii="Arial" w:hAnsi="Arial" w:cs="Arial"/>
              </w:rPr>
              <w:t>1</w:t>
            </w:r>
          </w:p>
        </w:tc>
        <w:tc>
          <w:tcPr>
            <w:tcW w:w="4758" w:type="dxa"/>
            <w:tcBorders>
              <w:top w:val="single" w:sz="6" w:space="0" w:color="000000"/>
              <w:left w:val="single" w:sz="6" w:space="0" w:color="000000"/>
              <w:bottom w:val="single" w:sz="6" w:space="0" w:color="000000"/>
              <w:right w:val="single" w:sz="6" w:space="0" w:color="000000"/>
            </w:tcBorders>
            <w:vAlign w:val="center"/>
          </w:tcPr>
          <w:p w14:paraId="40021466" w14:textId="77777777" w:rsidR="005804C8" w:rsidRDefault="00D044D6">
            <w:pPr>
              <w:widowControl w:val="0"/>
              <w:jc w:val="both"/>
              <w:rPr>
                <w:rFonts w:ascii="Arial" w:hAnsi="Arial" w:cs="Arial"/>
              </w:rPr>
            </w:pPr>
            <w:r>
              <w:rPr>
                <w:rFonts w:ascii="Arial" w:hAnsi="Arial" w:cs="Arial"/>
              </w:rPr>
              <w:t>INCIDÊNCIA GRUPO II (Obrigações Sociais) X GRUPO III (Tempo Não Trabalhado)</w:t>
            </w:r>
          </w:p>
        </w:tc>
        <w:tc>
          <w:tcPr>
            <w:tcW w:w="711" w:type="dxa"/>
            <w:tcBorders>
              <w:top w:val="single" w:sz="6" w:space="0" w:color="000000"/>
              <w:left w:val="single" w:sz="6" w:space="0" w:color="000000"/>
              <w:bottom w:val="single" w:sz="6" w:space="0" w:color="000000"/>
              <w:right w:val="single" w:sz="6" w:space="0" w:color="000000"/>
            </w:tcBorders>
            <w:vAlign w:val="bottom"/>
          </w:tcPr>
          <w:p w14:paraId="2AD56F96" w14:textId="77777777" w:rsidR="005804C8" w:rsidRDefault="005804C8">
            <w:pPr>
              <w:widowControl w:val="0"/>
              <w:jc w:val="both"/>
              <w:rPr>
                <w:rFonts w:ascii="Arial" w:hAnsi="Arial" w:cs="Arial"/>
              </w:rPr>
            </w:pPr>
          </w:p>
        </w:tc>
        <w:tc>
          <w:tcPr>
            <w:tcW w:w="3245" w:type="dxa"/>
            <w:tcBorders>
              <w:top w:val="single" w:sz="6" w:space="0" w:color="000000"/>
              <w:left w:val="single" w:sz="6" w:space="0" w:color="000000"/>
              <w:bottom w:val="single" w:sz="6" w:space="0" w:color="000000"/>
              <w:right w:val="single" w:sz="6" w:space="0" w:color="000000"/>
            </w:tcBorders>
          </w:tcPr>
          <w:p w14:paraId="5926A1DC" w14:textId="77777777" w:rsidR="005804C8" w:rsidRDefault="005804C8">
            <w:pPr>
              <w:widowControl w:val="0"/>
              <w:jc w:val="both"/>
              <w:rPr>
                <w:rFonts w:ascii="Arial" w:hAnsi="Arial" w:cs="Arial"/>
              </w:rPr>
            </w:pPr>
          </w:p>
        </w:tc>
      </w:tr>
    </w:tbl>
    <w:p w14:paraId="6E0E7D97" w14:textId="77777777" w:rsidR="005804C8" w:rsidRDefault="005804C8">
      <w:pPr>
        <w:jc w:val="both"/>
        <w:rPr>
          <w:rFonts w:ascii="Arial" w:hAnsi="Arial" w:cs="Arial"/>
        </w:rPr>
      </w:pPr>
    </w:p>
    <w:p w14:paraId="3CF50975" w14:textId="77777777" w:rsidR="005804C8" w:rsidRDefault="00D044D6">
      <w:pPr>
        <w:jc w:val="both"/>
        <w:rPr>
          <w:rFonts w:ascii="Arial" w:hAnsi="Arial" w:cs="Arial"/>
        </w:rPr>
      </w:pPr>
      <w:r>
        <w:rPr>
          <w:rFonts w:ascii="Arial" w:hAnsi="Arial" w:cs="Arial"/>
        </w:rPr>
        <w:t>TOTAL DOS ENCARGOS SOCIAIS (II + III + IV + V):   ____ %; R$_____________.</w:t>
      </w:r>
    </w:p>
    <w:p w14:paraId="1F78B43C" w14:textId="77777777" w:rsidR="005804C8" w:rsidRDefault="005804C8">
      <w:pPr>
        <w:jc w:val="both"/>
        <w:rPr>
          <w:rFonts w:ascii="Arial" w:hAnsi="Arial" w:cs="Arial"/>
        </w:rPr>
      </w:pPr>
    </w:p>
    <w:p w14:paraId="74A71665" w14:textId="77777777" w:rsidR="005804C8" w:rsidRDefault="005804C8">
      <w:pPr>
        <w:jc w:val="both"/>
        <w:rPr>
          <w:rFonts w:ascii="Arial" w:hAnsi="Arial" w:cs="Arial"/>
        </w:rPr>
      </w:pPr>
    </w:p>
    <w:p w14:paraId="49130E29" w14:textId="77777777" w:rsidR="005804C8" w:rsidRDefault="005804C8">
      <w:pPr>
        <w:jc w:val="both"/>
        <w:rPr>
          <w:rFonts w:ascii="Arial" w:hAnsi="Arial" w:cs="Arial"/>
        </w:rPr>
      </w:pPr>
    </w:p>
    <w:tbl>
      <w:tblPr>
        <w:tblW w:w="9489" w:type="dxa"/>
        <w:tblInd w:w="-115" w:type="dxa"/>
        <w:tblLayout w:type="fixed"/>
        <w:tblLook w:val="0000" w:firstRow="0" w:lastRow="0" w:firstColumn="0" w:lastColumn="0" w:noHBand="0" w:noVBand="0"/>
      </w:tblPr>
      <w:tblGrid>
        <w:gridCol w:w="483"/>
        <w:gridCol w:w="4401"/>
        <w:gridCol w:w="706"/>
        <w:gridCol w:w="3899"/>
      </w:tblGrid>
      <w:tr w:rsidR="005804C8" w14:paraId="63A315C4" w14:textId="77777777">
        <w:tc>
          <w:tcPr>
            <w:tcW w:w="482" w:type="dxa"/>
            <w:tcBorders>
              <w:top w:val="single" w:sz="6" w:space="0" w:color="000000"/>
              <w:left w:val="single" w:sz="6" w:space="0" w:color="000000"/>
              <w:bottom w:val="single" w:sz="6" w:space="0" w:color="000000"/>
              <w:right w:val="single" w:sz="6" w:space="0" w:color="000000"/>
            </w:tcBorders>
          </w:tcPr>
          <w:p w14:paraId="7B132344" w14:textId="77777777" w:rsidR="005804C8" w:rsidRDefault="00D044D6">
            <w:pPr>
              <w:widowControl w:val="0"/>
              <w:jc w:val="both"/>
              <w:rPr>
                <w:rFonts w:ascii="Arial" w:hAnsi="Arial" w:cs="Arial"/>
              </w:rPr>
            </w:pPr>
            <w:r>
              <w:rPr>
                <w:rFonts w:ascii="Arial" w:hAnsi="Arial" w:cs="Arial"/>
              </w:rPr>
              <w:t>VI</w:t>
            </w:r>
          </w:p>
        </w:tc>
        <w:tc>
          <w:tcPr>
            <w:tcW w:w="4401" w:type="dxa"/>
            <w:tcBorders>
              <w:top w:val="single" w:sz="6" w:space="0" w:color="000000"/>
              <w:left w:val="single" w:sz="6" w:space="0" w:color="000000"/>
              <w:bottom w:val="single" w:sz="6" w:space="0" w:color="000000"/>
              <w:right w:val="single" w:sz="6" w:space="0" w:color="000000"/>
            </w:tcBorders>
          </w:tcPr>
          <w:p w14:paraId="283CE8E2" w14:textId="77777777" w:rsidR="005804C8" w:rsidRDefault="00D044D6">
            <w:pPr>
              <w:widowControl w:val="0"/>
              <w:jc w:val="both"/>
              <w:rPr>
                <w:rFonts w:ascii="Arial" w:hAnsi="Arial" w:cs="Arial"/>
              </w:rPr>
            </w:pPr>
            <w:r>
              <w:rPr>
                <w:rFonts w:ascii="Arial" w:hAnsi="Arial" w:cs="Arial"/>
              </w:rPr>
              <w:t>Demais custos relativos à Norma Coletiva ou Disposições Legais</w:t>
            </w:r>
          </w:p>
        </w:tc>
        <w:tc>
          <w:tcPr>
            <w:tcW w:w="706" w:type="dxa"/>
            <w:tcBorders>
              <w:top w:val="single" w:sz="6" w:space="0" w:color="000000"/>
              <w:left w:val="single" w:sz="6" w:space="0" w:color="000000"/>
              <w:bottom w:val="single" w:sz="6" w:space="0" w:color="000000"/>
              <w:right w:val="single" w:sz="6" w:space="0" w:color="000000"/>
            </w:tcBorders>
          </w:tcPr>
          <w:p w14:paraId="43BEDF46" w14:textId="77777777" w:rsidR="005804C8" w:rsidRDefault="00D044D6">
            <w:pPr>
              <w:widowControl w:val="0"/>
              <w:jc w:val="center"/>
              <w:rPr>
                <w:rFonts w:ascii="Arial" w:hAnsi="Arial" w:cs="Arial"/>
              </w:rPr>
            </w:pPr>
            <w:r>
              <w:rPr>
                <w:rFonts w:ascii="Arial" w:hAnsi="Arial" w:cs="Arial"/>
              </w:rPr>
              <w:t>%</w:t>
            </w:r>
          </w:p>
        </w:tc>
        <w:tc>
          <w:tcPr>
            <w:tcW w:w="3899" w:type="dxa"/>
            <w:tcBorders>
              <w:top w:val="single" w:sz="6" w:space="0" w:color="000000"/>
              <w:left w:val="single" w:sz="6" w:space="0" w:color="000000"/>
              <w:bottom w:val="single" w:sz="6" w:space="0" w:color="000000"/>
              <w:right w:val="single" w:sz="6" w:space="0" w:color="000000"/>
            </w:tcBorders>
          </w:tcPr>
          <w:p w14:paraId="0C884A9D"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17D62507" w14:textId="77777777">
        <w:tc>
          <w:tcPr>
            <w:tcW w:w="482" w:type="dxa"/>
            <w:tcBorders>
              <w:top w:val="single" w:sz="6" w:space="0" w:color="000000"/>
              <w:left w:val="single" w:sz="6" w:space="0" w:color="000000"/>
              <w:bottom w:val="single" w:sz="6" w:space="0" w:color="000000"/>
              <w:right w:val="single" w:sz="6" w:space="0" w:color="000000"/>
            </w:tcBorders>
          </w:tcPr>
          <w:p w14:paraId="0286EAE8" w14:textId="77777777" w:rsidR="005804C8" w:rsidRDefault="00D044D6">
            <w:pPr>
              <w:widowControl w:val="0"/>
              <w:jc w:val="both"/>
              <w:rPr>
                <w:rFonts w:ascii="Arial" w:hAnsi="Arial" w:cs="Arial"/>
              </w:rPr>
            </w:pPr>
            <w:r>
              <w:rPr>
                <w:rFonts w:ascii="Arial" w:hAnsi="Arial" w:cs="Arial"/>
              </w:rPr>
              <w:t>1</w:t>
            </w:r>
          </w:p>
        </w:tc>
        <w:tc>
          <w:tcPr>
            <w:tcW w:w="4401" w:type="dxa"/>
            <w:tcBorders>
              <w:top w:val="single" w:sz="6" w:space="0" w:color="000000"/>
              <w:left w:val="single" w:sz="6" w:space="0" w:color="000000"/>
              <w:bottom w:val="single" w:sz="6" w:space="0" w:color="000000"/>
              <w:right w:val="single" w:sz="6" w:space="0" w:color="000000"/>
            </w:tcBorders>
            <w:vAlign w:val="center"/>
          </w:tcPr>
          <w:p w14:paraId="0CEE6C93" w14:textId="77777777" w:rsidR="005804C8" w:rsidRDefault="00D044D6">
            <w:pPr>
              <w:widowControl w:val="0"/>
              <w:jc w:val="both"/>
              <w:rPr>
                <w:rFonts w:ascii="Arial" w:hAnsi="Arial" w:cs="Arial"/>
              </w:rPr>
            </w:pPr>
            <w:r>
              <w:rPr>
                <w:rFonts w:ascii="Arial" w:hAnsi="Arial" w:cs="Arial"/>
              </w:rPr>
              <w:t>Auxílio alimentação (Vales, Cesta Básica, etc.)</w:t>
            </w:r>
          </w:p>
        </w:tc>
        <w:tc>
          <w:tcPr>
            <w:tcW w:w="706" w:type="dxa"/>
            <w:tcBorders>
              <w:top w:val="single" w:sz="6" w:space="0" w:color="000000"/>
              <w:left w:val="single" w:sz="6" w:space="0" w:color="000000"/>
              <w:bottom w:val="single" w:sz="6" w:space="0" w:color="000000"/>
              <w:right w:val="single" w:sz="6" w:space="0" w:color="000000"/>
            </w:tcBorders>
            <w:vAlign w:val="bottom"/>
          </w:tcPr>
          <w:p w14:paraId="31C7EFEA" w14:textId="77777777" w:rsidR="005804C8" w:rsidRDefault="005804C8">
            <w:pPr>
              <w:widowControl w:val="0"/>
              <w:jc w:val="both"/>
              <w:rPr>
                <w:rFonts w:ascii="Arial" w:hAnsi="Arial" w:cs="Arial"/>
              </w:rPr>
            </w:pPr>
          </w:p>
        </w:tc>
        <w:tc>
          <w:tcPr>
            <w:tcW w:w="3899" w:type="dxa"/>
            <w:tcBorders>
              <w:top w:val="single" w:sz="6" w:space="0" w:color="000000"/>
              <w:left w:val="single" w:sz="6" w:space="0" w:color="000000"/>
              <w:bottom w:val="single" w:sz="6" w:space="0" w:color="000000"/>
              <w:right w:val="single" w:sz="6" w:space="0" w:color="000000"/>
            </w:tcBorders>
          </w:tcPr>
          <w:p w14:paraId="5E4BAA6E" w14:textId="77777777" w:rsidR="005804C8" w:rsidRDefault="005804C8">
            <w:pPr>
              <w:widowControl w:val="0"/>
              <w:jc w:val="both"/>
              <w:rPr>
                <w:rFonts w:ascii="Arial" w:hAnsi="Arial" w:cs="Arial"/>
              </w:rPr>
            </w:pPr>
          </w:p>
        </w:tc>
      </w:tr>
      <w:tr w:rsidR="005804C8" w14:paraId="49913F18" w14:textId="77777777">
        <w:tc>
          <w:tcPr>
            <w:tcW w:w="482" w:type="dxa"/>
            <w:tcBorders>
              <w:top w:val="single" w:sz="6" w:space="0" w:color="000000"/>
              <w:left w:val="single" w:sz="6" w:space="0" w:color="000000"/>
              <w:bottom w:val="single" w:sz="6" w:space="0" w:color="000000"/>
              <w:right w:val="single" w:sz="6" w:space="0" w:color="000000"/>
            </w:tcBorders>
          </w:tcPr>
          <w:p w14:paraId="0D573E49" w14:textId="77777777" w:rsidR="005804C8" w:rsidRDefault="00D044D6">
            <w:pPr>
              <w:widowControl w:val="0"/>
              <w:jc w:val="both"/>
              <w:rPr>
                <w:rFonts w:ascii="Arial" w:hAnsi="Arial" w:cs="Arial"/>
              </w:rPr>
            </w:pPr>
            <w:r>
              <w:rPr>
                <w:rFonts w:ascii="Arial" w:hAnsi="Arial" w:cs="Arial"/>
              </w:rPr>
              <w:t>2</w:t>
            </w:r>
          </w:p>
        </w:tc>
        <w:tc>
          <w:tcPr>
            <w:tcW w:w="4401" w:type="dxa"/>
            <w:tcBorders>
              <w:top w:val="single" w:sz="6" w:space="0" w:color="000000"/>
              <w:left w:val="single" w:sz="6" w:space="0" w:color="000000"/>
              <w:bottom w:val="single" w:sz="6" w:space="0" w:color="000000"/>
              <w:right w:val="single" w:sz="6" w:space="0" w:color="000000"/>
            </w:tcBorders>
            <w:vAlign w:val="center"/>
          </w:tcPr>
          <w:p w14:paraId="66FD2798" w14:textId="77777777" w:rsidR="005804C8" w:rsidRDefault="00D044D6">
            <w:pPr>
              <w:widowControl w:val="0"/>
              <w:jc w:val="both"/>
              <w:rPr>
                <w:rFonts w:ascii="Arial" w:hAnsi="Arial" w:cs="Arial"/>
              </w:rPr>
            </w:pPr>
            <w:r>
              <w:rPr>
                <w:rFonts w:ascii="Arial" w:hAnsi="Arial" w:cs="Arial"/>
              </w:rPr>
              <w:t>Vale-Transporte</w:t>
            </w:r>
          </w:p>
        </w:tc>
        <w:tc>
          <w:tcPr>
            <w:tcW w:w="706" w:type="dxa"/>
            <w:tcBorders>
              <w:top w:val="single" w:sz="6" w:space="0" w:color="000000"/>
              <w:left w:val="single" w:sz="6" w:space="0" w:color="000000"/>
              <w:bottom w:val="single" w:sz="6" w:space="0" w:color="000000"/>
              <w:right w:val="single" w:sz="6" w:space="0" w:color="000000"/>
            </w:tcBorders>
            <w:vAlign w:val="bottom"/>
          </w:tcPr>
          <w:p w14:paraId="18E4F173" w14:textId="77777777" w:rsidR="005804C8" w:rsidRDefault="005804C8">
            <w:pPr>
              <w:widowControl w:val="0"/>
              <w:jc w:val="both"/>
              <w:rPr>
                <w:rFonts w:ascii="Arial" w:hAnsi="Arial" w:cs="Arial"/>
              </w:rPr>
            </w:pPr>
          </w:p>
        </w:tc>
        <w:tc>
          <w:tcPr>
            <w:tcW w:w="3899" w:type="dxa"/>
            <w:tcBorders>
              <w:top w:val="single" w:sz="6" w:space="0" w:color="000000"/>
              <w:left w:val="single" w:sz="6" w:space="0" w:color="000000"/>
              <w:bottom w:val="single" w:sz="6" w:space="0" w:color="000000"/>
              <w:right w:val="single" w:sz="6" w:space="0" w:color="000000"/>
            </w:tcBorders>
          </w:tcPr>
          <w:p w14:paraId="220F8C97" w14:textId="77777777" w:rsidR="005804C8" w:rsidRDefault="005804C8">
            <w:pPr>
              <w:widowControl w:val="0"/>
              <w:jc w:val="both"/>
              <w:rPr>
                <w:rFonts w:ascii="Arial" w:hAnsi="Arial" w:cs="Arial"/>
              </w:rPr>
            </w:pPr>
          </w:p>
        </w:tc>
      </w:tr>
      <w:tr w:rsidR="005804C8" w14:paraId="3DBB9C44" w14:textId="77777777">
        <w:tc>
          <w:tcPr>
            <w:tcW w:w="482" w:type="dxa"/>
            <w:tcBorders>
              <w:top w:val="single" w:sz="6" w:space="0" w:color="000000"/>
              <w:left w:val="single" w:sz="6" w:space="0" w:color="000000"/>
              <w:bottom w:val="single" w:sz="6" w:space="0" w:color="000000"/>
              <w:right w:val="single" w:sz="6" w:space="0" w:color="000000"/>
            </w:tcBorders>
          </w:tcPr>
          <w:p w14:paraId="642E4512" w14:textId="77777777" w:rsidR="005804C8" w:rsidRDefault="00D044D6">
            <w:pPr>
              <w:widowControl w:val="0"/>
              <w:jc w:val="both"/>
              <w:rPr>
                <w:rFonts w:ascii="Arial" w:hAnsi="Arial" w:cs="Arial"/>
              </w:rPr>
            </w:pPr>
            <w:r>
              <w:rPr>
                <w:rFonts w:ascii="Arial" w:hAnsi="Arial" w:cs="Arial"/>
              </w:rPr>
              <w:t>3</w:t>
            </w:r>
          </w:p>
        </w:tc>
        <w:tc>
          <w:tcPr>
            <w:tcW w:w="4401" w:type="dxa"/>
            <w:tcBorders>
              <w:top w:val="single" w:sz="6" w:space="0" w:color="000000"/>
              <w:left w:val="single" w:sz="6" w:space="0" w:color="000000"/>
              <w:bottom w:val="single" w:sz="6" w:space="0" w:color="000000"/>
              <w:right w:val="single" w:sz="6" w:space="0" w:color="000000"/>
            </w:tcBorders>
            <w:vAlign w:val="center"/>
          </w:tcPr>
          <w:p w14:paraId="5E1CBD12" w14:textId="77777777" w:rsidR="005804C8" w:rsidRDefault="00D044D6">
            <w:pPr>
              <w:widowControl w:val="0"/>
              <w:jc w:val="both"/>
              <w:rPr>
                <w:rFonts w:ascii="Arial" w:hAnsi="Arial" w:cs="Arial"/>
              </w:rPr>
            </w:pPr>
            <w:r>
              <w:rPr>
                <w:rFonts w:ascii="Arial" w:hAnsi="Arial" w:cs="Arial"/>
              </w:rPr>
              <w:t>Outros (especificar)</w:t>
            </w:r>
          </w:p>
        </w:tc>
        <w:tc>
          <w:tcPr>
            <w:tcW w:w="706" w:type="dxa"/>
            <w:tcBorders>
              <w:top w:val="single" w:sz="6" w:space="0" w:color="000000"/>
              <w:left w:val="single" w:sz="6" w:space="0" w:color="000000"/>
              <w:bottom w:val="single" w:sz="6" w:space="0" w:color="000000"/>
              <w:right w:val="single" w:sz="6" w:space="0" w:color="000000"/>
            </w:tcBorders>
            <w:vAlign w:val="bottom"/>
          </w:tcPr>
          <w:p w14:paraId="0F8E4D35" w14:textId="77777777" w:rsidR="005804C8" w:rsidRDefault="005804C8">
            <w:pPr>
              <w:widowControl w:val="0"/>
              <w:jc w:val="both"/>
              <w:rPr>
                <w:rFonts w:ascii="Arial" w:hAnsi="Arial" w:cs="Arial"/>
              </w:rPr>
            </w:pPr>
          </w:p>
        </w:tc>
        <w:tc>
          <w:tcPr>
            <w:tcW w:w="3899" w:type="dxa"/>
            <w:tcBorders>
              <w:top w:val="single" w:sz="6" w:space="0" w:color="000000"/>
              <w:left w:val="single" w:sz="6" w:space="0" w:color="000000"/>
              <w:bottom w:val="single" w:sz="6" w:space="0" w:color="000000"/>
              <w:right w:val="single" w:sz="6" w:space="0" w:color="000000"/>
            </w:tcBorders>
          </w:tcPr>
          <w:p w14:paraId="6134B2C8" w14:textId="77777777" w:rsidR="005804C8" w:rsidRDefault="005804C8">
            <w:pPr>
              <w:widowControl w:val="0"/>
              <w:jc w:val="both"/>
              <w:rPr>
                <w:rFonts w:ascii="Arial" w:hAnsi="Arial" w:cs="Arial"/>
              </w:rPr>
            </w:pPr>
          </w:p>
        </w:tc>
      </w:tr>
    </w:tbl>
    <w:p w14:paraId="6166AEF9" w14:textId="77777777" w:rsidR="005804C8" w:rsidRDefault="005804C8">
      <w:pPr>
        <w:jc w:val="both"/>
        <w:rPr>
          <w:rFonts w:ascii="Arial" w:hAnsi="Arial" w:cs="Arial"/>
        </w:rPr>
      </w:pPr>
    </w:p>
    <w:p w14:paraId="3B53713B" w14:textId="77777777" w:rsidR="005804C8" w:rsidRDefault="00D044D6">
      <w:pPr>
        <w:jc w:val="both"/>
        <w:rPr>
          <w:rFonts w:ascii="Arial" w:hAnsi="Arial" w:cs="Arial"/>
        </w:rPr>
      </w:pPr>
      <w:r>
        <w:rPr>
          <w:rFonts w:ascii="Arial" w:hAnsi="Arial" w:cs="Arial"/>
        </w:rPr>
        <w:t>TOTAL DO MONTANTE A:_________ %; R$ __________</w:t>
      </w:r>
    </w:p>
    <w:p w14:paraId="0B2BB80F" w14:textId="77777777" w:rsidR="005804C8" w:rsidRDefault="00D044D6">
      <w:pPr>
        <w:jc w:val="both"/>
        <w:rPr>
          <w:rFonts w:ascii="Arial" w:hAnsi="Arial" w:cs="Arial"/>
        </w:rPr>
      </w:pPr>
      <w:r>
        <w:rPr>
          <w:rFonts w:ascii="Arial" w:hAnsi="Arial" w:cs="Arial"/>
        </w:rPr>
        <w:t>MONTANTE B</w:t>
      </w:r>
    </w:p>
    <w:tbl>
      <w:tblPr>
        <w:tblW w:w="9490" w:type="dxa"/>
        <w:tblInd w:w="-115" w:type="dxa"/>
        <w:tblLayout w:type="fixed"/>
        <w:tblLook w:val="0000" w:firstRow="0" w:lastRow="0" w:firstColumn="0" w:lastColumn="0" w:noHBand="0" w:noVBand="0"/>
      </w:tblPr>
      <w:tblGrid>
        <w:gridCol w:w="354"/>
        <w:gridCol w:w="4463"/>
        <w:gridCol w:w="710"/>
        <w:gridCol w:w="3963"/>
      </w:tblGrid>
      <w:tr w:rsidR="005804C8" w14:paraId="7505B271" w14:textId="77777777">
        <w:tc>
          <w:tcPr>
            <w:tcW w:w="353" w:type="dxa"/>
            <w:tcBorders>
              <w:top w:val="single" w:sz="6" w:space="0" w:color="000000"/>
              <w:left w:val="single" w:sz="6" w:space="0" w:color="000000"/>
              <w:bottom w:val="single" w:sz="6" w:space="0" w:color="000000"/>
              <w:right w:val="single" w:sz="6" w:space="0" w:color="000000"/>
            </w:tcBorders>
          </w:tcPr>
          <w:p w14:paraId="2740BFD6" w14:textId="77777777" w:rsidR="005804C8" w:rsidRDefault="00D044D6">
            <w:pPr>
              <w:widowControl w:val="0"/>
              <w:jc w:val="both"/>
              <w:rPr>
                <w:rFonts w:ascii="Arial" w:hAnsi="Arial" w:cs="Arial"/>
              </w:rPr>
            </w:pPr>
            <w:r>
              <w:rPr>
                <w:rFonts w:ascii="Arial" w:hAnsi="Arial" w:cs="Arial"/>
              </w:rPr>
              <w:t>I</w:t>
            </w:r>
          </w:p>
        </w:tc>
        <w:tc>
          <w:tcPr>
            <w:tcW w:w="4463" w:type="dxa"/>
            <w:tcBorders>
              <w:top w:val="single" w:sz="6" w:space="0" w:color="000000"/>
              <w:left w:val="single" w:sz="6" w:space="0" w:color="000000"/>
              <w:bottom w:val="single" w:sz="6" w:space="0" w:color="000000"/>
              <w:right w:val="single" w:sz="6" w:space="0" w:color="000000"/>
            </w:tcBorders>
          </w:tcPr>
          <w:p w14:paraId="7A0C4AE8" w14:textId="77777777" w:rsidR="005804C8" w:rsidRDefault="00D044D6">
            <w:pPr>
              <w:widowControl w:val="0"/>
              <w:jc w:val="both"/>
              <w:rPr>
                <w:rFonts w:ascii="Arial" w:hAnsi="Arial" w:cs="Arial"/>
              </w:rPr>
            </w:pPr>
            <w:r>
              <w:rPr>
                <w:rFonts w:ascii="Arial" w:hAnsi="Arial" w:cs="Arial"/>
              </w:rPr>
              <w:t>Despesas Diretas</w:t>
            </w:r>
          </w:p>
        </w:tc>
        <w:tc>
          <w:tcPr>
            <w:tcW w:w="710" w:type="dxa"/>
            <w:tcBorders>
              <w:top w:val="single" w:sz="6" w:space="0" w:color="000000"/>
              <w:left w:val="single" w:sz="6" w:space="0" w:color="000000"/>
              <w:bottom w:val="single" w:sz="6" w:space="0" w:color="000000"/>
              <w:right w:val="single" w:sz="6" w:space="0" w:color="000000"/>
            </w:tcBorders>
          </w:tcPr>
          <w:p w14:paraId="44A2A223" w14:textId="77777777" w:rsidR="005804C8" w:rsidRDefault="00D044D6">
            <w:pPr>
              <w:widowControl w:val="0"/>
              <w:jc w:val="center"/>
              <w:rPr>
                <w:rFonts w:ascii="Arial" w:hAnsi="Arial" w:cs="Arial"/>
              </w:rPr>
            </w:pPr>
            <w:r>
              <w:rPr>
                <w:rFonts w:ascii="Arial" w:hAnsi="Arial" w:cs="Arial"/>
              </w:rPr>
              <w:t>%</w:t>
            </w:r>
          </w:p>
        </w:tc>
        <w:tc>
          <w:tcPr>
            <w:tcW w:w="3963" w:type="dxa"/>
            <w:tcBorders>
              <w:top w:val="single" w:sz="6" w:space="0" w:color="000000"/>
              <w:left w:val="single" w:sz="6" w:space="0" w:color="000000"/>
              <w:bottom w:val="single" w:sz="6" w:space="0" w:color="000000"/>
              <w:right w:val="single" w:sz="6" w:space="0" w:color="000000"/>
            </w:tcBorders>
          </w:tcPr>
          <w:p w14:paraId="2E32FC4C"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31C26649" w14:textId="77777777">
        <w:tc>
          <w:tcPr>
            <w:tcW w:w="353" w:type="dxa"/>
            <w:tcBorders>
              <w:top w:val="single" w:sz="6" w:space="0" w:color="000000"/>
              <w:left w:val="single" w:sz="6" w:space="0" w:color="000000"/>
              <w:bottom w:val="single" w:sz="6" w:space="0" w:color="000000"/>
              <w:right w:val="single" w:sz="6" w:space="0" w:color="000000"/>
            </w:tcBorders>
          </w:tcPr>
          <w:p w14:paraId="769B9A26" w14:textId="77777777" w:rsidR="005804C8" w:rsidRDefault="00D044D6">
            <w:pPr>
              <w:widowControl w:val="0"/>
              <w:jc w:val="both"/>
              <w:rPr>
                <w:rFonts w:ascii="Arial" w:hAnsi="Arial" w:cs="Arial"/>
              </w:rPr>
            </w:pPr>
            <w:r>
              <w:rPr>
                <w:rFonts w:ascii="Arial" w:hAnsi="Arial" w:cs="Arial"/>
              </w:rPr>
              <w:t>1</w:t>
            </w:r>
          </w:p>
        </w:tc>
        <w:tc>
          <w:tcPr>
            <w:tcW w:w="4463" w:type="dxa"/>
            <w:tcBorders>
              <w:top w:val="single" w:sz="6" w:space="0" w:color="000000"/>
              <w:left w:val="single" w:sz="6" w:space="0" w:color="000000"/>
              <w:bottom w:val="single" w:sz="6" w:space="0" w:color="000000"/>
              <w:right w:val="single" w:sz="6" w:space="0" w:color="000000"/>
            </w:tcBorders>
            <w:vAlign w:val="bottom"/>
          </w:tcPr>
          <w:p w14:paraId="4A75A2CF" w14:textId="77777777" w:rsidR="005804C8" w:rsidRDefault="00D044D6">
            <w:pPr>
              <w:widowControl w:val="0"/>
              <w:jc w:val="both"/>
              <w:rPr>
                <w:rFonts w:ascii="Arial" w:hAnsi="Arial" w:cs="Arial"/>
              </w:rPr>
            </w:pPr>
            <w:r>
              <w:rPr>
                <w:rFonts w:ascii="Arial" w:hAnsi="Arial" w:cs="Arial"/>
              </w:rPr>
              <w:t>Transporte (5)</w:t>
            </w:r>
          </w:p>
        </w:tc>
        <w:tc>
          <w:tcPr>
            <w:tcW w:w="710" w:type="dxa"/>
            <w:tcBorders>
              <w:top w:val="single" w:sz="6" w:space="0" w:color="000000"/>
              <w:left w:val="single" w:sz="6" w:space="0" w:color="000000"/>
              <w:bottom w:val="single" w:sz="6" w:space="0" w:color="000000"/>
              <w:right w:val="single" w:sz="6" w:space="0" w:color="000000"/>
            </w:tcBorders>
          </w:tcPr>
          <w:p w14:paraId="1DF3B48C" w14:textId="77777777" w:rsidR="005804C8" w:rsidRDefault="005804C8">
            <w:pPr>
              <w:widowControl w:val="0"/>
              <w:jc w:val="both"/>
              <w:rPr>
                <w:rFonts w:ascii="Arial" w:hAnsi="Arial" w:cs="Arial"/>
              </w:rPr>
            </w:pPr>
          </w:p>
        </w:tc>
        <w:tc>
          <w:tcPr>
            <w:tcW w:w="3963" w:type="dxa"/>
            <w:tcBorders>
              <w:top w:val="single" w:sz="6" w:space="0" w:color="000000"/>
              <w:left w:val="single" w:sz="6" w:space="0" w:color="000000"/>
              <w:bottom w:val="single" w:sz="6" w:space="0" w:color="000000"/>
              <w:right w:val="single" w:sz="6" w:space="0" w:color="000000"/>
            </w:tcBorders>
          </w:tcPr>
          <w:p w14:paraId="29620E11" w14:textId="77777777" w:rsidR="005804C8" w:rsidRDefault="005804C8">
            <w:pPr>
              <w:widowControl w:val="0"/>
              <w:jc w:val="both"/>
              <w:rPr>
                <w:rFonts w:ascii="Arial" w:hAnsi="Arial" w:cs="Arial"/>
              </w:rPr>
            </w:pPr>
          </w:p>
        </w:tc>
      </w:tr>
      <w:tr w:rsidR="005804C8" w14:paraId="0C5BE9D8" w14:textId="77777777">
        <w:tc>
          <w:tcPr>
            <w:tcW w:w="353" w:type="dxa"/>
            <w:tcBorders>
              <w:top w:val="single" w:sz="6" w:space="0" w:color="000000"/>
              <w:left w:val="single" w:sz="6" w:space="0" w:color="000000"/>
              <w:bottom w:val="single" w:sz="6" w:space="0" w:color="000000"/>
              <w:right w:val="single" w:sz="6" w:space="0" w:color="000000"/>
            </w:tcBorders>
          </w:tcPr>
          <w:p w14:paraId="09DADCA2" w14:textId="77777777" w:rsidR="005804C8" w:rsidRDefault="00D044D6">
            <w:pPr>
              <w:widowControl w:val="0"/>
              <w:jc w:val="both"/>
              <w:rPr>
                <w:rFonts w:ascii="Arial" w:hAnsi="Arial" w:cs="Arial"/>
              </w:rPr>
            </w:pPr>
            <w:r>
              <w:rPr>
                <w:rFonts w:ascii="Arial" w:hAnsi="Arial" w:cs="Arial"/>
              </w:rPr>
              <w:t>2</w:t>
            </w:r>
          </w:p>
        </w:tc>
        <w:tc>
          <w:tcPr>
            <w:tcW w:w="4463" w:type="dxa"/>
            <w:tcBorders>
              <w:top w:val="single" w:sz="6" w:space="0" w:color="000000"/>
              <w:left w:val="single" w:sz="6" w:space="0" w:color="000000"/>
              <w:bottom w:val="single" w:sz="6" w:space="0" w:color="000000"/>
              <w:right w:val="single" w:sz="6" w:space="0" w:color="000000"/>
            </w:tcBorders>
            <w:vAlign w:val="bottom"/>
          </w:tcPr>
          <w:p w14:paraId="2C4EEBB9" w14:textId="77777777" w:rsidR="005804C8" w:rsidRDefault="00D044D6">
            <w:pPr>
              <w:widowControl w:val="0"/>
              <w:jc w:val="both"/>
              <w:rPr>
                <w:rFonts w:ascii="Arial" w:hAnsi="Arial" w:cs="Arial"/>
              </w:rPr>
            </w:pPr>
            <w:r>
              <w:rPr>
                <w:rFonts w:ascii="Arial" w:hAnsi="Arial" w:cs="Arial"/>
              </w:rPr>
              <w:t>Uniformes/EPI (5a)</w:t>
            </w:r>
          </w:p>
        </w:tc>
        <w:tc>
          <w:tcPr>
            <w:tcW w:w="710" w:type="dxa"/>
            <w:tcBorders>
              <w:top w:val="single" w:sz="6" w:space="0" w:color="000000"/>
              <w:left w:val="single" w:sz="6" w:space="0" w:color="000000"/>
              <w:bottom w:val="single" w:sz="6" w:space="0" w:color="000000"/>
              <w:right w:val="single" w:sz="6" w:space="0" w:color="000000"/>
            </w:tcBorders>
          </w:tcPr>
          <w:p w14:paraId="6AB5ECE0" w14:textId="77777777" w:rsidR="005804C8" w:rsidRDefault="005804C8">
            <w:pPr>
              <w:widowControl w:val="0"/>
              <w:jc w:val="both"/>
              <w:rPr>
                <w:rFonts w:ascii="Arial" w:hAnsi="Arial" w:cs="Arial"/>
              </w:rPr>
            </w:pPr>
          </w:p>
        </w:tc>
        <w:tc>
          <w:tcPr>
            <w:tcW w:w="3963" w:type="dxa"/>
            <w:tcBorders>
              <w:top w:val="single" w:sz="6" w:space="0" w:color="000000"/>
              <w:left w:val="single" w:sz="6" w:space="0" w:color="000000"/>
              <w:bottom w:val="single" w:sz="6" w:space="0" w:color="000000"/>
              <w:right w:val="single" w:sz="6" w:space="0" w:color="000000"/>
            </w:tcBorders>
          </w:tcPr>
          <w:p w14:paraId="604D30F4" w14:textId="77777777" w:rsidR="005804C8" w:rsidRDefault="005804C8">
            <w:pPr>
              <w:widowControl w:val="0"/>
              <w:jc w:val="both"/>
              <w:rPr>
                <w:rFonts w:ascii="Arial" w:hAnsi="Arial" w:cs="Arial"/>
              </w:rPr>
            </w:pPr>
          </w:p>
        </w:tc>
      </w:tr>
      <w:tr w:rsidR="005804C8" w14:paraId="775520B1" w14:textId="77777777">
        <w:tc>
          <w:tcPr>
            <w:tcW w:w="353" w:type="dxa"/>
            <w:tcBorders>
              <w:top w:val="single" w:sz="6" w:space="0" w:color="000000"/>
              <w:left w:val="single" w:sz="6" w:space="0" w:color="000000"/>
              <w:bottom w:val="single" w:sz="6" w:space="0" w:color="000000"/>
              <w:right w:val="single" w:sz="6" w:space="0" w:color="000000"/>
            </w:tcBorders>
          </w:tcPr>
          <w:p w14:paraId="3D26B7D8" w14:textId="77777777" w:rsidR="005804C8" w:rsidRDefault="00D044D6">
            <w:pPr>
              <w:widowControl w:val="0"/>
              <w:jc w:val="both"/>
              <w:rPr>
                <w:rFonts w:ascii="Arial" w:hAnsi="Arial" w:cs="Arial"/>
              </w:rPr>
            </w:pPr>
            <w:r>
              <w:rPr>
                <w:rFonts w:ascii="Arial" w:hAnsi="Arial" w:cs="Arial"/>
              </w:rPr>
              <w:t>3</w:t>
            </w:r>
          </w:p>
        </w:tc>
        <w:tc>
          <w:tcPr>
            <w:tcW w:w="4463" w:type="dxa"/>
            <w:tcBorders>
              <w:top w:val="single" w:sz="6" w:space="0" w:color="000000"/>
              <w:left w:val="single" w:sz="6" w:space="0" w:color="000000"/>
              <w:bottom w:val="single" w:sz="6" w:space="0" w:color="000000"/>
              <w:right w:val="single" w:sz="6" w:space="0" w:color="000000"/>
            </w:tcBorders>
            <w:vAlign w:val="bottom"/>
          </w:tcPr>
          <w:p w14:paraId="1167B20A" w14:textId="77777777" w:rsidR="005804C8" w:rsidRDefault="00D044D6">
            <w:pPr>
              <w:widowControl w:val="0"/>
              <w:jc w:val="both"/>
              <w:rPr>
                <w:rFonts w:ascii="Arial" w:hAnsi="Arial" w:cs="Arial"/>
              </w:rPr>
            </w:pPr>
            <w:r>
              <w:rPr>
                <w:rFonts w:ascii="Arial" w:hAnsi="Arial" w:cs="Arial"/>
              </w:rPr>
              <w:t>Seguro de vida</w:t>
            </w:r>
          </w:p>
        </w:tc>
        <w:tc>
          <w:tcPr>
            <w:tcW w:w="710" w:type="dxa"/>
            <w:tcBorders>
              <w:top w:val="single" w:sz="6" w:space="0" w:color="000000"/>
              <w:left w:val="single" w:sz="6" w:space="0" w:color="000000"/>
              <w:bottom w:val="single" w:sz="6" w:space="0" w:color="000000"/>
              <w:right w:val="single" w:sz="6" w:space="0" w:color="000000"/>
            </w:tcBorders>
          </w:tcPr>
          <w:p w14:paraId="5225D192" w14:textId="77777777" w:rsidR="005804C8" w:rsidRDefault="005804C8">
            <w:pPr>
              <w:widowControl w:val="0"/>
              <w:jc w:val="both"/>
              <w:rPr>
                <w:rFonts w:ascii="Arial" w:hAnsi="Arial" w:cs="Arial"/>
              </w:rPr>
            </w:pPr>
          </w:p>
        </w:tc>
        <w:tc>
          <w:tcPr>
            <w:tcW w:w="3963" w:type="dxa"/>
            <w:tcBorders>
              <w:top w:val="single" w:sz="6" w:space="0" w:color="000000"/>
              <w:left w:val="single" w:sz="6" w:space="0" w:color="000000"/>
              <w:bottom w:val="single" w:sz="6" w:space="0" w:color="000000"/>
              <w:right w:val="single" w:sz="6" w:space="0" w:color="000000"/>
            </w:tcBorders>
          </w:tcPr>
          <w:p w14:paraId="0FE5A0C3" w14:textId="77777777" w:rsidR="005804C8" w:rsidRDefault="005804C8">
            <w:pPr>
              <w:widowControl w:val="0"/>
              <w:jc w:val="both"/>
              <w:rPr>
                <w:rFonts w:ascii="Arial" w:hAnsi="Arial" w:cs="Arial"/>
              </w:rPr>
            </w:pPr>
          </w:p>
        </w:tc>
      </w:tr>
      <w:tr w:rsidR="005804C8" w14:paraId="2F718EF4" w14:textId="77777777">
        <w:tc>
          <w:tcPr>
            <w:tcW w:w="353" w:type="dxa"/>
            <w:tcBorders>
              <w:top w:val="single" w:sz="6" w:space="0" w:color="000000"/>
              <w:left w:val="single" w:sz="6" w:space="0" w:color="000000"/>
              <w:bottom w:val="single" w:sz="6" w:space="0" w:color="000000"/>
              <w:right w:val="single" w:sz="6" w:space="0" w:color="000000"/>
            </w:tcBorders>
          </w:tcPr>
          <w:p w14:paraId="17D42DEC" w14:textId="77777777" w:rsidR="005804C8" w:rsidRDefault="00D044D6">
            <w:pPr>
              <w:widowControl w:val="0"/>
              <w:jc w:val="both"/>
              <w:rPr>
                <w:rFonts w:ascii="Arial" w:hAnsi="Arial" w:cs="Arial"/>
              </w:rPr>
            </w:pPr>
            <w:r>
              <w:rPr>
                <w:rFonts w:ascii="Arial" w:hAnsi="Arial" w:cs="Arial"/>
              </w:rPr>
              <w:t>4</w:t>
            </w:r>
          </w:p>
        </w:tc>
        <w:tc>
          <w:tcPr>
            <w:tcW w:w="4463" w:type="dxa"/>
            <w:tcBorders>
              <w:top w:val="single" w:sz="6" w:space="0" w:color="000000"/>
              <w:left w:val="single" w:sz="6" w:space="0" w:color="000000"/>
              <w:bottom w:val="single" w:sz="6" w:space="0" w:color="000000"/>
              <w:right w:val="single" w:sz="6" w:space="0" w:color="000000"/>
            </w:tcBorders>
            <w:vAlign w:val="bottom"/>
          </w:tcPr>
          <w:p w14:paraId="41F287E2" w14:textId="77777777" w:rsidR="005804C8" w:rsidRDefault="00D044D6">
            <w:pPr>
              <w:widowControl w:val="0"/>
              <w:jc w:val="both"/>
              <w:rPr>
                <w:rFonts w:ascii="Arial" w:hAnsi="Arial" w:cs="Arial"/>
              </w:rPr>
            </w:pPr>
            <w:r>
              <w:rPr>
                <w:rFonts w:ascii="Arial" w:hAnsi="Arial" w:cs="Arial"/>
              </w:rPr>
              <w:t>Materiais/Equipamentos</w:t>
            </w:r>
          </w:p>
        </w:tc>
        <w:tc>
          <w:tcPr>
            <w:tcW w:w="710" w:type="dxa"/>
            <w:tcBorders>
              <w:top w:val="single" w:sz="6" w:space="0" w:color="000000"/>
              <w:left w:val="single" w:sz="6" w:space="0" w:color="000000"/>
              <w:bottom w:val="single" w:sz="6" w:space="0" w:color="000000"/>
              <w:right w:val="single" w:sz="6" w:space="0" w:color="000000"/>
            </w:tcBorders>
          </w:tcPr>
          <w:p w14:paraId="1053B814" w14:textId="77777777" w:rsidR="005804C8" w:rsidRDefault="005804C8">
            <w:pPr>
              <w:widowControl w:val="0"/>
              <w:jc w:val="both"/>
              <w:rPr>
                <w:rFonts w:ascii="Arial" w:hAnsi="Arial" w:cs="Arial"/>
              </w:rPr>
            </w:pPr>
          </w:p>
        </w:tc>
        <w:tc>
          <w:tcPr>
            <w:tcW w:w="3963" w:type="dxa"/>
            <w:tcBorders>
              <w:top w:val="single" w:sz="6" w:space="0" w:color="000000"/>
              <w:left w:val="single" w:sz="6" w:space="0" w:color="000000"/>
              <w:bottom w:val="single" w:sz="6" w:space="0" w:color="000000"/>
              <w:right w:val="single" w:sz="6" w:space="0" w:color="000000"/>
            </w:tcBorders>
          </w:tcPr>
          <w:p w14:paraId="76C99BF9" w14:textId="77777777" w:rsidR="005804C8" w:rsidRDefault="005804C8">
            <w:pPr>
              <w:widowControl w:val="0"/>
              <w:jc w:val="both"/>
              <w:rPr>
                <w:rFonts w:ascii="Arial" w:hAnsi="Arial" w:cs="Arial"/>
              </w:rPr>
            </w:pPr>
          </w:p>
        </w:tc>
      </w:tr>
      <w:tr w:rsidR="005804C8" w14:paraId="17969854" w14:textId="77777777">
        <w:tc>
          <w:tcPr>
            <w:tcW w:w="353" w:type="dxa"/>
            <w:tcBorders>
              <w:top w:val="single" w:sz="6" w:space="0" w:color="000000"/>
              <w:left w:val="single" w:sz="6" w:space="0" w:color="000000"/>
              <w:bottom w:val="single" w:sz="6" w:space="0" w:color="000000"/>
              <w:right w:val="single" w:sz="6" w:space="0" w:color="000000"/>
            </w:tcBorders>
          </w:tcPr>
          <w:p w14:paraId="3285E4E8" w14:textId="77777777" w:rsidR="005804C8" w:rsidRDefault="00D044D6">
            <w:pPr>
              <w:widowControl w:val="0"/>
              <w:jc w:val="both"/>
              <w:rPr>
                <w:rFonts w:ascii="Arial" w:hAnsi="Arial" w:cs="Arial"/>
              </w:rPr>
            </w:pPr>
            <w:r>
              <w:rPr>
                <w:rFonts w:ascii="Arial" w:hAnsi="Arial" w:cs="Arial"/>
              </w:rPr>
              <w:t>5</w:t>
            </w:r>
          </w:p>
        </w:tc>
        <w:tc>
          <w:tcPr>
            <w:tcW w:w="4463" w:type="dxa"/>
            <w:tcBorders>
              <w:top w:val="single" w:sz="6" w:space="0" w:color="000000"/>
              <w:left w:val="single" w:sz="6" w:space="0" w:color="000000"/>
              <w:bottom w:val="single" w:sz="6" w:space="0" w:color="000000"/>
              <w:right w:val="single" w:sz="6" w:space="0" w:color="000000"/>
            </w:tcBorders>
            <w:vAlign w:val="bottom"/>
          </w:tcPr>
          <w:p w14:paraId="55AB6FF2" w14:textId="77777777" w:rsidR="005804C8" w:rsidRDefault="00D044D6">
            <w:pPr>
              <w:widowControl w:val="0"/>
              <w:jc w:val="both"/>
              <w:rPr>
                <w:rFonts w:ascii="Arial" w:hAnsi="Arial" w:cs="Arial"/>
              </w:rPr>
            </w:pPr>
            <w:r>
              <w:rPr>
                <w:rFonts w:ascii="Arial" w:hAnsi="Arial" w:cs="Arial"/>
              </w:rPr>
              <w:t>Mobilização (6)</w:t>
            </w:r>
          </w:p>
        </w:tc>
        <w:tc>
          <w:tcPr>
            <w:tcW w:w="710" w:type="dxa"/>
            <w:tcBorders>
              <w:top w:val="single" w:sz="6" w:space="0" w:color="000000"/>
              <w:left w:val="single" w:sz="6" w:space="0" w:color="000000"/>
              <w:bottom w:val="single" w:sz="6" w:space="0" w:color="000000"/>
              <w:right w:val="single" w:sz="6" w:space="0" w:color="000000"/>
            </w:tcBorders>
          </w:tcPr>
          <w:p w14:paraId="2CF284AF" w14:textId="77777777" w:rsidR="005804C8" w:rsidRDefault="005804C8">
            <w:pPr>
              <w:widowControl w:val="0"/>
              <w:jc w:val="both"/>
              <w:rPr>
                <w:rFonts w:ascii="Arial" w:hAnsi="Arial" w:cs="Arial"/>
              </w:rPr>
            </w:pPr>
          </w:p>
        </w:tc>
        <w:tc>
          <w:tcPr>
            <w:tcW w:w="3963" w:type="dxa"/>
            <w:tcBorders>
              <w:top w:val="single" w:sz="6" w:space="0" w:color="000000"/>
              <w:left w:val="single" w:sz="6" w:space="0" w:color="000000"/>
              <w:bottom w:val="single" w:sz="6" w:space="0" w:color="000000"/>
              <w:right w:val="single" w:sz="6" w:space="0" w:color="000000"/>
            </w:tcBorders>
          </w:tcPr>
          <w:p w14:paraId="6ED90B62" w14:textId="77777777" w:rsidR="005804C8" w:rsidRDefault="005804C8">
            <w:pPr>
              <w:widowControl w:val="0"/>
              <w:jc w:val="both"/>
              <w:rPr>
                <w:rFonts w:ascii="Arial" w:hAnsi="Arial" w:cs="Arial"/>
              </w:rPr>
            </w:pPr>
          </w:p>
        </w:tc>
      </w:tr>
      <w:tr w:rsidR="005804C8" w14:paraId="29098127" w14:textId="77777777">
        <w:tc>
          <w:tcPr>
            <w:tcW w:w="353" w:type="dxa"/>
            <w:tcBorders>
              <w:top w:val="single" w:sz="6" w:space="0" w:color="000000"/>
              <w:left w:val="single" w:sz="6" w:space="0" w:color="000000"/>
              <w:bottom w:val="single" w:sz="6" w:space="0" w:color="000000"/>
              <w:right w:val="single" w:sz="6" w:space="0" w:color="000000"/>
            </w:tcBorders>
          </w:tcPr>
          <w:p w14:paraId="075E8D62" w14:textId="77777777" w:rsidR="005804C8" w:rsidRDefault="00D044D6">
            <w:pPr>
              <w:widowControl w:val="0"/>
              <w:jc w:val="both"/>
              <w:rPr>
                <w:rFonts w:ascii="Arial" w:hAnsi="Arial" w:cs="Arial"/>
              </w:rPr>
            </w:pPr>
            <w:r>
              <w:rPr>
                <w:rFonts w:ascii="Arial" w:hAnsi="Arial" w:cs="Arial"/>
              </w:rPr>
              <w:t>6</w:t>
            </w:r>
          </w:p>
        </w:tc>
        <w:tc>
          <w:tcPr>
            <w:tcW w:w="4463" w:type="dxa"/>
            <w:tcBorders>
              <w:top w:val="single" w:sz="6" w:space="0" w:color="000000"/>
              <w:left w:val="single" w:sz="6" w:space="0" w:color="000000"/>
              <w:bottom w:val="single" w:sz="6" w:space="0" w:color="000000"/>
              <w:right w:val="single" w:sz="6" w:space="0" w:color="000000"/>
            </w:tcBorders>
            <w:vAlign w:val="bottom"/>
          </w:tcPr>
          <w:p w14:paraId="5162AB49" w14:textId="77777777" w:rsidR="005804C8" w:rsidRDefault="00D044D6">
            <w:pPr>
              <w:widowControl w:val="0"/>
              <w:jc w:val="both"/>
              <w:rPr>
                <w:rFonts w:ascii="Arial" w:hAnsi="Arial" w:cs="Arial"/>
              </w:rPr>
            </w:pPr>
            <w:r>
              <w:rPr>
                <w:rFonts w:ascii="Arial" w:hAnsi="Arial" w:cs="Arial"/>
              </w:rPr>
              <w:t>Outros (especificar)</w:t>
            </w:r>
          </w:p>
        </w:tc>
        <w:tc>
          <w:tcPr>
            <w:tcW w:w="710" w:type="dxa"/>
            <w:tcBorders>
              <w:top w:val="single" w:sz="6" w:space="0" w:color="000000"/>
              <w:left w:val="single" w:sz="6" w:space="0" w:color="000000"/>
              <w:bottom w:val="single" w:sz="6" w:space="0" w:color="000000"/>
              <w:right w:val="single" w:sz="6" w:space="0" w:color="000000"/>
            </w:tcBorders>
          </w:tcPr>
          <w:p w14:paraId="515202AF" w14:textId="77777777" w:rsidR="005804C8" w:rsidRDefault="005804C8">
            <w:pPr>
              <w:widowControl w:val="0"/>
              <w:jc w:val="both"/>
              <w:rPr>
                <w:rFonts w:ascii="Arial" w:hAnsi="Arial" w:cs="Arial"/>
              </w:rPr>
            </w:pPr>
          </w:p>
        </w:tc>
        <w:tc>
          <w:tcPr>
            <w:tcW w:w="3963" w:type="dxa"/>
            <w:tcBorders>
              <w:top w:val="single" w:sz="6" w:space="0" w:color="000000"/>
              <w:left w:val="single" w:sz="6" w:space="0" w:color="000000"/>
              <w:bottom w:val="single" w:sz="6" w:space="0" w:color="000000"/>
              <w:right w:val="single" w:sz="6" w:space="0" w:color="000000"/>
            </w:tcBorders>
          </w:tcPr>
          <w:p w14:paraId="523DD461" w14:textId="77777777" w:rsidR="005804C8" w:rsidRDefault="005804C8">
            <w:pPr>
              <w:widowControl w:val="0"/>
              <w:jc w:val="both"/>
              <w:rPr>
                <w:rFonts w:ascii="Arial" w:hAnsi="Arial" w:cs="Arial"/>
              </w:rPr>
            </w:pPr>
          </w:p>
        </w:tc>
      </w:tr>
    </w:tbl>
    <w:p w14:paraId="6CAC8EEE" w14:textId="77777777" w:rsidR="005804C8" w:rsidRDefault="005804C8">
      <w:pPr>
        <w:jc w:val="both"/>
        <w:rPr>
          <w:rFonts w:ascii="Arial" w:hAnsi="Arial" w:cs="Arial"/>
        </w:rPr>
      </w:pPr>
    </w:p>
    <w:p w14:paraId="32F43187" w14:textId="77777777" w:rsidR="005804C8" w:rsidRDefault="00D044D6">
      <w:pPr>
        <w:jc w:val="both"/>
        <w:rPr>
          <w:rFonts w:ascii="Arial" w:hAnsi="Arial" w:cs="Arial"/>
        </w:rPr>
      </w:pPr>
      <w:r>
        <w:rPr>
          <w:rFonts w:ascii="Arial" w:hAnsi="Arial" w:cs="Arial"/>
        </w:rPr>
        <w:t xml:space="preserve">Nota (5): Somente será preenchido quando o licitante fornecer transporte próprio. </w:t>
      </w:r>
    </w:p>
    <w:p w14:paraId="5D1CE5A1" w14:textId="77777777" w:rsidR="005804C8" w:rsidRDefault="00D044D6">
      <w:pPr>
        <w:jc w:val="both"/>
        <w:rPr>
          <w:rFonts w:ascii="Arial" w:hAnsi="Arial" w:cs="Arial"/>
        </w:rPr>
      </w:pPr>
      <w:r>
        <w:rPr>
          <w:rFonts w:ascii="Arial" w:hAnsi="Arial" w:cs="Arial"/>
        </w:rPr>
        <w:t xml:space="preserve">Nota (5a): EPI – Equipamento de Proteção Individual. </w:t>
      </w:r>
    </w:p>
    <w:p w14:paraId="38A2264F" w14:textId="77777777" w:rsidR="005804C8" w:rsidRDefault="00D044D6">
      <w:pPr>
        <w:jc w:val="both"/>
        <w:rPr>
          <w:rFonts w:ascii="Arial" w:hAnsi="Arial" w:cs="Arial"/>
        </w:rPr>
      </w:pPr>
      <w:r>
        <w:rPr>
          <w:rFonts w:ascii="Arial" w:hAnsi="Arial" w:cs="Arial"/>
        </w:rPr>
        <w:t>Nota (6): Tais custos de mobilização não são renováveis, devendo ser eliminados após o primeiro ano do contrato caso haja prorrogação.</w:t>
      </w:r>
    </w:p>
    <w:p w14:paraId="3FA46FDA" w14:textId="77777777" w:rsidR="005804C8" w:rsidRDefault="005804C8">
      <w:pPr>
        <w:jc w:val="both"/>
        <w:rPr>
          <w:rFonts w:ascii="Arial" w:hAnsi="Arial" w:cs="Arial"/>
        </w:rPr>
      </w:pPr>
    </w:p>
    <w:tbl>
      <w:tblPr>
        <w:tblW w:w="9375" w:type="dxa"/>
        <w:tblInd w:w="-115" w:type="dxa"/>
        <w:tblLayout w:type="fixed"/>
        <w:tblLook w:val="0000" w:firstRow="0" w:lastRow="0" w:firstColumn="0" w:lastColumn="0" w:noHBand="0" w:noVBand="0"/>
      </w:tblPr>
      <w:tblGrid>
        <w:gridCol w:w="796"/>
        <w:gridCol w:w="3706"/>
        <w:gridCol w:w="1019"/>
        <w:gridCol w:w="3854"/>
      </w:tblGrid>
      <w:tr w:rsidR="005804C8" w14:paraId="3313391A" w14:textId="77777777">
        <w:tc>
          <w:tcPr>
            <w:tcW w:w="795" w:type="dxa"/>
            <w:tcBorders>
              <w:top w:val="single" w:sz="6" w:space="0" w:color="000000"/>
              <w:left w:val="single" w:sz="6" w:space="0" w:color="000000"/>
              <w:bottom w:val="single" w:sz="6" w:space="0" w:color="000000"/>
              <w:right w:val="single" w:sz="6" w:space="0" w:color="000000"/>
            </w:tcBorders>
          </w:tcPr>
          <w:p w14:paraId="2263DF28" w14:textId="77777777" w:rsidR="005804C8" w:rsidRDefault="00D044D6">
            <w:pPr>
              <w:widowControl w:val="0"/>
              <w:jc w:val="both"/>
              <w:rPr>
                <w:rFonts w:ascii="Arial" w:hAnsi="Arial" w:cs="Arial"/>
              </w:rPr>
            </w:pPr>
            <w:r>
              <w:rPr>
                <w:rFonts w:ascii="Arial" w:hAnsi="Arial" w:cs="Arial"/>
              </w:rPr>
              <w:lastRenderedPageBreak/>
              <w:t>II</w:t>
            </w:r>
          </w:p>
        </w:tc>
        <w:tc>
          <w:tcPr>
            <w:tcW w:w="3706" w:type="dxa"/>
            <w:tcBorders>
              <w:top w:val="single" w:sz="6" w:space="0" w:color="000000"/>
              <w:left w:val="single" w:sz="6" w:space="0" w:color="000000"/>
              <w:bottom w:val="single" w:sz="6" w:space="0" w:color="000000"/>
              <w:right w:val="single" w:sz="6" w:space="0" w:color="000000"/>
            </w:tcBorders>
          </w:tcPr>
          <w:p w14:paraId="6C74B6A7" w14:textId="77777777" w:rsidR="005804C8" w:rsidRDefault="00D044D6">
            <w:pPr>
              <w:widowControl w:val="0"/>
              <w:jc w:val="both"/>
              <w:rPr>
                <w:rFonts w:ascii="Arial" w:hAnsi="Arial" w:cs="Arial"/>
              </w:rPr>
            </w:pPr>
            <w:r>
              <w:rPr>
                <w:rFonts w:ascii="Arial" w:hAnsi="Arial" w:cs="Arial"/>
              </w:rPr>
              <w:t>Despesas Indiretas</w:t>
            </w:r>
          </w:p>
        </w:tc>
        <w:tc>
          <w:tcPr>
            <w:tcW w:w="1019" w:type="dxa"/>
            <w:tcBorders>
              <w:top w:val="single" w:sz="6" w:space="0" w:color="000000"/>
              <w:left w:val="single" w:sz="6" w:space="0" w:color="000000"/>
              <w:bottom w:val="single" w:sz="6" w:space="0" w:color="000000"/>
              <w:right w:val="single" w:sz="6" w:space="0" w:color="000000"/>
            </w:tcBorders>
          </w:tcPr>
          <w:p w14:paraId="54901C8D" w14:textId="77777777" w:rsidR="005804C8" w:rsidRDefault="00D044D6">
            <w:pPr>
              <w:widowControl w:val="0"/>
              <w:jc w:val="center"/>
              <w:rPr>
                <w:rFonts w:ascii="Arial" w:hAnsi="Arial" w:cs="Arial"/>
              </w:rPr>
            </w:pPr>
            <w:r>
              <w:rPr>
                <w:rFonts w:ascii="Arial" w:hAnsi="Arial" w:cs="Arial"/>
              </w:rPr>
              <w:t>%</w:t>
            </w:r>
          </w:p>
        </w:tc>
        <w:tc>
          <w:tcPr>
            <w:tcW w:w="3854" w:type="dxa"/>
            <w:tcBorders>
              <w:top w:val="single" w:sz="6" w:space="0" w:color="000000"/>
              <w:left w:val="single" w:sz="6" w:space="0" w:color="000000"/>
              <w:bottom w:val="single" w:sz="6" w:space="0" w:color="000000"/>
              <w:right w:val="single" w:sz="6" w:space="0" w:color="000000"/>
            </w:tcBorders>
          </w:tcPr>
          <w:p w14:paraId="37A43F0A"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5FD80A3C" w14:textId="77777777">
        <w:tc>
          <w:tcPr>
            <w:tcW w:w="795" w:type="dxa"/>
            <w:tcBorders>
              <w:top w:val="single" w:sz="6" w:space="0" w:color="000000"/>
              <w:left w:val="single" w:sz="6" w:space="0" w:color="000000"/>
              <w:bottom w:val="single" w:sz="6" w:space="0" w:color="000000"/>
              <w:right w:val="single" w:sz="6" w:space="0" w:color="000000"/>
            </w:tcBorders>
          </w:tcPr>
          <w:p w14:paraId="03826574" w14:textId="77777777" w:rsidR="005804C8" w:rsidRDefault="00D044D6">
            <w:pPr>
              <w:widowControl w:val="0"/>
              <w:jc w:val="both"/>
              <w:rPr>
                <w:rFonts w:ascii="Arial" w:hAnsi="Arial" w:cs="Arial"/>
              </w:rPr>
            </w:pPr>
            <w:r>
              <w:rPr>
                <w:rFonts w:ascii="Arial" w:hAnsi="Arial" w:cs="Arial"/>
              </w:rPr>
              <w:t>1</w:t>
            </w:r>
          </w:p>
        </w:tc>
        <w:tc>
          <w:tcPr>
            <w:tcW w:w="3706" w:type="dxa"/>
            <w:tcBorders>
              <w:top w:val="single" w:sz="6" w:space="0" w:color="000000"/>
              <w:left w:val="single" w:sz="6" w:space="0" w:color="000000"/>
              <w:bottom w:val="single" w:sz="6" w:space="0" w:color="000000"/>
              <w:right w:val="single" w:sz="6" w:space="0" w:color="000000"/>
            </w:tcBorders>
          </w:tcPr>
          <w:p w14:paraId="3C7ABFCC" w14:textId="77777777" w:rsidR="005804C8" w:rsidRDefault="00D044D6">
            <w:pPr>
              <w:widowControl w:val="0"/>
              <w:jc w:val="both"/>
              <w:rPr>
                <w:rFonts w:ascii="Arial" w:hAnsi="Arial" w:cs="Arial"/>
              </w:rPr>
            </w:pPr>
            <w:r>
              <w:rPr>
                <w:rFonts w:ascii="Arial" w:hAnsi="Arial" w:cs="Arial"/>
              </w:rPr>
              <w:t>Despesas Administrativas</w:t>
            </w:r>
          </w:p>
        </w:tc>
        <w:tc>
          <w:tcPr>
            <w:tcW w:w="1019" w:type="dxa"/>
            <w:tcBorders>
              <w:top w:val="single" w:sz="6" w:space="0" w:color="000000"/>
              <w:left w:val="single" w:sz="6" w:space="0" w:color="000000"/>
              <w:bottom w:val="single" w:sz="6" w:space="0" w:color="000000"/>
              <w:right w:val="single" w:sz="6" w:space="0" w:color="000000"/>
            </w:tcBorders>
          </w:tcPr>
          <w:p w14:paraId="4C1CD8D7" w14:textId="77777777" w:rsidR="005804C8" w:rsidRDefault="005804C8">
            <w:pPr>
              <w:widowControl w:val="0"/>
              <w:jc w:val="center"/>
              <w:rPr>
                <w:rFonts w:ascii="Arial" w:hAnsi="Arial" w:cs="Arial"/>
              </w:rPr>
            </w:pPr>
          </w:p>
        </w:tc>
        <w:tc>
          <w:tcPr>
            <w:tcW w:w="3854" w:type="dxa"/>
            <w:tcBorders>
              <w:top w:val="single" w:sz="6" w:space="0" w:color="000000"/>
              <w:left w:val="single" w:sz="6" w:space="0" w:color="000000"/>
              <w:bottom w:val="single" w:sz="6" w:space="0" w:color="000000"/>
              <w:right w:val="single" w:sz="6" w:space="0" w:color="000000"/>
            </w:tcBorders>
          </w:tcPr>
          <w:p w14:paraId="09B780E2" w14:textId="77777777" w:rsidR="005804C8" w:rsidRDefault="005804C8">
            <w:pPr>
              <w:widowControl w:val="0"/>
              <w:jc w:val="both"/>
              <w:rPr>
                <w:rFonts w:ascii="Arial" w:hAnsi="Arial" w:cs="Arial"/>
              </w:rPr>
            </w:pPr>
          </w:p>
        </w:tc>
      </w:tr>
      <w:tr w:rsidR="005804C8" w14:paraId="0305B815" w14:textId="77777777">
        <w:tc>
          <w:tcPr>
            <w:tcW w:w="795" w:type="dxa"/>
            <w:tcBorders>
              <w:top w:val="single" w:sz="6" w:space="0" w:color="000000"/>
              <w:left w:val="single" w:sz="6" w:space="0" w:color="000000"/>
              <w:bottom w:val="single" w:sz="6" w:space="0" w:color="000000"/>
              <w:right w:val="single" w:sz="6" w:space="0" w:color="000000"/>
            </w:tcBorders>
          </w:tcPr>
          <w:p w14:paraId="7E0D791C" w14:textId="77777777" w:rsidR="005804C8" w:rsidRDefault="00D044D6">
            <w:pPr>
              <w:widowControl w:val="0"/>
              <w:jc w:val="both"/>
              <w:rPr>
                <w:rFonts w:ascii="Arial" w:hAnsi="Arial" w:cs="Arial"/>
              </w:rPr>
            </w:pPr>
            <w:r>
              <w:rPr>
                <w:rFonts w:ascii="Arial" w:hAnsi="Arial" w:cs="Arial"/>
              </w:rPr>
              <w:t>2</w:t>
            </w:r>
          </w:p>
        </w:tc>
        <w:tc>
          <w:tcPr>
            <w:tcW w:w="3706" w:type="dxa"/>
            <w:tcBorders>
              <w:top w:val="single" w:sz="6" w:space="0" w:color="000000"/>
              <w:left w:val="single" w:sz="6" w:space="0" w:color="000000"/>
              <w:bottom w:val="single" w:sz="6" w:space="0" w:color="000000"/>
              <w:right w:val="single" w:sz="6" w:space="0" w:color="000000"/>
            </w:tcBorders>
          </w:tcPr>
          <w:p w14:paraId="65EC14CA" w14:textId="77777777" w:rsidR="005804C8" w:rsidRDefault="00D044D6">
            <w:pPr>
              <w:widowControl w:val="0"/>
              <w:jc w:val="both"/>
              <w:rPr>
                <w:rFonts w:ascii="Arial" w:hAnsi="Arial" w:cs="Arial"/>
              </w:rPr>
            </w:pPr>
            <w:r>
              <w:rPr>
                <w:rFonts w:ascii="Arial" w:hAnsi="Arial" w:cs="Arial"/>
              </w:rPr>
              <w:t>Seguros</w:t>
            </w:r>
          </w:p>
        </w:tc>
        <w:tc>
          <w:tcPr>
            <w:tcW w:w="1019" w:type="dxa"/>
            <w:tcBorders>
              <w:top w:val="single" w:sz="6" w:space="0" w:color="000000"/>
              <w:left w:val="single" w:sz="6" w:space="0" w:color="000000"/>
              <w:bottom w:val="single" w:sz="6" w:space="0" w:color="000000"/>
              <w:right w:val="single" w:sz="6" w:space="0" w:color="000000"/>
            </w:tcBorders>
          </w:tcPr>
          <w:p w14:paraId="2CE67FB2" w14:textId="77777777" w:rsidR="005804C8" w:rsidRDefault="005804C8">
            <w:pPr>
              <w:widowControl w:val="0"/>
              <w:jc w:val="center"/>
              <w:rPr>
                <w:rFonts w:ascii="Arial" w:hAnsi="Arial" w:cs="Arial"/>
              </w:rPr>
            </w:pPr>
          </w:p>
        </w:tc>
        <w:tc>
          <w:tcPr>
            <w:tcW w:w="3854" w:type="dxa"/>
            <w:tcBorders>
              <w:top w:val="single" w:sz="6" w:space="0" w:color="000000"/>
              <w:left w:val="single" w:sz="6" w:space="0" w:color="000000"/>
              <w:bottom w:val="single" w:sz="6" w:space="0" w:color="000000"/>
              <w:right w:val="single" w:sz="6" w:space="0" w:color="000000"/>
            </w:tcBorders>
          </w:tcPr>
          <w:p w14:paraId="21BDA23D" w14:textId="77777777" w:rsidR="005804C8" w:rsidRDefault="005804C8">
            <w:pPr>
              <w:widowControl w:val="0"/>
              <w:jc w:val="both"/>
              <w:rPr>
                <w:rFonts w:ascii="Arial" w:hAnsi="Arial" w:cs="Arial"/>
              </w:rPr>
            </w:pPr>
          </w:p>
        </w:tc>
      </w:tr>
    </w:tbl>
    <w:p w14:paraId="0D73C0C5" w14:textId="77777777" w:rsidR="005804C8" w:rsidRDefault="005804C8">
      <w:pPr>
        <w:jc w:val="both"/>
        <w:rPr>
          <w:rFonts w:ascii="Arial" w:hAnsi="Arial" w:cs="Arial"/>
        </w:rPr>
      </w:pPr>
    </w:p>
    <w:tbl>
      <w:tblPr>
        <w:tblW w:w="9375" w:type="dxa"/>
        <w:tblInd w:w="-115" w:type="dxa"/>
        <w:tblLayout w:type="fixed"/>
        <w:tblLook w:val="0000" w:firstRow="0" w:lastRow="0" w:firstColumn="0" w:lastColumn="0" w:noHBand="0" w:noVBand="0"/>
      </w:tblPr>
      <w:tblGrid>
        <w:gridCol w:w="796"/>
        <w:gridCol w:w="3690"/>
        <w:gridCol w:w="1035"/>
        <w:gridCol w:w="3854"/>
      </w:tblGrid>
      <w:tr w:rsidR="005804C8" w14:paraId="12E19850" w14:textId="77777777">
        <w:tc>
          <w:tcPr>
            <w:tcW w:w="795" w:type="dxa"/>
            <w:tcBorders>
              <w:top w:val="single" w:sz="6" w:space="0" w:color="000000"/>
              <w:left w:val="single" w:sz="6" w:space="0" w:color="000000"/>
              <w:bottom w:val="single" w:sz="6" w:space="0" w:color="000000"/>
              <w:right w:val="single" w:sz="6" w:space="0" w:color="000000"/>
            </w:tcBorders>
          </w:tcPr>
          <w:p w14:paraId="2CB6EF75" w14:textId="77777777" w:rsidR="005804C8" w:rsidRDefault="00D044D6">
            <w:pPr>
              <w:widowControl w:val="0"/>
              <w:jc w:val="both"/>
              <w:rPr>
                <w:rFonts w:ascii="Arial" w:hAnsi="Arial" w:cs="Arial"/>
              </w:rPr>
            </w:pPr>
            <w:r>
              <w:rPr>
                <w:rFonts w:ascii="Arial" w:hAnsi="Arial" w:cs="Arial"/>
              </w:rPr>
              <w:t>III</w:t>
            </w:r>
          </w:p>
        </w:tc>
        <w:tc>
          <w:tcPr>
            <w:tcW w:w="3690" w:type="dxa"/>
            <w:tcBorders>
              <w:top w:val="single" w:sz="6" w:space="0" w:color="000000"/>
              <w:left w:val="single" w:sz="6" w:space="0" w:color="000000"/>
              <w:bottom w:val="single" w:sz="6" w:space="0" w:color="000000"/>
              <w:right w:val="single" w:sz="6" w:space="0" w:color="000000"/>
            </w:tcBorders>
          </w:tcPr>
          <w:p w14:paraId="010D143B" w14:textId="77777777" w:rsidR="005804C8" w:rsidRDefault="00D044D6">
            <w:pPr>
              <w:widowControl w:val="0"/>
              <w:jc w:val="both"/>
              <w:rPr>
                <w:rFonts w:ascii="Arial" w:hAnsi="Arial" w:cs="Arial"/>
              </w:rPr>
            </w:pPr>
            <w:r>
              <w:rPr>
                <w:rFonts w:ascii="Arial" w:hAnsi="Arial" w:cs="Arial"/>
              </w:rPr>
              <w:t>Lucro</w:t>
            </w:r>
          </w:p>
        </w:tc>
        <w:tc>
          <w:tcPr>
            <w:tcW w:w="1035" w:type="dxa"/>
            <w:tcBorders>
              <w:top w:val="single" w:sz="6" w:space="0" w:color="000000"/>
              <w:left w:val="single" w:sz="6" w:space="0" w:color="000000"/>
              <w:bottom w:val="single" w:sz="6" w:space="0" w:color="000000"/>
              <w:right w:val="single" w:sz="6" w:space="0" w:color="000000"/>
            </w:tcBorders>
          </w:tcPr>
          <w:p w14:paraId="6DCDBBCD" w14:textId="77777777" w:rsidR="005804C8" w:rsidRDefault="00D044D6">
            <w:pPr>
              <w:widowControl w:val="0"/>
              <w:jc w:val="center"/>
              <w:rPr>
                <w:rFonts w:ascii="Arial" w:hAnsi="Arial" w:cs="Arial"/>
              </w:rPr>
            </w:pPr>
            <w:r>
              <w:rPr>
                <w:rFonts w:ascii="Arial" w:hAnsi="Arial" w:cs="Arial"/>
              </w:rPr>
              <w:t>%</w:t>
            </w:r>
          </w:p>
        </w:tc>
        <w:tc>
          <w:tcPr>
            <w:tcW w:w="3854" w:type="dxa"/>
            <w:tcBorders>
              <w:top w:val="single" w:sz="6" w:space="0" w:color="000000"/>
              <w:left w:val="single" w:sz="6" w:space="0" w:color="000000"/>
              <w:bottom w:val="single" w:sz="6" w:space="0" w:color="000000"/>
              <w:right w:val="single" w:sz="6" w:space="0" w:color="000000"/>
            </w:tcBorders>
          </w:tcPr>
          <w:p w14:paraId="08AA934D"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23BFBA85" w14:textId="77777777">
        <w:tc>
          <w:tcPr>
            <w:tcW w:w="795" w:type="dxa"/>
            <w:tcBorders>
              <w:top w:val="single" w:sz="6" w:space="0" w:color="000000"/>
              <w:left w:val="single" w:sz="6" w:space="0" w:color="000000"/>
              <w:bottom w:val="single" w:sz="6" w:space="0" w:color="000000"/>
              <w:right w:val="single" w:sz="6" w:space="0" w:color="000000"/>
            </w:tcBorders>
          </w:tcPr>
          <w:p w14:paraId="739CF666" w14:textId="77777777" w:rsidR="005804C8" w:rsidRDefault="00D044D6">
            <w:pPr>
              <w:widowControl w:val="0"/>
              <w:jc w:val="both"/>
              <w:rPr>
                <w:rFonts w:ascii="Arial" w:hAnsi="Arial" w:cs="Arial"/>
              </w:rPr>
            </w:pPr>
            <w:r>
              <w:rPr>
                <w:rFonts w:ascii="Arial" w:hAnsi="Arial" w:cs="Arial"/>
              </w:rPr>
              <w:t>1</w:t>
            </w:r>
          </w:p>
        </w:tc>
        <w:tc>
          <w:tcPr>
            <w:tcW w:w="3690" w:type="dxa"/>
            <w:tcBorders>
              <w:top w:val="single" w:sz="6" w:space="0" w:color="000000"/>
              <w:left w:val="single" w:sz="6" w:space="0" w:color="000000"/>
              <w:bottom w:val="single" w:sz="6" w:space="0" w:color="000000"/>
              <w:right w:val="single" w:sz="6" w:space="0" w:color="000000"/>
            </w:tcBorders>
          </w:tcPr>
          <w:p w14:paraId="67A58FE1" w14:textId="77777777" w:rsidR="005804C8" w:rsidRDefault="00D044D6">
            <w:pPr>
              <w:widowControl w:val="0"/>
              <w:jc w:val="both"/>
              <w:rPr>
                <w:rFonts w:ascii="Arial" w:hAnsi="Arial" w:cs="Arial"/>
              </w:rPr>
            </w:pPr>
            <w:r>
              <w:rPr>
                <w:rFonts w:ascii="Arial" w:hAnsi="Arial" w:cs="Arial"/>
              </w:rPr>
              <w:t>Lucro</w:t>
            </w:r>
          </w:p>
        </w:tc>
        <w:tc>
          <w:tcPr>
            <w:tcW w:w="1035" w:type="dxa"/>
            <w:tcBorders>
              <w:top w:val="single" w:sz="6" w:space="0" w:color="000000"/>
              <w:left w:val="single" w:sz="6" w:space="0" w:color="000000"/>
              <w:bottom w:val="single" w:sz="6" w:space="0" w:color="000000"/>
              <w:right w:val="single" w:sz="6" w:space="0" w:color="000000"/>
            </w:tcBorders>
          </w:tcPr>
          <w:p w14:paraId="558D8912" w14:textId="77777777" w:rsidR="005804C8" w:rsidRDefault="005804C8">
            <w:pPr>
              <w:widowControl w:val="0"/>
              <w:jc w:val="center"/>
              <w:rPr>
                <w:rFonts w:ascii="Arial" w:hAnsi="Arial" w:cs="Arial"/>
              </w:rPr>
            </w:pPr>
          </w:p>
        </w:tc>
        <w:tc>
          <w:tcPr>
            <w:tcW w:w="3854" w:type="dxa"/>
            <w:tcBorders>
              <w:top w:val="single" w:sz="6" w:space="0" w:color="000000"/>
              <w:left w:val="single" w:sz="6" w:space="0" w:color="000000"/>
              <w:bottom w:val="single" w:sz="6" w:space="0" w:color="000000"/>
              <w:right w:val="single" w:sz="6" w:space="0" w:color="000000"/>
            </w:tcBorders>
          </w:tcPr>
          <w:p w14:paraId="31D06BAE" w14:textId="77777777" w:rsidR="005804C8" w:rsidRDefault="005804C8">
            <w:pPr>
              <w:widowControl w:val="0"/>
              <w:jc w:val="both"/>
              <w:rPr>
                <w:rFonts w:ascii="Arial" w:hAnsi="Arial" w:cs="Arial"/>
              </w:rPr>
            </w:pPr>
          </w:p>
        </w:tc>
      </w:tr>
    </w:tbl>
    <w:p w14:paraId="0D633EA9" w14:textId="77777777" w:rsidR="005804C8" w:rsidRDefault="005804C8">
      <w:pPr>
        <w:jc w:val="both"/>
        <w:rPr>
          <w:rFonts w:ascii="Arial" w:hAnsi="Arial" w:cs="Arial"/>
        </w:rPr>
      </w:pPr>
    </w:p>
    <w:p w14:paraId="336791AB" w14:textId="77777777" w:rsidR="005804C8" w:rsidRDefault="00D044D6">
      <w:pPr>
        <w:jc w:val="both"/>
        <w:rPr>
          <w:rFonts w:ascii="Arial" w:hAnsi="Arial" w:cs="Arial"/>
        </w:rPr>
      </w:pPr>
      <w:r>
        <w:rPr>
          <w:rFonts w:ascii="Arial" w:hAnsi="Arial" w:cs="Arial"/>
        </w:rPr>
        <w:t>TOTAL DO MONTANTE B:___________%; R$_______________</w:t>
      </w:r>
    </w:p>
    <w:p w14:paraId="274C1069" w14:textId="77777777" w:rsidR="005804C8" w:rsidRDefault="00D044D6">
      <w:pPr>
        <w:jc w:val="both"/>
        <w:rPr>
          <w:rFonts w:ascii="Arial" w:hAnsi="Arial" w:cs="Arial"/>
        </w:rPr>
      </w:pPr>
      <w:r>
        <w:rPr>
          <w:rFonts w:ascii="Arial" w:hAnsi="Arial" w:cs="Arial"/>
        </w:rPr>
        <w:t>MONTANTE C</w:t>
      </w:r>
    </w:p>
    <w:tbl>
      <w:tblPr>
        <w:tblW w:w="9375" w:type="dxa"/>
        <w:tblInd w:w="-115" w:type="dxa"/>
        <w:tblLayout w:type="fixed"/>
        <w:tblLook w:val="0000" w:firstRow="0" w:lastRow="0" w:firstColumn="0" w:lastColumn="0" w:noHBand="0" w:noVBand="0"/>
      </w:tblPr>
      <w:tblGrid>
        <w:gridCol w:w="481"/>
        <w:gridCol w:w="4020"/>
        <w:gridCol w:w="1020"/>
        <w:gridCol w:w="3854"/>
      </w:tblGrid>
      <w:tr w:rsidR="005804C8" w14:paraId="7C7003E8" w14:textId="77777777">
        <w:tc>
          <w:tcPr>
            <w:tcW w:w="480" w:type="dxa"/>
            <w:tcBorders>
              <w:top w:val="single" w:sz="6" w:space="0" w:color="000000"/>
              <w:left w:val="single" w:sz="6" w:space="0" w:color="000000"/>
              <w:bottom w:val="single" w:sz="6" w:space="0" w:color="000000"/>
              <w:right w:val="single" w:sz="6" w:space="0" w:color="000000"/>
            </w:tcBorders>
          </w:tcPr>
          <w:p w14:paraId="2C1E43F8" w14:textId="77777777" w:rsidR="005804C8" w:rsidRDefault="00D044D6">
            <w:pPr>
              <w:widowControl w:val="0"/>
              <w:jc w:val="both"/>
              <w:rPr>
                <w:rFonts w:ascii="Arial" w:hAnsi="Arial" w:cs="Arial"/>
              </w:rPr>
            </w:pPr>
            <w:r>
              <w:rPr>
                <w:rFonts w:ascii="Arial" w:hAnsi="Arial" w:cs="Arial"/>
              </w:rPr>
              <w:t>I</w:t>
            </w:r>
          </w:p>
        </w:tc>
        <w:tc>
          <w:tcPr>
            <w:tcW w:w="4020" w:type="dxa"/>
            <w:tcBorders>
              <w:top w:val="single" w:sz="6" w:space="0" w:color="000000"/>
              <w:left w:val="single" w:sz="6" w:space="0" w:color="000000"/>
              <w:bottom w:val="single" w:sz="6" w:space="0" w:color="000000"/>
              <w:right w:val="single" w:sz="6" w:space="0" w:color="000000"/>
            </w:tcBorders>
          </w:tcPr>
          <w:p w14:paraId="202240EF" w14:textId="77777777" w:rsidR="005804C8" w:rsidRDefault="00D044D6">
            <w:pPr>
              <w:widowControl w:val="0"/>
              <w:jc w:val="both"/>
              <w:rPr>
                <w:rFonts w:ascii="Arial" w:hAnsi="Arial" w:cs="Arial"/>
              </w:rPr>
            </w:pPr>
            <w:r>
              <w:rPr>
                <w:rFonts w:ascii="Arial" w:hAnsi="Arial" w:cs="Arial"/>
              </w:rPr>
              <w:t xml:space="preserve">Tributos </w:t>
            </w:r>
            <w:r>
              <w:rPr>
                <w:rFonts w:ascii="Arial" w:hAnsi="Arial" w:cs="Arial"/>
                <w:vertAlign w:val="superscript"/>
              </w:rPr>
              <w:t>(7)</w:t>
            </w:r>
          </w:p>
        </w:tc>
        <w:tc>
          <w:tcPr>
            <w:tcW w:w="1020" w:type="dxa"/>
            <w:tcBorders>
              <w:top w:val="single" w:sz="6" w:space="0" w:color="000000"/>
              <w:left w:val="single" w:sz="6" w:space="0" w:color="000000"/>
              <w:bottom w:val="single" w:sz="6" w:space="0" w:color="000000"/>
              <w:right w:val="single" w:sz="6" w:space="0" w:color="000000"/>
            </w:tcBorders>
          </w:tcPr>
          <w:p w14:paraId="5D21E15F" w14:textId="77777777" w:rsidR="005804C8" w:rsidRDefault="00D044D6">
            <w:pPr>
              <w:widowControl w:val="0"/>
              <w:jc w:val="both"/>
              <w:rPr>
                <w:rFonts w:ascii="Arial" w:hAnsi="Arial" w:cs="Arial"/>
              </w:rPr>
            </w:pPr>
            <w:r>
              <w:rPr>
                <w:rFonts w:ascii="Arial" w:hAnsi="Arial" w:cs="Arial"/>
              </w:rPr>
              <w:t>%</w:t>
            </w:r>
          </w:p>
        </w:tc>
        <w:tc>
          <w:tcPr>
            <w:tcW w:w="3854" w:type="dxa"/>
            <w:tcBorders>
              <w:top w:val="single" w:sz="6" w:space="0" w:color="000000"/>
              <w:left w:val="single" w:sz="6" w:space="0" w:color="000000"/>
              <w:bottom w:val="single" w:sz="6" w:space="0" w:color="000000"/>
              <w:right w:val="single" w:sz="6" w:space="0" w:color="000000"/>
            </w:tcBorders>
          </w:tcPr>
          <w:p w14:paraId="77CFDD77"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20BEB25A" w14:textId="77777777">
        <w:tc>
          <w:tcPr>
            <w:tcW w:w="480" w:type="dxa"/>
            <w:tcBorders>
              <w:top w:val="single" w:sz="6" w:space="0" w:color="000000"/>
              <w:left w:val="single" w:sz="6" w:space="0" w:color="000000"/>
              <w:bottom w:val="single" w:sz="6" w:space="0" w:color="000000"/>
              <w:right w:val="single" w:sz="6" w:space="0" w:color="000000"/>
            </w:tcBorders>
          </w:tcPr>
          <w:p w14:paraId="7052C7DA" w14:textId="77777777" w:rsidR="005804C8" w:rsidRDefault="00D044D6">
            <w:pPr>
              <w:widowControl w:val="0"/>
              <w:jc w:val="both"/>
              <w:rPr>
                <w:rFonts w:ascii="Arial" w:hAnsi="Arial" w:cs="Arial"/>
              </w:rPr>
            </w:pPr>
            <w:r>
              <w:rPr>
                <w:rFonts w:ascii="Arial" w:hAnsi="Arial" w:cs="Arial"/>
              </w:rPr>
              <w:t>1</w:t>
            </w:r>
          </w:p>
        </w:tc>
        <w:tc>
          <w:tcPr>
            <w:tcW w:w="4020" w:type="dxa"/>
            <w:tcBorders>
              <w:top w:val="single" w:sz="6" w:space="0" w:color="000000"/>
              <w:left w:val="single" w:sz="6" w:space="0" w:color="000000"/>
              <w:bottom w:val="single" w:sz="6" w:space="0" w:color="000000"/>
              <w:right w:val="single" w:sz="6" w:space="0" w:color="000000"/>
            </w:tcBorders>
          </w:tcPr>
          <w:p w14:paraId="32C9D7AE" w14:textId="77777777" w:rsidR="005804C8" w:rsidRDefault="00D044D6">
            <w:pPr>
              <w:widowControl w:val="0"/>
              <w:jc w:val="both"/>
              <w:rPr>
                <w:rFonts w:ascii="Arial" w:hAnsi="Arial" w:cs="Arial"/>
              </w:rPr>
            </w:pPr>
            <w:r>
              <w:rPr>
                <w:rFonts w:ascii="Arial" w:hAnsi="Arial" w:cs="Arial"/>
              </w:rPr>
              <w:t>PIS</w:t>
            </w:r>
          </w:p>
        </w:tc>
        <w:tc>
          <w:tcPr>
            <w:tcW w:w="1020" w:type="dxa"/>
            <w:tcBorders>
              <w:top w:val="single" w:sz="6" w:space="0" w:color="000000"/>
              <w:left w:val="single" w:sz="6" w:space="0" w:color="000000"/>
              <w:bottom w:val="single" w:sz="6" w:space="0" w:color="000000"/>
              <w:right w:val="single" w:sz="6" w:space="0" w:color="000000"/>
            </w:tcBorders>
          </w:tcPr>
          <w:p w14:paraId="0463EDD4" w14:textId="77777777" w:rsidR="005804C8" w:rsidRDefault="005804C8">
            <w:pPr>
              <w:widowControl w:val="0"/>
              <w:jc w:val="both"/>
              <w:rPr>
                <w:rFonts w:ascii="Arial" w:hAnsi="Arial" w:cs="Arial"/>
              </w:rPr>
            </w:pPr>
          </w:p>
        </w:tc>
        <w:tc>
          <w:tcPr>
            <w:tcW w:w="3854" w:type="dxa"/>
            <w:tcBorders>
              <w:top w:val="single" w:sz="6" w:space="0" w:color="000000"/>
              <w:left w:val="single" w:sz="6" w:space="0" w:color="000000"/>
              <w:bottom w:val="single" w:sz="6" w:space="0" w:color="000000"/>
              <w:right w:val="single" w:sz="6" w:space="0" w:color="000000"/>
            </w:tcBorders>
          </w:tcPr>
          <w:p w14:paraId="08A799AA" w14:textId="77777777" w:rsidR="005804C8" w:rsidRDefault="005804C8">
            <w:pPr>
              <w:widowControl w:val="0"/>
              <w:jc w:val="both"/>
              <w:rPr>
                <w:rFonts w:ascii="Arial" w:hAnsi="Arial" w:cs="Arial"/>
              </w:rPr>
            </w:pPr>
          </w:p>
        </w:tc>
      </w:tr>
      <w:tr w:rsidR="005804C8" w14:paraId="10B26E64" w14:textId="77777777">
        <w:tc>
          <w:tcPr>
            <w:tcW w:w="480" w:type="dxa"/>
            <w:tcBorders>
              <w:top w:val="single" w:sz="6" w:space="0" w:color="000000"/>
              <w:left w:val="single" w:sz="6" w:space="0" w:color="000000"/>
              <w:bottom w:val="single" w:sz="6" w:space="0" w:color="000000"/>
              <w:right w:val="single" w:sz="6" w:space="0" w:color="000000"/>
            </w:tcBorders>
          </w:tcPr>
          <w:p w14:paraId="4ECCE4E3" w14:textId="77777777" w:rsidR="005804C8" w:rsidRDefault="00D044D6">
            <w:pPr>
              <w:widowControl w:val="0"/>
              <w:jc w:val="both"/>
              <w:rPr>
                <w:rFonts w:ascii="Arial" w:hAnsi="Arial" w:cs="Arial"/>
              </w:rPr>
            </w:pPr>
            <w:r>
              <w:rPr>
                <w:rFonts w:ascii="Arial" w:hAnsi="Arial" w:cs="Arial"/>
              </w:rPr>
              <w:t>2</w:t>
            </w:r>
          </w:p>
        </w:tc>
        <w:tc>
          <w:tcPr>
            <w:tcW w:w="4020" w:type="dxa"/>
            <w:tcBorders>
              <w:top w:val="single" w:sz="6" w:space="0" w:color="000000"/>
              <w:left w:val="single" w:sz="6" w:space="0" w:color="000000"/>
              <w:bottom w:val="single" w:sz="6" w:space="0" w:color="000000"/>
              <w:right w:val="single" w:sz="6" w:space="0" w:color="000000"/>
            </w:tcBorders>
            <w:vAlign w:val="bottom"/>
          </w:tcPr>
          <w:p w14:paraId="2575A92A" w14:textId="77777777" w:rsidR="005804C8" w:rsidRDefault="00D044D6">
            <w:pPr>
              <w:widowControl w:val="0"/>
              <w:jc w:val="both"/>
              <w:rPr>
                <w:rFonts w:ascii="Arial" w:hAnsi="Arial" w:cs="Arial"/>
              </w:rPr>
            </w:pPr>
            <w:r>
              <w:rPr>
                <w:rFonts w:ascii="Arial" w:hAnsi="Arial" w:cs="Arial"/>
              </w:rPr>
              <w:t>COFINS</w:t>
            </w:r>
          </w:p>
        </w:tc>
        <w:tc>
          <w:tcPr>
            <w:tcW w:w="1020" w:type="dxa"/>
            <w:tcBorders>
              <w:top w:val="single" w:sz="6" w:space="0" w:color="000000"/>
              <w:left w:val="single" w:sz="6" w:space="0" w:color="000000"/>
              <w:bottom w:val="single" w:sz="6" w:space="0" w:color="000000"/>
              <w:right w:val="single" w:sz="6" w:space="0" w:color="000000"/>
            </w:tcBorders>
            <w:vAlign w:val="bottom"/>
          </w:tcPr>
          <w:p w14:paraId="2DE77BC9" w14:textId="77777777" w:rsidR="005804C8" w:rsidRDefault="005804C8">
            <w:pPr>
              <w:widowControl w:val="0"/>
              <w:jc w:val="both"/>
              <w:rPr>
                <w:rFonts w:ascii="Arial" w:hAnsi="Arial" w:cs="Arial"/>
              </w:rPr>
            </w:pPr>
          </w:p>
        </w:tc>
        <w:tc>
          <w:tcPr>
            <w:tcW w:w="3854" w:type="dxa"/>
            <w:tcBorders>
              <w:top w:val="single" w:sz="6" w:space="0" w:color="000000"/>
              <w:left w:val="single" w:sz="6" w:space="0" w:color="000000"/>
              <w:bottom w:val="single" w:sz="6" w:space="0" w:color="000000"/>
              <w:right w:val="single" w:sz="6" w:space="0" w:color="000000"/>
            </w:tcBorders>
          </w:tcPr>
          <w:p w14:paraId="2484AB75" w14:textId="77777777" w:rsidR="005804C8" w:rsidRDefault="005804C8">
            <w:pPr>
              <w:widowControl w:val="0"/>
              <w:jc w:val="both"/>
              <w:rPr>
                <w:rFonts w:ascii="Arial" w:hAnsi="Arial" w:cs="Arial"/>
              </w:rPr>
            </w:pPr>
          </w:p>
        </w:tc>
      </w:tr>
      <w:tr w:rsidR="005804C8" w14:paraId="1E5D1404" w14:textId="77777777">
        <w:tc>
          <w:tcPr>
            <w:tcW w:w="480" w:type="dxa"/>
            <w:tcBorders>
              <w:top w:val="single" w:sz="6" w:space="0" w:color="000000"/>
              <w:left w:val="single" w:sz="6" w:space="0" w:color="000000"/>
              <w:bottom w:val="single" w:sz="6" w:space="0" w:color="000000"/>
              <w:right w:val="single" w:sz="6" w:space="0" w:color="000000"/>
            </w:tcBorders>
          </w:tcPr>
          <w:p w14:paraId="28419F5D" w14:textId="77777777" w:rsidR="005804C8" w:rsidRDefault="00D044D6">
            <w:pPr>
              <w:widowControl w:val="0"/>
              <w:jc w:val="both"/>
              <w:rPr>
                <w:rFonts w:ascii="Arial" w:hAnsi="Arial" w:cs="Arial"/>
              </w:rPr>
            </w:pPr>
            <w:r>
              <w:rPr>
                <w:rFonts w:ascii="Arial" w:hAnsi="Arial" w:cs="Arial"/>
              </w:rPr>
              <w:t>3</w:t>
            </w:r>
          </w:p>
        </w:tc>
        <w:tc>
          <w:tcPr>
            <w:tcW w:w="4020" w:type="dxa"/>
            <w:tcBorders>
              <w:top w:val="single" w:sz="6" w:space="0" w:color="000000"/>
              <w:left w:val="single" w:sz="6" w:space="0" w:color="000000"/>
              <w:bottom w:val="single" w:sz="6" w:space="0" w:color="000000"/>
              <w:right w:val="single" w:sz="6" w:space="0" w:color="000000"/>
            </w:tcBorders>
            <w:vAlign w:val="bottom"/>
          </w:tcPr>
          <w:p w14:paraId="788B6CA0" w14:textId="77777777" w:rsidR="005804C8" w:rsidRDefault="00D044D6">
            <w:pPr>
              <w:widowControl w:val="0"/>
              <w:jc w:val="both"/>
              <w:rPr>
                <w:rFonts w:ascii="Arial" w:hAnsi="Arial" w:cs="Arial"/>
              </w:rPr>
            </w:pPr>
            <w:r>
              <w:rPr>
                <w:rFonts w:ascii="Arial" w:hAnsi="Arial" w:cs="Arial"/>
              </w:rPr>
              <w:t>ISSQN</w:t>
            </w:r>
          </w:p>
        </w:tc>
        <w:tc>
          <w:tcPr>
            <w:tcW w:w="1020" w:type="dxa"/>
            <w:tcBorders>
              <w:top w:val="single" w:sz="6" w:space="0" w:color="000000"/>
              <w:left w:val="single" w:sz="6" w:space="0" w:color="000000"/>
              <w:bottom w:val="single" w:sz="6" w:space="0" w:color="000000"/>
              <w:right w:val="single" w:sz="6" w:space="0" w:color="000000"/>
            </w:tcBorders>
            <w:vAlign w:val="bottom"/>
          </w:tcPr>
          <w:p w14:paraId="17D33F06" w14:textId="77777777" w:rsidR="005804C8" w:rsidRDefault="005804C8">
            <w:pPr>
              <w:widowControl w:val="0"/>
              <w:jc w:val="both"/>
              <w:rPr>
                <w:rFonts w:ascii="Arial" w:hAnsi="Arial" w:cs="Arial"/>
              </w:rPr>
            </w:pPr>
          </w:p>
        </w:tc>
        <w:tc>
          <w:tcPr>
            <w:tcW w:w="3854" w:type="dxa"/>
            <w:tcBorders>
              <w:top w:val="single" w:sz="6" w:space="0" w:color="000000"/>
              <w:left w:val="single" w:sz="6" w:space="0" w:color="000000"/>
              <w:bottom w:val="single" w:sz="6" w:space="0" w:color="000000"/>
              <w:right w:val="single" w:sz="6" w:space="0" w:color="000000"/>
            </w:tcBorders>
          </w:tcPr>
          <w:p w14:paraId="1E257743" w14:textId="77777777" w:rsidR="005804C8" w:rsidRDefault="005804C8">
            <w:pPr>
              <w:widowControl w:val="0"/>
              <w:jc w:val="both"/>
              <w:rPr>
                <w:rFonts w:ascii="Arial" w:hAnsi="Arial" w:cs="Arial"/>
              </w:rPr>
            </w:pPr>
          </w:p>
        </w:tc>
      </w:tr>
      <w:tr w:rsidR="005804C8" w14:paraId="1836A989" w14:textId="77777777">
        <w:tc>
          <w:tcPr>
            <w:tcW w:w="480" w:type="dxa"/>
            <w:tcBorders>
              <w:top w:val="single" w:sz="6" w:space="0" w:color="000000"/>
              <w:left w:val="single" w:sz="6" w:space="0" w:color="000000"/>
              <w:bottom w:val="single" w:sz="6" w:space="0" w:color="000000"/>
              <w:right w:val="single" w:sz="6" w:space="0" w:color="000000"/>
            </w:tcBorders>
          </w:tcPr>
          <w:p w14:paraId="73D5ACA6" w14:textId="77777777" w:rsidR="005804C8" w:rsidRDefault="00D044D6">
            <w:pPr>
              <w:widowControl w:val="0"/>
              <w:jc w:val="both"/>
              <w:rPr>
                <w:rFonts w:ascii="Arial" w:hAnsi="Arial" w:cs="Arial"/>
              </w:rPr>
            </w:pPr>
            <w:r>
              <w:rPr>
                <w:rFonts w:ascii="Arial" w:hAnsi="Arial" w:cs="Arial"/>
              </w:rPr>
              <w:t>4</w:t>
            </w:r>
          </w:p>
        </w:tc>
        <w:tc>
          <w:tcPr>
            <w:tcW w:w="4020" w:type="dxa"/>
            <w:tcBorders>
              <w:top w:val="single" w:sz="6" w:space="0" w:color="000000"/>
              <w:left w:val="single" w:sz="6" w:space="0" w:color="000000"/>
              <w:bottom w:val="single" w:sz="6" w:space="0" w:color="000000"/>
              <w:right w:val="single" w:sz="6" w:space="0" w:color="000000"/>
            </w:tcBorders>
          </w:tcPr>
          <w:p w14:paraId="674D5C48" w14:textId="77777777" w:rsidR="005804C8" w:rsidRDefault="00D044D6">
            <w:pPr>
              <w:widowControl w:val="0"/>
              <w:jc w:val="both"/>
              <w:rPr>
                <w:rFonts w:ascii="Arial" w:hAnsi="Arial" w:cs="Arial"/>
              </w:rPr>
            </w:pPr>
            <w:r>
              <w:rPr>
                <w:rFonts w:ascii="Arial" w:hAnsi="Arial" w:cs="Arial"/>
              </w:rPr>
              <w:t xml:space="preserve">SIMPLES </w:t>
            </w:r>
            <w:r>
              <w:rPr>
                <w:rFonts w:ascii="Arial" w:hAnsi="Arial" w:cs="Arial"/>
                <w:vertAlign w:val="superscript"/>
              </w:rPr>
              <w:t>(8)</w:t>
            </w:r>
          </w:p>
        </w:tc>
        <w:tc>
          <w:tcPr>
            <w:tcW w:w="1020" w:type="dxa"/>
            <w:tcBorders>
              <w:top w:val="single" w:sz="6" w:space="0" w:color="000000"/>
              <w:left w:val="single" w:sz="6" w:space="0" w:color="000000"/>
              <w:bottom w:val="single" w:sz="6" w:space="0" w:color="000000"/>
              <w:right w:val="single" w:sz="6" w:space="0" w:color="000000"/>
            </w:tcBorders>
          </w:tcPr>
          <w:p w14:paraId="1DDA194A" w14:textId="77777777" w:rsidR="005804C8" w:rsidRDefault="005804C8">
            <w:pPr>
              <w:widowControl w:val="0"/>
              <w:jc w:val="both"/>
              <w:rPr>
                <w:rFonts w:ascii="Arial" w:hAnsi="Arial" w:cs="Arial"/>
              </w:rPr>
            </w:pPr>
          </w:p>
        </w:tc>
        <w:tc>
          <w:tcPr>
            <w:tcW w:w="3854" w:type="dxa"/>
            <w:tcBorders>
              <w:top w:val="single" w:sz="6" w:space="0" w:color="000000"/>
              <w:left w:val="single" w:sz="6" w:space="0" w:color="000000"/>
              <w:bottom w:val="single" w:sz="6" w:space="0" w:color="000000"/>
              <w:right w:val="single" w:sz="6" w:space="0" w:color="000000"/>
            </w:tcBorders>
          </w:tcPr>
          <w:p w14:paraId="5308EB45" w14:textId="77777777" w:rsidR="005804C8" w:rsidRDefault="005804C8">
            <w:pPr>
              <w:widowControl w:val="0"/>
              <w:jc w:val="both"/>
              <w:rPr>
                <w:rFonts w:ascii="Arial" w:hAnsi="Arial" w:cs="Arial"/>
              </w:rPr>
            </w:pPr>
          </w:p>
        </w:tc>
      </w:tr>
      <w:tr w:rsidR="005804C8" w14:paraId="49DAF0CA" w14:textId="77777777">
        <w:tc>
          <w:tcPr>
            <w:tcW w:w="480" w:type="dxa"/>
            <w:tcBorders>
              <w:top w:val="single" w:sz="6" w:space="0" w:color="000000"/>
              <w:left w:val="single" w:sz="6" w:space="0" w:color="000000"/>
              <w:bottom w:val="single" w:sz="6" w:space="0" w:color="000000"/>
              <w:right w:val="single" w:sz="6" w:space="0" w:color="000000"/>
            </w:tcBorders>
          </w:tcPr>
          <w:p w14:paraId="04129CBA" w14:textId="77777777" w:rsidR="005804C8" w:rsidRDefault="00D044D6">
            <w:pPr>
              <w:widowControl w:val="0"/>
              <w:jc w:val="both"/>
              <w:rPr>
                <w:rFonts w:ascii="Arial" w:hAnsi="Arial" w:cs="Arial"/>
              </w:rPr>
            </w:pPr>
            <w:r>
              <w:rPr>
                <w:rFonts w:ascii="Arial" w:hAnsi="Arial" w:cs="Arial"/>
              </w:rPr>
              <w:t>5</w:t>
            </w:r>
          </w:p>
        </w:tc>
        <w:tc>
          <w:tcPr>
            <w:tcW w:w="4020" w:type="dxa"/>
            <w:tcBorders>
              <w:top w:val="single" w:sz="6" w:space="0" w:color="000000"/>
              <w:left w:val="single" w:sz="6" w:space="0" w:color="000000"/>
              <w:bottom w:val="single" w:sz="6" w:space="0" w:color="000000"/>
              <w:right w:val="single" w:sz="6" w:space="0" w:color="000000"/>
            </w:tcBorders>
          </w:tcPr>
          <w:p w14:paraId="591348A3" w14:textId="77777777" w:rsidR="005804C8" w:rsidRDefault="00D044D6">
            <w:pPr>
              <w:widowControl w:val="0"/>
              <w:jc w:val="both"/>
              <w:rPr>
                <w:rFonts w:ascii="Arial" w:hAnsi="Arial" w:cs="Arial"/>
              </w:rPr>
            </w:pPr>
            <w:r>
              <w:rPr>
                <w:rFonts w:ascii="Arial" w:hAnsi="Arial" w:cs="Arial"/>
              </w:rPr>
              <w:t>OUTROS (especificar)</w:t>
            </w:r>
          </w:p>
        </w:tc>
        <w:tc>
          <w:tcPr>
            <w:tcW w:w="1020" w:type="dxa"/>
            <w:tcBorders>
              <w:top w:val="single" w:sz="6" w:space="0" w:color="000000"/>
              <w:left w:val="single" w:sz="6" w:space="0" w:color="000000"/>
              <w:bottom w:val="single" w:sz="6" w:space="0" w:color="000000"/>
              <w:right w:val="single" w:sz="6" w:space="0" w:color="000000"/>
            </w:tcBorders>
          </w:tcPr>
          <w:p w14:paraId="53D6707A" w14:textId="77777777" w:rsidR="005804C8" w:rsidRDefault="005804C8">
            <w:pPr>
              <w:widowControl w:val="0"/>
              <w:jc w:val="both"/>
              <w:rPr>
                <w:rFonts w:ascii="Arial" w:hAnsi="Arial" w:cs="Arial"/>
              </w:rPr>
            </w:pPr>
          </w:p>
        </w:tc>
        <w:tc>
          <w:tcPr>
            <w:tcW w:w="3854" w:type="dxa"/>
            <w:tcBorders>
              <w:top w:val="single" w:sz="6" w:space="0" w:color="000000"/>
              <w:left w:val="single" w:sz="6" w:space="0" w:color="000000"/>
              <w:bottom w:val="single" w:sz="6" w:space="0" w:color="000000"/>
              <w:right w:val="single" w:sz="6" w:space="0" w:color="000000"/>
            </w:tcBorders>
          </w:tcPr>
          <w:p w14:paraId="64A5DB4C" w14:textId="77777777" w:rsidR="005804C8" w:rsidRDefault="005804C8">
            <w:pPr>
              <w:widowControl w:val="0"/>
              <w:jc w:val="both"/>
              <w:rPr>
                <w:rFonts w:ascii="Arial" w:hAnsi="Arial" w:cs="Arial"/>
              </w:rPr>
            </w:pPr>
          </w:p>
        </w:tc>
      </w:tr>
    </w:tbl>
    <w:p w14:paraId="6F544AB9" w14:textId="77777777" w:rsidR="005804C8" w:rsidRDefault="005804C8">
      <w:pPr>
        <w:jc w:val="both"/>
        <w:rPr>
          <w:rFonts w:ascii="Arial" w:hAnsi="Arial" w:cs="Arial"/>
        </w:rPr>
      </w:pPr>
    </w:p>
    <w:p w14:paraId="0FC39724" w14:textId="77777777" w:rsidR="005804C8" w:rsidRDefault="00D044D6">
      <w:pPr>
        <w:jc w:val="both"/>
        <w:rPr>
          <w:rFonts w:ascii="Arial" w:hAnsi="Arial" w:cs="Arial"/>
        </w:rPr>
      </w:pPr>
      <w:r>
        <w:rPr>
          <w:rFonts w:ascii="Arial" w:hAnsi="Arial" w:cs="Arial"/>
        </w:rPr>
        <w:t>Nota (7): O valor referente a tributos é obtido aplicando-se o percentual sobre o valor do faturamento.</w:t>
      </w:r>
    </w:p>
    <w:p w14:paraId="5D8A0456" w14:textId="77777777" w:rsidR="005804C8" w:rsidRDefault="00D044D6">
      <w:pPr>
        <w:jc w:val="both"/>
        <w:rPr>
          <w:rFonts w:ascii="Arial" w:hAnsi="Arial" w:cs="Arial"/>
        </w:rPr>
      </w:pPr>
      <w:r>
        <w:rPr>
          <w:rFonts w:ascii="Arial" w:hAnsi="Arial" w:cs="Arial"/>
        </w:rPr>
        <w:t>Nota (8): As empresas optantes pelo SIMPLES que se enquadrem nas exceções previstas nos parágrafos 5º-B a 5º-E do artigo 18 da Lei Complementar 123/2006, deverão preencher apenas a linha 4 da planilha.</w:t>
      </w:r>
    </w:p>
    <w:p w14:paraId="12D5434B" w14:textId="77777777" w:rsidR="005804C8" w:rsidRDefault="005804C8">
      <w:pPr>
        <w:jc w:val="both"/>
        <w:rPr>
          <w:rFonts w:ascii="Arial" w:hAnsi="Arial" w:cs="Arial"/>
        </w:rPr>
      </w:pPr>
    </w:p>
    <w:p w14:paraId="1A8344E1" w14:textId="37F56169" w:rsidR="005804C8" w:rsidRDefault="00D044D6">
      <w:pPr>
        <w:jc w:val="both"/>
        <w:rPr>
          <w:rFonts w:ascii="Arial" w:hAnsi="Arial" w:cs="Arial"/>
        </w:rPr>
      </w:pPr>
      <w:r>
        <w:rPr>
          <w:rFonts w:ascii="Arial" w:hAnsi="Arial" w:cs="Arial"/>
        </w:rPr>
        <w:t>TOTAL DO MONTANTE C:___________</w:t>
      </w:r>
      <w:r w:rsidR="008131AA">
        <w:rPr>
          <w:rFonts w:ascii="Arial" w:hAnsi="Arial" w:cs="Arial"/>
        </w:rPr>
        <w:t>%; R</w:t>
      </w:r>
      <w:r>
        <w:rPr>
          <w:rFonts w:ascii="Arial" w:hAnsi="Arial" w:cs="Arial"/>
        </w:rPr>
        <w:t>$_______________</w:t>
      </w:r>
    </w:p>
    <w:p w14:paraId="38F61ACB" w14:textId="77777777" w:rsidR="005804C8" w:rsidRDefault="00D044D6">
      <w:pPr>
        <w:jc w:val="both"/>
        <w:rPr>
          <w:rFonts w:ascii="Arial" w:hAnsi="Arial" w:cs="Arial"/>
        </w:rPr>
      </w:pPr>
      <w:r>
        <w:rPr>
          <w:rFonts w:ascii="Arial" w:hAnsi="Arial" w:cs="Arial"/>
        </w:rPr>
        <w:t xml:space="preserve">QUADROS-RESUMO </w:t>
      </w:r>
    </w:p>
    <w:tbl>
      <w:tblPr>
        <w:tblW w:w="9390" w:type="dxa"/>
        <w:jc w:val="center"/>
        <w:tblLayout w:type="fixed"/>
        <w:tblLook w:val="0000" w:firstRow="0" w:lastRow="0" w:firstColumn="0" w:lastColumn="0" w:noHBand="0" w:noVBand="0"/>
      </w:tblPr>
      <w:tblGrid>
        <w:gridCol w:w="477"/>
        <w:gridCol w:w="4794"/>
        <w:gridCol w:w="1210"/>
        <w:gridCol w:w="2909"/>
      </w:tblGrid>
      <w:tr w:rsidR="005804C8" w14:paraId="36ED4282" w14:textId="77777777">
        <w:trPr>
          <w:jc w:val="center"/>
        </w:trPr>
        <w:tc>
          <w:tcPr>
            <w:tcW w:w="9389" w:type="dxa"/>
            <w:gridSpan w:val="4"/>
            <w:tcBorders>
              <w:top w:val="single" w:sz="6" w:space="0" w:color="000000"/>
              <w:left w:val="single" w:sz="6" w:space="0" w:color="000000"/>
              <w:bottom w:val="single" w:sz="6" w:space="0" w:color="000000"/>
              <w:right w:val="single" w:sz="6" w:space="0" w:color="000000"/>
            </w:tcBorders>
          </w:tcPr>
          <w:p w14:paraId="546EBA48" w14:textId="77777777" w:rsidR="005804C8" w:rsidRDefault="00D044D6">
            <w:pPr>
              <w:widowControl w:val="0"/>
              <w:jc w:val="both"/>
              <w:rPr>
                <w:rFonts w:ascii="Arial" w:hAnsi="Arial" w:cs="Arial"/>
              </w:rPr>
            </w:pPr>
            <w:r>
              <w:rPr>
                <w:rFonts w:ascii="Arial" w:hAnsi="Arial" w:cs="Arial"/>
              </w:rPr>
              <w:t>Montante A</w:t>
            </w:r>
          </w:p>
        </w:tc>
      </w:tr>
      <w:tr w:rsidR="005804C8" w14:paraId="17A5DB75" w14:textId="77777777">
        <w:trPr>
          <w:trHeight w:val="413"/>
          <w:jc w:val="center"/>
        </w:trPr>
        <w:tc>
          <w:tcPr>
            <w:tcW w:w="477" w:type="dxa"/>
            <w:tcBorders>
              <w:top w:val="single" w:sz="6" w:space="0" w:color="000000"/>
              <w:left w:val="single" w:sz="6" w:space="0" w:color="000000"/>
              <w:bottom w:val="single" w:sz="6" w:space="0" w:color="000000"/>
              <w:right w:val="single" w:sz="6" w:space="0" w:color="000000"/>
            </w:tcBorders>
            <w:vAlign w:val="center"/>
          </w:tcPr>
          <w:p w14:paraId="471D53B6" w14:textId="77777777" w:rsidR="005804C8" w:rsidRDefault="005804C8">
            <w:pPr>
              <w:widowControl w:val="0"/>
              <w:jc w:val="both"/>
              <w:rPr>
                <w:rFonts w:ascii="Arial" w:hAnsi="Arial" w:cs="Arial"/>
              </w:rPr>
            </w:pPr>
          </w:p>
        </w:tc>
        <w:tc>
          <w:tcPr>
            <w:tcW w:w="4793" w:type="dxa"/>
            <w:tcBorders>
              <w:top w:val="single" w:sz="6" w:space="0" w:color="000000"/>
              <w:left w:val="single" w:sz="6" w:space="0" w:color="000000"/>
              <w:bottom w:val="single" w:sz="6" w:space="0" w:color="000000"/>
              <w:right w:val="single" w:sz="6" w:space="0" w:color="000000"/>
            </w:tcBorders>
            <w:vAlign w:val="center"/>
          </w:tcPr>
          <w:p w14:paraId="4B2148D4" w14:textId="77777777" w:rsidR="005804C8" w:rsidRDefault="00D044D6">
            <w:pPr>
              <w:widowControl w:val="0"/>
              <w:jc w:val="both"/>
              <w:rPr>
                <w:rFonts w:ascii="Arial" w:hAnsi="Arial" w:cs="Arial"/>
              </w:rPr>
            </w:pPr>
            <w:r>
              <w:rPr>
                <w:rFonts w:ascii="Arial" w:hAnsi="Arial" w:cs="Arial"/>
              </w:rPr>
              <w:t>Classificação</w:t>
            </w:r>
          </w:p>
        </w:tc>
        <w:tc>
          <w:tcPr>
            <w:tcW w:w="1210" w:type="dxa"/>
            <w:tcBorders>
              <w:top w:val="single" w:sz="6" w:space="0" w:color="000000"/>
              <w:left w:val="single" w:sz="6" w:space="0" w:color="000000"/>
              <w:bottom w:val="single" w:sz="6" w:space="0" w:color="000000"/>
              <w:right w:val="single" w:sz="6" w:space="0" w:color="000000"/>
            </w:tcBorders>
            <w:vAlign w:val="center"/>
          </w:tcPr>
          <w:p w14:paraId="56F3D371" w14:textId="77777777" w:rsidR="005804C8" w:rsidRDefault="00D044D6">
            <w:pPr>
              <w:widowControl w:val="0"/>
              <w:jc w:val="both"/>
              <w:rPr>
                <w:rFonts w:ascii="Arial" w:hAnsi="Arial" w:cs="Arial"/>
              </w:rPr>
            </w:pPr>
            <w:r>
              <w:rPr>
                <w:rFonts w:ascii="Arial" w:hAnsi="Arial" w:cs="Arial"/>
              </w:rPr>
              <w:t>%</w:t>
            </w:r>
          </w:p>
        </w:tc>
        <w:tc>
          <w:tcPr>
            <w:tcW w:w="2909" w:type="dxa"/>
            <w:tcBorders>
              <w:top w:val="single" w:sz="6" w:space="0" w:color="000000"/>
              <w:left w:val="single" w:sz="6" w:space="0" w:color="000000"/>
              <w:bottom w:val="single" w:sz="6" w:space="0" w:color="000000"/>
              <w:right w:val="single" w:sz="6" w:space="0" w:color="000000"/>
            </w:tcBorders>
            <w:vAlign w:val="center"/>
          </w:tcPr>
          <w:p w14:paraId="63037B80"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79168D73"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50E0D7F1" w14:textId="77777777" w:rsidR="005804C8" w:rsidRDefault="00D044D6">
            <w:pPr>
              <w:widowControl w:val="0"/>
              <w:jc w:val="both"/>
              <w:rPr>
                <w:rFonts w:ascii="Arial" w:hAnsi="Arial" w:cs="Arial"/>
              </w:rPr>
            </w:pPr>
            <w:r>
              <w:rPr>
                <w:rFonts w:ascii="Arial" w:hAnsi="Arial" w:cs="Arial"/>
              </w:rPr>
              <w:t>1</w:t>
            </w:r>
          </w:p>
        </w:tc>
        <w:tc>
          <w:tcPr>
            <w:tcW w:w="4793" w:type="dxa"/>
            <w:tcBorders>
              <w:top w:val="single" w:sz="6" w:space="0" w:color="000000"/>
              <w:left w:val="single" w:sz="6" w:space="0" w:color="000000"/>
              <w:bottom w:val="single" w:sz="6" w:space="0" w:color="000000"/>
              <w:right w:val="single" w:sz="6" w:space="0" w:color="000000"/>
            </w:tcBorders>
            <w:vAlign w:val="bottom"/>
          </w:tcPr>
          <w:p w14:paraId="5CC91A7B" w14:textId="77777777" w:rsidR="005804C8" w:rsidRDefault="00D044D6">
            <w:pPr>
              <w:widowControl w:val="0"/>
              <w:jc w:val="both"/>
              <w:rPr>
                <w:rFonts w:ascii="Arial" w:hAnsi="Arial" w:cs="Arial"/>
              </w:rPr>
            </w:pPr>
            <w:r>
              <w:rPr>
                <w:rFonts w:ascii="Arial" w:hAnsi="Arial" w:cs="Arial"/>
              </w:rPr>
              <w:t>Remuneração</w:t>
            </w:r>
          </w:p>
        </w:tc>
        <w:tc>
          <w:tcPr>
            <w:tcW w:w="1210" w:type="dxa"/>
            <w:tcBorders>
              <w:top w:val="single" w:sz="6" w:space="0" w:color="000000"/>
              <w:left w:val="single" w:sz="6" w:space="0" w:color="000000"/>
              <w:bottom w:val="single" w:sz="6" w:space="0" w:color="000000"/>
              <w:right w:val="single" w:sz="6" w:space="0" w:color="000000"/>
            </w:tcBorders>
            <w:vAlign w:val="bottom"/>
          </w:tcPr>
          <w:p w14:paraId="2A09CA09" w14:textId="77777777" w:rsidR="005804C8" w:rsidRDefault="005804C8">
            <w:pPr>
              <w:widowControl w:val="0"/>
              <w:jc w:val="both"/>
              <w:rPr>
                <w:rFonts w:ascii="Arial" w:hAnsi="Arial" w:cs="Arial"/>
              </w:rPr>
            </w:pPr>
          </w:p>
        </w:tc>
        <w:tc>
          <w:tcPr>
            <w:tcW w:w="2909" w:type="dxa"/>
            <w:tcBorders>
              <w:top w:val="single" w:sz="6" w:space="0" w:color="000000"/>
              <w:left w:val="single" w:sz="6" w:space="0" w:color="000000"/>
              <w:bottom w:val="single" w:sz="6" w:space="0" w:color="000000"/>
              <w:right w:val="single" w:sz="6" w:space="0" w:color="000000"/>
            </w:tcBorders>
          </w:tcPr>
          <w:p w14:paraId="54987D95" w14:textId="77777777" w:rsidR="005804C8" w:rsidRDefault="005804C8">
            <w:pPr>
              <w:widowControl w:val="0"/>
              <w:jc w:val="both"/>
              <w:rPr>
                <w:rFonts w:ascii="Arial" w:hAnsi="Arial" w:cs="Arial"/>
              </w:rPr>
            </w:pPr>
          </w:p>
        </w:tc>
      </w:tr>
      <w:tr w:rsidR="005804C8" w14:paraId="298B6193"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713D6A30" w14:textId="77777777" w:rsidR="005804C8" w:rsidRDefault="00D044D6">
            <w:pPr>
              <w:widowControl w:val="0"/>
              <w:jc w:val="both"/>
              <w:rPr>
                <w:rFonts w:ascii="Arial" w:hAnsi="Arial" w:cs="Arial"/>
              </w:rPr>
            </w:pPr>
            <w:r>
              <w:rPr>
                <w:rFonts w:ascii="Arial" w:hAnsi="Arial" w:cs="Arial"/>
              </w:rPr>
              <w:t>2</w:t>
            </w:r>
          </w:p>
        </w:tc>
        <w:tc>
          <w:tcPr>
            <w:tcW w:w="4793" w:type="dxa"/>
            <w:tcBorders>
              <w:top w:val="single" w:sz="6" w:space="0" w:color="000000"/>
              <w:left w:val="single" w:sz="6" w:space="0" w:color="000000"/>
              <w:bottom w:val="single" w:sz="6" w:space="0" w:color="000000"/>
              <w:right w:val="single" w:sz="6" w:space="0" w:color="000000"/>
            </w:tcBorders>
            <w:vAlign w:val="bottom"/>
          </w:tcPr>
          <w:p w14:paraId="5C1FA58D" w14:textId="77777777" w:rsidR="005804C8" w:rsidRDefault="00D044D6">
            <w:pPr>
              <w:widowControl w:val="0"/>
              <w:jc w:val="both"/>
              <w:rPr>
                <w:rFonts w:ascii="Arial" w:hAnsi="Arial" w:cs="Arial"/>
              </w:rPr>
            </w:pPr>
            <w:r>
              <w:rPr>
                <w:rFonts w:ascii="Arial" w:hAnsi="Arial" w:cs="Arial"/>
              </w:rPr>
              <w:t>Encargos Sociais (II + III + IV + V)</w:t>
            </w:r>
          </w:p>
        </w:tc>
        <w:tc>
          <w:tcPr>
            <w:tcW w:w="1210" w:type="dxa"/>
            <w:tcBorders>
              <w:top w:val="single" w:sz="6" w:space="0" w:color="000000"/>
              <w:left w:val="single" w:sz="6" w:space="0" w:color="000000"/>
              <w:bottom w:val="single" w:sz="6" w:space="0" w:color="000000"/>
              <w:right w:val="single" w:sz="6" w:space="0" w:color="000000"/>
            </w:tcBorders>
            <w:vAlign w:val="bottom"/>
          </w:tcPr>
          <w:p w14:paraId="451F04A3" w14:textId="77777777" w:rsidR="005804C8" w:rsidRDefault="005804C8">
            <w:pPr>
              <w:widowControl w:val="0"/>
              <w:jc w:val="both"/>
              <w:rPr>
                <w:rFonts w:ascii="Arial" w:hAnsi="Arial" w:cs="Arial"/>
              </w:rPr>
            </w:pPr>
          </w:p>
        </w:tc>
        <w:tc>
          <w:tcPr>
            <w:tcW w:w="2909" w:type="dxa"/>
            <w:tcBorders>
              <w:top w:val="single" w:sz="6" w:space="0" w:color="000000"/>
              <w:left w:val="single" w:sz="6" w:space="0" w:color="000000"/>
              <w:bottom w:val="single" w:sz="6" w:space="0" w:color="000000"/>
              <w:right w:val="single" w:sz="6" w:space="0" w:color="000000"/>
            </w:tcBorders>
          </w:tcPr>
          <w:p w14:paraId="5201C911" w14:textId="77777777" w:rsidR="005804C8" w:rsidRDefault="005804C8">
            <w:pPr>
              <w:widowControl w:val="0"/>
              <w:jc w:val="both"/>
              <w:rPr>
                <w:rFonts w:ascii="Arial" w:hAnsi="Arial" w:cs="Arial"/>
              </w:rPr>
            </w:pPr>
          </w:p>
        </w:tc>
      </w:tr>
      <w:tr w:rsidR="005804C8" w14:paraId="5468097F" w14:textId="77777777">
        <w:trPr>
          <w:trHeight w:val="259"/>
          <w:jc w:val="center"/>
        </w:trPr>
        <w:tc>
          <w:tcPr>
            <w:tcW w:w="477" w:type="dxa"/>
            <w:tcBorders>
              <w:top w:val="single" w:sz="6" w:space="0" w:color="000000"/>
              <w:left w:val="single" w:sz="6" w:space="0" w:color="000000"/>
              <w:bottom w:val="single" w:sz="6" w:space="0" w:color="000000"/>
              <w:right w:val="single" w:sz="6" w:space="0" w:color="000000"/>
            </w:tcBorders>
          </w:tcPr>
          <w:p w14:paraId="632B1A6B" w14:textId="77777777" w:rsidR="005804C8" w:rsidRDefault="00D044D6">
            <w:pPr>
              <w:widowControl w:val="0"/>
              <w:jc w:val="both"/>
              <w:rPr>
                <w:rFonts w:ascii="Arial" w:hAnsi="Arial" w:cs="Arial"/>
              </w:rPr>
            </w:pPr>
            <w:r>
              <w:rPr>
                <w:rFonts w:ascii="Arial" w:hAnsi="Arial" w:cs="Arial"/>
              </w:rPr>
              <w:t>3</w:t>
            </w:r>
          </w:p>
        </w:tc>
        <w:tc>
          <w:tcPr>
            <w:tcW w:w="4793" w:type="dxa"/>
            <w:tcBorders>
              <w:top w:val="single" w:sz="6" w:space="0" w:color="000000"/>
              <w:left w:val="single" w:sz="6" w:space="0" w:color="000000"/>
              <w:bottom w:val="single" w:sz="6" w:space="0" w:color="000000"/>
              <w:right w:val="single" w:sz="6" w:space="0" w:color="000000"/>
            </w:tcBorders>
            <w:vAlign w:val="bottom"/>
          </w:tcPr>
          <w:p w14:paraId="07A168CB" w14:textId="77777777" w:rsidR="005804C8" w:rsidRDefault="00D044D6">
            <w:pPr>
              <w:widowControl w:val="0"/>
              <w:jc w:val="both"/>
              <w:rPr>
                <w:rFonts w:ascii="Arial" w:hAnsi="Arial" w:cs="Arial"/>
              </w:rPr>
            </w:pPr>
            <w:r>
              <w:rPr>
                <w:rFonts w:ascii="Arial" w:hAnsi="Arial" w:cs="Arial"/>
              </w:rPr>
              <w:t>Demais Custos relativos a Norma Coletiva ou Disposições Legais</w:t>
            </w:r>
          </w:p>
        </w:tc>
        <w:tc>
          <w:tcPr>
            <w:tcW w:w="1210" w:type="dxa"/>
            <w:tcBorders>
              <w:top w:val="single" w:sz="6" w:space="0" w:color="000000"/>
              <w:left w:val="single" w:sz="6" w:space="0" w:color="000000"/>
              <w:bottom w:val="single" w:sz="6" w:space="0" w:color="000000"/>
              <w:right w:val="single" w:sz="6" w:space="0" w:color="000000"/>
            </w:tcBorders>
            <w:vAlign w:val="bottom"/>
          </w:tcPr>
          <w:p w14:paraId="563DF921" w14:textId="77777777" w:rsidR="005804C8" w:rsidRDefault="005804C8">
            <w:pPr>
              <w:widowControl w:val="0"/>
              <w:jc w:val="both"/>
              <w:rPr>
                <w:rFonts w:ascii="Arial" w:hAnsi="Arial" w:cs="Arial"/>
              </w:rPr>
            </w:pPr>
          </w:p>
        </w:tc>
        <w:tc>
          <w:tcPr>
            <w:tcW w:w="2909" w:type="dxa"/>
            <w:tcBorders>
              <w:top w:val="single" w:sz="6" w:space="0" w:color="000000"/>
              <w:left w:val="single" w:sz="6" w:space="0" w:color="000000"/>
              <w:bottom w:val="single" w:sz="6" w:space="0" w:color="000000"/>
              <w:right w:val="single" w:sz="6" w:space="0" w:color="000000"/>
            </w:tcBorders>
          </w:tcPr>
          <w:p w14:paraId="228B4879" w14:textId="77777777" w:rsidR="005804C8" w:rsidRDefault="005804C8">
            <w:pPr>
              <w:widowControl w:val="0"/>
              <w:jc w:val="both"/>
              <w:rPr>
                <w:rFonts w:ascii="Arial" w:hAnsi="Arial" w:cs="Arial"/>
              </w:rPr>
            </w:pPr>
          </w:p>
        </w:tc>
      </w:tr>
      <w:tr w:rsidR="005804C8" w14:paraId="58840C93"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3641282D" w14:textId="77777777" w:rsidR="005804C8" w:rsidRDefault="005804C8">
            <w:pPr>
              <w:widowControl w:val="0"/>
              <w:jc w:val="both"/>
              <w:rPr>
                <w:rFonts w:ascii="Arial" w:hAnsi="Arial" w:cs="Arial"/>
              </w:rPr>
            </w:pPr>
          </w:p>
        </w:tc>
        <w:tc>
          <w:tcPr>
            <w:tcW w:w="4793" w:type="dxa"/>
            <w:tcBorders>
              <w:top w:val="single" w:sz="6" w:space="0" w:color="000000"/>
              <w:left w:val="single" w:sz="6" w:space="0" w:color="000000"/>
              <w:bottom w:val="single" w:sz="6" w:space="0" w:color="000000"/>
              <w:right w:val="single" w:sz="6" w:space="0" w:color="000000"/>
            </w:tcBorders>
          </w:tcPr>
          <w:p w14:paraId="7CAF146B" w14:textId="77777777" w:rsidR="005804C8" w:rsidRDefault="00D044D6">
            <w:pPr>
              <w:widowControl w:val="0"/>
              <w:jc w:val="both"/>
              <w:rPr>
                <w:rFonts w:ascii="Arial" w:hAnsi="Arial" w:cs="Arial"/>
              </w:rPr>
            </w:pPr>
            <w:r>
              <w:rPr>
                <w:rFonts w:ascii="Arial" w:hAnsi="Arial" w:cs="Arial"/>
              </w:rPr>
              <w:t>Total</w:t>
            </w:r>
          </w:p>
        </w:tc>
        <w:tc>
          <w:tcPr>
            <w:tcW w:w="1210" w:type="dxa"/>
            <w:tcBorders>
              <w:top w:val="single" w:sz="6" w:space="0" w:color="000000"/>
              <w:left w:val="single" w:sz="6" w:space="0" w:color="000000"/>
              <w:bottom w:val="single" w:sz="6" w:space="0" w:color="000000"/>
              <w:right w:val="single" w:sz="6" w:space="0" w:color="000000"/>
            </w:tcBorders>
          </w:tcPr>
          <w:p w14:paraId="63AF5769" w14:textId="77777777" w:rsidR="005804C8" w:rsidRDefault="005804C8">
            <w:pPr>
              <w:widowControl w:val="0"/>
              <w:jc w:val="both"/>
              <w:rPr>
                <w:rFonts w:ascii="Arial" w:hAnsi="Arial" w:cs="Arial"/>
              </w:rPr>
            </w:pPr>
          </w:p>
        </w:tc>
        <w:tc>
          <w:tcPr>
            <w:tcW w:w="2909" w:type="dxa"/>
            <w:tcBorders>
              <w:top w:val="single" w:sz="6" w:space="0" w:color="000000"/>
              <w:left w:val="single" w:sz="6" w:space="0" w:color="000000"/>
              <w:bottom w:val="single" w:sz="6" w:space="0" w:color="000000"/>
              <w:right w:val="single" w:sz="6" w:space="0" w:color="000000"/>
            </w:tcBorders>
          </w:tcPr>
          <w:p w14:paraId="58B951CD" w14:textId="77777777" w:rsidR="005804C8" w:rsidRDefault="005804C8">
            <w:pPr>
              <w:widowControl w:val="0"/>
              <w:jc w:val="both"/>
              <w:rPr>
                <w:rFonts w:ascii="Arial" w:hAnsi="Arial" w:cs="Arial"/>
              </w:rPr>
            </w:pPr>
          </w:p>
        </w:tc>
      </w:tr>
    </w:tbl>
    <w:p w14:paraId="5CE33AD8" w14:textId="77777777" w:rsidR="005804C8" w:rsidRDefault="005804C8">
      <w:pPr>
        <w:jc w:val="both"/>
        <w:rPr>
          <w:rFonts w:ascii="Arial" w:hAnsi="Arial" w:cs="Arial"/>
        </w:rPr>
      </w:pPr>
    </w:p>
    <w:tbl>
      <w:tblPr>
        <w:tblW w:w="9390" w:type="dxa"/>
        <w:jc w:val="center"/>
        <w:tblLayout w:type="fixed"/>
        <w:tblLook w:val="0000" w:firstRow="0" w:lastRow="0" w:firstColumn="0" w:lastColumn="0" w:noHBand="0" w:noVBand="0"/>
      </w:tblPr>
      <w:tblGrid>
        <w:gridCol w:w="477"/>
        <w:gridCol w:w="4794"/>
        <w:gridCol w:w="1210"/>
        <w:gridCol w:w="2909"/>
      </w:tblGrid>
      <w:tr w:rsidR="005804C8" w14:paraId="26EB2C0E" w14:textId="77777777">
        <w:trPr>
          <w:jc w:val="center"/>
        </w:trPr>
        <w:tc>
          <w:tcPr>
            <w:tcW w:w="9389" w:type="dxa"/>
            <w:gridSpan w:val="4"/>
            <w:tcBorders>
              <w:top w:val="single" w:sz="6" w:space="0" w:color="000000"/>
              <w:left w:val="single" w:sz="6" w:space="0" w:color="000000"/>
              <w:bottom w:val="single" w:sz="6" w:space="0" w:color="000000"/>
              <w:right w:val="single" w:sz="6" w:space="0" w:color="000000"/>
            </w:tcBorders>
          </w:tcPr>
          <w:p w14:paraId="14554956" w14:textId="77777777" w:rsidR="005804C8" w:rsidRDefault="00D044D6">
            <w:pPr>
              <w:widowControl w:val="0"/>
              <w:jc w:val="both"/>
              <w:rPr>
                <w:rFonts w:ascii="Arial" w:hAnsi="Arial" w:cs="Arial"/>
              </w:rPr>
            </w:pPr>
            <w:r>
              <w:rPr>
                <w:rFonts w:ascii="Arial" w:hAnsi="Arial" w:cs="Arial"/>
              </w:rPr>
              <w:t>Montante B</w:t>
            </w:r>
          </w:p>
        </w:tc>
      </w:tr>
      <w:tr w:rsidR="005804C8" w14:paraId="4384B7F4" w14:textId="77777777" w:rsidTr="008131AA">
        <w:trPr>
          <w:trHeight w:val="393"/>
          <w:jc w:val="center"/>
        </w:trPr>
        <w:tc>
          <w:tcPr>
            <w:tcW w:w="477" w:type="dxa"/>
            <w:tcBorders>
              <w:top w:val="single" w:sz="6" w:space="0" w:color="000000"/>
              <w:left w:val="single" w:sz="6" w:space="0" w:color="000000"/>
              <w:bottom w:val="single" w:sz="6" w:space="0" w:color="000000"/>
              <w:right w:val="single" w:sz="6" w:space="0" w:color="000000"/>
            </w:tcBorders>
            <w:vAlign w:val="center"/>
          </w:tcPr>
          <w:p w14:paraId="2705D753" w14:textId="77777777" w:rsidR="005804C8" w:rsidRDefault="005804C8">
            <w:pPr>
              <w:widowControl w:val="0"/>
              <w:jc w:val="both"/>
              <w:rPr>
                <w:rFonts w:ascii="Arial" w:hAnsi="Arial" w:cs="Arial"/>
              </w:rPr>
            </w:pPr>
          </w:p>
        </w:tc>
        <w:tc>
          <w:tcPr>
            <w:tcW w:w="4793" w:type="dxa"/>
            <w:tcBorders>
              <w:top w:val="single" w:sz="6" w:space="0" w:color="000000"/>
              <w:left w:val="single" w:sz="6" w:space="0" w:color="000000"/>
              <w:bottom w:val="single" w:sz="6" w:space="0" w:color="000000"/>
              <w:right w:val="single" w:sz="6" w:space="0" w:color="000000"/>
            </w:tcBorders>
            <w:vAlign w:val="center"/>
          </w:tcPr>
          <w:p w14:paraId="26225482" w14:textId="77777777" w:rsidR="005804C8" w:rsidRDefault="00D044D6">
            <w:pPr>
              <w:widowControl w:val="0"/>
              <w:jc w:val="both"/>
              <w:rPr>
                <w:rFonts w:ascii="Arial" w:hAnsi="Arial" w:cs="Arial"/>
              </w:rPr>
            </w:pPr>
            <w:r>
              <w:rPr>
                <w:rFonts w:ascii="Arial" w:hAnsi="Arial" w:cs="Arial"/>
              </w:rPr>
              <w:t>Classificação</w:t>
            </w:r>
          </w:p>
        </w:tc>
        <w:tc>
          <w:tcPr>
            <w:tcW w:w="1210" w:type="dxa"/>
            <w:tcBorders>
              <w:top w:val="single" w:sz="6" w:space="0" w:color="000000"/>
              <w:left w:val="single" w:sz="6" w:space="0" w:color="000000"/>
              <w:bottom w:val="single" w:sz="6" w:space="0" w:color="000000"/>
              <w:right w:val="single" w:sz="6" w:space="0" w:color="000000"/>
            </w:tcBorders>
            <w:vAlign w:val="center"/>
          </w:tcPr>
          <w:p w14:paraId="0E10D266" w14:textId="77777777" w:rsidR="005804C8" w:rsidRDefault="00D044D6">
            <w:pPr>
              <w:widowControl w:val="0"/>
              <w:jc w:val="both"/>
              <w:rPr>
                <w:rFonts w:ascii="Arial" w:hAnsi="Arial" w:cs="Arial"/>
              </w:rPr>
            </w:pPr>
            <w:r>
              <w:rPr>
                <w:rFonts w:ascii="Arial" w:hAnsi="Arial" w:cs="Arial"/>
              </w:rPr>
              <w:t>%</w:t>
            </w:r>
          </w:p>
        </w:tc>
        <w:tc>
          <w:tcPr>
            <w:tcW w:w="2909" w:type="dxa"/>
            <w:tcBorders>
              <w:top w:val="single" w:sz="6" w:space="0" w:color="000000"/>
              <w:left w:val="single" w:sz="6" w:space="0" w:color="000000"/>
              <w:bottom w:val="single" w:sz="6" w:space="0" w:color="000000"/>
              <w:right w:val="single" w:sz="6" w:space="0" w:color="000000"/>
            </w:tcBorders>
            <w:vAlign w:val="center"/>
          </w:tcPr>
          <w:p w14:paraId="36645E5C"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5D5B1CA5"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5591DEE3" w14:textId="77777777" w:rsidR="005804C8" w:rsidRDefault="00D044D6">
            <w:pPr>
              <w:widowControl w:val="0"/>
              <w:jc w:val="both"/>
              <w:rPr>
                <w:rFonts w:ascii="Arial" w:hAnsi="Arial" w:cs="Arial"/>
              </w:rPr>
            </w:pPr>
            <w:r>
              <w:rPr>
                <w:rFonts w:ascii="Arial" w:hAnsi="Arial" w:cs="Arial"/>
              </w:rPr>
              <w:t>1</w:t>
            </w:r>
          </w:p>
        </w:tc>
        <w:tc>
          <w:tcPr>
            <w:tcW w:w="4793" w:type="dxa"/>
            <w:tcBorders>
              <w:top w:val="single" w:sz="6" w:space="0" w:color="000000"/>
              <w:left w:val="single" w:sz="6" w:space="0" w:color="000000"/>
              <w:bottom w:val="single" w:sz="6" w:space="0" w:color="000000"/>
              <w:right w:val="single" w:sz="6" w:space="0" w:color="000000"/>
            </w:tcBorders>
            <w:vAlign w:val="bottom"/>
          </w:tcPr>
          <w:p w14:paraId="58207CBC" w14:textId="77777777" w:rsidR="005804C8" w:rsidRDefault="00D044D6">
            <w:pPr>
              <w:widowControl w:val="0"/>
              <w:jc w:val="both"/>
              <w:rPr>
                <w:rFonts w:ascii="Arial" w:hAnsi="Arial" w:cs="Arial"/>
              </w:rPr>
            </w:pPr>
            <w:r>
              <w:rPr>
                <w:rFonts w:ascii="Arial" w:hAnsi="Arial" w:cs="Arial"/>
              </w:rPr>
              <w:t>Despesas Diretas</w:t>
            </w:r>
          </w:p>
        </w:tc>
        <w:tc>
          <w:tcPr>
            <w:tcW w:w="1210" w:type="dxa"/>
            <w:tcBorders>
              <w:top w:val="single" w:sz="6" w:space="0" w:color="000000"/>
              <w:left w:val="single" w:sz="6" w:space="0" w:color="000000"/>
              <w:bottom w:val="single" w:sz="6" w:space="0" w:color="000000"/>
              <w:right w:val="single" w:sz="6" w:space="0" w:color="000000"/>
            </w:tcBorders>
            <w:vAlign w:val="bottom"/>
          </w:tcPr>
          <w:p w14:paraId="715E2311" w14:textId="77777777" w:rsidR="005804C8" w:rsidRDefault="005804C8">
            <w:pPr>
              <w:widowControl w:val="0"/>
              <w:jc w:val="both"/>
              <w:rPr>
                <w:rFonts w:ascii="Arial" w:hAnsi="Arial" w:cs="Arial"/>
              </w:rPr>
            </w:pPr>
          </w:p>
        </w:tc>
        <w:tc>
          <w:tcPr>
            <w:tcW w:w="2909" w:type="dxa"/>
            <w:tcBorders>
              <w:top w:val="single" w:sz="6" w:space="0" w:color="000000"/>
              <w:left w:val="single" w:sz="6" w:space="0" w:color="000000"/>
              <w:bottom w:val="single" w:sz="6" w:space="0" w:color="000000"/>
              <w:right w:val="single" w:sz="6" w:space="0" w:color="000000"/>
            </w:tcBorders>
          </w:tcPr>
          <w:p w14:paraId="43743D29" w14:textId="77777777" w:rsidR="005804C8" w:rsidRDefault="005804C8">
            <w:pPr>
              <w:widowControl w:val="0"/>
              <w:jc w:val="both"/>
              <w:rPr>
                <w:rFonts w:ascii="Arial" w:hAnsi="Arial" w:cs="Arial"/>
              </w:rPr>
            </w:pPr>
          </w:p>
        </w:tc>
      </w:tr>
      <w:tr w:rsidR="005804C8" w14:paraId="1E971FE7"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0B66BC1D" w14:textId="77777777" w:rsidR="005804C8" w:rsidRDefault="00D044D6">
            <w:pPr>
              <w:widowControl w:val="0"/>
              <w:jc w:val="both"/>
              <w:rPr>
                <w:rFonts w:ascii="Arial" w:hAnsi="Arial" w:cs="Arial"/>
              </w:rPr>
            </w:pPr>
            <w:r>
              <w:rPr>
                <w:rFonts w:ascii="Arial" w:hAnsi="Arial" w:cs="Arial"/>
              </w:rPr>
              <w:t>2</w:t>
            </w:r>
          </w:p>
        </w:tc>
        <w:tc>
          <w:tcPr>
            <w:tcW w:w="4793" w:type="dxa"/>
            <w:tcBorders>
              <w:top w:val="single" w:sz="6" w:space="0" w:color="000000"/>
              <w:left w:val="single" w:sz="6" w:space="0" w:color="000000"/>
              <w:bottom w:val="single" w:sz="6" w:space="0" w:color="000000"/>
              <w:right w:val="single" w:sz="6" w:space="0" w:color="000000"/>
            </w:tcBorders>
            <w:vAlign w:val="bottom"/>
          </w:tcPr>
          <w:p w14:paraId="7F4B53A9" w14:textId="77777777" w:rsidR="005804C8" w:rsidRDefault="00D044D6">
            <w:pPr>
              <w:widowControl w:val="0"/>
              <w:jc w:val="both"/>
              <w:rPr>
                <w:rFonts w:ascii="Arial" w:hAnsi="Arial" w:cs="Arial"/>
              </w:rPr>
            </w:pPr>
            <w:r>
              <w:rPr>
                <w:rFonts w:ascii="Arial" w:hAnsi="Arial" w:cs="Arial"/>
              </w:rPr>
              <w:t>Despesas Indiretas</w:t>
            </w:r>
          </w:p>
        </w:tc>
        <w:tc>
          <w:tcPr>
            <w:tcW w:w="1210" w:type="dxa"/>
            <w:tcBorders>
              <w:top w:val="single" w:sz="6" w:space="0" w:color="000000"/>
              <w:left w:val="single" w:sz="6" w:space="0" w:color="000000"/>
              <w:bottom w:val="single" w:sz="6" w:space="0" w:color="000000"/>
              <w:right w:val="single" w:sz="6" w:space="0" w:color="000000"/>
            </w:tcBorders>
            <w:vAlign w:val="bottom"/>
          </w:tcPr>
          <w:p w14:paraId="07D58444" w14:textId="77777777" w:rsidR="005804C8" w:rsidRDefault="005804C8">
            <w:pPr>
              <w:widowControl w:val="0"/>
              <w:jc w:val="both"/>
              <w:rPr>
                <w:rFonts w:ascii="Arial" w:hAnsi="Arial" w:cs="Arial"/>
              </w:rPr>
            </w:pPr>
          </w:p>
        </w:tc>
        <w:tc>
          <w:tcPr>
            <w:tcW w:w="2909" w:type="dxa"/>
            <w:tcBorders>
              <w:top w:val="single" w:sz="6" w:space="0" w:color="000000"/>
              <w:left w:val="single" w:sz="6" w:space="0" w:color="000000"/>
              <w:bottom w:val="single" w:sz="6" w:space="0" w:color="000000"/>
              <w:right w:val="single" w:sz="6" w:space="0" w:color="000000"/>
            </w:tcBorders>
          </w:tcPr>
          <w:p w14:paraId="253FE093" w14:textId="77777777" w:rsidR="005804C8" w:rsidRDefault="005804C8">
            <w:pPr>
              <w:widowControl w:val="0"/>
              <w:jc w:val="both"/>
              <w:rPr>
                <w:rFonts w:ascii="Arial" w:hAnsi="Arial" w:cs="Arial"/>
              </w:rPr>
            </w:pPr>
          </w:p>
        </w:tc>
      </w:tr>
      <w:tr w:rsidR="005804C8" w14:paraId="7FAE9609"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26AF92BF" w14:textId="77777777" w:rsidR="005804C8" w:rsidRDefault="00D044D6">
            <w:pPr>
              <w:widowControl w:val="0"/>
              <w:jc w:val="both"/>
              <w:rPr>
                <w:rFonts w:ascii="Arial" w:hAnsi="Arial" w:cs="Arial"/>
              </w:rPr>
            </w:pPr>
            <w:r>
              <w:rPr>
                <w:rFonts w:ascii="Arial" w:hAnsi="Arial" w:cs="Arial"/>
              </w:rPr>
              <w:t>3</w:t>
            </w:r>
          </w:p>
        </w:tc>
        <w:tc>
          <w:tcPr>
            <w:tcW w:w="4793" w:type="dxa"/>
            <w:tcBorders>
              <w:top w:val="single" w:sz="6" w:space="0" w:color="000000"/>
              <w:left w:val="single" w:sz="6" w:space="0" w:color="000000"/>
              <w:bottom w:val="single" w:sz="6" w:space="0" w:color="000000"/>
              <w:right w:val="single" w:sz="6" w:space="0" w:color="000000"/>
            </w:tcBorders>
            <w:vAlign w:val="bottom"/>
          </w:tcPr>
          <w:p w14:paraId="389D7B36" w14:textId="77777777" w:rsidR="005804C8" w:rsidRDefault="00D044D6">
            <w:pPr>
              <w:widowControl w:val="0"/>
              <w:jc w:val="both"/>
              <w:rPr>
                <w:rFonts w:ascii="Arial" w:hAnsi="Arial" w:cs="Arial"/>
              </w:rPr>
            </w:pPr>
            <w:r>
              <w:rPr>
                <w:rFonts w:ascii="Arial" w:hAnsi="Arial" w:cs="Arial"/>
              </w:rPr>
              <w:t>Lucro</w:t>
            </w:r>
          </w:p>
        </w:tc>
        <w:tc>
          <w:tcPr>
            <w:tcW w:w="1210" w:type="dxa"/>
            <w:tcBorders>
              <w:top w:val="single" w:sz="6" w:space="0" w:color="000000"/>
              <w:left w:val="single" w:sz="6" w:space="0" w:color="000000"/>
              <w:bottom w:val="single" w:sz="6" w:space="0" w:color="000000"/>
              <w:right w:val="single" w:sz="6" w:space="0" w:color="000000"/>
            </w:tcBorders>
            <w:vAlign w:val="bottom"/>
          </w:tcPr>
          <w:p w14:paraId="0C8C8795" w14:textId="77777777" w:rsidR="005804C8" w:rsidRDefault="005804C8">
            <w:pPr>
              <w:widowControl w:val="0"/>
              <w:jc w:val="both"/>
              <w:rPr>
                <w:rFonts w:ascii="Arial" w:hAnsi="Arial" w:cs="Arial"/>
              </w:rPr>
            </w:pPr>
          </w:p>
        </w:tc>
        <w:tc>
          <w:tcPr>
            <w:tcW w:w="2909" w:type="dxa"/>
            <w:tcBorders>
              <w:top w:val="single" w:sz="6" w:space="0" w:color="000000"/>
              <w:left w:val="single" w:sz="6" w:space="0" w:color="000000"/>
              <w:bottom w:val="single" w:sz="6" w:space="0" w:color="000000"/>
              <w:right w:val="single" w:sz="6" w:space="0" w:color="000000"/>
            </w:tcBorders>
          </w:tcPr>
          <w:p w14:paraId="063A251E" w14:textId="77777777" w:rsidR="005804C8" w:rsidRDefault="005804C8">
            <w:pPr>
              <w:widowControl w:val="0"/>
              <w:jc w:val="both"/>
              <w:rPr>
                <w:rFonts w:ascii="Arial" w:hAnsi="Arial" w:cs="Arial"/>
              </w:rPr>
            </w:pPr>
          </w:p>
        </w:tc>
      </w:tr>
      <w:tr w:rsidR="005804C8" w14:paraId="66292F88"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67BEC291" w14:textId="77777777" w:rsidR="005804C8" w:rsidRDefault="005804C8">
            <w:pPr>
              <w:widowControl w:val="0"/>
              <w:jc w:val="both"/>
              <w:rPr>
                <w:rFonts w:ascii="Arial" w:hAnsi="Arial" w:cs="Arial"/>
              </w:rPr>
            </w:pPr>
          </w:p>
        </w:tc>
        <w:tc>
          <w:tcPr>
            <w:tcW w:w="4793" w:type="dxa"/>
            <w:tcBorders>
              <w:top w:val="single" w:sz="6" w:space="0" w:color="000000"/>
              <w:left w:val="single" w:sz="6" w:space="0" w:color="000000"/>
              <w:bottom w:val="single" w:sz="6" w:space="0" w:color="000000"/>
              <w:right w:val="single" w:sz="6" w:space="0" w:color="000000"/>
            </w:tcBorders>
          </w:tcPr>
          <w:p w14:paraId="1C3B12B7" w14:textId="77777777" w:rsidR="005804C8" w:rsidRDefault="00D044D6">
            <w:pPr>
              <w:widowControl w:val="0"/>
              <w:jc w:val="both"/>
              <w:rPr>
                <w:rFonts w:ascii="Arial" w:hAnsi="Arial" w:cs="Arial"/>
              </w:rPr>
            </w:pPr>
            <w:r>
              <w:rPr>
                <w:rFonts w:ascii="Arial" w:hAnsi="Arial" w:cs="Arial"/>
              </w:rPr>
              <w:t>Total</w:t>
            </w:r>
          </w:p>
        </w:tc>
        <w:tc>
          <w:tcPr>
            <w:tcW w:w="1210" w:type="dxa"/>
            <w:tcBorders>
              <w:top w:val="single" w:sz="6" w:space="0" w:color="000000"/>
              <w:left w:val="single" w:sz="6" w:space="0" w:color="000000"/>
              <w:bottom w:val="single" w:sz="6" w:space="0" w:color="000000"/>
              <w:right w:val="single" w:sz="6" w:space="0" w:color="000000"/>
            </w:tcBorders>
          </w:tcPr>
          <w:p w14:paraId="2149A863" w14:textId="77777777" w:rsidR="005804C8" w:rsidRDefault="005804C8">
            <w:pPr>
              <w:widowControl w:val="0"/>
              <w:jc w:val="both"/>
              <w:rPr>
                <w:rFonts w:ascii="Arial" w:hAnsi="Arial" w:cs="Arial"/>
              </w:rPr>
            </w:pPr>
          </w:p>
        </w:tc>
        <w:tc>
          <w:tcPr>
            <w:tcW w:w="2909" w:type="dxa"/>
            <w:tcBorders>
              <w:top w:val="single" w:sz="6" w:space="0" w:color="000000"/>
              <w:left w:val="single" w:sz="6" w:space="0" w:color="000000"/>
              <w:bottom w:val="single" w:sz="6" w:space="0" w:color="000000"/>
              <w:right w:val="single" w:sz="6" w:space="0" w:color="000000"/>
            </w:tcBorders>
          </w:tcPr>
          <w:p w14:paraId="21CD9065" w14:textId="77777777" w:rsidR="005804C8" w:rsidRDefault="005804C8">
            <w:pPr>
              <w:widowControl w:val="0"/>
              <w:jc w:val="both"/>
              <w:rPr>
                <w:rFonts w:ascii="Arial" w:hAnsi="Arial" w:cs="Arial"/>
              </w:rPr>
            </w:pPr>
          </w:p>
        </w:tc>
      </w:tr>
    </w:tbl>
    <w:p w14:paraId="55116120" w14:textId="77777777" w:rsidR="005804C8" w:rsidRDefault="005804C8">
      <w:pPr>
        <w:jc w:val="both"/>
        <w:rPr>
          <w:rFonts w:ascii="Arial" w:hAnsi="Arial" w:cs="Arial"/>
        </w:rPr>
      </w:pPr>
    </w:p>
    <w:tbl>
      <w:tblPr>
        <w:tblW w:w="9390" w:type="dxa"/>
        <w:jc w:val="center"/>
        <w:tblLayout w:type="fixed"/>
        <w:tblLook w:val="0000" w:firstRow="0" w:lastRow="0" w:firstColumn="0" w:lastColumn="0" w:noHBand="0" w:noVBand="0"/>
      </w:tblPr>
      <w:tblGrid>
        <w:gridCol w:w="475"/>
        <w:gridCol w:w="4747"/>
        <w:gridCol w:w="1261"/>
        <w:gridCol w:w="2907"/>
      </w:tblGrid>
      <w:tr w:rsidR="005804C8" w14:paraId="1080BBCA" w14:textId="77777777">
        <w:trPr>
          <w:trHeight w:val="65"/>
          <w:jc w:val="center"/>
        </w:trPr>
        <w:tc>
          <w:tcPr>
            <w:tcW w:w="9389" w:type="dxa"/>
            <w:gridSpan w:val="4"/>
            <w:tcBorders>
              <w:top w:val="single" w:sz="6" w:space="0" w:color="000000"/>
              <w:left w:val="single" w:sz="6" w:space="0" w:color="000000"/>
              <w:bottom w:val="single" w:sz="6" w:space="0" w:color="000000"/>
              <w:right w:val="single" w:sz="6" w:space="0" w:color="000000"/>
            </w:tcBorders>
          </w:tcPr>
          <w:p w14:paraId="16C7F7F9" w14:textId="77777777" w:rsidR="005804C8" w:rsidRDefault="00D044D6">
            <w:pPr>
              <w:widowControl w:val="0"/>
              <w:jc w:val="both"/>
              <w:rPr>
                <w:rFonts w:ascii="Arial" w:hAnsi="Arial" w:cs="Arial"/>
              </w:rPr>
            </w:pPr>
            <w:r>
              <w:rPr>
                <w:rFonts w:ascii="Arial" w:hAnsi="Arial" w:cs="Arial"/>
              </w:rPr>
              <w:t>Montante C</w:t>
            </w:r>
          </w:p>
        </w:tc>
      </w:tr>
      <w:tr w:rsidR="005804C8" w14:paraId="456F4232" w14:textId="77777777">
        <w:trPr>
          <w:jc w:val="center"/>
        </w:trPr>
        <w:tc>
          <w:tcPr>
            <w:tcW w:w="475" w:type="dxa"/>
            <w:tcBorders>
              <w:top w:val="single" w:sz="6" w:space="0" w:color="000000"/>
              <w:left w:val="single" w:sz="6" w:space="0" w:color="000000"/>
              <w:bottom w:val="single" w:sz="6" w:space="0" w:color="000000"/>
              <w:right w:val="single" w:sz="6" w:space="0" w:color="000000"/>
            </w:tcBorders>
            <w:vAlign w:val="center"/>
          </w:tcPr>
          <w:p w14:paraId="35B0EDEE" w14:textId="77777777" w:rsidR="005804C8" w:rsidRDefault="005804C8">
            <w:pPr>
              <w:widowControl w:val="0"/>
              <w:jc w:val="both"/>
              <w:rPr>
                <w:rFonts w:ascii="Arial" w:hAnsi="Arial" w:cs="Arial"/>
              </w:rPr>
            </w:pPr>
          </w:p>
        </w:tc>
        <w:tc>
          <w:tcPr>
            <w:tcW w:w="4746" w:type="dxa"/>
            <w:tcBorders>
              <w:top w:val="single" w:sz="6" w:space="0" w:color="000000"/>
              <w:left w:val="single" w:sz="6" w:space="0" w:color="000000"/>
              <w:bottom w:val="single" w:sz="6" w:space="0" w:color="000000"/>
              <w:right w:val="single" w:sz="6" w:space="0" w:color="000000"/>
            </w:tcBorders>
            <w:vAlign w:val="center"/>
          </w:tcPr>
          <w:p w14:paraId="5FA48A1E" w14:textId="77777777" w:rsidR="005804C8" w:rsidRDefault="00D044D6">
            <w:pPr>
              <w:widowControl w:val="0"/>
              <w:jc w:val="both"/>
              <w:rPr>
                <w:rFonts w:ascii="Arial" w:hAnsi="Arial" w:cs="Arial"/>
              </w:rPr>
            </w:pPr>
            <w:r>
              <w:rPr>
                <w:rFonts w:ascii="Arial" w:hAnsi="Arial" w:cs="Arial"/>
              </w:rPr>
              <w:t>Classificação</w:t>
            </w:r>
          </w:p>
        </w:tc>
        <w:tc>
          <w:tcPr>
            <w:tcW w:w="1261" w:type="dxa"/>
            <w:tcBorders>
              <w:top w:val="single" w:sz="6" w:space="0" w:color="000000"/>
              <w:left w:val="single" w:sz="6" w:space="0" w:color="000000"/>
              <w:bottom w:val="single" w:sz="6" w:space="0" w:color="000000"/>
              <w:right w:val="single" w:sz="6" w:space="0" w:color="000000"/>
            </w:tcBorders>
            <w:vAlign w:val="center"/>
          </w:tcPr>
          <w:p w14:paraId="465385C0" w14:textId="77777777" w:rsidR="005804C8" w:rsidRDefault="00D044D6">
            <w:pPr>
              <w:widowControl w:val="0"/>
              <w:jc w:val="both"/>
              <w:rPr>
                <w:rFonts w:ascii="Arial" w:hAnsi="Arial" w:cs="Arial"/>
              </w:rPr>
            </w:pPr>
            <w:r>
              <w:rPr>
                <w:rFonts w:ascii="Arial" w:hAnsi="Arial" w:cs="Arial"/>
              </w:rPr>
              <w:t>%</w:t>
            </w:r>
          </w:p>
        </w:tc>
        <w:tc>
          <w:tcPr>
            <w:tcW w:w="2907" w:type="dxa"/>
            <w:tcBorders>
              <w:top w:val="single" w:sz="6" w:space="0" w:color="000000"/>
              <w:left w:val="single" w:sz="6" w:space="0" w:color="000000"/>
              <w:bottom w:val="single" w:sz="6" w:space="0" w:color="000000"/>
              <w:right w:val="single" w:sz="6" w:space="0" w:color="000000"/>
            </w:tcBorders>
            <w:vAlign w:val="center"/>
          </w:tcPr>
          <w:p w14:paraId="0D3F0353" w14:textId="77777777" w:rsidR="005804C8" w:rsidRDefault="00D044D6">
            <w:pPr>
              <w:widowControl w:val="0"/>
              <w:jc w:val="both"/>
              <w:rPr>
                <w:rFonts w:ascii="Arial" w:hAnsi="Arial" w:cs="Arial"/>
              </w:rPr>
            </w:pPr>
            <w:r>
              <w:rPr>
                <w:rFonts w:ascii="Arial" w:hAnsi="Arial" w:cs="Arial"/>
              </w:rPr>
              <w:t>Valor Mensal / unidade de serviço (R$)</w:t>
            </w:r>
          </w:p>
        </w:tc>
      </w:tr>
      <w:tr w:rsidR="005804C8" w14:paraId="1F29DD9C" w14:textId="77777777">
        <w:trPr>
          <w:jc w:val="center"/>
        </w:trPr>
        <w:tc>
          <w:tcPr>
            <w:tcW w:w="475" w:type="dxa"/>
            <w:tcBorders>
              <w:top w:val="single" w:sz="6" w:space="0" w:color="000000"/>
              <w:left w:val="single" w:sz="6" w:space="0" w:color="000000"/>
              <w:bottom w:val="single" w:sz="6" w:space="0" w:color="000000"/>
              <w:right w:val="single" w:sz="6" w:space="0" w:color="000000"/>
            </w:tcBorders>
          </w:tcPr>
          <w:p w14:paraId="584B5719" w14:textId="77777777" w:rsidR="005804C8" w:rsidRDefault="00D044D6">
            <w:pPr>
              <w:widowControl w:val="0"/>
              <w:jc w:val="both"/>
              <w:rPr>
                <w:rFonts w:ascii="Arial" w:hAnsi="Arial" w:cs="Arial"/>
              </w:rPr>
            </w:pPr>
            <w:r>
              <w:rPr>
                <w:rFonts w:ascii="Arial" w:hAnsi="Arial" w:cs="Arial"/>
              </w:rPr>
              <w:t>1</w:t>
            </w:r>
          </w:p>
        </w:tc>
        <w:tc>
          <w:tcPr>
            <w:tcW w:w="4746" w:type="dxa"/>
            <w:tcBorders>
              <w:top w:val="single" w:sz="6" w:space="0" w:color="000000"/>
              <w:left w:val="single" w:sz="6" w:space="0" w:color="000000"/>
              <w:bottom w:val="single" w:sz="6" w:space="0" w:color="000000"/>
              <w:right w:val="single" w:sz="6" w:space="0" w:color="000000"/>
            </w:tcBorders>
            <w:vAlign w:val="bottom"/>
          </w:tcPr>
          <w:p w14:paraId="5D59393D" w14:textId="77777777" w:rsidR="005804C8" w:rsidRDefault="00D044D6">
            <w:pPr>
              <w:widowControl w:val="0"/>
              <w:jc w:val="both"/>
              <w:rPr>
                <w:rFonts w:ascii="Arial" w:hAnsi="Arial" w:cs="Arial"/>
              </w:rPr>
            </w:pPr>
            <w:r>
              <w:rPr>
                <w:rFonts w:ascii="Arial" w:hAnsi="Arial" w:cs="Arial"/>
              </w:rPr>
              <w:t>Tributos</w:t>
            </w:r>
          </w:p>
        </w:tc>
        <w:tc>
          <w:tcPr>
            <w:tcW w:w="1261" w:type="dxa"/>
            <w:tcBorders>
              <w:top w:val="single" w:sz="6" w:space="0" w:color="000000"/>
              <w:left w:val="single" w:sz="6" w:space="0" w:color="000000"/>
              <w:bottom w:val="single" w:sz="6" w:space="0" w:color="000000"/>
              <w:right w:val="single" w:sz="6" w:space="0" w:color="000000"/>
            </w:tcBorders>
            <w:vAlign w:val="bottom"/>
          </w:tcPr>
          <w:p w14:paraId="42F5CD39" w14:textId="77777777" w:rsidR="005804C8" w:rsidRDefault="005804C8">
            <w:pPr>
              <w:widowControl w:val="0"/>
              <w:jc w:val="both"/>
              <w:rPr>
                <w:rFonts w:ascii="Arial" w:hAnsi="Arial" w:cs="Arial"/>
              </w:rPr>
            </w:pPr>
          </w:p>
        </w:tc>
        <w:tc>
          <w:tcPr>
            <w:tcW w:w="2907" w:type="dxa"/>
            <w:tcBorders>
              <w:top w:val="single" w:sz="6" w:space="0" w:color="000000"/>
              <w:left w:val="single" w:sz="6" w:space="0" w:color="000000"/>
              <w:bottom w:val="single" w:sz="6" w:space="0" w:color="000000"/>
              <w:right w:val="single" w:sz="6" w:space="0" w:color="000000"/>
            </w:tcBorders>
          </w:tcPr>
          <w:p w14:paraId="6ACEEB68" w14:textId="77777777" w:rsidR="005804C8" w:rsidRDefault="005804C8">
            <w:pPr>
              <w:widowControl w:val="0"/>
              <w:jc w:val="both"/>
              <w:rPr>
                <w:rFonts w:ascii="Arial" w:hAnsi="Arial" w:cs="Arial"/>
              </w:rPr>
            </w:pPr>
          </w:p>
        </w:tc>
      </w:tr>
    </w:tbl>
    <w:p w14:paraId="242761A5" w14:textId="77777777" w:rsidR="005804C8" w:rsidRDefault="005804C8">
      <w:pPr>
        <w:jc w:val="both"/>
        <w:rPr>
          <w:rFonts w:ascii="Arial" w:hAnsi="Arial" w:cs="Arial"/>
        </w:rPr>
      </w:pPr>
    </w:p>
    <w:p w14:paraId="15D9C4B8" w14:textId="77777777" w:rsidR="005804C8" w:rsidRDefault="005804C8">
      <w:pPr>
        <w:jc w:val="both"/>
        <w:rPr>
          <w:rFonts w:ascii="Arial" w:hAnsi="Arial" w:cs="Arial"/>
        </w:rPr>
      </w:pPr>
    </w:p>
    <w:p w14:paraId="5E5C8F26" w14:textId="77777777" w:rsidR="005804C8" w:rsidRDefault="005804C8">
      <w:pPr>
        <w:jc w:val="both"/>
        <w:rPr>
          <w:rFonts w:ascii="Arial" w:hAnsi="Arial" w:cs="Arial"/>
        </w:rPr>
      </w:pPr>
    </w:p>
    <w:tbl>
      <w:tblPr>
        <w:tblW w:w="9495" w:type="dxa"/>
        <w:jc w:val="center"/>
        <w:tblLayout w:type="fixed"/>
        <w:tblLook w:val="0000" w:firstRow="0" w:lastRow="0" w:firstColumn="0" w:lastColumn="0" w:noHBand="0" w:noVBand="0"/>
      </w:tblPr>
      <w:tblGrid>
        <w:gridCol w:w="2374"/>
        <w:gridCol w:w="2379"/>
        <w:gridCol w:w="2373"/>
        <w:gridCol w:w="2369"/>
      </w:tblGrid>
      <w:tr w:rsidR="005804C8" w14:paraId="50641EDC" w14:textId="77777777" w:rsidTr="000300E7">
        <w:trPr>
          <w:trHeight w:val="559"/>
          <w:jc w:val="center"/>
        </w:trPr>
        <w:tc>
          <w:tcPr>
            <w:tcW w:w="9494" w:type="dxa"/>
            <w:gridSpan w:val="4"/>
            <w:tcBorders>
              <w:top w:val="single" w:sz="6" w:space="0" w:color="000000"/>
              <w:left w:val="single" w:sz="6" w:space="0" w:color="000000"/>
              <w:bottom w:val="single" w:sz="6" w:space="0" w:color="000000"/>
              <w:right w:val="single" w:sz="6" w:space="0" w:color="000000"/>
            </w:tcBorders>
            <w:vAlign w:val="center"/>
          </w:tcPr>
          <w:p w14:paraId="1FEC8983" w14:textId="77777777" w:rsidR="005804C8" w:rsidRDefault="00D044D6">
            <w:pPr>
              <w:widowControl w:val="0"/>
              <w:jc w:val="both"/>
              <w:rPr>
                <w:rFonts w:ascii="Arial" w:hAnsi="Arial" w:cs="Arial"/>
              </w:rPr>
            </w:pPr>
            <w:r>
              <w:rPr>
                <w:rFonts w:ascii="Arial" w:hAnsi="Arial" w:cs="Arial"/>
              </w:rPr>
              <w:lastRenderedPageBreak/>
              <w:t>QUADRO RESUMO DO CONTRATO</w:t>
            </w:r>
          </w:p>
        </w:tc>
      </w:tr>
      <w:tr w:rsidR="005804C8" w14:paraId="6F4B4CC1" w14:textId="77777777">
        <w:trPr>
          <w:jc w:val="center"/>
        </w:trPr>
        <w:tc>
          <w:tcPr>
            <w:tcW w:w="2373" w:type="dxa"/>
            <w:tcBorders>
              <w:top w:val="single" w:sz="6" w:space="0" w:color="000000"/>
              <w:left w:val="single" w:sz="6" w:space="0" w:color="000000"/>
              <w:bottom w:val="single" w:sz="6" w:space="0" w:color="000000"/>
              <w:right w:val="single" w:sz="6" w:space="0" w:color="000000"/>
            </w:tcBorders>
            <w:vAlign w:val="center"/>
          </w:tcPr>
          <w:p w14:paraId="2C00C793" w14:textId="77777777" w:rsidR="005804C8" w:rsidRDefault="00D044D6">
            <w:pPr>
              <w:widowControl w:val="0"/>
              <w:jc w:val="both"/>
              <w:rPr>
                <w:rFonts w:ascii="Arial" w:hAnsi="Arial" w:cs="Arial"/>
              </w:rPr>
            </w:pPr>
            <w:r>
              <w:rPr>
                <w:rFonts w:ascii="Arial" w:hAnsi="Arial" w:cs="Arial"/>
              </w:rPr>
              <w:t>Serviço</w:t>
            </w:r>
          </w:p>
        </w:tc>
        <w:tc>
          <w:tcPr>
            <w:tcW w:w="2379" w:type="dxa"/>
            <w:tcBorders>
              <w:top w:val="single" w:sz="6" w:space="0" w:color="000000"/>
              <w:left w:val="single" w:sz="6" w:space="0" w:color="000000"/>
              <w:bottom w:val="single" w:sz="6" w:space="0" w:color="000000"/>
              <w:right w:val="single" w:sz="6" w:space="0" w:color="000000"/>
            </w:tcBorders>
            <w:vAlign w:val="center"/>
          </w:tcPr>
          <w:p w14:paraId="34F50A3A" w14:textId="77777777" w:rsidR="005804C8" w:rsidRDefault="00D044D6">
            <w:pPr>
              <w:widowControl w:val="0"/>
              <w:jc w:val="both"/>
              <w:rPr>
                <w:rFonts w:ascii="Arial" w:hAnsi="Arial" w:cs="Arial"/>
              </w:rPr>
            </w:pPr>
            <w:r>
              <w:rPr>
                <w:rFonts w:ascii="Arial" w:hAnsi="Arial" w:cs="Arial"/>
              </w:rPr>
              <w:t>Valor Mensal por Unidade de Serviço (A+B+C)</w:t>
            </w:r>
          </w:p>
        </w:tc>
        <w:tc>
          <w:tcPr>
            <w:tcW w:w="2373" w:type="dxa"/>
            <w:tcBorders>
              <w:top w:val="single" w:sz="6" w:space="0" w:color="000000"/>
              <w:left w:val="single" w:sz="6" w:space="0" w:color="000000"/>
              <w:bottom w:val="single" w:sz="6" w:space="0" w:color="000000"/>
              <w:right w:val="single" w:sz="6" w:space="0" w:color="000000"/>
            </w:tcBorders>
            <w:vAlign w:val="center"/>
          </w:tcPr>
          <w:p w14:paraId="379612E9" w14:textId="77777777" w:rsidR="005804C8" w:rsidRDefault="00D044D6">
            <w:pPr>
              <w:widowControl w:val="0"/>
              <w:jc w:val="both"/>
              <w:rPr>
                <w:rFonts w:ascii="Arial" w:hAnsi="Arial" w:cs="Arial"/>
              </w:rPr>
            </w:pPr>
            <w:r>
              <w:rPr>
                <w:rFonts w:ascii="Arial" w:hAnsi="Arial" w:cs="Arial"/>
              </w:rPr>
              <w:t>Quantidade de Unidade de Serviços</w:t>
            </w:r>
          </w:p>
        </w:tc>
        <w:tc>
          <w:tcPr>
            <w:tcW w:w="2369" w:type="dxa"/>
            <w:tcBorders>
              <w:top w:val="single" w:sz="6" w:space="0" w:color="000000"/>
              <w:left w:val="single" w:sz="6" w:space="0" w:color="000000"/>
              <w:bottom w:val="single" w:sz="6" w:space="0" w:color="000000"/>
              <w:right w:val="single" w:sz="6" w:space="0" w:color="000000"/>
            </w:tcBorders>
            <w:vAlign w:val="center"/>
          </w:tcPr>
          <w:p w14:paraId="13604532" w14:textId="77777777" w:rsidR="005804C8" w:rsidRDefault="00D044D6">
            <w:pPr>
              <w:widowControl w:val="0"/>
              <w:jc w:val="both"/>
              <w:rPr>
                <w:rFonts w:ascii="Arial" w:hAnsi="Arial" w:cs="Arial"/>
              </w:rPr>
            </w:pPr>
            <w:r>
              <w:rPr>
                <w:rFonts w:ascii="Arial" w:hAnsi="Arial" w:cs="Arial"/>
              </w:rPr>
              <w:t>Valor mensal do serviço</w:t>
            </w:r>
          </w:p>
        </w:tc>
      </w:tr>
      <w:tr w:rsidR="005804C8" w14:paraId="4BAAAF68" w14:textId="77777777">
        <w:trPr>
          <w:jc w:val="center"/>
        </w:trPr>
        <w:tc>
          <w:tcPr>
            <w:tcW w:w="2373" w:type="dxa"/>
            <w:tcBorders>
              <w:top w:val="single" w:sz="6" w:space="0" w:color="000000"/>
              <w:left w:val="single" w:sz="6" w:space="0" w:color="000000"/>
              <w:bottom w:val="single" w:sz="6" w:space="0" w:color="000000"/>
              <w:right w:val="single" w:sz="6" w:space="0" w:color="000000"/>
            </w:tcBorders>
          </w:tcPr>
          <w:p w14:paraId="36CC6DCB" w14:textId="77777777" w:rsidR="005804C8" w:rsidRDefault="005804C8">
            <w:pPr>
              <w:widowControl w:val="0"/>
              <w:jc w:val="both"/>
              <w:rPr>
                <w:rFonts w:ascii="Arial" w:hAnsi="Arial" w:cs="Arial"/>
              </w:rPr>
            </w:pPr>
          </w:p>
        </w:tc>
        <w:tc>
          <w:tcPr>
            <w:tcW w:w="2379" w:type="dxa"/>
            <w:tcBorders>
              <w:top w:val="single" w:sz="6" w:space="0" w:color="000000"/>
              <w:left w:val="single" w:sz="6" w:space="0" w:color="000000"/>
              <w:bottom w:val="single" w:sz="6" w:space="0" w:color="000000"/>
              <w:right w:val="single" w:sz="6" w:space="0" w:color="000000"/>
            </w:tcBorders>
          </w:tcPr>
          <w:p w14:paraId="5B9CCAF4" w14:textId="77777777" w:rsidR="005804C8" w:rsidRDefault="005804C8">
            <w:pPr>
              <w:widowControl w:val="0"/>
              <w:jc w:val="both"/>
              <w:rPr>
                <w:rFonts w:ascii="Arial" w:hAnsi="Arial" w:cs="Arial"/>
              </w:rPr>
            </w:pPr>
          </w:p>
        </w:tc>
        <w:tc>
          <w:tcPr>
            <w:tcW w:w="2373" w:type="dxa"/>
            <w:tcBorders>
              <w:top w:val="single" w:sz="6" w:space="0" w:color="000000"/>
              <w:left w:val="single" w:sz="6" w:space="0" w:color="000000"/>
              <w:bottom w:val="single" w:sz="6" w:space="0" w:color="000000"/>
              <w:right w:val="single" w:sz="6" w:space="0" w:color="000000"/>
            </w:tcBorders>
          </w:tcPr>
          <w:p w14:paraId="2922D40D" w14:textId="77777777" w:rsidR="005804C8" w:rsidRDefault="005804C8">
            <w:pPr>
              <w:widowControl w:val="0"/>
              <w:jc w:val="both"/>
              <w:rPr>
                <w:rFonts w:ascii="Arial" w:hAnsi="Arial" w:cs="Arial"/>
              </w:rPr>
            </w:pPr>
          </w:p>
        </w:tc>
        <w:tc>
          <w:tcPr>
            <w:tcW w:w="2369" w:type="dxa"/>
            <w:tcBorders>
              <w:top w:val="single" w:sz="6" w:space="0" w:color="000000"/>
              <w:left w:val="single" w:sz="6" w:space="0" w:color="000000"/>
              <w:bottom w:val="single" w:sz="6" w:space="0" w:color="000000"/>
              <w:right w:val="single" w:sz="6" w:space="0" w:color="000000"/>
            </w:tcBorders>
          </w:tcPr>
          <w:p w14:paraId="382DAF4B" w14:textId="77777777" w:rsidR="005804C8" w:rsidRDefault="005804C8">
            <w:pPr>
              <w:widowControl w:val="0"/>
              <w:jc w:val="both"/>
              <w:rPr>
                <w:rFonts w:ascii="Arial" w:hAnsi="Arial" w:cs="Arial"/>
              </w:rPr>
            </w:pPr>
          </w:p>
        </w:tc>
      </w:tr>
      <w:tr w:rsidR="005804C8" w14:paraId="049421BC" w14:textId="77777777">
        <w:trPr>
          <w:jc w:val="center"/>
        </w:trPr>
        <w:tc>
          <w:tcPr>
            <w:tcW w:w="2373" w:type="dxa"/>
            <w:tcBorders>
              <w:top w:val="single" w:sz="6" w:space="0" w:color="000000"/>
              <w:left w:val="single" w:sz="6" w:space="0" w:color="000000"/>
              <w:bottom w:val="single" w:sz="6" w:space="0" w:color="000000"/>
              <w:right w:val="single" w:sz="6" w:space="0" w:color="000000"/>
            </w:tcBorders>
          </w:tcPr>
          <w:p w14:paraId="6E17F67B" w14:textId="77777777" w:rsidR="005804C8" w:rsidRDefault="005804C8">
            <w:pPr>
              <w:widowControl w:val="0"/>
              <w:jc w:val="both"/>
              <w:rPr>
                <w:rFonts w:ascii="Arial" w:hAnsi="Arial" w:cs="Arial"/>
              </w:rPr>
            </w:pPr>
          </w:p>
        </w:tc>
        <w:tc>
          <w:tcPr>
            <w:tcW w:w="2379" w:type="dxa"/>
            <w:tcBorders>
              <w:top w:val="single" w:sz="6" w:space="0" w:color="000000"/>
              <w:left w:val="single" w:sz="6" w:space="0" w:color="000000"/>
              <w:bottom w:val="single" w:sz="6" w:space="0" w:color="000000"/>
              <w:right w:val="single" w:sz="6" w:space="0" w:color="000000"/>
            </w:tcBorders>
          </w:tcPr>
          <w:p w14:paraId="2857B463" w14:textId="77777777" w:rsidR="005804C8" w:rsidRDefault="005804C8">
            <w:pPr>
              <w:widowControl w:val="0"/>
              <w:jc w:val="both"/>
              <w:rPr>
                <w:rFonts w:ascii="Arial" w:hAnsi="Arial" w:cs="Arial"/>
              </w:rPr>
            </w:pPr>
          </w:p>
        </w:tc>
        <w:tc>
          <w:tcPr>
            <w:tcW w:w="2373" w:type="dxa"/>
            <w:tcBorders>
              <w:top w:val="single" w:sz="6" w:space="0" w:color="000000"/>
              <w:left w:val="single" w:sz="6" w:space="0" w:color="000000"/>
              <w:bottom w:val="single" w:sz="6" w:space="0" w:color="000000"/>
              <w:right w:val="single" w:sz="6" w:space="0" w:color="000000"/>
            </w:tcBorders>
          </w:tcPr>
          <w:p w14:paraId="47AFFC6D" w14:textId="77777777" w:rsidR="005804C8" w:rsidRDefault="005804C8">
            <w:pPr>
              <w:widowControl w:val="0"/>
              <w:jc w:val="both"/>
              <w:rPr>
                <w:rFonts w:ascii="Arial" w:hAnsi="Arial" w:cs="Arial"/>
              </w:rPr>
            </w:pPr>
          </w:p>
        </w:tc>
        <w:tc>
          <w:tcPr>
            <w:tcW w:w="2369" w:type="dxa"/>
            <w:tcBorders>
              <w:top w:val="single" w:sz="6" w:space="0" w:color="000000"/>
              <w:left w:val="single" w:sz="6" w:space="0" w:color="000000"/>
              <w:bottom w:val="single" w:sz="6" w:space="0" w:color="000000"/>
              <w:right w:val="single" w:sz="6" w:space="0" w:color="000000"/>
            </w:tcBorders>
          </w:tcPr>
          <w:p w14:paraId="4573BFDC" w14:textId="77777777" w:rsidR="005804C8" w:rsidRDefault="005804C8">
            <w:pPr>
              <w:widowControl w:val="0"/>
              <w:jc w:val="both"/>
              <w:rPr>
                <w:rFonts w:ascii="Arial" w:hAnsi="Arial" w:cs="Arial"/>
              </w:rPr>
            </w:pPr>
          </w:p>
        </w:tc>
      </w:tr>
      <w:tr w:rsidR="005804C8" w14:paraId="114C07E9" w14:textId="77777777" w:rsidTr="000300E7">
        <w:trPr>
          <w:trHeight w:val="545"/>
          <w:jc w:val="center"/>
        </w:trPr>
        <w:tc>
          <w:tcPr>
            <w:tcW w:w="7125" w:type="dxa"/>
            <w:gridSpan w:val="3"/>
            <w:tcBorders>
              <w:top w:val="single" w:sz="6" w:space="0" w:color="000000"/>
              <w:left w:val="single" w:sz="6" w:space="0" w:color="000000"/>
              <w:bottom w:val="single" w:sz="6" w:space="0" w:color="000000"/>
              <w:right w:val="single" w:sz="6" w:space="0" w:color="000000"/>
            </w:tcBorders>
            <w:vAlign w:val="center"/>
          </w:tcPr>
          <w:p w14:paraId="41DECF5C" w14:textId="77777777" w:rsidR="005804C8" w:rsidRDefault="00D044D6">
            <w:pPr>
              <w:widowControl w:val="0"/>
              <w:jc w:val="both"/>
              <w:rPr>
                <w:rFonts w:ascii="Arial" w:hAnsi="Arial" w:cs="Arial"/>
              </w:rPr>
            </w:pPr>
            <w:r>
              <w:rPr>
                <w:rFonts w:ascii="Arial" w:hAnsi="Arial" w:cs="Arial"/>
              </w:rPr>
              <w:t>Valor Mensal do Contrato</w:t>
            </w:r>
          </w:p>
        </w:tc>
        <w:tc>
          <w:tcPr>
            <w:tcW w:w="2369" w:type="dxa"/>
            <w:tcBorders>
              <w:top w:val="single" w:sz="6" w:space="0" w:color="000000"/>
              <w:left w:val="single" w:sz="6" w:space="0" w:color="000000"/>
              <w:bottom w:val="single" w:sz="6" w:space="0" w:color="000000"/>
              <w:right w:val="single" w:sz="6" w:space="0" w:color="000000"/>
            </w:tcBorders>
            <w:vAlign w:val="center"/>
          </w:tcPr>
          <w:p w14:paraId="1BC5E0C1" w14:textId="77777777" w:rsidR="005804C8" w:rsidRDefault="005804C8">
            <w:pPr>
              <w:widowControl w:val="0"/>
              <w:jc w:val="both"/>
              <w:rPr>
                <w:rFonts w:ascii="Arial" w:hAnsi="Arial" w:cs="Arial"/>
              </w:rPr>
            </w:pPr>
          </w:p>
        </w:tc>
      </w:tr>
    </w:tbl>
    <w:p w14:paraId="2CD8272C" w14:textId="77777777" w:rsidR="005804C8" w:rsidRDefault="005804C8">
      <w:pPr>
        <w:jc w:val="both"/>
        <w:rPr>
          <w:rFonts w:ascii="Arial" w:hAnsi="Arial" w:cs="Arial"/>
        </w:rPr>
      </w:pPr>
    </w:p>
    <w:p w14:paraId="7B639F4B" w14:textId="77777777" w:rsidR="005804C8" w:rsidRDefault="00D044D6">
      <w:pPr>
        <w:jc w:val="both"/>
        <w:rPr>
          <w:rFonts w:ascii="Arial" w:hAnsi="Arial" w:cs="Arial"/>
        </w:rPr>
      </w:pPr>
      <w:r>
        <w:rPr>
          <w:rFonts w:ascii="Arial" w:hAnsi="Arial" w:cs="Arial"/>
        </w:rPr>
        <w:t>Nota (9): O contratado deverá arcar com o ônus decorrente de eventual equívoco no dimensionamento dos quantitativos de sua proposta, devendo complementá-los, caso o previsto inicialmente em sua proposta não seja satisfatório para o atendimento ao objeto da licitação, inclusive para os custos variáveis decorrentes de fatores futuros e incertos, tais como o valor provido com o quantitativo de vale-transporte.</w:t>
      </w:r>
    </w:p>
    <w:p w14:paraId="37E2F80F" w14:textId="77777777" w:rsidR="005804C8" w:rsidRDefault="00D044D6">
      <w:pPr>
        <w:jc w:val="both"/>
        <w:rPr>
          <w:rFonts w:ascii="Arial" w:hAnsi="Arial" w:cs="Arial"/>
        </w:rPr>
      </w:pPr>
      <w:r>
        <w:br w:type="page"/>
      </w:r>
    </w:p>
    <w:p w14:paraId="19531C03" w14:textId="77777777" w:rsidR="005804C8" w:rsidRDefault="00D044D6">
      <w:pPr>
        <w:pStyle w:val="Ttulo1"/>
        <w:jc w:val="both"/>
      </w:pPr>
      <w:r>
        <w:lastRenderedPageBreak/>
        <w:t>ANEXO Iv - ANÁLISE CONTÁBIL DA CAPACIDADE FINANCEIRA DE LICITANTE</w:t>
      </w:r>
    </w:p>
    <w:tbl>
      <w:tblPr>
        <w:tblW w:w="11055" w:type="dxa"/>
        <w:tblInd w:w="-1252" w:type="dxa"/>
        <w:tblLayout w:type="fixed"/>
        <w:tblLook w:val="0000" w:firstRow="0" w:lastRow="0" w:firstColumn="0" w:lastColumn="0" w:noHBand="0" w:noVBand="0"/>
      </w:tblPr>
      <w:tblGrid>
        <w:gridCol w:w="456"/>
        <w:gridCol w:w="202"/>
        <w:gridCol w:w="283"/>
        <w:gridCol w:w="2399"/>
        <w:gridCol w:w="955"/>
        <w:gridCol w:w="869"/>
        <w:gridCol w:w="105"/>
        <w:gridCol w:w="430"/>
        <w:gridCol w:w="420"/>
        <w:gridCol w:w="63"/>
        <w:gridCol w:w="367"/>
        <w:gridCol w:w="608"/>
        <w:gridCol w:w="387"/>
        <w:gridCol w:w="63"/>
        <w:gridCol w:w="21"/>
        <w:gridCol w:w="943"/>
        <w:gridCol w:w="110"/>
        <w:gridCol w:w="527"/>
        <w:gridCol w:w="249"/>
        <w:gridCol w:w="26"/>
        <w:gridCol w:w="103"/>
        <w:gridCol w:w="76"/>
        <w:gridCol w:w="283"/>
        <w:gridCol w:w="377"/>
        <w:gridCol w:w="50"/>
        <w:gridCol w:w="143"/>
        <w:gridCol w:w="540"/>
      </w:tblGrid>
      <w:tr w:rsidR="005804C8" w14:paraId="456BCC9B" w14:textId="77777777">
        <w:trPr>
          <w:trHeight w:val="366"/>
        </w:trPr>
        <w:tc>
          <w:tcPr>
            <w:tcW w:w="656" w:type="dxa"/>
            <w:gridSpan w:val="2"/>
            <w:vMerge w:val="restart"/>
            <w:tcBorders>
              <w:top w:val="single" w:sz="4" w:space="0" w:color="000000"/>
              <w:left w:val="single" w:sz="4" w:space="0" w:color="000000"/>
              <w:bottom w:val="single" w:sz="4" w:space="0" w:color="000000"/>
            </w:tcBorders>
            <w:vAlign w:val="center"/>
          </w:tcPr>
          <w:p w14:paraId="24665A49" w14:textId="77777777" w:rsidR="005804C8" w:rsidRDefault="00D044D6">
            <w:pPr>
              <w:widowControl w:val="0"/>
              <w:jc w:val="both"/>
              <w:rPr>
                <w:rFonts w:ascii="Arial" w:hAnsi="Arial" w:cs="Arial"/>
              </w:rPr>
            </w:pPr>
            <w:r>
              <w:rPr>
                <w:noProof/>
              </w:rPr>
              <w:drawing>
                <wp:inline distT="0" distB="0" distL="0" distR="0" wp14:anchorId="4C77018C" wp14:editId="0C83329A">
                  <wp:extent cx="300355" cy="368300"/>
                  <wp:effectExtent l="0" t="0" r="0" b="0"/>
                  <wp:docPr id="1" name="Imagem 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de personagem de desenho animado&#10;&#10;Descrição gerada automaticamente com confiança média"/>
                          <pic:cNvPicPr>
                            <a:picLocks noChangeAspect="1" noChangeArrowheads="1"/>
                          </pic:cNvPicPr>
                        </pic:nvPicPr>
                        <pic:blipFill>
                          <a:blip r:embed="rId11"/>
                          <a:stretch>
                            <a:fillRect/>
                          </a:stretch>
                        </pic:blipFill>
                        <pic:spPr bwMode="auto">
                          <a:xfrm>
                            <a:off x="0" y="0"/>
                            <a:ext cx="300355" cy="368300"/>
                          </a:xfrm>
                          <a:prstGeom prst="rect">
                            <a:avLst/>
                          </a:prstGeom>
                        </pic:spPr>
                      </pic:pic>
                    </a:graphicData>
                  </a:graphic>
                </wp:inline>
              </w:drawing>
            </w:r>
          </w:p>
        </w:tc>
        <w:tc>
          <w:tcPr>
            <w:tcW w:w="4611" w:type="dxa"/>
            <w:gridSpan w:val="5"/>
            <w:vMerge w:val="restart"/>
            <w:tcBorders>
              <w:top w:val="single" w:sz="4" w:space="0" w:color="000000"/>
              <w:bottom w:val="single" w:sz="4" w:space="0" w:color="000000"/>
              <w:right w:val="single" w:sz="4" w:space="0" w:color="000000"/>
            </w:tcBorders>
            <w:vAlign w:val="center"/>
          </w:tcPr>
          <w:p w14:paraId="05A26908" w14:textId="77777777" w:rsidR="005804C8" w:rsidRDefault="00D044D6">
            <w:pPr>
              <w:widowControl w:val="0"/>
              <w:jc w:val="both"/>
              <w:rPr>
                <w:rFonts w:ascii="Arial" w:hAnsi="Arial" w:cs="Arial"/>
                <w:b/>
                <w:sz w:val="16"/>
                <w:szCs w:val="16"/>
              </w:rPr>
            </w:pPr>
            <w:r>
              <w:rPr>
                <w:rFonts w:ascii="Arial" w:hAnsi="Arial" w:cs="Arial"/>
                <w:b/>
                <w:sz w:val="16"/>
                <w:szCs w:val="16"/>
              </w:rPr>
              <w:t>GOVERNO DO ESTADO DO RIO GRANDE DO SUL</w:t>
            </w:r>
          </w:p>
          <w:p w14:paraId="42A40876" w14:textId="77777777" w:rsidR="005804C8" w:rsidRDefault="00D044D6">
            <w:pPr>
              <w:widowControl w:val="0"/>
              <w:jc w:val="both"/>
              <w:rPr>
                <w:rFonts w:ascii="Arial" w:hAnsi="Arial" w:cs="Arial"/>
                <w:sz w:val="16"/>
                <w:szCs w:val="16"/>
              </w:rPr>
            </w:pPr>
            <w:r>
              <w:rPr>
                <w:rFonts w:ascii="Arial" w:hAnsi="Arial" w:cs="Arial"/>
                <w:sz w:val="16"/>
                <w:szCs w:val="16"/>
              </w:rPr>
              <w:t>ANEXO II AO DECRETO Nº 36.601, de 10-04-96.</w:t>
            </w:r>
          </w:p>
        </w:tc>
        <w:tc>
          <w:tcPr>
            <w:tcW w:w="430" w:type="dxa"/>
            <w:tcBorders>
              <w:top w:val="single" w:sz="4" w:space="0" w:color="000000"/>
              <w:left w:val="single" w:sz="4" w:space="0" w:color="000000"/>
              <w:bottom w:val="single" w:sz="4" w:space="0" w:color="000000"/>
              <w:right w:val="single" w:sz="4" w:space="0" w:color="000000"/>
            </w:tcBorders>
            <w:vAlign w:val="center"/>
          </w:tcPr>
          <w:p w14:paraId="29E56552" w14:textId="77777777" w:rsidR="005804C8" w:rsidRDefault="00D044D6">
            <w:pPr>
              <w:widowControl w:val="0"/>
              <w:jc w:val="both"/>
              <w:rPr>
                <w:rFonts w:ascii="Arial" w:hAnsi="Arial" w:cs="Arial"/>
                <w:sz w:val="16"/>
                <w:szCs w:val="16"/>
              </w:rPr>
            </w:pPr>
            <w:r>
              <w:rPr>
                <w:rFonts w:ascii="Arial" w:hAnsi="Arial" w:cs="Arial"/>
                <w:sz w:val="16"/>
                <w:szCs w:val="16"/>
              </w:rPr>
              <w:t>J</w:t>
            </w:r>
          </w:p>
        </w:tc>
        <w:tc>
          <w:tcPr>
            <w:tcW w:w="5356" w:type="dxa"/>
            <w:gridSpan w:val="19"/>
            <w:tcBorders>
              <w:top w:val="single" w:sz="4" w:space="0" w:color="000000"/>
              <w:left w:val="single" w:sz="4" w:space="0" w:color="000000"/>
              <w:bottom w:val="single" w:sz="4" w:space="0" w:color="000000"/>
              <w:right w:val="single" w:sz="4" w:space="0" w:color="000000"/>
            </w:tcBorders>
            <w:vAlign w:val="center"/>
          </w:tcPr>
          <w:p w14:paraId="606CB515" w14:textId="77777777" w:rsidR="005804C8" w:rsidRDefault="00D044D6">
            <w:pPr>
              <w:widowControl w:val="0"/>
              <w:jc w:val="both"/>
              <w:rPr>
                <w:rFonts w:ascii="Arial" w:hAnsi="Arial" w:cs="Arial"/>
                <w:b/>
                <w:sz w:val="16"/>
                <w:szCs w:val="16"/>
              </w:rPr>
            </w:pPr>
            <w:r>
              <w:rPr>
                <w:rFonts w:ascii="Arial" w:hAnsi="Arial" w:cs="Arial"/>
                <w:b/>
                <w:sz w:val="16"/>
                <w:szCs w:val="16"/>
              </w:rPr>
              <w:t>IDENTIFICAÇÃO DO PROCESSO</w:t>
            </w:r>
          </w:p>
        </w:tc>
      </w:tr>
      <w:tr w:rsidR="005804C8" w14:paraId="40176CCB" w14:textId="77777777">
        <w:trPr>
          <w:trHeight w:val="599"/>
        </w:trPr>
        <w:tc>
          <w:tcPr>
            <w:tcW w:w="656" w:type="dxa"/>
            <w:gridSpan w:val="2"/>
            <w:vMerge/>
            <w:tcBorders>
              <w:top w:val="single" w:sz="4" w:space="0" w:color="000000"/>
              <w:left w:val="single" w:sz="4" w:space="0" w:color="000000"/>
              <w:bottom w:val="single" w:sz="4" w:space="0" w:color="000000"/>
            </w:tcBorders>
            <w:vAlign w:val="center"/>
          </w:tcPr>
          <w:p w14:paraId="53953850" w14:textId="77777777" w:rsidR="005804C8" w:rsidRDefault="005804C8">
            <w:pPr>
              <w:widowControl w:val="0"/>
              <w:rPr>
                <w:rFonts w:ascii="Arial" w:hAnsi="Arial" w:cs="Arial"/>
              </w:rPr>
            </w:pPr>
          </w:p>
        </w:tc>
        <w:tc>
          <w:tcPr>
            <w:tcW w:w="4611" w:type="dxa"/>
            <w:gridSpan w:val="5"/>
            <w:vMerge/>
            <w:tcBorders>
              <w:top w:val="single" w:sz="4" w:space="0" w:color="000000"/>
              <w:bottom w:val="single" w:sz="4" w:space="0" w:color="000000"/>
              <w:right w:val="single" w:sz="4" w:space="0" w:color="000000"/>
            </w:tcBorders>
            <w:vAlign w:val="center"/>
          </w:tcPr>
          <w:p w14:paraId="1E9E4562" w14:textId="77777777" w:rsidR="005804C8" w:rsidRDefault="005804C8">
            <w:pPr>
              <w:widowControl w:val="0"/>
              <w:rPr>
                <w:rFonts w:ascii="Arial" w:hAnsi="Arial" w:cs="Arial"/>
              </w:rPr>
            </w:pPr>
          </w:p>
        </w:tc>
        <w:tc>
          <w:tcPr>
            <w:tcW w:w="4393" w:type="dxa"/>
            <w:gridSpan w:val="15"/>
            <w:tcBorders>
              <w:top w:val="single" w:sz="4" w:space="0" w:color="000000"/>
              <w:left w:val="single" w:sz="4" w:space="0" w:color="000000"/>
              <w:bottom w:val="single" w:sz="4" w:space="0" w:color="000000"/>
              <w:right w:val="single" w:sz="4" w:space="0" w:color="000000"/>
            </w:tcBorders>
            <w:vAlign w:val="center"/>
          </w:tcPr>
          <w:p w14:paraId="38D87ECB" w14:textId="77777777" w:rsidR="005804C8" w:rsidRDefault="00D044D6">
            <w:pPr>
              <w:widowControl w:val="0"/>
              <w:jc w:val="both"/>
              <w:rPr>
                <w:rFonts w:ascii="Arial" w:hAnsi="Arial" w:cs="Arial"/>
                <w:sz w:val="16"/>
                <w:szCs w:val="16"/>
              </w:rPr>
            </w:pPr>
            <w:r>
              <w:rPr>
                <w:rFonts w:ascii="Arial" w:hAnsi="Arial" w:cs="Arial"/>
                <w:sz w:val="16"/>
                <w:szCs w:val="16"/>
              </w:rPr>
              <w:t>NÚMERO</w:t>
            </w:r>
          </w:p>
          <w:p w14:paraId="64850271" w14:textId="77777777" w:rsidR="005804C8" w:rsidRDefault="005804C8">
            <w:pPr>
              <w:widowControl w:val="0"/>
              <w:jc w:val="both"/>
              <w:rPr>
                <w:rFonts w:ascii="Arial" w:hAnsi="Arial" w:cs="Arial"/>
                <w:sz w:val="16"/>
                <w:szCs w:val="16"/>
              </w:rPr>
            </w:pPr>
          </w:p>
        </w:tc>
        <w:tc>
          <w:tcPr>
            <w:tcW w:w="1393" w:type="dxa"/>
            <w:gridSpan w:val="5"/>
            <w:tcBorders>
              <w:top w:val="single" w:sz="4" w:space="0" w:color="000000"/>
              <w:left w:val="single" w:sz="4" w:space="0" w:color="000000"/>
              <w:bottom w:val="single" w:sz="4" w:space="0" w:color="000000"/>
              <w:right w:val="single" w:sz="4" w:space="0" w:color="000000"/>
            </w:tcBorders>
            <w:vAlign w:val="center"/>
          </w:tcPr>
          <w:p w14:paraId="5DBB9AF1" w14:textId="77777777" w:rsidR="005804C8" w:rsidRDefault="00D044D6">
            <w:pPr>
              <w:widowControl w:val="0"/>
              <w:jc w:val="both"/>
              <w:rPr>
                <w:rFonts w:ascii="Arial" w:hAnsi="Arial" w:cs="Arial"/>
                <w:sz w:val="16"/>
                <w:szCs w:val="16"/>
              </w:rPr>
            </w:pPr>
            <w:r>
              <w:rPr>
                <w:rFonts w:ascii="Arial" w:hAnsi="Arial" w:cs="Arial"/>
                <w:sz w:val="16"/>
                <w:szCs w:val="16"/>
              </w:rPr>
              <w:t>FOLHA</w:t>
            </w:r>
          </w:p>
          <w:p w14:paraId="0133ECFE" w14:textId="77777777" w:rsidR="005804C8" w:rsidRDefault="005804C8">
            <w:pPr>
              <w:widowControl w:val="0"/>
              <w:jc w:val="both"/>
              <w:rPr>
                <w:rFonts w:ascii="Arial" w:hAnsi="Arial" w:cs="Arial"/>
                <w:sz w:val="16"/>
                <w:szCs w:val="16"/>
              </w:rPr>
            </w:pPr>
          </w:p>
        </w:tc>
      </w:tr>
      <w:tr w:rsidR="005804C8" w14:paraId="1641FFC1" w14:textId="77777777">
        <w:trPr>
          <w:trHeight w:val="181"/>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5DB57B24" w14:textId="77777777" w:rsidR="005804C8" w:rsidRDefault="00D044D6">
            <w:pPr>
              <w:widowControl w:val="0"/>
              <w:jc w:val="both"/>
              <w:rPr>
                <w:rFonts w:ascii="Arial" w:hAnsi="Arial" w:cs="Arial"/>
                <w:b/>
                <w:sz w:val="16"/>
                <w:szCs w:val="16"/>
              </w:rPr>
            </w:pPr>
            <w:r>
              <w:rPr>
                <w:rFonts w:ascii="Arial" w:hAnsi="Arial" w:cs="Arial"/>
                <w:b/>
                <w:sz w:val="16"/>
                <w:szCs w:val="16"/>
              </w:rPr>
              <w:t>ANÁLISE CONTÁBIL DA CAPACIDADE FINANCEIRA DE LICITANTE – ACF</w:t>
            </w:r>
          </w:p>
        </w:tc>
      </w:tr>
      <w:tr w:rsidR="005804C8" w14:paraId="1B0A4B5E" w14:textId="77777777">
        <w:trPr>
          <w:trHeight w:val="131"/>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7CFD4343" w14:textId="77777777" w:rsidR="005804C8" w:rsidRDefault="005804C8">
            <w:pPr>
              <w:widowControl w:val="0"/>
              <w:jc w:val="both"/>
              <w:rPr>
                <w:rFonts w:ascii="Arial" w:hAnsi="Arial" w:cs="Arial"/>
                <w:sz w:val="16"/>
                <w:szCs w:val="16"/>
              </w:rPr>
            </w:pPr>
          </w:p>
        </w:tc>
      </w:tr>
      <w:tr w:rsidR="005804C8" w14:paraId="01306957"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74FA0985" w14:textId="77777777" w:rsidR="005804C8" w:rsidRDefault="00D044D6">
            <w:pPr>
              <w:widowControl w:val="0"/>
              <w:jc w:val="both"/>
              <w:rPr>
                <w:rFonts w:ascii="Arial" w:hAnsi="Arial" w:cs="Arial"/>
                <w:b/>
                <w:sz w:val="16"/>
                <w:szCs w:val="16"/>
              </w:rPr>
            </w:pPr>
            <w:r>
              <w:rPr>
                <w:rFonts w:ascii="Arial" w:hAnsi="Arial" w:cs="Arial"/>
                <w:b/>
                <w:sz w:val="16"/>
                <w:szCs w:val="16"/>
              </w:rPr>
              <w:t>A</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14:paraId="374C323F" w14:textId="77777777" w:rsidR="005804C8" w:rsidRDefault="00D044D6">
            <w:pPr>
              <w:widowControl w:val="0"/>
              <w:jc w:val="both"/>
              <w:rPr>
                <w:rFonts w:ascii="Arial" w:hAnsi="Arial" w:cs="Arial"/>
                <w:sz w:val="16"/>
                <w:szCs w:val="16"/>
              </w:rPr>
            </w:pPr>
            <w:r>
              <w:rPr>
                <w:rFonts w:ascii="Arial" w:hAnsi="Arial" w:cs="Arial"/>
                <w:sz w:val="16"/>
                <w:szCs w:val="16"/>
              </w:rPr>
              <w:t xml:space="preserve">IDENTIFICAÇÃO DO EDITAL </w:t>
            </w:r>
          </w:p>
        </w:tc>
      </w:tr>
      <w:tr w:rsidR="005804C8" w14:paraId="6E27CEF2" w14:textId="77777777">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3945E8E7" w14:textId="77777777" w:rsidR="005804C8" w:rsidRDefault="00D044D6">
            <w:pPr>
              <w:widowControl w:val="0"/>
              <w:jc w:val="both"/>
              <w:rPr>
                <w:rFonts w:ascii="Arial" w:hAnsi="Arial" w:cs="Arial"/>
                <w:sz w:val="16"/>
                <w:szCs w:val="16"/>
              </w:rPr>
            </w:pPr>
            <w:r>
              <w:rPr>
                <w:rFonts w:ascii="Arial" w:hAnsi="Arial" w:cs="Arial"/>
                <w:sz w:val="16"/>
                <w:szCs w:val="16"/>
              </w:rPr>
              <w:t>CÓDIGO</w:t>
            </w:r>
          </w:p>
          <w:p w14:paraId="4A04A588" w14:textId="77777777" w:rsidR="005804C8" w:rsidRDefault="005804C8">
            <w:pPr>
              <w:widowControl w:val="0"/>
              <w:jc w:val="both"/>
              <w:rPr>
                <w:rFonts w:ascii="Arial" w:hAnsi="Arial" w:cs="Arial"/>
                <w:sz w:val="16"/>
                <w:szCs w:val="16"/>
              </w:rPr>
            </w:pPr>
          </w:p>
        </w:tc>
        <w:tc>
          <w:tcPr>
            <w:tcW w:w="6603" w:type="dxa"/>
            <w:gridSpan w:val="10"/>
            <w:tcBorders>
              <w:top w:val="single" w:sz="4" w:space="0" w:color="000000"/>
              <w:left w:val="single" w:sz="4" w:space="0" w:color="000000"/>
              <w:bottom w:val="single" w:sz="4" w:space="0" w:color="000000"/>
              <w:right w:val="single" w:sz="4" w:space="0" w:color="000000"/>
            </w:tcBorders>
            <w:vAlign w:val="center"/>
          </w:tcPr>
          <w:p w14:paraId="2F4F3FE1" w14:textId="77777777" w:rsidR="005804C8" w:rsidRDefault="00D044D6">
            <w:pPr>
              <w:widowControl w:val="0"/>
              <w:jc w:val="both"/>
              <w:rPr>
                <w:rFonts w:ascii="Arial" w:hAnsi="Arial" w:cs="Arial"/>
                <w:sz w:val="16"/>
                <w:szCs w:val="16"/>
              </w:rPr>
            </w:pPr>
            <w:r>
              <w:rPr>
                <w:rFonts w:ascii="Arial" w:hAnsi="Arial" w:cs="Arial"/>
                <w:sz w:val="16"/>
                <w:szCs w:val="16"/>
              </w:rPr>
              <w:t>NOME DO LICITADOR</w:t>
            </w:r>
          </w:p>
          <w:p w14:paraId="0E525CAE" w14:textId="77777777" w:rsidR="005804C8" w:rsidRDefault="005804C8">
            <w:pPr>
              <w:widowControl w:val="0"/>
              <w:jc w:val="both"/>
              <w:rPr>
                <w:rFonts w:ascii="Arial" w:hAnsi="Arial" w:cs="Arial"/>
                <w:sz w:val="16"/>
                <w:szCs w:val="16"/>
              </w:rPr>
            </w:pPr>
          </w:p>
        </w:tc>
        <w:tc>
          <w:tcPr>
            <w:tcW w:w="1137" w:type="dxa"/>
            <w:gridSpan w:val="4"/>
            <w:tcBorders>
              <w:top w:val="single" w:sz="4" w:space="0" w:color="000000"/>
              <w:left w:val="single" w:sz="4" w:space="0" w:color="000000"/>
              <w:bottom w:val="single" w:sz="4" w:space="0" w:color="000000"/>
              <w:right w:val="single" w:sz="4" w:space="0" w:color="000000"/>
            </w:tcBorders>
            <w:vAlign w:val="center"/>
          </w:tcPr>
          <w:p w14:paraId="08BA2CB2" w14:textId="77777777" w:rsidR="005804C8" w:rsidRDefault="00D044D6">
            <w:pPr>
              <w:widowControl w:val="0"/>
              <w:jc w:val="both"/>
              <w:rPr>
                <w:rFonts w:ascii="Arial" w:hAnsi="Arial" w:cs="Arial"/>
                <w:sz w:val="16"/>
                <w:szCs w:val="16"/>
              </w:rPr>
            </w:pPr>
            <w:r>
              <w:rPr>
                <w:rFonts w:ascii="Arial" w:hAnsi="Arial" w:cs="Arial"/>
                <w:sz w:val="16"/>
                <w:szCs w:val="16"/>
              </w:rPr>
              <w:t>NÚMERO</w:t>
            </w:r>
          </w:p>
          <w:p w14:paraId="695165F4" w14:textId="77777777" w:rsidR="005804C8" w:rsidRDefault="005804C8">
            <w:pPr>
              <w:widowControl w:val="0"/>
              <w:jc w:val="both"/>
              <w:rPr>
                <w:rFonts w:ascii="Arial" w:hAnsi="Arial" w:cs="Arial"/>
                <w:sz w:val="16"/>
                <w:szCs w:val="16"/>
              </w:rPr>
            </w:pPr>
          </w:p>
        </w:tc>
        <w:tc>
          <w:tcPr>
            <w:tcW w:w="981" w:type="dxa"/>
            <w:gridSpan w:val="5"/>
            <w:tcBorders>
              <w:top w:val="single" w:sz="4" w:space="0" w:color="000000"/>
              <w:left w:val="single" w:sz="4" w:space="0" w:color="000000"/>
              <w:bottom w:val="single" w:sz="4" w:space="0" w:color="000000"/>
              <w:right w:val="single" w:sz="4" w:space="0" w:color="000000"/>
            </w:tcBorders>
            <w:vAlign w:val="center"/>
          </w:tcPr>
          <w:p w14:paraId="72C131CE" w14:textId="77777777" w:rsidR="005804C8" w:rsidRDefault="00D044D6">
            <w:pPr>
              <w:widowControl w:val="0"/>
              <w:jc w:val="both"/>
              <w:rPr>
                <w:rFonts w:ascii="Arial" w:hAnsi="Arial" w:cs="Arial"/>
                <w:sz w:val="16"/>
                <w:szCs w:val="16"/>
              </w:rPr>
            </w:pPr>
            <w:r>
              <w:rPr>
                <w:rFonts w:ascii="Arial" w:hAnsi="Arial" w:cs="Arial"/>
                <w:sz w:val="16"/>
                <w:szCs w:val="16"/>
              </w:rPr>
              <w:t>MODALID.</w:t>
            </w:r>
          </w:p>
          <w:p w14:paraId="78A0A8D0" w14:textId="77777777" w:rsidR="005804C8" w:rsidRDefault="005804C8">
            <w:pPr>
              <w:widowControl w:val="0"/>
              <w:jc w:val="both"/>
              <w:rPr>
                <w:rFonts w:ascii="Arial" w:hAnsi="Arial" w:cs="Arial"/>
                <w:sz w:val="16"/>
                <w:szCs w:val="16"/>
              </w:rPr>
            </w:pPr>
          </w:p>
        </w:tc>
        <w:tc>
          <w:tcPr>
            <w:tcW w:w="1393" w:type="dxa"/>
            <w:gridSpan w:val="5"/>
            <w:tcBorders>
              <w:top w:val="single" w:sz="4" w:space="0" w:color="000000"/>
              <w:left w:val="single" w:sz="4" w:space="0" w:color="000000"/>
              <w:bottom w:val="single" w:sz="4" w:space="0" w:color="000000"/>
              <w:right w:val="single" w:sz="4" w:space="0" w:color="000000"/>
            </w:tcBorders>
            <w:vAlign w:val="center"/>
          </w:tcPr>
          <w:p w14:paraId="467932DE" w14:textId="77777777" w:rsidR="005804C8" w:rsidRDefault="00D044D6">
            <w:pPr>
              <w:widowControl w:val="0"/>
              <w:jc w:val="both"/>
              <w:rPr>
                <w:rFonts w:ascii="Arial" w:hAnsi="Arial" w:cs="Arial"/>
                <w:sz w:val="16"/>
                <w:szCs w:val="16"/>
              </w:rPr>
            </w:pPr>
            <w:r>
              <w:rPr>
                <w:rFonts w:ascii="Arial" w:hAnsi="Arial" w:cs="Arial"/>
                <w:sz w:val="16"/>
                <w:szCs w:val="16"/>
              </w:rPr>
              <w:t>DATA</w:t>
            </w:r>
          </w:p>
          <w:p w14:paraId="32A13981" w14:textId="77777777" w:rsidR="005804C8" w:rsidRDefault="005804C8">
            <w:pPr>
              <w:widowControl w:val="0"/>
              <w:jc w:val="both"/>
              <w:rPr>
                <w:rFonts w:ascii="Arial" w:hAnsi="Arial" w:cs="Arial"/>
                <w:sz w:val="16"/>
                <w:szCs w:val="16"/>
              </w:rPr>
            </w:pPr>
          </w:p>
        </w:tc>
      </w:tr>
      <w:tr w:rsidR="005804C8" w14:paraId="5B5DA590" w14:textId="77777777">
        <w:trPr>
          <w:trHeight w:val="216"/>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083B05E4" w14:textId="77777777" w:rsidR="005804C8" w:rsidRDefault="005804C8">
            <w:pPr>
              <w:widowControl w:val="0"/>
              <w:jc w:val="both"/>
              <w:rPr>
                <w:rFonts w:ascii="Arial" w:hAnsi="Arial" w:cs="Arial"/>
                <w:sz w:val="16"/>
                <w:szCs w:val="16"/>
              </w:rPr>
            </w:pPr>
          </w:p>
        </w:tc>
      </w:tr>
      <w:tr w:rsidR="005804C8" w14:paraId="487FDDC4"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32A565D2" w14:textId="77777777" w:rsidR="005804C8" w:rsidRDefault="00D044D6">
            <w:pPr>
              <w:widowControl w:val="0"/>
              <w:jc w:val="both"/>
              <w:rPr>
                <w:rFonts w:ascii="Arial" w:hAnsi="Arial" w:cs="Arial"/>
                <w:b/>
                <w:sz w:val="16"/>
                <w:szCs w:val="16"/>
              </w:rPr>
            </w:pPr>
            <w:r>
              <w:rPr>
                <w:rFonts w:ascii="Arial" w:hAnsi="Arial" w:cs="Arial"/>
                <w:b/>
                <w:sz w:val="16"/>
                <w:szCs w:val="16"/>
              </w:rPr>
              <w:t>B</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14:paraId="0E400155" w14:textId="77777777" w:rsidR="005804C8" w:rsidRDefault="00D044D6">
            <w:pPr>
              <w:widowControl w:val="0"/>
              <w:jc w:val="both"/>
              <w:rPr>
                <w:rFonts w:ascii="Arial" w:hAnsi="Arial" w:cs="Arial"/>
                <w:sz w:val="16"/>
                <w:szCs w:val="16"/>
              </w:rPr>
            </w:pPr>
            <w:r>
              <w:rPr>
                <w:rFonts w:ascii="Arial" w:hAnsi="Arial" w:cs="Arial"/>
                <w:sz w:val="16"/>
                <w:szCs w:val="16"/>
              </w:rPr>
              <w:t>IDENTIFICAÇÃO DO LICITANTE</w:t>
            </w:r>
          </w:p>
        </w:tc>
      </w:tr>
      <w:tr w:rsidR="005804C8" w14:paraId="69387C47" w14:textId="77777777">
        <w:trPr>
          <w:trHeight w:val="42"/>
        </w:trPr>
        <w:tc>
          <w:tcPr>
            <w:tcW w:w="7542" w:type="dxa"/>
            <w:gridSpan w:val="13"/>
            <w:tcBorders>
              <w:top w:val="single" w:sz="4" w:space="0" w:color="000000"/>
              <w:left w:val="single" w:sz="4" w:space="0" w:color="000000"/>
              <w:bottom w:val="single" w:sz="4" w:space="0" w:color="000000"/>
              <w:right w:val="single" w:sz="4" w:space="0" w:color="000000"/>
            </w:tcBorders>
            <w:vAlign w:val="center"/>
          </w:tcPr>
          <w:p w14:paraId="6C6B7168" w14:textId="77777777" w:rsidR="005804C8" w:rsidRDefault="00D044D6">
            <w:pPr>
              <w:widowControl w:val="0"/>
              <w:jc w:val="both"/>
              <w:rPr>
                <w:rFonts w:ascii="Arial" w:hAnsi="Arial" w:cs="Arial"/>
                <w:sz w:val="16"/>
                <w:szCs w:val="16"/>
              </w:rPr>
            </w:pPr>
            <w:r>
              <w:rPr>
                <w:rFonts w:ascii="Arial" w:hAnsi="Arial" w:cs="Arial"/>
                <w:sz w:val="16"/>
                <w:szCs w:val="16"/>
              </w:rPr>
              <w:t>CGC/MF:</w:t>
            </w:r>
          </w:p>
          <w:p w14:paraId="70EA8E60" w14:textId="77777777" w:rsidR="005804C8" w:rsidRDefault="005804C8">
            <w:pPr>
              <w:widowControl w:val="0"/>
              <w:jc w:val="both"/>
              <w:rPr>
                <w:rFonts w:ascii="Arial" w:hAnsi="Arial" w:cs="Arial"/>
                <w:sz w:val="16"/>
                <w:szCs w:val="16"/>
              </w:rPr>
            </w:pPr>
          </w:p>
        </w:tc>
        <w:tc>
          <w:tcPr>
            <w:tcW w:w="2042" w:type="dxa"/>
            <w:gridSpan w:val="8"/>
            <w:tcBorders>
              <w:top w:val="single" w:sz="4" w:space="0" w:color="000000"/>
              <w:left w:val="single" w:sz="4" w:space="0" w:color="000000"/>
              <w:bottom w:val="single" w:sz="4" w:space="0" w:color="000000"/>
              <w:right w:val="single" w:sz="4" w:space="0" w:color="000000"/>
            </w:tcBorders>
            <w:vAlign w:val="center"/>
          </w:tcPr>
          <w:p w14:paraId="7164F2C8" w14:textId="77777777" w:rsidR="005804C8" w:rsidRDefault="00D044D6">
            <w:pPr>
              <w:widowControl w:val="0"/>
              <w:jc w:val="both"/>
              <w:rPr>
                <w:rFonts w:ascii="Arial" w:hAnsi="Arial" w:cs="Arial"/>
                <w:sz w:val="16"/>
                <w:szCs w:val="16"/>
              </w:rPr>
            </w:pPr>
            <w:r>
              <w:rPr>
                <w:rFonts w:ascii="Arial" w:hAnsi="Arial" w:cs="Arial"/>
                <w:sz w:val="16"/>
                <w:szCs w:val="16"/>
              </w:rPr>
              <w:t>ATIVIDADE PRINCIPAL</w:t>
            </w:r>
          </w:p>
          <w:p w14:paraId="48C2D0E0" w14:textId="77777777" w:rsidR="005804C8" w:rsidRDefault="005804C8">
            <w:pPr>
              <w:widowControl w:val="0"/>
              <w:jc w:val="both"/>
              <w:rPr>
                <w:rFonts w:ascii="Arial" w:hAnsi="Arial" w:cs="Arial"/>
                <w:sz w:val="16"/>
                <w:szCs w:val="16"/>
              </w:rPr>
            </w:pPr>
          </w:p>
        </w:tc>
        <w:tc>
          <w:tcPr>
            <w:tcW w:w="929" w:type="dxa"/>
            <w:gridSpan w:val="5"/>
            <w:tcBorders>
              <w:top w:val="single" w:sz="4" w:space="0" w:color="000000"/>
              <w:left w:val="single" w:sz="4" w:space="0" w:color="000000"/>
              <w:bottom w:val="single" w:sz="4" w:space="0" w:color="000000"/>
              <w:right w:val="single" w:sz="4" w:space="0" w:color="000000"/>
            </w:tcBorders>
            <w:vAlign w:val="center"/>
          </w:tcPr>
          <w:p w14:paraId="74D402B4" w14:textId="77777777" w:rsidR="005804C8" w:rsidRDefault="00D044D6">
            <w:pPr>
              <w:widowControl w:val="0"/>
              <w:jc w:val="both"/>
              <w:rPr>
                <w:rFonts w:ascii="Arial" w:hAnsi="Arial" w:cs="Arial"/>
                <w:sz w:val="16"/>
                <w:szCs w:val="16"/>
              </w:rPr>
            </w:pPr>
            <w:r>
              <w:rPr>
                <w:rFonts w:ascii="Arial" w:hAnsi="Arial" w:cs="Arial"/>
                <w:sz w:val="16"/>
                <w:szCs w:val="16"/>
              </w:rPr>
              <w:t>CNAE</w:t>
            </w:r>
          </w:p>
          <w:p w14:paraId="0478B1B9" w14:textId="77777777" w:rsidR="005804C8" w:rsidRDefault="005804C8">
            <w:pPr>
              <w:widowControl w:val="0"/>
              <w:jc w:val="both"/>
              <w:rPr>
                <w:rFonts w:ascii="Arial" w:hAnsi="Arial" w:cs="Arial"/>
                <w:sz w:val="16"/>
                <w:szCs w:val="16"/>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2546C347" w14:textId="77777777" w:rsidR="005804C8" w:rsidRDefault="00D044D6">
            <w:pPr>
              <w:widowControl w:val="0"/>
              <w:jc w:val="both"/>
              <w:rPr>
                <w:rFonts w:ascii="Arial" w:hAnsi="Arial" w:cs="Arial"/>
                <w:sz w:val="16"/>
                <w:szCs w:val="16"/>
              </w:rPr>
            </w:pPr>
            <w:r>
              <w:rPr>
                <w:rFonts w:ascii="Arial" w:hAnsi="Arial" w:cs="Arial"/>
                <w:sz w:val="16"/>
                <w:szCs w:val="16"/>
              </w:rPr>
              <w:t>SE</w:t>
            </w:r>
          </w:p>
          <w:p w14:paraId="26BE2FB2" w14:textId="77777777" w:rsidR="005804C8" w:rsidRDefault="005804C8">
            <w:pPr>
              <w:widowControl w:val="0"/>
              <w:jc w:val="both"/>
              <w:rPr>
                <w:rFonts w:ascii="Arial" w:hAnsi="Arial" w:cs="Arial"/>
                <w:sz w:val="16"/>
                <w:szCs w:val="16"/>
              </w:rPr>
            </w:pPr>
          </w:p>
        </w:tc>
      </w:tr>
      <w:tr w:rsidR="005804C8" w14:paraId="029223FB" w14:textId="77777777">
        <w:trPr>
          <w:trHeight w:val="131"/>
        </w:trPr>
        <w:tc>
          <w:tcPr>
            <w:tcW w:w="6180" w:type="dxa"/>
            <w:gridSpan w:val="10"/>
            <w:tcBorders>
              <w:top w:val="single" w:sz="4" w:space="0" w:color="000000"/>
              <w:left w:val="single" w:sz="4" w:space="0" w:color="000000"/>
              <w:bottom w:val="single" w:sz="4" w:space="0" w:color="000000"/>
              <w:right w:val="single" w:sz="4" w:space="0" w:color="000000"/>
            </w:tcBorders>
            <w:vAlign w:val="center"/>
          </w:tcPr>
          <w:p w14:paraId="3704ADF9" w14:textId="77777777" w:rsidR="005804C8" w:rsidRDefault="00D044D6">
            <w:pPr>
              <w:widowControl w:val="0"/>
              <w:jc w:val="both"/>
              <w:rPr>
                <w:rFonts w:ascii="Arial" w:hAnsi="Arial" w:cs="Arial"/>
                <w:sz w:val="16"/>
                <w:szCs w:val="16"/>
              </w:rPr>
            </w:pPr>
            <w:r>
              <w:rPr>
                <w:rFonts w:ascii="Arial" w:hAnsi="Arial" w:cs="Arial"/>
                <w:sz w:val="16"/>
                <w:szCs w:val="16"/>
              </w:rPr>
              <w:t>FIRMA/RAZÃO SOCIAL:</w:t>
            </w:r>
          </w:p>
          <w:p w14:paraId="4992FECD" w14:textId="77777777" w:rsidR="005804C8" w:rsidRDefault="005804C8">
            <w:pPr>
              <w:widowControl w:val="0"/>
              <w:jc w:val="both"/>
              <w:rPr>
                <w:rFonts w:ascii="Arial" w:hAnsi="Arial" w:cs="Arial"/>
                <w:sz w:val="16"/>
                <w:szCs w:val="16"/>
              </w:rPr>
            </w:pPr>
          </w:p>
        </w:tc>
        <w:tc>
          <w:tcPr>
            <w:tcW w:w="3763" w:type="dxa"/>
            <w:gridSpan w:val="13"/>
            <w:tcBorders>
              <w:top w:val="single" w:sz="4" w:space="0" w:color="000000"/>
              <w:left w:val="single" w:sz="4" w:space="0" w:color="000000"/>
              <w:bottom w:val="single" w:sz="4" w:space="0" w:color="000000"/>
              <w:right w:val="single" w:sz="4" w:space="0" w:color="000000"/>
            </w:tcBorders>
            <w:vAlign w:val="center"/>
          </w:tcPr>
          <w:p w14:paraId="2745D40B" w14:textId="77777777" w:rsidR="005804C8" w:rsidRDefault="00D044D6">
            <w:pPr>
              <w:widowControl w:val="0"/>
              <w:jc w:val="both"/>
              <w:rPr>
                <w:rFonts w:ascii="Arial" w:hAnsi="Arial" w:cs="Arial"/>
                <w:sz w:val="16"/>
                <w:szCs w:val="16"/>
              </w:rPr>
            </w:pPr>
            <w:r>
              <w:rPr>
                <w:rFonts w:ascii="Arial" w:hAnsi="Arial" w:cs="Arial"/>
                <w:sz w:val="16"/>
                <w:szCs w:val="16"/>
              </w:rPr>
              <w:t>CNJ</w:t>
            </w:r>
          </w:p>
          <w:p w14:paraId="3CE46E1B" w14:textId="77777777" w:rsidR="005804C8" w:rsidRDefault="005804C8">
            <w:pPr>
              <w:widowControl w:val="0"/>
              <w:jc w:val="both"/>
              <w:rPr>
                <w:rFonts w:ascii="Arial" w:hAnsi="Arial" w:cs="Arial"/>
                <w:sz w:val="16"/>
                <w:szCs w:val="16"/>
              </w:rPr>
            </w:pPr>
          </w:p>
        </w:tc>
        <w:tc>
          <w:tcPr>
            <w:tcW w:w="1110" w:type="dxa"/>
            <w:gridSpan w:val="4"/>
            <w:tcBorders>
              <w:top w:val="single" w:sz="4" w:space="0" w:color="000000"/>
              <w:left w:val="single" w:sz="4" w:space="0" w:color="000000"/>
              <w:bottom w:val="single" w:sz="4" w:space="0" w:color="000000"/>
              <w:right w:val="single" w:sz="4" w:space="0" w:color="000000"/>
            </w:tcBorders>
            <w:vAlign w:val="center"/>
          </w:tcPr>
          <w:p w14:paraId="2260DFEC" w14:textId="77777777" w:rsidR="005804C8" w:rsidRDefault="00D044D6">
            <w:pPr>
              <w:widowControl w:val="0"/>
              <w:jc w:val="both"/>
              <w:rPr>
                <w:rFonts w:ascii="Arial" w:hAnsi="Arial" w:cs="Arial"/>
                <w:sz w:val="16"/>
                <w:szCs w:val="16"/>
              </w:rPr>
            </w:pPr>
            <w:r>
              <w:rPr>
                <w:rFonts w:ascii="Arial" w:hAnsi="Arial" w:cs="Arial"/>
                <w:sz w:val="16"/>
                <w:szCs w:val="16"/>
              </w:rPr>
              <w:t>CGC/TE</w:t>
            </w:r>
          </w:p>
          <w:p w14:paraId="797B199A" w14:textId="77777777" w:rsidR="005804C8" w:rsidRDefault="005804C8">
            <w:pPr>
              <w:widowControl w:val="0"/>
              <w:jc w:val="both"/>
              <w:rPr>
                <w:rFonts w:ascii="Arial" w:hAnsi="Arial" w:cs="Arial"/>
                <w:sz w:val="16"/>
                <w:szCs w:val="16"/>
              </w:rPr>
            </w:pPr>
          </w:p>
        </w:tc>
      </w:tr>
      <w:tr w:rsidR="005804C8" w14:paraId="5DB18455" w14:textId="77777777">
        <w:trPr>
          <w:trHeight w:val="64"/>
        </w:trPr>
        <w:tc>
          <w:tcPr>
            <w:tcW w:w="7605" w:type="dxa"/>
            <w:gridSpan w:val="14"/>
            <w:tcBorders>
              <w:top w:val="single" w:sz="4" w:space="0" w:color="000000"/>
              <w:left w:val="single" w:sz="4" w:space="0" w:color="000000"/>
              <w:bottom w:val="single" w:sz="4" w:space="0" w:color="000000"/>
              <w:right w:val="single" w:sz="4" w:space="0" w:color="000000"/>
            </w:tcBorders>
            <w:vAlign w:val="center"/>
          </w:tcPr>
          <w:p w14:paraId="3B7B118D" w14:textId="77777777" w:rsidR="005804C8" w:rsidRDefault="00D044D6">
            <w:pPr>
              <w:widowControl w:val="0"/>
              <w:jc w:val="both"/>
              <w:rPr>
                <w:rFonts w:ascii="Arial" w:hAnsi="Arial" w:cs="Arial"/>
                <w:sz w:val="16"/>
                <w:szCs w:val="16"/>
              </w:rPr>
            </w:pPr>
            <w:r>
              <w:rPr>
                <w:rFonts w:ascii="Arial" w:hAnsi="Arial" w:cs="Arial"/>
                <w:sz w:val="16"/>
                <w:szCs w:val="16"/>
              </w:rPr>
              <w:t>ENDEREÇO (rua, avenida, praça, etc.)</w:t>
            </w:r>
          </w:p>
          <w:p w14:paraId="7B5D1EFF" w14:textId="77777777" w:rsidR="005804C8" w:rsidRDefault="005804C8">
            <w:pPr>
              <w:widowControl w:val="0"/>
              <w:jc w:val="both"/>
              <w:rPr>
                <w:rFonts w:ascii="Arial" w:hAnsi="Arial" w:cs="Arial"/>
                <w:sz w:val="16"/>
                <w:szCs w:val="16"/>
              </w:rPr>
            </w:pPr>
          </w:p>
        </w:tc>
        <w:tc>
          <w:tcPr>
            <w:tcW w:w="2055" w:type="dxa"/>
            <w:gridSpan w:val="8"/>
            <w:tcBorders>
              <w:top w:val="single" w:sz="4" w:space="0" w:color="000000"/>
              <w:left w:val="single" w:sz="4" w:space="0" w:color="000000"/>
              <w:bottom w:val="single" w:sz="4" w:space="0" w:color="000000"/>
              <w:right w:val="single" w:sz="4" w:space="0" w:color="000000"/>
            </w:tcBorders>
            <w:vAlign w:val="center"/>
          </w:tcPr>
          <w:p w14:paraId="3E7B0623" w14:textId="77777777" w:rsidR="005804C8" w:rsidRDefault="00D044D6">
            <w:pPr>
              <w:widowControl w:val="0"/>
              <w:jc w:val="both"/>
              <w:rPr>
                <w:rFonts w:ascii="Arial" w:hAnsi="Arial" w:cs="Arial"/>
                <w:sz w:val="16"/>
                <w:szCs w:val="16"/>
              </w:rPr>
            </w:pPr>
            <w:r>
              <w:rPr>
                <w:rFonts w:ascii="Arial" w:hAnsi="Arial" w:cs="Arial"/>
                <w:sz w:val="16"/>
                <w:szCs w:val="16"/>
              </w:rPr>
              <w:t>NÚMERO</w:t>
            </w:r>
          </w:p>
          <w:p w14:paraId="10A73CF7" w14:textId="77777777" w:rsidR="005804C8" w:rsidRDefault="005804C8">
            <w:pPr>
              <w:widowControl w:val="0"/>
              <w:jc w:val="both"/>
              <w:rPr>
                <w:rFonts w:ascii="Arial" w:hAnsi="Arial" w:cs="Arial"/>
                <w:sz w:val="16"/>
                <w:szCs w:val="16"/>
              </w:rPr>
            </w:pPr>
          </w:p>
        </w:tc>
        <w:tc>
          <w:tcPr>
            <w:tcW w:w="710" w:type="dxa"/>
            <w:gridSpan w:val="3"/>
            <w:tcBorders>
              <w:top w:val="single" w:sz="4" w:space="0" w:color="000000"/>
              <w:left w:val="single" w:sz="4" w:space="0" w:color="000000"/>
              <w:bottom w:val="single" w:sz="4" w:space="0" w:color="000000"/>
              <w:right w:val="single" w:sz="4" w:space="0" w:color="000000"/>
            </w:tcBorders>
            <w:vAlign w:val="center"/>
          </w:tcPr>
          <w:p w14:paraId="7ADA97CF" w14:textId="77777777" w:rsidR="005804C8" w:rsidRDefault="00D044D6">
            <w:pPr>
              <w:widowControl w:val="0"/>
              <w:jc w:val="both"/>
              <w:rPr>
                <w:rFonts w:ascii="Arial" w:hAnsi="Arial" w:cs="Arial"/>
                <w:sz w:val="16"/>
                <w:szCs w:val="16"/>
              </w:rPr>
            </w:pPr>
            <w:r>
              <w:rPr>
                <w:rFonts w:ascii="Arial" w:hAnsi="Arial" w:cs="Arial"/>
                <w:sz w:val="16"/>
                <w:szCs w:val="16"/>
              </w:rPr>
              <w:t>CONJ.</w:t>
            </w:r>
          </w:p>
          <w:p w14:paraId="2EFED65D" w14:textId="77777777" w:rsidR="005804C8" w:rsidRDefault="005804C8">
            <w:pPr>
              <w:widowControl w:val="0"/>
              <w:jc w:val="both"/>
              <w:rPr>
                <w:rFonts w:ascii="Arial" w:hAnsi="Arial" w:cs="Arial"/>
                <w:sz w:val="16"/>
                <w:szCs w:val="16"/>
              </w:rPr>
            </w:pPr>
          </w:p>
        </w:tc>
        <w:tc>
          <w:tcPr>
            <w:tcW w:w="683" w:type="dxa"/>
            <w:gridSpan w:val="2"/>
            <w:tcBorders>
              <w:top w:val="single" w:sz="4" w:space="0" w:color="000000"/>
              <w:left w:val="single" w:sz="4" w:space="0" w:color="000000"/>
              <w:bottom w:val="single" w:sz="4" w:space="0" w:color="000000"/>
              <w:right w:val="single" w:sz="4" w:space="0" w:color="000000"/>
            </w:tcBorders>
            <w:vAlign w:val="center"/>
          </w:tcPr>
          <w:p w14:paraId="01727280" w14:textId="77777777" w:rsidR="005804C8" w:rsidRDefault="00D044D6">
            <w:pPr>
              <w:widowControl w:val="0"/>
              <w:jc w:val="both"/>
              <w:rPr>
                <w:rFonts w:ascii="Arial" w:hAnsi="Arial" w:cs="Arial"/>
                <w:sz w:val="16"/>
                <w:szCs w:val="16"/>
              </w:rPr>
            </w:pPr>
            <w:r>
              <w:rPr>
                <w:rFonts w:ascii="Arial" w:hAnsi="Arial" w:cs="Arial"/>
                <w:sz w:val="16"/>
                <w:szCs w:val="16"/>
              </w:rPr>
              <w:t>CEP</w:t>
            </w:r>
          </w:p>
          <w:p w14:paraId="1E9F3B45" w14:textId="77777777" w:rsidR="005804C8" w:rsidRDefault="005804C8">
            <w:pPr>
              <w:widowControl w:val="0"/>
              <w:jc w:val="both"/>
              <w:rPr>
                <w:rFonts w:ascii="Arial" w:hAnsi="Arial" w:cs="Arial"/>
                <w:sz w:val="16"/>
                <w:szCs w:val="16"/>
              </w:rPr>
            </w:pPr>
          </w:p>
        </w:tc>
      </w:tr>
      <w:tr w:rsidR="005804C8" w14:paraId="48B62C68" w14:textId="77777777">
        <w:trPr>
          <w:trHeight w:val="106"/>
        </w:trPr>
        <w:tc>
          <w:tcPr>
            <w:tcW w:w="9455" w:type="dxa"/>
            <w:gridSpan w:val="19"/>
            <w:tcBorders>
              <w:top w:val="single" w:sz="4" w:space="0" w:color="000000"/>
              <w:left w:val="single" w:sz="4" w:space="0" w:color="000000"/>
              <w:bottom w:val="single" w:sz="4" w:space="0" w:color="000000"/>
              <w:right w:val="single" w:sz="4" w:space="0" w:color="000000"/>
            </w:tcBorders>
            <w:vAlign w:val="center"/>
          </w:tcPr>
          <w:p w14:paraId="7E2E940B" w14:textId="77777777" w:rsidR="005804C8" w:rsidRDefault="00D044D6">
            <w:pPr>
              <w:widowControl w:val="0"/>
              <w:jc w:val="both"/>
              <w:rPr>
                <w:rFonts w:ascii="Arial" w:hAnsi="Arial" w:cs="Arial"/>
                <w:sz w:val="16"/>
                <w:szCs w:val="16"/>
              </w:rPr>
            </w:pPr>
            <w:r>
              <w:rPr>
                <w:rFonts w:ascii="Arial" w:hAnsi="Arial" w:cs="Arial"/>
                <w:sz w:val="16"/>
                <w:szCs w:val="16"/>
              </w:rPr>
              <w:t>NOME DO REPRESENTANTE LEGAL</w:t>
            </w:r>
          </w:p>
          <w:p w14:paraId="5BF26660" w14:textId="77777777" w:rsidR="005804C8" w:rsidRDefault="005804C8">
            <w:pPr>
              <w:widowControl w:val="0"/>
              <w:jc w:val="both"/>
              <w:rPr>
                <w:rFonts w:ascii="Arial" w:hAnsi="Arial" w:cs="Arial"/>
                <w:sz w:val="16"/>
                <w:szCs w:val="16"/>
              </w:rPr>
            </w:pPr>
          </w:p>
        </w:tc>
        <w:tc>
          <w:tcPr>
            <w:tcW w:w="1598" w:type="dxa"/>
            <w:gridSpan w:val="8"/>
            <w:tcBorders>
              <w:top w:val="single" w:sz="4" w:space="0" w:color="000000"/>
              <w:left w:val="single" w:sz="4" w:space="0" w:color="000000"/>
              <w:bottom w:val="single" w:sz="4" w:space="0" w:color="000000"/>
              <w:right w:val="single" w:sz="4" w:space="0" w:color="000000"/>
            </w:tcBorders>
            <w:vAlign w:val="center"/>
          </w:tcPr>
          <w:p w14:paraId="7D4E5ECB" w14:textId="77777777" w:rsidR="005804C8" w:rsidRDefault="00D044D6">
            <w:pPr>
              <w:widowControl w:val="0"/>
              <w:jc w:val="both"/>
              <w:rPr>
                <w:rFonts w:ascii="Arial" w:hAnsi="Arial" w:cs="Arial"/>
                <w:sz w:val="16"/>
                <w:szCs w:val="16"/>
              </w:rPr>
            </w:pPr>
            <w:r>
              <w:rPr>
                <w:rFonts w:ascii="Arial" w:hAnsi="Arial" w:cs="Arial"/>
                <w:sz w:val="16"/>
                <w:szCs w:val="16"/>
              </w:rPr>
              <w:t>TELEFONE</w:t>
            </w:r>
          </w:p>
          <w:p w14:paraId="42977D7E" w14:textId="77777777" w:rsidR="005804C8" w:rsidRDefault="005804C8">
            <w:pPr>
              <w:widowControl w:val="0"/>
              <w:jc w:val="both"/>
              <w:rPr>
                <w:rFonts w:ascii="Arial" w:hAnsi="Arial" w:cs="Arial"/>
                <w:sz w:val="16"/>
                <w:szCs w:val="16"/>
              </w:rPr>
            </w:pPr>
          </w:p>
        </w:tc>
      </w:tr>
      <w:tr w:rsidR="005804C8" w14:paraId="655E1B83" w14:textId="77777777">
        <w:trPr>
          <w:trHeight w:val="306"/>
        </w:trPr>
        <w:tc>
          <w:tcPr>
            <w:tcW w:w="5162" w:type="dxa"/>
            <w:gridSpan w:val="6"/>
            <w:tcBorders>
              <w:top w:val="single" w:sz="4" w:space="0" w:color="000000"/>
              <w:left w:val="single" w:sz="4" w:space="0" w:color="000000"/>
              <w:bottom w:val="single" w:sz="4" w:space="0" w:color="000000"/>
              <w:right w:val="single" w:sz="4" w:space="0" w:color="000000"/>
            </w:tcBorders>
          </w:tcPr>
          <w:p w14:paraId="0FD25F43" w14:textId="77777777" w:rsidR="005804C8" w:rsidRDefault="00D044D6">
            <w:pPr>
              <w:widowControl w:val="0"/>
              <w:jc w:val="both"/>
              <w:rPr>
                <w:rFonts w:ascii="Arial" w:hAnsi="Arial" w:cs="Arial"/>
                <w:sz w:val="16"/>
                <w:szCs w:val="16"/>
              </w:rPr>
            </w:pPr>
            <w:r>
              <w:rPr>
                <w:rFonts w:ascii="Arial" w:hAnsi="Arial" w:cs="Arial"/>
                <w:sz w:val="16"/>
                <w:szCs w:val="16"/>
              </w:rPr>
              <w:t>BALANÇO APRESENTADO</w:t>
            </w:r>
          </w:p>
          <w:p w14:paraId="149D39C6" w14:textId="77777777" w:rsidR="005804C8" w:rsidRDefault="00D044D6">
            <w:pPr>
              <w:widowControl w:val="0"/>
              <w:jc w:val="both"/>
              <w:rPr>
                <w:rFonts w:ascii="Arial" w:hAnsi="Arial" w:cs="Arial"/>
                <w:sz w:val="16"/>
                <w:szCs w:val="16"/>
              </w:rPr>
            </w:pPr>
            <w:r>
              <w:rPr>
                <w:rFonts w:ascii="Arial" w:hAnsi="Arial" w:cs="Arial"/>
                <w:sz w:val="16"/>
                <w:szCs w:val="16"/>
              </w:rPr>
              <w:t>PERÍODO:</w:t>
            </w:r>
          </w:p>
        </w:tc>
        <w:tc>
          <w:tcPr>
            <w:tcW w:w="2380" w:type="dxa"/>
            <w:gridSpan w:val="7"/>
            <w:tcBorders>
              <w:top w:val="single" w:sz="4" w:space="0" w:color="000000"/>
              <w:left w:val="single" w:sz="4" w:space="0" w:color="000000"/>
              <w:bottom w:val="single" w:sz="4" w:space="0" w:color="000000"/>
              <w:right w:val="single" w:sz="4" w:space="0" w:color="000000"/>
            </w:tcBorders>
          </w:tcPr>
          <w:p w14:paraId="6EBE2FC0" w14:textId="77777777" w:rsidR="005804C8" w:rsidRDefault="00D044D6">
            <w:pPr>
              <w:widowControl w:val="0"/>
              <w:jc w:val="both"/>
              <w:rPr>
                <w:rFonts w:ascii="Arial" w:hAnsi="Arial" w:cs="Arial"/>
                <w:sz w:val="16"/>
                <w:szCs w:val="16"/>
              </w:rPr>
            </w:pPr>
            <w:r>
              <w:rPr>
                <w:rFonts w:ascii="Arial" w:hAnsi="Arial" w:cs="Arial"/>
                <w:sz w:val="16"/>
                <w:szCs w:val="16"/>
              </w:rPr>
              <w:t>DATA DO BALANÇO ANUAL</w:t>
            </w:r>
          </w:p>
        </w:tc>
        <w:tc>
          <w:tcPr>
            <w:tcW w:w="2118" w:type="dxa"/>
            <w:gridSpan w:val="9"/>
            <w:tcBorders>
              <w:top w:val="single" w:sz="4" w:space="0" w:color="000000"/>
              <w:left w:val="single" w:sz="4" w:space="0" w:color="000000"/>
              <w:bottom w:val="single" w:sz="4" w:space="0" w:color="000000"/>
              <w:right w:val="single" w:sz="4" w:space="0" w:color="000000"/>
            </w:tcBorders>
          </w:tcPr>
          <w:p w14:paraId="113ADC41" w14:textId="77777777" w:rsidR="005804C8" w:rsidRDefault="00D044D6">
            <w:pPr>
              <w:widowControl w:val="0"/>
              <w:jc w:val="both"/>
              <w:rPr>
                <w:rFonts w:ascii="Arial" w:hAnsi="Arial" w:cs="Arial"/>
                <w:sz w:val="16"/>
                <w:szCs w:val="16"/>
              </w:rPr>
            </w:pPr>
            <w:r>
              <w:rPr>
                <w:rFonts w:ascii="Arial" w:hAnsi="Arial" w:cs="Arial"/>
                <w:sz w:val="16"/>
                <w:szCs w:val="16"/>
              </w:rPr>
              <w:t>Nº LIVRO DIÁRIO</w:t>
            </w:r>
          </w:p>
        </w:tc>
        <w:tc>
          <w:tcPr>
            <w:tcW w:w="1393" w:type="dxa"/>
            <w:gridSpan w:val="5"/>
            <w:tcBorders>
              <w:top w:val="single" w:sz="4" w:space="0" w:color="000000"/>
              <w:left w:val="single" w:sz="4" w:space="0" w:color="000000"/>
              <w:bottom w:val="single" w:sz="4" w:space="0" w:color="000000"/>
              <w:right w:val="single" w:sz="4" w:space="0" w:color="000000"/>
            </w:tcBorders>
          </w:tcPr>
          <w:p w14:paraId="1A2054B3" w14:textId="77777777" w:rsidR="005804C8" w:rsidRDefault="00D044D6">
            <w:pPr>
              <w:widowControl w:val="0"/>
              <w:jc w:val="both"/>
              <w:rPr>
                <w:rFonts w:ascii="Arial" w:hAnsi="Arial" w:cs="Arial"/>
                <w:sz w:val="16"/>
                <w:szCs w:val="16"/>
              </w:rPr>
            </w:pPr>
            <w:r>
              <w:rPr>
                <w:rFonts w:ascii="Arial" w:hAnsi="Arial" w:cs="Arial"/>
                <w:sz w:val="16"/>
                <w:szCs w:val="16"/>
              </w:rPr>
              <w:t>Nº DO RJC</w:t>
            </w:r>
          </w:p>
        </w:tc>
      </w:tr>
      <w:tr w:rsidR="005804C8" w14:paraId="7E1AEE56" w14:textId="77777777">
        <w:trPr>
          <w:trHeight w:val="127"/>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66524B2D" w14:textId="77777777" w:rsidR="005804C8" w:rsidRDefault="005804C8">
            <w:pPr>
              <w:widowControl w:val="0"/>
              <w:jc w:val="both"/>
              <w:rPr>
                <w:rFonts w:ascii="Arial" w:hAnsi="Arial" w:cs="Arial"/>
                <w:sz w:val="16"/>
                <w:szCs w:val="16"/>
              </w:rPr>
            </w:pPr>
          </w:p>
        </w:tc>
      </w:tr>
      <w:tr w:rsidR="005804C8" w14:paraId="5C809E10"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6A365625" w14:textId="77777777" w:rsidR="005804C8" w:rsidRDefault="00D044D6">
            <w:pPr>
              <w:widowControl w:val="0"/>
              <w:jc w:val="both"/>
              <w:rPr>
                <w:rFonts w:ascii="Arial" w:hAnsi="Arial" w:cs="Arial"/>
                <w:b/>
                <w:sz w:val="16"/>
                <w:szCs w:val="16"/>
              </w:rPr>
            </w:pPr>
            <w:r>
              <w:rPr>
                <w:rFonts w:ascii="Arial" w:hAnsi="Arial" w:cs="Arial"/>
                <w:b/>
                <w:sz w:val="16"/>
                <w:szCs w:val="16"/>
              </w:rPr>
              <w:t>C</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14:paraId="4193C1DA" w14:textId="77777777" w:rsidR="005804C8" w:rsidRDefault="00D044D6">
            <w:pPr>
              <w:widowControl w:val="0"/>
              <w:jc w:val="both"/>
              <w:rPr>
                <w:rFonts w:ascii="Arial" w:hAnsi="Arial" w:cs="Arial"/>
                <w:sz w:val="16"/>
                <w:szCs w:val="16"/>
              </w:rPr>
            </w:pPr>
            <w:r>
              <w:rPr>
                <w:rFonts w:ascii="Arial" w:hAnsi="Arial" w:cs="Arial"/>
                <w:sz w:val="16"/>
                <w:szCs w:val="16"/>
              </w:rPr>
              <w:t>IDENTIFICAÇÃO DO CONTADOR OU TÉCNICO EM CONTABILIDADE</w:t>
            </w:r>
          </w:p>
        </w:tc>
      </w:tr>
      <w:tr w:rsidR="005804C8" w14:paraId="5806249C" w14:textId="77777777">
        <w:trPr>
          <w:trHeight w:val="119"/>
        </w:trPr>
        <w:tc>
          <w:tcPr>
            <w:tcW w:w="6117" w:type="dxa"/>
            <w:gridSpan w:val="9"/>
            <w:tcBorders>
              <w:top w:val="single" w:sz="4" w:space="0" w:color="000000"/>
              <w:left w:val="single" w:sz="4" w:space="0" w:color="000000"/>
              <w:bottom w:val="single" w:sz="4" w:space="0" w:color="000000"/>
              <w:right w:val="single" w:sz="4" w:space="0" w:color="000000"/>
            </w:tcBorders>
            <w:vAlign w:val="center"/>
          </w:tcPr>
          <w:p w14:paraId="4D3CABCC" w14:textId="77777777" w:rsidR="005804C8" w:rsidRDefault="00D044D6">
            <w:pPr>
              <w:widowControl w:val="0"/>
              <w:jc w:val="both"/>
              <w:rPr>
                <w:rFonts w:ascii="Arial" w:hAnsi="Arial" w:cs="Arial"/>
                <w:sz w:val="16"/>
                <w:szCs w:val="16"/>
              </w:rPr>
            </w:pPr>
            <w:r>
              <w:rPr>
                <w:rFonts w:ascii="Arial" w:hAnsi="Arial" w:cs="Arial"/>
                <w:sz w:val="16"/>
                <w:szCs w:val="16"/>
              </w:rPr>
              <w:t>NOME:</w:t>
            </w:r>
          </w:p>
          <w:p w14:paraId="2B977EBD" w14:textId="77777777" w:rsidR="005804C8" w:rsidRDefault="005804C8">
            <w:pPr>
              <w:widowControl w:val="0"/>
              <w:jc w:val="both"/>
              <w:rPr>
                <w:rFonts w:ascii="Arial" w:hAnsi="Arial" w:cs="Arial"/>
                <w:sz w:val="16"/>
                <w:szCs w:val="16"/>
              </w:rPr>
            </w:pPr>
          </w:p>
        </w:tc>
        <w:tc>
          <w:tcPr>
            <w:tcW w:w="430" w:type="dxa"/>
            <w:gridSpan w:val="2"/>
            <w:tcBorders>
              <w:top w:val="single" w:sz="4" w:space="0" w:color="000000"/>
              <w:left w:val="single" w:sz="4" w:space="0" w:color="000000"/>
              <w:bottom w:val="single" w:sz="4" w:space="0" w:color="000000"/>
              <w:right w:val="single" w:sz="4" w:space="0" w:color="000000"/>
            </w:tcBorders>
            <w:vAlign w:val="center"/>
          </w:tcPr>
          <w:p w14:paraId="6DE5D307" w14:textId="77777777" w:rsidR="005804C8" w:rsidRDefault="00D044D6">
            <w:pPr>
              <w:widowControl w:val="0"/>
              <w:jc w:val="both"/>
              <w:rPr>
                <w:rFonts w:ascii="Arial" w:hAnsi="Arial" w:cs="Arial"/>
                <w:sz w:val="16"/>
                <w:szCs w:val="16"/>
              </w:rPr>
            </w:pPr>
            <w:r>
              <w:rPr>
                <w:rFonts w:ascii="Arial" w:hAnsi="Arial" w:cs="Arial"/>
                <w:sz w:val="16"/>
                <w:szCs w:val="16"/>
              </w:rPr>
              <w:t>CP</w:t>
            </w:r>
          </w:p>
          <w:p w14:paraId="24DDA07E" w14:textId="77777777" w:rsidR="005804C8" w:rsidRDefault="005804C8">
            <w:pPr>
              <w:widowControl w:val="0"/>
              <w:jc w:val="both"/>
              <w:rPr>
                <w:rFonts w:ascii="Arial" w:hAnsi="Arial" w:cs="Arial"/>
                <w:sz w:val="16"/>
                <w:szCs w:val="16"/>
              </w:rPr>
            </w:pPr>
          </w:p>
        </w:tc>
        <w:tc>
          <w:tcPr>
            <w:tcW w:w="3396" w:type="dxa"/>
            <w:gridSpan w:val="12"/>
            <w:tcBorders>
              <w:top w:val="single" w:sz="4" w:space="0" w:color="000000"/>
              <w:left w:val="single" w:sz="4" w:space="0" w:color="000000"/>
              <w:bottom w:val="single" w:sz="4" w:space="0" w:color="000000"/>
              <w:right w:val="single" w:sz="4" w:space="0" w:color="000000"/>
            </w:tcBorders>
            <w:vAlign w:val="center"/>
          </w:tcPr>
          <w:p w14:paraId="6562B971" w14:textId="77777777" w:rsidR="005804C8" w:rsidRDefault="00D044D6">
            <w:pPr>
              <w:widowControl w:val="0"/>
              <w:jc w:val="both"/>
              <w:rPr>
                <w:rFonts w:ascii="Arial" w:hAnsi="Arial" w:cs="Arial"/>
                <w:sz w:val="16"/>
                <w:szCs w:val="16"/>
              </w:rPr>
            </w:pPr>
            <w:r>
              <w:rPr>
                <w:rFonts w:ascii="Arial" w:hAnsi="Arial" w:cs="Arial"/>
                <w:sz w:val="16"/>
                <w:szCs w:val="16"/>
              </w:rPr>
              <w:t>Nº DO REGISTRO NO CRC</w:t>
            </w:r>
          </w:p>
          <w:p w14:paraId="177122AF" w14:textId="77777777" w:rsidR="005804C8" w:rsidRDefault="005804C8">
            <w:pPr>
              <w:widowControl w:val="0"/>
              <w:jc w:val="both"/>
              <w:rPr>
                <w:rFonts w:ascii="Arial" w:hAnsi="Arial" w:cs="Arial"/>
                <w:sz w:val="16"/>
                <w:szCs w:val="16"/>
              </w:rPr>
            </w:pPr>
          </w:p>
        </w:tc>
        <w:tc>
          <w:tcPr>
            <w:tcW w:w="1110" w:type="dxa"/>
            <w:gridSpan w:val="4"/>
            <w:tcBorders>
              <w:top w:val="single" w:sz="4" w:space="0" w:color="000000"/>
              <w:left w:val="single" w:sz="4" w:space="0" w:color="000000"/>
              <w:bottom w:val="single" w:sz="4" w:space="0" w:color="000000"/>
              <w:right w:val="single" w:sz="4" w:space="0" w:color="000000"/>
            </w:tcBorders>
            <w:vAlign w:val="center"/>
          </w:tcPr>
          <w:p w14:paraId="6A4C4600" w14:textId="77777777" w:rsidR="005804C8" w:rsidRDefault="00D044D6">
            <w:pPr>
              <w:widowControl w:val="0"/>
              <w:jc w:val="both"/>
              <w:rPr>
                <w:rFonts w:ascii="Arial" w:hAnsi="Arial" w:cs="Arial"/>
                <w:sz w:val="16"/>
                <w:szCs w:val="16"/>
              </w:rPr>
            </w:pPr>
            <w:r>
              <w:rPr>
                <w:rFonts w:ascii="Arial" w:hAnsi="Arial" w:cs="Arial"/>
                <w:sz w:val="16"/>
                <w:szCs w:val="16"/>
              </w:rPr>
              <w:t>TELEFONE</w:t>
            </w:r>
          </w:p>
          <w:p w14:paraId="0B265135" w14:textId="77777777" w:rsidR="005804C8" w:rsidRDefault="005804C8">
            <w:pPr>
              <w:widowControl w:val="0"/>
              <w:jc w:val="both"/>
              <w:rPr>
                <w:rFonts w:ascii="Arial" w:hAnsi="Arial" w:cs="Arial"/>
                <w:sz w:val="16"/>
                <w:szCs w:val="16"/>
              </w:rPr>
            </w:pPr>
          </w:p>
        </w:tc>
      </w:tr>
      <w:tr w:rsidR="005804C8" w14:paraId="3D570CF1" w14:textId="77777777">
        <w:trPr>
          <w:trHeight w:val="64"/>
        </w:trPr>
        <w:tc>
          <w:tcPr>
            <w:tcW w:w="7626" w:type="dxa"/>
            <w:gridSpan w:val="15"/>
            <w:tcBorders>
              <w:top w:val="single" w:sz="4" w:space="0" w:color="000000"/>
              <w:left w:val="single" w:sz="4" w:space="0" w:color="000000"/>
              <w:bottom w:val="single" w:sz="4" w:space="0" w:color="000000"/>
              <w:right w:val="single" w:sz="4" w:space="0" w:color="000000"/>
            </w:tcBorders>
            <w:vAlign w:val="center"/>
          </w:tcPr>
          <w:p w14:paraId="7EB76403" w14:textId="77777777" w:rsidR="005804C8" w:rsidRDefault="00D044D6">
            <w:pPr>
              <w:widowControl w:val="0"/>
              <w:jc w:val="both"/>
              <w:rPr>
                <w:rFonts w:ascii="Arial" w:hAnsi="Arial" w:cs="Arial"/>
                <w:sz w:val="16"/>
                <w:szCs w:val="16"/>
              </w:rPr>
            </w:pPr>
            <w:r>
              <w:rPr>
                <w:rFonts w:ascii="Arial" w:hAnsi="Arial" w:cs="Arial"/>
                <w:sz w:val="16"/>
                <w:szCs w:val="16"/>
              </w:rPr>
              <w:t>ENDEREÇO (rua, avenida, praça, etc.)</w:t>
            </w:r>
          </w:p>
          <w:p w14:paraId="5C84C425" w14:textId="77777777" w:rsidR="005804C8" w:rsidRDefault="005804C8">
            <w:pPr>
              <w:widowControl w:val="0"/>
              <w:jc w:val="both"/>
              <w:rPr>
                <w:rFonts w:ascii="Arial" w:hAnsi="Arial" w:cs="Arial"/>
                <w:sz w:val="16"/>
                <w:szCs w:val="16"/>
              </w:rPr>
            </w:pPr>
          </w:p>
        </w:tc>
        <w:tc>
          <w:tcPr>
            <w:tcW w:w="2034" w:type="dxa"/>
            <w:gridSpan w:val="7"/>
            <w:tcBorders>
              <w:top w:val="single" w:sz="4" w:space="0" w:color="000000"/>
              <w:left w:val="single" w:sz="4" w:space="0" w:color="000000"/>
              <w:bottom w:val="single" w:sz="4" w:space="0" w:color="000000"/>
              <w:right w:val="single" w:sz="4" w:space="0" w:color="000000"/>
            </w:tcBorders>
            <w:vAlign w:val="center"/>
          </w:tcPr>
          <w:p w14:paraId="6C659F6C" w14:textId="77777777" w:rsidR="005804C8" w:rsidRDefault="00D044D6">
            <w:pPr>
              <w:widowControl w:val="0"/>
              <w:jc w:val="both"/>
              <w:rPr>
                <w:rFonts w:ascii="Arial" w:hAnsi="Arial" w:cs="Arial"/>
                <w:sz w:val="16"/>
                <w:szCs w:val="16"/>
              </w:rPr>
            </w:pPr>
            <w:r>
              <w:rPr>
                <w:rFonts w:ascii="Arial" w:hAnsi="Arial" w:cs="Arial"/>
                <w:sz w:val="16"/>
                <w:szCs w:val="16"/>
              </w:rPr>
              <w:t>NÚMERO</w:t>
            </w:r>
          </w:p>
          <w:p w14:paraId="11A1E63A" w14:textId="77777777" w:rsidR="005804C8" w:rsidRDefault="005804C8">
            <w:pPr>
              <w:widowControl w:val="0"/>
              <w:jc w:val="both"/>
              <w:rPr>
                <w:rFonts w:ascii="Arial" w:hAnsi="Arial" w:cs="Arial"/>
                <w:sz w:val="16"/>
                <w:szCs w:val="16"/>
              </w:rPr>
            </w:pPr>
          </w:p>
        </w:tc>
        <w:tc>
          <w:tcPr>
            <w:tcW w:w="710" w:type="dxa"/>
            <w:gridSpan w:val="3"/>
            <w:tcBorders>
              <w:top w:val="single" w:sz="4" w:space="0" w:color="000000"/>
              <w:left w:val="single" w:sz="4" w:space="0" w:color="000000"/>
              <w:bottom w:val="single" w:sz="4" w:space="0" w:color="000000"/>
              <w:right w:val="single" w:sz="4" w:space="0" w:color="000000"/>
            </w:tcBorders>
            <w:vAlign w:val="center"/>
          </w:tcPr>
          <w:p w14:paraId="0B09F971" w14:textId="77777777" w:rsidR="005804C8" w:rsidRDefault="00D044D6">
            <w:pPr>
              <w:widowControl w:val="0"/>
              <w:jc w:val="both"/>
              <w:rPr>
                <w:rFonts w:ascii="Arial" w:hAnsi="Arial" w:cs="Arial"/>
                <w:sz w:val="16"/>
                <w:szCs w:val="16"/>
              </w:rPr>
            </w:pPr>
            <w:r>
              <w:rPr>
                <w:rFonts w:ascii="Arial" w:hAnsi="Arial" w:cs="Arial"/>
                <w:sz w:val="16"/>
                <w:szCs w:val="16"/>
              </w:rPr>
              <w:t>CONJ.</w:t>
            </w:r>
          </w:p>
          <w:p w14:paraId="18B32AA3" w14:textId="77777777" w:rsidR="005804C8" w:rsidRDefault="005804C8">
            <w:pPr>
              <w:widowControl w:val="0"/>
              <w:jc w:val="both"/>
              <w:rPr>
                <w:rFonts w:ascii="Arial" w:hAnsi="Arial" w:cs="Arial"/>
                <w:sz w:val="16"/>
                <w:szCs w:val="16"/>
              </w:rPr>
            </w:pPr>
          </w:p>
        </w:tc>
        <w:tc>
          <w:tcPr>
            <w:tcW w:w="683" w:type="dxa"/>
            <w:gridSpan w:val="2"/>
            <w:tcBorders>
              <w:top w:val="single" w:sz="4" w:space="0" w:color="000000"/>
              <w:left w:val="single" w:sz="4" w:space="0" w:color="000000"/>
              <w:bottom w:val="single" w:sz="4" w:space="0" w:color="000000"/>
              <w:right w:val="single" w:sz="4" w:space="0" w:color="000000"/>
            </w:tcBorders>
            <w:vAlign w:val="center"/>
          </w:tcPr>
          <w:p w14:paraId="2C7766BD" w14:textId="77777777" w:rsidR="005804C8" w:rsidRDefault="00D044D6">
            <w:pPr>
              <w:widowControl w:val="0"/>
              <w:jc w:val="both"/>
              <w:rPr>
                <w:rFonts w:ascii="Arial" w:hAnsi="Arial" w:cs="Arial"/>
                <w:sz w:val="16"/>
                <w:szCs w:val="16"/>
              </w:rPr>
            </w:pPr>
            <w:r>
              <w:rPr>
                <w:rFonts w:ascii="Arial" w:hAnsi="Arial" w:cs="Arial"/>
                <w:sz w:val="16"/>
                <w:szCs w:val="16"/>
              </w:rPr>
              <w:t>CEP</w:t>
            </w:r>
          </w:p>
          <w:p w14:paraId="7BAD2AFC" w14:textId="77777777" w:rsidR="005804C8" w:rsidRDefault="005804C8">
            <w:pPr>
              <w:widowControl w:val="0"/>
              <w:jc w:val="both"/>
              <w:rPr>
                <w:rFonts w:ascii="Arial" w:hAnsi="Arial" w:cs="Arial"/>
                <w:sz w:val="16"/>
                <w:szCs w:val="16"/>
              </w:rPr>
            </w:pPr>
          </w:p>
        </w:tc>
      </w:tr>
      <w:tr w:rsidR="005804C8" w14:paraId="23116600" w14:textId="77777777">
        <w:trPr>
          <w:trHeight w:val="168"/>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4F985C15" w14:textId="77777777" w:rsidR="005804C8" w:rsidRDefault="005804C8">
            <w:pPr>
              <w:widowControl w:val="0"/>
              <w:jc w:val="both"/>
              <w:rPr>
                <w:rFonts w:ascii="Arial" w:hAnsi="Arial" w:cs="Arial"/>
                <w:sz w:val="16"/>
                <w:szCs w:val="16"/>
              </w:rPr>
            </w:pPr>
          </w:p>
        </w:tc>
      </w:tr>
      <w:tr w:rsidR="005804C8" w14:paraId="649F3624"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6D82D5B4" w14:textId="77777777" w:rsidR="005804C8" w:rsidRDefault="00D044D6">
            <w:pPr>
              <w:widowControl w:val="0"/>
              <w:jc w:val="both"/>
              <w:rPr>
                <w:rFonts w:ascii="Arial" w:hAnsi="Arial" w:cs="Arial"/>
                <w:b/>
                <w:sz w:val="16"/>
                <w:szCs w:val="16"/>
              </w:rPr>
            </w:pPr>
            <w:r>
              <w:rPr>
                <w:rFonts w:ascii="Arial" w:hAnsi="Arial" w:cs="Arial"/>
                <w:b/>
                <w:sz w:val="16"/>
                <w:szCs w:val="16"/>
              </w:rPr>
              <w:t>D</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14:paraId="4F4D5413" w14:textId="77777777" w:rsidR="005804C8" w:rsidRDefault="00D044D6">
            <w:pPr>
              <w:widowControl w:val="0"/>
              <w:jc w:val="both"/>
              <w:rPr>
                <w:rFonts w:ascii="Arial" w:hAnsi="Arial" w:cs="Arial"/>
                <w:sz w:val="16"/>
                <w:szCs w:val="16"/>
              </w:rPr>
            </w:pPr>
            <w:r>
              <w:rPr>
                <w:rFonts w:ascii="Arial" w:hAnsi="Arial" w:cs="Arial"/>
                <w:sz w:val="16"/>
                <w:szCs w:val="16"/>
              </w:rPr>
              <w:t>IDENTIFICAÇÃO DA AUDITORIA</w:t>
            </w:r>
          </w:p>
        </w:tc>
      </w:tr>
      <w:tr w:rsidR="005804C8" w14:paraId="20E713A7" w14:textId="77777777">
        <w:trPr>
          <w:trHeight w:val="172"/>
        </w:trPr>
        <w:tc>
          <w:tcPr>
            <w:tcW w:w="8679" w:type="dxa"/>
            <w:gridSpan w:val="17"/>
            <w:tcBorders>
              <w:top w:val="single" w:sz="4" w:space="0" w:color="000000"/>
              <w:left w:val="single" w:sz="4" w:space="0" w:color="000000"/>
              <w:bottom w:val="single" w:sz="4" w:space="0" w:color="000000"/>
              <w:right w:val="single" w:sz="4" w:space="0" w:color="000000"/>
            </w:tcBorders>
            <w:vAlign w:val="center"/>
          </w:tcPr>
          <w:p w14:paraId="4AECE9BB" w14:textId="77777777" w:rsidR="005804C8" w:rsidRDefault="00D044D6">
            <w:pPr>
              <w:widowControl w:val="0"/>
              <w:jc w:val="both"/>
              <w:rPr>
                <w:rFonts w:ascii="Arial" w:hAnsi="Arial" w:cs="Arial"/>
                <w:sz w:val="16"/>
                <w:szCs w:val="16"/>
              </w:rPr>
            </w:pPr>
            <w:r>
              <w:rPr>
                <w:rFonts w:ascii="Arial" w:hAnsi="Arial" w:cs="Arial"/>
                <w:sz w:val="16"/>
                <w:szCs w:val="16"/>
              </w:rPr>
              <w:t>NOME:</w:t>
            </w:r>
          </w:p>
          <w:p w14:paraId="7DCF7EED" w14:textId="77777777" w:rsidR="005804C8" w:rsidRDefault="005804C8">
            <w:pPr>
              <w:widowControl w:val="0"/>
              <w:jc w:val="both"/>
              <w:rPr>
                <w:rFonts w:ascii="Arial" w:hAnsi="Arial" w:cs="Arial"/>
                <w:sz w:val="16"/>
                <w:szCs w:val="16"/>
              </w:rPr>
            </w:pPr>
          </w:p>
        </w:tc>
        <w:tc>
          <w:tcPr>
            <w:tcW w:w="2374" w:type="dxa"/>
            <w:gridSpan w:val="10"/>
            <w:tcBorders>
              <w:top w:val="single" w:sz="4" w:space="0" w:color="000000"/>
              <w:left w:val="single" w:sz="4" w:space="0" w:color="000000"/>
              <w:bottom w:val="single" w:sz="4" w:space="0" w:color="000000"/>
              <w:right w:val="single" w:sz="4" w:space="0" w:color="000000"/>
            </w:tcBorders>
            <w:vAlign w:val="center"/>
          </w:tcPr>
          <w:p w14:paraId="1C453BB1" w14:textId="77777777" w:rsidR="005804C8" w:rsidRDefault="00D044D6">
            <w:pPr>
              <w:widowControl w:val="0"/>
              <w:jc w:val="both"/>
              <w:rPr>
                <w:rFonts w:ascii="Arial" w:hAnsi="Arial" w:cs="Arial"/>
                <w:sz w:val="16"/>
                <w:szCs w:val="16"/>
              </w:rPr>
            </w:pPr>
            <w:r>
              <w:rPr>
                <w:rFonts w:ascii="Arial" w:hAnsi="Arial" w:cs="Arial"/>
                <w:sz w:val="16"/>
                <w:szCs w:val="16"/>
              </w:rPr>
              <w:t>Nº DO REGISTRO NO CRC</w:t>
            </w:r>
          </w:p>
          <w:p w14:paraId="270FB6DD" w14:textId="77777777" w:rsidR="005804C8" w:rsidRDefault="005804C8">
            <w:pPr>
              <w:widowControl w:val="0"/>
              <w:jc w:val="both"/>
              <w:rPr>
                <w:rFonts w:ascii="Arial" w:hAnsi="Arial" w:cs="Arial"/>
                <w:sz w:val="16"/>
                <w:szCs w:val="16"/>
              </w:rPr>
            </w:pPr>
          </w:p>
        </w:tc>
      </w:tr>
      <w:tr w:rsidR="005804C8" w14:paraId="3166E59C" w14:textId="77777777">
        <w:trPr>
          <w:trHeight w:val="162"/>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5BE9BF90" w14:textId="77777777" w:rsidR="005804C8" w:rsidRDefault="005804C8">
            <w:pPr>
              <w:widowControl w:val="0"/>
              <w:jc w:val="both"/>
              <w:rPr>
                <w:rFonts w:ascii="Arial" w:hAnsi="Arial" w:cs="Arial"/>
                <w:sz w:val="16"/>
                <w:szCs w:val="16"/>
              </w:rPr>
            </w:pPr>
          </w:p>
        </w:tc>
      </w:tr>
      <w:tr w:rsidR="005804C8" w14:paraId="5FB67370"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53835388" w14:textId="77777777" w:rsidR="005804C8" w:rsidRDefault="00D044D6">
            <w:pPr>
              <w:widowControl w:val="0"/>
              <w:jc w:val="both"/>
              <w:rPr>
                <w:rFonts w:ascii="Arial" w:hAnsi="Arial" w:cs="Arial"/>
                <w:b/>
                <w:sz w:val="16"/>
                <w:szCs w:val="16"/>
              </w:rPr>
            </w:pPr>
            <w:r>
              <w:rPr>
                <w:rFonts w:ascii="Arial" w:hAnsi="Arial" w:cs="Arial"/>
                <w:b/>
                <w:sz w:val="16"/>
                <w:szCs w:val="16"/>
              </w:rPr>
              <w:t>E</w:t>
            </w:r>
          </w:p>
        </w:tc>
        <w:tc>
          <w:tcPr>
            <w:tcW w:w="4812" w:type="dxa"/>
            <w:gridSpan w:val="6"/>
            <w:tcBorders>
              <w:top w:val="single" w:sz="4" w:space="0" w:color="000000"/>
              <w:left w:val="single" w:sz="4" w:space="0" w:color="000000"/>
              <w:bottom w:val="single" w:sz="4" w:space="0" w:color="000000"/>
              <w:right w:val="single" w:sz="4" w:space="0" w:color="000000"/>
            </w:tcBorders>
            <w:vAlign w:val="center"/>
          </w:tcPr>
          <w:p w14:paraId="70287BA5" w14:textId="77777777" w:rsidR="005804C8" w:rsidRDefault="00D044D6">
            <w:pPr>
              <w:widowControl w:val="0"/>
              <w:jc w:val="both"/>
              <w:rPr>
                <w:rFonts w:ascii="Arial" w:hAnsi="Arial" w:cs="Arial"/>
                <w:sz w:val="16"/>
                <w:szCs w:val="16"/>
              </w:rPr>
            </w:pPr>
            <w:r>
              <w:rPr>
                <w:rFonts w:ascii="Arial" w:hAnsi="Arial" w:cs="Arial"/>
                <w:sz w:val="16"/>
                <w:szCs w:val="16"/>
              </w:rPr>
              <w:t>BALANÇO PATRIMONIAL REESTRUTURADO</w:t>
            </w:r>
          </w:p>
        </w:tc>
        <w:tc>
          <w:tcPr>
            <w:tcW w:w="430" w:type="dxa"/>
            <w:tcBorders>
              <w:top w:val="single" w:sz="4" w:space="0" w:color="000000"/>
              <w:left w:val="single" w:sz="4" w:space="0" w:color="000000"/>
              <w:bottom w:val="single" w:sz="4" w:space="0" w:color="000000"/>
              <w:right w:val="single" w:sz="4" w:space="0" w:color="000000"/>
            </w:tcBorders>
            <w:vAlign w:val="center"/>
          </w:tcPr>
          <w:p w14:paraId="5C1C50B7" w14:textId="77777777" w:rsidR="005804C8" w:rsidRDefault="00D044D6">
            <w:pPr>
              <w:widowControl w:val="0"/>
              <w:jc w:val="both"/>
              <w:rPr>
                <w:rFonts w:ascii="Arial" w:hAnsi="Arial" w:cs="Arial"/>
                <w:b/>
                <w:sz w:val="16"/>
                <w:szCs w:val="16"/>
              </w:rPr>
            </w:pPr>
            <w:r>
              <w:rPr>
                <w:rFonts w:ascii="Arial" w:hAnsi="Arial" w:cs="Arial"/>
                <w:b/>
                <w:sz w:val="16"/>
                <w:szCs w:val="16"/>
              </w:rPr>
              <w:t>F</w:t>
            </w:r>
          </w:p>
        </w:tc>
        <w:tc>
          <w:tcPr>
            <w:tcW w:w="5356" w:type="dxa"/>
            <w:gridSpan w:val="19"/>
            <w:tcBorders>
              <w:top w:val="single" w:sz="4" w:space="0" w:color="000000"/>
              <w:left w:val="single" w:sz="4" w:space="0" w:color="000000"/>
              <w:bottom w:val="single" w:sz="4" w:space="0" w:color="000000"/>
              <w:right w:val="single" w:sz="4" w:space="0" w:color="000000"/>
            </w:tcBorders>
            <w:vAlign w:val="center"/>
          </w:tcPr>
          <w:p w14:paraId="45516C59" w14:textId="77777777" w:rsidR="005804C8" w:rsidRDefault="00D044D6">
            <w:pPr>
              <w:widowControl w:val="0"/>
              <w:jc w:val="both"/>
              <w:rPr>
                <w:rFonts w:ascii="Arial" w:hAnsi="Arial" w:cs="Arial"/>
                <w:sz w:val="16"/>
                <w:szCs w:val="16"/>
              </w:rPr>
            </w:pPr>
            <w:r>
              <w:rPr>
                <w:rFonts w:ascii="Arial" w:hAnsi="Arial" w:cs="Arial"/>
                <w:sz w:val="16"/>
                <w:szCs w:val="16"/>
              </w:rPr>
              <w:t>DEMONSTRAÇÃO DA ANÁLISE FINANCEIRA DO LICITANTE</w:t>
            </w:r>
          </w:p>
        </w:tc>
      </w:tr>
      <w:tr w:rsidR="005804C8" w14:paraId="4655844C" w14:textId="77777777">
        <w:trPr>
          <w:trHeight w:val="184"/>
        </w:trPr>
        <w:tc>
          <w:tcPr>
            <w:tcW w:w="4293" w:type="dxa"/>
            <w:gridSpan w:val="5"/>
            <w:tcBorders>
              <w:top w:val="single" w:sz="4" w:space="0" w:color="000000"/>
              <w:left w:val="single" w:sz="4" w:space="0" w:color="000000"/>
              <w:bottom w:val="single" w:sz="4" w:space="0" w:color="000000"/>
              <w:right w:val="single" w:sz="4" w:space="0" w:color="000000"/>
            </w:tcBorders>
            <w:vAlign w:val="center"/>
          </w:tcPr>
          <w:p w14:paraId="7577791C" w14:textId="77777777" w:rsidR="005804C8" w:rsidRDefault="00D044D6">
            <w:pPr>
              <w:widowControl w:val="0"/>
              <w:jc w:val="both"/>
              <w:rPr>
                <w:rFonts w:ascii="Arial" w:hAnsi="Arial" w:cs="Arial"/>
                <w:sz w:val="16"/>
                <w:szCs w:val="16"/>
              </w:rPr>
            </w:pPr>
            <w:r>
              <w:rPr>
                <w:rFonts w:ascii="Arial" w:hAnsi="Arial" w:cs="Arial"/>
                <w:sz w:val="16"/>
                <w:szCs w:val="16"/>
              </w:rPr>
              <w:t>CONTAS</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036E16D2" w14:textId="77777777" w:rsidR="005804C8" w:rsidRDefault="00D044D6">
            <w:pPr>
              <w:widowControl w:val="0"/>
              <w:jc w:val="both"/>
              <w:rPr>
                <w:rFonts w:ascii="Arial" w:hAnsi="Arial" w:cs="Arial"/>
                <w:sz w:val="16"/>
                <w:szCs w:val="16"/>
              </w:rPr>
            </w:pPr>
            <w:r>
              <w:rPr>
                <w:rFonts w:ascii="Arial" w:hAnsi="Arial" w:cs="Arial"/>
                <w:sz w:val="16"/>
                <w:szCs w:val="16"/>
              </w:rPr>
              <w:t>Em R$ Mil</w:t>
            </w:r>
          </w:p>
        </w:tc>
        <w:tc>
          <w:tcPr>
            <w:tcW w:w="2275" w:type="dxa"/>
            <w:gridSpan w:val="6"/>
            <w:tcBorders>
              <w:top w:val="single" w:sz="4" w:space="0" w:color="000000"/>
              <w:left w:val="single" w:sz="4" w:space="0" w:color="000000"/>
              <w:bottom w:val="single" w:sz="4" w:space="0" w:color="000000"/>
              <w:right w:val="single" w:sz="4" w:space="0" w:color="000000"/>
            </w:tcBorders>
            <w:vAlign w:val="center"/>
          </w:tcPr>
          <w:p w14:paraId="316E1C47" w14:textId="77777777" w:rsidR="005804C8" w:rsidRDefault="00D044D6">
            <w:pPr>
              <w:widowControl w:val="0"/>
              <w:jc w:val="both"/>
              <w:rPr>
                <w:rFonts w:ascii="Arial" w:hAnsi="Arial" w:cs="Arial"/>
                <w:sz w:val="16"/>
                <w:szCs w:val="16"/>
              </w:rPr>
            </w:pPr>
            <w:r>
              <w:rPr>
                <w:rFonts w:ascii="Arial" w:hAnsi="Arial" w:cs="Arial"/>
                <w:sz w:val="16"/>
                <w:szCs w:val="16"/>
              </w:rPr>
              <w:t>ÍNDICE</w:t>
            </w:r>
          </w:p>
        </w:tc>
        <w:tc>
          <w:tcPr>
            <w:tcW w:w="1027" w:type="dxa"/>
            <w:gridSpan w:val="3"/>
            <w:tcBorders>
              <w:top w:val="single" w:sz="4" w:space="0" w:color="000000"/>
              <w:left w:val="single" w:sz="4" w:space="0" w:color="000000"/>
              <w:bottom w:val="single" w:sz="4" w:space="0" w:color="000000"/>
              <w:right w:val="single" w:sz="4" w:space="0" w:color="000000"/>
            </w:tcBorders>
            <w:vAlign w:val="center"/>
          </w:tcPr>
          <w:p w14:paraId="683FAD27" w14:textId="77777777" w:rsidR="005804C8" w:rsidRDefault="00D044D6">
            <w:pPr>
              <w:widowControl w:val="0"/>
              <w:jc w:val="both"/>
              <w:rPr>
                <w:rFonts w:ascii="Arial" w:hAnsi="Arial" w:cs="Arial"/>
                <w:sz w:val="16"/>
                <w:szCs w:val="16"/>
              </w:rPr>
            </w:pPr>
            <w:r>
              <w:rPr>
                <w:rFonts w:ascii="Arial" w:hAnsi="Arial" w:cs="Arial"/>
                <w:sz w:val="16"/>
                <w:szCs w:val="16"/>
              </w:rPr>
              <w:t>VALOR</w:t>
            </w:r>
          </w:p>
        </w:tc>
        <w:tc>
          <w:tcPr>
            <w:tcW w:w="912" w:type="dxa"/>
            <w:gridSpan w:val="4"/>
            <w:tcBorders>
              <w:top w:val="single" w:sz="4" w:space="0" w:color="000000"/>
              <w:left w:val="single" w:sz="4" w:space="0" w:color="000000"/>
              <w:bottom w:val="single" w:sz="4" w:space="0" w:color="000000"/>
              <w:right w:val="single" w:sz="4" w:space="0" w:color="000000"/>
            </w:tcBorders>
            <w:vAlign w:val="center"/>
          </w:tcPr>
          <w:p w14:paraId="6DE29771" w14:textId="77777777" w:rsidR="005804C8" w:rsidRDefault="00D044D6">
            <w:pPr>
              <w:widowControl w:val="0"/>
              <w:jc w:val="both"/>
              <w:rPr>
                <w:rFonts w:ascii="Arial" w:hAnsi="Arial" w:cs="Arial"/>
                <w:sz w:val="16"/>
                <w:szCs w:val="16"/>
              </w:rPr>
            </w:pPr>
            <w:r>
              <w:rPr>
                <w:rFonts w:ascii="Arial" w:hAnsi="Arial" w:cs="Arial"/>
                <w:sz w:val="16"/>
                <w:szCs w:val="16"/>
              </w:rPr>
              <w:t>NOTA</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28D8C7EF" w14:textId="77777777" w:rsidR="005804C8" w:rsidRDefault="00D044D6">
            <w:pPr>
              <w:widowControl w:val="0"/>
              <w:jc w:val="both"/>
              <w:rPr>
                <w:rFonts w:ascii="Arial" w:hAnsi="Arial" w:cs="Arial"/>
                <w:sz w:val="16"/>
                <w:szCs w:val="16"/>
              </w:rPr>
            </w:pPr>
            <w:r>
              <w:rPr>
                <w:rFonts w:ascii="Arial" w:hAnsi="Arial" w:cs="Arial"/>
                <w:sz w:val="16"/>
                <w:szCs w:val="16"/>
              </w:rPr>
              <w:t>PESO</w:t>
            </w:r>
          </w:p>
        </w:tc>
        <w:tc>
          <w:tcPr>
            <w:tcW w:w="733" w:type="dxa"/>
            <w:gridSpan w:val="3"/>
            <w:tcBorders>
              <w:top w:val="single" w:sz="4" w:space="0" w:color="000000"/>
              <w:left w:val="single" w:sz="4" w:space="0" w:color="000000"/>
              <w:bottom w:val="single" w:sz="4" w:space="0" w:color="000000"/>
              <w:right w:val="single" w:sz="4" w:space="0" w:color="000000"/>
            </w:tcBorders>
            <w:vAlign w:val="center"/>
          </w:tcPr>
          <w:p w14:paraId="1F7AD54C" w14:textId="77777777" w:rsidR="005804C8" w:rsidRDefault="00D044D6">
            <w:pPr>
              <w:widowControl w:val="0"/>
              <w:jc w:val="both"/>
              <w:rPr>
                <w:rFonts w:ascii="Arial" w:hAnsi="Arial" w:cs="Arial"/>
                <w:sz w:val="16"/>
                <w:szCs w:val="16"/>
              </w:rPr>
            </w:pPr>
            <w:r>
              <w:rPr>
                <w:rFonts w:ascii="Arial" w:hAnsi="Arial" w:cs="Arial"/>
                <w:sz w:val="16"/>
                <w:szCs w:val="16"/>
              </w:rPr>
              <w:t>NP</w:t>
            </w:r>
          </w:p>
        </w:tc>
      </w:tr>
      <w:tr w:rsidR="005804C8" w14:paraId="635E3E13"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59C14095" w14:textId="77777777" w:rsidR="005804C8" w:rsidRDefault="00D044D6">
            <w:pPr>
              <w:widowControl w:val="0"/>
              <w:jc w:val="both"/>
              <w:rPr>
                <w:rFonts w:ascii="Arial" w:hAnsi="Arial" w:cs="Arial"/>
                <w:sz w:val="16"/>
                <w:szCs w:val="16"/>
              </w:rPr>
            </w:pPr>
            <w:r>
              <w:rPr>
                <w:rFonts w:ascii="Arial" w:hAnsi="Arial" w:cs="Arial"/>
                <w:sz w:val="16"/>
                <w:szCs w:val="16"/>
              </w:rPr>
              <w:t>1</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65D78053" w14:textId="77777777" w:rsidR="005804C8" w:rsidRDefault="00D044D6">
            <w:pPr>
              <w:widowControl w:val="0"/>
              <w:jc w:val="both"/>
              <w:rPr>
                <w:rFonts w:ascii="Arial" w:hAnsi="Arial" w:cs="Arial"/>
                <w:sz w:val="16"/>
                <w:szCs w:val="16"/>
              </w:rPr>
            </w:pPr>
            <w:r>
              <w:rPr>
                <w:rFonts w:ascii="Arial" w:hAnsi="Arial" w:cs="Arial"/>
                <w:sz w:val="16"/>
                <w:szCs w:val="16"/>
              </w:rPr>
              <w:t>ATIVO CIRCULANTE AJUSTADO (ACA)</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1762D515" w14:textId="77777777" w:rsidR="005804C8" w:rsidRDefault="005804C8">
            <w:pPr>
              <w:widowControl w:val="0"/>
              <w:jc w:val="both"/>
              <w:rPr>
                <w:rFonts w:ascii="Arial" w:hAnsi="Arial" w:cs="Arial"/>
                <w:sz w:val="16"/>
                <w:szCs w:val="16"/>
              </w:rPr>
            </w:pP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14:paraId="459553CE" w14:textId="77777777" w:rsidR="005804C8" w:rsidRDefault="00D044D6">
            <w:pPr>
              <w:widowControl w:val="0"/>
              <w:jc w:val="both"/>
              <w:rPr>
                <w:rFonts w:ascii="Arial" w:hAnsi="Arial" w:cs="Arial"/>
                <w:sz w:val="16"/>
                <w:szCs w:val="16"/>
              </w:rPr>
            </w:pPr>
            <w:r>
              <w:rPr>
                <w:rFonts w:ascii="Arial" w:hAnsi="Arial" w:cs="Arial"/>
                <w:sz w:val="16"/>
                <w:szCs w:val="16"/>
              </w:rPr>
              <w:t>1</w:t>
            </w:r>
          </w:p>
        </w:tc>
        <w:tc>
          <w:tcPr>
            <w:tcW w:w="1845"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CBCE320" w14:textId="77777777" w:rsidR="005804C8" w:rsidRDefault="00D044D6">
            <w:pPr>
              <w:widowControl w:val="0"/>
              <w:jc w:val="both"/>
              <w:rPr>
                <w:rFonts w:ascii="Arial" w:hAnsi="Arial" w:cs="Arial"/>
                <w:sz w:val="16"/>
                <w:szCs w:val="16"/>
              </w:rPr>
            </w:pPr>
            <w:r>
              <w:rPr>
                <w:rFonts w:ascii="Arial" w:hAnsi="Arial" w:cs="Arial"/>
                <w:sz w:val="16"/>
                <w:szCs w:val="16"/>
              </w:rPr>
              <w:t>LIQUIDEZ</w:t>
            </w:r>
          </w:p>
          <w:p w14:paraId="4561FB92" w14:textId="77777777" w:rsidR="005804C8" w:rsidRDefault="00D044D6">
            <w:pPr>
              <w:widowControl w:val="0"/>
              <w:jc w:val="both"/>
              <w:rPr>
                <w:rFonts w:ascii="Arial" w:hAnsi="Arial" w:cs="Arial"/>
                <w:sz w:val="16"/>
                <w:szCs w:val="16"/>
              </w:rPr>
            </w:pPr>
            <w:r>
              <w:rPr>
                <w:rFonts w:ascii="Arial" w:hAnsi="Arial" w:cs="Arial"/>
                <w:sz w:val="16"/>
                <w:szCs w:val="16"/>
              </w:rPr>
              <w:t>CORRENTE</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AFCEBAD" w14:textId="77777777" w:rsidR="005804C8" w:rsidRDefault="005804C8">
            <w:pPr>
              <w:widowControl w:val="0"/>
              <w:jc w:val="both"/>
              <w:rPr>
                <w:rFonts w:ascii="Arial" w:hAnsi="Arial" w:cs="Arial"/>
                <w:sz w:val="16"/>
                <w:szCs w:val="16"/>
              </w:rPr>
            </w:pPr>
          </w:p>
          <w:p w14:paraId="33EA2B4F" w14:textId="77777777" w:rsidR="005804C8" w:rsidRDefault="005804C8">
            <w:pPr>
              <w:widowControl w:val="0"/>
              <w:jc w:val="both"/>
              <w:rPr>
                <w:rFonts w:ascii="Arial" w:hAnsi="Arial" w:cs="Arial"/>
                <w:sz w:val="16"/>
                <w:szCs w:val="16"/>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98C38E9" w14:textId="77777777" w:rsidR="005804C8" w:rsidRDefault="005804C8">
            <w:pPr>
              <w:widowControl w:val="0"/>
              <w:jc w:val="both"/>
              <w:rPr>
                <w:rFonts w:ascii="Arial" w:hAnsi="Arial" w:cs="Arial"/>
                <w:sz w:val="16"/>
                <w:szCs w:val="16"/>
              </w:rPr>
            </w:pPr>
          </w:p>
          <w:p w14:paraId="537019DC" w14:textId="77777777" w:rsidR="005804C8" w:rsidRDefault="005804C8">
            <w:pPr>
              <w:widowControl w:val="0"/>
              <w:jc w:val="both"/>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E9CF740" w14:textId="77777777" w:rsidR="005804C8" w:rsidRDefault="005804C8">
            <w:pPr>
              <w:widowControl w:val="0"/>
              <w:jc w:val="both"/>
              <w:rPr>
                <w:rFonts w:ascii="Arial" w:hAnsi="Arial" w:cs="Arial"/>
                <w:sz w:val="16"/>
                <w:szCs w:val="16"/>
              </w:rPr>
            </w:pPr>
          </w:p>
          <w:p w14:paraId="36C5FC10" w14:textId="77777777" w:rsidR="005804C8" w:rsidRDefault="005804C8">
            <w:pPr>
              <w:widowControl w:val="0"/>
              <w:jc w:val="both"/>
              <w:rPr>
                <w:rFonts w:ascii="Arial" w:hAnsi="Arial" w:cs="Arial"/>
                <w:sz w:val="16"/>
                <w:szCs w:val="16"/>
              </w:rPr>
            </w:pPr>
          </w:p>
        </w:tc>
        <w:tc>
          <w:tcPr>
            <w:tcW w:w="73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463B2EC" w14:textId="77777777" w:rsidR="005804C8" w:rsidRDefault="005804C8">
            <w:pPr>
              <w:widowControl w:val="0"/>
              <w:jc w:val="both"/>
              <w:rPr>
                <w:rFonts w:ascii="Arial" w:hAnsi="Arial" w:cs="Arial"/>
                <w:sz w:val="16"/>
                <w:szCs w:val="16"/>
              </w:rPr>
            </w:pPr>
          </w:p>
          <w:p w14:paraId="5FD40204" w14:textId="77777777" w:rsidR="005804C8" w:rsidRDefault="005804C8">
            <w:pPr>
              <w:widowControl w:val="0"/>
              <w:jc w:val="both"/>
              <w:rPr>
                <w:rFonts w:ascii="Arial" w:hAnsi="Arial" w:cs="Arial"/>
                <w:sz w:val="16"/>
                <w:szCs w:val="16"/>
              </w:rPr>
            </w:pPr>
          </w:p>
        </w:tc>
      </w:tr>
      <w:tr w:rsidR="005804C8" w14:paraId="51B7F0F9"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1804AF3" w14:textId="77777777" w:rsidR="005804C8" w:rsidRDefault="00D044D6">
            <w:pPr>
              <w:widowControl w:val="0"/>
              <w:jc w:val="both"/>
              <w:rPr>
                <w:rFonts w:ascii="Arial" w:hAnsi="Arial" w:cs="Arial"/>
                <w:sz w:val="16"/>
                <w:szCs w:val="16"/>
              </w:rPr>
            </w:pPr>
            <w:r>
              <w:rPr>
                <w:rFonts w:ascii="Arial" w:hAnsi="Arial" w:cs="Arial"/>
                <w:sz w:val="16"/>
                <w:szCs w:val="16"/>
              </w:rPr>
              <w:t>2</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21C82345" w14:textId="77777777" w:rsidR="005804C8" w:rsidRDefault="00D044D6">
            <w:pPr>
              <w:widowControl w:val="0"/>
              <w:jc w:val="both"/>
              <w:rPr>
                <w:rFonts w:ascii="Arial" w:hAnsi="Arial" w:cs="Arial"/>
                <w:sz w:val="16"/>
                <w:szCs w:val="16"/>
              </w:rPr>
            </w:pPr>
            <w:r>
              <w:rPr>
                <w:rFonts w:ascii="Arial" w:hAnsi="Arial" w:cs="Arial"/>
                <w:sz w:val="16"/>
                <w:szCs w:val="16"/>
              </w:rPr>
              <w:t>PASSIVO CIRCULANTE (PC)</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15FDE37D" w14:textId="77777777" w:rsidR="005804C8" w:rsidRDefault="005804C8">
            <w:pPr>
              <w:widowControl w:val="0"/>
              <w:jc w:val="both"/>
              <w:rPr>
                <w:rFonts w:ascii="Arial" w:hAnsi="Arial" w:cs="Arial"/>
                <w:sz w:val="16"/>
                <w:szCs w:val="16"/>
              </w:rPr>
            </w:pPr>
          </w:p>
        </w:tc>
        <w:tc>
          <w:tcPr>
            <w:tcW w:w="430" w:type="dxa"/>
            <w:vMerge/>
            <w:tcBorders>
              <w:top w:val="single" w:sz="4" w:space="0" w:color="000000"/>
              <w:left w:val="single" w:sz="4" w:space="0" w:color="000000"/>
              <w:bottom w:val="single" w:sz="4" w:space="0" w:color="000000"/>
              <w:right w:val="single" w:sz="4" w:space="0" w:color="000000"/>
            </w:tcBorders>
            <w:vAlign w:val="center"/>
          </w:tcPr>
          <w:p w14:paraId="480CE895" w14:textId="77777777" w:rsidR="005804C8" w:rsidRDefault="005804C8">
            <w:pPr>
              <w:widowControl w:val="0"/>
              <w:rPr>
                <w:rFonts w:ascii="Arial" w:hAnsi="Arial" w:cs="Arial"/>
              </w:rPr>
            </w:pPr>
          </w:p>
        </w:tc>
        <w:tc>
          <w:tcPr>
            <w:tcW w:w="1845" w:type="dxa"/>
            <w:gridSpan w:val="5"/>
            <w:vMerge/>
            <w:tcBorders>
              <w:top w:val="single" w:sz="4" w:space="0" w:color="000000"/>
              <w:left w:val="single" w:sz="4" w:space="0" w:color="000000"/>
              <w:bottom w:val="single" w:sz="4" w:space="0" w:color="000000"/>
              <w:right w:val="single" w:sz="4" w:space="0" w:color="000000"/>
            </w:tcBorders>
            <w:vAlign w:val="center"/>
          </w:tcPr>
          <w:p w14:paraId="3243827B" w14:textId="77777777" w:rsidR="005804C8" w:rsidRDefault="005804C8">
            <w:pPr>
              <w:widowControl w:val="0"/>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62F1872B" w14:textId="77777777" w:rsidR="005804C8" w:rsidRDefault="005804C8">
            <w:pPr>
              <w:widowControl w:val="0"/>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14:paraId="66DB5855" w14:textId="77777777" w:rsidR="005804C8" w:rsidRDefault="005804C8">
            <w:pPr>
              <w:widowControl w:val="0"/>
              <w:rPr>
                <w:rFonts w:ascii="Arial" w:hAnsi="Arial" w:cs="Arial"/>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07D89B4F" w14:textId="77777777" w:rsidR="005804C8" w:rsidRDefault="005804C8">
            <w:pPr>
              <w:widowControl w:val="0"/>
              <w:rPr>
                <w:rFonts w:ascii="Arial" w:hAnsi="Arial" w:cs="Arial"/>
              </w:rPr>
            </w:pPr>
          </w:p>
        </w:tc>
        <w:tc>
          <w:tcPr>
            <w:tcW w:w="733" w:type="dxa"/>
            <w:gridSpan w:val="3"/>
            <w:vMerge/>
            <w:tcBorders>
              <w:top w:val="single" w:sz="4" w:space="0" w:color="000000"/>
              <w:left w:val="single" w:sz="4" w:space="0" w:color="000000"/>
              <w:bottom w:val="single" w:sz="4" w:space="0" w:color="000000"/>
              <w:right w:val="single" w:sz="4" w:space="0" w:color="000000"/>
            </w:tcBorders>
            <w:vAlign w:val="center"/>
          </w:tcPr>
          <w:p w14:paraId="1BCAE4CB" w14:textId="77777777" w:rsidR="005804C8" w:rsidRDefault="005804C8">
            <w:pPr>
              <w:widowControl w:val="0"/>
              <w:rPr>
                <w:rFonts w:ascii="Arial" w:hAnsi="Arial" w:cs="Arial"/>
              </w:rPr>
            </w:pPr>
          </w:p>
        </w:tc>
      </w:tr>
      <w:tr w:rsidR="005804C8" w14:paraId="1A84EAE6"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8A46743" w14:textId="77777777" w:rsidR="005804C8" w:rsidRDefault="00D044D6">
            <w:pPr>
              <w:widowControl w:val="0"/>
              <w:jc w:val="both"/>
              <w:rPr>
                <w:rFonts w:ascii="Arial" w:hAnsi="Arial" w:cs="Arial"/>
                <w:sz w:val="16"/>
                <w:szCs w:val="16"/>
              </w:rPr>
            </w:pPr>
            <w:r>
              <w:rPr>
                <w:rFonts w:ascii="Arial" w:hAnsi="Arial" w:cs="Arial"/>
                <w:sz w:val="16"/>
                <w:szCs w:val="16"/>
              </w:rPr>
              <w:t>3</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761A30E8" w14:textId="77777777" w:rsidR="005804C8" w:rsidRDefault="00D044D6">
            <w:pPr>
              <w:widowControl w:val="0"/>
              <w:jc w:val="both"/>
              <w:rPr>
                <w:rFonts w:ascii="Arial" w:hAnsi="Arial" w:cs="Arial"/>
                <w:sz w:val="16"/>
                <w:szCs w:val="16"/>
              </w:rPr>
            </w:pPr>
            <w:r>
              <w:rPr>
                <w:rFonts w:ascii="Arial" w:hAnsi="Arial" w:cs="Arial"/>
                <w:sz w:val="16"/>
                <w:szCs w:val="16"/>
              </w:rPr>
              <w:t>ACA + REALIZÁVEL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65D31DA1" w14:textId="77777777" w:rsidR="005804C8" w:rsidRDefault="005804C8">
            <w:pPr>
              <w:widowControl w:val="0"/>
              <w:jc w:val="both"/>
              <w:rPr>
                <w:rFonts w:ascii="Arial" w:hAnsi="Arial" w:cs="Arial"/>
                <w:sz w:val="16"/>
                <w:szCs w:val="16"/>
              </w:rPr>
            </w:pP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14:paraId="6F24924F" w14:textId="77777777" w:rsidR="005804C8" w:rsidRDefault="00D044D6">
            <w:pPr>
              <w:widowControl w:val="0"/>
              <w:jc w:val="both"/>
              <w:rPr>
                <w:rFonts w:ascii="Arial" w:hAnsi="Arial" w:cs="Arial"/>
                <w:sz w:val="16"/>
                <w:szCs w:val="16"/>
              </w:rPr>
            </w:pPr>
            <w:r>
              <w:rPr>
                <w:rFonts w:ascii="Arial" w:hAnsi="Arial" w:cs="Arial"/>
                <w:sz w:val="16"/>
                <w:szCs w:val="16"/>
              </w:rPr>
              <w:t>2</w:t>
            </w:r>
          </w:p>
        </w:tc>
        <w:tc>
          <w:tcPr>
            <w:tcW w:w="1845"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90DE552" w14:textId="77777777" w:rsidR="005804C8" w:rsidRDefault="00D044D6">
            <w:pPr>
              <w:widowControl w:val="0"/>
              <w:jc w:val="both"/>
              <w:rPr>
                <w:rFonts w:ascii="Arial" w:hAnsi="Arial" w:cs="Arial"/>
                <w:sz w:val="16"/>
                <w:szCs w:val="16"/>
              </w:rPr>
            </w:pPr>
            <w:r>
              <w:rPr>
                <w:rFonts w:ascii="Arial" w:hAnsi="Arial" w:cs="Arial"/>
                <w:sz w:val="16"/>
                <w:szCs w:val="16"/>
              </w:rPr>
              <w:t>LIQUIDEZ</w:t>
            </w:r>
          </w:p>
          <w:p w14:paraId="5523681C" w14:textId="77777777" w:rsidR="005804C8" w:rsidRDefault="00D044D6">
            <w:pPr>
              <w:widowControl w:val="0"/>
              <w:jc w:val="both"/>
              <w:rPr>
                <w:rFonts w:ascii="Arial" w:hAnsi="Arial" w:cs="Arial"/>
                <w:sz w:val="16"/>
                <w:szCs w:val="16"/>
              </w:rPr>
            </w:pPr>
            <w:r>
              <w:rPr>
                <w:rFonts w:ascii="Arial" w:hAnsi="Arial" w:cs="Arial"/>
                <w:sz w:val="16"/>
                <w:szCs w:val="16"/>
              </w:rPr>
              <w:t>GERAL</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A5DD489" w14:textId="77777777" w:rsidR="005804C8" w:rsidRDefault="005804C8">
            <w:pPr>
              <w:widowControl w:val="0"/>
              <w:jc w:val="both"/>
              <w:rPr>
                <w:rFonts w:ascii="Arial" w:hAnsi="Arial" w:cs="Arial"/>
                <w:sz w:val="16"/>
                <w:szCs w:val="16"/>
              </w:rPr>
            </w:pPr>
          </w:p>
          <w:p w14:paraId="0CAF67DC" w14:textId="77777777" w:rsidR="005804C8" w:rsidRDefault="005804C8">
            <w:pPr>
              <w:widowControl w:val="0"/>
              <w:jc w:val="both"/>
              <w:rPr>
                <w:rFonts w:ascii="Arial" w:hAnsi="Arial" w:cs="Arial"/>
                <w:sz w:val="16"/>
                <w:szCs w:val="16"/>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0301F77" w14:textId="77777777" w:rsidR="005804C8" w:rsidRDefault="005804C8">
            <w:pPr>
              <w:widowControl w:val="0"/>
              <w:jc w:val="both"/>
              <w:rPr>
                <w:rFonts w:ascii="Arial" w:hAnsi="Arial" w:cs="Arial"/>
                <w:sz w:val="16"/>
                <w:szCs w:val="16"/>
              </w:rPr>
            </w:pPr>
          </w:p>
          <w:p w14:paraId="1133E915" w14:textId="77777777" w:rsidR="005804C8" w:rsidRDefault="005804C8">
            <w:pPr>
              <w:widowControl w:val="0"/>
              <w:jc w:val="both"/>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F817DBC" w14:textId="77777777" w:rsidR="005804C8" w:rsidRDefault="005804C8">
            <w:pPr>
              <w:widowControl w:val="0"/>
              <w:jc w:val="both"/>
              <w:rPr>
                <w:rFonts w:ascii="Arial" w:hAnsi="Arial" w:cs="Arial"/>
                <w:sz w:val="16"/>
                <w:szCs w:val="16"/>
              </w:rPr>
            </w:pPr>
          </w:p>
          <w:p w14:paraId="75C14420" w14:textId="77777777" w:rsidR="005804C8" w:rsidRDefault="005804C8">
            <w:pPr>
              <w:widowControl w:val="0"/>
              <w:jc w:val="both"/>
              <w:rPr>
                <w:rFonts w:ascii="Arial" w:hAnsi="Arial" w:cs="Arial"/>
                <w:sz w:val="16"/>
                <w:szCs w:val="16"/>
              </w:rPr>
            </w:pPr>
          </w:p>
        </w:tc>
        <w:tc>
          <w:tcPr>
            <w:tcW w:w="73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25F6D9F" w14:textId="77777777" w:rsidR="005804C8" w:rsidRDefault="005804C8">
            <w:pPr>
              <w:widowControl w:val="0"/>
              <w:jc w:val="both"/>
              <w:rPr>
                <w:rFonts w:ascii="Arial" w:hAnsi="Arial" w:cs="Arial"/>
                <w:sz w:val="16"/>
                <w:szCs w:val="16"/>
              </w:rPr>
            </w:pPr>
          </w:p>
          <w:p w14:paraId="71FD391C" w14:textId="77777777" w:rsidR="005804C8" w:rsidRDefault="005804C8">
            <w:pPr>
              <w:widowControl w:val="0"/>
              <w:jc w:val="both"/>
              <w:rPr>
                <w:rFonts w:ascii="Arial" w:hAnsi="Arial" w:cs="Arial"/>
                <w:sz w:val="16"/>
                <w:szCs w:val="16"/>
              </w:rPr>
            </w:pPr>
          </w:p>
        </w:tc>
      </w:tr>
      <w:tr w:rsidR="005804C8" w14:paraId="760A9B5F"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7834399E" w14:textId="77777777" w:rsidR="005804C8" w:rsidRDefault="00D044D6">
            <w:pPr>
              <w:widowControl w:val="0"/>
              <w:jc w:val="both"/>
              <w:rPr>
                <w:rFonts w:ascii="Arial" w:hAnsi="Arial" w:cs="Arial"/>
                <w:sz w:val="16"/>
                <w:szCs w:val="16"/>
              </w:rPr>
            </w:pPr>
            <w:r>
              <w:rPr>
                <w:rFonts w:ascii="Arial" w:hAnsi="Arial" w:cs="Arial"/>
                <w:sz w:val="16"/>
                <w:szCs w:val="16"/>
              </w:rPr>
              <w:t>4</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069347DB" w14:textId="77777777" w:rsidR="005804C8" w:rsidRDefault="00D044D6">
            <w:pPr>
              <w:widowControl w:val="0"/>
              <w:jc w:val="both"/>
              <w:rPr>
                <w:rFonts w:ascii="Arial" w:hAnsi="Arial" w:cs="Arial"/>
                <w:sz w:val="16"/>
                <w:szCs w:val="16"/>
              </w:rPr>
            </w:pPr>
            <w:r>
              <w:rPr>
                <w:rFonts w:ascii="Arial" w:hAnsi="Arial" w:cs="Arial"/>
                <w:sz w:val="16"/>
                <w:szCs w:val="16"/>
              </w:rPr>
              <w:t>PC + PASSIVO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5B384DEF" w14:textId="77777777" w:rsidR="005804C8" w:rsidRDefault="005804C8">
            <w:pPr>
              <w:widowControl w:val="0"/>
              <w:jc w:val="both"/>
              <w:rPr>
                <w:rFonts w:ascii="Arial" w:hAnsi="Arial" w:cs="Arial"/>
                <w:sz w:val="16"/>
                <w:szCs w:val="16"/>
              </w:rPr>
            </w:pPr>
          </w:p>
        </w:tc>
        <w:tc>
          <w:tcPr>
            <w:tcW w:w="430" w:type="dxa"/>
            <w:vMerge/>
            <w:tcBorders>
              <w:top w:val="single" w:sz="4" w:space="0" w:color="000000"/>
              <w:left w:val="single" w:sz="4" w:space="0" w:color="000000"/>
              <w:bottom w:val="single" w:sz="4" w:space="0" w:color="000000"/>
              <w:right w:val="single" w:sz="4" w:space="0" w:color="000000"/>
            </w:tcBorders>
            <w:vAlign w:val="center"/>
          </w:tcPr>
          <w:p w14:paraId="1A12BE91" w14:textId="77777777" w:rsidR="005804C8" w:rsidRDefault="005804C8">
            <w:pPr>
              <w:widowControl w:val="0"/>
              <w:rPr>
                <w:rFonts w:ascii="Arial" w:hAnsi="Arial" w:cs="Arial"/>
              </w:rPr>
            </w:pPr>
          </w:p>
        </w:tc>
        <w:tc>
          <w:tcPr>
            <w:tcW w:w="1845" w:type="dxa"/>
            <w:gridSpan w:val="5"/>
            <w:vMerge/>
            <w:tcBorders>
              <w:top w:val="single" w:sz="4" w:space="0" w:color="000000"/>
              <w:left w:val="single" w:sz="4" w:space="0" w:color="000000"/>
              <w:bottom w:val="single" w:sz="4" w:space="0" w:color="000000"/>
              <w:right w:val="single" w:sz="4" w:space="0" w:color="000000"/>
            </w:tcBorders>
            <w:vAlign w:val="center"/>
          </w:tcPr>
          <w:p w14:paraId="5C257400" w14:textId="77777777" w:rsidR="005804C8" w:rsidRDefault="005804C8">
            <w:pPr>
              <w:widowControl w:val="0"/>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23E00E1A" w14:textId="77777777" w:rsidR="005804C8" w:rsidRDefault="005804C8">
            <w:pPr>
              <w:widowControl w:val="0"/>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14:paraId="6589B6B6" w14:textId="77777777" w:rsidR="005804C8" w:rsidRDefault="005804C8">
            <w:pPr>
              <w:widowControl w:val="0"/>
              <w:rPr>
                <w:rFonts w:ascii="Arial" w:hAnsi="Arial" w:cs="Arial"/>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F3357F4" w14:textId="77777777" w:rsidR="005804C8" w:rsidRDefault="005804C8">
            <w:pPr>
              <w:widowControl w:val="0"/>
              <w:rPr>
                <w:rFonts w:ascii="Arial" w:hAnsi="Arial" w:cs="Arial"/>
              </w:rPr>
            </w:pPr>
          </w:p>
        </w:tc>
        <w:tc>
          <w:tcPr>
            <w:tcW w:w="733" w:type="dxa"/>
            <w:gridSpan w:val="3"/>
            <w:vMerge/>
            <w:tcBorders>
              <w:top w:val="single" w:sz="4" w:space="0" w:color="000000"/>
              <w:left w:val="single" w:sz="4" w:space="0" w:color="000000"/>
              <w:bottom w:val="single" w:sz="4" w:space="0" w:color="000000"/>
              <w:right w:val="single" w:sz="4" w:space="0" w:color="000000"/>
            </w:tcBorders>
            <w:vAlign w:val="center"/>
          </w:tcPr>
          <w:p w14:paraId="1FC224CD" w14:textId="77777777" w:rsidR="005804C8" w:rsidRDefault="005804C8">
            <w:pPr>
              <w:widowControl w:val="0"/>
              <w:rPr>
                <w:rFonts w:ascii="Arial" w:hAnsi="Arial" w:cs="Arial"/>
              </w:rPr>
            </w:pPr>
          </w:p>
        </w:tc>
      </w:tr>
      <w:tr w:rsidR="005804C8" w14:paraId="0FEFC69E"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0FF76F9F" w14:textId="77777777" w:rsidR="005804C8" w:rsidRDefault="00D044D6">
            <w:pPr>
              <w:widowControl w:val="0"/>
              <w:jc w:val="both"/>
              <w:rPr>
                <w:rFonts w:ascii="Arial" w:hAnsi="Arial" w:cs="Arial"/>
                <w:sz w:val="16"/>
                <w:szCs w:val="16"/>
              </w:rPr>
            </w:pPr>
            <w:r>
              <w:rPr>
                <w:rFonts w:ascii="Arial" w:hAnsi="Arial" w:cs="Arial"/>
                <w:sz w:val="16"/>
                <w:szCs w:val="16"/>
              </w:rPr>
              <w:t>5</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2281CDA7" w14:textId="77777777" w:rsidR="005804C8" w:rsidRDefault="00D044D6">
            <w:pPr>
              <w:widowControl w:val="0"/>
              <w:jc w:val="both"/>
              <w:rPr>
                <w:rFonts w:ascii="Arial" w:hAnsi="Arial" w:cs="Arial"/>
                <w:sz w:val="16"/>
                <w:szCs w:val="16"/>
              </w:rPr>
            </w:pPr>
            <w:r>
              <w:rPr>
                <w:rFonts w:ascii="Arial" w:hAnsi="Arial" w:cs="Arial"/>
                <w:sz w:val="16"/>
                <w:szCs w:val="16"/>
              </w:rPr>
              <w:t>ATIVO PERMANENTE</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68BB3D8E" w14:textId="77777777" w:rsidR="005804C8" w:rsidRDefault="005804C8">
            <w:pPr>
              <w:widowControl w:val="0"/>
              <w:jc w:val="both"/>
              <w:rPr>
                <w:rFonts w:ascii="Arial" w:hAnsi="Arial" w:cs="Arial"/>
                <w:sz w:val="16"/>
                <w:szCs w:val="16"/>
              </w:rPr>
            </w:pP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14:paraId="72357222" w14:textId="77777777" w:rsidR="005804C8" w:rsidRDefault="00D044D6">
            <w:pPr>
              <w:widowControl w:val="0"/>
              <w:jc w:val="both"/>
              <w:rPr>
                <w:rFonts w:ascii="Arial" w:hAnsi="Arial" w:cs="Arial"/>
                <w:sz w:val="16"/>
                <w:szCs w:val="16"/>
              </w:rPr>
            </w:pPr>
            <w:r>
              <w:rPr>
                <w:rFonts w:ascii="Arial" w:hAnsi="Arial" w:cs="Arial"/>
                <w:sz w:val="16"/>
                <w:szCs w:val="16"/>
              </w:rPr>
              <w:t>3</w:t>
            </w:r>
          </w:p>
        </w:tc>
        <w:tc>
          <w:tcPr>
            <w:tcW w:w="1845"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76884BB" w14:textId="77777777" w:rsidR="005804C8" w:rsidRDefault="00D044D6">
            <w:pPr>
              <w:widowControl w:val="0"/>
              <w:jc w:val="both"/>
              <w:rPr>
                <w:rFonts w:ascii="Arial" w:hAnsi="Arial" w:cs="Arial"/>
                <w:sz w:val="16"/>
                <w:szCs w:val="16"/>
              </w:rPr>
            </w:pPr>
            <w:r>
              <w:rPr>
                <w:rFonts w:ascii="Arial" w:hAnsi="Arial" w:cs="Arial"/>
                <w:sz w:val="16"/>
                <w:szCs w:val="16"/>
              </w:rPr>
              <w:t>GRAU DE</w:t>
            </w:r>
          </w:p>
          <w:p w14:paraId="4FB8AF82" w14:textId="77777777" w:rsidR="005804C8" w:rsidRDefault="00D044D6">
            <w:pPr>
              <w:widowControl w:val="0"/>
              <w:jc w:val="both"/>
              <w:rPr>
                <w:rFonts w:ascii="Arial" w:hAnsi="Arial" w:cs="Arial"/>
                <w:sz w:val="16"/>
                <w:szCs w:val="16"/>
              </w:rPr>
            </w:pPr>
            <w:r>
              <w:rPr>
                <w:rFonts w:ascii="Arial" w:hAnsi="Arial" w:cs="Arial"/>
                <w:sz w:val="16"/>
                <w:szCs w:val="16"/>
              </w:rPr>
              <w:t>IMOBILIZAÇÃO</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B31E331" w14:textId="77777777" w:rsidR="005804C8" w:rsidRDefault="005804C8">
            <w:pPr>
              <w:widowControl w:val="0"/>
              <w:jc w:val="both"/>
              <w:rPr>
                <w:rFonts w:ascii="Arial" w:hAnsi="Arial" w:cs="Arial"/>
                <w:sz w:val="16"/>
                <w:szCs w:val="16"/>
              </w:rPr>
            </w:pPr>
          </w:p>
          <w:p w14:paraId="43E5CE41" w14:textId="77777777" w:rsidR="005804C8" w:rsidRDefault="005804C8">
            <w:pPr>
              <w:widowControl w:val="0"/>
              <w:jc w:val="both"/>
              <w:rPr>
                <w:rFonts w:ascii="Arial" w:hAnsi="Arial" w:cs="Arial"/>
                <w:sz w:val="16"/>
                <w:szCs w:val="16"/>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2266C67" w14:textId="77777777" w:rsidR="005804C8" w:rsidRDefault="005804C8">
            <w:pPr>
              <w:widowControl w:val="0"/>
              <w:jc w:val="both"/>
              <w:rPr>
                <w:rFonts w:ascii="Arial" w:hAnsi="Arial" w:cs="Arial"/>
                <w:sz w:val="16"/>
                <w:szCs w:val="16"/>
              </w:rPr>
            </w:pPr>
          </w:p>
          <w:p w14:paraId="77198E9F" w14:textId="77777777" w:rsidR="005804C8" w:rsidRDefault="005804C8">
            <w:pPr>
              <w:widowControl w:val="0"/>
              <w:jc w:val="both"/>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A81567C" w14:textId="77777777" w:rsidR="005804C8" w:rsidRDefault="005804C8">
            <w:pPr>
              <w:widowControl w:val="0"/>
              <w:jc w:val="both"/>
              <w:rPr>
                <w:rFonts w:ascii="Arial" w:hAnsi="Arial" w:cs="Arial"/>
                <w:sz w:val="16"/>
                <w:szCs w:val="16"/>
              </w:rPr>
            </w:pPr>
          </w:p>
          <w:p w14:paraId="3EDF9C1A" w14:textId="77777777" w:rsidR="005804C8" w:rsidRDefault="005804C8">
            <w:pPr>
              <w:widowControl w:val="0"/>
              <w:jc w:val="both"/>
              <w:rPr>
                <w:rFonts w:ascii="Arial" w:hAnsi="Arial" w:cs="Arial"/>
                <w:sz w:val="16"/>
                <w:szCs w:val="16"/>
              </w:rPr>
            </w:pPr>
          </w:p>
        </w:tc>
        <w:tc>
          <w:tcPr>
            <w:tcW w:w="73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3746F1C" w14:textId="77777777" w:rsidR="005804C8" w:rsidRDefault="005804C8">
            <w:pPr>
              <w:widowControl w:val="0"/>
              <w:jc w:val="both"/>
              <w:rPr>
                <w:rFonts w:ascii="Arial" w:hAnsi="Arial" w:cs="Arial"/>
                <w:sz w:val="16"/>
                <w:szCs w:val="16"/>
              </w:rPr>
            </w:pPr>
          </w:p>
          <w:p w14:paraId="44D73A99" w14:textId="77777777" w:rsidR="005804C8" w:rsidRDefault="005804C8">
            <w:pPr>
              <w:widowControl w:val="0"/>
              <w:jc w:val="both"/>
              <w:rPr>
                <w:rFonts w:ascii="Arial" w:hAnsi="Arial" w:cs="Arial"/>
                <w:sz w:val="16"/>
                <w:szCs w:val="16"/>
              </w:rPr>
            </w:pPr>
          </w:p>
        </w:tc>
      </w:tr>
      <w:tr w:rsidR="005804C8" w14:paraId="72927B53"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7CA3565D" w14:textId="77777777" w:rsidR="005804C8" w:rsidRDefault="00D044D6">
            <w:pPr>
              <w:widowControl w:val="0"/>
              <w:jc w:val="both"/>
              <w:rPr>
                <w:rFonts w:ascii="Arial" w:hAnsi="Arial" w:cs="Arial"/>
                <w:sz w:val="16"/>
                <w:szCs w:val="16"/>
              </w:rPr>
            </w:pPr>
            <w:r>
              <w:rPr>
                <w:rFonts w:ascii="Arial" w:hAnsi="Arial" w:cs="Arial"/>
                <w:sz w:val="16"/>
                <w:szCs w:val="16"/>
              </w:rPr>
              <w:t>6</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21352C1E" w14:textId="77777777" w:rsidR="005804C8" w:rsidRDefault="00D044D6">
            <w:pPr>
              <w:widowControl w:val="0"/>
              <w:jc w:val="both"/>
              <w:rPr>
                <w:rFonts w:ascii="Arial" w:hAnsi="Arial" w:cs="Arial"/>
                <w:sz w:val="16"/>
                <w:szCs w:val="16"/>
              </w:rPr>
            </w:pPr>
            <w:r>
              <w:rPr>
                <w:rFonts w:ascii="Arial" w:hAnsi="Arial" w:cs="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0FEA37F8" w14:textId="77777777" w:rsidR="005804C8" w:rsidRDefault="005804C8">
            <w:pPr>
              <w:widowControl w:val="0"/>
              <w:jc w:val="both"/>
              <w:rPr>
                <w:rFonts w:ascii="Arial" w:hAnsi="Arial" w:cs="Arial"/>
                <w:sz w:val="16"/>
                <w:szCs w:val="16"/>
              </w:rPr>
            </w:pPr>
          </w:p>
        </w:tc>
        <w:tc>
          <w:tcPr>
            <w:tcW w:w="430" w:type="dxa"/>
            <w:vMerge/>
            <w:tcBorders>
              <w:top w:val="single" w:sz="4" w:space="0" w:color="000000"/>
              <w:left w:val="single" w:sz="4" w:space="0" w:color="000000"/>
              <w:bottom w:val="single" w:sz="4" w:space="0" w:color="000000"/>
              <w:right w:val="single" w:sz="4" w:space="0" w:color="000000"/>
            </w:tcBorders>
            <w:vAlign w:val="center"/>
          </w:tcPr>
          <w:p w14:paraId="2771D9FF" w14:textId="77777777" w:rsidR="005804C8" w:rsidRDefault="005804C8">
            <w:pPr>
              <w:widowControl w:val="0"/>
              <w:rPr>
                <w:rFonts w:ascii="Arial" w:hAnsi="Arial" w:cs="Arial"/>
              </w:rPr>
            </w:pPr>
          </w:p>
        </w:tc>
        <w:tc>
          <w:tcPr>
            <w:tcW w:w="1845" w:type="dxa"/>
            <w:gridSpan w:val="5"/>
            <w:vMerge/>
            <w:tcBorders>
              <w:top w:val="single" w:sz="4" w:space="0" w:color="000000"/>
              <w:left w:val="single" w:sz="4" w:space="0" w:color="000000"/>
              <w:bottom w:val="single" w:sz="4" w:space="0" w:color="000000"/>
              <w:right w:val="single" w:sz="4" w:space="0" w:color="000000"/>
            </w:tcBorders>
            <w:vAlign w:val="center"/>
          </w:tcPr>
          <w:p w14:paraId="55C4C841" w14:textId="77777777" w:rsidR="005804C8" w:rsidRDefault="005804C8">
            <w:pPr>
              <w:widowControl w:val="0"/>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79433D6D" w14:textId="77777777" w:rsidR="005804C8" w:rsidRDefault="005804C8">
            <w:pPr>
              <w:widowControl w:val="0"/>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14:paraId="23987A4E" w14:textId="77777777" w:rsidR="005804C8" w:rsidRDefault="005804C8">
            <w:pPr>
              <w:widowControl w:val="0"/>
              <w:rPr>
                <w:rFonts w:ascii="Arial" w:hAnsi="Arial" w:cs="Arial"/>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B98D7FB" w14:textId="77777777" w:rsidR="005804C8" w:rsidRDefault="005804C8">
            <w:pPr>
              <w:widowControl w:val="0"/>
              <w:rPr>
                <w:rFonts w:ascii="Arial" w:hAnsi="Arial" w:cs="Arial"/>
              </w:rPr>
            </w:pPr>
          </w:p>
        </w:tc>
        <w:tc>
          <w:tcPr>
            <w:tcW w:w="733" w:type="dxa"/>
            <w:gridSpan w:val="3"/>
            <w:vMerge/>
            <w:tcBorders>
              <w:top w:val="single" w:sz="4" w:space="0" w:color="000000"/>
              <w:left w:val="single" w:sz="4" w:space="0" w:color="000000"/>
              <w:bottom w:val="single" w:sz="4" w:space="0" w:color="000000"/>
              <w:right w:val="single" w:sz="4" w:space="0" w:color="000000"/>
            </w:tcBorders>
            <w:vAlign w:val="center"/>
          </w:tcPr>
          <w:p w14:paraId="21A28344" w14:textId="77777777" w:rsidR="005804C8" w:rsidRDefault="005804C8">
            <w:pPr>
              <w:widowControl w:val="0"/>
              <w:rPr>
                <w:rFonts w:ascii="Arial" w:hAnsi="Arial" w:cs="Arial"/>
              </w:rPr>
            </w:pPr>
          </w:p>
        </w:tc>
      </w:tr>
      <w:tr w:rsidR="005804C8" w14:paraId="00696A3B"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7892251F" w14:textId="77777777" w:rsidR="005804C8" w:rsidRDefault="00D044D6">
            <w:pPr>
              <w:widowControl w:val="0"/>
              <w:jc w:val="both"/>
              <w:rPr>
                <w:rFonts w:ascii="Arial" w:hAnsi="Arial" w:cs="Arial"/>
                <w:sz w:val="16"/>
                <w:szCs w:val="16"/>
              </w:rPr>
            </w:pPr>
            <w:r>
              <w:rPr>
                <w:rFonts w:ascii="Arial" w:hAnsi="Arial" w:cs="Arial"/>
                <w:sz w:val="16"/>
                <w:szCs w:val="16"/>
              </w:rPr>
              <w:t>7</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19A70DC6" w14:textId="77777777" w:rsidR="005804C8" w:rsidRDefault="00D044D6">
            <w:pPr>
              <w:widowControl w:val="0"/>
              <w:jc w:val="both"/>
              <w:rPr>
                <w:rFonts w:ascii="Arial" w:hAnsi="Arial" w:cs="Arial"/>
                <w:sz w:val="16"/>
                <w:szCs w:val="16"/>
              </w:rPr>
            </w:pPr>
            <w:r>
              <w:rPr>
                <w:rFonts w:ascii="Arial" w:hAnsi="Arial" w:cs="Arial"/>
                <w:sz w:val="16"/>
                <w:szCs w:val="16"/>
              </w:rPr>
              <w:t>PASSIVO CIRCULANTE</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38C833FB" w14:textId="77777777" w:rsidR="005804C8" w:rsidRDefault="005804C8">
            <w:pPr>
              <w:widowControl w:val="0"/>
              <w:jc w:val="both"/>
              <w:rPr>
                <w:rFonts w:ascii="Arial" w:hAnsi="Arial" w:cs="Arial"/>
                <w:sz w:val="16"/>
                <w:szCs w:val="16"/>
              </w:rPr>
            </w:pP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14:paraId="737EEFDC" w14:textId="77777777" w:rsidR="005804C8" w:rsidRDefault="00D044D6">
            <w:pPr>
              <w:widowControl w:val="0"/>
              <w:jc w:val="both"/>
              <w:rPr>
                <w:rFonts w:ascii="Arial" w:hAnsi="Arial" w:cs="Arial"/>
                <w:sz w:val="16"/>
                <w:szCs w:val="16"/>
              </w:rPr>
            </w:pPr>
            <w:r>
              <w:rPr>
                <w:rFonts w:ascii="Arial" w:hAnsi="Arial" w:cs="Arial"/>
                <w:sz w:val="16"/>
                <w:szCs w:val="16"/>
              </w:rPr>
              <w:t>4</w:t>
            </w:r>
          </w:p>
        </w:tc>
        <w:tc>
          <w:tcPr>
            <w:tcW w:w="1845"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7C4B64B" w14:textId="77777777" w:rsidR="005804C8" w:rsidRDefault="00D044D6">
            <w:pPr>
              <w:widowControl w:val="0"/>
              <w:jc w:val="both"/>
              <w:rPr>
                <w:rFonts w:ascii="Arial" w:hAnsi="Arial" w:cs="Arial"/>
                <w:sz w:val="16"/>
                <w:szCs w:val="16"/>
              </w:rPr>
            </w:pPr>
            <w:r>
              <w:rPr>
                <w:rFonts w:ascii="Arial" w:hAnsi="Arial" w:cs="Arial"/>
                <w:sz w:val="16"/>
                <w:szCs w:val="16"/>
              </w:rPr>
              <w:t>ENDIVIDAMENTO</w:t>
            </w:r>
          </w:p>
          <w:p w14:paraId="00924054" w14:textId="77777777" w:rsidR="005804C8" w:rsidRDefault="00D044D6">
            <w:pPr>
              <w:widowControl w:val="0"/>
              <w:jc w:val="both"/>
              <w:rPr>
                <w:rFonts w:ascii="Arial" w:hAnsi="Arial" w:cs="Arial"/>
                <w:sz w:val="16"/>
                <w:szCs w:val="16"/>
              </w:rPr>
            </w:pPr>
            <w:r>
              <w:rPr>
                <w:rFonts w:ascii="Arial" w:hAnsi="Arial" w:cs="Arial"/>
                <w:sz w:val="16"/>
                <w:szCs w:val="16"/>
              </w:rPr>
              <w:t>DE CURTO PRAZO</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5BA8B45" w14:textId="77777777" w:rsidR="005804C8" w:rsidRDefault="005804C8">
            <w:pPr>
              <w:widowControl w:val="0"/>
              <w:jc w:val="both"/>
              <w:rPr>
                <w:rFonts w:ascii="Arial" w:hAnsi="Arial" w:cs="Arial"/>
                <w:sz w:val="16"/>
                <w:szCs w:val="16"/>
              </w:rPr>
            </w:pPr>
          </w:p>
          <w:p w14:paraId="607D84BF" w14:textId="77777777" w:rsidR="005804C8" w:rsidRDefault="005804C8">
            <w:pPr>
              <w:widowControl w:val="0"/>
              <w:jc w:val="both"/>
              <w:rPr>
                <w:rFonts w:ascii="Arial" w:hAnsi="Arial" w:cs="Arial"/>
                <w:sz w:val="16"/>
                <w:szCs w:val="16"/>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A5A7EF1" w14:textId="77777777" w:rsidR="005804C8" w:rsidRDefault="005804C8">
            <w:pPr>
              <w:widowControl w:val="0"/>
              <w:jc w:val="both"/>
              <w:rPr>
                <w:rFonts w:ascii="Arial" w:hAnsi="Arial" w:cs="Arial"/>
                <w:sz w:val="16"/>
                <w:szCs w:val="16"/>
              </w:rPr>
            </w:pPr>
          </w:p>
          <w:p w14:paraId="0CC4BF31" w14:textId="77777777" w:rsidR="005804C8" w:rsidRDefault="005804C8">
            <w:pPr>
              <w:widowControl w:val="0"/>
              <w:jc w:val="both"/>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2E773E5" w14:textId="77777777" w:rsidR="005804C8" w:rsidRDefault="005804C8">
            <w:pPr>
              <w:widowControl w:val="0"/>
              <w:jc w:val="both"/>
              <w:rPr>
                <w:rFonts w:ascii="Arial" w:hAnsi="Arial" w:cs="Arial"/>
                <w:sz w:val="16"/>
                <w:szCs w:val="16"/>
              </w:rPr>
            </w:pPr>
          </w:p>
          <w:p w14:paraId="345601C4" w14:textId="77777777" w:rsidR="005804C8" w:rsidRDefault="005804C8">
            <w:pPr>
              <w:widowControl w:val="0"/>
              <w:jc w:val="both"/>
              <w:rPr>
                <w:rFonts w:ascii="Arial" w:hAnsi="Arial" w:cs="Arial"/>
                <w:sz w:val="16"/>
                <w:szCs w:val="16"/>
              </w:rPr>
            </w:pPr>
          </w:p>
        </w:tc>
        <w:tc>
          <w:tcPr>
            <w:tcW w:w="73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28E937E" w14:textId="77777777" w:rsidR="005804C8" w:rsidRDefault="005804C8">
            <w:pPr>
              <w:widowControl w:val="0"/>
              <w:jc w:val="both"/>
              <w:rPr>
                <w:rFonts w:ascii="Arial" w:hAnsi="Arial" w:cs="Arial"/>
                <w:sz w:val="16"/>
                <w:szCs w:val="16"/>
              </w:rPr>
            </w:pPr>
          </w:p>
          <w:p w14:paraId="12BD3A11" w14:textId="77777777" w:rsidR="005804C8" w:rsidRDefault="005804C8">
            <w:pPr>
              <w:widowControl w:val="0"/>
              <w:jc w:val="both"/>
              <w:rPr>
                <w:rFonts w:ascii="Arial" w:hAnsi="Arial" w:cs="Arial"/>
                <w:sz w:val="16"/>
                <w:szCs w:val="16"/>
              </w:rPr>
            </w:pPr>
          </w:p>
        </w:tc>
      </w:tr>
      <w:tr w:rsidR="005804C8" w14:paraId="1F5055CA"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1D1AEB" w14:textId="77777777" w:rsidR="005804C8" w:rsidRDefault="00D044D6">
            <w:pPr>
              <w:widowControl w:val="0"/>
              <w:jc w:val="both"/>
              <w:rPr>
                <w:rFonts w:ascii="Arial" w:hAnsi="Arial" w:cs="Arial"/>
                <w:sz w:val="16"/>
                <w:szCs w:val="16"/>
              </w:rPr>
            </w:pPr>
            <w:r>
              <w:rPr>
                <w:rFonts w:ascii="Arial" w:hAnsi="Arial" w:cs="Arial"/>
                <w:sz w:val="16"/>
                <w:szCs w:val="16"/>
              </w:rPr>
              <w:t>8</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629EA022" w14:textId="77777777" w:rsidR="005804C8" w:rsidRDefault="00D044D6">
            <w:pPr>
              <w:widowControl w:val="0"/>
              <w:jc w:val="both"/>
              <w:rPr>
                <w:rFonts w:ascii="Arial" w:hAnsi="Arial" w:cs="Arial"/>
                <w:sz w:val="16"/>
                <w:szCs w:val="16"/>
              </w:rPr>
            </w:pPr>
            <w:r>
              <w:rPr>
                <w:rFonts w:ascii="Arial" w:hAnsi="Arial" w:cs="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7A721CC1" w14:textId="77777777" w:rsidR="005804C8" w:rsidRDefault="005804C8">
            <w:pPr>
              <w:widowControl w:val="0"/>
              <w:jc w:val="both"/>
              <w:rPr>
                <w:rFonts w:ascii="Arial" w:hAnsi="Arial" w:cs="Arial"/>
                <w:sz w:val="16"/>
                <w:szCs w:val="16"/>
              </w:rPr>
            </w:pPr>
          </w:p>
        </w:tc>
        <w:tc>
          <w:tcPr>
            <w:tcW w:w="430" w:type="dxa"/>
            <w:vMerge/>
            <w:tcBorders>
              <w:top w:val="single" w:sz="4" w:space="0" w:color="000000"/>
              <w:left w:val="single" w:sz="4" w:space="0" w:color="000000"/>
              <w:bottom w:val="single" w:sz="4" w:space="0" w:color="000000"/>
              <w:right w:val="single" w:sz="4" w:space="0" w:color="000000"/>
            </w:tcBorders>
            <w:vAlign w:val="center"/>
          </w:tcPr>
          <w:p w14:paraId="06C6013E" w14:textId="77777777" w:rsidR="005804C8" w:rsidRDefault="005804C8">
            <w:pPr>
              <w:widowControl w:val="0"/>
              <w:rPr>
                <w:rFonts w:ascii="Arial" w:hAnsi="Arial" w:cs="Arial"/>
              </w:rPr>
            </w:pPr>
          </w:p>
        </w:tc>
        <w:tc>
          <w:tcPr>
            <w:tcW w:w="1845" w:type="dxa"/>
            <w:gridSpan w:val="5"/>
            <w:vMerge/>
            <w:tcBorders>
              <w:top w:val="single" w:sz="4" w:space="0" w:color="000000"/>
              <w:left w:val="single" w:sz="4" w:space="0" w:color="000000"/>
              <w:bottom w:val="single" w:sz="4" w:space="0" w:color="000000"/>
              <w:right w:val="single" w:sz="4" w:space="0" w:color="000000"/>
            </w:tcBorders>
            <w:vAlign w:val="center"/>
          </w:tcPr>
          <w:p w14:paraId="752A5501" w14:textId="77777777" w:rsidR="005804C8" w:rsidRDefault="005804C8">
            <w:pPr>
              <w:widowControl w:val="0"/>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740BEB04" w14:textId="77777777" w:rsidR="005804C8" w:rsidRDefault="005804C8">
            <w:pPr>
              <w:widowControl w:val="0"/>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14:paraId="0843E8C6" w14:textId="77777777" w:rsidR="005804C8" w:rsidRDefault="005804C8">
            <w:pPr>
              <w:widowControl w:val="0"/>
              <w:rPr>
                <w:rFonts w:ascii="Arial" w:hAnsi="Arial" w:cs="Arial"/>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3045B232" w14:textId="77777777" w:rsidR="005804C8" w:rsidRDefault="005804C8">
            <w:pPr>
              <w:widowControl w:val="0"/>
              <w:rPr>
                <w:rFonts w:ascii="Arial" w:hAnsi="Arial" w:cs="Arial"/>
              </w:rPr>
            </w:pPr>
          </w:p>
        </w:tc>
        <w:tc>
          <w:tcPr>
            <w:tcW w:w="733" w:type="dxa"/>
            <w:gridSpan w:val="3"/>
            <w:vMerge/>
            <w:tcBorders>
              <w:top w:val="single" w:sz="4" w:space="0" w:color="000000"/>
              <w:left w:val="single" w:sz="4" w:space="0" w:color="000000"/>
              <w:bottom w:val="single" w:sz="4" w:space="0" w:color="000000"/>
              <w:right w:val="single" w:sz="4" w:space="0" w:color="000000"/>
            </w:tcBorders>
            <w:vAlign w:val="center"/>
          </w:tcPr>
          <w:p w14:paraId="7CD1FFD4" w14:textId="77777777" w:rsidR="005804C8" w:rsidRDefault="005804C8">
            <w:pPr>
              <w:widowControl w:val="0"/>
              <w:rPr>
                <w:rFonts w:ascii="Arial" w:hAnsi="Arial" w:cs="Arial"/>
              </w:rPr>
            </w:pPr>
          </w:p>
        </w:tc>
      </w:tr>
      <w:tr w:rsidR="005804C8" w14:paraId="51A8EF5D"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F7DDE7" w14:textId="77777777" w:rsidR="005804C8" w:rsidRDefault="00D044D6">
            <w:pPr>
              <w:widowControl w:val="0"/>
              <w:jc w:val="both"/>
              <w:rPr>
                <w:rFonts w:ascii="Arial" w:hAnsi="Arial" w:cs="Arial"/>
                <w:sz w:val="16"/>
                <w:szCs w:val="16"/>
              </w:rPr>
            </w:pPr>
            <w:r>
              <w:rPr>
                <w:rFonts w:ascii="Arial" w:hAnsi="Arial" w:cs="Arial"/>
                <w:sz w:val="16"/>
                <w:szCs w:val="16"/>
              </w:rPr>
              <w:t>9</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2B08D79D" w14:textId="77777777" w:rsidR="005804C8" w:rsidRDefault="00D044D6">
            <w:pPr>
              <w:widowControl w:val="0"/>
              <w:jc w:val="both"/>
              <w:rPr>
                <w:rFonts w:ascii="Arial" w:hAnsi="Arial" w:cs="Arial"/>
                <w:sz w:val="16"/>
                <w:szCs w:val="16"/>
              </w:rPr>
            </w:pPr>
            <w:r>
              <w:rPr>
                <w:rFonts w:ascii="Arial" w:hAnsi="Arial" w:cs="Arial"/>
                <w:sz w:val="16"/>
                <w:szCs w:val="16"/>
              </w:rPr>
              <w:t>PC + PASSIVO A LONGO PRAZO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0D445CB5" w14:textId="77777777" w:rsidR="005804C8" w:rsidRDefault="005804C8">
            <w:pPr>
              <w:widowControl w:val="0"/>
              <w:jc w:val="both"/>
              <w:rPr>
                <w:rFonts w:ascii="Arial" w:hAnsi="Arial" w:cs="Arial"/>
                <w:sz w:val="16"/>
                <w:szCs w:val="16"/>
              </w:rPr>
            </w:pPr>
          </w:p>
        </w:tc>
        <w:tc>
          <w:tcPr>
            <w:tcW w:w="430" w:type="dxa"/>
            <w:vMerge w:val="restart"/>
            <w:tcBorders>
              <w:top w:val="single" w:sz="4" w:space="0" w:color="000000"/>
              <w:left w:val="single" w:sz="4" w:space="0" w:color="000000"/>
              <w:bottom w:val="single" w:sz="4" w:space="0" w:color="000000"/>
              <w:right w:val="single" w:sz="4" w:space="0" w:color="000000"/>
            </w:tcBorders>
            <w:vAlign w:val="center"/>
          </w:tcPr>
          <w:p w14:paraId="12A547D9" w14:textId="77777777" w:rsidR="005804C8" w:rsidRDefault="00D044D6">
            <w:pPr>
              <w:widowControl w:val="0"/>
              <w:jc w:val="both"/>
              <w:rPr>
                <w:rFonts w:ascii="Arial" w:hAnsi="Arial" w:cs="Arial"/>
                <w:sz w:val="16"/>
                <w:szCs w:val="16"/>
              </w:rPr>
            </w:pPr>
            <w:r>
              <w:rPr>
                <w:rFonts w:ascii="Arial" w:hAnsi="Arial" w:cs="Arial"/>
                <w:sz w:val="16"/>
                <w:szCs w:val="16"/>
              </w:rPr>
              <w:t>5</w:t>
            </w:r>
          </w:p>
        </w:tc>
        <w:tc>
          <w:tcPr>
            <w:tcW w:w="1845"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9C21D3B" w14:textId="77777777" w:rsidR="005804C8" w:rsidRDefault="00D044D6">
            <w:pPr>
              <w:widowControl w:val="0"/>
              <w:jc w:val="both"/>
              <w:rPr>
                <w:rFonts w:ascii="Arial" w:hAnsi="Arial" w:cs="Arial"/>
                <w:sz w:val="16"/>
                <w:szCs w:val="16"/>
              </w:rPr>
            </w:pPr>
            <w:r>
              <w:rPr>
                <w:rFonts w:ascii="Arial" w:hAnsi="Arial" w:cs="Arial"/>
                <w:sz w:val="16"/>
                <w:szCs w:val="16"/>
              </w:rPr>
              <w:t>ENDIVIDAMENTO</w:t>
            </w:r>
          </w:p>
          <w:p w14:paraId="56E852A0" w14:textId="77777777" w:rsidR="005804C8" w:rsidRDefault="00D044D6">
            <w:pPr>
              <w:widowControl w:val="0"/>
              <w:jc w:val="both"/>
              <w:rPr>
                <w:rFonts w:ascii="Arial" w:hAnsi="Arial" w:cs="Arial"/>
                <w:sz w:val="16"/>
                <w:szCs w:val="16"/>
              </w:rPr>
            </w:pPr>
            <w:r>
              <w:rPr>
                <w:rFonts w:ascii="Arial" w:hAnsi="Arial" w:cs="Arial"/>
                <w:sz w:val="16"/>
                <w:szCs w:val="16"/>
              </w:rPr>
              <w:t>GERAL</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9B69713" w14:textId="77777777" w:rsidR="005804C8" w:rsidRDefault="005804C8">
            <w:pPr>
              <w:widowControl w:val="0"/>
              <w:jc w:val="both"/>
              <w:rPr>
                <w:rFonts w:ascii="Arial" w:hAnsi="Arial" w:cs="Arial"/>
                <w:sz w:val="16"/>
                <w:szCs w:val="16"/>
              </w:rPr>
            </w:pPr>
          </w:p>
          <w:p w14:paraId="5CCE6A4D" w14:textId="77777777" w:rsidR="005804C8" w:rsidRDefault="005804C8">
            <w:pPr>
              <w:widowControl w:val="0"/>
              <w:jc w:val="both"/>
              <w:rPr>
                <w:rFonts w:ascii="Arial" w:hAnsi="Arial" w:cs="Arial"/>
                <w:sz w:val="16"/>
                <w:szCs w:val="16"/>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5D0E0DD" w14:textId="77777777" w:rsidR="005804C8" w:rsidRDefault="005804C8">
            <w:pPr>
              <w:widowControl w:val="0"/>
              <w:jc w:val="both"/>
              <w:rPr>
                <w:rFonts w:ascii="Arial" w:hAnsi="Arial" w:cs="Arial"/>
                <w:sz w:val="16"/>
                <w:szCs w:val="16"/>
              </w:rPr>
            </w:pPr>
          </w:p>
          <w:p w14:paraId="694F76C5" w14:textId="77777777" w:rsidR="005804C8" w:rsidRDefault="005804C8">
            <w:pPr>
              <w:widowControl w:val="0"/>
              <w:jc w:val="both"/>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88C4068" w14:textId="77777777" w:rsidR="005804C8" w:rsidRDefault="005804C8">
            <w:pPr>
              <w:widowControl w:val="0"/>
              <w:jc w:val="both"/>
              <w:rPr>
                <w:rFonts w:ascii="Arial" w:hAnsi="Arial" w:cs="Arial"/>
                <w:sz w:val="16"/>
                <w:szCs w:val="16"/>
              </w:rPr>
            </w:pPr>
          </w:p>
          <w:p w14:paraId="278F8B48" w14:textId="77777777" w:rsidR="005804C8" w:rsidRDefault="005804C8">
            <w:pPr>
              <w:widowControl w:val="0"/>
              <w:jc w:val="both"/>
              <w:rPr>
                <w:rFonts w:ascii="Arial" w:hAnsi="Arial" w:cs="Arial"/>
                <w:sz w:val="16"/>
                <w:szCs w:val="16"/>
              </w:rPr>
            </w:pPr>
          </w:p>
        </w:tc>
        <w:tc>
          <w:tcPr>
            <w:tcW w:w="73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8DF1728" w14:textId="77777777" w:rsidR="005804C8" w:rsidRDefault="005804C8">
            <w:pPr>
              <w:widowControl w:val="0"/>
              <w:jc w:val="both"/>
              <w:rPr>
                <w:rFonts w:ascii="Arial" w:hAnsi="Arial" w:cs="Arial"/>
                <w:sz w:val="16"/>
                <w:szCs w:val="16"/>
              </w:rPr>
            </w:pPr>
          </w:p>
          <w:p w14:paraId="318836BE" w14:textId="77777777" w:rsidR="005804C8" w:rsidRDefault="005804C8">
            <w:pPr>
              <w:widowControl w:val="0"/>
              <w:jc w:val="both"/>
              <w:rPr>
                <w:rFonts w:ascii="Arial" w:hAnsi="Arial" w:cs="Arial"/>
                <w:sz w:val="16"/>
                <w:szCs w:val="16"/>
              </w:rPr>
            </w:pPr>
          </w:p>
        </w:tc>
      </w:tr>
      <w:tr w:rsidR="005804C8" w14:paraId="1A4916AF"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58F3A28B" w14:textId="77777777" w:rsidR="005804C8" w:rsidRDefault="00D044D6">
            <w:pPr>
              <w:widowControl w:val="0"/>
              <w:jc w:val="both"/>
              <w:rPr>
                <w:rFonts w:ascii="Arial" w:hAnsi="Arial" w:cs="Arial"/>
                <w:sz w:val="16"/>
                <w:szCs w:val="16"/>
              </w:rPr>
            </w:pPr>
            <w:r>
              <w:rPr>
                <w:rFonts w:ascii="Arial" w:hAnsi="Arial" w:cs="Arial"/>
                <w:sz w:val="16"/>
                <w:szCs w:val="16"/>
              </w:rPr>
              <w:t>10</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15AF8D95" w14:textId="77777777" w:rsidR="005804C8" w:rsidRDefault="00D044D6">
            <w:pPr>
              <w:widowControl w:val="0"/>
              <w:jc w:val="both"/>
              <w:rPr>
                <w:rFonts w:ascii="Arial" w:hAnsi="Arial" w:cs="Arial"/>
                <w:sz w:val="16"/>
                <w:szCs w:val="16"/>
              </w:rPr>
            </w:pPr>
            <w:r>
              <w:rPr>
                <w:rFonts w:ascii="Arial" w:hAnsi="Arial" w:cs="Arial"/>
                <w:sz w:val="16"/>
                <w:szCs w:val="16"/>
              </w:rPr>
              <w:t>PATRIMÔNIO LÍQUIDO AJUSTADO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0AD753DD" w14:textId="77777777" w:rsidR="005804C8" w:rsidRDefault="005804C8">
            <w:pPr>
              <w:widowControl w:val="0"/>
              <w:jc w:val="both"/>
              <w:rPr>
                <w:rFonts w:ascii="Arial" w:hAnsi="Arial" w:cs="Arial"/>
                <w:sz w:val="16"/>
                <w:szCs w:val="16"/>
              </w:rPr>
            </w:pPr>
          </w:p>
        </w:tc>
        <w:tc>
          <w:tcPr>
            <w:tcW w:w="430" w:type="dxa"/>
            <w:vMerge/>
            <w:tcBorders>
              <w:top w:val="single" w:sz="4" w:space="0" w:color="000000"/>
              <w:left w:val="single" w:sz="4" w:space="0" w:color="000000"/>
              <w:bottom w:val="single" w:sz="4" w:space="0" w:color="000000"/>
              <w:right w:val="single" w:sz="4" w:space="0" w:color="000000"/>
            </w:tcBorders>
            <w:vAlign w:val="center"/>
          </w:tcPr>
          <w:p w14:paraId="01B90ABF" w14:textId="77777777" w:rsidR="005804C8" w:rsidRDefault="005804C8">
            <w:pPr>
              <w:widowControl w:val="0"/>
              <w:rPr>
                <w:rFonts w:ascii="Arial" w:hAnsi="Arial" w:cs="Arial"/>
              </w:rPr>
            </w:pPr>
          </w:p>
        </w:tc>
        <w:tc>
          <w:tcPr>
            <w:tcW w:w="1845" w:type="dxa"/>
            <w:gridSpan w:val="5"/>
            <w:vMerge/>
            <w:tcBorders>
              <w:top w:val="single" w:sz="4" w:space="0" w:color="000000"/>
              <w:left w:val="single" w:sz="4" w:space="0" w:color="000000"/>
              <w:bottom w:val="single" w:sz="4" w:space="0" w:color="000000"/>
              <w:right w:val="single" w:sz="4" w:space="0" w:color="000000"/>
            </w:tcBorders>
            <w:vAlign w:val="center"/>
          </w:tcPr>
          <w:p w14:paraId="32DE0379" w14:textId="77777777" w:rsidR="005804C8" w:rsidRDefault="005804C8">
            <w:pPr>
              <w:widowControl w:val="0"/>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0A381ABF" w14:textId="77777777" w:rsidR="005804C8" w:rsidRDefault="005804C8">
            <w:pPr>
              <w:widowControl w:val="0"/>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14:paraId="2566B714" w14:textId="77777777" w:rsidR="005804C8" w:rsidRDefault="005804C8">
            <w:pPr>
              <w:widowControl w:val="0"/>
              <w:rPr>
                <w:rFonts w:ascii="Arial" w:hAnsi="Arial" w:cs="Arial"/>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708A3BC0" w14:textId="77777777" w:rsidR="005804C8" w:rsidRDefault="005804C8">
            <w:pPr>
              <w:widowControl w:val="0"/>
              <w:rPr>
                <w:rFonts w:ascii="Arial" w:hAnsi="Arial" w:cs="Arial"/>
              </w:rPr>
            </w:pPr>
          </w:p>
        </w:tc>
        <w:tc>
          <w:tcPr>
            <w:tcW w:w="733" w:type="dxa"/>
            <w:gridSpan w:val="3"/>
            <w:vMerge/>
            <w:tcBorders>
              <w:top w:val="single" w:sz="4" w:space="0" w:color="000000"/>
              <w:left w:val="single" w:sz="4" w:space="0" w:color="000000"/>
              <w:bottom w:val="single" w:sz="4" w:space="0" w:color="000000"/>
              <w:right w:val="single" w:sz="4" w:space="0" w:color="000000"/>
            </w:tcBorders>
            <w:vAlign w:val="center"/>
          </w:tcPr>
          <w:p w14:paraId="02232B84" w14:textId="77777777" w:rsidR="005804C8" w:rsidRDefault="005804C8">
            <w:pPr>
              <w:widowControl w:val="0"/>
              <w:rPr>
                <w:rFonts w:ascii="Arial" w:hAnsi="Arial" w:cs="Arial"/>
              </w:rPr>
            </w:pPr>
          </w:p>
        </w:tc>
      </w:tr>
      <w:tr w:rsidR="005804C8" w14:paraId="0845AF94"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00F8061B" w14:textId="77777777" w:rsidR="005804C8" w:rsidRDefault="00D044D6">
            <w:pPr>
              <w:widowControl w:val="0"/>
              <w:jc w:val="both"/>
              <w:rPr>
                <w:rFonts w:ascii="Arial" w:hAnsi="Arial" w:cs="Arial"/>
                <w:sz w:val="16"/>
                <w:szCs w:val="16"/>
              </w:rPr>
            </w:pPr>
            <w:r>
              <w:rPr>
                <w:rFonts w:ascii="Arial" w:hAnsi="Arial" w:cs="Arial"/>
                <w:sz w:val="16"/>
                <w:szCs w:val="16"/>
              </w:rPr>
              <w:t>11</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460EEBB6" w14:textId="77777777" w:rsidR="005804C8" w:rsidRDefault="00D044D6">
            <w:pPr>
              <w:widowControl w:val="0"/>
              <w:jc w:val="both"/>
              <w:rPr>
                <w:rFonts w:ascii="Arial" w:hAnsi="Arial" w:cs="Arial"/>
                <w:sz w:val="16"/>
                <w:szCs w:val="16"/>
              </w:rPr>
            </w:pPr>
            <w:r>
              <w:rPr>
                <w:rFonts w:ascii="Arial" w:hAnsi="Arial" w:cs="Arial"/>
                <w:sz w:val="16"/>
                <w:szCs w:val="16"/>
              </w:rPr>
              <w:t>DESPESA ANTECIPADA</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45757DE9" w14:textId="77777777" w:rsidR="005804C8" w:rsidRDefault="005804C8">
            <w:pPr>
              <w:widowControl w:val="0"/>
              <w:jc w:val="both"/>
              <w:rPr>
                <w:rFonts w:ascii="Arial" w:hAnsi="Arial" w:cs="Arial"/>
                <w:sz w:val="16"/>
                <w:szCs w:val="16"/>
              </w:rPr>
            </w:pPr>
          </w:p>
        </w:tc>
        <w:tc>
          <w:tcPr>
            <w:tcW w:w="430" w:type="dxa"/>
            <w:tcBorders>
              <w:top w:val="single" w:sz="4" w:space="0" w:color="000000"/>
              <w:left w:val="single" w:sz="4" w:space="0" w:color="000000"/>
              <w:bottom w:val="single" w:sz="4" w:space="0" w:color="000000"/>
              <w:right w:val="single" w:sz="4" w:space="0" w:color="000000"/>
            </w:tcBorders>
            <w:vAlign w:val="center"/>
          </w:tcPr>
          <w:p w14:paraId="476C1BF3" w14:textId="77777777" w:rsidR="005804C8" w:rsidRDefault="00D044D6">
            <w:pPr>
              <w:widowControl w:val="0"/>
              <w:jc w:val="both"/>
              <w:rPr>
                <w:rFonts w:ascii="Arial" w:hAnsi="Arial" w:cs="Arial"/>
                <w:sz w:val="16"/>
                <w:szCs w:val="16"/>
              </w:rPr>
            </w:pPr>
            <w:r>
              <w:rPr>
                <w:rFonts w:ascii="Arial" w:hAnsi="Arial" w:cs="Arial"/>
                <w:sz w:val="16"/>
                <w:szCs w:val="16"/>
              </w:rPr>
              <w:t>NFR</w:t>
            </w:r>
          </w:p>
        </w:tc>
        <w:tc>
          <w:tcPr>
            <w:tcW w:w="4623" w:type="dxa"/>
            <w:gridSpan w:val="16"/>
            <w:tcBorders>
              <w:top w:val="single" w:sz="4" w:space="0" w:color="000000"/>
              <w:left w:val="single" w:sz="4" w:space="0" w:color="000000"/>
              <w:bottom w:val="single" w:sz="4" w:space="0" w:color="000000"/>
              <w:right w:val="single" w:sz="4" w:space="0" w:color="000000"/>
            </w:tcBorders>
            <w:vAlign w:val="center"/>
          </w:tcPr>
          <w:p w14:paraId="19791DFC" w14:textId="77777777" w:rsidR="005804C8" w:rsidRDefault="00D044D6">
            <w:pPr>
              <w:widowControl w:val="0"/>
              <w:jc w:val="both"/>
              <w:rPr>
                <w:rFonts w:ascii="Arial" w:hAnsi="Arial" w:cs="Arial"/>
                <w:sz w:val="16"/>
                <w:szCs w:val="16"/>
              </w:rPr>
            </w:pPr>
            <w:r>
              <w:rPr>
                <w:rFonts w:ascii="Arial" w:hAnsi="Arial" w:cs="Arial"/>
                <w:sz w:val="16"/>
                <w:szCs w:val="16"/>
              </w:rPr>
              <w:t>NOTA FINAL DA CAPACIDADE FINANCEIRA RELATIVA = å NP</w:t>
            </w:r>
          </w:p>
        </w:tc>
        <w:tc>
          <w:tcPr>
            <w:tcW w:w="733" w:type="dxa"/>
            <w:gridSpan w:val="3"/>
            <w:tcBorders>
              <w:top w:val="single" w:sz="4" w:space="0" w:color="000000"/>
              <w:left w:val="single" w:sz="4" w:space="0" w:color="000000"/>
              <w:bottom w:val="single" w:sz="4" w:space="0" w:color="000000"/>
              <w:right w:val="single" w:sz="4" w:space="0" w:color="000000"/>
            </w:tcBorders>
            <w:vAlign w:val="center"/>
          </w:tcPr>
          <w:p w14:paraId="568004D1" w14:textId="77777777" w:rsidR="005804C8" w:rsidRDefault="005804C8">
            <w:pPr>
              <w:widowControl w:val="0"/>
              <w:jc w:val="both"/>
              <w:rPr>
                <w:rFonts w:ascii="Arial" w:hAnsi="Arial" w:cs="Arial"/>
                <w:sz w:val="16"/>
                <w:szCs w:val="16"/>
              </w:rPr>
            </w:pPr>
          </w:p>
        </w:tc>
      </w:tr>
      <w:tr w:rsidR="005804C8" w14:paraId="2EA5F2DE"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746D7896" w14:textId="77777777" w:rsidR="005804C8" w:rsidRDefault="00D044D6">
            <w:pPr>
              <w:widowControl w:val="0"/>
              <w:jc w:val="both"/>
              <w:rPr>
                <w:rFonts w:ascii="Arial" w:hAnsi="Arial" w:cs="Arial"/>
                <w:sz w:val="16"/>
                <w:szCs w:val="16"/>
              </w:rPr>
            </w:pPr>
            <w:r>
              <w:rPr>
                <w:rFonts w:ascii="Arial" w:hAnsi="Arial" w:cs="Arial"/>
                <w:sz w:val="16"/>
                <w:szCs w:val="16"/>
              </w:rPr>
              <w:t>12</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26B7F8B2" w14:textId="77777777" w:rsidR="005804C8" w:rsidRDefault="00D044D6">
            <w:pPr>
              <w:widowControl w:val="0"/>
              <w:jc w:val="both"/>
              <w:rPr>
                <w:rFonts w:ascii="Arial" w:hAnsi="Arial" w:cs="Arial"/>
                <w:sz w:val="16"/>
                <w:szCs w:val="16"/>
              </w:rPr>
            </w:pPr>
            <w:r>
              <w:rPr>
                <w:rFonts w:ascii="Arial" w:hAnsi="Arial" w:cs="Arial"/>
                <w:sz w:val="16"/>
                <w:szCs w:val="16"/>
              </w:rPr>
              <w:t>RESULTADOS DE EXERCÍCIOS FUTUROS</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7ACC9535" w14:textId="77777777" w:rsidR="005804C8" w:rsidRDefault="005804C8">
            <w:pPr>
              <w:widowControl w:val="0"/>
              <w:jc w:val="both"/>
              <w:rPr>
                <w:rFonts w:ascii="Arial" w:hAnsi="Arial" w:cs="Arial"/>
                <w:sz w:val="16"/>
                <w:szCs w:val="16"/>
              </w:rPr>
            </w:pPr>
          </w:p>
        </w:tc>
        <w:tc>
          <w:tcPr>
            <w:tcW w:w="5786" w:type="dxa"/>
            <w:gridSpan w:val="20"/>
            <w:tcBorders>
              <w:top w:val="single" w:sz="4" w:space="0" w:color="000000"/>
              <w:left w:val="single" w:sz="4" w:space="0" w:color="000000"/>
              <w:bottom w:val="single" w:sz="4" w:space="0" w:color="000000"/>
              <w:right w:val="single" w:sz="4" w:space="0" w:color="000000"/>
            </w:tcBorders>
            <w:vAlign w:val="center"/>
          </w:tcPr>
          <w:p w14:paraId="15851C93" w14:textId="77777777" w:rsidR="005804C8" w:rsidRDefault="005804C8">
            <w:pPr>
              <w:widowControl w:val="0"/>
              <w:jc w:val="both"/>
              <w:rPr>
                <w:rFonts w:ascii="Arial" w:hAnsi="Arial" w:cs="Arial"/>
                <w:sz w:val="16"/>
                <w:szCs w:val="16"/>
              </w:rPr>
            </w:pPr>
          </w:p>
        </w:tc>
      </w:tr>
      <w:tr w:rsidR="005804C8" w14:paraId="317A7D15"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2F6302B8" w14:textId="77777777" w:rsidR="005804C8" w:rsidRDefault="00D044D6">
            <w:pPr>
              <w:widowControl w:val="0"/>
              <w:jc w:val="both"/>
              <w:rPr>
                <w:rFonts w:ascii="Arial" w:hAnsi="Arial" w:cs="Arial"/>
                <w:sz w:val="16"/>
                <w:szCs w:val="16"/>
              </w:rPr>
            </w:pPr>
            <w:r>
              <w:rPr>
                <w:rFonts w:ascii="Arial" w:hAnsi="Arial" w:cs="Arial"/>
                <w:sz w:val="16"/>
                <w:szCs w:val="16"/>
              </w:rPr>
              <w:t>13</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046C1F0B" w14:textId="77777777" w:rsidR="005804C8" w:rsidRDefault="00D044D6">
            <w:pPr>
              <w:widowControl w:val="0"/>
              <w:jc w:val="both"/>
              <w:rPr>
                <w:rFonts w:ascii="Arial" w:hAnsi="Arial" w:cs="Arial"/>
                <w:sz w:val="16"/>
                <w:szCs w:val="16"/>
              </w:rPr>
            </w:pPr>
            <w:r>
              <w:rPr>
                <w:rFonts w:ascii="Arial" w:hAnsi="Arial" w:cs="Arial"/>
                <w:sz w:val="16"/>
                <w:szCs w:val="16"/>
              </w:rPr>
              <w:t>CAPITAL SOCIAL INTEGRALIZADO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42EFA670" w14:textId="77777777" w:rsidR="005804C8" w:rsidRDefault="005804C8">
            <w:pPr>
              <w:widowControl w:val="0"/>
              <w:jc w:val="both"/>
              <w:rPr>
                <w:rFonts w:ascii="Arial" w:hAnsi="Arial" w:cs="Arial"/>
                <w:sz w:val="16"/>
                <w:szCs w:val="16"/>
              </w:rPr>
            </w:pPr>
          </w:p>
        </w:tc>
        <w:tc>
          <w:tcPr>
            <w:tcW w:w="430" w:type="dxa"/>
            <w:tcBorders>
              <w:top w:val="single" w:sz="4" w:space="0" w:color="000000"/>
              <w:left w:val="single" w:sz="4" w:space="0" w:color="000000"/>
              <w:bottom w:val="single" w:sz="4" w:space="0" w:color="000000"/>
              <w:right w:val="single" w:sz="4" w:space="0" w:color="000000"/>
            </w:tcBorders>
            <w:vAlign w:val="center"/>
          </w:tcPr>
          <w:p w14:paraId="7ED0EE6D" w14:textId="77777777" w:rsidR="005804C8" w:rsidRDefault="00D044D6">
            <w:pPr>
              <w:widowControl w:val="0"/>
              <w:jc w:val="both"/>
              <w:rPr>
                <w:rFonts w:ascii="Arial" w:hAnsi="Arial" w:cs="Arial"/>
                <w:b/>
                <w:sz w:val="16"/>
                <w:szCs w:val="16"/>
              </w:rPr>
            </w:pPr>
            <w:r>
              <w:rPr>
                <w:rFonts w:ascii="Arial" w:hAnsi="Arial" w:cs="Arial"/>
                <w:b/>
                <w:sz w:val="16"/>
                <w:szCs w:val="16"/>
              </w:rPr>
              <w:t>G</w:t>
            </w:r>
          </w:p>
        </w:tc>
        <w:tc>
          <w:tcPr>
            <w:tcW w:w="5356" w:type="dxa"/>
            <w:gridSpan w:val="19"/>
            <w:tcBorders>
              <w:top w:val="single" w:sz="4" w:space="0" w:color="000000"/>
              <w:left w:val="single" w:sz="4" w:space="0" w:color="000000"/>
              <w:bottom w:val="single" w:sz="4" w:space="0" w:color="000000"/>
              <w:right w:val="single" w:sz="4" w:space="0" w:color="000000"/>
            </w:tcBorders>
            <w:vAlign w:val="center"/>
          </w:tcPr>
          <w:p w14:paraId="3057C056" w14:textId="77777777" w:rsidR="005804C8" w:rsidRDefault="00D044D6">
            <w:pPr>
              <w:widowControl w:val="0"/>
              <w:jc w:val="both"/>
              <w:rPr>
                <w:rFonts w:ascii="Arial" w:hAnsi="Arial" w:cs="Arial"/>
                <w:sz w:val="16"/>
                <w:szCs w:val="16"/>
              </w:rPr>
            </w:pPr>
            <w:r>
              <w:rPr>
                <w:rFonts w:ascii="Arial" w:hAnsi="Arial" w:cs="Arial"/>
                <w:sz w:val="16"/>
                <w:szCs w:val="16"/>
              </w:rPr>
              <w:t>RESULTADO DA ANÁLISE</w:t>
            </w:r>
          </w:p>
        </w:tc>
      </w:tr>
      <w:tr w:rsidR="005804C8" w14:paraId="3E534F72"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431D604D" w14:textId="77777777" w:rsidR="005804C8" w:rsidRDefault="00D044D6">
            <w:pPr>
              <w:widowControl w:val="0"/>
              <w:jc w:val="both"/>
              <w:rPr>
                <w:rFonts w:ascii="Arial" w:hAnsi="Arial" w:cs="Arial"/>
                <w:sz w:val="16"/>
                <w:szCs w:val="16"/>
              </w:rPr>
            </w:pPr>
            <w:r>
              <w:rPr>
                <w:rFonts w:ascii="Arial" w:hAnsi="Arial" w:cs="Arial"/>
                <w:sz w:val="16"/>
                <w:szCs w:val="16"/>
              </w:rPr>
              <w:t>14</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5904435C" w14:textId="77777777" w:rsidR="005804C8" w:rsidRDefault="00D044D6">
            <w:pPr>
              <w:widowControl w:val="0"/>
              <w:jc w:val="both"/>
              <w:rPr>
                <w:rFonts w:ascii="Arial" w:hAnsi="Arial" w:cs="Arial"/>
                <w:sz w:val="16"/>
                <w:szCs w:val="16"/>
              </w:rPr>
            </w:pPr>
            <w:r>
              <w:rPr>
                <w:rFonts w:ascii="Arial" w:hAnsi="Arial" w:cs="Arial"/>
                <w:sz w:val="16"/>
                <w:szCs w:val="16"/>
              </w:rPr>
              <w:t>PATRIMÔNIO LÍQUIDO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13991503" w14:textId="77777777" w:rsidR="005804C8" w:rsidRDefault="005804C8">
            <w:pPr>
              <w:widowControl w:val="0"/>
              <w:jc w:val="both"/>
              <w:rPr>
                <w:rFonts w:ascii="Arial" w:hAnsi="Arial" w:cs="Arial"/>
                <w:sz w:val="16"/>
                <w:szCs w:val="16"/>
              </w:rPr>
            </w:pPr>
          </w:p>
        </w:tc>
        <w:tc>
          <w:tcPr>
            <w:tcW w:w="430" w:type="dxa"/>
            <w:tcBorders>
              <w:top w:val="single" w:sz="4" w:space="0" w:color="000000"/>
              <w:left w:val="single" w:sz="4" w:space="0" w:color="000000"/>
              <w:bottom w:val="single" w:sz="4" w:space="0" w:color="000000"/>
              <w:right w:val="single" w:sz="4" w:space="0" w:color="000000"/>
            </w:tcBorders>
            <w:vAlign w:val="center"/>
          </w:tcPr>
          <w:p w14:paraId="72C7DFD7" w14:textId="77777777" w:rsidR="005804C8" w:rsidRDefault="005804C8">
            <w:pPr>
              <w:widowControl w:val="0"/>
              <w:jc w:val="both"/>
              <w:rPr>
                <w:rFonts w:ascii="Arial" w:hAnsi="Arial" w:cs="Arial"/>
                <w:sz w:val="16"/>
                <w:szCs w:val="16"/>
              </w:rPr>
            </w:pPr>
          </w:p>
        </w:tc>
        <w:tc>
          <w:tcPr>
            <w:tcW w:w="5356" w:type="dxa"/>
            <w:gridSpan w:val="19"/>
            <w:tcBorders>
              <w:top w:val="single" w:sz="4" w:space="0" w:color="000000"/>
              <w:left w:val="single" w:sz="4" w:space="0" w:color="000000"/>
              <w:bottom w:val="single" w:sz="4" w:space="0" w:color="000000"/>
              <w:right w:val="single" w:sz="4" w:space="0" w:color="000000"/>
            </w:tcBorders>
            <w:vAlign w:val="center"/>
          </w:tcPr>
          <w:p w14:paraId="78E32D71" w14:textId="77777777" w:rsidR="005804C8" w:rsidRDefault="005804C8">
            <w:pPr>
              <w:widowControl w:val="0"/>
              <w:jc w:val="both"/>
              <w:rPr>
                <w:rFonts w:ascii="Arial" w:hAnsi="Arial" w:cs="Arial"/>
                <w:sz w:val="16"/>
                <w:szCs w:val="16"/>
              </w:rPr>
            </w:pPr>
          </w:p>
        </w:tc>
      </w:tr>
      <w:tr w:rsidR="005804C8" w14:paraId="329D3854"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1D1BAAF2" w14:textId="77777777" w:rsidR="005804C8" w:rsidRDefault="00D044D6">
            <w:pPr>
              <w:widowControl w:val="0"/>
              <w:jc w:val="both"/>
              <w:rPr>
                <w:rFonts w:ascii="Arial" w:hAnsi="Arial" w:cs="Arial"/>
                <w:sz w:val="16"/>
                <w:szCs w:val="16"/>
              </w:rPr>
            </w:pPr>
            <w:r>
              <w:rPr>
                <w:rFonts w:ascii="Arial" w:hAnsi="Arial" w:cs="Arial"/>
                <w:sz w:val="16"/>
                <w:szCs w:val="16"/>
              </w:rPr>
              <w:t>15</w:t>
            </w:r>
          </w:p>
        </w:tc>
        <w:tc>
          <w:tcPr>
            <w:tcW w:w="3838" w:type="dxa"/>
            <w:gridSpan w:val="4"/>
            <w:tcBorders>
              <w:top w:val="single" w:sz="4" w:space="0" w:color="000000"/>
              <w:left w:val="single" w:sz="4" w:space="0" w:color="000000"/>
              <w:bottom w:val="single" w:sz="4" w:space="0" w:color="000000"/>
              <w:right w:val="single" w:sz="4" w:space="0" w:color="000000"/>
            </w:tcBorders>
            <w:vAlign w:val="center"/>
          </w:tcPr>
          <w:p w14:paraId="4979DA48" w14:textId="77777777" w:rsidR="005804C8" w:rsidRDefault="00D044D6">
            <w:pPr>
              <w:widowControl w:val="0"/>
              <w:jc w:val="both"/>
              <w:rPr>
                <w:rFonts w:ascii="Arial" w:hAnsi="Arial" w:cs="Arial"/>
                <w:sz w:val="16"/>
                <w:szCs w:val="16"/>
              </w:rPr>
            </w:pPr>
            <w:r>
              <w:rPr>
                <w:rFonts w:ascii="Arial" w:hAnsi="Arial" w:cs="Arial"/>
                <w:sz w:val="16"/>
                <w:szCs w:val="16"/>
              </w:rPr>
              <w:t>CONSISTÊNCIA (vide instruções no verso)</w:t>
            </w:r>
          </w:p>
        </w:tc>
        <w:tc>
          <w:tcPr>
            <w:tcW w:w="974" w:type="dxa"/>
            <w:gridSpan w:val="2"/>
            <w:tcBorders>
              <w:top w:val="single" w:sz="4" w:space="0" w:color="000000"/>
              <w:left w:val="single" w:sz="4" w:space="0" w:color="000000"/>
              <w:bottom w:val="single" w:sz="4" w:space="0" w:color="000000"/>
              <w:right w:val="single" w:sz="4" w:space="0" w:color="000000"/>
            </w:tcBorders>
            <w:vAlign w:val="center"/>
          </w:tcPr>
          <w:p w14:paraId="62B7EA39" w14:textId="77777777" w:rsidR="005804C8" w:rsidRDefault="005804C8">
            <w:pPr>
              <w:widowControl w:val="0"/>
              <w:jc w:val="both"/>
              <w:rPr>
                <w:rFonts w:ascii="Arial" w:hAnsi="Arial" w:cs="Arial"/>
                <w:sz w:val="16"/>
                <w:szCs w:val="16"/>
              </w:rPr>
            </w:pPr>
          </w:p>
        </w:tc>
        <w:tc>
          <w:tcPr>
            <w:tcW w:w="430" w:type="dxa"/>
            <w:tcBorders>
              <w:top w:val="single" w:sz="4" w:space="0" w:color="000000"/>
              <w:left w:val="single" w:sz="4" w:space="0" w:color="000000"/>
              <w:bottom w:val="single" w:sz="4" w:space="0" w:color="000000"/>
              <w:right w:val="single" w:sz="4" w:space="0" w:color="000000"/>
            </w:tcBorders>
            <w:vAlign w:val="center"/>
          </w:tcPr>
          <w:p w14:paraId="44A18664" w14:textId="77777777" w:rsidR="005804C8" w:rsidRDefault="005804C8">
            <w:pPr>
              <w:widowControl w:val="0"/>
              <w:jc w:val="both"/>
              <w:rPr>
                <w:rFonts w:ascii="Arial" w:hAnsi="Arial" w:cs="Arial"/>
                <w:sz w:val="16"/>
                <w:szCs w:val="16"/>
              </w:rPr>
            </w:pPr>
          </w:p>
        </w:tc>
        <w:tc>
          <w:tcPr>
            <w:tcW w:w="5356" w:type="dxa"/>
            <w:gridSpan w:val="19"/>
            <w:tcBorders>
              <w:top w:val="single" w:sz="4" w:space="0" w:color="000000"/>
              <w:left w:val="single" w:sz="4" w:space="0" w:color="000000"/>
              <w:bottom w:val="single" w:sz="4" w:space="0" w:color="000000"/>
              <w:right w:val="single" w:sz="4" w:space="0" w:color="000000"/>
            </w:tcBorders>
            <w:vAlign w:val="center"/>
          </w:tcPr>
          <w:p w14:paraId="03AD8392" w14:textId="77777777" w:rsidR="005804C8" w:rsidRDefault="005804C8">
            <w:pPr>
              <w:widowControl w:val="0"/>
              <w:jc w:val="both"/>
              <w:rPr>
                <w:rFonts w:ascii="Arial" w:hAnsi="Arial" w:cs="Arial"/>
                <w:sz w:val="16"/>
                <w:szCs w:val="16"/>
              </w:rPr>
            </w:pPr>
          </w:p>
        </w:tc>
      </w:tr>
      <w:tr w:rsidR="005804C8" w14:paraId="50E0E6D1" w14:textId="77777777">
        <w:trPr>
          <w:trHeight w:val="149"/>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5486C282" w14:textId="77777777" w:rsidR="005804C8" w:rsidRDefault="005804C8">
            <w:pPr>
              <w:widowControl w:val="0"/>
              <w:jc w:val="both"/>
              <w:rPr>
                <w:rFonts w:ascii="Arial" w:hAnsi="Arial" w:cs="Arial"/>
                <w:sz w:val="16"/>
                <w:szCs w:val="16"/>
              </w:rPr>
            </w:pPr>
          </w:p>
        </w:tc>
      </w:tr>
      <w:tr w:rsidR="005804C8" w14:paraId="18D8DF36"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5F03C7DA" w14:textId="77777777" w:rsidR="005804C8" w:rsidRDefault="00D044D6">
            <w:pPr>
              <w:widowControl w:val="0"/>
              <w:jc w:val="both"/>
              <w:rPr>
                <w:rFonts w:ascii="Arial" w:hAnsi="Arial" w:cs="Arial"/>
                <w:sz w:val="16"/>
                <w:szCs w:val="16"/>
              </w:rPr>
            </w:pPr>
            <w:r>
              <w:rPr>
                <w:rFonts w:ascii="Arial" w:hAnsi="Arial" w:cs="Arial"/>
                <w:sz w:val="16"/>
                <w:szCs w:val="16"/>
              </w:rPr>
              <w:t>H</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14:paraId="2F16CD90" w14:textId="77777777" w:rsidR="005804C8" w:rsidRDefault="00D044D6">
            <w:pPr>
              <w:widowControl w:val="0"/>
              <w:jc w:val="both"/>
              <w:rPr>
                <w:rFonts w:ascii="Arial" w:hAnsi="Arial" w:cs="Arial"/>
                <w:sz w:val="16"/>
                <w:szCs w:val="16"/>
              </w:rPr>
            </w:pPr>
            <w:r>
              <w:rPr>
                <w:rFonts w:ascii="Arial" w:hAnsi="Arial" w:cs="Arial"/>
                <w:sz w:val="16"/>
                <w:szCs w:val="16"/>
              </w:rPr>
              <w:t>IDENTIFICAÇÃO DO SERVIDOR PÚBLICO</w:t>
            </w:r>
          </w:p>
        </w:tc>
      </w:tr>
      <w:tr w:rsidR="005804C8" w14:paraId="1030896D" w14:textId="77777777">
        <w:trPr>
          <w:trHeight w:val="154"/>
        </w:trPr>
        <w:tc>
          <w:tcPr>
            <w:tcW w:w="9206" w:type="dxa"/>
            <w:gridSpan w:val="18"/>
            <w:tcBorders>
              <w:top w:val="single" w:sz="4" w:space="0" w:color="000000"/>
              <w:left w:val="single" w:sz="4" w:space="0" w:color="000000"/>
              <w:bottom w:val="single" w:sz="4" w:space="0" w:color="000000"/>
              <w:right w:val="single" w:sz="4" w:space="0" w:color="000000"/>
            </w:tcBorders>
          </w:tcPr>
          <w:p w14:paraId="52F7E28C" w14:textId="77777777" w:rsidR="005804C8" w:rsidRDefault="00D044D6">
            <w:pPr>
              <w:widowControl w:val="0"/>
              <w:jc w:val="both"/>
              <w:rPr>
                <w:rFonts w:ascii="Arial" w:hAnsi="Arial" w:cs="Arial"/>
                <w:sz w:val="16"/>
                <w:szCs w:val="16"/>
              </w:rPr>
            </w:pPr>
            <w:r>
              <w:rPr>
                <w:rFonts w:ascii="Arial" w:hAnsi="Arial" w:cs="Arial"/>
                <w:sz w:val="16"/>
                <w:szCs w:val="16"/>
              </w:rPr>
              <w:t>NOME:</w:t>
            </w:r>
          </w:p>
          <w:p w14:paraId="0ABAFD17" w14:textId="77777777" w:rsidR="005804C8" w:rsidRDefault="005804C8">
            <w:pPr>
              <w:widowControl w:val="0"/>
              <w:jc w:val="both"/>
              <w:rPr>
                <w:rFonts w:ascii="Arial" w:hAnsi="Arial" w:cs="Arial"/>
                <w:sz w:val="16"/>
                <w:szCs w:val="16"/>
              </w:rPr>
            </w:pPr>
          </w:p>
        </w:tc>
        <w:tc>
          <w:tcPr>
            <w:tcW w:w="1847" w:type="dxa"/>
            <w:gridSpan w:val="9"/>
            <w:tcBorders>
              <w:top w:val="single" w:sz="4" w:space="0" w:color="000000"/>
              <w:left w:val="single" w:sz="4" w:space="0" w:color="000000"/>
              <w:bottom w:val="single" w:sz="4" w:space="0" w:color="000000"/>
              <w:right w:val="single" w:sz="4" w:space="0" w:color="000000"/>
            </w:tcBorders>
          </w:tcPr>
          <w:p w14:paraId="428C01DE" w14:textId="77777777" w:rsidR="005804C8" w:rsidRDefault="00D044D6">
            <w:pPr>
              <w:widowControl w:val="0"/>
              <w:jc w:val="both"/>
              <w:rPr>
                <w:rFonts w:ascii="Arial" w:hAnsi="Arial" w:cs="Arial"/>
                <w:sz w:val="16"/>
                <w:szCs w:val="16"/>
              </w:rPr>
            </w:pPr>
            <w:r>
              <w:rPr>
                <w:rFonts w:ascii="Arial" w:hAnsi="Arial" w:cs="Arial"/>
                <w:sz w:val="16"/>
                <w:szCs w:val="16"/>
              </w:rPr>
              <w:t>MATRÍCULA</w:t>
            </w:r>
          </w:p>
        </w:tc>
      </w:tr>
      <w:tr w:rsidR="005804C8" w14:paraId="097CBAAF" w14:textId="77777777">
        <w:trPr>
          <w:trHeight w:val="99"/>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3114E407" w14:textId="77777777" w:rsidR="005804C8" w:rsidRDefault="005804C8">
            <w:pPr>
              <w:widowControl w:val="0"/>
              <w:jc w:val="both"/>
              <w:rPr>
                <w:rFonts w:ascii="Arial" w:hAnsi="Arial" w:cs="Arial"/>
                <w:sz w:val="16"/>
                <w:szCs w:val="16"/>
              </w:rPr>
            </w:pPr>
          </w:p>
        </w:tc>
      </w:tr>
      <w:tr w:rsidR="005804C8" w14:paraId="3B30B053"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11292C2" w14:textId="77777777" w:rsidR="005804C8" w:rsidRDefault="00D044D6">
            <w:pPr>
              <w:widowControl w:val="0"/>
              <w:jc w:val="both"/>
              <w:rPr>
                <w:rFonts w:ascii="Arial" w:hAnsi="Arial" w:cs="Arial"/>
                <w:b/>
                <w:sz w:val="16"/>
                <w:szCs w:val="16"/>
              </w:rPr>
            </w:pPr>
            <w:r>
              <w:rPr>
                <w:rFonts w:ascii="Arial" w:hAnsi="Arial" w:cs="Arial"/>
                <w:b/>
                <w:sz w:val="16"/>
                <w:szCs w:val="16"/>
              </w:rPr>
              <w:t>I</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14:paraId="1094E563" w14:textId="77777777" w:rsidR="005804C8" w:rsidRDefault="00D044D6">
            <w:pPr>
              <w:widowControl w:val="0"/>
              <w:jc w:val="both"/>
              <w:rPr>
                <w:rFonts w:ascii="Arial" w:hAnsi="Arial" w:cs="Arial"/>
                <w:sz w:val="16"/>
                <w:szCs w:val="16"/>
              </w:rPr>
            </w:pPr>
            <w:r>
              <w:rPr>
                <w:rFonts w:ascii="Arial" w:hAnsi="Arial" w:cs="Arial"/>
                <w:sz w:val="16"/>
                <w:szCs w:val="16"/>
              </w:rPr>
              <w:t>DECLARAÇÃO E ASSINATURAS</w:t>
            </w:r>
          </w:p>
        </w:tc>
      </w:tr>
      <w:tr w:rsidR="005804C8" w14:paraId="70E9855B" w14:textId="77777777">
        <w:trPr>
          <w:trHeight w:val="99"/>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14:paraId="55E9442E" w14:textId="77777777" w:rsidR="005804C8" w:rsidRDefault="00D044D6">
            <w:pPr>
              <w:widowControl w:val="0"/>
              <w:jc w:val="both"/>
              <w:rPr>
                <w:rFonts w:ascii="Arial" w:hAnsi="Arial" w:cs="Arial"/>
                <w:sz w:val="16"/>
                <w:szCs w:val="16"/>
              </w:rPr>
            </w:pPr>
            <w:r>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5804C8" w14:paraId="7A1B2251" w14:textId="77777777">
        <w:trPr>
          <w:trHeight w:val="135"/>
        </w:trPr>
        <w:tc>
          <w:tcPr>
            <w:tcW w:w="3338" w:type="dxa"/>
            <w:gridSpan w:val="4"/>
            <w:tcBorders>
              <w:top w:val="single" w:sz="4" w:space="0" w:color="000000"/>
              <w:left w:val="single" w:sz="4" w:space="0" w:color="000000"/>
              <w:bottom w:val="single" w:sz="4" w:space="0" w:color="000000"/>
              <w:right w:val="single" w:sz="4" w:space="0" w:color="000000"/>
            </w:tcBorders>
            <w:vAlign w:val="center"/>
          </w:tcPr>
          <w:p w14:paraId="49ADDC6F" w14:textId="77777777" w:rsidR="005804C8" w:rsidRDefault="00D044D6">
            <w:pPr>
              <w:widowControl w:val="0"/>
              <w:jc w:val="both"/>
              <w:rPr>
                <w:rFonts w:ascii="Arial" w:hAnsi="Arial" w:cs="Arial"/>
                <w:sz w:val="16"/>
                <w:szCs w:val="16"/>
              </w:rPr>
            </w:pPr>
            <w:r>
              <w:rPr>
                <w:rFonts w:ascii="Arial" w:hAnsi="Arial" w:cs="Arial"/>
                <w:sz w:val="16"/>
                <w:szCs w:val="16"/>
              </w:rPr>
              <w:t>LICITANTE</w:t>
            </w:r>
          </w:p>
        </w:tc>
        <w:tc>
          <w:tcPr>
            <w:tcW w:w="3817" w:type="dxa"/>
            <w:gridSpan w:val="8"/>
            <w:tcBorders>
              <w:top w:val="single" w:sz="4" w:space="0" w:color="000000"/>
              <w:left w:val="single" w:sz="4" w:space="0" w:color="000000"/>
              <w:bottom w:val="single" w:sz="4" w:space="0" w:color="000000"/>
              <w:right w:val="single" w:sz="4" w:space="0" w:color="000000"/>
            </w:tcBorders>
            <w:vAlign w:val="center"/>
          </w:tcPr>
          <w:p w14:paraId="2DEE6937" w14:textId="77777777" w:rsidR="005804C8" w:rsidRDefault="00D044D6">
            <w:pPr>
              <w:widowControl w:val="0"/>
              <w:jc w:val="both"/>
              <w:rPr>
                <w:rFonts w:ascii="Arial" w:hAnsi="Arial" w:cs="Arial"/>
                <w:sz w:val="16"/>
                <w:szCs w:val="16"/>
              </w:rPr>
            </w:pPr>
            <w:r>
              <w:rPr>
                <w:rFonts w:ascii="Arial" w:hAnsi="Arial" w:cs="Arial"/>
                <w:sz w:val="16"/>
                <w:szCs w:val="16"/>
              </w:rPr>
              <w:t>CONTADOR OU TÉCNICO EM CONTABILIDADE</w:t>
            </w:r>
          </w:p>
        </w:tc>
        <w:tc>
          <w:tcPr>
            <w:tcW w:w="3898" w:type="dxa"/>
            <w:gridSpan w:val="15"/>
            <w:tcBorders>
              <w:top w:val="single" w:sz="4" w:space="0" w:color="000000"/>
              <w:left w:val="single" w:sz="4" w:space="0" w:color="000000"/>
              <w:bottom w:val="single" w:sz="4" w:space="0" w:color="000000"/>
              <w:right w:val="single" w:sz="4" w:space="0" w:color="000000"/>
            </w:tcBorders>
            <w:vAlign w:val="center"/>
          </w:tcPr>
          <w:p w14:paraId="2E47231F" w14:textId="77777777" w:rsidR="005804C8" w:rsidRDefault="00D044D6">
            <w:pPr>
              <w:widowControl w:val="0"/>
              <w:jc w:val="both"/>
              <w:rPr>
                <w:rFonts w:ascii="Arial" w:hAnsi="Arial" w:cs="Arial"/>
                <w:sz w:val="16"/>
                <w:szCs w:val="16"/>
              </w:rPr>
            </w:pPr>
            <w:r>
              <w:rPr>
                <w:rFonts w:ascii="Arial" w:hAnsi="Arial" w:cs="Arial"/>
                <w:sz w:val="16"/>
                <w:szCs w:val="16"/>
              </w:rPr>
              <w:t>LICITADOR</w:t>
            </w:r>
          </w:p>
        </w:tc>
      </w:tr>
      <w:tr w:rsidR="005804C8" w14:paraId="0A418A3D" w14:textId="77777777">
        <w:trPr>
          <w:trHeight w:val="406"/>
        </w:trPr>
        <w:tc>
          <w:tcPr>
            <w:tcW w:w="3338" w:type="dxa"/>
            <w:gridSpan w:val="4"/>
            <w:tcBorders>
              <w:top w:val="single" w:sz="4" w:space="0" w:color="000000"/>
              <w:left w:val="single" w:sz="4" w:space="0" w:color="000000"/>
              <w:bottom w:val="single" w:sz="4" w:space="0" w:color="000000"/>
              <w:right w:val="single" w:sz="4" w:space="0" w:color="000000"/>
            </w:tcBorders>
            <w:vAlign w:val="center"/>
          </w:tcPr>
          <w:p w14:paraId="7E007741" w14:textId="77777777" w:rsidR="005804C8" w:rsidRDefault="00D044D6">
            <w:pPr>
              <w:widowControl w:val="0"/>
              <w:jc w:val="both"/>
              <w:rPr>
                <w:rFonts w:ascii="Arial" w:hAnsi="Arial" w:cs="Arial"/>
                <w:sz w:val="16"/>
                <w:szCs w:val="16"/>
              </w:rPr>
            </w:pPr>
            <w:r>
              <w:rPr>
                <w:rFonts w:ascii="Arial" w:hAnsi="Arial" w:cs="Arial"/>
                <w:sz w:val="16"/>
                <w:szCs w:val="16"/>
              </w:rPr>
              <w:t>DATA:</w:t>
            </w:r>
          </w:p>
        </w:tc>
        <w:tc>
          <w:tcPr>
            <w:tcW w:w="3817" w:type="dxa"/>
            <w:gridSpan w:val="8"/>
            <w:tcBorders>
              <w:top w:val="single" w:sz="4" w:space="0" w:color="000000"/>
              <w:left w:val="single" w:sz="4" w:space="0" w:color="000000"/>
              <w:bottom w:val="single" w:sz="4" w:space="0" w:color="000000"/>
              <w:right w:val="single" w:sz="4" w:space="0" w:color="000000"/>
            </w:tcBorders>
            <w:vAlign w:val="center"/>
          </w:tcPr>
          <w:p w14:paraId="72EC064D" w14:textId="77777777" w:rsidR="005804C8" w:rsidRDefault="00D044D6">
            <w:pPr>
              <w:widowControl w:val="0"/>
              <w:jc w:val="both"/>
              <w:rPr>
                <w:rFonts w:ascii="Arial" w:hAnsi="Arial" w:cs="Arial"/>
                <w:sz w:val="16"/>
                <w:szCs w:val="16"/>
              </w:rPr>
            </w:pPr>
            <w:r>
              <w:rPr>
                <w:rFonts w:ascii="Arial" w:hAnsi="Arial" w:cs="Arial"/>
                <w:sz w:val="16"/>
                <w:szCs w:val="16"/>
              </w:rPr>
              <w:t>DATA:</w:t>
            </w:r>
          </w:p>
        </w:tc>
        <w:tc>
          <w:tcPr>
            <w:tcW w:w="3898" w:type="dxa"/>
            <w:gridSpan w:val="15"/>
            <w:tcBorders>
              <w:top w:val="single" w:sz="4" w:space="0" w:color="000000"/>
              <w:left w:val="single" w:sz="4" w:space="0" w:color="000000"/>
              <w:bottom w:val="single" w:sz="4" w:space="0" w:color="000000"/>
              <w:right w:val="single" w:sz="4" w:space="0" w:color="000000"/>
            </w:tcBorders>
            <w:vAlign w:val="center"/>
          </w:tcPr>
          <w:p w14:paraId="63BAA464" w14:textId="77777777" w:rsidR="005804C8" w:rsidRDefault="00D044D6">
            <w:pPr>
              <w:widowControl w:val="0"/>
              <w:jc w:val="both"/>
              <w:rPr>
                <w:rFonts w:ascii="Arial" w:hAnsi="Arial" w:cs="Arial"/>
                <w:sz w:val="16"/>
                <w:szCs w:val="16"/>
              </w:rPr>
            </w:pPr>
            <w:r>
              <w:rPr>
                <w:rFonts w:ascii="Arial" w:hAnsi="Arial" w:cs="Arial"/>
                <w:sz w:val="16"/>
                <w:szCs w:val="16"/>
              </w:rPr>
              <w:t>DATA:</w:t>
            </w:r>
          </w:p>
        </w:tc>
      </w:tr>
    </w:tbl>
    <w:p w14:paraId="0F610DF2" w14:textId="77777777" w:rsidR="005804C8" w:rsidRDefault="00D044D6">
      <w:pPr>
        <w:pStyle w:val="Ttulo1"/>
        <w:jc w:val="both"/>
        <w:rPr>
          <w:color w:val="008A3E"/>
          <w:sz w:val="40"/>
          <w:szCs w:val="40"/>
        </w:rPr>
      </w:pPr>
      <w:r>
        <w:br w:type="page"/>
      </w:r>
    </w:p>
    <w:p w14:paraId="1960B0D8" w14:textId="77777777" w:rsidR="005804C8" w:rsidRDefault="00D044D6">
      <w:pPr>
        <w:jc w:val="center"/>
        <w:rPr>
          <w:rFonts w:ascii="Arial" w:hAnsi="Arial" w:cs="Arial"/>
          <w:b/>
          <w:bCs/>
        </w:rPr>
      </w:pPr>
      <w:r>
        <w:rPr>
          <w:rFonts w:ascii="Arial" w:hAnsi="Arial" w:cs="Arial"/>
          <w:b/>
          <w:bCs/>
        </w:rPr>
        <w:lastRenderedPageBreak/>
        <w:t xml:space="preserve">ANEXO V </w:t>
      </w:r>
    </w:p>
    <w:p w14:paraId="2D6CFD3A" w14:textId="77777777" w:rsidR="005804C8" w:rsidRDefault="00D044D6">
      <w:pPr>
        <w:jc w:val="center"/>
        <w:rPr>
          <w:rFonts w:ascii="Arial" w:hAnsi="Arial" w:cs="Arial"/>
        </w:rPr>
      </w:pPr>
      <w:r>
        <w:rPr>
          <w:rFonts w:ascii="Arial" w:hAnsi="Arial" w:cs="Arial"/>
          <w:b/>
          <w:bCs/>
        </w:rPr>
        <w:t>TERMO DE REFERÊNCIA</w:t>
      </w:r>
    </w:p>
    <w:p w14:paraId="493B5ABC" w14:textId="6FE565EA" w:rsidR="005804C8" w:rsidRDefault="00D044D6">
      <w:pPr>
        <w:jc w:val="center"/>
        <w:rPr>
          <w:rFonts w:ascii="Arial" w:hAnsi="Arial" w:cs="Arial"/>
        </w:rPr>
      </w:pPr>
      <w:r>
        <w:rPr>
          <w:rFonts w:ascii="Arial" w:hAnsi="Arial" w:cs="Arial"/>
          <w:b/>
          <w:bCs/>
        </w:rPr>
        <w:t xml:space="preserve">SERVIÇO ESPECIALIZADO DE </w:t>
      </w:r>
      <w:r w:rsidR="002F2B45">
        <w:rPr>
          <w:rFonts w:ascii="Arial" w:hAnsi="Arial" w:cs="Arial"/>
          <w:b/>
          <w:bCs/>
        </w:rPr>
        <w:t>NEONATOLOGIA</w:t>
      </w:r>
    </w:p>
    <w:p w14:paraId="0514AEC6" w14:textId="77777777" w:rsidR="005804C8" w:rsidRDefault="00D044D6">
      <w:pPr>
        <w:jc w:val="center"/>
        <w:rPr>
          <w:rFonts w:ascii="Arial" w:hAnsi="Arial" w:cs="Arial"/>
        </w:rPr>
      </w:pPr>
      <w:r>
        <w:rPr>
          <w:rFonts w:ascii="Arial" w:hAnsi="Arial" w:cs="Arial"/>
          <w:b/>
          <w:bCs/>
        </w:rPr>
        <w:t>DISPENSA DE LICITAÇÃO Nº 0008/2024</w:t>
      </w:r>
    </w:p>
    <w:p w14:paraId="0581988E" w14:textId="77777777" w:rsidR="005804C8" w:rsidRDefault="00D044D6">
      <w:pPr>
        <w:jc w:val="center"/>
        <w:rPr>
          <w:rFonts w:ascii="Arial" w:hAnsi="Arial" w:cs="Arial"/>
        </w:rPr>
      </w:pPr>
      <w:r>
        <w:rPr>
          <w:rFonts w:ascii="Arial" w:hAnsi="Arial" w:cs="Arial"/>
          <w:b/>
          <w:bCs/>
        </w:rPr>
        <w:t>PROCESSO Nº 0008/2024</w:t>
      </w:r>
    </w:p>
    <w:p w14:paraId="57C64305" w14:textId="77777777" w:rsidR="005804C8" w:rsidRDefault="005804C8">
      <w:pPr>
        <w:jc w:val="both"/>
        <w:rPr>
          <w:rFonts w:ascii="Arial" w:hAnsi="Arial" w:cs="Arial"/>
        </w:rPr>
      </w:pPr>
    </w:p>
    <w:p w14:paraId="6C0602F0"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OBJETO DA PRESTAÇÃO DOS SERVIÇOS:</w:t>
      </w:r>
    </w:p>
    <w:p w14:paraId="3DAB8F26" w14:textId="77777777" w:rsidR="005804C8" w:rsidRDefault="00D044D6" w:rsidP="003A2356">
      <w:pPr>
        <w:numPr>
          <w:ilvl w:val="1"/>
          <w:numId w:val="9"/>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A presente Dispensa de Licitação tem por objeto a contratação e pessoa jurídica para a prestação de serviços médicos na especialidade de NEONATOLOGIA, em UTI neonatal e UCI neonatal para a Linha Materno Infantil e alojamento conjunto da Fundação Hospital Centenário.</w:t>
      </w:r>
    </w:p>
    <w:p w14:paraId="799F7640" w14:textId="77777777" w:rsidR="005804C8" w:rsidRDefault="005804C8">
      <w:pPr>
        <w:ind w:left="720"/>
        <w:jc w:val="both"/>
        <w:rPr>
          <w:rFonts w:ascii="Arial" w:hAnsi="Arial" w:cs="Arial"/>
        </w:rPr>
      </w:pPr>
    </w:p>
    <w:p w14:paraId="75886018"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JUSTIFICATIVA:</w:t>
      </w:r>
    </w:p>
    <w:p w14:paraId="0BDB79D3"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Esta contratação se justifica pela necessidade de manutenção do atendimento médico na Instituição, tendo em vista a vacância dos cargos de pediatras e neonatologistas concursados, sendo que, até o preenchimento dos cargos, a terceirização do serviço, através de contratação de prestação de serviços médicos na área de pediatria, serve como medida para resolução do problema da falta destes profissionais.</w:t>
      </w:r>
    </w:p>
    <w:p w14:paraId="7DDD45ED"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b/>
        <w:t xml:space="preserve">Há previsão de 16 vagas para o cargo de médico neonatologista. Entretanto, as vagas existentes não foram preenchidas por concurso público e nem com o processo seletivo realizado em junho/julho de 2021. Durante o primeiro semestre de 2014 houve abertura de concurso público para preenchimento do deficit de profissionais, concurso este que, por motivos alheios ao controle da administração deste Hospital, resultou frustrado. Sendo a Fundação Hospital Centenário um hospital geral e único hospital da cidade, em que o setor de urgência e emergência funciona como porta de entrada permanentemente aberta, a demanda de atendimentos é crescente. À noite e durante os finais de semana a população obstétrica e pediátrica de São Leopoldo tem o Hospital Centenário como serviço disponível para atendimento de casos de emergência. </w:t>
      </w:r>
    </w:p>
    <w:p w14:paraId="2CD090BB"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b/>
        <w:t>Além disso, o hospital conta com UTI neonatal com 10 (dez) leitos. Considerando essas características, justifica-se a presença de profissional neonatologista em regime de plantão presencial 24h/dia, sem ausentar-se da Unidade, para não expor os pacientes internados a risco de intercorrência sem assistência médica. Os 2 (dois) profissionais neonatologistas estando em regime de plantão, intercalando a função de assistência aos pacientes internados e auxiliar na sala de partos centro obstétrico (CO), pois a presença de pediatra neonatologista em sala é obrigatória para atendimento do recém-nascido centro obstétrico (CO), e bloco cirúrgico.</w:t>
      </w:r>
    </w:p>
    <w:p w14:paraId="584D24AF"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b/>
        <w:t>Devido permanecerem inalteradas as condições que justificam a necessidade de contratação para prestação de serviços médicos na área de pediatria deste Hospital, se faz necessária a abertura de processo para atender a demanda, a ser cumpridas na UTI neonatal e na Sala de Parto em qualquer dia da semana e na rotina do Alojamento Conjunto, conforme necessidade a ser avaliada pelas Chefias Médicas dos serviços e Vice-Presidência Médica.</w:t>
      </w:r>
    </w:p>
    <w:p w14:paraId="228523BE"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b/>
        <w:t>Já há processo licitatório em andamento na Secretaria de Compras e Licitações da Prefeitura Municipal de São Leopoldo.</w:t>
      </w:r>
    </w:p>
    <w:p w14:paraId="68B90584"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b/>
        <w:t xml:space="preserve">Devido permanecerem inalteradas as condições que justificam a necessidade de contratação para prestação de serviços médicos na área de pediatria e de neonatologia deste Hospital, se faz necessária a abertura de processo para atender a demanda, contemplando a cobertura conforme consta no item 1.1 do OBJETO. </w:t>
      </w:r>
    </w:p>
    <w:p w14:paraId="2F5BE928" w14:textId="77777777" w:rsidR="005804C8" w:rsidRDefault="005804C8">
      <w:pPr>
        <w:pStyle w:val="PargrafodaLista"/>
        <w:suppressAutoHyphens w:val="0"/>
        <w:ind w:left="0"/>
        <w:jc w:val="both"/>
        <w:textAlignment w:val="top"/>
        <w:outlineLvl w:val="0"/>
        <w:rPr>
          <w:rFonts w:ascii="Arial" w:hAnsi="Arial" w:cs="Arial"/>
        </w:rPr>
      </w:pPr>
    </w:p>
    <w:p w14:paraId="740C7BB8"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LOCAL DA EXECUÇÃO DOS SERVIÇOS:</w:t>
      </w:r>
    </w:p>
    <w:p w14:paraId="1DF33A08"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Os serviços serão prestados na Fundação Hospital Centenário, sito a Av. Theodomiro Porto da Fonseca nº 799, Bairro Fião, na cidade de São Leopoldo/RS.</w:t>
      </w:r>
    </w:p>
    <w:p w14:paraId="170605DF" w14:textId="77777777" w:rsidR="005804C8" w:rsidRDefault="005804C8">
      <w:pPr>
        <w:contextualSpacing/>
        <w:jc w:val="both"/>
        <w:rPr>
          <w:rFonts w:ascii="Arial" w:hAnsi="Arial" w:cs="Arial"/>
        </w:rPr>
      </w:pPr>
    </w:p>
    <w:p w14:paraId="5D1C01FE" w14:textId="77777777" w:rsidR="005804C8" w:rsidRDefault="00D044D6">
      <w:pPr>
        <w:numPr>
          <w:ilvl w:val="0"/>
          <w:numId w:val="9"/>
        </w:numPr>
        <w:tabs>
          <w:tab w:val="clear" w:pos="720"/>
        </w:tabs>
        <w:suppressAutoHyphens w:val="0"/>
        <w:spacing w:line="1" w:lineRule="atLeast"/>
        <w:ind w:left="0" w:firstLine="0"/>
        <w:contextualSpacing/>
        <w:jc w:val="both"/>
        <w:textAlignment w:val="top"/>
        <w:outlineLvl w:val="0"/>
        <w:rPr>
          <w:rFonts w:ascii="Arial" w:hAnsi="Arial" w:cs="Arial"/>
          <w:b/>
          <w:bCs/>
          <w:u w:val="single"/>
        </w:rPr>
      </w:pPr>
      <w:r>
        <w:rPr>
          <w:rFonts w:ascii="Arial" w:hAnsi="Arial" w:cs="Arial"/>
          <w:b/>
          <w:bCs/>
          <w:u w:val="single"/>
        </w:rPr>
        <w:lastRenderedPageBreak/>
        <w:t>DO PRAZO:</w:t>
      </w:r>
    </w:p>
    <w:p w14:paraId="16856024" w14:textId="77777777" w:rsidR="005804C8" w:rsidRDefault="00D044D6" w:rsidP="003A2356">
      <w:pPr>
        <w:pStyle w:val="PargrafodaLista"/>
        <w:numPr>
          <w:ilvl w:val="1"/>
          <w:numId w:val="9"/>
        </w:numPr>
        <w:tabs>
          <w:tab w:val="clear" w:pos="1080"/>
        </w:tabs>
        <w:suppressAutoHyphens w:val="0"/>
        <w:spacing w:line="1" w:lineRule="atLeast"/>
        <w:ind w:left="0" w:firstLine="0"/>
        <w:contextualSpacing/>
        <w:jc w:val="both"/>
        <w:textAlignment w:val="top"/>
        <w:outlineLvl w:val="0"/>
        <w:rPr>
          <w:rFonts w:ascii="Arial" w:hAnsi="Arial" w:cs="Arial"/>
        </w:rPr>
      </w:pPr>
      <w:r>
        <w:rPr>
          <w:rFonts w:ascii="Arial" w:hAnsi="Arial" w:cs="Arial"/>
        </w:rPr>
        <w:t>O prazo de execução e vigência do contrato será de 1 (um) ano, contados a partir da data da Ordem de Início dos Serviços, que será até 30 (trinta) dias após a assinatura do contrato, conforme a necessidade e definição da CONTRATANTE, firmado na Ordem de início.</w:t>
      </w:r>
    </w:p>
    <w:p w14:paraId="15C60A04" w14:textId="77777777" w:rsidR="005804C8" w:rsidRDefault="005804C8">
      <w:pPr>
        <w:pStyle w:val="PargrafodaLista"/>
        <w:ind w:left="0"/>
        <w:contextualSpacing/>
        <w:jc w:val="both"/>
        <w:rPr>
          <w:rFonts w:ascii="Arial" w:hAnsi="Arial" w:cs="Arial"/>
        </w:rPr>
      </w:pPr>
    </w:p>
    <w:p w14:paraId="697AF31F" w14:textId="77777777" w:rsidR="005804C8" w:rsidRDefault="00D044D6">
      <w:pPr>
        <w:pStyle w:val="PargrafodaLista"/>
        <w:numPr>
          <w:ilvl w:val="0"/>
          <w:numId w:val="9"/>
        </w:numPr>
        <w:tabs>
          <w:tab w:val="clear" w:pos="720"/>
        </w:tabs>
        <w:suppressAutoHyphens w:val="0"/>
        <w:spacing w:line="1" w:lineRule="atLeast"/>
        <w:ind w:left="0" w:firstLine="0"/>
        <w:contextualSpacing/>
        <w:jc w:val="both"/>
        <w:textAlignment w:val="top"/>
        <w:outlineLvl w:val="0"/>
        <w:rPr>
          <w:rFonts w:ascii="Arial" w:hAnsi="Arial" w:cs="Arial"/>
          <w:b/>
          <w:bCs/>
          <w:u w:val="single"/>
        </w:rPr>
      </w:pPr>
      <w:r>
        <w:rPr>
          <w:rFonts w:ascii="Arial" w:hAnsi="Arial" w:cs="Arial"/>
          <w:b/>
          <w:bCs/>
          <w:u w:val="single"/>
        </w:rPr>
        <w:t>DO RECURSO FINANCEIRO:</w:t>
      </w:r>
    </w:p>
    <w:p w14:paraId="2CCDEAE4" w14:textId="77777777" w:rsidR="005804C8" w:rsidRDefault="00D044D6" w:rsidP="003A2356">
      <w:pPr>
        <w:numPr>
          <w:ilvl w:val="1"/>
          <w:numId w:val="9"/>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As despesas decorrentes do presente contrato correrão à conta do seguinte recurso financeiro:</w:t>
      </w:r>
    </w:p>
    <w:p w14:paraId="74351DEA" w14:textId="77777777" w:rsidR="004B3AB6" w:rsidRPr="004B3AB6" w:rsidRDefault="004B3AB6" w:rsidP="004B3AB6">
      <w:pPr>
        <w:jc w:val="both"/>
        <w:outlineLvl w:val="4"/>
        <w:rPr>
          <w:rFonts w:ascii="Arial" w:hAnsi="Arial" w:cs="Arial"/>
        </w:rPr>
      </w:pPr>
      <w:r w:rsidRPr="004B3AB6">
        <w:rPr>
          <w:rFonts w:ascii="Arial" w:hAnsi="Arial" w:cs="Arial"/>
        </w:rPr>
        <w:t>Projeto Atividade:</w:t>
      </w:r>
    </w:p>
    <w:p w14:paraId="34C97E1D" w14:textId="77777777" w:rsidR="004B3AB6" w:rsidRPr="004B3AB6" w:rsidRDefault="004B3AB6" w:rsidP="004B3AB6">
      <w:pPr>
        <w:jc w:val="both"/>
        <w:outlineLvl w:val="4"/>
        <w:rPr>
          <w:rFonts w:ascii="Arial" w:hAnsi="Arial" w:cs="Arial"/>
        </w:rPr>
      </w:pPr>
      <w:r w:rsidRPr="004B3AB6">
        <w:rPr>
          <w:rFonts w:ascii="Arial" w:hAnsi="Arial" w:cs="Arial"/>
        </w:rPr>
        <w:t>2470 – Manutenção da estrutura do HC</w:t>
      </w:r>
    </w:p>
    <w:p w14:paraId="30F7EBCA" w14:textId="77777777" w:rsidR="004B3AB6" w:rsidRPr="004B3AB6" w:rsidRDefault="004B3AB6" w:rsidP="004B3AB6">
      <w:pPr>
        <w:jc w:val="both"/>
        <w:outlineLvl w:val="4"/>
        <w:rPr>
          <w:rFonts w:ascii="Arial" w:hAnsi="Arial" w:cs="Arial"/>
        </w:rPr>
      </w:pPr>
      <w:r w:rsidRPr="004B3AB6">
        <w:rPr>
          <w:rFonts w:ascii="Arial" w:hAnsi="Arial" w:cs="Arial"/>
        </w:rPr>
        <w:t>Rubrica: 3.3.90.39.00.00.00.00 – Outros Serviços de Terceiros – PJ</w:t>
      </w:r>
    </w:p>
    <w:p w14:paraId="3F19619B" w14:textId="2C4FF29E" w:rsidR="005804C8" w:rsidRDefault="004B3AB6" w:rsidP="004B3AB6">
      <w:pPr>
        <w:jc w:val="both"/>
        <w:outlineLvl w:val="4"/>
        <w:rPr>
          <w:rFonts w:ascii="Arial" w:hAnsi="Arial" w:cs="Arial"/>
          <w:color w:val="FF0000"/>
        </w:rPr>
      </w:pPr>
      <w:r w:rsidRPr="004B3AB6">
        <w:rPr>
          <w:rFonts w:ascii="Arial" w:hAnsi="Arial" w:cs="Arial"/>
        </w:rPr>
        <w:t>Recursos:0500.1002040; 0501.0000001; 0600.0000501; 0621.0000230.</w:t>
      </w:r>
    </w:p>
    <w:p w14:paraId="4BC23DAA" w14:textId="77777777" w:rsidR="005804C8" w:rsidRDefault="005804C8">
      <w:pPr>
        <w:pStyle w:val="Recuodecorpodetexto"/>
        <w:tabs>
          <w:tab w:val="clear" w:pos="1418"/>
        </w:tabs>
        <w:contextualSpacing/>
        <w:rPr>
          <w:rFonts w:ascii="Arial" w:hAnsi="Arial" w:cs="Arial"/>
          <w:sz w:val="24"/>
          <w:szCs w:val="24"/>
        </w:rPr>
      </w:pPr>
    </w:p>
    <w:p w14:paraId="75C49219" w14:textId="77777777" w:rsidR="005804C8" w:rsidRDefault="00D044D6" w:rsidP="003A235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HORÁRIOS DA PRESTAÇÃO DOS SERVIÇOS:</w:t>
      </w:r>
    </w:p>
    <w:p w14:paraId="1125C624"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prestação do serviço de </w:t>
      </w:r>
      <w:r>
        <w:rPr>
          <w:rFonts w:ascii="Arial" w:hAnsi="Arial" w:cs="Arial"/>
          <w:b/>
          <w:bCs/>
        </w:rPr>
        <w:t xml:space="preserve">plantonista </w:t>
      </w:r>
      <w:r>
        <w:rPr>
          <w:rFonts w:ascii="Arial" w:hAnsi="Arial" w:cs="Arial"/>
        </w:rPr>
        <w:t xml:space="preserve">ocorrerá 24 (vinte e quatro) horas por dia, sendo escalonados de 12 (doze) em 12 (doze) horas por dia, todos os dias da semana, incluso Sábado, Domingo e Feriados. </w:t>
      </w:r>
    </w:p>
    <w:p w14:paraId="712F0CB2"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prestação do serviço de </w:t>
      </w:r>
      <w:r>
        <w:rPr>
          <w:rFonts w:ascii="Arial" w:hAnsi="Arial" w:cs="Arial"/>
          <w:b/>
          <w:bCs/>
        </w:rPr>
        <w:t xml:space="preserve">ROTINA em UTI NEONATAL e UCI NEONATAL </w:t>
      </w:r>
      <w:r>
        <w:rPr>
          <w:rFonts w:ascii="Arial" w:hAnsi="Arial" w:cs="Arial"/>
        </w:rPr>
        <w:t>será de ATÉ 4 (quatro) horas diárias, todos os dias da semana, inclusive sábados, domingos e feriados, para até 248 (duzentas e quarenta e oito) horas/mensais.</w:t>
      </w:r>
    </w:p>
    <w:p w14:paraId="3506FCA7" w14:textId="77777777" w:rsidR="005804C8" w:rsidRPr="008131AA"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sidRPr="008131AA">
        <w:rPr>
          <w:rFonts w:ascii="Arial" w:hAnsi="Arial" w:cs="Arial"/>
        </w:rPr>
        <w:t>O atendimento terá início a partir das 07:00 horas até às 13:00 horas, ou às 8:00 horas até às 14:00 horas, sendo de acordo com a Administração, com alta hospitalar dos pacientes até às 10:00 horas da manhã.</w:t>
      </w:r>
    </w:p>
    <w:p w14:paraId="68177366" w14:textId="77777777" w:rsidR="005804C8" w:rsidRPr="008131AA"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sidRPr="008131AA">
        <w:rPr>
          <w:rFonts w:ascii="Arial" w:hAnsi="Arial" w:cs="Arial"/>
        </w:rPr>
        <w:t xml:space="preserve">A prestação do serviço de </w:t>
      </w:r>
      <w:r w:rsidRPr="008131AA">
        <w:rPr>
          <w:rFonts w:ascii="Arial" w:hAnsi="Arial" w:cs="Arial"/>
          <w:b/>
          <w:bCs/>
        </w:rPr>
        <w:t>alojamento conjunto</w:t>
      </w:r>
      <w:r w:rsidRPr="008131AA">
        <w:rPr>
          <w:rFonts w:ascii="Arial" w:hAnsi="Arial" w:cs="Arial"/>
        </w:rPr>
        <w:t xml:space="preserve"> ocorrerá 4 (quatro) horas por dia, sete dias por semana, em feriados e finais de semana, para até 124 (cento e vinte e quatro) horas/mensais, todos os dias da semana, incluso Sábado, Domingo e Feriados</w:t>
      </w:r>
      <w:r w:rsidRPr="008131AA">
        <w:rPr>
          <w:rFonts w:ascii="Arial" w:hAnsi="Arial" w:cs="Arial"/>
          <w:u w:val="single"/>
        </w:rPr>
        <w:t>.</w:t>
      </w:r>
    </w:p>
    <w:p w14:paraId="66B2FD00" w14:textId="77777777" w:rsidR="005804C8" w:rsidRDefault="005804C8">
      <w:pPr>
        <w:ind w:left="709"/>
        <w:jc w:val="both"/>
        <w:rPr>
          <w:rFonts w:ascii="Arial" w:hAnsi="Arial" w:cs="Arial"/>
        </w:rPr>
      </w:pPr>
    </w:p>
    <w:p w14:paraId="7BA0C6E2"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DESCRIÇÃO DOS SERVIÇOS:</w:t>
      </w:r>
    </w:p>
    <w:p w14:paraId="61FABCCB" w14:textId="77777777" w:rsidR="005804C8" w:rsidRPr="008131AA"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sidRPr="008131AA">
        <w:rPr>
          <w:rFonts w:ascii="Arial" w:hAnsi="Arial" w:cs="Arial"/>
        </w:rPr>
        <w:t xml:space="preserve">A contratação será para prestação de três tipos de serviços médicos, na especialidade de Neonatologia para ROTINA Neonatal e Alojamento Conjunto. </w:t>
      </w:r>
    </w:p>
    <w:p w14:paraId="6B2998C7" w14:textId="77777777" w:rsidR="005804C8" w:rsidRPr="008131AA" w:rsidRDefault="00D044D6" w:rsidP="003A2356">
      <w:pPr>
        <w:pStyle w:val="PargrafodaLista"/>
        <w:numPr>
          <w:ilvl w:val="1"/>
          <w:numId w:val="9"/>
        </w:numPr>
        <w:tabs>
          <w:tab w:val="clear" w:pos="1080"/>
        </w:tabs>
        <w:suppressAutoHyphens w:val="0"/>
        <w:ind w:left="0" w:firstLine="0"/>
        <w:jc w:val="both"/>
        <w:textAlignment w:val="top"/>
        <w:outlineLvl w:val="0"/>
      </w:pPr>
      <w:r w:rsidRPr="008131AA">
        <w:rPr>
          <w:rFonts w:ascii="Arial" w:hAnsi="Arial" w:cs="Arial"/>
        </w:rPr>
        <w:t xml:space="preserve">Os </w:t>
      </w:r>
      <w:r w:rsidRPr="008131AA">
        <w:rPr>
          <w:rFonts w:ascii="Arial" w:hAnsi="Arial" w:cs="Arial"/>
          <w:b/>
          <w:bCs/>
        </w:rPr>
        <w:t>plantões</w:t>
      </w:r>
      <w:r w:rsidRPr="008131AA">
        <w:rPr>
          <w:rFonts w:ascii="Arial" w:hAnsi="Arial" w:cs="Arial"/>
        </w:rPr>
        <w:t xml:space="preserve"> deverão ser escalonados de 12 (doze) em 12 (doze) horas por dia em qualquer dia da semana inclusive sábados, domingos e feriados conforme a demanda de plantões em aberto, com 02 (dois) profissionais médicos escalados, contemplando a cobertura de escala na Fundação Hospital Centenário para até 1.488 (mil quatrocentas e oitenta e oito) horas trabalhadas na UTI Neonatal, UCI neonatal e Sala de parto. Podendo o mesmo profissional realizar o plantão por 24 (vinte e quatro) horas consecutivas, nunca ultrapassando essa jornada.</w:t>
      </w:r>
    </w:p>
    <w:p w14:paraId="35D6ECC0"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Descrição sintética: Compreende os cargos que se destinam a planejar, executar e aplicar conhecimentos no campo da Medicina Intensiva Neonatal em horário vertical, bem como auxiliar no planejamento e acompanhamento de programas de trabalho relacionados com esta área da saúde, desenvolvidos na instituição.</w:t>
      </w:r>
    </w:p>
    <w:p w14:paraId="11454F4E"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Atribuições típicas:</w:t>
      </w:r>
    </w:p>
    <w:p w14:paraId="2B0016B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Proceder ao acompanhamento diário dos pacientes internados na UTI Neonatal e UCI neonatal, realizando os procedimentos diagnóstico-terapêuticos específicos a cada caso, independente da categoria (SUS, convênios ou particulares);</w:t>
      </w:r>
    </w:p>
    <w:p w14:paraId="3D751B5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Atender intercorrências de urgência/ emergência dos pacientes internados na Unidade intensiva e intermediária da UTI Neonatal, UCI neonatal, Sala de Admissão e Alojamento Conjunto da Maternidade;</w:t>
      </w:r>
    </w:p>
    <w:p w14:paraId="50A79C4C"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Atender aos recém-nascidos em partos ou cesarianas realizados pelo grupo de plantonistas do Centro Obstétrico;</w:t>
      </w:r>
    </w:p>
    <w:p w14:paraId="4923DD76"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Prestar consultoria técnica em situações de urgência e emergência relacionadas à sua especialidade, trabalhando em equipe com os demais plantonistas da Unidade de Emergência Pediátrica, conforme protocolos institucionais pré-estabelecidos;</w:t>
      </w:r>
    </w:p>
    <w:p w14:paraId="7FF3C723"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lastRenderedPageBreak/>
        <w:t>Buscar, em conjunto com a administração do hospital, melhoria das condições de controle, economia e eficácia operacional, inclusive no que tange a incorporação de novas tecnologias em saúde;</w:t>
      </w:r>
    </w:p>
    <w:p w14:paraId="462B90A9"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Participar de equipes multiprofissionais para discussão de casos, dentro de sua especialidade;</w:t>
      </w:r>
    </w:p>
    <w:p w14:paraId="1059827B"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Zelar pelo prontuário do paciente, registrando todas as informações exigidas pelos órgãos reguladores e de acordo com as normas e rotinas institucionais;</w:t>
      </w:r>
    </w:p>
    <w:p w14:paraId="54EF6F6A"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Emitir atestados e laudos médicos, quando necessários;</w:t>
      </w:r>
    </w:p>
    <w:p w14:paraId="00922155"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Participar da elaboração dos protocolos clínicos de sua especialidade;</w:t>
      </w:r>
    </w:p>
    <w:p w14:paraId="01157BF8"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Auxiliar na supervisão dos profissionais técnicos e estagiários, assegurando a correta execução dos trabalhos, visando a segurança do paciente;</w:t>
      </w:r>
    </w:p>
    <w:p w14:paraId="3041948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Estar disponível para difundir aos seus pares o conhecimento apreendido ao participar de eventos científicos, após seu retorno ao serviço, trazendo aprimoramento para a equipe com a permuta de experiências;</w:t>
      </w:r>
    </w:p>
    <w:p w14:paraId="5EEB4C80"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Trabalhar pelo bom atendimento aos pacientes, segundo as normas técnicas, éticas, legais e morais vigentes;</w:t>
      </w:r>
    </w:p>
    <w:p w14:paraId="03E2B311"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Auxiliar no controle interno de funcionamento e na integração dos diversos setores e serviços, estimulando o bom atendimento e a qualificação funcional e técnica;</w:t>
      </w:r>
    </w:p>
    <w:p w14:paraId="2AFC45D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Revisar os equipamentos necessários para sua atividade, comunicando ao enfermeiro setorial para encaminhamento de reparo, sempre que necessário, zelando pela segurança da equipe e do paciente;</w:t>
      </w:r>
    </w:p>
    <w:p w14:paraId="2B0FA7C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Buscar, em conjunto com o Diretor de sua unidade, atingir as metas estabelecidas pelos indicadores de desempenho definidos pela Câmara Técnica da instituição;</w:t>
      </w:r>
    </w:p>
    <w:p w14:paraId="12A3C433"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Realizar o acompanhamento a transporte de pacientes neonatais.</w:t>
      </w:r>
    </w:p>
    <w:p w14:paraId="2FAAA2A2"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Escolaridade exigida:</w:t>
      </w:r>
    </w:p>
    <w:p w14:paraId="402DECFB"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Superior Completo com residência médica em Pediatria e Neonatologia reconhecida pelo MEC e/ou título de especialização da Associação Médica Brasileira (AMB) nesta área, acrescido de registro no respectivo órgão de classe.</w:t>
      </w:r>
    </w:p>
    <w:p w14:paraId="3CE921A4"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No </w:t>
      </w:r>
      <w:r>
        <w:rPr>
          <w:rFonts w:ascii="Arial" w:hAnsi="Arial" w:cs="Arial"/>
          <w:b/>
          <w:bCs/>
        </w:rPr>
        <w:t>Alojamento conjunto</w:t>
      </w:r>
      <w:r>
        <w:rPr>
          <w:rFonts w:ascii="Arial" w:hAnsi="Arial" w:cs="Arial"/>
        </w:rPr>
        <w:t xml:space="preserve">, com Cobertura da escala de 4 (quatro) horas diárias, sete dias por semana, em feriados e finais de semana, para até 124 (cento e vinte e quatro) horas/mensais com ATÉ 1 (um) médico escalado, o profissional deve ser Neonatologista, podendo ser pediatra devidamente inscrito no Conselho Regional, com (RQE), contemplando a cobertura de escala na Fundação Hospital Centenário. </w:t>
      </w:r>
    </w:p>
    <w:p w14:paraId="56BC5CDB"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Atribuições típicas:</w:t>
      </w:r>
    </w:p>
    <w:p w14:paraId="134313F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Proceder o atendimento aos pacientes chegados às áreas de Pronto Socorro, Centro Obstétrico e intercorrências nas internações da Pediatria, Alojamento Conjunto, Intermediária da UTI Neonatal, UCI neonatal ou pacientes internados em outros setores, independente do vínculo de atendimento, se SUS ou privado;</w:t>
      </w:r>
    </w:p>
    <w:p w14:paraId="0F613BAE"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Atender aos recém-nascidos do SUS ou convênios, em partos ou cesarianas realizadas pelo grupo de plantonistas do Centro Obstétrico;</w:t>
      </w:r>
    </w:p>
    <w:p w14:paraId="203B32FE"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Atender aos recém-nascidos alojados e/as puérperas, utilizando avaliação necessária, incluindo orientações as mães da triagem Neonatal, exigidos pelo MS, seguindo a prescrição e conduta, conforme rotina do serviço, alta hospitalar do recém-nascido.</w:t>
      </w:r>
    </w:p>
    <w:p w14:paraId="1A1FF745"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 xml:space="preserve">O atendimento ao recém-nascido também se dará nos setores da maternidade, centro obstétrico (CO) e bloco cirúrgico, conforme demanda do serviço, e prescrever alta hospitalar a estes pacientes, só quando indicado. </w:t>
      </w:r>
    </w:p>
    <w:p w14:paraId="575DBFFF"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Para </w:t>
      </w:r>
      <w:r>
        <w:rPr>
          <w:rFonts w:ascii="Arial" w:hAnsi="Arial" w:cs="Arial"/>
          <w:b/>
          <w:bCs/>
        </w:rPr>
        <w:t>Rotina</w:t>
      </w:r>
      <w:r>
        <w:rPr>
          <w:rFonts w:ascii="Arial" w:hAnsi="Arial" w:cs="Arial"/>
        </w:rPr>
        <w:t xml:space="preserve"> em UTI neonatal e UCI neonatal, com cobertura da escala de 4 (quatro) horas diárias, sete dias da semana, em feriados e finais de semana, para até 248 (duzentas e quarenta e oito) horas/mensais com até 2 (dois) médicos escalados, sendo a cargo de um dos profissionais se necessário cobrir férias de profissional estatutário, contemplando a cobertura de escala na Fundação Hospital Centenário. </w:t>
      </w:r>
    </w:p>
    <w:p w14:paraId="429B80B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lastRenderedPageBreak/>
        <w:t>Descrição sintética: Compreende os cargos que se destinam a planejar, executar e aplicar conhecimentos no campo da Medicina Intensiva Neonatal em horário horizontal, bem como auxiliar no planejamento e acompanhamento de programas de trabalho relacionados com esta área da saúde, desenvolvidos na instituição.</w:t>
      </w:r>
    </w:p>
    <w:p w14:paraId="62A6AA1A"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Atribuições típicas:</w:t>
      </w:r>
    </w:p>
    <w:p w14:paraId="2ED88050"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Proceder ao acompanhamento diário dos pacientes internados na UTI Neonatal e UCI neonatal, pela equipe de plantonistas, orientando a conduta pertinente a cada caso, independente da categoria;</w:t>
      </w:r>
    </w:p>
    <w:p w14:paraId="42BF40DF"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Realizar os procedimentos clínicos específicos da especialidade;</w:t>
      </w:r>
    </w:p>
    <w:p w14:paraId="3E28939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Prestar consultorias técnica eletivas para a equipe de médicos servidores da instituição, dos pacientes internados, relativas à sua área de atuação, independentemente do local de internação;</w:t>
      </w:r>
    </w:p>
    <w:p w14:paraId="35B3B76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Colaborar no controle de funcionamento da unidade de internação, agindo integradamente com toda a equipe de trabalho;</w:t>
      </w:r>
    </w:p>
    <w:p w14:paraId="4A8F4A80"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Buscar, em conjunto com a administração do hospital, melhoria das condições de controle, economia e eficácia operacional, inclusive no que tange a incorporação de novas tecnologias em saúde;</w:t>
      </w:r>
    </w:p>
    <w:p w14:paraId="7629DBC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Participar de equipes multiprofissionais para discussão de casos, dentro de sua especialidade;</w:t>
      </w:r>
    </w:p>
    <w:p w14:paraId="3EE2365E"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Zelar pelo prontuário do paciente, registrando todas as informações exigidas pelos órgãos reguladores e de acordo com as normas e rotinas institucionais;</w:t>
      </w:r>
    </w:p>
    <w:p w14:paraId="074C8766"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Emitir atestados e laudos médicos, quando necessários;</w:t>
      </w:r>
    </w:p>
    <w:p w14:paraId="1DF2FFF7"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Participar da elaboração dos protocolos clínicos de sua especialidade;</w:t>
      </w:r>
    </w:p>
    <w:p w14:paraId="0E526B25"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Supervisionar profissionais técnicos e estagiários, assegurando a correta execução dos trabalhos, visando a segurança do paciente;</w:t>
      </w:r>
    </w:p>
    <w:p w14:paraId="0AE517B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Estar disponível para difundir aos seus pares o conhecimento apreendido ao participar de eventos científicos, após seu retorno ao serviço, trazendo aprimoramento para a equipe com a permuta de experiências;</w:t>
      </w:r>
    </w:p>
    <w:p w14:paraId="11CAFCC8"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Trabalhar pelo bom atendimento aos pacientes, segundo as normas técnicas, éticas, legais e morais vigentes;</w:t>
      </w:r>
    </w:p>
    <w:p w14:paraId="33503476"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Auxiliar no controle interno de funcionamento e na integração dos diversos setores e serviços, estimulando o bom atendimento e a qualificação funcional e técnica;</w:t>
      </w:r>
    </w:p>
    <w:p w14:paraId="26F9685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Revisar os equipamentos necessários para sua atividade, comunicando ao enfermeiro setorial para encaminhamento de reparo, sempre que necessário, zelando pela segurança da equipe e do paciente;</w:t>
      </w:r>
    </w:p>
    <w:p w14:paraId="492574E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Buscar, em conjunto com o Diretor de sua unidade, atingir as metas estabelecidas pelos indicadores es de desempenho definidos pela Câmara Técnica da instituição;</w:t>
      </w:r>
    </w:p>
    <w:p w14:paraId="3D038A5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Escolaridade exigida:</w:t>
      </w:r>
    </w:p>
    <w:p w14:paraId="4BDE9760"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Superior Completo com residência médica em Pediatria e Neonatologia reconhecida pelo MEC e/ou título de especialização da Associação Médica Brasileira (AMB) nesta área, acrescido de registro no respectivo órgão de classe.</w:t>
      </w:r>
    </w:p>
    <w:p w14:paraId="35621611"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b/>
          <w:bCs/>
        </w:rPr>
      </w:pPr>
      <w:r>
        <w:rPr>
          <w:rFonts w:ascii="Arial" w:hAnsi="Arial" w:cs="Arial"/>
          <w:b/>
          <w:bCs/>
        </w:rPr>
        <w:t>ESPECIFICAÇÕES GERAIS:</w:t>
      </w:r>
    </w:p>
    <w:p w14:paraId="0EF55C00"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O quantitativo de horas que serão prestadas pela empresa vencedora será conforme necessidade do Setor de Escalas, com anuência da Fiscal do Contrato.</w:t>
      </w:r>
    </w:p>
    <w:p w14:paraId="75D72CF6"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 quantidade de horas máximas do presente Termo é em razão da falta de profissionais concursados ou outros contratos próprios.</w:t>
      </w:r>
    </w:p>
    <w:p w14:paraId="5AE4C5B6"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Não há, para a presente contratação, limite mínimo de horas, pois, caso haja a contratação de profissionais através de concurso público e/ou processo seletivo, as horas mensais serão dimensionadas conforme solicitação do Setor de Escalas, com anuência da Fiscal do Contrato.</w:t>
      </w:r>
    </w:p>
    <w:p w14:paraId="1581CA23"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Quando da diminuição dos quantitativos de horas contratadas a empresa deverá ser comunicada com antecedência mínima de 7 (sete) dias.</w:t>
      </w:r>
    </w:p>
    <w:p w14:paraId="2F344D39"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lastRenderedPageBreak/>
        <w:t>A solicitação de profissional para reposição de férias deverá ser informada com antecedência mínima de 30 (trinta) dias para cobertura da rotina/plantões.</w:t>
      </w:r>
    </w:p>
    <w:p w14:paraId="04835981"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 solicitação de profissional para reposição de intercorrências na escala coberta pelos profissionais da instituição, com exceção de atestados médicos e licença nojo deverá obedecer ao prazo de 7 (sete) dias de solicitação para cobertura.</w:t>
      </w:r>
    </w:p>
    <w:p w14:paraId="3E0D5C8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 solicitação de profissional para reposição de atestados médicos e licença nojo deverá obedecer ao prazo de 24 (vinte e quatro) horas para cobertura;</w:t>
      </w:r>
    </w:p>
    <w:p w14:paraId="21A305B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 substituição dos profissionais do local de trabalho que embarace e/ou dificulte os processos da instituição, a exclusivo critério da Fundação Hospitalar Centenário, deverá ser realizada em até 72 (setenta e duas) horas do comunicado.</w:t>
      </w:r>
    </w:p>
    <w:p w14:paraId="061E846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O profissional médico designado a atender a UTI Neonatal e UCI neonatal deve, obrigatoriamente, apresentar especialização em Neonatologia.</w:t>
      </w:r>
    </w:p>
    <w:p w14:paraId="5BC99411"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Responsabilidade.</w:t>
      </w:r>
    </w:p>
    <w:p w14:paraId="5F4242AA" w14:textId="77777777" w:rsidR="005804C8" w:rsidRDefault="00D044D6" w:rsidP="003A2356">
      <w:pPr>
        <w:pStyle w:val="PargrafodaLista"/>
        <w:numPr>
          <w:ilvl w:val="2"/>
          <w:numId w:val="9"/>
        </w:numPr>
        <w:tabs>
          <w:tab w:val="clear" w:pos="1440"/>
        </w:tabs>
        <w:suppressAutoHyphens w:val="0"/>
        <w:ind w:left="1418" w:firstLine="0"/>
        <w:jc w:val="both"/>
        <w:textAlignment w:val="top"/>
        <w:outlineLvl w:val="0"/>
        <w:rPr>
          <w:rFonts w:ascii="Arial" w:hAnsi="Arial" w:cs="Arial"/>
        </w:rPr>
      </w:pPr>
      <w:r>
        <w:rPr>
          <w:rFonts w:ascii="Arial" w:hAnsi="Arial" w:cs="Arial"/>
        </w:rPr>
        <w:t xml:space="preserve">A </w:t>
      </w:r>
      <w:r>
        <w:rPr>
          <w:rFonts w:ascii="Arial" w:hAnsi="Arial" w:cs="Arial"/>
          <w:b/>
          <w:bCs/>
        </w:rPr>
        <w:t>CONTRATADA</w:t>
      </w:r>
      <w:r>
        <w:rPr>
          <w:rFonts w:ascii="Arial" w:hAnsi="Arial" w:cs="Arial"/>
        </w:rPr>
        <w:t xml:space="preserve"> deverá dispor de responsável técnico dessas unidades descritas na contratação, especialista em neonatologia com Registro de Qualificação de Especialista (RQE) registrado no Conselho Regional de Medicina (CRM) de sua jurisdição. Para os conselheiros federais, o objetivo dessa resolução é garantir um ambiente seguro para quem precisa de suporte à vida quando em situação crítica para sua saúde, daí porque os profissionais que trabalham nesses locais devem ter a devida qualificação e trabalharem em condições adequadas.</w:t>
      </w:r>
    </w:p>
    <w:p w14:paraId="0C046295"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Para responder por uma UTI neonatal pediátrica ou UCI neonatal, o médico deve ter título de habilitação em Neonatologia. O médico que for atuar como diarista em uma UTI neonatal ou UCI neonatal também deve ser especialista em Neonatologia, ou medicina intensiva pediátrica sendo recomendável que o plantonista também tenha essa habilitação.</w:t>
      </w:r>
    </w:p>
    <w:p w14:paraId="1F46940C"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b/>
          <w:bCs/>
        </w:rPr>
      </w:pPr>
      <w:r>
        <w:rPr>
          <w:rFonts w:ascii="Arial" w:hAnsi="Arial" w:cs="Arial"/>
          <w:b/>
          <w:bCs/>
        </w:rPr>
        <w:t>Profissionais:</w:t>
      </w:r>
    </w:p>
    <w:p w14:paraId="71AA4063" w14:textId="77777777" w:rsidR="005804C8" w:rsidRDefault="00D044D6" w:rsidP="003A2356">
      <w:pPr>
        <w:pStyle w:val="PargrafodaLista"/>
        <w:numPr>
          <w:ilvl w:val="3"/>
          <w:numId w:val="9"/>
        </w:numPr>
        <w:tabs>
          <w:tab w:val="clear" w:pos="1800"/>
        </w:tabs>
        <w:ind w:left="1418" w:firstLine="0"/>
        <w:jc w:val="both"/>
        <w:rPr>
          <w:rFonts w:ascii="Arial" w:hAnsi="Arial" w:cs="Arial"/>
        </w:rPr>
      </w:pPr>
      <w:r>
        <w:rPr>
          <w:rFonts w:ascii="Arial" w:hAnsi="Arial" w:cs="Arial"/>
        </w:rPr>
        <w:t>O quantitativo mínimo de profissionais que devem trabalhar em uma UTI para que seja garantida a segurança no atendimento também é abordado pela Resolução CFM nº 2.271/2020. Em uma unidade de terapia intensiva de nível II, além do responsável técnico, incumbido por fazer o planejamento e assessoramento da alocação de recursos humanos, equipamentos e insumos, deve existir um médico diarista para cada grupo de dez leitos ou fração e um médico plantonista para até dez leitos, ou frações.</w:t>
      </w:r>
    </w:p>
    <w:p w14:paraId="2B75005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Deverão ser disponibilizados à FHC, profissionais médicos na especialidade de Neonatologista para prestação dos serviços especificados no objeto;</w:t>
      </w:r>
    </w:p>
    <w:p w14:paraId="429BC6E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 contratada deverá contar com equipe de profissionais médicos capacitados, com qualificação técnica para atuação nos procedimentos e atendimentos junto a Linha Materno Infantil da Fundação Hospital Centenário e obrigatoriamente Responsável Técnico Médico na especialidade de Pediatria/Neonatologia.</w:t>
      </w:r>
    </w:p>
    <w:p w14:paraId="6D2B5573"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Prestar consultoria técnica relacionada à sua especialidade, quando solicitado, trabalhando em equipe com os demais servidores, conforme protocolos institucionais preestabelecidos;</w:t>
      </w:r>
    </w:p>
    <w:p w14:paraId="327A1770"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Colaborar no controle de atendimento dos pacientes internados na Linha Materno Infantil deste nosocômio, bem como urgências e emergências pediátricas, agindo integradamente com toda a equipe de trabalho;</w:t>
      </w:r>
    </w:p>
    <w:p w14:paraId="10E1E481"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Buscar, em conjunto com a administração da Fundação Hospital Centenário, melhoria das condições de controle, economia e eficácia operacional, inclusive no âmbito da incorporação de novas tecnologias em saúde;</w:t>
      </w:r>
    </w:p>
    <w:p w14:paraId="4507E0E9"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Obriga-se a manter sempre atualizado o prontuário do paciente, registrando todas as informações exigidas pelos órgãos reguladores e de acordo com as normas do SUS e rotinas institucionais;</w:t>
      </w:r>
    </w:p>
    <w:p w14:paraId="5A4C1F63"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lastRenderedPageBreak/>
        <w:t>Deverá preencher corretamente o Laudo/Autorização de Internação Hospitalar, conforme normas do SUS, visando auditorias.</w:t>
      </w:r>
    </w:p>
    <w:p w14:paraId="355D0384"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Sugerir e participar da elaboração dos protocolos clínicos de sua especialidade;</w:t>
      </w:r>
    </w:p>
    <w:p w14:paraId="4C5C9DAB"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Colaborar na supervisão dos profissionais técnicos, assegurando a correta execução dos trabalhos, visando a segurança do paciente;</w:t>
      </w:r>
    </w:p>
    <w:p w14:paraId="1819843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Trabalhar pelo bom atendimento aos pacientes, segundo as normas técnicas, éticas, legais e morais vigentes;</w:t>
      </w:r>
    </w:p>
    <w:p w14:paraId="25F2C6D8"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Auxiliar no controle interno de funcionamento e na integração dos diversos setores e serviços, estimulando o bom atendimento e a qualificação funcional e técnica;</w:t>
      </w:r>
    </w:p>
    <w:p w14:paraId="6DC30629"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Revisar os equipamentos necessários para sua atividade, comunicando ao Gestor da Unidade, para encaminhamento de reparo, sempre que necessário, zelando pela segurança da equipe e do paciente.</w:t>
      </w:r>
    </w:p>
    <w:p w14:paraId="6DD04DD9"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Para fins de controle de carga horária, os médicos deverão acessar o Sistema MV Soul ao entrarem no nosocômio e será considerado o seu último acesso como horário de saída. A efetividade deverá ser enviada ao gestor/fiscal que pode ser comprovada por registro de relógio ponto e ou via aplicativo de geolocalização, ficando a critério da empresa.</w:t>
      </w:r>
    </w:p>
    <w:p w14:paraId="6B4780E1"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O profissional deverá ter senha pessoal e intransferível para utilização do sistema GERINT.</w:t>
      </w:r>
    </w:p>
    <w:p w14:paraId="31282C1A"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Em virtude da transformação da Fundação Hospital Centenário em Hospital de Ensino, a contratada deverá adequar os serviços, bem como seus fluxos e funcionários, às rotinas administrativas necessárias à perfeita continuidade dos serviços, incluindo o auxílio nas demandas oriundas dessa transformação, realizando preceptorias aos alunos, doutorandos e residentes inseridos nesse espaço.</w:t>
      </w:r>
    </w:p>
    <w:p w14:paraId="6D30BEBB"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O profissional escalonado pela empresa deverá estar em seu posto de trabalho no início de suas atividades que poderá ser 7h30 e/ou 19h30, conforme escala prévia disponibilizada pela empresa ao profissional.</w:t>
      </w:r>
    </w:p>
    <w:p w14:paraId="0211EB3F"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Excepcionais alterações na escala de trabalho, que deve ser enviada previamente no 23° dia do mês anterior a prestação do serviço, deverá ser comunicada a escalonista e chefia imediata, fiscal e ou gestor do serviço, através de correio eletrônico.</w:t>
      </w:r>
    </w:p>
    <w:p w14:paraId="047A852A"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Ao envio da escala prévia mensalmente a empresa deverá apresentar também o número de registro do profissional no Conselho Regional de Medicina do RS – CREMERS, (RQE).</w:t>
      </w:r>
    </w:p>
    <w:p w14:paraId="6B53555A"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 xml:space="preserve">Na falta de profissional, e ou intercorrências na sala de parto, será designado um dos plantonistas, com devida comprovação técnica e autorização do RT da CONTRATADA, e com devida autorização da Direção da CONTRATANTE, visando evitar a descontinuidade da assistência. Somente para atendimento na sala de parto, não podendo o profissional sem título de especialista em Neonatologia ficar responsável pela UTI Neonatal. </w:t>
      </w:r>
    </w:p>
    <w:p w14:paraId="76FE5E43"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No insucesso do fechamento das escalas por falta de profissional designado no item 7.1, será autorizado a contratação de médico pediatra com RQE, com autorização do RT da CONTRATADA, e anuência da Direção Médica, e Direção Administrativa da CONTRTANTE, visando evitar a descontinuidade da assistência.</w:t>
      </w:r>
    </w:p>
    <w:p w14:paraId="177315B8" w14:textId="77777777" w:rsidR="005804C8" w:rsidRDefault="005804C8">
      <w:pPr>
        <w:pStyle w:val="PargrafodaLista"/>
        <w:suppressAutoHyphens w:val="0"/>
        <w:ind w:left="0"/>
        <w:jc w:val="both"/>
        <w:textAlignment w:val="top"/>
        <w:outlineLvl w:val="0"/>
        <w:rPr>
          <w:rFonts w:ascii="Arial" w:hAnsi="Arial" w:cs="Arial"/>
        </w:rPr>
      </w:pPr>
    </w:p>
    <w:p w14:paraId="3515048B"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b/>
          <w:bCs/>
        </w:rPr>
      </w:pPr>
      <w:r>
        <w:rPr>
          <w:rFonts w:ascii="Arial" w:hAnsi="Arial" w:cs="Arial"/>
          <w:b/>
          <w:bCs/>
        </w:rPr>
        <w:t>TABELA DESCRITIVA:</w:t>
      </w:r>
    </w:p>
    <w:p w14:paraId="025C1407" w14:textId="77777777" w:rsidR="005804C8" w:rsidRDefault="00D044D6">
      <w:pPr>
        <w:pStyle w:val="PargrafodaLista"/>
        <w:ind w:left="0"/>
        <w:jc w:val="both"/>
        <w:rPr>
          <w:rFonts w:ascii="Arial" w:hAnsi="Arial" w:cs="Arial"/>
          <w:b/>
          <w:bCs/>
        </w:rPr>
      </w:pPr>
      <w:r>
        <w:rPr>
          <w:rFonts w:ascii="Arial" w:hAnsi="Arial" w:cs="Arial"/>
          <w:b/>
          <w:bCs/>
        </w:rPr>
        <w:t>LOTE 1</w:t>
      </w:r>
    </w:p>
    <w:tbl>
      <w:tblPr>
        <w:tblW w:w="9296" w:type="dxa"/>
        <w:tblInd w:w="58" w:type="dxa"/>
        <w:tblLayout w:type="fixed"/>
        <w:tblCellMar>
          <w:top w:w="55" w:type="dxa"/>
          <w:left w:w="55" w:type="dxa"/>
          <w:bottom w:w="55" w:type="dxa"/>
          <w:right w:w="55" w:type="dxa"/>
        </w:tblCellMar>
        <w:tblLook w:val="04A0" w:firstRow="1" w:lastRow="0" w:firstColumn="1" w:lastColumn="0" w:noHBand="0" w:noVBand="1"/>
      </w:tblPr>
      <w:tblGrid>
        <w:gridCol w:w="734"/>
        <w:gridCol w:w="3885"/>
        <w:gridCol w:w="1842"/>
        <w:gridCol w:w="2835"/>
      </w:tblGrid>
      <w:tr w:rsidR="005804C8" w14:paraId="1C77F7ED" w14:textId="77777777">
        <w:tc>
          <w:tcPr>
            <w:tcW w:w="733" w:type="dxa"/>
            <w:tcBorders>
              <w:top w:val="single" w:sz="2" w:space="0" w:color="000000"/>
              <w:left w:val="single" w:sz="2" w:space="0" w:color="000000"/>
              <w:bottom w:val="single" w:sz="2" w:space="0" w:color="000000"/>
            </w:tcBorders>
            <w:vAlign w:val="center"/>
          </w:tcPr>
          <w:p w14:paraId="2179079E" w14:textId="77777777" w:rsidR="005804C8" w:rsidRDefault="00D044D6">
            <w:pPr>
              <w:pStyle w:val="Contedodatabela"/>
              <w:widowControl w:val="0"/>
              <w:ind w:right="57"/>
              <w:jc w:val="center"/>
              <w:rPr>
                <w:rFonts w:ascii="Arial" w:hAnsi="Arial" w:cs="Arial"/>
                <w:sz w:val="20"/>
                <w:szCs w:val="20"/>
              </w:rPr>
            </w:pPr>
            <w:r>
              <w:rPr>
                <w:rFonts w:ascii="Arial" w:hAnsi="Arial" w:cs="Arial"/>
                <w:sz w:val="20"/>
                <w:szCs w:val="20"/>
              </w:rPr>
              <w:t>ITEM</w:t>
            </w:r>
          </w:p>
        </w:tc>
        <w:tc>
          <w:tcPr>
            <w:tcW w:w="3885" w:type="dxa"/>
            <w:tcBorders>
              <w:top w:val="single" w:sz="2" w:space="0" w:color="000000"/>
              <w:left w:val="single" w:sz="2" w:space="0" w:color="000000"/>
              <w:bottom w:val="single" w:sz="2" w:space="0" w:color="000000"/>
            </w:tcBorders>
            <w:vAlign w:val="center"/>
          </w:tcPr>
          <w:p w14:paraId="3B25FF49"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Descrição serviço</w:t>
            </w:r>
          </w:p>
        </w:tc>
        <w:tc>
          <w:tcPr>
            <w:tcW w:w="1842" w:type="dxa"/>
            <w:tcBorders>
              <w:top w:val="single" w:sz="2" w:space="0" w:color="000000"/>
              <w:left w:val="single" w:sz="2" w:space="0" w:color="000000"/>
              <w:bottom w:val="single" w:sz="2" w:space="0" w:color="000000"/>
              <w:right w:val="single" w:sz="4" w:space="0" w:color="000000"/>
            </w:tcBorders>
            <w:vAlign w:val="center"/>
          </w:tcPr>
          <w:p w14:paraId="3BBF578E"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Qtd de Médicos</w:t>
            </w:r>
          </w:p>
        </w:tc>
        <w:tc>
          <w:tcPr>
            <w:tcW w:w="2835" w:type="dxa"/>
            <w:tcBorders>
              <w:top w:val="single" w:sz="4" w:space="0" w:color="000000"/>
              <w:left w:val="single" w:sz="4" w:space="0" w:color="000000"/>
              <w:bottom w:val="single" w:sz="4" w:space="0" w:color="000000"/>
              <w:right w:val="single" w:sz="4" w:space="0" w:color="000000"/>
            </w:tcBorders>
            <w:vAlign w:val="center"/>
          </w:tcPr>
          <w:p w14:paraId="368EB9BA"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Quantidade de horas mensais</w:t>
            </w:r>
          </w:p>
        </w:tc>
      </w:tr>
      <w:tr w:rsidR="005804C8" w14:paraId="6A91F954" w14:textId="77777777">
        <w:tc>
          <w:tcPr>
            <w:tcW w:w="733" w:type="dxa"/>
            <w:tcBorders>
              <w:left w:val="single" w:sz="2" w:space="0" w:color="000000"/>
              <w:bottom w:val="single" w:sz="2" w:space="0" w:color="000000"/>
            </w:tcBorders>
            <w:vAlign w:val="center"/>
          </w:tcPr>
          <w:p w14:paraId="416F1364"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1</w:t>
            </w:r>
          </w:p>
        </w:tc>
        <w:tc>
          <w:tcPr>
            <w:tcW w:w="3885" w:type="dxa"/>
            <w:tcBorders>
              <w:left w:val="single" w:sz="2" w:space="0" w:color="000000"/>
              <w:bottom w:val="single" w:sz="2" w:space="0" w:color="000000"/>
            </w:tcBorders>
            <w:vAlign w:val="center"/>
          </w:tcPr>
          <w:p w14:paraId="5D47CA6E" w14:textId="77777777" w:rsidR="005804C8" w:rsidRDefault="00D044D6">
            <w:pPr>
              <w:pStyle w:val="Contedodatabela"/>
              <w:widowControl w:val="0"/>
              <w:jc w:val="center"/>
              <w:rPr>
                <w:rFonts w:ascii="Arial" w:hAnsi="Arial" w:cs="Arial"/>
                <w:sz w:val="20"/>
                <w:szCs w:val="20"/>
              </w:rPr>
            </w:pPr>
            <w:r>
              <w:rPr>
                <w:rFonts w:eastAsia="Calibri" w:cs="Calibri"/>
                <w:color w:val="000000"/>
                <w:kern w:val="0"/>
                <w:sz w:val="20"/>
                <w:szCs w:val="20"/>
              </w:rPr>
              <w:t>Serviço Médico Plantonista UTI/UCI Neonatal</w:t>
            </w:r>
          </w:p>
        </w:tc>
        <w:tc>
          <w:tcPr>
            <w:tcW w:w="1842" w:type="dxa"/>
            <w:tcBorders>
              <w:left w:val="single" w:sz="2" w:space="0" w:color="000000"/>
              <w:bottom w:val="single" w:sz="2" w:space="0" w:color="000000"/>
              <w:right w:val="single" w:sz="4" w:space="0" w:color="000000"/>
            </w:tcBorders>
            <w:vAlign w:val="center"/>
          </w:tcPr>
          <w:p w14:paraId="262DB567" w14:textId="77777777" w:rsidR="005804C8" w:rsidRDefault="00D044D6">
            <w:pPr>
              <w:pStyle w:val="Contedodatabela"/>
              <w:widowControl w:val="0"/>
              <w:jc w:val="center"/>
              <w:rPr>
                <w:rFonts w:ascii="Arial" w:hAnsi="Arial" w:cs="Arial"/>
                <w:color w:val="FF0000"/>
                <w:sz w:val="20"/>
                <w:szCs w:val="20"/>
              </w:rPr>
            </w:pPr>
            <w:r w:rsidRPr="008131AA">
              <w:rPr>
                <w:rFonts w:ascii="Arial" w:hAnsi="Arial" w:cs="Arial"/>
                <w:sz w:val="20"/>
                <w:szCs w:val="20"/>
              </w:rPr>
              <w:t>02</w:t>
            </w:r>
          </w:p>
        </w:tc>
        <w:tc>
          <w:tcPr>
            <w:tcW w:w="2835" w:type="dxa"/>
            <w:tcBorders>
              <w:top w:val="single" w:sz="4" w:space="0" w:color="000000"/>
              <w:left w:val="single" w:sz="4" w:space="0" w:color="000000"/>
              <w:bottom w:val="single" w:sz="4" w:space="0" w:color="000000"/>
              <w:right w:val="single" w:sz="4" w:space="0" w:color="000000"/>
            </w:tcBorders>
            <w:vAlign w:val="center"/>
          </w:tcPr>
          <w:p w14:paraId="42950948" w14:textId="77777777" w:rsidR="005804C8" w:rsidRDefault="00D044D6">
            <w:pPr>
              <w:pStyle w:val="Contedodatabela"/>
              <w:widowControl w:val="0"/>
              <w:jc w:val="center"/>
              <w:rPr>
                <w:rFonts w:ascii="Arial" w:hAnsi="Arial" w:cs="Arial"/>
                <w:sz w:val="20"/>
                <w:szCs w:val="20"/>
              </w:rPr>
            </w:pPr>
            <w:r>
              <w:rPr>
                <w:rFonts w:eastAsia="Calibri" w:cs="Calibri"/>
                <w:kern w:val="0"/>
                <w:sz w:val="20"/>
                <w:szCs w:val="20"/>
              </w:rPr>
              <w:t>Até 1.488/horas mês</w:t>
            </w:r>
          </w:p>
        </w:tc>
      </w:tr>
      <w:tr w:rsidR="005804C8" w14:paraId="5F3C3071" w14:textId="77777777">
        <w:tc>
          <w:tcPr>
            <w:tcW w:w="733" w:type="dxa"/>
            <w:tcBorders>
              <w:left w:val="single" w:sz="2" w:space="0" w:color="000000"/>
              <w:bottom w:val="single" w:sz="2" w:space="0" w:color="000000"/>
            </w:tcBorders>
            <w:vAlign w:val="center"/>
          </w:tcPr>
          <w:p w14:paraId="7D16F41D"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2</w:t>
            </w:r>
          </w:p>
        </w:tc>
        <w:tc>
          <w:tcPr>
            <w:tcW w:w="3885" w:type="dxa"/>
            <w:tcBorders>
              <w:left w:val="single" w:sz="2" w:space="0" w:color="000000"/>
              <w:bottom w:val="single" w:sz="2" w:space="0" w:color="000000"/>
            </w:tcBorders>
            <w:vAlign w:val="center"/>
          </w:tcPr>
          <w:p w14:paraId="749FEC40" w14:textId="77777777" w:rsidR="005804C8" w:rsidRDefault="00D044D6">
            <w:pPr>
              <w:pStyle w:val="Contedodatabela"/>
              <w:widowControl w:val="0"/>
              <w:jc w:val="center"/>
              <w:rPr>
                <w:rFonts w:ascii="Arial" w:hAnsi="Arial" w:cs="Arial"/>
                <w:sz w:val="20"/>
                <w:szCs w:val="20"/>
              </w:rPr>
            </w:pPr>
            <w:r>
              <w:rPr>
                <w:rFonts w:eastAsia="Times New Roman" w:cs="Times New Roman"/>
                <w:color w:val="000000"/>
                <w:kern w:val="0"/>
                <w:sz w:val="20"/>
                <w:szCs w:val="20"/>
              </w:rPr>
              <w:t>Serviços Médico Rotineiro UTI/UCI Neonatal</w:t>
            </w:r>
          </w:p>
        </w:tc>
        <w:tc>
          <w:tcPr>
            <w:tcW w:w="1842" w:type="dxa"/>
            <w:tcBorders>
              <w:left w:val="single" w:sz="2" w:space="0" w:color="000000"/>
              <w:bottom w:val="single" w:sz="2" w:space="0" w:color="000000"/>
              <w:right w:val="single" w:sz="4" w:space="0" w:color="000000"/>
            </w:tcBorders>
            <w:vAlign w:val="center"/>
          </w:tcPr>
          <w:p w14:paraId="36374CDC"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02</w:t>
            </w:r>
          </w:p>
        </w:tc>
        <w:tc>
          <w:tcPr>
            <w:tcW w:w="2835" w:type="dxa"/>
            <w:tcBorders>
              <w:top w:val="single" w:sz="4" w:space="0" w:color="000000"/>
              <w:left w:val="single" w:sz="4" w:space="0" w:color="000000"/>
              <w:bottom w:val="single" w:sz="4" w:space="0" w:color="000000"/>
              <w:right w:val="single" w:sz="4" w:space="0" w:color="000000"/>
            </w:tcBorders>
            <w:vAlign w:val="center"/>
          </w:tcPr>
          <w:p w14:paraId="028C6646" w14:textId="77777777" w:rsidR="005804C8" w:rsidRDefault="00D044D6">
            <w:pPr>
              <w:pStyle w:val="Contedodatabela"/>
              <w:widowControl w:val="0"/>
              <w:jc w:val="center"/>
              <w:rPr>
                <w:rFonts w:ascii="Arial" w:hAnsi="Arial" w:cs="Arial"/>
                <w:sz w:val="20"/>
                <w:szCs w:val="20"/>
              </w:rPr>
            </w:pPr>
            <w:r>
              <w:rPr>
                <w:rFonts w:eastAsia="Calibri" w:cs="Calibri"/>
                <w:kern w:val="0"/>
                <w:sz w:val="20"/>
                <w:szCs w:val="20"/>
              </w:rPr>
              <w:t>Até 248/horas mês</w:t>
            </w:r>
          </w:p>
        </w:tc>
      </w:tr>
      <w:tr w:rsidR="005804C8" w14:paraId="4F704F17" w14:textId="77777777">
        <w:tc>
          <w:tcPr>
            <w:tcW w:w="733" w:type="dxa"/>
            <w:tcBorders>
              <w:left w:val="single" w:sz="2" w:space="0" w:color="000000"/>
              <w:bottom w:val="single" w:sz="2" w:space="0" w:color="000000"/>
            </w:tcBorders>
            <w:vAlign w:val="center"/>
          </w:tcPr>
          <w:p w14:paraId="231B54EB"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3</w:t>
            </w:r>
          </w:p>
        </w:tc>
        <w:tc>
          <w:tcPr>
            <w:tcW w:w="3885" w:type="dxa"/>
            <w:tcBorders>
              <w:left w:val="single" w:sz="2" w:space="0" w:color="000000"/>
              <w:bottom w:val="single" w:sz="2" w:space="0" w:color="000000"/>
            </w:tcBorders>
            <w:vAlign w:val="center"/>
          </w:tcPr>
          <w:p w14:paraId="6A957B22" w14:textId="77777777" w:rsidR="005804C8" w:rsidRDefault="00D044D6">
            <w:pPr>
              <w:pStyle w:val="Contedodatabela"/>
              <w:widowControl w:val="0"/>
              <w:jc w:val="center"/>
              <w:rPr>
                <w:rFonts w:ascii="Arial" w:hAnsi="Arial" w:cs="Arial"/>
                <w:sz w:val="20"/>
                <w:szCs w:val="20"/>
              </w:rPr>
            </w:pPr>
            <w:r>
              <w:rPr>
                <w:rFonts w:eastAsia="Times New Roman" w:cs="Times New Roman"/>
                <w:color w:val="000000"/>
                <w:kern w:val="0"/>
                <w:sz w:val="20"/>
                <w:szCs w:val="20"/>
              </w:rPr>
              <w:t>Alojamento Conjunto</w:t>
            </w:r>
          </w:p>
        </w:tc>
        <w:tc>
          <w:tcPr>
            <w:tcW w:w="1842" w:type="dxa"/>
            <w:tcBorders>
              <w:left w:val="single" w:sz="2" w:space="0" w:color="000000"/>
              <w:bottom w:val="single" w:sz="2" w:space="0" w:color="000000"/>
              <w:right w:val="single" w:sz="4" w:space="0" w:color="000000"/>
            </w:tcBorders>
            <w:vAlign w:val="center"/>
          </w:tcPr>
          <w:p w14:paraId="03A1B74C"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01</w:t>
            </w:r>
          </w:p>
        </w:tc>
        <w:tc>
          <w:tcPr>
            <w:tcW w:w="2835" w:type="dxa"/>
            <w:tcBorders>
              <w:top w:val="single" w:sz="4" w:space="0" w:color="000000"/>
              <w:left w:val="single" w:sz="4" w:space="0" w:color="000000"/>
              <w:bottom w:val="single" w:sz="4" w:space="0" w:color="000000"/>
              <w:right w:val="single" w:sz="4" w:space="0" w:color="000000"/>
            </w:tcBorders>
            <w:vAlign w:val="center"/>
          </w:tcPr>
          <w:p w14:paraId="6E01A052" w14:textId="77777777" w:rsidR="005804C8" w:rsidRDefault="00D044D6">
            <w:pPr>
              <w:pStyle w:val="Contedodatabela"/>
              <w:widowControl w:val="0"/>
              <w:jc w:val="center"/>
              <w:rPr>
                <w:rFonts w:ascii="Arial" w:hAnsi="Arial" w:cs="Arial"/>
                <w:sz w:val="20"/>
                <w:szCs w:val="20"/>
              </w:rPr>
            </w:pPr>
            <w:r>
              <w:rPr>
                <w:rFonts w:eastAsia="Calibri" w:cs="Calibri"/>
                <w:kern w:val="0"/>
                <w:sz w:val="20"/>
                <w:szCs w:val="20"/>
              </w:rPr>
              <w:t>Até 124/horas mês</w:t>
            </w:r>
            <w:bookmarkStart w:id="3" w:name="_Hlk155884106"/>
            <w:bookmarkEnd w:id="3"/>
          </w:p>
        </w:tc>
      </w:tr>
      <w:tr w:rsidR="005804C8" w14:paraId="5A8344C4" w14:textId="77777777">
        <w:tc>
          <w:tcPr>
            <w:tcW w:w="6460" w:type="dxa"/>
            <w:gridSpan w:val="3"/>
            <w:tcBorders>
              <w:left w:val="single" w:sz="2" w:space="0" w:color="000000"/>
              <w:bottom w:val="single" w:sz="2" w:space="0" w:color="000000"/>
              <w:right w:val="single" w:sz="4" w:space="0" w:color="000000"/>
            </w:tcBorders>
            <w:shd w:val="clear" w:color="auto" w:fill="DDDDDD"/>
            <w:vAlign w:val="center"/>
          </w:tcPr>
          <w:p w14:paraId="22971560" w14:textId="77777777" w:rsidR="005804C8" w:rsidRDefault="00D044D6">
            <w:pPr>
              <w:pStyle w:val="Contedodatabela"/>
              <w:widowControl w:val="0"/>
              <w:ind w:left="720"/>
              <w:jc w:val="center"/>
              <w:rPr>
                <w:rFonts w:ascii="Arial" w:hAnsi="Arial" w:cs="Arial"/>
                <w:sz w:val="20"/>
                <w:szCs w:val="20"/>
              </w:rPr>
            </w:pPr>
            <w:r>
              <w:rPr>
                <w:rFonts w:ascii="Arial" w:hAnsi="Arial" w:cs="Arial"/>
                <w:sz w:val="20"/>
                <w:szCs w:val="20"/>
              </w:rPr>
              <w:t xml:space="preserve">Quantidade Total de Horas por </w:t>
            </w:r>
            <w:r>
              <w:rPr>
                <w:rFonts w:ascii="Arial" w:hAnsi="Arial" w:cs="Arial"/>
                <w:b/>
                <w:bCs/>
                <w:sz w:val="20"/>
                <w:szCs w:val="20"/>
              </w:rPr>
              <w:t>MÊS</w:t>
            </w:r>
          </w:p>
        </w:tc>
        <w:tc>
          <w:tcPr>
            <w:tcW w:w="2835"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191BCC8F" w14:textId="77777777" w:rsidR="005804C8" w:rsidRDefault="00D044D6">
            <w:pPr>
              <w:pStyle w:val="Contedodatabela"/>
              <w:widowControl w:val="0"/>
              <w:jc w:val="center"/>
              <w:rPr>
                <w:rFonts w:ascii="Arial" w:hAnsi="Arial" w:cs="Arial"/>
                <w:sz w:val="20"/>
                <w:szCs w:val="20"/>
              </w:rPr>
            </w:pPr>
            <w:r>
              <w:rPr>
                <w:rFonts w:ascii="Arial" w:hAnsi="Arial" w:cs="Arial"/>
                <w:sz w:val="20"/>
                <w:szCs w:val="20"/>
              </w:rPr>
              <w:t>1.860</w:t>
            </w:r>
          </w:p>
        </w:tc>
      </w:tr>
    </w:tbl>
    <w:p w14:paraId="78F20398" w14:textId="77777777" w:rsidR="005804C8" w:rsidRDefault="005804C8">
      <w:pPr>
        <w:pStyle w:val="PargrafodaLista"/>
        <w:ind w:left="720"/>
        <w:jc w:val="both"/>
        <w:rPr>
          <w:rFonts w:ascii="Arial" w:hAnsi="Arial" w:cs="Arial"/>
        </w:rPr>
      </w:pPr>
    </w:p>
    <w:p w14:paraId="7780C9BD"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u w:val="single"/>
        </w:rPr>
      </w:pPr>
      <w:r>
        <w:rPr>
          <w:rFonts w:ascii="Arial" w:hAnsi="Arial" w:cs="Arial"/>
          <w:b/>
          <w:u w:val="single"/>
        </w:rPr>
        <w:lastRenderedPageBreak/>
        <w:t>DO CRITÉRIO DE JULGAMENTO:</w:t>
      </w:r>
    </w:p>
    <w:p w14:paraId="22C84AAD" w14:textId="77777777" w:rsidR="005804C8" w:rsidRPr="008131AA" w:rsidRDefault="00D044D6" w:rsidP="003A2356">
      <w:pPr>
        <w:numPr>
          <w:ilvl w:val="1"/>
          <w:numId w:val="9"/>
        </w:numPr>
        <w:tabs>
          <w:tab w:val="clear" w:pos="1080"/>
        </w:tabs>
        <w:suppressAutoHyphens w:val="0"/>
        <w:spacing w:line="1" w:lineRule="atLeast"/>
        <w:ind w:left="0" w:firstLine="0"/>
        <w:jc w:val="both"/>
        <w:textAlignment w:val="top"/>
        <w:outlineLvl w:val="0"/>
        <w:rPr>
          <w:rFonts w:ascii="Arial" w:hAnsi="Arial" w:cs="Arial"/>
        </w:rPr>
      </w:pPr>
      <w:r w:rsidRPr="008131AA">
        <w:rPr>
          <w:rFonts w:ascii="Arial" w:hAnsi="Arial" w:cs="Arial"/>
        </w:rPr>
        <w:t>A presente dispensa de licitação ocorrerá sem a etapa competitiva de lances, assim o licitante concorrerá com a sua proposta inicial enviada.</w:t>
      </w:r>
    </w:p>
    <w:p w14:paraId="78E5A1CA" w14:textId="77777777" w:rsidR="005804C8" w:rsidRPr="008131AA" w:rsidRDefault="00D044D6" w:rsidP="003A2356">
      <w:pPr>
        <w:numPr>
          <w:ilvl w:val="1"/>
          <w:numId w:val="9"/>
        </w:numPr>
        <w:tabs>
          <w:tab w:val="clear" w:pos="1080"/>
        </w:tabs>
        <w:suppressAutoHyphens w:val="0"/>
        <w:spacing w:line="1" w:lineRule="atLeast"/>
        <w:ind w:left="0" w:firstLine="0"/>
        <w:jc w:val="both"/>
        <w:textAlignment w:val="top"/>
        <w:outlineLvl w:val="0"/>
        <w:rPr>
          <w:rFonts w:ascii="Arial" w:hAnsi="Arial" w:cs="Arial"/>
        </w:rPr>
      </w:pPr>
      <w:r w:rsidRPr="008131AA">
        <w:rPr>
          <w:rFonts w:ascii="Arial" w:hAnsi="Arial" w:cs="Arial"/>
        </w:rPr>
        <w:t>Será contratada a empresa que enviar proposta com o MENOR PREÇO MENSAL, considerando o objeto do lote.</w:t>
      </w:r>
    </w:p>
    <w:p w14:paraId="1C7CC583" w14:textId="77777777" w:rsidR="005804C8" w:rsidRDefault="005804C8">
      <w:pPr>
        <w:ind w:left="720"/>
        <w:jc w:val="both"/>
        <w:rPr>
          <w:rFonts w:ascii="Arial" w:hAnsi="Arial" w:cs="Arial"/>
          <w:b/>
          <w:u w:val="single"/>
        </w:rPr>
      </w:pPr>
    </w:p>
    <w:p w14:paraId="79B1E144"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u w:val="single"/>
        </w:rPr>
      </w:pPr>
      <w:r>
        <w:rPr>
          <w:rFonts w:ascii="Arial" w:hAnsi="Arial" w:cs="Arial"/>
          <w:b/>
          <w:u w:val="single"/>
        </w:rPr>
        <w:t>DA QUALIFICAÇÃO:</w:t>
      </w:r>
    </w:p>
    <w:p w14:paraId="381BF420" w14:textId="77777777" w:rsidR="005804C8" w:rsidRDefault="00D044D6" w:rsidP="003A2356">
      <w:pPr>
        <w:numPr>
          <w:ilvl w:val="1"/>
          <w:numId w:val="9"/>
        </w:numPr>
        <w:tabs>
          <w:tab w:val="clear" w:pos="1080"/>
        </w:tabs>
        <w:suppressAutoHyphens w:val="0"/>
        <w:spacing w:line="1" w:lineRule="atLeast"/>
        <w:ind w:left="0" w:firstLine="0"/>
        <w:jc w:val="both"/>
        <w:textAlignment w:val="top"/>
        <w:outlineLvl w:val="0"/>
        <w:rPr>
          <w:rFonts w:ascii="Arial" w:hAnsi="Arial" w:cs="Arial"/>
          <w:bCs/>
        </w:rPr>
      </w:pPr>
      <w:r>
        <w:rPr>
          <w:rFonts w:ascii="Arial" w:hAnsi="Arial" w:cs="Arial"/>
          <w:bCs/>
        </w:rPr>
        <w:t>DA DOCUMENTAÇÃO JURÍDICA E FISCAL:</w:t>
      </w:r>
    </w:p>
    <w:p w14:paraId="2371445F" w14:textId="77777777" w:rsidR="005804C8" w:rsidRDefault="00D044D6" w:rsidP="003A2356">
      <w:pPr>
        <w:numPr>
          <w:ilvl w:val="2"/>
          <w:numId w:val="9"/>
        </w:numPr>
        <w:tabs>
          <w:tab w:val="clear" w:pos="1440"/>
        </w:tabs>
        <w:suppressAutoHyphens w:val="0"/>
        <w:spacing w:line="1" w:lineRule="atLeast"/>
        <w:ind w:left="709" w:firstLine="0"/>
        <w:jc w:val="both"/>
        <w:textAlignment w:val="top"/>
        <w:outlineLvl w:val="0"/>
        <w:rPr>
          <w:rFonts w:ascii="Arial" w:hAnsi="Arial" w:cs="Arial"/>
          <w:bCs/>
        </w:rPr>
      </w:pPr>
      <w:r>
        <w:rPr>
          <w:rFonts w:ascii="Arial" w:hAnsi="Arial" w:cs="Arial"/>
          <w:bCs/>
        </w:rPr>
        <w:t>Cópia do Ato constitutivo, estatuto ou contrato social em vigor, consolidado, devidamente registrado, em se tratando de sociedades comerciais e sociedades cooperativas, bem como, no caso de sociedade por ações, acompanhados de documentos que comprovem a eleição de seus administradores, devidamente registrado na Junta Comercial, devidamente autenticado;</w:t>
      </w:r>
    </w:p>
    <w:p w14:paraId="4B58B4B2" w14:textId="77777777" w:rsidR="005804C8" w:rsidRDefault="00D044D6" w:rsidP="003A2356">
      <w:pPr>
        <w:numPr>
          <w:ilvl w:val="2"/>
          <w:numId w:val="9"/>
        </w:numPr>
        <w:tabs>
          <w:tab w:val="clear" w:pos="1440"/>
        </w:tabs>
        <w:suppressAutoHyphens w:val="0"/>
        <w:spacing w:line="1" w:lineRule="atLeast"/>
        <w:ind w:left="709" w:firstLine="0"/>
        <w:jc w:val="both"/>
        <w:textAlignment w:val="top"/>
        <w:outlineLvl w:val="0"/>
        <w:rPr>
          <w:rFonts w:ascii="Arial" w:hAnsi="Arial" w:cs="Arial"/>
          <w:bCs/>
        </w:rPr>
      </w:pPr>
      <w:r>
        <w:rPr>
          <w:rFonts w:ascii="Arial" w:hAnsi="Arial" w:cs="Arial"/>
          <w:bCs/>
        </w:rPr>
        <w:t>Cartão de inscrição no Cadastro Geral de Contribuintes (CNPJ);</w:t>
      </w:r>
    </w:p>
    <w:p w14:paraId="2518F5BF" w14:textId="77777777" w:rsidR="005804C8" w:rsidRDefault="00D044D6" w:rsidP="003A2356">
      <w:pPr>
        <w:numPr>
          <w:ilvl w:val="2"/>
          <w:numId w:val="9"/>
        </w:numPr>
        <w:tabs>
          <w:tab w:val="clear" w:pos="1440"/>
        </w:tabs>
        <w:suppressAutoHyphens w:val="0"/>
        <w:spacing w:line="1" w:lineRule="atLeast"/>
        <w:ind w:left="709" w:firstLine="0"/>
        <w:jc w:val="both"/>
        <w:textAlignment w:val="top"/>
        <w:outlineLvl w:val="0"/>
        <w:rPr>
          <w:rFonts w:ascii="Arial" w:hAnsi="Arial" w:cs="Arial"/>
          <w:bCs/>
        </w:rPr>
      </w:pPr>
      <w:r>
        <w:rPr>
          <w:rFonts w:ascii="Arial" w:hAnsi="Arial" w:cs="Arial"/>
          <w:bCs/>
        </w:rPr>
        <w:t>Prova de regularidade para com a Fazenda Federal, através de certidão conjunta de negativa de débitos, de tributos e contribuições federais;</w:t>
      </w:r>
    </w:p>
    <w:p w14:paraId="49985523" w14:textId="77777777" w:rsidR="005804C8" w:rsidRDefault="00D044D6" w:rsidP="003A2356">
      <w:pPr>
        <w:numPr>
          <w:ilvl w:val="2"/>
          <w:numId w:val="9"/>
        </w:numPr>
        <w:tabs>
          <w:tab w:val="clear" w:pos="1440"/>
        </w:tabs>
        <w:suppressAutoHyphens w:val="0"/>
        <w:spacing w:line="1" w:lineRule="atLeast"/>
        <w:ind w:left="709" w:firstLine="0"/>
        <w:jc w:val="both"/>
        <w:textAlignment w:val="top"/>
        <w:outlineLvl w:val="0"/>
        <w:rPr>
          <w:rFonts w:ascii="Arial" w:hAnsi="Arial" w:cs="Arial"/>
          <w:bCs/>
        </w:rPr>
      </w:pPr>
      <w:r>
        <w:rPr>
          <w:rFonts w:ascii="Arial" w:hAnsi="Arial" w:cs="Arial"/>
          <w:bCs/>
        </w:rPr>
        <w:t>Certidão de Regularidade para com a Fazenda Estadual;</w:t>
      </w:r>
    </w:p>
    <w:p w14:paraId="7406F4C1" w14:textId="77777777" w:rsidR="005804C8" w:rsidRDefault="00D044D6" w:rsidP="003A2356">
      <w:pPr>
        <w:numPr>
          <w:ilvl w:val="2"/>
          <w:numId w:val="9"/>
        </w:numPr>
        <w:tabs>
          <w:tab w:val="clear" w:pos="1440"/>
        </w:tabs>
        <w:suppressAutoHyphens w:val="0"/>
        <w:spacing w:line="1" w:lineRule="atLeast"/>
        <w:ind w:left="709" w:firstLine="0"/>
        <w:jc w:val="both"/>
        <w:textAlignment w:val="top"/>
        <w:outlineLvl w:val="0"/>
        <w:rPr>
          <w:rFonts w:ascii="Arial" w:hAnsi="Arial" w:cs="Arial"/>
          <w:bCs/>
        </w:rPr>
      </w:pPr>
      <w:r>
        <w:rPr>
          <w:rFonts w:ascii="Arial" w:hAnsi="Arial" w:cs="Arial"/>
          <w:bCs/>
        </w:rPr>
        <w:t>Certidão de Regularidade para com a Fazenda Municipal;</w:t>
      </w:r>
    </w:p>
    <w:p w14:paraId="49E89689" w14:textId="77777777" w:rsidR="005804C8" w:rsidRDefault="00D044D6" w:rsidP="003A2356">
      <w:pPr>
        <w:numPr>
          <w:ilvl w:val="2"/>
          <w:numId w:val="9"/>
        </w:numPr>
        <w:tabs>
          <w:tab w:val="clear" w:pos="1440"/>
        </w:tabs>
        <w:suppressAutoHyphens w:val="0"/>
        <w:spacing w:line="1" w:lineRule="atLeast"/>
        <w:ind w:left="709" w:firstLine="0"/>
        <w:jc w:val="both"/>
        <w:textAlignment w:val="top"/>
        <w:outlineLvl w:val="0"/>
        <w:rPr>
          <w:rFonts w:ascii="Arial" w:hAnsi="Arial" w:cs="Arial"/>
          <w:bCs/>
        </w:rPr>
      </w:pPr>
      <w:r>
        <w:rPr>
          <w:rFonts w:ascii="Arial" w:hAnsi="Arial" w:cs="Arial"/>
          <w:bCs/>
        </w:rPr>
        <w:t>Certificado de Regularidade do Fundo de Garantia por Tempo de Serviço (FGTS);</w:t>
      </w:r>
    </w:p>
    <w:p w14:paraId="7AE3DA83" w14:textId="77777777" w:rsidR="005804C8" w:rsidRDefault="00D044D6" w:rsidP="003A2356">
      <w:pPr>
        <w:numPr>
          <w:ilvl w:val="2"/>
          <w:numId w:val="9"/>
        </w:numPr>
        <w:tabs>
          <w:tab w:val="clear" w:pos="1440"/>
        </w:tabs>
        <w:suppressAutoHyphens w:val="0"/>
        <w:spacing w:line="1" w:lineRule="atLeast"/>
        <w:ind w:left="709" w:firstLine="0"/>
        <w:jc w:val="both"/>
        <w:textAlignment w:val="top"/>
        <w:outlineLvl w:val="0"/>
        <w:rPr>
          <w:rFonts w:ascii="Arial" w:hAnsi="Arial" w:cs="Arial"/>
          <w:bCs/>
        </w:rPr>
      </w:pPr>
      <w:r>
        <w:rPr>
          <w:rFonts w:ascii="Arial" w:hAnsi="Arial" w:cs="Arial"/>
          <w:bCs/>
        </w:rPr>
        <w:t>Certidão de Débitos Trabalhistas (CNDT);</w:t>
      </w:r>
    </w:p>
    <w:p w14:paraId="1242BE24" w14:textId="77777777" w:rsidR="005804C8" w:rsidRDefault="00D044D6" w:rsidP="003A2356">
      <w:pPr>
        <w:numPr>
          <w:ilvl w:val="1"/>
          <w:numId w:val="9"/>
        </w:numPr>
        <w:tabs>
          <w:tab w:val="clear" w:pos="1080"/>
        </w:tabs>
        <w:ind w:left="0" w:firstLine="0"/>
        <w:jc w:val="both"/>
        <w:textAlignment w:val="top"/>
        <w:outlineLvl w:val="0"/>
        <w:rPr>
          <w:rFonts w:ascii="Arial" w:hAnsi="Arial" w:cs="Arial"/>
        </w:rPr>
      </w:pPr>
      <w:r>
        <w:rPr>
          <w:rFonts w:ascii="Arial" w:hAnsi="Arial" w:cs="Arial"/>
        </w:rPr>
        <w:t>DA QUALIFICAÇÃO TÉCNICA</w:t>
      </w:r>
    </w:p>
    <w:p w14:paraId="258529F2" w14:textId="77777777" w:rsidR="005804C8" w:rsidRDefault="00D044D6" w:rsidP="003A2356">
      <w:pPr>
        <w:numPr>
          <w:ilvl w:val="2"/>
          <w:numId w:val="9"/>
        </w:numPr>
        <w:tabs>
          <w:tab w:val="clear" w:pos="1440"/>
        </w:tabs>
        <w:ind w:left="709" w:firstLine="0"/>
        <w:jc w:val="both"/>
        <w:textAlignment w:val="top"/>
        <w:outlineLvl w:val="0"/>
        <w:rPr>
          <w:rFonts w:ascii="Arial" w:hAnsi="Arial" w:cs="Arial"/>
        </w:rPr>
      </w:pPr>
      <w:r>
        <w:rPr>
          <w:rFonts w:ascii="Arial" w:hAnsi="Arial" w:cs="Arial"/>
        </w:rPr>
        <w:t>A proponente deverá apresentar registro de inscrição da empresa válido junto ao Conselho Regional de Medicina, bem como indicar o nome do responsável técnico, na especialidade de médico neonatologista;</w:t>
      </w:r>
    </w:p>
    <w:p w14:paraId="00A6EB9B" w14:textId="77777777" w:rsidR="005804C8" w:rsidRDefault="00D044D6" w:rsidP="003A2356">
      <w:pPr>
        <w:numPr>
          <w:ilvl w:val="2"/>
          <w:numId w:val="9"/>
        </w:numPr>
        <w:tabs>
          <w:tab w:val="clear" w:pos="1440"/>
        </w:tabs>
        <w:ind w:left="709" w:firstLine="0"/>
        <w:jc w:val="both"/>
        <w:textAlignment w:val="top"/>
        <w:outlineLvl w:val="0"/>
        <w:rPr>
          <w:rFonts w:ascii="Arial" w:hAnsi="Arial" w:cs="Arial"/>
        </w:rPr>
      </w:pPr>
      <w:r>
        <w:rPr>
          <w:rFonts w:ascii="Arial" w:hAnsi="Arial" w:cs="Arial"/>
        </w:rPr>
        <w:t>A proponente deverá comprovar a especialização do responsável técnico para executar os serviços licitados, através de cópias dos Certificados de Conclusão de Curso ou Diploma, bem como Registros no respectivo órgão de classe;</w:t>
      </w:r>
    </w:p>
    <w:p w14:paraId="1EA93FC0" w14:textId="77777777" w:rsidR="005804C8" w:rsidRDefault="00D044D6" w:rsidP="003A2356">
      <w:pPr>
        <w:numPr>
          <w:ilvl w:val="2"/>
          <w:numId w:val="9"/>
        </w:numPr>
        <w:tabs>
          <w:tab w:val="clear" w:pos="1440"/>
        </w:tabs>
        <w:ind w:left="709" w:firstLine="0"/>
        <w:jc w:val="both"/>
        <w:textAlignment w:val="top"/>
        <w:outlineLvl w:val="0"/>
        <w:rPr>
          <w:rFonts w:ascii="Arial" w:hAnsi="Arial" w:cs="Arial"/>
        </w:rPr>
      </w:pPr>
      <w:r>
        <w:rPr>
          <w:rFonts w:ascii="Arial" w:hAnsi="Arial" w:cs="Arial"/>
        </w:rPr>
        <w:t>A empresa deverá apresentar no mínimo 01 (um) atestado de capacidade técnica fornecido por pessoa jurídica de direito público ou privado, compatíveis com objeto licitado;</w:t>
      </w:r>
    </w:p>
    <w:p w14:paraId="5DFF6332" w14:textId="77777777" w:rsidR="005804C8" w:rsidRDefault="00D044D6" w:rsidP="003A2356">
      <w:pPr>
        <w:numPr>
          <w:ilvl w:val="2"/>
          <w:numId w:val="9"/>
        </w:numPr>
        <w:tabs>
          <w:tab w:val="clear" w:pos="1440"/>
        </w:tabs>
        <w:ind w:left="709" w:firstLine="0"/>
        <w:jc w:val="both"/>
        <w:textAlignment w:val="top"/>
        <w:outlineLvl w:val="0"/>
        <w:rPr>
          <w:rFonts w:ascii="Arial" w:hAnsi="Arial" w:cs="Arial"/>
        </w:rPr>
      </w:pPr>
      <w:r>
        <w:rPr>
          <w:rFonts w:ascii="Arial" w:hAnsi="Arial" w:cs="Arial"/>
        </w:rPr>
        <w:t>A empresa deverá apresentar cópia de documento que comprove a inscrição no Cadastro Nacional de Estabelecimentos de Saúde – CNES da pessoa jurídica;</w:t>
      </w:r>
    </w:p>
    <w:p w14:paraId="298D4E38" w14:textId="77777777" w:rsidR="005804C8" w:rsidRPr="008131AA" w:rsidRDefault="00D044D6" w:rsidP="003A2356">
      <w:pPr>
        <w:numPr>
          <w:ilvl w:val="2"/>
          <w:numId w:val="9"/>
        </w:numPr>
        <w:tabs>
          <w:tab w:val="clear" w:pos="1440"/>
        </w:tabs>
        <w:ind w:left="709" w:firstLine="0"/>
        <w:jc w:val="both"/>
        <w:textAlignment w:val="top"/>
        <w:outlineLvl w:val="0"/>
        <w:rPr>
          <w:rFonts w:ascii="Arial" w:hAnsi="Arial" w:cs="Arial"/>
        </w:rPr>
      </w:pPr>
      <w:r w:rsidRPr="008131AA">
        <w:rPr>
          <w:rFonts w:ascii="Arial" w:hAnsi="Arial" w:cs="Arial"/>
        </w:rPr>
        <w:t>Quando da assinatura do contrato, a empresa deverá encaminhar a escala dos prestadores de serviços bem como a comprovação da especialidade da equipe médica conforme objeto contratado (UTI-UCI Neonatal);</w:t>
      </w:r>
    </w:p>
    <w:p w14:paraId="2CFE7C6F" w14:textId="77777777" w:rsidR="005804C8" w:rsidRDefault="00D044D6" w:rsidP="003A2356">
      <w:pPr>
        <w:numPr>
          <w:ilvl w:val="1"/>
          <w:numId w:val="9"/>
        </w:numPr>
        <w:tabs>
          <w:tab w:val="clear" w:pos="1080"/>
        </w:tabs>
        <w:ind w:left="0" w:firstLine="0"/>
        <w:jc w:val="both"/>
        <w:textAlignment w:val="top"/>
        <w:outlineLvl w:val="0"/>
        <w:rPr>
          <w:rFonts w:ascii="Arial" w:hAnsi="Arial" w:cs="Arial"/>
        </w:rPr>
      </w:pPr>
      <w:r>
        <w:rPr>
          <w:rFonts w:ascii="Arial" w:hAnsi="Arial" w:cs="Arial"/>
        </w:rPr>
        <w:t>DA QUALIFICAÇÃO TÉCNICA ECONÔMICA-FINANCEIRA</w:t>
      </w:r>
    </w:p>
    <w:p w14:paraId="39F869BE" w14:textId="77777777" w:rsidR="005804C8" w:rsidRDefault="00D044D6" w:rsidP="003A2356">
      <w:pPr>
        <w:numPr>
          <w:ilvl w:val="2"/>
          <w:numId w:val="9"/>
        </w:numPr>
        <w:tabs>
          <w:tab w:val="clear" w:pos="1440"/>
        </w:tabs>
        <w:ind w:left="709" w:firstLine="0"/>
        <w:jc w:val="both"/>
        <w:textAlignment w:val="top"/>
        <w:outlineLvl w:val="0"/>
        <w:rPr>
          <w:rFonts w:ascii="Arial" w:hAnsi="Arial" w:cs="Arial"/>
        </w:rPr>
      </w:pPr>
      <w:r>
        <w:rPr>
          <w:rFonts w:ascii="Arial" w:hAnsi="Arial" w:cs="Arial"/>
        </w:rPr>
        <w:t>As empresas deverão apresentar balanço patrimonial e demonstrações contábeis do último exercício social, já exigíveis e apresentados na forma da lei, que comprovem a boa situação financeira da empresa, vedada a sua substituição por balancetes ou balanços provisórios, podendo ser atualizado por índices oficiais quando encerrados a mais de três meses da data da apresentação das propostas, tais documentos terão que obedecer aos requisitos formais de elaboração estabelecidos em lei e os indicados pela ciência contábil e estarem devidamente registrados e autenticados pela Junta Comercial (conforme prevê a IN nº 65 de 31/07/97 do DNRC), ou publicados em jornal de grande circulação/Diário Oficial;</w:t>
      </w:r>
    </w:p>
    <w:p w14:paraId="09FD7971" w14:textId="77777777" w:rsidR="005804C8" w:rsidRDefault="00D044D6" w:rsidP="003A2356">
      <w:pPr>
        <w:numPr>
          <w:ilvl w:val="2"/>
          <w:numId w:val="9"/>
        </w:numPr>
        <w:tabs>
          <w:tab w:val="clear" w:pos="1440"/>
        </w:tabs>
        <w:ind w:left="709" w:firstLine="0"/>
        <w:jc w:val="both"/>
        <w:textAlignment w:val="top"/>
        <w:outlineLvl w:val="0"/>
        <w:rPr>
          <w:rFonts w:ascii="Arial" w:hAnsi="Arial" w:cs="Arial"/>
        </w:rPr>
      </w:pPr>
      <w:r>
        <w:rPr>
          <w:rFonts w:ascii="Arial" w:hAnsi="Arial" w:cs="Arial"/>
        </w:rPr>
        <w:t>Para comprovar a boa situação financeira, as Licitantes terão que apresentar em conjunto com o balanço, a análise, devidamente assinada pelo contabilista responsável, dos seguintes índices:</w:t>
      </w:r>
    </w:p>
    <w:p w14:paraId="5C28883D" w14:textId="77777777" w:rsidR="005804C8" w:rsidRDefault="005804C8">
      <w:pPr>
        <w:pStyle w:val="NormalWeb"/>
        <w:spacing w:before="0" w:after="0"/>
        <w:ind w:left="709"/>
        <w:jc w:val="both"/>
        <w:rPr>
          <w:rFonts w:ascii="Arial" w:hAnsi="Arial" w:cs="Arial"/>
          <w:b/>
        </w:rPr>
      </w:pPr>
    </w:p>
    <w:p w14:paraId="19FF821A" w14:textId="77777777" w:rsidR="005804C8" w:rsidRDefault="00D044D6">
      <w:pPr>
        <w:pStyle w:val="NormalWeb"/>
        <w:spacing w:before="0" w:after="0"/>
        <w:ind w:left="709"/>
        <w:jc w:val="both"/>
        <w:rPr>
          <w:rFonts w:ascii="Arial" w:hAnsi="Arial" w:cs="Arial"/>
          <w:b/>
        </w:rPr>
      </w:pPr>
      <w:r>
        <w:rPr>
          <w:rFonts w:ascii="Arial" w:hAnsi="Arial" w:cs="Arial"/>
          <w:b/>
        </w:rPr>
        <w:t>Liquidez Corrente - LC:</w:t>
      </w:r>
    </w:p>
    <w:p w14:paraId="7A2ECF2C" w14:textId="77777777" w:rsidR="005804C8" w:rsidRDefault="00D044D6">
      <w:pPr>
        <w:pStyle w:val="NormalWeb"/>
        <w:spacing w:before="0" w:after="0"/>
        <w:ind w:left="709"/>
        <w:jc w:val="both"/>
        <w:rPr>
          <w:rFonts w:ascii="Arial" w:hAnsi="Arial" w:cs="Arial"/>
        </w:rPr>
      </w:pPr>
      <w:r>
        <w:rPr>
          <w:rFonts w:ascii="Arial" w:hAnsi="Arial" w:cs="Arial"/>
          <w:u w:val="single"/>
        </w:rPr>
        <w:t xml:space="preserve">Ativo Circulante </w:t>
      </w:r>
      <w:r>
        <w:rPr>
          <w:rFonts w:ascii="Arial" w:hAnsi="Arial" w:cs="Arial"/>
        </w:rPr>
        <w:t>= 1 (um) ou maior;</w:t>
      </w:r>
    </w:p>
    <w:p w14:paraId="70CEBFDF" w14:textId="77777777" w:rsidR="005804C8" w:rsidRDefault="00D044D6">
      <w:pPr>
        <w:pStyle w:val="NormalWeb"/>
        <w:spacing w:before="0" w:after="0"/>
        <w:ind w:left="709"/>
        <w:jc w:val="both"/>
        <w:rPr>
          <w:rFonts w:ascii="Arial" w:hAnsi="Arial" w:cs="Arial"/>
        </w:rPr>
      </w:pPr>
      <w:r>
        <w:rPr>
          <w:rFonts w:ascii="Arial" w:hAnsi="Arial" w:cs="Arial"/>
        </w:rPr>
        <w:t>Passivo Circulante</w:t>
      </w:r>
    </w:p>
    <w:p w14:paraId="46A3B5A3" w14:textId="77777777" w:rsidR="005804C8" w:rsidRDefault="005804C8">
      <w:pPr>
        <w:pStyle w:val="NormalWeb"/>
        <w:spacing w:before="0" w:after="0"/>
        <w:ind w:left="709"/>
        <w:jc w:val="both"/>
        <w:rPr>
          <w:rFonts w:ascii="Arial" w:hAnsi="Arial" w:cs="Arial"/>
        </w:rPr>
      </w:pPr>
    </w:p>
    <w:p w14:paraId="117C1026" w14:textId="77777777" w:rsidR="005804C8" w:rsidRDefault="00D044D6">
      <w:pPr>
        <w:pStyle w:val="NormalWeb"/>
        <w:spacing w:before="0" w:after="0"/>
        <w:ind w:left="709"/>
        <w:jc w:val="both"/>
        <w:rPr>
          <w:rFonts w:ascii="Arial" w:hAnsi="Arial" w:cs="Arial"/>
          <w:b/>
        </w:rPr>
      </w:pPr>
      <w:r>
        <w:rPr>
          <w:rFonts w:ascii="Arial" w:hAnsi="Arial" w:cs="Arial"/>
          <w:b/>
        </w:rPr>
        <w:lastRenderedPageBreak/>
        <w:t>Liquidez Geral - LG:</w:t>
      </w:r>
    </w:p>
    <w:p w14:paraId="5F8444CA" w14:textId="77777777" w:rsidR="005804C8" w:rsidRDefault="00D044D6">
      <w:pPr>
        <w:pStyle w:val="NormalWeb"/>
        <w:spacing w:before="0" w:after="0"/>
        <w:ind w:left="709"/>
        <w:jc w:val="both"/>
        <w:rPr>
          <w:rFonts w:ascii="Arial" w:hAnsi="Arial" w:cs="Arial"/>
        </w:rPr>
      </w:pPr>
      <w:r>
        <w:rPr>
          <w:rFonts w:ascii="Arial" w:hAnsi="Arial" w:cs="Arial"/>
          <w:u w:val="single"/>
        </w:rPr>
        <w:t xml:space="preserve">Ativo Circulante + Realizável a Longo Prazo </w:t>
      </w:r>
      <w:r>
        <w:rPr>
          <w:rFonts w:ascii="Arial" w:hAnsi="Arial" w:cs="Arial"/>
        </w:rPr>
        <w:t>= 1 (um) ou maior;</w:t>
      </w:r>
    </w:p>
    <w:p w14:paraId="704FE20E" w14:textId="77777777" w:rsidR="005804C8" w:rsidRDefault="00D044D6">
      <w:pPr>
        <w:pStyle w:val="NormalWeb"/>
        <w:spacing w:before="0" w:after="0"/>
        <w:ind w:left="709"/>
        <w:jc w:val="both"/>
        <w:rPr>
          <w:rFonts w:ascii="Arial" w:hAnsi="Arial" w:cs="Arial"/>
        </w:rPr>
      </w:pPr>
      <w:r>
        <w:rPr>
          <w:rFonts w:ascii="Arial" w:hAnsi="Arial" w:cs="Arial"/>
        </w:rPr>
        <w:t>Passivo Circulante + Exigível a Longo Prazo</w:t>
      </w:r>
    </w:p>
    <w:p w14:paraId="43A029C6" w14:textId="77777777" w:rsidR="005804C8" w:rsidRDefault="005804C8">
      <w:pPr>
        <w:pStyle w:val="NormalWeb"/>
        <w:spacing w:before="0" w:after="0"/>
        <w:ind w:left="709"/>
        <w:jc w:val="both"/>
        <w:rPr>
          <w:rFonts w:ascii="Arial" w:hAnsi="Arial" w:cs="Arial"/>
        </w:rPr>
      </w:pPr>
    </w:p>
    <w:p w14:paraId="726F5FFA" w14:textId="77777777" w:rsidR="005804C8" w:rsidRDefault="00D044D6">
      <w:pPr>
        <w:pStyle w:val="NormalWeb"/>
        <w:spacing w:before="0" w:after="0"/>
        <w:ind w:left="709"/>
        <w:jc w:val="both"/>
        <w:rPr>
          <w:rFonts w:ascii="Arial" w:hAnsi="Arial" w:cs="Arial"/>
          <w:b/>
        </w:rPr>
      </w:pPr>
      <w:r>
        <w:rPr>
          <w:rFonts w:ascii="Arial" w:hAnsi="Arial" w:cs="Arial"/>
          <w:b/>
        </w:rPr>
        <w:t>Solvência Geral - SG:</w:t>
      </w:r>
    </w:p>
    <w:p w14:paraId="35C1EBDD" w14:textId="77777777" w:rsidR="005804C8" w:rsidRDefault="00D044D6">
      <w:pPr>
        <w:pStyle w:val="NormalWeb"/>
        <w:spacing w:before="0" w:after="0"/>
        <w:ind w:left="709"/>
        <w:jc w:val="both"/>
        <w:rPr>
          <w:rFonts w:ascii="Arial" w:hAnsi="Arial" w:cs="Arial"/>
        </w:rPr>
      </w:pPr>
      <w:r>
        <w:rPr>
          <w:rFonts w:ascii="Arial" w:hAnsi="Arial" w:cs="Arial"/>
          <w:u w:val="single"/>
        </w:rPr>
        <w:t xml:space="preserve"> Ativo Total                    </w:t>
      </w:r>
      <w:r>
        <w:rPr>
          <w:rFonts w:ascii="Arial" w:hAnsi="Arial" w:cs="Arial"/>
        </w:rPr>
        <w:t xml:space="preserve"> = 1 (um) ou maior;</w:t>
      </w:r>
    </w:p>
    <w:p w14:paraId="6B824271" w14:textId="77777777" w:rsidR="005804C8" w:rsidRDefault="00D044D6">
      <w:pPr>
        <w:pStyle w:val="PargrafodaLista"/>
        <w:widowControl w:val="0"/>
        <w:ind w:left="709"/>
        <w:jc w:val="both"/>
        <w:rPr>
          <w:rFonts w:ascii="Arial" w:hAnsi="Arial" w:cs="Arial"/>
        </w:rPr>
      </w:pPr>
      <w:r>
        <w:rPr>
          <w:rFonts w:ascii="Arial" w:hAnsi="Arial" w:cs="Arial"/>
        </w:rPr>
        <w:t>Passivo Circulante + Exigível a Longo Prazo</w:t>
      </w:r>
    </w:p>
    <w:p w14:paraId="7F3BDBFD" w14:textId="77777777" w:rsidR="005804C8" w:rsidRDefault="005804C8">
      <w:pPr>
        <w:pStyle w:val="PargrafodaLista"/>
        <w:widowControl w:val="0"/>
        <w:ind w:left="4309"/>
        <w:jc w:val="both"/>
        <w:rPr>
          <w:rFonts w:ascii="Arial" w:hAnsi="Arial" w:cs="Arial"/>
          <w:b/>
          <w:bCs/>
          <w:u w:val="single"/>
        </w:rPr>
      </w:pPr>
    </w:p>
    <w:p w14:paraId="36736B54" w14:textId="77777777" w:rsidR="005804C8" w:rsidRDefault="00D044D6" w:rsidP="003A2356">
      <w:pPr>
        <w:pStyle w:val="PargrafodaLista"/>
        <w:widowControl w:val="0"/>
        <w:numPr>
          <w:ilvl w:val="1"/>
          <w:numId w:val="9"/>
        </w:numPr>
        <w:tabs>
          <w:tab w:val="clear" w:pos="1080"/>
        </w:tabs>
        <w:ind w:left="0" w:firstLine="0"/>
        <w:jc w:val="both"/>
        <w:textAlignment w:val="top"/>
        <w:outlineLvl w:val="0"/>
        <w:rPr>
          <w:rFonts w:ascii="Arial" w:hAnsi="Arial" w:cs="Arial"/>
        </w:rPr>
      </w:pPr>
      <w:r>
        <w:rPr>
          <w:rFonts w:ascii="Arial" w:hAnsi="Arial" w:cs="Arial"/>
        </w:rPr>
        <w:t>DA OBRIGATORIEDADE DA VISITA TÉCNICA</w:t>
      </w:r>
    </w:p>
    <w:p w14:paraId="04E93715" w14:textId="77777777" w:rsidR="005804C8" w:rsidRDefault="00D044D6" w:rsidP="003A2356">
      <w:pPr>
        <w:pStyle w:val="PargrafodaLista"/>
        <w:widowControl w:val="0"/>
        <w:numPr>
          <w:ilvl w:val="2"/>
          <w:numId w:val="9"/>
        </w:numPr>
        <w:tabs>
          <w:tab w:val="clear" w:pos="1440"/>
        </w:tabs>
        <w:ind w:left="709" w:firstLine="0"/>
        <w:jc w:val="both"/>
        <w:textAlignment w:val="top"/>
        <w:outlineLvl w:val="0"/>
        <w:rPr>
          <w:rFonts w:ascii="Arial" w:hAnsi="Arial" w:cs="Arial"/>
        </w:rPr>
      </w:pPr>
      <w:r>
        <w:rPr>
          <w:rFonts w:ascii="Arial" w:hAnsi="Arial" w:cs="Arial"/>
        </w:rPr>
        <w:t>As empresas interessadas em participar da contratação poderão par</w:t>
      </w:r>
      <w:r>
        <w:rPr>
          <w:rFonts w:ascii="Arial" w:eastAsia="Calibri" w:hAnsi="Arial" w:cs="Arial"/>
        </w:rPr>
        <w:t xml:space="preserve">ticipar da visita técnica com a finalidade de conhecer previamente o local onde os serviços serão executados ou apresentar </w:t>
      </w:r>
      <w:r>
        <w:rPr>
          <w:rFonts w:ascii="Arial" w:eastAsia="Calibri" w:hAnsi="Arial" w:cs="Arial"/>
          <w:b/>
          <w:bCs/>
        </w:rPr>
        <w:t>DECLARAÇÃO FORMAL DE PLENO CONHECIMENTO</w:t>
      </w:r>
      <w:r>
        <w:rPr>
          <w:rFonts w:ascii="Arial" w:eastAsia="Calibri" w:hAnsi="Arial" w:cs="Arial"/>
        </w:rPr>
        <w:t>, assinada pelo responsável técnico e pelo administrador ou procurador da proponente, com base no Artigo 63, I, da Lei 14.133/21, declarando o conhecimento de todas as informações, das condições e peculiaridades dos locais e dos serviços relacionados ao presente contrato.</w:t>
      </w:r>
    </w:p>
    <w:p w14:paraId="01F2D1A3" w14:textId="77777777" w:rsidR="005804C8" w:rsidRDefault="00D044D6" w:rsidP="003A2356">
      <w:pPr>
        <w:pStyle w:val="PargrafodaLista"/>
        <w:widowControl w:val="0"/>
        <w:numPr>
          <w:ilvl w:val="2"/>
          <w:numId w:val="9"/>
        </w:numPr>
        <w:tabs>
          <w:tab w:val="clear" w:pos="1440"/>
        </w:tabs>
        <w:ind w:left="709" w:firstLine="0"/>
        <w:jc w:val="both"/>
        <w:textAlignment w:val="top"/>
        <w:outlineLvl w:val="0"/>
        <w:rPr>
          <w:rFonts w:ascii="Arial" w:hAnsi="Arial" w:cs="Arial"/>
        </w:rPr>
      </w:pPr>
      <w:r>
        <w:rPr>
          <w:rFonts w:ascii="Arial" w:eastAsia="Calibri" w:hAnsi="Arial" w:cs="Arial"/>
        </w:rPr>
        <w:t>A Visita Técnica deverá ser feita pelo representante legal da proponente, ou ainda, por p</w:t>
      </w:r>
      <w:r>
        <w:rPr>
          <w:rFonts w:ascii="Arial" w:hAnsi="Arial" w:cs="Arial"/>
        </w:rPr>
        <w:t>reposto devidamente credenciado, na data deliberada pela FHC, com agendamento a ser feito junto ao Setor de Contratos da FHC pelo e-mail contratos@hospitalcentenario.rs.gov.br.</w:t>
      </w:r>
    </w:p>
    <w:p w14:paraId="5B6105BF" w14:textId="77777777" w:rsidR="005804C8" w:rsidRDefault="00D044D6" w:rsidP="003A2356">
      <w:pPr>
        <w:pStyle w:val="PargrafodaLista"/>
        <w:widowControl w:val="0"/>
        <w:numPr>
          <w:ilvl w:val="2"/>
          <w:numId w:val="9"/>
        </w:numPr>
        <w:tabs>
          <w:tab w:val="clear" w:pos="1440"/>
        </w:tabs>
        <w:ind w:left="709" w:firstLine="0"/>
        <w:jc w:val="both"/>
        <w:textAlignment w:val="top"/>
        <w:outlineLvl w:val="0"/>
        <w:rPr>
          <w:rFonts w:ascii="Arial" w:hAnsi="Arial" w:cs="Arial"/>
        </w:rPr>
      </w:pPr>
      <w:r>
        <w:rPr>
          <w:rFonts w:ascii="Arial" w:hAnsi="Arial" w:cs="Arial"/>
        </w:rPr>
        <w:t>O Atestado de Visita Técnica será emitido pela FHC e fará parte da documentação da habilitação da proponente.</w:t>
      </w:r>
    </w:p>
    <w:p w14:paraId="34265EAF" w14:textId="77777777" w:rsidR="005804C8" w:rsidRDefault="005804C8">
      <w:pPr>
        <w:ind w:left="709"/>
        <w:jc w:val="both"/>
        <w:rPr>
          <w:rFonts w:ascii="Arial" w:hAnsi="Arial" w:cs="Arial"/>
        </w:rPr>
      </w:pPr>
    </w:p>
    <w:p w14:paraId="6E267FCC" w14:textId="77777777" w:rsidR="008131AA" w:rsidRDefault="008131AA">
      <w:pPr>
        <w:ind w:left="709"/>
        <w:jc w:val="both"/>
        <w:rPr>
          <w:rFonts w:ascii="Arial" w:hAnsi="Arial" w:cs="Arial"/>
        </w:rPr>
      </w:pPr>
    </w:p>
    <w:p w14:paraId="3F0B3871"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OBRIGAÇÕES E RESPONSABILIDADES DA CONTRATADA:</w:t>
      </w:r>
    </w:p>
    <w:p w14:paraId="2C810ADD"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Iniciar o serviço contemplado no objeto contratual em até 30 (trinta) dias após a assinatura do Contrato, conforme a necessidade e definição da CONTRATANTE, firmado na Ordem de início.</w:t>
      </w:r>
    </w:p>
    <w:p w14:paraId="6D8A8285"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Responsabilizar-se pelo pessoal médico necessário à operacionalização dos procedimentos médicos, responsabilizando-se pelo integral atendimento da legislação pertinente às atividades contratadas, em especial na segurança, medicina e higiene do trabalho, segundo a natureza dos serviços.</w:t>
      </w:r>
    </w:p>
    <w:p w14:paraId="75BE1808"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Observar e fazer cumprir todas as obrigações de ordem salarial, trabalhista, acidentária, previdenciária, bem como as de natureza civil e/ou penal, tais como definidas nas legislações brasileiras, referentes ao seu pessoal.</w:t>
      </w:r>
    </w:p>
    <w:p w14:paraId="18ACE485"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Responsabilizar-se pela indenização de dano causado ao paciente ou ao órgão do SUS, e ainda, a terceiros a eles vinculados, decorrentes de ato ou omissão voluntária, negligência, imperícia ou imprudências praticadas por seus empregados, profissionais ou prepostos.</w:t>
      </w:r>
    </w:p>
    <w:p w14:paraId="3BC76E4D"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No caso de danos, diretos ou indiretos, mediatos ou imediatos e os lucros cessantes, extravios ou prejuízos causados pela </w:t>
      </w:r>
      <w:r>
        <w:rPr>
          <w:rFonts w:ascii="Arial" w:hAnsi="Arial" w:cs="Arial"/>
          <w:b/>
        </w:rPr>
        <w:t>CONTRATADA</w:t>
      </w:r>
      <w:r>
        <w:rPr>
          <w:rFonts w:ascii="Arial" w:hAnsi="Arial" w:cs="Arial"/>
        </w:rPr>
        <w:t xml:space="preserve">, seus prepostos, empregados, nas instalações, nos materiais, equipamentos e/ou máquinas da </w:t>
      </w:r>
      <w:r>
        <w:rPr>
          <w:rFonts w:ascii="Arial" w:hAnsi="Arial" w:cs="Arial"/>
          <w:b/>
          <w:bCs/>
        </w:rPr>
        <w:t>CONTRATANTE</w:t>
      </w:r>
      <w:r>
        <w:rPr>
          <w:rFonts w:ascii="Arial" w:hAnsi="Arial" w:cs="Arial"/>
        </w:rPr>
        <w:t xml:space="preserve">, próprios ou locados, devidamente comprovado o dolo ou culpa pela fiscalização, assume a </w:t>
      </w:r>
      <w:r>
        <w:rPr>
          <w:rFonts w:ascii="Arial" w:hAnsi="Arial" w:cs="Arial"/>
          <w:b/>
        </w:rPr>
        <w:t>CONTRATADA</w:t>
      </w:r>
      <w:r>
        <w:rPr>
          <w:rFonts w:ascii="Arial" w:hAnsi="Arial" w:cs="Arial"/>
        </w:rPr>
        <w:t xml:space="preserve"> a responsabilidade de reparar.</w:t>
      </w:r>
    </w:p>
    <w:p w14:paraId="6CDF4B5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w:t>
      </w:r>
      <w:r>
        <w:rPr>
          <w:rFonts w:ascii="Arial" w:hAnsi="Arial" w:cs="Arial"/>
          <w:b/>
          <w:bCs/>
        </w:rPr>
        <w:t xml:space="preserve"> CONTRATANTE </w:t>
      </w:r>
      <w:r>
        <w:rPr>
          <w:rFonts w:ascii="Arial" w:hAnsi="Arial" w:cs="Arial"/>
        </w:rPr>
        <w:t>poderá reter pagamentos que possibilitem o ressarcimento supracitado.</w:t>
      </w:r>
    </w:p>
    <w:p w14:paraId="4D5A8B32"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Registrar nas portarias de acesso da FHC toda entrada e saída de equipamentos e materiais, se necessários a prestação de serviços, obedecendo integralmente às normas dos referidos setores da FHC e responsabilizando-se, exclusivamente, pela sua guarda.</w:t>
      </w:r>
    </w:p>
    <w:p w14:paraId="259ACC5D"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Fica vedado à </w:t>
      </w:r>
      <w:r>
        <w:rPr>
          <w:rFonts w:ascii="Arial" w:hAnsi="Arial" w:cs="Arial"/>
          <w:b/>
        </w:rPr>
        <w:t>CONTRATADA</w:t>
      </w:r>
      <w:r>
        <w:rPr>
          <w:rFonts w:ascii="Arial" w:hAnsi="Arial" w:cs="Arial"/>
        </w:rPr>
        <w:t>, sem a expressa anuência da FHC, transferir ou ceder a qualquer título, total ou parcialmente, os direitos e obrigações assumidas neste instrumento.</w:t>
      </w:r>
    </w:p>
    <w:p w14:paraId="3E9EE566"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Responsabilizar-se pela orientação aos profissionais do preenchimento de todas as informações e registros, conforme normas do SUS, visando auditorias. Caso houver glosas por </w:t>
      </w:r>
      <w:r>
        <w:rPr>
          <w:rFonts w:ascii="Arial" w:hAnsi="Arial" w:cs="Arial"/>
        </w:rPr>
        <w:lastRenderedPageBreak/>
        <w:t>falta de qualquer informação ou registro incorreto, será descontado do contratado posteriormente.</w:t>
      </w:r>
    </w:p>
    <w:p w14:paraId="70D35D2F"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comprovar e manter atualizados, de forma expressa, no Setor de Projeto de Licitações e Contratos do Hospital Centenário a regularização do Alvará Sanitário autorizando as atividades da mesma.</w:t>
      </w:r>
    </w:p>
    <w:p w14:paraId="77AAB9D3"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Durante a execução do contrato, apresentar no Setor de Contabilidade a relação dos funcionários, SEFIP e comprovantes de pagamento da folha mensal, bem como, comprovante de pagamento das guias mensais do FGTS e INSS.</w:t>
      </w:r>
    </w:p>
    <w:p w14:paraId="6BA7C744"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Os serviços serão prestados por profissionais habilitados com equipamentos a serem instalados de propriedade e responsabilidade da empresa </w:t>
      </w:r>
      <w:r>
        <w:rPr>
          <w:rFonts w:ascii="Arial" w:hAnsi="Arial" w:cs="Arial"/>
          <w:b/>
        </w:rPr>
        <w:t>CONTRATADA</w:t>
      </w:r>
      <w:r>
        <w:rPr>
          <w:rFonts w:ascii="Arial" w:hAnsi="Arial" w:cs="Arial"/>
        </w:rPr>
        <w:t xml:space="preserve">. </w:t>
      </w:r>
    </w:p>
    <w:p w14:paraId="1E94600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Entregar a </w:t>
      </w:r>
      <w:r>
        <w:rPr>
          <w:rFonts w:ascii="Arial" w:hAnsi="Arial" w:cs="Arial"/>
          <w:b/>
          <w:bCs/>
        </w:rPr>
        <w:t>CONTRATANTE</w:t>
      </w:r>
      <w:r>
        <w:rPr>
          <w:rFonts w:ascii="Arial" w:hAnsi="Arial" w:cs="Arial"/>
        </w:rPr>
        <w:t xml:space="preserve"> a cópia da Ficha de Empregado devidamente registrada dos colaboradores designados para execução do Contrato.</w:t>
      </w:r>
    </w:p>
    <w:p w14:paraId="3D34F523"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estar devidamente com o CNES atualizado (A forma de comprovação dos dados informados será pela impressão da página do sítio principal do CNES (http://cnes.datasus.gov.br), constando os dados da empresa, o nº do CNES e a data da última atualização, constando a relação dos profissionais vinculados à empresa com suas respectivas cargas horárias. Os serviços e classificações da empresa no CNES devem estar em conformidade com o objeto do contrato).</w:t>
      </w:r>
    </w:p>
    <w:p w14:paraId="33AD1E93"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entregar, em até 02 (dois) dias úteis após a assinatura do contrato, ao setor de faturamento, as fichas de cadastro dos profissionais médicos no CNES devidamente assinadas pelo responsável técnico da empresa e pelo profissional médico. As fichas podem ser encontradas no site http://cnes.datasus.gov.br. </w:t>
      </w:r>
    </w:p>
    <w:p w14:paraId="137AC59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Eventuais inclusões, alterações e exclusões de profissionais médicos, depois de autorizadas pela Vice-Presidência Médica, deverão ser informadas ao setor de faturamento, através da entrega das fichas dos referidos profissionais, no prazo máximo de 02 (dois) dias úteis após a ocorrência, a fim de que se providenciem os devidos registros.</w:t>
      </w:r>
    </w:p>
    <w:p w14:paraId="67FB2A0A"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informar e manter atualizados, de forma expressa, no Núcleo de Escalas da Fundação Hospital Centenário, os nomes completos dos médicos que atuarão na Fundação, número de registro dos médicos junto ao CREMERS, a especialidade, carga horária de trabalho e tipo de vínculo, além das respectivas escalas de trabalho (constando o nome completo do médico responsável por sua elaboração, assim como o nome completo e número de inscrição junto ao CREMERS de cada plantonista), condições e valores de remuneração dos médicos que atuarão no Hospital Centenário na especialidade competente.</w:t>
      </w:r>
    </w:p>
    <w:p w14:paraId="2988A8F6"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comprovar e manter atualizados, de forma expressa, no Setor de Projeto de Licitações e Contratos do Hospital Centenário a regularização do registro da empresa junto ao Conselho Regional de Medicina (CREMERS) e alvará sanitário autorizando as atividades da mesma.</w:t>
      </w:r>
    </w:p>
    <w:p w14:paraId="7AC6AB5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O Responsável Técnico (RT) da empresa deve atestar a capacidade e experiência do profissional na área de NEONATOLOGIA, sendo de responsabilidade do Responsável Técnico (RT) da empresa.</w:t>
      </w:r>
    </w:p>
    <w:p w14:paraId="32A86833"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Possuir como responsável técnico profissional habilitado cabendo-lhe total e exclusiva responsabilidade pelo integral atendimento de toda a legislação que rege a execução das atividades contratadas.</w:t>
      </w:r>
    </w:p>
    <w:p w14:paraId="01B2318A"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Em caso de furo de escala, o RT da especialidade deverá comparecer à unidade assistencial e realizar os atendimentos.</w:t>
      </w:r>
    </w:p>
    <w:p w14:paraId="2C2339C6" w14:textId="77777777" w:rsidR="005804C8" w:rsidRDefault="005804C8">
      <w:pPr>
        <w:pStyle w:val="PargrafodaLista"/>
        <w:ind w:left="0"/>
        <w:jc w:val="both"/>
        <w:rPr>
          <w:rFonts w:ascii="Arial" w:hAnsi="Arial" w:cs="Arial"/>
        </w:rPr>
      </w:pPr>
    </w:p>
    <w:p w14:paraId="5E6C3513" w14:textId="77777777" w:rsidR="005804C8" w:rsidRDefault="00D044D6">
      <w:pPr>
        <w:pStyle w:val="PargrafodaLista"/>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DAS OBRIGAÇÕES DA CONTRATANTE:</w:t>
      </w:r>
    </w:p>
    <w:p w14:paraId="783D0A11"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Fazer os esclarecimentos, solicitados pela </w:t>
      </w:r>
      <w:r>
        <w:rPr>
          <w:rFonts w:ascii="Arial" w:hAnsi="Arial" w:cs="Arial"/>
          <w:b/>
        </w:rPr>
        <w:t>CONTRATADA</w:t>
      </w:r>
      <w:r>
        <w:rPr>
          <w:rFonts w:ascii="Arial" w:hAnsi="Arial" w:cs="Arial"/>
        </w:rPr>
        <w:t>, para a execução dos serviços;</w:t>
      </w:r>
    </w:p>
    <w:p w14:paraId="58B82B28"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Não permitir nenhuma alteração nos serviços e especificações, sem razão preponderante e sua autorização por escrito.</w:t>
      </w:r>
    </w:p>
    <w:p w14:paraId="2C5C767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lastRenderedPageBreak/>
        <w:t xml:space="preserve">Determinar e ordenar à </w:t>
      </w:r>
      <w:r>
        <w:rPr>
          <w:rFonts w:ascii="Arial" w:hAnsi="Arial" w:cs="Arial"/>
          <w:b/>
        </w:rPr>
        <w:t>CONTRATADA</w:t>
      </w:r>
      <w:r>
        <w:rPr>
          <w:rFonts w:ascii="Arial" w:hAnsi="Arial" w:cs="Arial"/>
        </w:rPr>
        <w:t xml:space="preserve"> o afastamento do local de trabalho de qualquer funcionário da </w:t>
      </w:r>
      <w:r>
        <w:rPr>
          <w:rFonts w:ascii="Arial" w:hAnsi="Arial" w:cs="Arial"/>
          <w:b/>
        </w:rPr>
        <w:t>CONTRATADA</w:t>
      </w:r>
      <w:r>
        <w:rPr>
          <w:rFonts w:ascii="Arial" w:hAnsi="Arial" w:cs="Arial"/>
        </w:rPr>
        <w:t xml:space="preserve"> que embarace e/ou dificulte a ação fiscalizadora ou cuja permanência na área, a seu exclusivo critério, julgar inconveniente, determinando a substituição imediata do mesmo.</w:t>
      </w:r>
    </w:p>
    <w:p w14:paraId="7239CABC"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Fazer inspeções quando observado que os serviços executados ou em execução não estão seguindo as rotinas estabelecidas e se as solicitações de providências junto à </w:t>
      </w:r>
      <w:r>
        <w:rPr>
          <w:rFonts w:ascii="Arial" w:hAnsi="Arial" w:cs="Arial"/>
          <w:b/>
        </w:rPr>
        <w:t>CONTRATADA</w:t>
      </w:r>
      <w:r>
        <w:rPr>
          <w:rFonts w:ascii="Arial" w:hAnsi="Arial" w:cs="Arial"/>
        </w:rPr>
        <w:t xml:space="preserve"> estão sendo cumpridas.</w:t>
      </w:r>
    </w:p>
    <w:p w14:paraId="2E2372C7"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CONTRATANTE</w:t>
      </w:r>
      <w:r>
        <w:rPr>
          <w:rFonts w:ascii="Arial" w:hAnsi="Arial" w:cs="Arial"/>
        </w:rPr>
        <w:t xml:space="preserve"> terá pleno poder para fiscalizar e acompanhar os serviços contratados, diretamente através de sua Fiscalização, ou indiretamente através de preposto, devidamente credenciado.</w:t>
      </w:r>
    </w:p>
    <w:p w14:paraId="20F7061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Sustar a execução de serviços contratados, total ou parcialmente, bem como diligenciar para que sejam aplicadas à </w:t>
      </w:r>
      <w:r>
        <w:rPr>
          <w:rFonts w:ascii="Arial" w:hAnsi="Arial" w:cs="Arial"/>
          <w:b/>
        </w:rPr>
        <w:t>CONTRATADA</w:t>
      </w:r>
      <w:r>
        <w:rPr>
          <w:rFonts w:ascii="Arial" w:hAnsi="Arial" w:cs="Arial"/>
        </w:rPr>
        <w:t xml:space="preserve"> as penalidades previstas em cláusula contratual.</w:t>
      </w:r>
    </w:p>
    <w:p w14:paraId="3FB1C3B3" w14:textId="77777777" w:rsidR="005804C8" w:rsidRDefault="005804C8">
      <w:pPr>
        <w:jc w:val="both"/>
        <w:rPr>
          <w:rFonts w:ascii="Arial" w:hAnsi="Arial" w:cs="Arial"/>
        </w:rPr>
      </w:pPr>
    </w:p>
    <w:p w14:paraId="21AD82F8"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PRODUTIVIDADE:</w:t>
      </w:r>
    </w:p>
    <w:p w14:paraId="18862EE0" w14:textId="77777777" w:rsidR="005804C8" w:rsidRDefault="00D044D6" w:rsidP="003A2356">
      <w:pPr>
        <w:numPr>
          <w:ilvl w:val="1"/>
          <w:numId w:val="9"/>
        </w:numPr>
        <w:tabs>
          <w:tab w:val="clear" w:pos="1080"/>
        </w:tabs>
        <w:spacing w:line="1" w:lineRule="atLeast"/>
        <w:ind w:left="0" w:firstLine="0"/>
        <w:jc w:val="both"/>
        <w:textAlignment w:val="top"/>
        <w:outlineLvl w:val="0"/>
        <w:rPr>
          <w:rFonts w:ascii="Arial" w:hAnsi="Arial" w:cs="Arial"/>
        </w:rPr>
      </w:pPr>
      <w:r>
        <w:rPr>
          <w:rFonts w:ascii="Arial" w:hAnsi="Arial" w:cs="Arial"/>
        </w:rPr>
        <w:t>Será exigida a produtividade firmada em contrato entre a Fundação Hospital Centenário e a</w:t>
      </w:r>
      <w:r>
        <w:rPr>
          <w:rFonts w:ascii="Arial" w:hAnsi="Arial" w:cs="Arial"/>
          <w:b/>
          <w:bCs/>
        </w:rPr>
        <w:t xml:space="preserve"> CONTRATADA</w:t>
      </w:r>
      <w:r>
        <w:rPr>
          <w:rFonts w:ascii="Arial" w:hAnsi="Arial" w:cs="Arial"/>
        </w:rPr>
        <w:t>, devido à essencialidade e a importância deste serviço para esta casa de saúde que é referência para toda região. Assim a empresa contratada deverá prestar o serviço de forma suficiente para atender a demanda deste nosocômio.</w:t>
      </w:r>
    </w:p>
    <w:p w14:paraId="6EC1057D" w14:textId="77777777" w:rsidR="005804C8" w:rsidRDefault="005804C8">
      <w:pPr>
        <w:pStyle w:val="LO-normal"/>
        <w:jc w:val="both"/>
        <w:rPr>
          <w:rFonts w:ascii="Arial" w:hAnsi="Arial" w:cs="Arial"/>
        </w:rPr>
      </w:pPr>
    </w:p>
    <w:p w14:paraId="7DFC7C80" w14:textId="77777777" w:rsidR="005804C8" w:rsidRPr="008131AA"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sidRPr="008131AA">
        <w:rPr>
          <w:rFonts w:ascii="Arial" w:hAnsi="Arial" w:cs="Arial"/>
          <w:b/>
          <w:bCs/>
          <w:u w:val="single"/>
        </w:rPr>
        <w:t xml:space="preserve">FORNECIMENTO DE UNIFORMES, MATERIAIS E EQUIPAMENTOS: </w:t>
      </w:r>
    </w:p>
    <w:p w14:paraId="5A413083" w14:textId="77777777" w:rsidR="005804C8" w:rsidRPr="008131AA" w:rsidRDefault="00D044D6" w:rsidP="003A2356">
      <w:pPr>
        <w:numPr>
          <w:ilvl w:val="1"/>
          <w:numId w:val="9"/>
        </w:numPr>
        <w:tabs>
          <w:tab w:val="clear" w:pos="1080"/>
        </w:tabs>
        <w:spacing w:line="1" w:lineRule="atLeast"/>
        <w:ind w:left="0" w:firstLine="0"/>
        <w:jc w:val="both"/>
        <w:textAlignment w:val="top"/>
        <w:outlineLvl w:val="0"/>
      </w:pPr>
      <w:r w:rsidRPr="008131AA">
        <w:rPr>
          <w:rFonts w:ascii="Arial" w:hAnsi="Arial" w:cs="Arial"/>
        </w:rPr>
        <w:t xml:space="preserve">A empresa deverá fornecer aos seus contratados uniformes, crachás, EPI’s, além de quaisquer outros solicitados pela </w:t>
      </w:r>
      <w:r w:rsidRPr="008131AA">
        <w:rPr>
          <w:rFonts w:ascii="Arial" w:hAnsi="Arial" w:cs="Arial"/>
          <w:b/>
          <w:bCs/>
        </w:rPr>
        <w:t>CONTRATANTE</w:t>
      </w:r>
      <w:r w:rsidRPr="008131AA">
        <w:rPr>
          <w:rFonts w:ascii="Arial" w:hAnsi="Arial" w:cs="Arial"/>
        </w:rPr>
        <w:t>, para o cumprimento do serviço contratado.</w:t>
      </w:r>
    </w:p>
    <w:p w14:paraId="11EEEEBB" w14:textId="77777777" w:rsidR="005804C8" w:rsidRPr="008131AA" w:rsidRDefault="00D044D6" w:rsidP="003A2356">
      <w:pPr>
        <w:numPr>
          <w:ilvl w:val="2"/>
          <w:numId w:val="9"/>
        </w:numPr>
        <w:tabs>
          <w:tab w:val="clear" w:pos="1440"/>
        </w:tabs>
        <w:suppressAutoHyphens w:val="0"/>
        <w:spacing w:line="1" w:lineRule="atLeast"/>
        <w:ind w:left="709" w:firstLine="0"/>
        <w:jc w:val="both"/>
        <w:textAlignment w:val="top"/>
        <w:outlineLvl w:val="0"/>
      </w:pPr>
      <w:r w:rsidRPr="008131AA">
        <w:rPr>
          <w:rFonts w:ascii="Arial" w:hAnsi="Arial" w:cs="Arial"/>
        </w:rPr>
        <w:t>Os uniformes e EPI’s deverão ser fornecidos em observância ao disposto na Norma Regulamentadora Nº 32 (NR-32).</w:t>
      </w:r>
    </w:p>
    <w:p w14:paraId="164926F2" w14:textId="77777777" w:rsidR="005804C8" w:rsidRPr="008131AA" w:rsidRDefault="005804C8">
      <w:pPr>
        <w:ind w:left="709"/>
        <w:jc w:val="both"/>
        <w:rPr>
          <w:rFonts w:ascii="Arial" w:hAnsi="Arial" w:cs="Arial"/>
        </w:rPr>
      </w:pPr>
    </w:p>
    <w:p w14:paraId="0F67CF6F"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DA SUBCONTRATAÇÃO:</w:t>
      </w:r>
    </w:p>
    <w:p w14:paraId="1C8D8DAC"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Será admitida a subcontratação com o limite de 25% (vinte e cinco por cento) do objeto contratado, conforme disposto no </w:t>
      </w:r>
      <w:r>
        <w:rPr>
          <w:rFonts w:ascii="Arial" w:hAnsi="Arial" w:cs="Arial"/>
          <w:b/>
          <w:bCs/>
        </w:rPr>
        <w:t>art. 67, §9º da lei 14.133/21</w:t>
      </w:r>
      <w:r>
        <w:rPr>
          <w:rFonts w:ascii="Arial" w:hAnsi="Arial" w:cs="Arial"/>
        </w:rPr>
        <w:t>.</w:t>
      </w:r>
    </w:p>
    <w:p w14:paraId="7D80C9BC"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As subcontratações deverão ser atendidas, preferencialmente, por empresas enquadradas como microempresas e empresas de pequeno porte, desde que idôneas e detentoras de capacidade técnica para a realização dos serviços subcontratados;</w:t>
      </w:r>
    </w:p>
    <w:p w14:paraId="50C831B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está autorizada a subcontratar nos termos referidos na sua proposta, a qual está estritamente vinculada;</w:t>
      </w:r>
    </w:p>
    <w:p w14:paraId="2B286CEF"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w:t>
      </w:r>
      <w:r>
        <w:rPr>
          <w:rFonts w:ascii="Arial" w:hAnsi="Arial" w:cs="Arial"/>
        </w:rPr>
        <w:tab/>
        <w:t>qualquer alteração na subcontratação, seja com relação à empresa, em relação ao serviço ou ao valor, deve ser previamente comunicado e autorizado pela Fundação Hospital Centenário;</w:t>
      </w:r>
    </w:p>
    <w:p w14:paraId="48E7E7C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subcontratação deve atender à Lei Federal nº </w:t>
      </w:r>
      <w:r>
        <w:rPr>
          <w:rFonts w:ascii="Arial" w:eastAsia="Calibri" w:hAnsi="Arial" w:cs="Arial"/>
          <w:lang w:val="pt-PT" w:eastAsia="en-US"/>
        </w:rPr>
        <w:t>14.133/21</w:t>
      </w:r>
      <w:r>
        <w:rPr>
          <w:rFonts w:ascii="Arial" w:hAnsi="Arial" w:cs="Arial"/>
        </w:rPr>
        <w:t>, Lei Complementar nº 123/2006 com as alterações incluídas pela Lei Complementar nº 147/2014, à Lei Municipal nº 7.324/2010, no que couber, bem como outras que venham a substituí-las ou alterá-las na vigência da contratação;</w:t>
      </w:r>
    </w:p>
    <w:p w14:paraId="03B3F77E"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efetuar o pagamento diretamente à subcontratada, sem interveniência da </w:t>
      </w:r>
      <w:r>
        <w:rPr>
          <w:rFonts w:ascii="Arial" w:hAnsi="Arial" w:cs="Arial"/>
          <w:b/>
        </w:rPr>
        <w:t>CONTRATANTE</w:t>
      </w:r>
      <w:r>
        <w:rPr>
          <w:rFonts w:ascii="Arial" w:hAnsi="Arial" w:cs="Arial"/>
        </w:rPr>
        <w:t>;</w:t>
      </w:r>
    </w:p>
    <w:p w14:paraId="2A2A5EB6"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Será exigido da subcontratada, a qualquer tempo, além dos documentos constitutivos e das negativas fiscais, os documentos que comprovem a habilitação técnica, no caso de prestação de serviço médico, como alvará sanitário, registro no respectivo conselho e indicação do responsável técnico.</w:t>
      </w:r>
    </w:p>
    <w:p w14:paraId="36803FF6" w14:textId="77777777" w:rsidR="005804C8" w:rsidRDefault="005804C8">
      <w:pPr>
        <w:pStyle w:val="PargrafodaLista"/>
        <w:ind w:left="0"/>
        <w:jc w:val="both"/>
        <w:rPr>
          <w:rFonts w:ascii="Arial" w:hAnsi="Arial" w:cs="Arial"/>
        </w:rPr>
      </w:pPr>
    </w:p>
    <w:p w14:paraId="7122A405" w14:textId="77777777" w:rsidR="005804C8" w:rsidRPr="004B3AB6" w:rsidRDefault="00D044D6">
      <w:pPr>
        <w:pStyle w:val="PargrafodaLista"/>
        <w:numPr>
          <w:ilvl w:val="0"/>
          <w:numId w:val="9"/>
        </w:numPr>
        <w:tabs>
          <w:tab w:val="clear" w:pos="720"/>
        </w:tabs>
        <w:suppressAutoHyphens w:val="0"/>
        <w:ind w:left="0" w:firstLine="0"/>
        <w:jc w:val="both"/>
        <w:textAlignment w:val="top"/>
        <w:outlineLvl w:val="0"/>
        <w:rPr>
          <w:rFonts w:ascii="Arial" w:hAnsi="Arial" w:cs="Arial"/>
          <w:b/>
          <w:bCs/>
          <w:u w:val="single"/>
        </w:rPr>
      </w:pPr>
      <w:r w:rsidRPr="004B3AB6">
        <w:rPr>
          <w:rFonts w:ascii="Arial" w:hAnsi="Arial" w:cs="Arial"/>
          <w:b/>
          <w:bCs/>
          <w:u w:val="single"/>
        </w:rPr>
        <w:t>FORMA DE PAGAMENTO:</w:t>
      </w:r>
    </w:p>
    <w:p w14:paraId="58FB43FC" w14:textId="77777777" w:rsidR="005804C8" w:rsidRPr="004B3AB6" w:rsidRDefault="00D044D6" w:rsidP="003A2356">
      <w:pPr>
        <w:pStyle w:val="PargrafodaLista"/>
        <w:numPr>
          <w:ilvl w:val="1"/>
          <w:numId w:val="9"/>
        </w:numPr>
        <w:tabs>
          <w:tab w:val="clear" w:pos="1080"/>
        </w:tabs>
        <w:suppressAutoHyphens w:val="0"/>
        <w:ind w:left="0" w:firstLine="0"/>
        <w:jc w:val="both"/>
        <w:textAlignment w:val="top"/>
        <w:outlineLvl w:val="0"/>
      </w:pPr>
      <w:r w:rsidRPr="004B3AB6">
        <w:rPr>
          <w:rFonts w:ascii="Arial" w:hAnsi="Arial" w:cs="Arial"/>
        </w:rPr>
        <w:t>DA COBRANÇA E PAGAMENTO:</w:t>
      </w:r>
    </w:p>
    <w:p w14:paraId="3A6BF13D" w14:textId="553DDE1C"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Os recursos financeiros para atender as despesas decorrentes da execução da presente contratação, encontram-se asseguradas através de dotação orçamentária própria prevista no exercício </w:t>
      </w:r>
      <w:r w:rsidR="004B3AB6">
        <w:rPr>
          <w:rFonts w:ascii="Arial" w:hAnsi="Arial" w:cs="Arial"/>
        </w:rPr>
        <w:t>anual 2024.</w:t>
      </w:r>
    </w:p>
    <w:p w14:paraId="717450EF" w14:textId="77777777" w:rsidR="004B3AB6" w:rsidRPr="004B3AB6" w:rsidRDefault="004B3AB6" w:rsidP="004B3AB6">
      <w:pPr>
        <w:pStyle w:val="PargrafodaLista"/>
        <w:suppressAutoHyphens w:val="0"/>
        <w:ind w:left="0"/>
        <w:jc w:val="both"/>
        <w:textAlignment w:val="top"/>
        <w:outlineLvl w:val="0"/>
        <w:rPr>
          <w:rFonts w:ascii="Arial" w:hAnsi="Arial" w:cs="Arial"/>
        </w:rPr>
      </w:pPr>
      <w:r w:rsidRPr="004B3AB6">
        <w:rPr>
          <w:rFonts w:ascii="Arial" w:hAnsi="Arial" w:cs="Arial"/>
        </w:rPr>
        <w:t>Projeto Atividade:</w:t>
      </w:r>
    </w:p>
    <w:p w14:paraId="1651D5DD" w14:textId="77777777" w:rsidR="004B3AB6" w:rsidRPr="004B3AB6" w:rsidRDefault="004B3AB6" w:rsidP="004B3AB6">
      <w:pPr>
        <w:pStyle w:val="PargrafodaLista"/>
        <w:suppressAutoHyphens w:val="0"/>
        <w:ind w:left="0"/>
        <w:jc w:val="both"/>
        <w:textAlignment w:val="top"/>
        <w:outlineLvl w:val="0"/>
        <w:rPr>
          <w:rFonts w:ascii="Arial" w:hAnsi="Arial" w:cs="Arial"/>
        </w:rPr>
      </w:pPr>
      <w:r w:rsidRPr="004B3AB6">
        <w:rPr>
          <w:rFonts w:ascii="Arial" w:hAnsi="Arial" w:cs="Arial"/>
        </w:rPr>
        <w:lastRenderedPageBreak/>
        <w:t>2470 – Manutenção da estrutura do HC</w:t>
      </w:r>
    </w:p>
    <w:p w14:paraId="5C864EA2" w14:textId="77777777" w:rsidR="004B3AB6" w:rsidRPr="004B3AB6" w:rsidRDefault="004B3AB6" w:rsidP="004B3AB6">
      <w:pPr>
        <w:pStyle w:val="PargrafodaLista"/>
        <w:suppressAutoHyphens w:val="0"/>
        <w:ind w:left="0"/>
        <w:jc w:val="both"/>
        <w:textAlignment w:val="top"/>
        <w:outlineLvl w:val="0"/>
        <w:rPr>
          <w:rFonts w:ascii="Arial" w:hAnsi="Arial" w:cs="Arial"/>
        </w:rPr>
      </w:pPr>
      <w:r w:rsidRPr="004B3AB6">
        <w:rPr>
          <w:rFonts w:ascii="Arial" w:hAnsi="Arial" w:cs="Arial"/>
        </w:rPr>
        <w:t>Rubrica: 3.3.90.39.00.00.00.00 – Outros Serviços de Terceiros – PJ</w:t>
      </w:r>
    </w:p>
    <w:p w14:paraId="3887E056" w14:textId="27838467" w:rsidR="004B3AB6" w:rsidRDefault="004B3AB6" w:rsidP="004B3AB6">
      <w:pPr>
        <w:pStyle w:val="PargrafodaLista"/>
        <w:suppressAutoHyphens w:val="0"/>
        <w:ind w:left="0"/>
        <w:jc w:val="both"/>
        <w:textAlignment w:val="top"/>
        <w:outlineLvl w:val="0"/>
        <w:rPr>
          <w:rFonts w:ascii="Arial" w:hAnsi="Arial" w:cs="Arial"/>
        </w:rPr>
      </w:pPr>
      <w:r w:rsidRPr="004B3AB6">
        <w:rPr>
          <w:rFonts w:ascii="Arial" w:hAnsi="Arial" w:cs="Arial"/>
        </w:rPr>
        <w:t>Recursos:0500.1002040; 0501.0000001; 0600.0000501; 0621.0000230.</w:t>
      </w:r>
    </w:p>
    <w:p w14:paraId="5A129111"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Os pagamentos serão efetuados após a entrega dos relatórios dos serviços efetivamente prestados após o recebimento do documento de cobrança, mediante o “DE ACORDO” do Gestor, Fiscal e do Ordenador de Despesa.</w:t>
      </w:r>
    </w:p>
    <w:p w14:paraId="15542633"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 data de pagamento passará a contar após a entrega integral de cada empenho. Na eventualidade de entrega parcial do empenho, este será liberado para pagamento somente após seu atendimento integral.</w:t>
      </w:r>
    </w:p>
    <w:p w14:paraId="584A3104"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 empresa deverá apresentar por ocasião do pagamento de cada parcela mensal de serviços prestados:</w:t>
      </w:r>
    </w:p>
    <w:p w14:paraId="31475307"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Relação nominativa em separado dos empregados que trabalharam no respectivo período, no serviço prestado à Contratante.</w:t>
      </w:r>
    </w:p>
    <w:p w14:paraId="1848EE97"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Folha de pagamento e cópia dos contracheques devidamente quitados em separado, relativos ao mês anterior.</w:t>
      </w:r>
    </w:p>
    <w:p w14:paraId="40F5CF6D" w14:textId="77777777" w:rsidR="005804C8" w:rsidRDefault="00D044D6" w:rsidP="003A2356">
      <w:pPr>
        <w:pStyle w:val="PargrafodaLista"/>
        <w:numPr>
          <w:ilvl w:val="2"/>
          <w:numId w:val="9"/>
        </w:numPr>
        <w:tabs>
          <w:tab w:val="clear" w:pos="1440"/>
        </w:tabs>
        <w:suppressAutoHyphens w:val="0"/>
        <w:ind w:left="709" w:firstLine="0"/>
        <w:jc w:val="both"/>
        <w:textAlignment w:val="top"/>
        <w:outlineLvl w:val="0"/>
        <w:rPr>
          <w:rFonts w:ascii="Arial" w:hAnsi="Arial" w:cs="Arial"/>
        </w:rPr>
      </w:pPr>
      <w:r>
        <w:rPr>
          <w:rFonts w:ascii="Arial" w:hAnsi="Arial" w:cs="Arial"/>
        </w:rPr>
        <w:t>Certidão Negativa de Débitos do INSS, FGTS e Tributos Federais sob pena de não ser efetuado o pagamento.</w:t>
      </w:r>
    </w:p>
    <w:p w14:paraId="312367C2"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O Hospital Centenário pagará mensalmente à </w:t>
      </w:r>
      <w:r>
        <w:rPr>
          <w:rFonts w:ascii="Arial" w:hAnsi="Arial" w:cs="Arial"/>
          <w:b/>
        </w:rPr>
        <w:t>CONTRATADA</w:t>
      </w:r>
      <w:r>
        <w:rPr>
          <w:rFonts w:ascii="Arial" w:hAnsi="Arial" w:cs="Arial"/>
        </w:rPr>
        <w:t xml:space="preserve"> pelas horas de serviços efetivamente prestadas, mediante o atesto da prestação dos serviços pelo Gestor do Contrato na Nota Fiscal, conforme ANEXO I desse Termo;</w:t>
      </w:r>
    </w:p>
    <w:p w14:paraId="36504B2E"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CONTRATANTE</w:t>
      </w:r>
      <w:r>
        <w:rPr>
          <w:rFonts w:ascii="Arial" w:hAnsi="Arial" w:cs="Arial"/>
        </w:rPr>
        <w:t xml:space="preserve"> pagará a </w:t>
      </w:r>
      <w:r>
        <w:rPr>
          <w:rFonts w:ascii="Arial" w:hAnsi="Arial" w:cs="Arial"/>
          <w:b/>
        </w:rPr>
        <w:t>CONTRATADA</w:t>
      </w:r>
      <w:r>
        <w:rPr>
          <w:rFonts w:ascii="Arial" w:hAnsi="Arial" w:cs="Arial"/>
        </w:rPr>
        <w:t xml:space="preserve"> mediante a apresentação da respectiva Nota Fiscal, em até 30 (trinta) dias, a partir da conferência e liquidação pelo financeiro da Fundação Hospital Centenário;</w:t>
      </w:r>
    </w:p>
    <w:p w14:paraId="4160E50C"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data do pagamento pela </w:t>
      </w:r>
      <w:r>
        <w:rPr>
          <w:rFonts w:ascii="Arial" w:hAnsi="Arial" w:cs="Arial"/>
          <w:b/>
        </w:rPr>
        <w:t>CONTRATANTE</w:t>
      </w:r>
      <w:r>
        <w:rPr>
          <w:rFonts w:ascii="Arial" w:hAnsi="Arial" w:cs="Arial"/>
        </w:rPr>
        <w:t xml:space="preserve"> ocorrerá após o recebimento do repasse do recurso MAC – MÉDIA E ALTA COMPLEXIDADE AMBULATORIAL E HOSPITALAR – pela Fundação Hospital Centenário, do Fundo Municipal de Saúde;</w:t>
      </w:r>
    </w:p>
    <w:p w14:paraId="3D3FE62F"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Para possibilitar o pagamento, caberá à </w:t>
      </w:r>
      <w:r>
        <w:rPr>
          <w:rFonts w:ascii="Arial" w:hAnsi="Arial" w:cs="Arial"/>
          <w:b/>
        </w:rPr>
        <w:t>CONTRATADA</w:t>
      </w:r>
      <w:r>
        <w:rPr>
          <w:rFonts w:ascii="Arial" w:hAnsi="Arial" w:cs="Arial"/>
        </w:rPr>
        <w:t xml:space="preserve"> a emissão de Nota Fiscal corretamente preenchida, conforme os requisitos estabelecidos </w:t>
      </w:r>
      <w:r>
        <w:rPr>
          <w:rFonts w:ascii="Arial" w:hAnsi="Arial" w:cs="Arial"/>
          <w:color w:val="111111"/>
        </w:rPr>
        <w:t>no item 15</w:t>
      </w:r>
      <w:r>
        <w:rPr>
          <w:rFonts w:ascii="Arial" w:hAnsi="Arial" w:cs="Arial"/>
        </w:rPr>
        <w:t>, acompanhada de todos os documentos exigidos, até o 5° (quinto) dia útil do mês subsequente à prestação dos serviços;</w:t>
      </w:r>
    </w:p>
    <w:p w14:paraId="576E7755"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bCs/>
        </w:rPr>
        <w:t>CONTRANTE</w:t>
      </w:r>
      <w:r>
        <w:rPr>
          <w:rFonts w:ascii="Arial" w:hAnsi="Arial" w:cs="Arial"/>
        </w:rPr>
        <w:t xml:space="preserve"> não efetuará o repasse dos valores devidos no caso da falta de qualquer dos documentos </w:t>
      </w:r>
      <w:r>
        <w:rPr>
          <w:rFonts w:ascii="Arial" w:hAnsi="Arial" w:cs="Arial"/>
          <w:color w:val="111111"/>
        </w:rPr>
        <w:t>no item 15 deste Termo de Referência</w:t>
      </w:r>
      <w:r>
        <w:rPr>
          <w:rFonts w:ascii="Arial" w:hAnsi="Arial" w:cs="Arial"/>
        </w:rPr>
        <w:t>;</w:t>
      </w:r>
    </w:p>
    <w:p w14:paraId="43E4E50D" w14:textId="77777777" w:rsidR="005804C8" w:rsidRDefault="005804C8">
      <w:pPr>
        <w:pStyle w:val="PargrafodaLista"/>
        <w:ind w:left="0"/>
        <w:jc w:val="both"/>
        <w:rPr>
          <w:rFonts w:ascii="Arial" w:hAnsi="Arial" w:cs="Arial"/>
        </w:rPr>
      </w:pPr>
    </w:p>
    <w:p w14:paraId="3F33F026" w14:textId="77777777" w:rsidR="005804C8" w:rsidRPr="00461E86" w:rsidRDefault="00D044D6">
      <w:pPr>
        <w:pStyle w:val="PargrafodaLista"/>
        <w:numPr>
          <w:ilvl w:val="0"/>
          <w:numId w:val="9"/>
        </w:numPr>
        <w:tabs>
          <w:tab w:val="clear" w:pos="720"/>
        </w:tabs>
        <w:suppressAutoHyphens w:val="0"/>
        <w:ind w:left="0" w:firstLine="0"/>
        <w:jc w:val="both"/>
        <w:textAlignment w:val="top"/>
        <w:outlineLvl w:val="0"/>
        <w:rPr>
          <w:rFonts w:ascii="Arial" w:hAnsi="Arial" w:cs="Arial"/>
          <w:b/>
          <w:bCs/>
          <w:u w:val="single"/>
        </w:rPr>
      </w:pPr>
      <w:r w:rsidRPr="00461E86">
        <w:rPr>
          <w:rFonts w:ascii="Arial" w:hAnsi="Arial" w:cs="Arial"/>
          <w:b/>
          <w:bCs/>
          <w:u w:val="single"/>
        </w:rPr>
        <w:t>DO VALOR:</w:t>
      </w:r>
    </w:p>
    <w:p w14:paraId="4690C622" w14:textId="7C066B8A" w:rsidR="005804C8" w:rsidRPr="00461E86"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sidRPr="00461E86">
        <w:rPr>
          <w:rFonts w:ascii="Arial" w:hAnsi="Arial" w:cs="Arial"/>
        </w:rPr>
        <w:t>A empresa deve especificar através de planilha de custo, a percentagem e valor correspondente à mão de obra dos empregados e da prestação de serviço.</w:t>
      </w:r>
    </w:p>
    <w:p w14:paraId="3B0DE882" w14:textId="485EDA79" w:rsidR="005804C8" w:rsidRPr="00461E86"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bookmarkStart w:id="4" w:name="_Hlk156570686"/>
      <w:r w:rsidRPr="00461E86">
        <w:rPr>
          <w:rFonts w:ascii="Arial" w:hAnsi="Arial" w:cs="Arial"/>
        </w:rPr>
        <w:t>O preço apresentado na proposta deve necessariamente incluir todos os impostos, taxas e contribuições vigentes na legislação brasileira, bem como todos os custos diretos e indiretos, incluindo transporte e outros necessários à completa realização do objeto contratado e respeitar a vigente Convenção Coletiva de Trabalho da categoria em vigência</w:t>
      </w:r>
      <w:r w:rsidR="00C30AD6" w:rsidRPr="00461E86">
        <w:rPr>
          <w:rFonts w:ascii="Arial" w:hAnsi="Arial" w:cs="Arial"/>
        </w:rPr>
        <w:t>, quando houver vínculo empregatício</w:t>
      </w:r>
      <w:r w:rsidRPr="00461E86">
        <w:rPr>
          <w:rFonts w:ascii="Arial" w:hAnsi="Arial" w:cs="Arial"/>
        </w:rPr>
        <w:t>.</w:t>
      </w:r>
      <w:bookmarkEnd w:id="4"/>
    </w:p>
    <w:p w14:paraId="1F9D9B1F" w14:textId="77777777" w:rsidR="005804C8" w:rsidRDefault="005804C8">
      <w:pPr>
        <w:pStyle w:val="PargrafodaLista"/>
        <w:ind w:left="0"/>
        <w:jc w:val="both"/>
        <w:rPr>
          <w:rFonts w:ascii="Arial" w:hAnsi="Arial" w:cs="Arial"/>
        </w:rPr>
      </w:pPr>
    </w:p>
    <w:p w14:paraId="72626C28" w14:textId="77777777" w:rsidR="008131AA" w:rsidRDefault="008131AA">
      <w:pPr>
        <w:pStyle w:val="PargrafodaLista"/>
        <w:ind w:left="0"/>
        <w:jc w:val="both"/>
        <w:rPr>
          <w:rFonts w:ascii="Arial" w:hAnsi="Arial" w:cs="Arial"/>
        </w:rPr>
      </w:pPr>
    </w:p>
    <w:p w14:paraId="7C54AA35" w14:textId="77777777" w:rsidR="005804C8" w:rsidRDefault="00D044D6">
      <w:pPr>
        <w:pStyle w:val="PargrafodaLista"/>
        <w:numPr>
          <w:ilvl w:val="0"/>
          <w:numId w:val="9"/>
        </w:numPr>
        <w:tabs>
          <w:tab w:val="clear" w:pos="720"/>
        </w:tabs>
        <w:suppressAutoHyphens w:val="0"/>
        <w:ind w:left="0" w:firstLine="0"/>
        <w:jc w:val="both"/>
        <w:textAlignment w:val="top"/>
        <w:outlineLvl w:val="0"/>
        <w:rPr>
          <w:rFonts w:ascii="Arial" w:hAnsi="Arial" w:cs="Arial"/>
          <w:b/>
          <w:bCs/>
          <w:u w:val="single"/>
        </w:rPr>
      </w:pPr>
      <w:r>
        <w:rPr>
          <w:rFonts w:ascii="Arial" w:hAnsi="Arial" w:cs="Arial"/>
          <w:b/>
          <w:bCs/>
          <w:u w:val="single"/>
        </w:rPr>
        <w:t>DAS SANÇÕES ADMINISTRATIVAS:</w:t>
      </w:r>
    </w:p>
    <w:p w14:paraId="5712AB10" w14:textId="77777777" w:rsidR="005804C8" w:rsidRDefault="00D044D6" w:rsidP="003A2356">
      <w:pPr>
        <w:numPr>
          <w:ilvl w:val="1"/>
          <w:numId w:val="9"/>
        </w:numPr>
        <w:tabs>
          <w:tab w:val="clear" w:pos="1080"/>
        </w:tabs>
        <w:spacing w:after="60"/>
        <w:ind w:left="0" w:firstLine="0"/>
        <w:jc w:val="both"/>
        <w:textAlignment w:val="top"/>
        <w:outlineLvl w:val="4"/>
        <w:rPr>
          <w:rFonts w:ascii="Arial" w:hAnsi="Arial" w:cs="Arial"/>
        </w:rPr>
      </w:pPr>
      <w:r>
        <w:rPr>
          <w:rFonts w:ascii="Arial" w:hAnsi="Arial" w:cs="Arial"/>
        </w:rPr>
        <w:t>Das Infrações Administrativas</w:t>
      </w:r>
    </w:p>
    <w:p w14:paraId="02396FBD" w14:textId="77777777" w:rsidR="005804C8" w:rsidRDefault="00D044D6" w:rsidP="003A2356">
      <w:pPr>
        <w:numPr>
          <w:ilvl w:val="2"/>
          <w:numId w:val="9"/>
        </w:numPr>
        <w:tabs>
          <w:tab w:val="clear" w:pos="1440"/>
        </w:tabs>
        <w:spacing w:after="60"/>
        <w:ind w:left="709" w:firstLine="0"/>
        <w:jc w:val="both"/>
        <w:textAlignment w:val="top"/>
        <w:outlineLvl w:val="4"/>
        <w:rPr>
          <w:rFonts w:ascii="Arial" w:hAnsi="Arial" w:cs="Arial"/>
        </w:rPr>
      </w:pPr>
      <w:r>
        <w:rPr>
          <w:rFonts w:ascii="Arial" w:hAnsi="Arial" w:cs="Arial"/>
        </w:rPr>
        <w:t>Comete infração administrativa, nos termos da Lei Federal nº 14.133/2021, o participante ou a contratada que:</w:t>
      </w:r>
    </w:p>
    <w:p w14:paraId="708060DA"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Der causa à inexecução parcial do contrato; </w:t>
      </w:r>
    </w:p>
    <w:p w14:paraId="08107812"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Der causa à inexecução parcial do contrato que cause grave dano à Administração, ao funcionamento dos serviços públicos ou ao interesse coletivo; </w:t>
      </w:r>
    </w:p>
    <w:p w14:paraId="7ADB1218"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Der causa à inexecução total do contrato; </w:t>
      </w:r>
    </w:p>
    <w:p w14:paraId="41520E77"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lastRenderedPageBreak/>
        <w:t>Deixe de entregar a documentação exigida para o certame;</w:t>
      </w:r>
    </w:p>
    <w:p w14:paraId="0401CCDE"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Não mantenha a proposta, salvo se a não manutenção decorrer de fato superveniente, devidamente justificado;</w:t>
      </w:r>
    </w:p>
    <w:p w14:paraId="541D07C3"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Não celebre o contrato ou não entregue a documentação exigida para a contratação, quando convocado dentro do prazo de validade de sua proposta; </w:t>
      </w:r>
    </w:p>
    <w:p w14:paraId="78BF96A2"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Enseje o retardamento da execução ou da entrega do objeto da licitação, sem motivo justificado; </w:t>
      </w:r>
    </w:p>
    <w:p w14:paraId="6902BA0A"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Apresente declaração ou documentação falsa exigida para o certame, ou preste declaração falsa durante a licitação ou a execução do contrato; </w:t>
      </w:r>
    </w:p>
    <w:p w14:paraId="28A7EEC5"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Fraude a licitação ou pratique ato fraudulento na execução do contrato; </w:t>
      </w:r>
    </w:p>
    <w:p w14:paraId="4D7FCCF0"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comporte-se de modo inidôneo ou cometa fraude de qualquer natureza;</w:t>
      </w:r>
    </w:p>
    <w:p w14:paraId="3AE5F711"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Pratique atos ilícitos com vistas a frustrar os objetivos da licitação; </w:t>
      </w:r>
    </w:p>
    <w:p w14:paraId="234425E3" w14:textId="77777777" w:rsidR="005804C8" w:rsidRDefault="00D044D6" w:rsidP="003A2356">
      <w:pPr>
        <w:numPr>
          <w:ilvl w:val="3"/>
          <w:numId w:val="9"/>
        </w:numPr>
        <w:tabs>
          <w:tab w:val="clear" w:pos="1800"/>
        </w:tabs>
        <w:spacing w:after="60"/>
        <w:ind w:left="1418" w:firstLine="0"/>
        <w:jc w:val="both"/>
        <w:textAlignment w:val="top"/>
        <w:outlineLvl w:val="4"/>
        <w:rPr>
          <w:rFonts w:ascii="Arial" w:hAnsi="Arial" w:cs="Arial"/>
        </w:rPr>
      </w:pPr>
      <w:r>
        <w:rPr>
          <w:rFonts w:ascii="Arial" w:hAnsi="Arial" w:cs="Arial"/>
        </w:rPr>
        <w:t xml:space="preserve">Pratique ato lesivo previsto no art. 5º da Lei nº 12.846, de 1º de agosto de 2013. </w:t>
      </w:r>
    </w:p>
    <w:p w14:paraId="086E3FB9" w14:textId="77777777" w:rsidR="005804C8" w:rsidRDefault="00D044D6" w:rsidP="003A2356">
      <w:pPr>
        <w:numPr>
          <w:ilvl w:val="1"/>
          <w:numId w:val="9"/>
        </w:numPr>
        <w:tabs>
          <w:tab w:val="clear" w:pos="1080"/>
        </w:tabs>
        <w:spacing w:after="60"/>
        <w:ind w:left="0" w:firstLine="0"/>
        <w:jc w:val="both"/>
        <w:textAlignment w:val="top"/>
        <w:outlineLvl w:val="4"/>
        <w:rPr>
          <w:rFonts w:ascii="Arial" w:hAnsi="Arial" w:cs="Arial"/>
        </w:rPr>
      </w:pPr>
      <w:r>
        <w:rPr>
          <w:rFonts w:ascii="Arial" w:hAnsi="Arial" w:cs="Arial"/>
        </w:rPr>
        <w:t>Do Processo Administrativo e das Sanções Administrativas</w:t>
      </w:r>
    </w:p>
    <w:p w14:paraId="088F4FE9" w14:textId="77777777" w:rsidR="005804C8" w:rsidRDefault="00D044D6" w:rsidP="003A2356">
      <w:pPr>
        <w:numPr>
          <w:ilvl w:val="2"/>
          <w:numId w:val="9"/>
        </w:numPr>
        <w:tabs>
          <w:tab w:val="clear" w:pos="1440"/>
        </w:tabs>
        <w:spacing w:after="60"/>
        <w:ind w:left="709" w:firstLine="0"/>
        <w:jc w:val="both"/>
        <w:textAlignment w:val="top"/>
        <w:outlineLvl w:val="4"/>
        <w:rPr>
          <w:rFonts w:ascii="Arial" w:hAnsi="Arial" w:cs="Arial"/>
        </w:rPr>
      </w:pPr>
      <w:r>
        <w:rPr>
          <w:rFonts w:ascii="Arial" w:hAnsi="Arial" w:cs="Arial"/>
        </w:rPr>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7CF95DDB" w14:textId="77777777" w:rsidR="005804C8" w:rsidRDefault="00D044D6" w:rsidP="003A2356">
      <w:pPr>
        <w:numPr>
          <w:ilvl w:val="2"/>
          <w:numId w:val="9"/>
        </w:numPr>
        <w:tabs>
          <w:tab w:val="clear" w:pos="1440"/>
        </w:tabs>
        <w:spacing w:after="60"/>
        <w:ind w:left="709" w:firstLine="0"/>
        <w:jc w:val="both"/>
        <w:textAlignment w:val="top"/>
        <w:outlineLvl w:val="4"/>
        <w:rPr>
          <w:rFonts w:ascii="Arial" w:hAnsi="Arial" w:cs="Arial"/>
        </w:rPr>
      </w:pPr>
      <w:r>
        <w:rPr>
          <w:rFonts w:ascii="Arial" w:hAnsi="Arial" w:cs="Arial"/>
        </w:rPr>
        <w:t xml:space="preserve">Serão aplicadas ao responsável pelas infrações administrativas, as seguintes sanções: </w:t>
      </w:r>
    </w:p>
    <w:p w14:paraId="05928DF4" w14:textId="77777777" w:rsidR="005804C8" w:rsidRDefault="005804C8">
      <w:pPr>
        <w:spacing w:after="60"/>
        <w:ind w:left="709"/>
        <w:jc w:val="both"/>
        <w:outlineLvl w:val="4"/>
        <w:rPr>
          <w:rFonts w:ascii="Arial" w:hAnsi="Arial" w:cs="Arial"/>
        </w:rPr>
      </w:pPr>
    </w:p>
    <w:p w14:paraId="625C72A0"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PLANILHA DE QUANTITATIVO:</w:t>
      </w:r>
    </w:p>
    <w:p w14:paraId="0FA64BAE" w14:textId="77777777" w:rsidR="005804C8" w:rsidRDefault="005804C8">
      <w:pPr>
        <w:ind w:left="1440"/>
        <w:jc w:val="both"/>
        <w:rPr>
          <w:rFonts w:ascii="Arial" w:hAnsi="Arial" w:cs="Arial"/>
        </w:rPr>
      </w:pPr>
    </w:p>
    <w:p w14:paraId="79B206BC" w14:textId="77777777" w:rsidR="005804C8" w:rsidRDefault="00D044D6">
      <w:pPr>
        <w:contextualSpacing/>
        <w:jc w:val="both"/>
        <w:rPr>
          <w:rFonts w:ascii="Arial" w:hAnsi="Arial" w:cs="Arial"/>
        </w:rPr>
      </w:pPr>
      <w:r>
        <w:rPr>
          <w:rFonts w:ascii="Arial" w:hAnsi="Arial" w:cs="Arial"/>
        </w:rPr>
        <w:t>LOTE 1</w:t>
      </w:r>
    </w:p>
    <w:tbl>
      <w:tblPr>
        <w:tblW w:w="9332" w:type="dxa"/>
        <w:tblInd w:w="28" w:type="dxa"/>
        <w:tblLayout w:type="fixed"/>
        <w:tblCellMar>
          <w:left w:w="28" w:type="dxa"/>
          <w:right w:w="28" w:type="dxa"/>
        </w:tblCellMar>
        <w:tblLook w:val="04A0" w:firstRow="1" w:lastRow="0" w:firstColumn="1" w:lastColumn="0" w:noHBand="0" w:noVBand="1"/>
      </w:tblPr>
      <w:tblGrid>
        <w:gridCol w:w="821"/>
        <w:gridCol w:w="1556"/>
        <w:gridCol w:w="1876"/>
        <w:gridCol w:w="1984"/>
        <w:gridCol w:w="1561"/>
        <w:gridCol w:w="1534"/>
      </w:tblGrid>
      <w:tr w:rsidR="005804C8" w14:paraId="682769C4" w14:textId="77777777">
        <w:trPr>
          <w:trHeight w:val="495"/>
        </w:trPr>
        <w:tc>
          <w:tcPr>
            <w:tcW w:w="820" w:type="dxa"/>
            <w:tcBorders>
              <w:top w:val="single" w:sz="2" w:space="0" w:color="000000"/>
              <w:left w:val="single" w:sz="2" w:space="0" w:color="000000"/>
              <w:bottom w:val="single" w:sz="2" w:space="0" w:color="000000"/>
            </w:tcBorders>
            <w:vAlign w:val="center"/>
          </w:tcPr>
          <w:p w14:paraId="3DB940CD" w14:textId="77777777" w:rsidR="005804C8" w:rsidRDefault="00D044D6">
            <w:pPr>
              <w:widowControl w:val="0"/>
              <w:jc w:val="center"/>
              <w:rPr>
                <w:rFonts w:ascii="Arial" w:hAnsi="Arial" w:cs="Arial"/>
                <w:sz w:val="20"/>
                <w:szCs w:val="20"/>
              </w:rPr>
            </w:pPr>
            <w:r>
              <w:rPr>
                <w:rFonts w:ascii="Arial" w:hAnsi="Arial" w:cs="Arial"/>
                <w:sz w:val="20"/>
                <w:szCs w:val="20"/>
              </w:rPr>
              <w:t>ITEM</w:t>
            </w:r>
          </w:p>
        </w:tc>
        <w:tc>
          <w:tcPr>
            <w:tcW w:w="1556" w:type="dxa"/>
            <w:tcBorders>
              <w:top w:val="single" w:sz="2" w:space="0" w:color="000000"/>
              <w:left w:val="single" w:sz="2" w:space="0" w:color="000000"/>
              <w:bottom w:val="single" w:sz="2" w:space="0" w:color="000000"/>
            </w:tcBorders>
            <w:vAlign w:val="center"/>
          </w:tcPr>
          <w:p w14:paraId="06F7BE89" w14:textId="77777777" w:rsidR="005804C8" w:rsidRDefault="00D044D6">
            <w:pPr>
              <w:widowControl w:val="0"/>
              <w:jc w:val="center"/>
              <w:rPr>
                <w:rFonts w:ascii="Arial" w:hAnsi="Arial" w:cs="Arial"/>
                <w:sz w:val="20"/>
                <w:szCs w:val="20"/>
              </w:rPr>
            </w:pPr>
            <w:r>
              <w:rPr>
                <w:rFonts w:ascii="Arial" w:hAnsi="Arial" w:cs="Arial"/>
                <w:sz w:val="20"/>
                <w:szCs w:val="20"/>
              </w:rPr>
              <w:t>DESCRIÇÃO DO SERVIÇO</w:t>
            </w:r>
          </w:p>
        </w:tc>
        <w:tc>
          <w:tcPr>
            <w:tcW w:w="1876" w:type="dxa"/>
            <w:tcBorders>
              <w:top w:val="single" w:sz="2" w:space="0" w:color="000000"/>
              <w:left w:val="single" w:sz="2" w:space="0" w:color="000000"/>
              <w:bottom w:val="single" w:sz="2" w:space="0" w:color="000000"/>
            </w:tcBorders>
            <w:vAlign w:val="center"/>
          </w:tcPr>
          <w:p w14:paraId="69553AE0" w14:textId="77777777" w:rsidR="005804C8" w:rsidRDefault="00D044D6">
            <w:pPr>
              <w:widowControl w:val="0"/>
              <w:jc w:val="center"/>
              <w:rPr>
                <w:rFonts w:ascii="Arial" w:hAnsi="Arial" w:cs="Arial"/>
                <w:sz w:val="20"/>
                <w:szCs w:val="20"/>
              </w:rPr>
            </w:pPr>
            <w:r>
              <w:rPr>
                <w:rFonts w:ascii="Arial" w:hAnsi="Arial" w:cs="Arial"/>
                <w:sz w:val="20"/>
                <w:szCs w:val="20"/>
              </w:rPr>
              <w:t>QUANTIDADE DE PROFISSIONAIS</w:t>
            </w:r>
          </w:p>
        </w:tc>
        <w:tc>
          <w:tcPr>
            <w:tcW w:w="1984" w:type="dxa"/>
            <w:tcBorders>
              <w:top w:val="single" w:sz="2" w:space="0" w:color="000000"/>
              <w:left w:val="single" w:sz="2" w:space="0" w:color="000000"/>
              <w:bottom w:val="single" w:sz="2" w:space="0" w:color="000000"/>
            </w:tcBorders>
            <w:vAlign w:val="center"/>
          </w:tcPr>
          <w:p w14:paraId="05C08A8E" w14:textId="77777777" w:rsidR="005804C8" w:rsidRDefault="00D044D6">
            <w:pPr>
              <w:widowControl w:val="0"/>
              <w:jc w:val="center"/>
              <w:rPr>
                <w:rFonts w:ascii="Arial" w:hAnsi="Arial" w:cs="Arial"/>
                <w:sz w:val="20"/>
                <w:szCs w:val="20"/>
              </w:rPr>
            </w:pPr>
            <w:r>
              <w:rPr>
                <w:rFonts w:ascii="Arial" w:hAnsi="Arial" w:cs="Arial"/>
                <w:sz w:val="20"/>
                <w:szCs w:val="20"/>
              </w:rPr>
              <w:t>QUANTIDADE ESTIMADA DE HORAS MENSAIS</w:t>
            </w:r>
          </w:p>
        </w:tc>
        <w:tc>
          <w:tcPr>
            <w:tcW w:w="1561" w:type="dxa"/>
            <w:tcBorders>
              <w:top w:val="single" w:sz="2" w:space="0" w:color="000000"/>
              <w:left w:val="single" w:sz="2" w:space="0" w:color="000000"/>
              <w:bottom w:val="single" w:sz="2" w:space="0" w:color="000000"/>
            </w:tcBorders>
            <w:vAlign w:val="center"/>
          </w:tcPr>
          <w:p w14:paraId="469021A2" w14:textId="77777777" w:rsidR="005804C8" w:rsidRDefault="00D044D6">
            <w:pPr>
              <w:widowControl w:val="0"/>
              <w:jc w:val="center"/>
              <w:rPr>
                <w:rFonts w:ascii="Arial" w:hAnsi="Arial" w:cs="Arial"/>
                <w:sz w:val="20"/>
                <w:szCs w:val="20"/>
              </w:rPr>
            </w:pPr>
            <w:r>
              <w:rPr>
                <w:rFonts w:ascii="Arial" w:hAnsi="Arial" w:cs="Arial"/>
                <w:sz w:val="20"/>
                <w:szCs w:val="20"/>
              </w:rPr>
              <w:t>VALOR MÉDIO UNITÁRIO</w:t>
            </w:r>
          </w:p>
        </w:tc>
        <w:tc>
          <w:tcPr>
            <w:tcW w:w="1534" w:type="dxa"/>
            <w:tcBorders>
              <w:top w:val="single" w:sz="2" w:space="0" w:color="000000"/>
              <w:left w:val="single" w:sz="2" w:space="0" w:color="000000"/>
              <w:bottom w:val="single" w:sz="2" w:space="0" w:color="000000"/>
              <w:right w:val="single" w:sz="2" w:space="0" w:color="000000"/>
            </w:tcBorders>
            <w:vAlign w:val="center"/>
          </w:tcPr>
          <w:p w14:paraId="22671899" w14:textId="77777777" w:rsidR="005804C8" w:rsidRDefault="00D044D6">
            <w:pPr>
              <w:widowControl w:val="0"/>
              <w:jc w:val="center"/>
              <w:rPr>
                <w:rFonts w:ascii="Arial" w:hAnsi="Arial" w:cs="Arial"/>
                <w:sz w:val="20"/>
                <w:szCs w:val="20"/>
              </w:rPr>
            </w:pPr>
            <w:r>
              <w:rPr>
                <w:rFonts w:ascii="Arial" w:hAnsi="Arial" w:cs="Arial"/>
                <w:sz w:val="20"/>
                <w:szCs w:val="20"/>
              </w:rPr>
              <w:t>VALOR MÉDIO MENSAL</w:t>
            </w:r>
          </w:p>
        </w:tc>
      </w:tr>
      <w:tr w:rsidR="005804C8" w14:paraId="5E1A0EB1" w14:textId="77777777">
        <w:trPr>
          <w:trHeight w:val="802"/>
        </w:trPr>
        <w:tc>
          <w:tcPr>
            <w:tcW w:w="820" w:type="dxa"/>
            <w:tcBorders>
              <w:left w:val="single" w:sz="2" w:space="0" w:color="000000"/>
              <w:bottom w:val="single" w:sz="4" w:space="0" w:color="000000"/>
            </w:tcBorders>
            <w:vAlign w:val="center"/>
          </w:tcPr>
          <w:p w14:paraId="4B116948" w14:textId="77777777" w:rsidR="005804C8" w:rsidRDefault="00D044D6">
            <w:pPr>
              <w:widowControl w:val="0"/>
              <w:jc w:val="center"/>
              <w:rPr>
                <w:rFonts w:ascii="Arial" w:hAnsi="Arial" w:cs="Arial"/>
                <w:sz w:val="20"/>
                <w:szCs w:val="20"/>
              </w:rPr>
            </w:pPr>
            <w:r>
              <w:rPr>
                <w:rFonts w:ascii="Arial" w:hAnsi="Arial" w:cs="Arial"/>
                <w:sz w:val="20"/>
                <w:szCs w:val="20"/>
              </w:rPr>
              <w:t>01</w:t>
            </w:r>
          </w:p>
        </w:tc>
        <w:tc>
          <w:tcPr>
            <w:tcW w:w="1556" w:type="dxa"/>
            <w:tcBorders>
              <w:left w:val="single" w:sz="2" w:space="0" w:color="000000"/>
              <w:bottom w:val="single" w:sz="4" w:space="0" w:color="000000"/>
            </w:tcBorders>
            <w:vAlign w:val="center"/>
          </w:tcPr>
          <w:p w14:paraId="7600CA44" w14:textId="77777777" w:rsidR="005804C8" w:rsidRDefault="00D044D6">
            <w:pPr>
              <w:widowControl w:val="0"/>
              <w:ind w:left="57"/>
              <w:jc w:val="center"/>
              <w:rPr>
                <w:rFonts w:ascii="Arial" w:hAnsi="Arial" w:cs="Arial"/>
                <w:sz w:val="20"/>
                <w:szCs w:val="20"/>
              </w:rPr>
            </w:pPr>
            <w:r>
              <w:rPr>
                <w:rFonts w:eastAsia="Calibri" w:cs="Calibri"/>
                <w:color w:val="000000"/>
                <w:kern w:val="0"/>
                <w:sz w:val="20"/>
                <w:szCs w:val="20"/>
              </w:rPr>
              <w:t>Serviço Médico Plantonista UTI/UCI Neonatal</w:t>
            </w:r>
          </w:p>
        </w:tc>
        <w:tc>
          <w:tcPr>
            <w:tcW w:w="1876" w:type="dxa"/>
            <w:tcBorders>
              <w:left w:val="single" w:sz="2" w:space="0" w:color="000000"/>
              <w:bottom w:val="single" w:sz="4" w:space="0" w:color="000000"/>
            </w:tcBorders>
            <w:vAlign w:val="center"/>
          </w:tcPr>
          <w:p w14:paraId="175C8E1D"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02</w:t>
            </w:r>
          </w:p>
        </w:tc>
        <w:tc>
          <w:tcPr>
            <w:tcW w:w="1984" w:type="dxa"/>
            <w:tcBorders>
              <w:left w:val="single" w:sz="2" w:space="0" w:color="000000"/>
              <w:bottom w:val="single" w:sz="4" w:space="0" w:color="000000"/>
            </w:tcBorders>
            <w:vAlign w:val="center"/>
          </w:tcPr>
          <w:p w14:paraId="54C4A84E" w14:textId="77777777" w:rsidR="005804C8" w:rsidRPr="008131AA" w:rsidRDefault="00D044D6">
            <w:pPr>
              <w:widowControl w:val="0"/>
              <w:jc w:val="center"/>
              <w:rPr>
                <w:rFonts w:ascii="Arial" w:hAnsi="Arial" w:cs="Arial"/>
                <w:sz w:val="20"/>
                <w:szCs w:val="20"/>
              </w:rPr>
            </w:pPr>
            <w:r w:rsidRPr="008131AA">
              <w:rPr>
                <w:rFonts w:eastAsia="Calibri" w:cs="Calibri"/>
                <w:kern w:val="0"/>
                <w:sz w:val="20"/>
                <w:szCs w:val="20"/>
              </w:rPr>
              <w:t>Até 1.488/horas mês</w:t>
            </w:r>
          </w:p>
        </w:tc>
        <w:tc>
          <w:tcPr>
            <w:tcW w:w="1561" w:type="dxa"/>
            <w:tcBorders>
              <w:left w:val="single" w:sz="2" w:space="0" w:color="000000"/>
              <w:bottom w:val="single" w:sz="4" w:space="0" w:color="000000"/>
            </w:tcBorders>
            <w:vAlign w:val="center"/>
          </w:tcPr>
          <w:p w14:paraId="177993E7"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R$ 273,75</w:t>
            </w:r>
          </w:p>
        </w:tc>
        <w:tc>
          <w:tcPr>
            <w:tcW w:w="1534" w:type="dxa"/>
            <w:tcBorders>
              <w:left w:val="single" w:sz="2" w:space="0" w:color="000000"/>
              <w:bottom w:val="single" w:sz="4" w:space="0" w:color="000000"/>
              <w:right w:val="single" w:sz="2" w:space="0" w:color="000000"/>
            </w:tcBorders>
            <w:vAlign w:val="center"/>
          </w:tcPr>
          <w:p w14:paraId="2E2BB70C"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R$ 407.340,00</w:t>
            </w:r>
          </w:p>
        </w:tc>
      </w:tr>
      <w:tr w:rsidR="005804C8" w14:paraId="7AB3CB94" w14:textId="77777777">
        <w:trPr>
          <w:trHeight w:val="712"/>
        </w:trPr>
        <w:tc>
          <w:tcPr>
            <w:tcW w:w="820" w:type="dxa"/>
            <w:tcBorders>
              <w:top w:val="single" w:sz="4" w:space="0" w:color="000000"/>
              <w:left w:val="single" w:sz="4" w:space="0" w:color="000000"/>
              <w:bottom w:val="single" w:sz="4" w:space="0" w:color="000000"/>
              <w:right w:val="single" w:sz="4" w:space="0" w:color="000000"/>
            </w:tcBorders>
            <w:vAlign w:val="center"/>
          </w:tcPr>
          <w:p w14:paraId="28B27325" w14:textId="77777777" w:rsidR="005804C8" w:rsidRDefault="00D044D6">
            <w:pPr>
              <w:widowControl w:val="0"/>
              <w:jc w:val="center"/>
              <w:rPr>
                <w:rFonts w:ascii="Arial" w:hAnsi="Arial" w:cs="Arial"/>
                <w:sz w:val="20"/>
                <w:szCs w:val="20"/>
              </w:rPr>
            </w:pPr>
            <w:r>
              <w:rPr>
                <w:rFonts w:ascii="Arial" w:hAnsi="Arial" w:cs="Arial"/>
                <w:sz w:val="20"/>
                <w:szCs w:val="20"/>
              </w:rPr>
              <w:t>02</w:t>
            </w:r>
          </w:p>
        </w:tc>
        <w:tc>
          <w:tcPr>
            <w:tcW w:w="1556" w:type="dxa"/>
            <w:tcBorders>
              <w:top w:val="single" w:sz="4" w:space="0" w:color="000000"/>
              <w:left w:val="single" w:sz="4" w:space="0" w:color="000000"/>
              <w:bottom w:val="single" w:sz="4" w:space="0" w:color="000000"/>
              <w:right w:val="single" w:sz="4" w:space="0" w:color="000000"/>
            </w:tcBorders>
            <w:vAlign w:val="center"/>
          </w:tcPr>
          <w:p w14:paraId="60F819EC" w14:textId="77777777" w:rsidR="005804C8" w:rsidRDefault="00D044D6">
            <w:pPr>
              <w:widowControl w:val="0"/>
              <w:jc w:val="center"/>
              <w:rPr>
                <w:rFonts w:ascii="Arial" w:hAnsi="Arial" w:cs="Arial"/>
                <w:sz w:val="20"/>
                <w:szCs w:val="20"/>
              </w:rPr>
            </w:pPr>
            <w:r>
              <w:rPr>
                <w:rFonts w:eastAsia="Times New Roman" w:cs="Times New Roman"/>
                <w:color w:val="000000"/>
                <w:kern w:val="0"/>
                <w:sz w:val="20"/>
                <w:szCs w:val="20"/>
              </w:rPr>
              <w:t>Serviços Médico Rotineiro UTI/UCI Neonatal</w:t>
            </w:r>
          </w:p>
        </w:tc>
        <w:tc>
          <w:tcPr>
            <w:tcW w:w="1876" w:type="dxa"/>
            <w:tcBorders>
              <w:top w:val="single" w:sz="4" w:space="0" w:color="000000"/>
              <w:left w:val="single" w:sz="4" w:space="0" w:color="000000"/>
              <w:bottom w:val="single" w:sz="4" w:space="0" w:color="000000"/>
              <w:right w:val="single" w:sz="4" w:space="0" w:color="000000"/>
            </w:tcBorders>
            <w:vAlign w:val="center"/>
          </w:tcPr>
          <w:p w14:paraId="29075784"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9B52232" w14:textId="77777777" w:rsidR="005804C8" w:rsidRPr="008131AA" w:rsidRDefault="00D044D6">
            <w:pPr>
              <w:widowControl w:val="0"/>
              <w:jc w:val="center"/>
              <w:rPr>
                <w:rFonts w:ascii="Arial" w:hAnsi="Arial" w:cs="Arial"/>
                <w:sz w:val="20"/>
                <w:szCs w:val="20"/>
              </w:rPr>
            </w:pPr>
            <w:r w:rsidRPr="008131AA">
              <w:rPr>
                <w:rFonts w:eastAsia="Calibri" w:cs="Calibri"/>
                <w:kern w:val="0"/>
                <w:sz w:val="20"/>
                <w:szCs w:val="20"/>
              </w:rPr>
              <w:t>Até 248/horas mês</w:t>
            </w:r>
          </w:p>
        </w:tc>
        <w:tc>
          <w:tcPr>
            <w:tcW w:w="1561" w:type="dxa"/>
            <w:tcBorders>
              <w:top w:val="single" w:sz="4" w:space="0" w:color="000000"/>
              <w:left w:val="single" w:sz="4" w:space="0" w:color="000000"/>
              <w:bottom w:val="single" w:sz="4" w:space="0" w:color="000000"/>
              <w:right w:val="single" w:sz="4" w:space="0" w:color="000000"/>
            </w:tcBorders>
            <w:vAlign w:val="center"/>
          </w:tcPr>
          <w:p w14:paraId="54ED9754"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R$ 276,25</w:t>
            </w:r>
          </w:p>
        </w:tc>
        <w:tc>
          <w:tcPr>
            <w:tcW w:w="1534" w:type="dxa"/>
            <w:tcBorders>
              <w:top w:val="single" w:sz="4" w:space="0" w:color="000000"/>
              <w:left w:val="single" w:sz="4" w:space="0" w:color="000000"/>
              <w:bottom w:val="single" w:sz="4" w:space="0" w:color="000000"/>
              <w:right w:val="single" w:sz="4" w:space="0" w:color="000000"/>
            </w:tcBorders>
            <w:vAlign w:val="center"/>
          </w:tcPr>
          <w:p w14:paraId="39D35013"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R$ 68.510,00</w:t>
            </w:r>
          </w:p>
        </w:tc>
      </w:tr>
      <w:tr w:rsidR="005804C8" w14:paraId="4A017DFE" w14:textId="77777777">
        <w:trPr>
          <w:trHeight w:val="273"/>
        </w:trPr>
        <w:tc>
          <w:tcPr>
            <w:tcW w:w="820" w:type="dxa"/>
            <w:tcBorders>
              <w:top w:val="single" w:sz="4" w:space="0" w:color="000000"/>
              <w:left w:val="single" w:sz="4" w:space="0" w:color="000000"/>
              <w:bottom w:val="single" w:sz="4" w:space="0" w:color="000000"/>
              <w:right w:val="single" w:sz="4" w:space="0" w:color="000000"/>
            </w:tcBorders>
            <w:vAlign w:val="center"/>
          </w:tcPr>
          <w:p w14:paraId="5E95F56F" w14:textId="77777777" w:rsidR="005804C8" w:rsidRDefault="00D044D6">
            <w:pPr>
              <w:widowControl w:val="0"/>
              <w:jc w:val="center"/>
              <w:rPr>
                <w:rFonts w:ascii="Arial" w:hAnsi="Arial" w:cs="Arial"/>
                <w:sz w:val="20"/>
                <w:szCs w:val="20"/>
              </w:rPr>
            </w:pPr>
            <w:r>
              <w:rPr>
                <w:rFonts w:ascii="Arial" w:hAnsi="Arial" w:cs="Arial"/>
                <w:sz w:val="20"/>
                <w:szCs w:val="20"/>
              </w:rPr>
              <w:t>03</w:t>
            </w:r>
          </w:p>
        </w:tc>
        <w:tc>
          <w:tcPr>
            <w:tcW w:w="1556" w:type="dxa"/>
            <w:tcBorders>
              <w:top w:val="single" w:sz="4" w:space="0" w:color="000000"/>
              <w:left w:val="single" w:sz="4" w:space="0" w:color="000000"/>
              <w:bottom w:val="single" w:sz="4" w:space="0" w:color="000000"/>
              <w:right w:val="single" w:sz="4" w:space="0" w:color="000000"/>
            </w:tcBorders>
            <w:vAlign w:val="center"/>
          </w:tcPr>
          <w:p w14:paraId="39F58927" w14:textId="77777777" w:rsidR="005804C8" w:rsidRDefault="00D044D6">
            <w:pPr>
              <w:widowControl w:val="0"/>
              <w:jc w:val="center"/>
              <w:rPr>
                <w:rFonts w:ascii="Arial" w:hAnsi="Arial" w:cs="Arial"/>
                <w:sz w:val="20"/>
                <w:szCs w:val="20"/>
              </w:rPr>
            </w:pPr>
            <w:r>
              <w:rPr>
                <w:rFonts w:eastAsia="Times New Roman" w:cs="Times New Roman"/>
                <w:color w:val="000000"/>
                <w:kern w:val="0"/>
                <w:sz w:val="20"/>
                <w:szCs w:val="20"/>
              </w:rPr>
              <w:t>Alojamento Conjunto</w:t>
            </w:r>
          </w:p>
        </w:tc>
        <w:tc>
          <w:tcPr>
            <w:tcW w:w="1876" w:type="dxa"/>
            <w:tcBorders>
              <w:top w:val="single" w:sz="4" w:space="0" w:color="000000"/>
              <w:left w:val="single" w:sz="4" w:space="0" w:color="000000"/>
              <w:bottom w:val="single" w:sz="4" w:space="0" w:color="000000"/>
              <w:right w:val="single" w:sz="4" w:space="0" w:color="000000"/>
            </w:tcBorders>
            <w:vAlign w:val="center"/>
          </w:tcPr>
          <w:p w14:paraId="1B9B713D"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01</w:t>
            </w:r>
          </w:p>
        </w:tc>
        <w:tc>
          <w:tcPr>
            <w:tcW w:w="1984" w:type="dxa"/>
            <w:tcBorders>
              <w:top w:val="single" w:sz="4" w:space="0" w:color="000000"/>
              <w:left w:val="single" w:sz="4" w:space="0" w:color="000000"/>
              <w:bottom w:val="single" w:sz="4" w:space="0" w:color="000000"/>
              <w:right w:val="single" w:sz="4" w:space="0" w:color="000000"/>
            </w:tcBorders>
            <w:vAlign w:val="center"/>
          </w:tcPr>
          <w:p w14:paraId="3554035C" w14:textId="77777777" w:rsidR="005804C8" w:rsidRPr="008131AA" w:rsidRDefault="00D044D6">
            <w:pPr>
              <w:widowControl w:val="0"/>
              <w:jc w:val="center"/>
              <w:rPr>
                <w:rFonts w:ascii="Arial" w:hAnsi="Arial" w:cs="Arial"/>
                <w:sz w:val="20"/>
                <w:szCs w:val="20"/>
              </w:rPr>
            </w:pPr>
            <w:r w:rsidRPr="008131AA">
              <w:rPr>
                <w:rFonts w:eastAsia="Calibri" w:cs="Calibri"/>
                <w:kern w:val="0"/>
                <w:sz w:val="20"/>
                <w:szCs w:val="20"/>
              </w:rPr>
              <w:t>Até 124/horas mês</w:t>
            </w:r>
          </w:p>
        </w:tc>
        <w:tc>
          <w:tcPr>
            <w:tcW w:w="1561" w:type="dxa"/>
            <w:tcBorders>
              <w:top w:val="single" w:sz="4" w:space="0" w:color="000000"/>
              <w:left w:val="single" w:sz="4" w:space="0" w:color="000000"/>
              <w:bottom w:val="single" w:sz="4" w:space="0" w:color="000000"/>
              <w:right w:val="single" w:sz="4" w:space="0" w:color="000000"/>
            </w:tcBorders>
            <w:vAlign w:val="center"/>
          </w:tcPr>
          <w:p w14:paraId="73119DDC"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R$ 276,25</w:t>
            </w:r>
          </w:p>
        </w:tc>
        <w:tc>
          <w:tcPr>
            <w:tcW w:w="1534" w:type="dxa"/>
            <w:tcBorders>
              <w:top w:val="single" w:sz="4" w:space="0" w:color="000000"/>
              <w:left w:val="single" w:sz="4" w:space="0" w:color="000000"/>
              <w:bottom w:val="single" w:sz="4" w:space="0" w:color="000000"/>
              <w:right w:val="single" w:sz="4" w:space="0" w:color="000000"/>
            </w:tcBorders>
            <w:vAlign w:val="center"/>
          </w:tcPr>
          <w:p w14:paraId="05E1FF08"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R$ 34.255,00</w:t>
            </w:r>
          </w:p>
        </w:tc>
      </w:tr>
      <w:tr w:rsidR="005804C8" w14:paraId="479062F4" w14:textId="77777777">
        <w:trPr>
          <w:trHeight w:val="273"/>
        </w:trPr>
        <w:tc>
          <w:tcPr>
            <w:tcW w:w="6236" w:type="dxa"/>
            <w:gridSpan w:val="4"/>
            <w:tcBorders>
              <w:left w:val="single" w:sz="4" w:space="0" w:color="000000"/>
              <w:bottom w:val="single" w:sz="4" w:space="0" w:color="000000"/>
              <w:right w:val="single" w:sz="4" w:space="0" w:color="000000"/>
            </w:tcBorders>
            <w:vAlign w:val="center"/>
          </w:tcPr>
          <w:p w14:paraId="364B59EF"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VALOR ESTIMADO MENSAL</w:t>
            </w:r>
          </w:p>
        </w:tc>
        <w:tc>
          <w:tcPr>
            <w:tcW w:w="3095" w:type="dxa"/>
            <w:gridSpan w:val="2"/>
            <w:tcBorders>
              <w:left w:val="single" w:sz="4" w:space="0" w:color="000000"/>
              <w:bottom w:val="single" w:sz="4" w:space="0" w:color="000000"/>
              <w:right w:val="single" w:sz="4" w:space="0" w:color="000000"/>
            </w:tcBorders>
            <w:vAlign w:val="center"/>
          </w:tcPr>
          <w:p w14:paraId="03C5E571" w14:textId="77777777" w:rsidR="005804C8" w:rsidRPr="008131AA" w:rsidRDefault="005804C8">
            <w:pPr>
              <w:widowControl w:val="0"/>
              <w:jc w:val="center"/>
              <w:rPr>
                <w:rFonts w:ascii="Arial" w:hAnsi="Arial" w:cs="Arial"/>
                <w:sz w:val="20"/>
                <w:szCs w:val="20"/>
              </w:rPr>
            </w:pPr>
          </w:p>
          <w:p w14:paraId="59FFDBB1" w14:textId="77777777" w:rsidR="005804C8" w:rsidRPr="008131AA" w:rsidRDefault="00D044D6">
            <w:pPr>
              <w:widowControl w:val="0"/>
              <w:jc w:val="center"/>
              <w:rPr>
                <w:rFonts w:ascii="Arial" w:hAnsi="Arial" w:cs="Arial"/>
                <w:sz w:val="20"/>
                <w:szCs w:val="20"/>
              </w:rPr>
            </w:pPr>
            <w:r w:rsidRPr="008131AA">
              <w:rPr>
                <w:rFonts w:ascii="Arial" w:hAnsi="Arial" w:cs="Arial"/>
                <w:sz w:val="20"/>
                <w:szCs w:val="20"/>
              </w:rPr>
              <w:t>R$ 510.105,00</w:t>
            </w:r>
          </w:p>
          <w:p w14:paraId="479C059E" w14:textId="77777777" w:rsidR="005804C8" w:rsidRPr="008131AA" w:rsidRDefault="005804C8">
            <w:pPr>
              <w:widowControl w:val="0"/>
              <w:jc w:val="center"/>
              <w:rPr>
                <w:rFonts w:ascii="Arial" w:hAnsi="Arial" w:cs="Arial"/>
                <w:sz w:val="20"/>
                <w:szCs w:val="20"/>
              </w:rPr>
            </w:pPr>
          </w:p>
        </w:tc>
      </w:tr>
    </w:tbl>
    <w:p w14:paraId="0930FB58" w14:textId="77777777" w:rsidR="005804C8" w:rsidRDefault="005804C8">
      <w:pPr>
        <w:pStyle w:val="PargrafodaLista"/>
        <w:ind w:left="0"/>
        <w:jc w:val="both"/>
        <w:rPr>
          <w:rFonts w:ascii="Arial" w:hAnsi="Arial" w:cs="Arial"/>
          <w:b/>
          <w:bCs/>
          <w:u w:val="single"/>
        </w:rPr>
      </w:pPr>
    </w:p>
    <w:p w14:paraId="37270422" w14:textId="77777777" w:rsidR="005804C8" w:rsidRDefault="00D044D6">
      <w:pPr>
        <w:pStyle w:val="PargrafodaLista"/>
        <w:numPr>
          <w:ilvl w:val="0"/>
          <w:numId w:val="9"/>
        </w:numPr>
        <w:tabs>
          <w:tab w:val="clear" w:pos="720"/>
        </w:tabs>
        <w:suppressAutoHyphens w:val="0"/>
        <w:ind w:left="0" w:firstLine="0"/>
        <w:jc w:val="both"/>
        <w:textAlignment w:val="top"/>
        <w:outlineLvl w:val="0"/>
        <w:rPr>
          <w:rFonts w:ascii="Arial" w:hAnsi="Arial" w:cs="Arial"/>
          <w:b/>
          <w:bCs/>
          <w:u w:val="single"/>
        </w:rPr>
      </w:pPr>
      <w:r>
        <w:rPr>
          <w:rFonts w:ascii="Arial" w:hAnsi="Arial" w:cs="Arial"/>
          <w:b/>
          <w:bCs/>
          <w:u w:val="single"/>
        </w:rPr>
        <w:t>DAS DISPOSIÇÕES FINAIS:</w:t>
      </w:r>
    </w:p>
    <w:p w14:paraId="6ED669C9"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seguir as recomendações dispostas na Especificação Técnica no objeto e no Instrumento Contratual.</w:t>
      </w:r>
    </w:p>
    <w:p w14:paraId="32A53144"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garantir a qualidade dos serviços a serem prestados.</w:t>
      </w:r>
    </w:p>
    <w:p w14:paraId="065FD141"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obriga-se, após notificada pela Fundação, a sanar as falhas que porventura vierem a ocorrer no período contratual.</w:t>
      </w:r>
    </w:p>
    <w:p w14:paraId="24EB4C09" w14:textId="77777777" w:rsidR="005804C8" w:rsidRDefault="00D044D6" w:rsidP="003A2356">
      <w:pPr>
        <w:pStyle w:val="PargrafodaLista"/>
        <w:numPr>
          <w:ilvl w:val="1"/>
          <w:numId w:val="9"/>
        </w:numPr>
        <w:tabs>
          <w:tab w:val="clear" w:pos="1080"/>
        </w:tabs>
        <w:ind w:left="0" w:firstLine="0"/>
        <w:rPr>
          <w:rFonts w:ascii="Arial" w:hAnsi="Arial" w:cs="Arial"/>
        </w:rPr>
      </w:pPr>
      <w:r>
        <w:rPr>
          <w:rFonts w:ascii="Arial" w:hAnsi="Arial" w:cs="Arial"/>
        </w:rPr>
        <w:lastRenderedPageBreak/>
        <w:t>A CONTRATADA deverá atentar as demais condições conforme dispostas na minuta contratual.</w:t>
      </w:r>
    </w:p>
    <w:p w14:paraId="71D0A931"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4"/>
        <w:rPr>
          <w:rFonts w:ascii="Arial" w:hAnsi="Arial" w:cs="Arial"/>
        </w:rPr>
      </w:pPr>
      <w:r>
        <w:rPr>
          <w:rFonts w:ascii="Arial" w:hAnsi="Arial" w:cs="Arial"/>
        </w:rPr>
        <w:t xml:space="preserve">A </w:t>
      </w:r>
      <w:r>
        <w:rPr>
          <w:rFonts w:ascii="Arial" w:hAnsi="Arial" w:cs="Arial"/>
          <w:b/>
        </w:rPr>
        <w:t>CONTRATADA</w:t>
      </w:r>
      <w:r>
        <w:rPr>
          <w:rFonts w:ascii="Arial" w:hAnsi="Arial" w:cs="Arial"/>
        </w:rPr>
        <w:t xml:space="preserve"> deverá atentar as demais condições conforme dispostas na minuta contratual, seguindo as recomendações do CFM e Ética Médica.</w:t>
      </w:r>
    </w:p>
    <w:p w14:paraId="6CF7B848" w14:textId="77777777" w:rsidR="005804C8" w:rsidRDefault="005804C8">
      <w:pPr>
        <w:pStyle w:val="PargrafodaLista"/>
        <w:ind w:left="0"/>
        <w:jc w:val="both"/>
        <w:outlineLvl w:val="4"/>
        <w:rPr>
          <w:rFonts w:ascii="Arial" w:hAnsi="Arial" w:cs="Arial"/>
        </w:rPr>
      </w:pPr>
    </w:p>
    <w:p w14:paraId="304CA0A0" w14:textId="77777777" w:rsidR="005804C8" w:rsidRDefault="00D044D6">
      <w:pPr>
        <w:numPr>
          <w:ilvl w:val="0"/>
          <w:numId w:val="9"/>
        </w:numPr>
        <w:tabs>
          <w:tab w:val="clear" w:pos="720"/>
        </w:tabs>
        <w:suppressAutoHyphens w:val="0"/>
        <w:spacing w:line="1" w:lineRule="atLeast"/>
        <w:ind w:left="0" w:firstLine="0"/>
        <w:jc w:val="both"/>
        <w:textAlignment w:val="top"/>
        <w:outlineLvl w:val="0"/>
        <w:rPr>
          <w:rFonts w:ascii="Arial" w:hAnsi="Arial" w:cs="Arial"/>
          <w:b/>
          <w:bCs/>
          <w:u w:val="single"/>
        </w:rPr>
      </w:pPr>
      <w:r>
        <w:rPr>
          <w:rFonts w:ascii="Arial" w:hAnsi="Arial" w:cs="Arial"/>
          <w:b/>
          <w:bCs/>
          <w:u w:val="single"/>
        </w:rPr>
        <w:t>DO GESTOR E FISCAL DO CONTRATO:</w:t>
      </w:r>
    </w:p>
    <w:p w14:paraId="06BAD7CB"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A FUNDAÇÃO HOSPITAL CENTENÁRIO nomeia o Diretor Médico, João Marcelo Vieira Goulart, para a função de gestor do contrato.</w:t>
      </w:r>
    </w:p>
    <w:p w14:paraId="48F54D07" w14:textId="77777777" w:rsidR="005804C8" w:rsidRDefault="00D044D6" w:rsidP="003A2356">
      <w:pPr>
        <w:pStyle w:val="PargrafodaLista"/>
        <w:numPr>
          <w:ilvl w:val="1"/>
          <w:numId w:val="9"/>
        </w:numPr>
        <w:tabs>
          <w:tab w:val="clear" w:pos="1080"/>
        </w:tabs>
        <w:suppressAutoHyphens w:val="0"/>
        <w:ind w:left="0" w:firstLine="0"/>
        <w:jc w:val="both"/>
        <w:textAlignment w:val="top"/>
        <w:outlineLvl w:val="0"/>
        <w:rPr>
          <w:rFonts w:ascii="Arial" w:hAnsi="Arial" w:cs="Arial"/>
        </w:rPr>
      </w:pPr>
      <w:r>
        <w:rPr>
          <w:rFonts w:ascii="Arial" w:hAnsi="Arial" w:cs="Arial"/>
        </w:rPr>
        <w:t xml:space="preserve">A FUNDAÇÃO HOSPITAL CENTENÁRIO nomeia a Enfermeira Claudia da Silva na condição de fiscal de contrato, para acompanhar a execução e fiscalização da prestação dos serviços. </w:t>
      </w:r>
    </w:p>
    <w:p w14:paraId="0598EDEC" w14:textId="77777777" w:rsidR="005804C8" w:rsidRDefault="005804C8">
      <w:pPr>
        <w:ind w:left="720"/>
        <w:jc w:val="both"/>
        <w:rPr>
          <w:rFonts w:ascii="Arial" w:hAnsi="Arial" w:cs="Arial"/>
        </w:rPr>
      </w:pPr>
    </w:p>
    <w:p w14:paraId="56EC2B2F" w14:textId="77777777" w:rsidR="005804C8" w:rsidRDefault="00D044D6">
      <w:pPr>
        <w:ind w:left="720"/>
        <w:jc w:val="right"/>
        <w:rPr>
          <w:rFonts w:ascii="Arial" w:hAnsi="Arial" w:cs="Arial"/>
        </w:rPr>
      </w:pPr>
      <w:r>
        <w:rPr>
          <w:rFonts w:ascii="Arial" w:hAnsi="Arial" w:cs="Arial"/>
        </w:rPr>
        <w:t>São Leopoldo, 11 de janeiro de 2024.</w:t>
      </w:r>
    </w:p>
    <w:p w14:paraId="3D41899C" w14:textId="77777777" w:rsidR="005804C8" w:rsidRDefault="005804C8">
      <w:pPr>
        <w:ind w:left="720"/>
        <w:jc w:val="right"/>
        <w:rPr>
          <w:rFonts w:ascii="Arial" w:hAnsi="Arial" w:cs="Arial"/>
        </w:rPr>
      </w:pPr>
    </w:p>
    <w:p w14:paraId="1648EFDB" w14:textId="77777777" w:rsidR="005804C8" w:rsidRDefault="005804C8">
      <w:pPr>
        <w:ind w:left="720"/>
        <w:jc w:val="right"/>
        <w:rPr>
          <w:rFonts w:ascii="Arial" w:hAnsi="Arial" w:cs="Arial"/>
        </w:rPr>
      </w:pPr>
    </w:p>
    <w:p w14:paraId="244114FA" w14:textId="77777777" w:rsidR="008131AA" w:rsidRDefault="008131AA">
      <w:pPr>
        <w:ind w:left="720"/>
        <w:jc w:val="right"/>
        <w:rPr>
          <w:rFonts w:ascii="Arial" w:hAnsi="Arial" w:cs="Arial"/>
        </w:rPr>
      </w:pPr>
    </w:p>
    <w:tbl>
      <w:tblPr>
        <w:tblW w:w="9355" w:type="dxa"/>
        <w:tblLayout w:type="fixed"/>
        <w:tblCellMar>
          <w:left w:w="0" w:type="dxa"/>
          <w:right w:w="0" w:type="dxa"/>
        </w:tblCellMar>
        <w:tblLook w:val="04A0" w:firstRow="1" w:lastRow="0" w:firstColumn="1" w:lastColumn="0" w:noHBand="0" w:noVBand="1"/>
      </w:tblPr>
      <w:tblGrid>
        <w:gridCol w:w="4677"/>
        <w:gridCol w:w="4678"/>
      </w:tblGrid>
      <w:tr w:rsidR="005804C8" w14:paraId="1D38A6FA" w14:textId="77777777">
        <w:tc>
          <w:tcPr>
            <w:tcW w:w="4677" w:type="dxa"/>
          </w:tcPr>
          <w:p w14:paraId="0726514B" w14:textId="77777777" w:rsidR="005804C8" w:rsidRDefault="005804C8">
            <w:pPr>
              <w:pStyle w:val="Contedodatabela"/>
              <w:widowControl w:val="0"/>
              <w:ind w:left="720"/>
              <w:rPr>
                <w:rFonts w:ascii="Arial" w:hAnsi="Arial" w:cs="Arial"/>
              </w:rPr>
            </w:pPr>
          </w:p>
          <w:p w14:paraId="64096E94" w14:textId="77777777" w:rsidR="005804C8" w:rsidRDefault="005804C8">
            <w:pPr>
              <w:pStyle w:val="Contedodatabela"/>
              <w:widowControl w:val="0"/>
              <w:ind w:left="720"/>
              <w:rPr>
                <w:rFonts w:ascii="Arial" w:hAnsi="Arial" w:cs="Arial"/>
              </w:rPr>
            </w:pPr>
          </w:p>
          <w:p w14:paraId="58E416C8" w14:textId="77777777" w:rsidR="005804C8" w:rsidRDefault="00D044D6">
            <w:pPr>
              <w:pStyle w:val="Contedodatabela"/>
              <w:widowControl w:val="0"/>
              <w:rPr>
                <w:rFonts w:ascii="Arial" w:hAnsi="Arial" w:cs="Arial"/>
              </w:rPr>
            </w:pPr>
            <w:r>
              <w:rPr>
                <w:rFonts w:ascii="Arial" w:hAnsi="Arial" w:cs="Arial"/>
              </w:rPr>
              <w:t>__________________________________</w:t>
            </w:r>
          </w:p>
          <w:p w14:paraId="414AC987" w14:textId="77777777" w:rsidR="005804C8" w:rsidRDefault="00D044D6">
            <w:pPr>
              <w:pStyle w:val="Contedodatabela"/>
              <w:widowControl w:val="0"/>
              <w:jc w:val="center"/>
              <w:rPr>
                <w:rFonts w:ascii="Arial" w:hAnsi="Arial" w:cs="Arial"/>
              </w:rPr>
            </w:pPr>
            <w:r>
              <w:rPr>
                <w:rFonts w:ascii="Arial" w:hAnsi="Arial" w:cs="Arial"/>
              </w:rPr>
              <w:t>Claudia da Silva</w:t>
            </w:r>
          </w:p>
          <w:p w14:paraId="6D2215D5" w14:textId="77777777" w:rsidR="005804C8" w:rsidRDefault="00D044D6">
            <w:pPr>
              <w:pStyle w:val="Contedodatabela"/>
              <w:widowControl w:val="0"/>
              <w:jc w:val="center"/>
              <w:rPr>
                <w:rFonts w:ascii="Arial" w:hAnsi="Arial" w:cs="Arial"/>
              </w:rPr>
            </w:pPr>
            <w:r>
              <w:rPr>
                <w:rFonts w:ascii="Arial" w:hAnsi="Arial" w:cs="Arial"/>
              </w:rPr>
              <w:t>Fiscal</w:t>
            </w:r>
          </w:p>
        </w:tc>
        <w:tc>
          <w:tcPr>
            <w:tcW w:w="4677" w:type="dxa"/>
          </w:tcPr>
          <w:p w14:paraId="4FAC8BC2" w14:textId="77777777" w:rsidR="005804C8" w:rsidRDefault="005804C8">
            <w:pPr>
              <w:pStyle w:val="Contedodatabela"/>
              <w:widowControl w:val="0"/>
              <w:ind w:left="720"/>
              <w:rPr>
                <w:rFonts w:ascii="Arial" w:hAnsi="Arial" w:cs="Arial"/>
              </w:rPr>
            </w:pPr>
          </w:p>
          <w:p w14:paraId="297A633A" w14:textId="77777777" w:rsidR="005804C8" w:rsidRDefault="005804C8">
            <w:pPr>
              <w:pStyle w:val="Contedodatabela"/>
              <w:widowControl w:val="0"/>
              <w:ind w:left="720"/>
              <w:rPr>
                <w:rFonts w:ascii="Arial" w:hAnsi="Arial" w:cs="Arial"/>
              </w:rPr>
            </w:pPr>
          </w:p>
          <w:p w14:paraId="573D6210" w14:textId="77777777" w:rsidR="005804C8" w:rsidRDefault="00D044D6">
            <w:pPr>
              <w:pStyle w:val="Contedodatabela"/>
              <w:widowControl w:val="0"/>
              <w:ind w:left="57"/>
              <w:rPr>
                <w:rFonts w:ascii="Arial" w:hAnsi="Arial" w:cs="Arial"/>
              </w:rPr>
            </w:pPr>
            <w:r>
              <w:rPr>
                <w:rFonts w:ascii="Arial" w:hAnsi="Arial" w:cs="Arial"/>
              </w:rPr>
              <w:t>__________________________________</w:t>
            </w:r>
          </w:p>
          <w:p w14:paraId="68E7F047" w14:textId="77777777" w:rsidR="005804C8" w:rsidRDefault="00D044D6">
            <w:pPr>
              <w:pStyle w:val="Contedodatabela"/>
              <w:widowControl w:val="0"/>
              <w:jc w:val="center"/>
              <w:rPr>
                <w:rFonts w:ascii="Arial" w:hAnsi="Arial" w:cs="Arial"/>
              </w:rPr>
            </w:pPr>
            <w:r>
              <w:rPr>
                <w:rFonts w:ascii="Arial" w:hAnsi="Arial" w:cs="Arial"/>
              </w:rPr>
              <w:t>João Marcelo Vieira Goulart</w:t>
            </w:r>
          </w:p>
          <w:p w14:paraId="24F9C649" w14:textId="77777777" w:rsidR="005804C8" w:rsidRDefault="00D044D6">
            <w:pPr>
              <w:pStyle w:val="Contedodatabela"/>
              <w:widowControl w:val="0"/>
              <w:jc w:val="center"/>
              <w:rPr>
                <w:rFonts w:ascii="Arial" w:hAnsi="Arial" w:cs="Arial"/>
              </w:rPr>
            </w:pPr>
            <w:r>
              <w:rPr>
                <w:rFonts w:ascii="Arial" w:hAnsi="Arial" w:cs="Arial"/>
              </w:rPr>
              <w:t>Gestor</w:t>
            </w:r>
          </w:p>
        </w:tc>
      </w:tr>
      <w:tr w:rsidR="005804C8" w14:paraId="511C7BAA" w14:textId="77777777">
        <w:tc>
          <w:tcPr>
            <w:tcW w:w="4677" w:type="dxa"/>
          </w:tcPr>
          <w:p w14:paraId="216A9119" w14:textId="77777777" w:rsidR="005804C8" w:rsidRDefault="005804C8">
            <w:pPr>
              <w:pStyle w:val="Contedodatabela"/>
              <w:widowControl w:val="0"/>
              <w:rPr>
                <w:rFonts w:ascii="Arial" w:hAnsi="Arial" w:cs="Arial"/>
              </w:rPr>
            </w:pPr>
          </w:p>
          <w:p w14:paraId="1F49F46B" w14:textId="77777777" w:rsidR="008131AA" w:rsidRDefault="008131AA">
            <w:pPr>
              <w:pStyle w:val="Contedodatabela"/>
              <w:widowControl w:val="0"/>
              <w:rPr>
                <w:rFonts w:ascii="Arial" w:hAnsi="Arial" w:cs="Arial"/>
              </w:rPr>
            </w:pPr>
          </w:p>
          <w:p w14:paraId="104D427A" w14:textId="77777777" w:rsidR="005804C8" w:rsidRDefault="005804C8">
            <w:pPr>
              <w:pStyle w:val="Contedodatabela"/>
              <w:widowControl w:val="0"/>
              <w:rPr>
                <w:rFonts w:ascii="Arial" w:hAnsi="Arial" w:cs="Arial"/>
              </w:rPr>
            </w:pPr>
          </w:p>
          <w:p w14:paraId="7EFC065A" w14:textId="77777777" w:rsidR="005804C8" w:rsidRDefault="005804C8">
            <w:pPr>
              <w:pStyle w:val="Contedodatabela"/>
              <w:widowControl w:val="0"/>
              <w:rPr>
                <w:rFonts w:ascii="Arial" w:hAnsi="Arial" w:cs="Arial"/>
              </w:rPr>
            </w:pPr>
          </w:p>
          <w:p w14:paraId="258CA834" w14:textId="77777777" w:rsidR="005804C8" w:rsidRDefault="00D044D6">
            <w:pPr>
              <w:pStyle w:val="Contedodatabela"/>
              <w:widowControl w:val="0"/>
              <w:rPr>
                <w:rFonts w:ascii="Arial" w:hAnsi="Arial" w:cs="Arial"/>
              </w:rPr>
            </w:pPr>
            <w:r>
              <w:rPr>
                <w:rFonts w:ascii="Arial" w:hAnsi="Arial" w:cs="Arial"/>
              </w:rPr>
              <w:t>__________________________________</w:t>
            </w:r>
          </w:p>
          <w:p w14:paraId="201D8FF6" w14:textId="77777777" w:rsidR="005804C8" w:rsidRDefault="00D044D6">
            <w:pPr>
              <w:pStyle w:val="Contedodatabela"/>
              <w:widowControl w:val="0"/>
              <w:jc w:val="center"/>
              <w:rPr>
                <w:rFonts w:ascii="Arial" w:hAnsi="Arial" w:cs="Arial"/>
              </w:rPr>
            </w:pPr>
            <w:r>
              <w:rPr>
                <w:rFonts w:ascii="Arial" w:hAnsi="Arial" w:cs="Arial"/>
              </w:rPr>
              <w:t>Clairton Rodrigues da Fé</w:t>
            </w:r>
          </w:p>
          <w:p w14:paraId="29288545" w14:textId="77777777" w:rsidR="005804C8" w:rsidRDefault="00D044D6">
            <w:pPr>
              <w:pStyle w:val="Contedodatabela"/>
              <w:widowControl w:val="0"/>
              <w:jc w:val="center"/>
              <w:rPr>
                <w:rFonts w:ascii="Arial" w:hAnsi="Arial" w:cs="Arial"/>
              </w:rPr>
            </w:pPr>
            <w:r>
              <w:rPr>
                <w:rFonts w:ascii="Arial" w:hAnsi="Arial" w:cs="Arial"/>
              </w:rPr>
              <w:t>Vice-Presidente Financeiro</w:t>
            </w:r>
          </w:p>
        </w:tc>
        <w:tc>
          <w:tcPr>
            <w:tcW w:w="4677" w:type="dxa"/>
          </w:tcPr>
          <w:p w14:paraId="128D64B0" w14:textId="77777777" w:rsidR="005804C8" w:rsidRDefault="005804C8">
            <w:pPr>
              <w:pStyle w:val="Contedodatabela"/>
              <w:widowControl w:val="0"/>
              <w:rPr>
                <w:rFonts w:ascii="Arial" w:hAnsi="Arial" w:cs="Arial"/>
              </w:rPr>
            </w:pPr>
          </w:p>
          <w:p w14:paraId="555C6564" w14:textId="77777777" w:rsidR="005804C8" w:rsidRDefault="005804C8">
            <w:pPr>
              <w:pStyle w:val="Contedodatabela"/>
              <w:widowControl w:val="0"/>
              <w:rPr>
                <w:rFonts w:ascii="Arial" w:hAnsi="Arial" w:cs="Arial"/>
              </w:rPr>
            </w:pPr>
          </w:p>
          <w:p w14:paraId="6E25ADD2" w14:textId="77777777" w:rsidR="008131AA" w:rsidRDefault="008131AA">
            <w:pPr>
              <w:pStyle w:val="Contedodatabela"/>
              <w:widowControl w:val="0"/>
              <w:rPr>
                <w:rFonts w:ascii="Arial" w:hAnsi="Arial" w:cs="Arial"/>
              </w:rPr>
            </w:pPr>
          </w:p>
          <w:p w14:paraId="54AA82AC" w14:textId="77777777" w:rsidR="005804C8" w:rsidRDefault="005804C8">
            <w:pPr>
              <w:pStyle w:val="Contedodatabela"/>
              <w:widowControl w:val="0"/>
              <w:rPr>
                <w:rFonts w:ascii="Arial" w:hAnsi="Arial" w:cs="Arial"/>
              </w:rPr>
            </w:pPr>
          </w:p>
          <w:p w14:paraId="2C63D60E" w14:textId="77777777" w:rsidR="005804C8" w:rsidRDefault="00D044D6">
            <w:pPr>
              <w:pStyle w:val="Contedodatabela"/>
              <w:widowControl w:val="0"/>
              <w:rPr>
                <w:rFonts w:ascii="Arial" w:hAnsi="Arial" w:cs="Arial"/>
              </w:rPr>
            </w:pPr>
            <w:r>
              <w:rPr>
                <w:rFonts w:ascii="Arial" w:hAnsi="Arial" w:cs="Arial"/>
              </w:rPr>
              <w:t>__________________________________</w:t>
            </w:r>
          </w:p>
          <w:p w14:paraId="0D179B33" w14:textId="77777777" w:rsidR="005804C8" w:rsidRDefault="00D044D6">
            <w:pPr>
              <w:pStyle w:val="Contedodatabela"/>
              <w:widowControl w:val="0"/>
              <w:jc w:val="center"/>
              <w:rPr>
                <w:rFonts w:ascii="Arial" w:hAnsi="Arial" w:cs="Arial"/>
              </w:rPr>
            </w:pPr>
            <w:r>
              <w:rPr>
                <w:rFonts w:ascii="Arial" w:hAnsi="Arial" w:cs="Arial"/>
              </w:rPr>
              <w:t>Aguinaldo Cavedon</w:t>
            </w:r>
          </w:p>
          <w:p w14:paraId="5DA9AB46" w14:textId="77777777" w:rsidR="005804C8" w:rsidRDefault="00D044D6">
            <w:pPr>
              <w:pStyle w:val="Contedodatabela"/>
              <w:widowControl w:val="0"/>
              <w:jc w:val="center"/>
              <w:rPr>
                <w:rFonts w:ascii="Arial" w:hAnsi="Arial" w:cs="Arial"/>
              </w:rPr>
            </w:pPr>
            <w:r>
              <w:rPr>
                <w:rFonts w:ascii="Arial" w:hAnsi="Arial" w:cs="Arial"/>
              </w:rPr>
              <w:t>Vice-Presidente Administrativo</w:t>
            </w:r>
          </w:p>
        </w:tc>
      </w:tr>
      <w:tr w:rsidR="008131AA" w14:paraId="38BBF108" w14:textId="77777777">
        <w:tc>
          <w:tcPr>
            <w:tcW w:w="4677" w:type="dxa"/>
          </w:tcPr>
          <w:p w14:paraId="04DF873B" w14:textId="77777777" w:rsidR="008131AA" w:rsidRDefault="008131AA">
            <w:pPr>
              <w:pStyle w:val="Contedodatabela"/>
              <w:widowControl w:val="0"/>
              <w:rPr>
                <w:rFonts w:ascii="Arial" w:hAnsi="Arial" w:cs="Arial"/>
              </w:rPr>
            </w:pPr>
          </w:p>
        </w:tc>
        <w:tc>
          <w:tcPr>
            <w:tcW w:w="4677" w:type="dxa"/>
          </w:tcPr>
          <w:p w14:paraId="0E539D08" w14:textId="77777777" w:rsidR="008131AA" w:rsidRDefault="008131AA">
            <w:pPr>
              <w:pStyle w:val="Contedodatabela"/>
              <w:widowControl w:val="0"/>
              <w:rPr>
                <w:rFonts w:ascii="Arial" w:hAnsi="Arial" w:cs="Arial"/>
              </w:rPr>
            </w:pPr>
          </w:p>
        </w:tc>
      </w:tr>
      <w:tr w:rsidR="008131AA" w14:paraId="3827DBF1" w14:textId="77777777">
        <w:tc>
          <w:tcPr>
            <w:tcW w:w="4677" w:type="dxa"/>
          </w:tcPr>
          <w:p w14:paraId="05A875D6" w14:textId="77777777" w:rsidR="008131AA" w:rsidRDefault="008131AA">
            <w:pPr>
              <w:pStyle w:val="Contedodatabela"/>
              <w:widowControl w:val="0"/>
              <w:rPr>
                <w:rFonts w:ascii="Arial" w:hAnsi="Arial" w:cs="Arial"/>
              </w:rPr>
            </w:pPr>
          </w:p>
        </w:tc>
        <w:tc>
          <w:tcPr>
            <w:tcW w:w="4677" w:type="dxa"/>
          </w:tcPr>
          <w:p w14:paraId="2ABD385C" w14:textId="77777777" w:rsidR="008131AA" w:rsidRDefault="008131AA">
            <w:pPr>
              <w:pStyle w:val="Contedodatabela"/>
              <w:widowControl w:val="0"/>
              <w:rPr>
                <w:rFonts w:ascii="Arial" w:hAnsi="Arial" w:cs="Arial"/>
              </w:rPr>
            </w:pPr>
          </w:p>
        </w:tc>
      </w:tr>
    </w:tbl>
    <w:p w14:paraId="4CC0FD6D" w14:textId="77777777" w:rsidR="005804C8" w:rsidRDefault="005804C8">
      <w:pPr>
        <w:keepNext/>
        <w:ind w:left="720"/>
        <w:jc w:val="both"/>
        <w:rPr>
          <w:rFonts w:ascii="Arial" w:hAnsi="Arial" w:cs="Arial"/>
        </w:rPr>
      </w:pPr>
    </w:p>
    <w:p w14:paraId="22C7222E" w14:textId="77777777" w:rsidR="005804C8" w:rsidRDefault="005804C8">
      <w:pPr>
        <w:pStyle w:val="Ttulo1"/>
        <w:jc w:val="both"/>
        <w:rPr>
          <w:color w:val="008A3E"/>
          <w:sz w:val="40"/>
          <w:szCs w:val="40"/>
        </w:rPr>
      </w:pPr>
    </w:p>
    <w:sectPr w:rsidR="005804C8" w:rsidSect="00161E3D">
      <w:headerReference w:type="default" r:id="rId12"/>
      <w:footerReference w:type="default" r:id="rId13"/>
      <w:pgSz w:w="11906" w:h="16838"/>
      <w:pgMar w:top="1242" w:right="567" w:bottom="851" w:left="1418" w:header="680" w:footer="125"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C5495" w14:textId="77777777" w:rsidR="00D044D6" w:rsidRDefault="00D044D6">
      <w:r>
        <w:separator/>
      </w:r>
    </w:p>
  </w:endnote>
  <w:endnote w:type="continuationSeparator" w:id="0">
    <w:p w14:paraId="1714B372" w14:textId="77777777" w:rsidR="00D044D6" w:rsidRDefault="00D0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Mono">
    <w:panose1 w:val="02070409020205020404"/>
    <w:charset w:val="00"/>
    <w:family w:val="modern"/>
    <w:pitch w:val="fixed"/>
    <w:sig w:usb0="E0000AFF" w:usb1="400078FF" w:usb2="00000001" w:usb3="00000000" w:csb0="000001B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Times New Roma">
    <w:altName w:val="Times New Roman"/>
    <w:panose1 w:val="00000000000000000000"/>
    <w:charset w:val="00"/>
    <w:family w:val="roman"/>
    <w:notTrueType/>
    <w:pitch w:val="default"/>
  </w:font>
  <w:font w:name="SimSun;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mult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19879" w14:textId="77777777" w:rsidR="005804C8" w:rsidRDefault="00D044D6">
    <w:pPr>
      <w:pStyle w:val="Rodap"/>
      <w:jc w:val="center"/>
      <w:rPr>
        <w:rFonts w:ascii="Arial" w:hAnsi="Arial"/>
        <w:sz w:val="18"/>
        <w:szCs w:val="18"/>
      </w:rPr>
    </w:pPr>
    <w:r>
      <w:rPr>
        <w:rFonts w:ascii="Arial" w:hAnsi="Arial"/>
        <w:sz w:val="18"/>
        <w:szCs w:val="18"/>
      </w:rPr>
      <w:t xml:space="preserve">Av. Theodomiro Porto da Fonseca, 799 – Bairro Fião - São Leopoldo – RS - CEP 93020-080  </w:t>
    </w:r>
  </w:p>
  <w:p w14:paraId="3653367F" w14:textId="77777777" w:rsidR="005804C8" w:rsidRDefault="00D044D6">
    <w:pPr>
      <w:pStyle w:val="Rodap"/>
      <w:jc w:val="center"/>
    </w:pPr>
    <w:r>
      <w:rPr>
        <w:rFonts w:ascii="Arial" w:hAnsi="Arial"/>
        <w:sz w:val="18"/>
        <w:szCs w:val="18"/>
      </w:rPr>
      <w:t xml:space="preserve">Fone: (51) 3591-1400 LICITAÇÃO/CONTRATOS – </w:t>
    </w:r>
    <w:hyperlink r:id="rId1">
      <w:r>
        <w:rPr>
          <w:rStyle w:val="LinkdaInternet"/>
          <w:rFonts w:ascii="Arial" w:hAnsi="Arial"/>
          <w:sz w:val="18"/>
          <w:szCs w:val="18"/>
        </w:rPr>
        <w:t>contratos@hospitalcentenario.rs.gov.br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1B01B" w14:textId="77777777" w:rsidR="00D044D6" w:rsidRDefault="00D044D6">
      <w:r>
        <w:separator/>
      </w:r>
    </w:p>
  </w:footnote>
  <w:footnote w:type="continuationSeparator" w:id="0">
    <w:p w14:paraId="47D8FF43" w14:textId="77777777" w:rsidR="00D044D6" w:rsidRDefault="00D04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C1288" w14:textId="77777777" w:rsidR="005804C8" w:rsidRDefault="00D044D6">
    <w:pPr>
      <w:pStyle w:val="Cabealho"/>
    </w:pPr>
    <w:r>
      <w:rPr>
        <w:noProof/>
      </w:rPr>
      <w:drawing>
        <wp:anchor distT="0" distB="0" distL="0" distR="0" simplePos="0" relativeHeight="48" behindDoc="1" locked="0" layoutInCell="0" allowOverlap="1" wp14:anchorId="1E23E5E3" wp14:editId="6236F587">
          <wp:simplePos x="0" y="0"/>
          <wp:positionH relativeFrom="column">
            <wp:posOffset>-208280</wp:posOffset>
          </wp:positionH>
          <wp:positionV relativeFrom="paragraph">
            <wp:posOffset>-337185</wp:posOffset>
          </wp:positionV>
          <wp:extent cx="1172845" cy="577850"/>
          <wp:effectExtent l="0" t="0" r="0" b="0"/>
          <wp:wrapNone/>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rcRect l="-18" t="-37" r="-18" b="-37"/>
                  <a:stretch>
                    <a:fillRect/>
                  </a:stretch>
                </pic:blipFill>
                <pic:spPr bwMode="auto">
                  <a:xfrm>
                    <a:off x="0" y="0"/>
                    <a:ext cx="1172845" cy="577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2DFF"/>
    <w:multiLevelType w:val="multilevel"/>
    <w:tmpl w:val="99A02CA4"/>
    <w:lvl w:ilvl="0">
      <w:start w:val="6"/>
      <w:numFmt w:val="decimal"/>
      <w:lvlText w:val="%1"/>
      <w:lvlJc w:val="left"/>
      <w:pPr>
        <w:tabs>
          <w:tab w:val="num" w:pos="0"/>
        </w:tabs>
        <w:ind w:left="360" w:hanging="360"/>
      </w:pPr>
      <w:rPr>
        <w:b w:val="0"/>
        <w:color w:val="111111"/>
      </w:rPr>
    </w:lvl>
    <w:lvl w:ilvl="1">
      <w:start w:val="1"/>
      <w:numFmt w:val="decimal"/>
      <w:lvlText w:val="%1.%2"/>
      <w:lvlJc w:val="left"/>
      <w:pPr>
        <w:tabs>
          <w:tab w:val="num" w:pos="0"/>
        </w:tabs>
        <w:ind w:left="360" w:hanging="360"/>
      </w:pPr>
      <w:rPr>
        <w:b w:val="0"/>
        <w:color w:val="111111"/>
      </w:rPr>
    </w:lvl>
    <w:lvl w:ilvl="2">
      <w:start w:val="1"/>
      <w:numFmt w:val="decimal"/>
      <w:lvlText w:val="%1.%2.%3"/>
      <w:lvlJc w:val="left"/>
      <w:pPr>
        <w:tabs>
          <w:tab w:val="num" w:pos="0"/>
        </w:tabs>
        <w:ind w:left="720" w:hanging="720"/>
      </w:pPr>
      <w:rPr>
        <w:b w:val="0"/>
        <w:color w:val="111111"/>
      </w:rPr>
    </w:lvl>
    <w:lvl w:ilvl="3">
      <w:start w:val="1"/>
      <w:numFmt w:val="decimal"/>
      <w:lvlText w:val="%1.%2.%3.%4"/>
      <w:lvlJc w:val="left"/>
      <w:pPr>
        <w:tabs>
          <w:tab w:val="num" w:pos="0"/>
        </w:tabs>
        <w:ind w:left="1080" w:hanging="1080"/>
      </w:pPr>
      <w:rPr>
        <w:b w:val="0"/>
        <w:color w:val="111111"/>
      </w:rPr>
    </w:lvl>
    <w:lvl w:ilvl="4">
      <w:start w:val="1"/>
      <w:numFmt w:val="decimal"/>
      <w:lvlText w:val="%1.%2.%3.%4.%5"/>
      <w:lvlJc w:val="left"/>
      <w:pPr>
        <w:tabs>
          <w:tab w:val="num" w:pos="0"/>
        </w:tabs>
        <w:ind w:left="1080" w:hanging="1080"/>
      </w:pPr>
      <w:rPr>
        <w:b w:val="0"/>
        <w:color w:val="111111"/>
      </w:rPr>
    </w:lvl>
    <w:lvl w:ilvl="5">
      <w:start w:val="1"/>
      <w:numFmt w:val="decimal"/>
      <w:lvlText w:val="%1.%2.%3.%4.%5.%6"/>
      <w:lvlJc w:val="left"/>
      <w:pPr>
        <w:tabs>
          <w:tab w:val="num" w:pos="0"/>
        </w:tabs>
        <w:ind w:left="1440" w:hanging="1440"/>
      </w:pPr>
      <w:rPr>
        <w:b w:val="0"/>
        <w:color w:val="111111"/>
      </w:rPr>
    </w:lvl>
    <w:lvl w:ilvl="6">
      <w:start w:val="1"/>
      <w:numFmt w:val="decimal"/>
      <w:lvlText w:val="%1.%2.%3.%4.%5.%6.%7"/>
      <w:lvlJc w:val="left"/>
      <w:pPr>
        <w:tabs>
          <w:tab w:val="num" w:pos="0"/>
        </w:tabs>
        <w:ind w:left="1440" w:hanging="1440"/>
      </w:pPr>
      <w:rPr>
        <w:b w:val="0"/>
        <w:color w:val="111111"/>
      </w:rPr>
    </w:lvl>
    <w:lvl w:ilvl="7">
      <w:start w:val="1"/>
      <w:numFmt w:val="decimal"/>
      <w:lvlText w:val="%1.%2.%3.%4.%5.%6.%7.%8"/>
      <w:lvlJc w:val="left"/>
      <w:pPr>
        <w:tabs>
          <w:tab w:val="num" w:pos="0"/>
        </w:tabs>
        <w:ind w:left="1800" w:hanging="1800"/>
      </w:pPr>
      <w:rPr>
        <w:b w:val="0"/>
        <w:color w:val="111111"/>
      </w:rPr>
    </w:lvl>
    <w:lvl w:ilvl="8">
      <w:start w:val="1"/>
      <w:numFmt w:val="decimal"/>
      <w:lvlText w:val="%1.%2.%3.%4.%5.%6.%7.%8.%9"/>
      <w:lvlJc w:val="left"/>
      <w:pPr>
        <w:tabs>
          <w:tab w:val="num" w:pos="0"/>
        </w:tabs>
        <w:ind w:left="1800" w:hanging="1800"/>
      </w:pPr>
      <w:rPr>
        <w:b w:val="0"/>
        <w:color w:val="111111"/>
      </w:rPr>
    </w:lvl>
  </w:abstractNum>
  <w:abstractNum w:abstractNumId="1" w15:restartNumberingAfterBreak="0">
    <w:nsid w:val="043218D6"/>
    <w:multiLevelType w:val="multilevel"/>
    <w:tmpl w:val="F21A6E48"/>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val="0"/>
        <w:bCs w:val="0"/>
        <w:u w:val="none"/>
      </w:rPr>
    </w:lvl>
    <w:lvl w:ilvl="2">
      <w:start w:val="1"/>
      <w:numFmt w:val="decimal"/>
      <w:lvlText w:val="%1.%2.%3"/>
      <w:lvlJc w:val="left"/>
      <w:pPr>
        <w:tabs>
          <w:tab w:val="num" w:pos="1440"/>
        </w:tabs>
        <w:ind w:left="1440" w:hanging="360"/>
      </w:pPr>
      <w:rPr>
        <w:rFonts w:ascii="Arial" w:eastAsia="NSimSun" w:hAnsi="Arial" w:cs="Liberation Mono"/>
        <w:b w:val="0"/>
        <w:bCs w:val="0"/>
        <w:u w:val="none"/>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4FE323A"/>
    <w:multiLevelType w:val="multilevel"/>
    <w:tmpl w:val="40989D22"/>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7590D8F"/>
    <w:multiLevelType w:val="multilevel"/>
    <w:tmpl w:val="D3B0A60A"/>
    <w:lvl w:ilvl="0">
      <w:start w:val="14"/>
      <w:numFmt w:val="decimal"/>
      <w:lvlText w:val="%1"/>
      <w:lvlJc w:val="left"/>
      <w:pPr>
        <w:tabs>
          <w:tab w:val="num" w:pos="0"/>
        </w:tabs>
        <w:ind w:left="465" w:hanging="465"/>
      </w:pPr>
    </w:lvl>
    <w:lvl w:ilvl="1">
      <w:start w:val="1"/>
      <w:numFmt w:val="decimal"/>
      <w:lvlText w:val="%1.%2"/>
      <w:lvlJc w:val="left"/>
      <w:pPr>
        <w:tabs>
          <w:tab w:val="num" w:pos="0"/>
        </w:tabs>
        <w:ind w:left="1257" w:hanging="465"/>
      </w:pPr>
    </w:lvl>
    <w:lvl w:ilvl="2">
      <w:start w:val="1"/>
      <w:numFmt w:val="decimal"/>
      <w:lvlText w:val="%1.%2.%3"/>
      <w:lvlJc w:val="left"/>
      <w:pPr>
        <w:tabs>
          <w:tab w:val="num" w:pos="0"/>
        </w:tabs>
        <w:ind w:left="2304" w:hanging="720"/>
      </w:pPr>
    </w:lvl>
    <w:lvl w:ilvl="3">
      <w:start w:val="1"/>
      <w:numFmt w:val="decimal"/>
      <w:lvlText w:val="%1.%2.%3.%4"/>
      <w:lvlJc w:val="left"/>
      <w:pPr>
        <w:tabs>
          <w:tab w:val="num" w:pos="0"/>
        </w:tabs>
        <w:ind w:left="3456" w:hanging="1080"/>
      </w:pPr>
    </w:lvl>
    <w:lvl w:ilvl="4">
      <w:start w:val="1"/>
      <w:numFmt w:val="decimal"/>
      <w:lvlText w:val="%1.%2.%3.%4.%5"/>
      <w:lvlJc w:val="left"/>
      <w:pPr>
        <w:tabs>
          <w:tab w:val="num" w:pos="0"/>
        </w:tabs>
        <w:ind w:left="4248" w:hanging="1080"/>
      </w:pPr>
    </w:lvl>
    <w:lvl w:ilvl="5">
      <w:start w:val="1"/>
      <w:numFmt w:val="decimal"/>
      <w:lvlText w:val="%1.%2.%3.%4.%5.%6"/>
      <w:lvlJc w:val="left"/>
      <w:pPr>
        <w:tabs>
          <w:tab w:val="num" w:pos="0"/>
        </w:tabs>
        <w:ind w:left="5400" w:hanging="1440"/>
      </w:pPr>
    </w:lvl>
    <w:lvl w:ilvl="6">
      <w:start w:val="1"/>
      <w:numFmt w:val="decimal"/>
      <w:lvlText w:val="%1.%2.%3.%4.%5.%6.%7"/>
      <w:lvlJc w:val="left"/>
      <w:pPr>
        <w:tabs>
          <w:tab w:val="num" w:pos="0"/>
        </w:tabs>
        <w:ind w:left="6192" w:hanging="1440"/>
      </w:pPr>
    </w:lvl>
    <w:lvl w:ilvl="7">
      <w:start w:val="1"/>
      <w:numFmt w:val="decimal"/>
      <w:lvlText w:val="%1.%2.%3.%4.%5.%6.%7.%8"/>
      <w:lvlJc w:val="left"/>
      <w:pPr>
        <w:tabs>
          <w:tab w:val="num" w:pos="0"/>
        </w:tabs>
        <w:ind w:left="7344" w:hanging="1800"/>
      </w:pPr>
    </w:lvl>
    <w:lvl w:ilvl="8">
      <w:start w:val="1"/>
      <w:numFmt w:val="decimal"/>
      <w:lvlText w:val="%1.%2.%3.%4.%5.%6.%7.%8.%9"/>
      <w:lvlJc w:val="left"/>
      <w:pPr>
        <w:tabs>
          <w:tab w:val="num" w:pos="0"/>
        </w:tabs>
        <w:ind w:left="8136" w:hanging="1800"/>
      </w:pPr>
    </w:lvl>
  </w:abstractNum>
  <w:abstractNum w:abstractNumId="4" w15:restartNumberingAfterBreak="0">
    <w:nsid w:val="0E8957C9"/>
    <w:multiLevelType w:val="multilevel"/>
    <w:tmpl w:val="E6E46468"/>
    <w:lvl w:ilvl="0">
      <w:start w:val="16"/>
      <w:numFmt w:val="decimal"/>
      <w:lvlText w:val="%1"/>
      <w:lvlJc w:val="left"/>
      <w:pPr>
        <w:tabs>
          <w:tab w:val="num" w:pos="0"/>
        </w:tabs>
        <w:ind w:left="465" w:hanging="465"/>
      </w:pPr>
    </w:lvl>
    <w:lvl w:ilvl="1">
      <w:start w:val="1"/>
      <w:numFmt w:val="decimal"/>
      <w:lvlText w:val="%1.%2"/>
      <w:lvlJc w:val="left"/>
      <w:pPr>
        <w:tabs>
          <w:tab w:val="num" w:pos="0"/>
        </w:tabs>
        <w:ind w:left="465" w:hanging="46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5" w15:restartNumberingAfterBreak="0">
    <w:nsid w:val="11F10CC9"/>
    <w:multiLevelType w:val="multilevel"/>
    <w:tmpl w:val="357E7A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13055D3D"/>
    <w:multiLevelType w:val="multilevel"/>
    <w:tmpl w:val="7B5014BA"/>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val="0"/>
        <w:bCs w:val="0"/>
        <w:u w:val="none"/>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1D9E5F87"/>
    <w:multiLevelType w:val="multilevel"/>
    <w:tmpl w:val="21EE02EC"/>
    <w:lvl w:ilvl="0">
      <w:start w:val="17"/>
      <w:numFmt w:val="decimal"/>
      <w:lvlText w:val=" %1."/>
      <w:lvlJc w:val="left"/>
      <w:pPr>
        <w:tabs>
          <w:tab w:val="num" w:pos="720"/>
        </w:tabs>
        <w:ind w:left="720" w:hanging="360"/>
      </w:pPr>
    </w:lvl>
    <w:lvl w:ilvl="1">
      <w:start w:val="1"/>
      <w:numFmt w:val="decimal"/>
      <w:lvlText w:val=" %1.%2."/>
      <w:lvlJc w:val="left"/>
      <w:pPr>
        <w:tabs>
          <w:tab w:val="num" w:pos="1080"/>
        </w:tabs>
        <w:ind w:left="1080" w:hanging="360"/>
      </w:pPr>
      <w:rPr>
        <w:rFonts w:ascii="Arial" w:eastAsia="NSimSun" w:hAnsi="Arial" w:cs="Liberation Mono"/>
        <w:b w:val="0"/>
        <w:bCs w:val="0"/>
        <w:color w:val="111111"/>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8" w15:restartNumberingAfterBreak="0">
    <w:nsid w:val="207841CF"/>
    <w:multiLevelType w:val="multilevel"/>
    <w:tmpl w:val="E8A83A38"/>
    <w:lvl w:ilvl="0">
      <w:start w:val="12"/>
      <w:numFmt w:val="decimal"/>
      <w:lvlText w:val="%1"/>
      <w:lvlJc w:val="left"/>
      <w:pPr>
        <w:tabs>
          <w:tab w:val="num" w:pos="0"/>
        </w:tabs>
        <w:ind w:left="465" w:hanging="465"/>
      </w:pPr>
    </w:lvl>
    <w:lvl w:ilvl="1">
      <w:start w:val="1"/>
      <w:numFmt w:val="decimal"/>
      <w:lvlText w:val="%1.%2"/>
      <w:lvlJc w:val="left"/>
      <w:pPr>
        <w:tabs>
          <w:tab w:val="num" w:pos="0"/>
        </w:tabs>
        <w:ind w:left="465" w:hanging="46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9" w15:restartNumberingAfterBreak="0">
    <w:nsid w:val="294C065A"/>
    <w:multiLevelType w:val="multilevel"/>
    <w:tmpl w:val="CD26A982"/>
    <w:lvl w:ilvl="0">
      <w:start w:val="7"/>
      <w:numFmt w:val="decimal"/>
      <w:lvlText w:val="%1"/>
      <w:lvlJc w:val="left"/>
      <w:pPr>
        <w:tabs>
          <w:tab w:val="num" w:pos="0"/>
        </w:tabs>
        <w:ind w:left="360" w:hanging="360"/>
      </w:pPr>
      <w:rPr>
        <w:color w:val="111111"/>
      </w:rPr>
    </w:lvl>
    <w:lvl w:ilvl="1">
      <w:start w:val="1"/>
      <w:numFmt w:val="decimal"/>
      <w:lvlText w:val="%1.%2"/>
      <w:lvlJc w:val="left"/>
      <w:pPr>
        <w:tabs>
          <w:tab w:val="num" w:pos="0"/>
        </w:tabs>
        <w:ind w:left="360" w:hanging="360"/>
      </w:pPr>
      <w:rPr>
        <w:color w:val="111111"/>
      </w:rPr>
    </w:lvl>
    <w:lvl w:ilvl="2">
      <w:start w:val="1"/>
      <w:numFmt w:val="decimal"/>
      <w:lvlText w:val="%1.%2.%3"/>
      <w:lvlJc w:val="left"/>
      <w:pPr>
        <w:tabs>
          <w:tab w:val="num" w:pos="0"/>
        </w:tabs>
        <w:ind w:left="720" w:hanging="720"/>
      </w:pPr>
      <w:rPr>
        <w:color w:val="111111"/>
      </w:rPr>
    </w:lvl>
    <w:lvl w:ilvl="3">
      <w:start w:val="1"/>
      <w:numFmt w:val="decimal"/>
      <w:lvlText w:val="%1.%2.%3.%4"/>
      <w:lvlJc w:val="left"/>
      <w:pPr>
        <w:tabs>
          <w:tab w:val="num" w:pos="0"/>
        </w:tabs>
        <w:ind w:left="1080" w:hanging="1080"/>
      </w:pPr>
      <w:rPr>
        <w:color w:val="111111"/>
      </w:rPr>
    </w:lvl>
    <w:lvl w:ilvl="4">
      <w:start w:val="1"/>
      <w:numFmt w:val="decimal"/>
      <w:lvlText w:val="%1.%2.%3.%4.%5"/>
      <w:lvlJc w:val="left"/>
      <w:pPr>
        <w:tabs>
          <w:tab w:val="num" w:pos="0"/>
        </w:tabs>
        <w:ind w:left="1080" w:hanging="1080"/>
      </w:pPr>
      <w:rPr>
        <w:color w:val="111111"/>
      </w:rPr>
    </w:lvl>
    <w:lvl w:ilvl="5">
      <w:start w:val="1"/>
      <w:numFmt w:val="decimal"/>
      <w:lvlText w:val="%1.%2.%3.%4.%5.%6"/>
      <w:lvlJc w:val="left"/>
      <w:pPr>
        <w:tabs>
          <w:tab w:val="num" w:pos="0"/>
        </w:tabs>
        <w:ind w:left="1440" w:hanging="1440"/>
      </w:pPr>
      <w:rPr>
        <w:color w:val="111111"/>
      </w:rPr>
    </w:lvl>
    <w:lvl w:ilvl="6">
      <w:start w:val="1"/>
      <w:numFmt w:val="decimal"/>
      <w:lvlText w:val="%1.%2.%3.%4.%5.%6.%7"/>
      <w:lvlJc w:val="left"/>
      <w:pPr>
        <w:tabs>
          <w:tab w:val="num" w:pos="0"/>
        </w:tabs>
        <w:ind w:left="1440" w:hanging="1440"/>
      </w:pPr>
      <w:rPr>
        <w:color w:val="111111"/>
      </w:rPr>
    </w:lvl>
    <w:lvl w:ilvl="7">
      <w:start w:val="1"/>
      <w:numFmt w:val="decimal"/>
      <w:lvlText w:val="%1.%2.%3.%4.%5.%6.%7.%8"/>
      <w:lvlJc w:val="left"/>
      <w:pPr>
        <w:tabs>
          <w:tab w:val="num" w:pos="0"/>
        </w:tabs>
        <w:ind w:left="1800" w:hanging="1800"/>
      </w:pPr>
      <w:rPr>
        <w:color w:val="111111"/>
      </w:rPr>
    </w:lvl>
    <w:lvl w:ilvl="8">
      <w:start w:val="1"/>
      <w:numFmt w:val="decimal"/>
      <w:lvlText w:val="%1.%2.%3.%4.%5.%6.%7.%8.%9"/>
      <w:lvlJc w:val="left"/>
      <w:pPr>
        <w:tabs>
          <w:tab w:val="num" w:pos="0"/>
        </w:tabs>
        <w:ind w:left="1800" w:hanging="1800"/>
      </w:pPr>
      <w:rPr>
        <w:color w:val="111111"/>
      </w:rPr>
    </w:lvl>
  </w:abstractNum>
  <w:abstractNum w:abstractNumId="10" w15:restartNumberingAfterBreak="0">
    <w:nsid w:val="2C451D9A"/>
    <w:multiLevelType w:val="multilevel"/>
    <w:tmpl w:val="B0181C8C"/>
    <w:lvl w:ilvl="0">
      <w:start w:val="5"/>
      <w:numFmt w:val="decimal"/>
      <w:lvlText w:val="%1"/>
      <w:lvlJc w:val="left"/>
      <w:pPr>
        <w:tabs>
          <w:tab w:val="num" w:pos="0"/>
        </w:tabs>
        <w:ind w:left="360" w:hanging="360"/>
      </w:pPr>
      <w:rPr>
        <w:color w:val="111111"/>
      </w:rPr>
    </w:lvl>
    <w:lvl w:ilvl="1">
      <w:start w:val="1"/>
      <w:numFmt w:val="decimal"/>
      <w:lvlText w:val="%1.%2"/>
      <w:lvlJc w:val="left"/>
      <w:pPr>
        <w:tabs>
          <w:tab w:val="num" w:pos="0"/>
        </w:tabs>
        <w:ind w:left="360" w:hanging="360"/>
      </w:pPr>
      <w:rPr>
        <w:rFonts w:ascii="Arial" w:eastAsia="NSimSun" w:hAnsi="Arial" w:cs="Liberation Mono"/>
        <w:b w:val="0"/>
        <w:bCs w:val="0"/>
        <w:color w:val="111111"/>
        <w:u w:val="none"/>
      </w:rPr>
    </w:lvl>
    <w:lvl w:ilvl="2">
      <w:start w:val="1"/>
      <w:numFmt w:val="decimal"/>
      <w:lvlText w:val="%1.%2.%3"/>
      <w:lvlJc w:val="left"/>
      <w:pPr>
        <w:tabs>
          <w:tab w:val="num" w:pos="0"/>
        </w:tabs>
        <w:ind w:left="720" w:hanging="720"/>
      </w:pPr>
      <w:rPr>
        <w:color w:val="111111"/>
      </w:rPr>
    </w:lvl>
    <w:lvl w:ilvl="3">
      <w:start w:val="1"/>
      <w:numFmt w:val="decimal"/>
      <w:lvlText w:val="%1.%2.%3.%4"/>
      <w:lvlJc w:val="left"/>
      <w:pPr>
        <w:tabs>
          <w:tab w:val="num" w:pos="0"/>
        </w:tabs>
        <w:ind w:left="1080" w:hanging="1080"/>
      </w:pPr>
      <w:rPr>
        <w:color w:val="111111"/>
      </w:rPr>
    </w:lvl>
    <w:lvl w:ilvl="4">
      <w:start w:val="1"/>
      <w:numFmt w:val="decimal"/>
      <w:lvlText w:val="%1.%2.%3.%4.%5"/>
      <w:lvlJc w:val="left"/>
      <w:pPr>
        <w:tabs>
          <w:tab w:val="num" w:pos="0"/>
        </w:tabs>
        <w:ind w:left="1080" w:hanging="1080"/>
      </w:pPr>
      <w:rPr>
        <w:color w:val="111111"/>
      </w:rPr>
    </w:lvl>
    <w:lvl w:ilvl="5">
      <w:start w:val="1"/>
      <w:numFmt w:val="decimal"/>
      <w:lvlText w:val="%1.%2.%3.%4.%5.%6"/>
      <w:lvlJc w:val="left"/>
      <w:pPr>
        <w:tabs>
          <w:tab w:val="num" w:pos="0"/>
        </w:tabs>
        <w:ind w:left="1440" w:hanging="1440"/>
      </w:pPr>
      <w:rPr>
        <w:color w:val="111111"/>
      </w:rPr>
    </w:lvl>
    <w:lvl w:ilvl="6">
      <w:start w:val="1"/>
      <w:numFmt w:val="decimal"/>
      <w:lvlText w:val="%1.%2.%3.%4.%5.%6.%7"/>
      <w:lvlJc w:val="left"/>
      <w:pPr>
        <w:tabs>
          <w:tab w:val="num" w:pos="0"/>
        </w:tabs>
        <w:ind w:left="1440" w:hanging="1440"/>
      </w:pPr>
      <w:rPr>
        <w:color w:val="111111"/>
      </w:rPr>
    </w:lvl>
    <w:lvl w:ilvl="7">
      <w:start w:val="1"/>
      <w:numFmt w:val="decimal"/>
      <w:lvlText w:val="%1.%2.%3.%4.%5.%6.%7.%8"/>
      <w:lvlJc w:val="left"/>
      <w:pPr>
        <w:tabs>
          <w:tab w:val="num" w:pos="0"/>
        </w:tabs>
        <w:ind w:left="1800" w:hanging="1800"/>
      </w:pPr>
      <w:rPr>
        <w:color w:val="111111"/>
      </w:rPr>
    </w:lvl>
    <w:lvl w:ilvl="8">
      <w:start w:val="1"/>
      <w:numFmt w:val="decimal"/>
      <w:lvlText w:val="%1.%2.%3.%4.%5.%6.%7.%8.%9"/>
      <w:lvlJc w:val="left"/>
      <w:pPr>
        <w:tabs>
          <w:tab w:val="num" w:pos="0"/>
        </w:tabs>
        <w:ind w:left="1800" w:hanging="1800"/>
      </w:pPr>
      <w:rPr>
        <w:color w:val="111111"/>
      </w:rPr>
    </w:lvl>
  </w:abstractNum>
  <w:abstractNum w:abstractNumId="11" w15:restartNumberingAfterBreak="0">
    <w:nsid w:val="344E44F9"/>
    <w:multiLevelType w:val="multilevel"/>
    <w:tmpl w:val="820C765C"/>
    <w:lvl w:ilvl="0">
      <w:start w:val="1"/>
      <w:numFmt w:val="decimal"/>
      <w:lvlText w:val="%1"/>
      <w:lvlJc w:val="left"/>
      <w:pPr>
        <w:tabs>
          <w:tab w:val="num" w:pos="720"/>
        </w:tabs>
        <w:ind w:left="720" w:hanging="360"/>
      </w:pPr>
      <w:rPr>
        <w:rFonts w:ascii="Arial" w:hAnsi="Arial"/>
        <w:b/>
        <w:bCs/>
        <w:i w:val="0"/>
        <w:iCs w:val="0"/>
        <w:u w:val="single"/>
      </w:rPr>
    </w:lvl>
    <w:lvl w:ilvl="1">
      <w:start w:val="1"/>
      <w:numFmt w:val="decimal"/>
      <w:lvlText w:val="%1.%2"/>
      <w:lvlJc w:val="left"/>
      <w:pPr>
        <w:tabs>
          <w:tab w:val="num" w:pos="1080"/>
        </w:tabs>
        <w:ind w:left="1080" w:hanging="360"/>
      </w:pPr>
      <w:rPr>
        <w:rFonts w:ascii="Arial" w:eastAsia="NSimSun" w:hAnsi="Arial" w:cs="Liberation Mono"/>
        <w:b w:val="0"/>
        <w:bCs w:val="0"/>
        <w:color w:val="111111"/>
        <w:u w:val="none"/>
      </w:rPr>
    </w:lvl>
    <w:lvl w:ilvl="2">
      <w:start w:val="1"/>
      <w:numFmt w:val="decimal"/>
      <w:lvlText w:val="%1.%2.%3"/>
      <w:lvlJc w:val="left"/>
      <w:pPr>
        <w:tabs>
          <w:tab w:val="num" w:pos="1440"/>
        </w:tabs>
        <w:ind w:left="1440" w:hanging="360"/>
      </w:pPr>
      <w:rPr>
        <w:rFonts w:ascii="Arial" w:eastAsia="NSimSun" w:hAnsi="Arial" w:cs="Liberation Mono"/>
        <w:b w:val="0"/>
        <w:bCs w:val="0"/>
        <w:u w:val="none"/>
      </w:rPr>
    </w:lvl>
    <w:lvl w:ilvl="3">
      <w:start w:val="1"/>
      <w:numFmt w:val="decimal"/>
      <w:lvlText w:val="%1.%2.%3.%4"/>
      <w:lvlJc w:val="left"/>
      <w:pPr>
        <w:tabs>
          <w:tab w:val="num" w:pos="1800"/>
        </w:tabs>
        <w:ind w:left="1800" w:hanging="360"/>
      </w:pPr>
      <w:rPr>
        <w:rFonts w:ascii="Arial" w:eastAsia="NSimSun" w:hAnsi="Arial" w:cs="Liberation Mono"/>
        <w:b w:val="0"/>
        <w:bCs w:val="0"/>
        <w:color w:val="111111"/>
        <w:u w:val="none"/>
      </w:rPr>
    </w:lvl>
    <w:lvl w:ilvl="4">
      <w:start w:val="1"/>
      <w:numFmt w:val="decimal"/>
      <w:lvlText w:val="%1.%2.%3.%4.%5"/>
      <w:lvlJc w:val="left"/>
      <w:pPr>
        <w:tabs>
          <w:tab w:val="num" w:pos="2160"/>
        </w:tabs>
        <w:ind w:left="2160" w:hanging="360"/>
      </w:pPr>
      <w:rPr>
        <w:rFonts w:ascii="Arial" w:eastAsia="NSimSun" w:hAnsi="Arial" w:cs="Liberation Mono"/>
        <w:b w:val="0"/>
        <w:bCs w:val="0"/>
        <w:u w:val="none"/>
      </w:r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3796387D"/>
    <w:multiLevelType w:val="multilevel"/>
    <w:tmpl w:val="89C009D4"/>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val="0"/>
        <w:bCs w:val="0"/>
        <w:u w:val="none"/>
      </w:rPr>
    </w:lvl>
    <w:lvl w:ilvl="2">
      <w:start w:val="1"/>
      <w:numFmt w:val="decimal"/>
      <w:lvlText w:val="%1.%2.%3"/>
      <w:lvlJc w:val="left"/>
      <w:pPr>
        <w:tabs>
          <w:tab w:val="num" w:pos="1440"/>
        </w:tabs>
        <w:ind w:left="1440" w:hanging="360"/>
      </w:pPr>
      <w:rPr>
        <w:rFonts w:ascii="Arial" w:eastAsia="NSimSun" w:hAnsi="Arial" w:cs="Liberation Mono"/>
        <w:b w:val="0"/>
        <w:bCs w:val="0"/>
        <w:u w:val="none"/>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3FB664FC"/>
    <w:multiLevelType w:val="multilevel"/>
    <w:tmpl w:val="CA7ED990"/>
    <w:lvl w:ilvl="0">
      <w:start w:val="1"/>
      <w:numFmt w:val="decimal"/>
      <w:lvlText w:val="%1"/>
      <w:lvlJc w:val="left"/>
      <w:pPr>
        <w:tabs>
          <w:tab w:val="num" w:pos="720"/>
        </w:tabs>
        <w:ind w:left="720" w:hanging="360"/>
      </w:pPr>
      <w:rPr>
        <w:rFonts w:ascii="Arial" w:hAnsi="Arial"/>
        <w:b/>
        <w:bCs/>
        <w:i w:val="0"/>
        <w:iCs w:val="0"/>
        <w:u w:val="single"/>
      </w:rPr>
    </w:lvl>
    <w:lvl w:ilvl="1">
      <w:start w:val="1"/>
      <w:numFmt w:val="decimal"/>
      <w:lvlText w:val="%1.%2"/>
      <w:lvlJc w:val="left"/>
      <w:pPr>
        <w:tabs>
          <w:tab w:val="num" w:pos="1080"/>
        </w:tabs>
        <w:ind w:left="1080" w:hanging="360"/>
      </w:pPr>
      <w:rPr>
        <w:rFonts w:ascii="Arial" w:eastAsia="NSimSun" w:hAnsi="Arial" w:cs="Liberation Mono"/>
        <w:b w:val="0"/>
        <w:bCs w:val="0"/>
        <w:u w:val="none"/>
      </w:rPr>
    </w:lvl>
    <w:lvl w:ilvl="2">
      <w:start w:val="1"/>
      <w:numFmt w:val="decimal"/>
      <w:lvlText w:val="%1.%2.%3"/>
      <w:lvlJc w:val="left"/>
      <w:pPr>
        <w:tabs>
          <w:tab w:val="num" w:pos="1440"/>
        </w:tabs>
        <w:ind w:left="1440" w:hanging="360"/>
      </w:pPr>
      <w:rPr>
        <w:rFonts w:ascii="Arial" w:eastAsia="NSimSun" w:hAnsi="Arial" w:cs="Liberation Mono"/>
        <w:b w:val="0"/>
        <w:bCs w:val="0"/>
        <w:color w:val="111111"/>
        <w:u w:val="none"/>
      </w:rPr>
    </w:lvl>
    <w:lvl w:ilvl="3">
      <w:start w:val="1"/>
      <w:numFmt w:val="decimal"/>
      <w:lvlText w:val="%1.%2.%3.%4"/>
      <w:lvlJc w:val="left"/>
      <w:pPr>
        <w:tabs>
          <w:tab w:val="num" w:pos="1800"/>
        </w:tabs>
        <w:ind w:left="1800" w:hanging="360"/>
      </w:pPr>
      <w:rPr>
        <w:rFonts w:ascii="Arial" w:eastAsia="NSimSun" w:hAnsi="Arial" w:cs="Liberation Mono"/>
        <w:b w:val="0"/>
        <w:bCs w:val="0"/>
        <w:u w:val="none"/>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40AE191E"/>
    <w:multiLevelType w:val="multilevel"/>
    <w:tmpl w:val="A3F6A214"/>
    <w:lvl w:ilvl="0">
      <w:start w:val="15"/>
      <w:numFmt w:val="decimal"/>
      <w:lvlText w:val="%1"/>
      <w:lvlJc w:val="left"/>
      <w:pPr>
        <w:tabs>
          <w:tab w:val="num" w:pos="0"/>
        </w:tabs>
        <w:ind w:left="465" w:hanging="465"/>
      </w:pPr>
    </w:lvl>
    <w:lvl w:ilvl="1">
      <w:start w:val="1"/>
      <w:numFmt w:val="decimal"/>
      <w:lvlText w:val="%1.%2"/>
      <w:lvlJc w:val="left"/>
      <w:pPr>
        <w:tabs>
          <w:tab w:val="num" w:pos="0"/>
        </w:tabs>
        <w:ind w:left="465" w:hanging="46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15:restartNumberingAfterBreak="0">
    <w:nsid w:val="49353520"/>
    <w:multiLevelType w:val="multilevel"/>
    <w:tmpl w:val="A63E0A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4C5941D2"/>
    <w:multiLevelType w:val="multilevel"/>
    <w:tmpl w:val="C9601A5E"/>
    <w:lvl w:ilvl="0">
      <w:start w:val="7"/>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val="0"/>
        <w:bCs w:val="0"/>
        <w:u w:val="none"/>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4D7F4E8E"/>
    <w:multiLevelType w:val="multilevel"/>
    <w:tmpl w:val="DC564FD0"/>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val="0"/>
        <w:bCs w:val="0"/>
        <w:u w:val="none"/>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4F5378BD"/>
    <w:multiLevelType w:val="multilevel"/>
    <w:tmpl w:val="90C0A7CE"/>
    <w:lvl w:ilvl="0">
      <w:start w:val="13"/>
      <w:numFmt w:val="decimal"/>
      <w:lvlText w:val="%1"/>
      <w:lvlJc w:val="left"/>
      <w:pPr>
        <w:tabs>
          <w:tab w:val="num" w:pos="0"/>
        </w:tabs>
        <w:ind w:left="465" w:hanging="465"/>
      </w:pPr>
    </w:lvl>
    <w:lvl w:ilvl="1">
      <w:start w:val="1"/>
      <w:numFmt w:val="decimal"/>
      <w:lvlText w:val="%1.%2"/>
      <w:lvlJc w:val="left"/>
      <w:pPr>
        <w:tabs>
          <w:tab w:val="num" w:pos="0"/>
        </w:tabs>
        <w:ind w:left="465" w:hanging="46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9" w15:restartNumberingAfterBreak="0">
    <w:nsid w:val="55CF1DC1"/>
    <w:multiLevelType w:val="multilevel"/>
    <w:tmpl w:val="6770CD8A"/>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0" w15:restartNumberingAfterBreak="0">
    <w:nsid w:val="5A06557B"/>
    <w:multiLevelType w:val="multilevel"/>
    <w:tmpl w:val="08DE7088"/>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val="0"/>
        <w:bCs w:val="0"/>
        <w:u w:val="none"/>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1" w15:restartNumberingAfterBreak="0">
    <w:nsid w:val="6BDF1D75"/>
    <w:multiLevelType w:val="multilevel"/>
    <w:tmpl w:val="A510CD00"/>
    <w:lvl w:ilvl="0">
      <w:start w:val="10"/>
      <w:numFmt w:val="decimal"/>
      <w:lvlText w:val="%1"/>
      <w:lvlJc w:val="left"/>
      <w:pPr>
        <w:tabs>
          <w:tab w:val="num" w:pos="0"/>
        </w:tabs>
        <w:ind w:left="465" w:hanging="465"/>
      </w:pPr>
    </w:lvl>
    <w:lvl w:ilvl="1">
      <w:start w:val="1"/>
      <w:numFmt w:val="decimal"/>
      <w:lvlText w:val="%1.%2"/>
      <w:lvlJc w:val="left"/>
      <w:pPr>
        <w:tabs>
          <w:tab w:val="num" w:pos="0"/>
        </w:tabs>
        <w:ind w:left="465" w:hanging="46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2" w15:restartNumberingAfterBreak="0">
    <w:nsid w:val="7D933541"/>
    <w:multiLevelType w:val="multilevel"/>
    <w:tmpl w:val="5C2202EC"/>
    <w:lvl w:ilvl="0">
      <w:start w:val="11"/>
      <w:numFmt w:val="decimal"/>
      <w:lvlText w:val="%1"/>
      <w:lvlJc w:val="left"/>
      <w:pPr>
        <w:tabs>
          <w:tab w:val="num" w:pos="0"/>
        </w:tabs>
        <w:ind w:left="450" w:hanging="450"/>
      </w:pPr>
    </w:lvl>
    <w:lvl w:ilvl="1">
      <w:start w:val="1"/>
      <w:numFmt w:val="decimal"/>
      <w:lvlText w:val="%1.%2"/>
      <w:lvlJc w:val="left"/>
      <w:pPr>
        <w:tabs>
          <w:tab w:val="num" w:pos="0"/>
        </w:tabs>
        <w:ind w:left="450" w:hanging="45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num w:numId="1" w16cid:durableId="480973953">
    <w:abstractNumId w:val="11"/>
  </w:num>
  <w:num w:numId="2" w16cid:durableId="1323973882">
    <w:abstractNumId w:val="6"/>
  </w:num>
  <w:num w:numId="3" w16cid:durableId="1281298042">
    <w:abstractNumId w:val="17"/>
  </w:num>
  <w:num w:numId="4" w16cid:durableId="900334239">
    <w:abstractNumId w:val="20"/>
  </w:num>
  <w:num w:numId="5" w16cid:durableId="263461219">
    <w:abstractNumId w:val="1"/>
  </w:num>
  <w:num w:numId="6" w16cid:durableId="2038698771">
    <w:abstractNumId w:val="16"/>
  </w:num>
  <w:num w:numId="7" w16cid:durableId="1650014106">
    <w:abstractNumId w:val="12"/>
  </w:num>
  <w:num w:numId="8" w16cid:durableId="2059745500">
    <w:abstractNumId w:val="5"/>
  </w:num>
  <w:num w:numId="9" w16cid:durableId="1573614277">
    <w:abstractNumId w:val="13"/>
  </w:num>
  <w:num w:numId="10" w16cid:durableId="1624265317">
    <w:abstractNumId w:val="10"/>
  </w:num>
  <w:num w:numId="11" w16cid:durableId="2027710025">
    <w:abstractNumId w:val="0"/>
  </w:num>
  <w:num w:numId="12" w16cid:durableId="947741535">
    <w:abstractNumId w:val="9"/>
  </w:num>
  <w:num w:numId="13" w16cid:durableId="703597145">
    <w:abstractNumId w:val="2"/>
  </w:num>
  <w:num w:numId="14" w16cid:durableId="1536773322">
    <w:abstractNumId w:val="19"/>
  </w:num>
  <w:num w:numId="15" w16cid:durableId="1871259848">
    <w:abstractNumId w:val="21"/>
  </w:num>
  <w:num w:numId="16" w16cid:durableId="1830560504">
    <w:abstractNumId w:val="22"/>
  </w:num>
  <w:num w:numId="17" w16cid:durableId="998655554">
    <w:abstractNumId w:val="8"/>
  </w:num>
  <w:num w:numId="18" w16cid:durableId="499008214">
    <w:abstractNumId w:val="18"/>
  </w:num>
  <w:num w:numId="19" w16cid:durableId="920481922">
    <w:abstractNumId w:val="3"/>
  </w:num>
  <w:num w:numId="20" w16cid:durableId="396438667">
    <w:abstractNumId w:val="14"/>
  </w:num>
  <w:num w:numId="21" w16cid:durableId="414673322">
    <w:abstractNumId w:val="4"/>
  </w:num>
  <w:num w:numId="22" w16cid:durableId="631594098">
    <w:abstractNumId w:val="7"/>
  </w:num>
  <w:num w:numId="23" w16cid:durableId="7051048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4C8"/>
    <w:rsid w:val="000300E7"/>
    <w:rsid w:val="00073A38"/>
    <w:rsid w:val="001319E7"/>
    <w:rsid w:val="00161E3D"/>
    <w:rsid w:val="002511EF"/>
    <w:rsid w:val="002F2B45"/>
    <w:rsid w:val="003A2356"/>
    <w:rsid w:val="00426605"/>
    <w:rsid w:val="00461E86"/>
    <w:rsid w:val="004B0D89"/>
    <w:rsid w:val="004B3AB6"/>
    <w:rsid w:val="005804C8"/>
    <w:rsid w:val="00645C66"/>
    <w:rsid w:val="006F0272"/>
    <w:rsid w:val="008131AA"/>
    <w:rsid w:val="0081373D"/>
    <w:rsid w:val="00865EF4"/>
    <w:rsid w:val="00C05985"/>
    <w:rsid w:val="00C30AD6"/>
    <w:rsid w:val="00D044D6"/>
    <w:rsid w:val="00E27542"/>
    <w:rsid w:val="00E8085A"/>
    <w:rsid w:val="00FB715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FDCBA"/>
  <w15:docId w15:val="{2DCB862F-54A8-4845-813F-1196927D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Ttulo2"/>
    <w:next w:val="Normal"/>
    <w:uiPriority w:val="9"/>
    <w:qFormat/>
    <w:pPr>
      <w:outlineLvl w:val="0"/>
    </w:pPr>
  </w:style>
  <w:style w:type="paragraph" w:styleId="Ttulo2">
    <w:name w:val="heading 2"/>
    <w:basedOn w:val="Normal"/>
    <w:next w:val="Normal"/>
    <w:uiPriority w:val="9"/>
    <w:unhideWhenUsed/>
    <w:qFormat/>
    <w:pPr>
      <w:widowControl w:val="0"/>
      <w:ind w:right="-1"/>
      <w:jc w:val="center"/>
      <w:outlineLvl w:val="1"/>
    </w:pPr>
    <w:rPr>
      <w:rFonts w:ascii="Arial" w:hAnsi="Arial" w:cs="Arial"/>
      <w:b/>
      <w:bCs/>
      <w:caps/>
    </w:rPr>
  </w:style>
  <w:style w:type="paragraph" w:styleId="Ttulo5">
    <w:name w:val="heading 5"/>
    <w:basedOn w:val="Normal"/>
    <w:next w:val="Normal"/>
    <w:uiPriority w:val="9"/>
    <w:unhideWhenUsed/>
    <w:qFormat/>
    <w:pPr>
      <w:keepNext/>
      <w:spacing w:after="60"/>
      <w:outlineLvl w:val="4"/>
    </w:pPr>
    <w:rPr>
      <w:b/>
    </w:rPr>
  </w:style>
  <w:style w:type="paragraph" w:styleId="Ttulo6">
    <w:name w:val="heading 6"/>
    <w:basedOn w:val="Normal"/>
    <w:next w:val="Normal"/>
    <w:uiPriority w:val="9"/>
    <w:unhideWhenUsed/>
    <w:qFormat/>
    <w:pPr>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normaltextrun">
    <w:name w:val="normaltextrun"/>
    <w:basedOn w:val="Fontepargpadro"/>
    <w:qFormat/>
  </w:style>
  <w:style w:type="character" w:customStyle="1" w:styleId="LinkdaInternet">
    <w:name w:val="Link da Internet"/>
    <w:basedOn w:val="Fontepargpadro"/>
    <w:uiPriority w:val="99"/>
    <w:rPr>
      <w:color w:val="0000FF"/>
      <w:u w:val="single"/>
    </w:rPr>
  </w:style>
  <w:style w:type="character" w:customStyle="1" w:styleId="Linkdainternetvisitado">
    <w:name w:val="Link da internet visitado"/>
    <w:rPr>
      <w:color w:val="800080"/>
      <w:u w:val="single"/>
    </w:rPr>
  </w:style>
  <w:style w:type="character" w:customStyle="1" w:styleId="Varivel">
    <w:name w:val="Variável"/>
    <w:qFormat/>
    <w:rPr>
      <w:rFonts w:ascii="Arial" w:hAnsi="Arial"/>
      <w:b/>
      <w:bCs/>
      <w:i w:val="0"/>
      <w:iCs w:val="0"/>
      <w:u w:val="single"/>
    </w:rPr>
  </w:style>
  <w:style w:type="character" w:customStyle="1" w:styleId="Entradadousurio">
    <w:name w:val="Entrada do usuário"/>
    <w:qFormat/>
    <w:rPr>
      <w:rFonts w:ascii="Arial" w:eastAsia="NSimSun" w:hAnsi="Arial" w:cs="Liberation Mono"/>
    </w:rPr>
  </w:style>
  <w:style w:type="character" w:customStyle="1" w:styleId="Refdecomentrio1">
    <w:name w:val="Ref. de comentário1"/>
    <w:qFormat/>
    <w:rPr>
      <w:sz w:val="16"/>
      <w:szCs w:val="16"/>
    </w:rPr>
  </w:style>
  <w:style w:type="character" w:customStyle="1" w:styleId="Smbolosdenumerao">
    <w:name w:val="Símbolos de numeração"/>
    <w:qFormat/>
  </w:style>
  <w:style w:type="character" w:customStyle="1" w:styleId="WW8Num2z0">
    <w:name w:val="WW8Num2z0"/>
    <w:qFormat/>
    <w:rPr>
      <w:rFonts w:ascii="Times New Roman" w:hAnsi="Times New Roman" w:cs="Times New Roman"/>
      <w:b/>
      <w:bCs/>
      <w:color w:val="C9211E"/>
      <w:sz w:val="24"/>
      <w:szCs w:val="24"/>
      <w:u w:val="single"/>
    </w:rPr>
  </w:style>
  <w:style w:type="character" w:customStyle="1" w:styleId="WW8Num2z1">
    <w:name w:val="WW8Num2z1"/>
    <w:qFormat/>
    <w:rPr>
      <w:rFonts w:ascii="Times New Roman" w:hAnsi="Times New Roman" w:cs="Times New Roman"/>
      <w:b w:val="0"/>
      <w:bCs w:val="0"/>
      <w:color w:val="C9211E"/>
      <w:sz w:val="24"/>
      <w:szCs w:val="24"/>
      <w:lang w:eastAsia="ar-SA"/>
    </w:rPr>
  </w:style>
  <w:style w:type="character" w:customStyle="1" w:styleId="WW8Num2z2">
    <w:name w:val="WW8Num2z2"/>
    <w:qFormat/>
    <w:rPr>
      <w:rFonts w:ascii="Times New Roman" w:eastAsia="Calibri" w:hAnsi="Times New Roman" w:cs="Times New Roman"/>
      <w:color w:val="000000"/>
      <w:sz w:val="24"/>
      <w:szCs w:val="24"/>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paragraph">
    <w:name w:val="paragraph"/>
    <w:basedOn w:val="Normal"/>
    <w:qFormat/>
    <w:pPr>
      <w:spacing w:before="280" w:after="280"/>
    </w:pPr>
  </w:style>
  <w:style w:type="paragraph" w:customStyle="1" w:styleId="CabealhoeRodap">
    <w:name w:val="Cabeçalho e Rodapé"/>
    <w:basedOn w:val="Normal"/>
    <w:qFormat/>
    <w:pPr>
      <w:suppressLineNumbers/>
      <w:tabs>
        <w:tab w:val="center" w:pos="4536"/>
        <w:tab w:val="right" w:pos="9072"/>
      </w:tabs>
    </w:pPr>
  </w:style>
  <w:style w:type="paragraph" w:styleId="Cabealho">
    <w:name w:val="header"/>
    <w:basedOn w:val="CabealhoeRodap"/>
  </w:style>
  <w:style w:type="paragraph" w:styleId="Rodap">
    <w:name w:val="footer"/>
    <w:basedOn w:val="CabealhoeRodap"/>
  </w:style>
  <w:style w:type="paragraph" w:customStyle="1" w:styleId="Standard">
    <w:name w:val="Standard"/>
    <w:qFormat/>
    <w:pPr>
      <w:widowControl w:val="0"/>
      <w:textAlignment w:val="baseline"/>
    </w:pPr>
    <w:rPr>
      <w:rFonts w:ascii="Liberation Serif;Times New Roma" w:eastAsia="SimSun;宋体" w:hAnsi="Liberation Serif;Times New Roma" w:cs="Mangal"/>
    </w:rPr>
  </w:style>
  <w:style w:type="paragraph" w:styleId="PargrafodaLista">
    <w:name w:val="List Paragraph"/>
    <w:basedOn w:val="Normal"/>
    <w:qFormat/>
    <w:pPr>
      <w:ind w:left="708"/>
    </w:pPr>
  </w:style>
  <w:style w:type="paragraph" w:styleId="Recuodecorpodetexto">
    <w:name w:val="Body Text Indent"/>
    <w:basedOn w:val="Normal"/>
    <w:pPr>
      <w:tabs>
        <w:tab w:val="left" w:pos="1418"/>
      </w:tabs>
      <w:jc w:val="both"/>
    </w:pPr>
    <w:rPr>
      <w:sz w:val="20"/>
      <w:szCs w:val="20"/>
    </w:rPr>
  </w:style>
  <w:style w:type="paragraph" w:customStyle="1" w:styleId="Contedodatabela">
    <w:name w:val="Conteúdo da tabela"/>
    <w:basedOn w:val="Normal"/>
    <w:qFormat/>
    <w:pPr>
      <w:suppressLineNumbers/>
    </w:pPr>
  </w:style>
  <w:style w:type="paragraph" w:styleId="NormalWeb">
    <w:name w:val="Normal (Web)"/>
    <w:basedOn w:val="Normal"/>
    <w:qFormat/>
    <w:pPr>
      <w:spacing w:before="100" w:after="100"/>
    </w:pPr>
  </w:style>
  <w:style w:type="paragraph" w:customStyle="1" w:styleId="LO-normal">
    <w:name w:val="LO-normal"/>
    <w:qFormat/>
    <w:rPr>
      <w:rFonts w:ascii="Calibri" w:hAnsi="Calibri"/>
      <w:kern w:val="0"/>
    </w:rPr>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ratos@hospitalcentenario.rs.gov.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regaoonlinebanrisul.com.br/"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ratos@hospitalcentenari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4438</TotalTime>
  <Pages>44</Pages>
  <Words>19586</Words>
  <Characters>105768</Characters>
  <Application>Microsoft Office Word</Application>
  <DocSecurity>0</DocSecurity>
  <Lines>881</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PRISCILA SILVEIRA DA SILVA</cp:lastModifiedBy>
  <cp:revision>58</cp:revision>
  <cp:lastPrinted>2023-12-27T13:56:00Z</cp:lastPrinted>
  <dcterms:created xsi:type="dcterms:W3CDTF">2023-11-22T15:50:00Z</dcterms:created>
  <dcterms:modified xsi:type="dcterms:W3CDTF">2024-01-19T19:58:00Z</dcterms:modified>
  <dc:language>pt-BR</dc:language>
</cp:coreProperties>
</file>