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120/2024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- 106/2024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material de expediente para manutenção das atividades da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FABESUL COMÉRCIO DE SUPRIMENTOS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89.054.050/0001-65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JULIO KOWALSKI, 225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JÚNIOR MATERIAIS DE ESCRITÓRIO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89.557.326/0001-28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Dona Margarida661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RS/PORTO ALEGRE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FORTPEL COMÉRCIO DE DESCARTÁVEIS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04.907.604/0001-77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Beco José Paris675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RS/PORTO ALEGRE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5100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339030160000 -  MATERIAL DE EXPEDIENTE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Apontador de lápis de ferro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Bloco para recados com folhas autoadesivas 38 x 51 mm (post it)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399,00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Bloco para recados com folhas autoadesivas 76 x 102mm (post it)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199,50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Borracha branca escolar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50,40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Caderno grande capa dura - 100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427,20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Caderno pequeno brochura - 100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5,60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268,80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esferográfica ponta grossa - azul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0,79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esferográfica ponta grossa - vermelha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0,79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395,00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giz líquido - azul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7,20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172,80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giz líquido - vermelha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7,20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172,80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marca texto - amarela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43,20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marca texto - rosa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43,20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Clips 1/0 - caixa com 100 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cx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1,89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189,00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Clips 8/0 - caixa com 25 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cx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1,80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Cola bastão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2,52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120,96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Cola branca escolar líquida - 40g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0,79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37,92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Envelope branco 1/2 ofício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0,3188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159,40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Envelope branco 11,4 x 16,2cm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0,0772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38,60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Envelope pardo ofício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1.000,00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0,3137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313,70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Estilete médio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1,48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71,04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Extrator de grampos em inox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2,23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107,04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Fita adesiva larga transparente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2,99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149,50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Fita adesiva transparente - pequena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0,52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Fita corretiva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11,72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140,64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Caneta corretiva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11,53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138,36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Fita dupla face com espuma 12mm x 1,5m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rol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14,46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347,04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27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Grampeador 26/6 pequeno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9,28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222,72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28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Grampos 26/6 - caixa com 5.000 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cx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3,70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88,80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29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Lápis preto nº 2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0,25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12,50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30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Livro protocolo - capa dura, 100 folhas, pequeno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12,53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150,36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Livro ata - capa dura, 200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24,13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144,78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Papel A4 - branco, 75g/m2 - pacote com 500 folhas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pct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200,00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22,90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4580,00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Perfurador pequeno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24,00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261,60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34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Régua plástica transparente - 30cm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0,65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32,50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35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Tesoura inox com cabo - média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3,90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187,20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TOTAL POR FORNECEDOR: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301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ITENS</w:t>
            </w: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VALOR 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FABESUL COMÉRCIO DE SUPRIMENTOS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89.054.050/0001-65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6, 7, 8, 17, 18, 19, 21, 24, 25, 26, 31, 32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6.672,86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JÚNIOR MATERIAIS DE ESCRITÓRIO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89.557.326/0001-28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9, 10, 11, 12, </w:t>
            </w:r>
            <w:r>
              <w:rPr>
                <w:rFonts w:ascii="Arial" w:hAnsi="Arial"/>
                <w:sz w:val="21"/>
                <w:szCs w:val="21"/>
              </w:rPr>
              <w:t xml:space="preserve">15, 16, </w:t>
            </w:r>
            <w:r>
              <w:rPr>
                <w:rFonts w:ascii="Arial" w:hAnsi="Arial"/>
                <w:sz w:val="21"/>
                <w:szCs w:val="21"/>
              </w:rPr>
              <w:t>23, 27, 28, 30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1.078,76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FORTPEL COMÉRCIO DE DESCARTÁVEIS LTDA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04.907.604/0001-77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1, 2, 3, 4, 5, 13, 14, </w:t>
            </w:r>
            <w:r>
              <w:rPr>
                <w:rFonts w:ascii="Arial" w:hAnsi="Arial"/>
                <w:sz w:val="21"/>
                <w:szCs w:val="21"/>
              </w:rPr>
              <w:t>20, 22, 29, 33, 34, 35</w:t>
            </w:r>
          </w:p>
        </w:tc>
        <w:tc>
          <w:tcPr>
            <w:tcW w:w="30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2.129,44</w:t>
            </w:r>
          </w:p>
        </w:tc>
      </w:tr>
    </w:tbl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27 de setembro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  <w:p>
    <w:pPr>
      <w:pStyle w:val="Cabealho"/>
      <w:bidi w:val="0"/>
      <w:jc w:val="center"/>
      <w:rPr/>
    </w:pPr>
    <w:r>
      <w:rPr/>
    </w:r>
  </w:p>
  <w:p>
    <w:pPr>
      <w:pStyle w:val="Cabealho"/>
      <w:bidi w:val="0"/>
      <w:jc w:val="center"/>
      <w:rPr/>
    </w:pPr>
    <w:r>
      <w:rPr/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</TotalTime>
  <Application>LibreOffice/6.4.4.2$Windows_X86_64 LibreOffice_project/3d775be2011f3886db32dfd395a6a6d1ca2630ff</Application>
  <Pages>3</Pages>
  <Words>612</Words>
  <Characters>2871</Characters>
  <CharactersWithSpaces>3180</CharactersWithSpaces>
  <Paragraphs>315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2024-09-27T12:29:10Z</dcterms:modified>
  <cp:revision>17</cp:revision>
  <dc:subject/>
  <dc:title/>
</cp:coreProperties>
</file>