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56DA755" w14:textId="77777777" w:rsidR="0043380F" w:rsidRPr="0051174D" w:rsidRDefault="0043380F" w:rsidP="0043380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szCs w:val="22"/>
        </w:rPr>
      </w:pPr>
      <w:r w:rsidRPr="0051174D">
        <w:rPr>
          <w:b/>
          <w:szCs w:val="22"/>
        </w:rPr>
        <w:t xml:space="preserve">ESTUDO TÉCNICO PRELIMINAR </w:t>
      </w:r>
    </w:p>
    <w:p w14:paraId="1AB93056" w14:textId="36F8FCED" w:rsidR="0043380F" w:rsidRPr="0038373C" w:rsidRDefault="0043380F" w:rsidP="0043380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b/>
          <w:bCs/>
          <w:szCs w:val="22"/>
        </w:rPr>
      </w:pPr>
      <w:r w:rsidRPr="0038373C">
        <w:rPr>
          <w:b/>
          <w:bCs/>
          <w:szCs w:val="22"/>
        </w:rPr>
        <w:t xml:space="preserve">PROCESSO ADMINISTRATIVO Nº </w:t>
      </w:r>
      <w:r w:rsidR="00492396">
        <w:rPr>
          <w:b/>
          <w:bCs/>
          <w:szCs w:val="22"/>
        </w:rPr>
        <w:t>56</w:t>
      </w:r>
      <w:r w:rsidRPr="0038373C">
        <w:rPr>
          <w:b/>
          <w:bCs/>
          <w:szCs w:val="22"/>
        </w:rPr>
        <w:t>/202</w:t>
      </w:r>
      <w:r w:rsidR="002D04E6">
        <w:rPr>
          <w:b/>
          <w:bCs/>
          <w:szCs w:val="22"/>
        </w:rPr>
        <w:t>6</w:t>
      </w:r>
    </w:p>
    <w:p w14:paraId="4D801F85" w14:textId="77777777" w:rsidR="0043380F" w:rsidRPr="00C44FD6" w:rsidRDefault="0043380F" w:rsidP="0043380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b/>
          <w:bCs/>
          <w:color w:val="FF0000"/>
          <w:szCs w:val="22"/>
        </w:rPr>
      </w:pPr>
    </w:p>
    <w:p w14:paraId="474607B5" w14:textId="38278C8A" w:rsidR="0043380F" w:rsidRPr="00A3601D" w:rsidRDefault="0043380F" w:rsidP="0043380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b/>
          <w:bCs/>
          <w:szCs w:val="22"/>
        </w:rPr>
      </w:pPr>
      <w:r w:rsidRPr="00A3601D">
        <w:rPr>
          <w:b/>
          <w:bCs/>
          <w:szCs w:val="22"/>
        </w:rPr>
        <w:t xml:space="preserve">FORMALIZAÇÃO DE DEMANDA </w:t>
      </w:r>
      <w:r w:rsidR="002D04E6">
        <w:rPr>
          <w:b/>
          <w:bCs/>
          <w:szCs w:val="22"/>
        </w:rPr>
        <w:t>45</w:t>
      </w:r>
      <w:r w:rsidRPr="00A3601D">
        <w:rPr>
          <w:b/>
          <w:bCs/>
          <w:szCs w:val="22"/>
        </w:rPr>
        <w:t>/202</w:t>
      </w:r>
      <w:r w:rsidR="002D04E6">
        <w:rPr>
          <w:b/>
          <w:bCs/>
          <w:szCs w:val="22"/>
        </w:rPr>
        <w:t>6</w:t>
      </w:r>
    </w:p>
    <w:p w14:paraId="7AA8C655" w14:textId="77777777" w:rsidR="00AE33EC" w:rsidRPr="00A3601D" w:rsidRDefault="00AE33EC" w:rsidP="009946C4">
      <w:pPr>
        <w:jc w:val="both"/>
        <w:rPr>
          <w:szCs w:val="22"/>
        </w:rPr>
      </w:pPr>
    </w:p>
    <w:p w14:paraId="02BD1339" w14:textId="7C9852AE" w:rsidR="00357F2C" w:rsidRPr="00A3601D" w:rsidRDefault="00357F2C" w:rsidP="009946C4">
      <w:pPr>
        <w:jc w:val="both"/>
        <w:rPr>
          <w:b/>
          <w:bCs/>
          <w:szCs w:val="22"/>
        </w:rPr>
      </w:pPr>
      <w:r w:rsidRPr="00A3601D">
        <w:rPr>
          <w:b/>
          <w:bCs/>
          <w:szCs w:val="22"/>
        </w:rPr>
        <w:t xml:space="preserve">Município de </w:t>
      </w:r>
      <w:r w:rsidR="00262998" w:rsidRPr="00A3601D">
        <w:rPr>
          <w:b/>
          <w:bCs/>
          <w:szCs w:val="22"/>
        </w:rPr>
        <w:t>São Pedro da Serra</w:t>
      </w:r>
    </w:p>
    <w:p w14:paraId="302FDA7A" w14:textId="639BECC8" w:rsidR="00AE33EC" w:rsidRPr="00A3601D" w:rsidRDefault="00AE33EC" w:rsidP="00AE33EC">
      <w:pPr>
        <w:rPr>
          <w:rFonts w:eastAsia="Arial"/>
          <w:b/>
          <w:bCs/>
          <w:szCs w:val="22"/>
        </w:rPr>
      </w:pPr>
      <w:r w:rsidRPr="00A3601D">
        <w:rPr>
          <w:rFonts w:eastAsia="Arial"/>
          <w:b/>
          <w:bCs/>
          <w:szCs w:val="22"/>
        </w:rPr>
        <w:t>Secretaria Municipal do</w:t>
      </w:r>
      <w:r w:rsidR="00BD619E">
        <w:rPr>
          <w:rFonts w:eastAsia="Arial"/>
          <w:b/>
          <w:bCs/>
          <w:szCs w:val="22"/>
        </w:rPr>
        <w:t xml:space="preserve"> Esporte, </w:t>
      </w:r>
      <w:r w:rsidRPr="00A3601D">
        <w:rPr>
          <w:rFonts w:eastAsia="Arial"/>
          <w:b/>
          <w:bCs/>
          <w:szCs w:val="22"/>
        </w:rPr>
        <w:t>Cultura</w:t>
      </w:r>
      <w:r w:rsidR="00BD619E">
        <w:rPr>
          <w:rFonts w:eastAsia="Arial"/>
          <w:b/>
          <w:bCs/>
          <w:szCs w:val="22"/>
        </w:rPr>
        <w:t xml:space="preserve"> e Turismo.</w:t>
      </w:r>
    </w:p>
    <w:p w14:paraId="0753AD66" w14:textId="77777777" w:rsidR="00AE33EC" w:rsidRPr="00C44FD6" w:rsidRDefault="00AE33EC" w:rsidP="009946C4">
      <w:pPr>
        <w:jc w:val="both"/>
        <w:rPr>
          <w:color w:val="FF0000"/>
          <w:szCs w:val="22"/>
        </w:rPr>
      </w:pPr>
    </w:p>
    <w:p w14:paraId="1AA76D3B" w14:textId="3D8D423E" w:rsidR="003E2168" w:rsidRPr="0043630B" w:rsidRDefault="00853E78" w:rsidP="003E2168">
      <w:pPr>
        <w:rPr>
          <w:rFonts w:eastAsia="Arial"/>
          <w:b/>
        </w:rPr>
      </w:pPr>
      <w:r w:rsidRPr="003E2168">
        <w:rPr>
          <w:szCs w:val="22"/>
        </w:rPr>
        <w:t xml:space="preserve">Necessidade da Administração: </w:t>
      </w:r>
      <w:r w:rsidR="003E2168" w:rsidRPr="003E2168">
        <w:rPr>
          <w:szCs w:val="22"/>
        </w:rPr>
        <w:t xml:space="preserve">Contratação de empresa especializada em </w:t>
      </w:r>
      <w:r w:rsidR="003E2168" w:rsidRPr="003E2168">
        <w:rPr>
          <w:rFonts w:eastAsia="Arial"/>
        </w:rPr>
        <w:t xml:space="preserve">serviços </w:t>
      </w:r>
      <w:r w:rsidR="003E2168" w:rsidRPr="0043630B">
        <w:rPr>
          <w:rFonts w:eastAsia="Arial"/>
        </w:rPr>
        <w:t xml:space="preserve">de som e iluminação para </w:t>
      </w:r>
      <w:r w:rsidR="003E2168">
        <w:rPr>
          <w:rFonts w:eastAsia="Arial"/>
        </w:rPr>
        <w:t xml:space="preserve">eventos da Secretaria do </w:t>
      </w:r>
      <w:r w:rsidR="00BD619E">
        <w:rPr>
          <w:rFonts w:eastAsia="Arial"/>
        </w:rPr>
        <w:t xml:space="preserve">Esporte, </w:t>
      </w:r>
      <w:r w:rsidR="003E2168">
        <w:rPr>
          <w:rFonts w:eastAsia="Arial"/>
        </w:rPr>
        <w:t>Cultura e</w:t>
      </w:r>
      <w:r w:rsidR="00BD619E">
        <w:rPr>
          <w:rFonts w:eastAsia="Arial"/>
        </w:rPr>
        <w:t xml:space="preserve"> Turismo</w:t>
      </w:r>
      <w:r w:rsidR="003E2168">
        <w:t>.</w:t>
      </w:r>
    </w:p>
    <w:p w14:paraId="1E075728" w14:textId="24161FCA" w:rsidR="003E2168" w:rsidRDefault="003E2168" w:rsidP="00A04028">
      <w:pPr>
        <w:jc w:val="both"/>
        <w:rPr>
          <w:color w:val="FF0000"/>
          <w:szCs w:val="22"/>
        </w:rPr>
      </w:pPr>
    </w:p>
    <w:p w14:paraId="45970B3C" w14:textId="01E14BCB" w:rsidR="00F62C01" w:rsidRPr="000A6AA2" w:rsidRDefault="00D008B8" w:rsidP="00F43640">
      <w:pPr>
        <w:jc w:val="both"/>
        <w:rPr>
          <w:b/>
          <w:bCs/>
          <w:szCs w:val="22"/>
        </w:rPr>
      </w:pPr>
      <w:r w:rsidRPr="000A6AA2">
        <w:rPr>
          <w:b/>
          <w:bCs/>
          <w:szCs w:val="22"/>
        </w:rPr>
        <w:t>1. DESCRIÇÃO DA NECESSIDADE</w:t>
      </w:r>
    </w:p>
    <w:p w14:paraId="723059FA" w14:textId="6B266D5A" w:rsidR="00667D1B" w:rsidRDefault="009946C4" w:rsidP="00BD619E">
      <w:r w:rsidRPr="000A6AA2">
        <w:rPr>
          <w:szCs w:val="22"/>
        </w:rPr>
        <w:t xml:space="preserve">A contratação é necessária para a </w:t>
      </w:r>
      <w:r w:rsidR="00667D1B" w:rsidRPr="000A6AA2">
        <w:t xml:space="preserve">sonorização </w:t>
      </w:r>
      <w:r w:rsidR="00E67BBA">
        <w:t>durante o</w:t>
      </w:r>
      <w:r w:rsidR="00667D1B" w:rsidRPr="00975B77">
        <w:t xml:space="preserve"> </w:t>
      </w:r>
      <w:r w:rsidR="00BD40DB">
        <w:t>2</w:t>
      </w:r>
      <w:r w:rsidR="00BD619E">
        <w:t>º</w:t>
      </w:r>
      <w:r w:rsidR="00BD40DB">
        <w:t xml:space="preserve"> Sankt Petrus </w:t>
      </w:r>
      <w:proofErr w:type="spellStart"/>
      <w:r w:rsidR="00BD40DB">
        <w:t>Fest</w:t>
      </w:r>
      <w:proofErr w:type="spellEnd"/>
      <w:r w:rsidR="00BD40DB">
        <w:t xml:space="preserve"> no Município de São Pedro da Serra</w:t>
      </w:r>
      <w:r w:rsidR="00BD619E">
        <w:t>.</w:t>
      </w:r>
    </w:p>
    <w:p w14:paraId="30BA6D0D" w14:textId="77777777" w:rsidR="00BD619E" w:rsidRDefault="00BD619E" w:rsidP="00BD619E">
      <w:pPr>
        <w:rPr>
          <w:color w:val="FF0000"/>
          <w:szCs w:val="22"/>
        </w:rPr>
      </w:pPr>
    </w:p>
    <w:p w14:paraId="0B12F2F1" w14:textId="4A3CEC45" w:rsidR="00D008B8" w:rsidRPr="00AF583A" w:rsidRDefault="00825E47" w:rsidP="00F43640">
      <w:pPr>
        <w:jc w:val="both"/>
        <w:rPr>
          <w:b/>
          <w:bCs/>
          <w:szCs w:val="22"/>
        </w:rPr>
      </w:pPr>
      <w:r w:rsidRPr="00AF583A">
        <w:rPr>
          <w:b/>
          <w:bCs/>
          <w:szCs w:val="22"/>
        </w:rPr>
        <w:t xml:space="preserve">2. </w:t>
      </w:r>
      <w:r w:rsidR="00F10A7D" w:rsidRPr="00AF583A">
        <w:rPr>
          <w:b/>
          <w:bCs/>
          <w:szCs w:val="22"/>
        </w:rPr>
        <w:t>ALINHAMENTO ENTRE A CONTRATAÇÃO E O PLANEJAMENTO</w:t>
      </w:r>
    </w:p>
    <w:p w14:paraId="722D1FE8" w14:textId="311235F6" w:rsidR="00B870A5" w:rsidRPr="00AF583A" w:rsidRDefault="00B870A5" w:rsidP="00F43640">
      <w:pPr>
        <w:jc w:val="both"/>
        <w:rPr>
          <w:szCs w:val="22"/>
        </w:rPr>
      </w:pPr>
      <w:r w:rsidRPr="00AF583A">
        <w:rPr>
          <w:szCs w:val="22"/>
        </w:rPr>
        <w:t>A contratação pretendida não está prevista no Plano de Contratações Anual do Município visto que não fora elaborado para o exercício de 202</w:t>
      </w:r>
      <w:r w:rsidR="00BD40DB">
        <w:rPr>
          <w:szCs w:val="22"/>
        </w:rPr>
        <w:t>6</w:t>
      </w:r>
      <w:r w:rsidRPr="00AF583A">
        <w:rPr>
          <w:szCs w:val="22"/>
        </w:rPr>
        <w:t>.</w:t>
      </w:r>
    </w:p>
    <w:p w14:paraId="5EE4F1DF" w14:textId="101FE0C4" w:rsidR="00D31BAD" w:rsidRPr="00C44FD6" w:rsidRDefault="00D31BAD" w:rsidP="00F43640">
      <w:pPr>
        <w:jc w:val="both"/>
        <w:rPr>
          <w:color w:val="FF0000"/>
          <w:sz w:val="16"/>
          <w:szCs w:val="16"/>
        </w:rPr>
      </w:pPr>
    </w:p>
    <w:p w14:paraId="31FE7DC5" w14:textId="3E603F87" w:rsidR="00D31BAD" w:rsidRPr="00AF583A" w:rsidRDefault="00D31BAD" w:rsidP="00F43640">
      <w:pPr>
        <w:jc w:val="both"/>
        <w:rPr>
          <w:b/>
          <w:bCs/>
          <w:szCs w:val="22"/>
        </w:rPr>
      </w:pPr>
      <w:r w:rsidRPr="00AF583A">
        <w:rPr>
          <w:b/>
          <w:bCs/>
          <w:szCs w:val="22"/>
        </w:rPr>
        <w:t>3. DESCRIÇÃO DOS REQUISITOS DA CONTRATAÇÃO</w:t>
      </w:r>
    </w:p>
    <w:p w14:paraId="272CF64E" w14:textId="09B962E3" w:rsidR="00826BBE" w:rsidRPr="00AF583A" w:rsidRDefault="00C3132F" w:rsidP="00F43640">
      <w:pPr>
        <w:jc w:val="both"/>
        <w:rPr>
          <w:szCs w:val="22"/>
        </w:rPr>
      </w:pPr>
      <w:r w:rsidRPr="00AF583A">
        <w:rPr>
          <w:szCs w:val="22"/>
        </w:rPr>
        <w:t>Os serviços</w:t>
      </w:r>
      <w:r w:rsidR="00370E77" w:rsidRPr="00AF583A">
        <w:rPr>
          <w:szCs w:val="22"/>
        </w:rPr>
        <w:t xml:space="preserve"> </w:t>
      </w:r>
      <w:r w:rsidR="00B870A5" w:rsidRPr="00AF583A">
        <w:rPr>
          <w:szCs w:val="22"/>
        </w:rPr>
        <w:t>têm natureza de bens/serviços comuns, tendo em vista que seus padrões de desempenho e qualidade podem ser objetivamente definidos pelo edital, por meio de especificações usuais de mercado, nos termos do art. 6º, inciso XIII, da Lei Federal nº 14.133/2021.</w:t>
      </w:r>
    </w:p>
    <w:p w14:paraId="6441CC3A" w14:textId="77777777" w:rsidR="00F43640" w:rsidRPr="00AF583A" w:rsidRDefault="00F43640" w:rsidP="00F43640">
      <w:pPr>
        <w:jc w:val="both"/>
        <w:rPr>
          <w:szCs w:val="22"/>
        </w:rPr>
      </w:pPr>
      <w:r w:rsidRPr="00AF583A">
        <w:rPr>
          <w:b/>
          <w:bCs/>
          <w:szCs w:val="22"/>
        </w:rPr>
        <w:t xml:space="preserve">Objeto: </w:t>
      </w:r>
    </w:p>
    <w:tbl>
      <w:tblPr>
        <w:tblW w:w="957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3"/>
        <w:gridCol w:w="6520"/>
        <w:gridCol w:w="1134"/>
        <w:gridCol w:w="992"/>
      </w:tblGrid>
      <w:tr w:rsidR="00C44FD6" w:rsidRPr="00C44FD6" w14:paraId="656DB707" w14:textId="77777777" w:rsidTr="0005674A">
        <w:trPr>
          <w:trHeight w:val="300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55A19C" w14:textId="77777777" w:rsidR="00F43640" w:rsidRPr="00AF583A" w:rsidRDefault="00F43640" w:rsidP="009E74D1">
            <w:pPr>
              <w:jc w:val="center"/>
              <w:rPr>
                <w:b/>
                <w:bCs/>
                <w:szCs w:val="22"/>
              </w:rPr>
            </w:pPr>
            <w:r w:rsidRPr="00AF583A">
              <w:rPr>
                <w:b/>
                <w:bCs/>
                <w:szCs w:val="22"/>
              </w:rPr>
              <w:t>ITEM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25CD2A" w14:textId="77777777" w:rsidR="00F43640" w:rsidRPr="00AF583A" w:rsidRDefault="00F43640" w:rsidP="009E74D1">
            <w:pPr>
              <w:jc w:val="center"/>
              <w:rPr>
                <w:b/>
                <w:bCs/>
                <w:szCs w:val="22"/>
              </w:rPr>
            </w:pPr>
            <w:r w:rsidRPr="00AF583A">
              <w:rPr>
                <w:b/>
                <w:bCs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3CA8E2" w14:textId="77777777" w:rsidR="00F43640" w:rsidRPr="00AF583A" w:rsidRDefault="00F43640" w:rsidP="009E74D1">
            <w:pPr>
              <w:jc w:val="center"/>
              <w:rPr>
                <w:b/>
                <w:bCs/>
                <w:szCs w:val="22"/>
              </w:rPr>
            </w:pPr>
            <w:r w:rsidRPr="00AF583A">
              <w:rPr>
                <w:b/>
                <w:bCs/>
                <w:szCs w:val="22"/>
              </w:rPr>
              <w:t>UND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27E422" w14:textId="77777777" w:rsidR="00F43640" w:rsidRPr="00AF583A" w:rsidRDefault="00F43640" w:rsidP="009E74D1">
            <w:pPr>
              <w:jc w:val="center"/>
              <w:rPr>
                <w:b/>
                <w:bCs/>
                <w:szCs w:val="22"/>
              </w:rPr>
            </w:pPr>
            <w:r w:rsidRPr="00AF583A">
              <w:rPr>
                <w:b/>
                <w:bCs/>
                <w:szCs w:val="22"/>
              </w:rPr>
              <w:t>QUANT.</w:t>
            </w:r>
          </w:p>
        </w:tc>
      </w:tr>
      <w:tr w:rsidR="00C70F2A" w:rsidRPr="00C44FD6" w14:paraId="22D34E9B" w14:textId="77777777" w:rsidTr="00CA0BC1">
        <w:trPr>
          <w:trHeight w:val="161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136906" w14:textId="045C1297" w:rsidR="00C70F2A" w:rsidRPr="00C44FD6" w:rsidRDefault="00C70F2A" w:rsidP="00C70F2A">
            <w:pPr>
              <w:jc w:val="center"/>
              <w:rPr>
                <w:color w:val="FF0000"/>
                <w:szCs w:val="22"/>
              </w:rPr>
            </w:pPr>
            <w:r w:rsidRPr="002A3406">
              <w:rPr>
                <w:rFonts w:eastAsia="Arial"/>
              </w:rPr>
              <w:t>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698A94" w14:textId="77777777" w:rsidR="00C70F2A" w:rsidRDefault="00C70F2A" w:rsidP="00C70F2A">
            <w:pPr>
              <w:jc w:val="both"/>
              <w:rPr>
                <w:sz w:val="20"/>
              </w:rPr>
            </w:pPr>
            <w:r>
              <w:rPr>
                <w:b/>
                <w:bCs/>
                <w:sz w:val="20"/>
              </w:rPr>
              <w:t xml:space="preserve">- </w:t>
            </w:r>
            <w:r w:rsidRPr="0026415D">
              <w:rPr>
                <w:b/>
                <w:bCs/>
                <w:sz w:val="20"/>
              </w:rPr>
              <w:t>S</w:t>
            </w:r>
            <w:r>
              <w:rPr>
                <w:b/>
                <w:bCs/>
                <w:sz w:val="20"/>
              </w:rPr>
              <w:t>erviço</w:t>
            </w:r>
            <w:r w:rsidRPr="0026415D">
              <w:rPr>
                <w:b/>
                <w:bCs/>
                <w:sz w:val="20"/>
              </w:rPr>
              <w:t xml:space="preserve"> de som </w:t>
            </w:r>
            <w:r>
              <w:rPr>
                <w:b/>
                <w:bCs/>
                <w:sz w:val="20"/>
              </w:rPr>
              <w:t xml:space="preserve">e iluminação </w:t>
            </w:r>
            <w:r w:rsidRPr="0026415D">
              <w:rPr>
                <w:b/>
                <w:bCs/>
                <w:sz w:val="20"/>
              </w:rPr>
              <w:t xml:space="preserve">para uso durante </w:t>
            </w:r>
            <w:r>
              <w:rPr>
                <w:b/>
                <w:bCs/>
                <w:sz w:val="20"/>
              </w:rPr>
              <w:t xml:space="preserve">o dia do 2º Sankt Petrus </w:t>
            </w:r>
            <w:proofErr w:type="spellStart"/>
            <w:r>
              <w:rPr>
                <w:b/>
                <w:bCs/>
                <w:sz w:val="20"/>
              </w:rPr>
              <w:t>Fest</w:t>
            </w:r>
            <w:proofErr w:type="spellEnd"/>
            <w:r w:rsidRPr="0026415D">
              <w:rPr>
                <w:rFonts w:eastAsia="Arial"/>
                <w:b/>
                <w:bCs/>
                <w:sz w:val="20"/>
              </w:rPr>
              <w:t>,</w:t>
            </w:r>
            <w:r w:rsidRPr="0026415D">
              <w:rPr>
                <w:b/>
                <w:bCs/>
                <w:sz w:val="20"/>
              </w:rPr>
              <w:t xml:space="preserve"> incluindo:</w:t>
            </w:r>
          </w:p>
          <w:p w14:paraId="40F636B8" w14:textId="77777777" w:rsidR="00C70F2A" w:rsidRPr="00A94C0D" w:rsidRDefault="00C70F2A" w:rsidP="00C70F2A">
            <w:pPr>
              <w:jc w:val="both"/>
              <w:rPr>
                <w:sz w:val="20"/>
              </w:rPr>
            </w:pPr>
            <w:r w:rsidRPr="00A94C0D">
              <w:rPr>
                <w:sz w:val="20"/>
              </w:rPr>
              <w:t xml:space="preserve">Goleira de alumínio Frente (4mx8m) ou 2 pedestais para 4 COB cada (3m altura); </w:t>
            </w:r>
          </w:p>
          <w:p w14:paraId="409DFA59" w14:textId="77777777" w:rsidR="00C70F2A" w:rsidRPr="00A94C0D" w:rsidRDefault="00C70F2A" w:rsidP="00C70F2A">
            <w:pPr>
              <w:jc w:val="both"/>
              <w:rPr>
                <w:sz w:val="20"/>
              </w:rPr>
            </w:pPr>
            <w:r w:rsidRPr="00A94C0D">
              <w:rPr>
                <w:sz w:val="20"/>
              </w:rPr>
              <w:t>Goleira de alumínio Fundo do palco (</w:t>
            </w:r>
            <w:r>
              <w:rPr>
                <w:sz w:val="20"/>
              </w:rPr>
              <w:t>3</w:t>
            </w:r>
            <w:r w:rsidRPr="00A94C0D">
              <w:rPr>
                <w:sz w:val="20"/>
              </w:rPr>
              <w:t>mx</w:t>
            </w:r>
            <w:r>
              <w:rPr>
                <w:sz w:val="20"/>
              </w:rPr>
              <w:t>6</w:t>
            </w:r>
            <w:r w:rsidRPr="00A94C0D">
              <w:rPr>
                <w:sz w:val="20"/>
              </w:rPr>
              <w:t xml:space="preserve">m); </w:t>
            </w:r>
          </w:p>
          <w:p w14:paraId="079A0971" w14:textId="77777777" w:rsidR="00C70F2A" w:rsidRPr="00A94C0D" w:rsidRDefault="00C70F2A" w:rsidP="00C70F2A">
            <w:pPr>
              <w:jc w:val="both"/>
              <w:rPr>
                <w:sz w:val="20"/>
              </w:rPr>
            </w:pPr>
            <w:r w:rsidRPr="00A94C0D">
              <w:rPr>
                <w:sz w:val="20"/>
              </w:rPr>
              <w:t>Cortina preta em estrutura metálica para fundo do palco (</w:t>
            </w:r>
            <w:r>
              <w:rPr>
                <w:sz w:val="20"/>
              </w:rPr>
              <w:t>6</w:t>
            </w:r>
            <w:r w:rsidRPr="00A94C0D">
              <w:rPr>
                <w:sz w:val="20"/>
              </w:rPr>
              <w:t xml:space="preserve">m largura X </w:t>
            </w:r>
            <w:r>
              <w:rPr>
                <w:sz w:val="20"/>
              </w:rPr>
              <w:t>3</w:t>
            </w:r>
            <w:r w:rsidRPr="00A94C0D">
              <w:rPr>
                <w:sz w:val="20"/>
              </w:rPr>
              <w:t xml:space="preserve">m altura); </w:t>
            </w:r>
          </w:p>
          <w:p w14:paraId="3B68F71D" w14:textId="77777777" w:rsidR="00C70F2A" w:rsidRPr="00A94C0D" w:rsidRDefault="00C70F2A" w:rsidP="00C70F2A">
            <w:pPr>
              <w:jc w:val="both"/>
              <w:rPr>
                <w:sz w:val="20"/>
              </w:rPr>
            </w:pPr>
            <w:r>
              <w:rPr>
                <w:sz w:val="20"/>
              </w:rPr>
              <w:t>4</w:t>
            </w:r>
            <w:r w:rsidRPr="00A94C0D">
              <w:rPr>
                <w:sz w:val="20"/>
              </w:rPr>
              <w:t xml:space="preserve"> refletores COB branco quente- branco frio (frente); </w:t>
            </w:r>
          </w:p>
          <w:p w14:paraId="44DCDCD1" w14:textId="77777777" w:rsidR="00C70F2A" w:rsidRDefault="00C70F2A" w:rsidP="00C70F2A">
            <w:pPr>
              <w:jc w:val="both"/>
              <w:rPr>
                <w:sz w:val="20"/>
              </w:rPr>
            </w:pPr>
            <w:r w:rsidRPr="00A94C0D">
              <w:rPr>
                <w:sz w:val="20"/>
              </w:rPr>
              <w:t>0</w:t>
            </w:r>
            <w:r>
              <w:rPr>
                <w:sz w:val="20"/>
              </w:rPr>
              <w:t>6</w:t>
            </w:r>
            <w:r w:rsidRPr="00A94C0D">
              <w:rPr>
                <w:sz w:val="20"/>
              </w:rPr>
              <w:t xml:space="preserve"> refletores PAR LED (contra); </w:t>
            </w:r>
            <w:r>
              <w:rPr>
                <w:sz w:val="20"/>
              </w:rPr>
              <w:t>16</w:t>
            </w:r>
            <w:r w:rsidRPr="00A94C0D">
              <w:rPr>
                <w:sz w:val="20"/>
              </w:rPr>
              <w:t xml:space="preserve"> refletores (chão);</w:t>
            </w:r>
          </w:p>
          <w:p w14:paraId="68100A20" w14:textId="77777777" w:rsidR="00C70F2A" w:rsidRDefault="00C70F2A" w:rsidP="00C70F2A">
            <w:pPr>
              <w:jc w:val="both"/>
              <w:rPr>
                <w:sz w:val="20"/>
              </w:rPr>
            </w:pPr>
            <w:r>
              <w:rPr>
                <w:sz w:val="20"/>
              </w:rPr>
              <w:t>2 refletor brut;</w:t>
            </w:r>
          </w:p>
          <w:p w14:paraId="4A616369" w14:textId="77777777" w:rsidR="00C70F2A" w:rsidRDefault="00C70F2A" w:rsidP="00C70F2A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4 </w:t>
            </w:r>
            <w:proofErr w:type="spellStart"/>
            <w:r>
              <w:rPr>
                <w:sz w:val="20"/>
              </w:rPr>
              <w:t>Mooving</w:t>
            </w:r>
            <w:proofErr w:type="spellEnd"/>
            <w:r>
              <w:rPr>
                <w:sz w:val="20"/>
              </w:rPr>
              <w:t xml:space="preserve"> Beam</w:t>
            </w:r>
            <w:r w:rsidRPr="001D1F3D">
              <w:rPr>
                <w:sz w:val="20"/>
              </w:rPr>
              <w:t>;</w:t>
            </w:r>
          </w:p>
          <w:p w14:paraId="152FA1AB" w14:textId="77777777" w:rsidR="00C70F2A" w:rsidRDefault="00C70F2A" w:rsidP="00C70F2A">
            <w:pPr>
              <w:jc w:val="both"/>
              <w:rPr>
                <w:sz w:val="20"/>
              </w:rPr>
            </w:pPr>
            <w:r w:rsidRPr="001D1F3D">
              <w:rPr>
                <w:sz w:val="20"/>
              </w:rPr>
              <w:t>1 cubo de guitarra</w:t>
            </w:r>
            <w:r>
              <w:rPr>
                <w:sz w:val="20"/>
              </w:rPr>
              <w:t xml:space="preserve"> 2x12;</w:t>
            </w:r>
          </w:p>
          <w:p w14:paraId="5F59CD86" w14:textId="77777777" w:rsidR="00C70F2A" w:rsidRPr="00A94C0D" w:rsidRDefault="00C70F2A" w:rsidP="00C70F2A">
            <w:pPr>
              <w:jc w:val="both"/>
              <w:rPr>
                <w:sz w:val="20"/>
              </w:rPr>
            </w:pPr>
            <w:r>
              <w:rPr>
                <w:sz w:val="20"/>
              </w:rPr>
              <w:t>1 kit microfones para bateria;</w:t>
            </w:r>
          </w:p>
          <w:p w14:paraId="132E748F" w14:textId="77777777" w:rsidR="00C70F2A" w:rsidRPr="00A94C0D" w:rsidRDefault="00C70F2A" w:rsidP="00C70F2A">
            <w:pPr>
              <w:jc w:val="both"/>
              <w:rPr>
                <w:sz w:val="20"/>
              </w:rPr>
            </w:pPr>
            <w:r w:rsidRPr="00A94C0D">
              <w:rPr>
                <w:sz w:val="20"/>
              </w:rPr>
              <w:t xml:space="preserve">1 FOG DMX 3000w; </w:t>
            </w:r>
          </w:p>
          <w:p w14:paraId="783A547C" w14:textId="77777777" w:rsidR="00C70F2A" w:rsidRPr="00A94C0D" w:rsidRDefault="00C70F2A" w:rsidP="00C70F2A">
            <w:pPr>
              <w:jc w:val="both"/>
              <w:rPr>
                <w:sz w:val="20"/>
              </w:rPr>
            </w:pPr>
            <w:r w:rsidRPr="00A94C0D">
              <w:rPr>
                <w:sz w:val="20"/>
              </w:rPr>
              <w:t xml:space="preserve">Cabeamentos, periféricos e demais materiais necessários com base nos equipamentos acima solicitados; </w:t>
            </w:r>
          </w:p>
          <w:p w14:paraId="70C7FE46" w14:textId="77777777" w:rsidR="00C70F2A" w:rsidRPr="0072561B" w:rsidRDefault="00C70F2A" w:rsidP="00C70F2A">
            <w:pPr>
              <w:jc w:val="both"/>
              <w:rPr>
                <w:sz w:val="20"/>
              </w:rPr>
            </w:pPr>
            <w:r w:rsidRPr="0072561B">
              <w:rPr>
                <w:sz w:val="20"/>
              </w:rPr>
              <w:t xml:space="preserve">Som compatível com o local do evento </w:t>
            </w:r>
          </w:p>
          <w:p w14:paraId="4372AC8E" w14:textId="77777777" w:rsidR="00C70F2A" w:rsidRPr="001D1F3D" w:rsidRDefault="00C70F2A" w:rsidP="00C70F2A">
            <w:pPr>
              <w:jc w:val="both"/>
              <w:rPr>
                <w:sz w:val="20"/>
              </w:rPr>
            </w:pPr>
            <w:r w:rsidRPr="001D1F3D">
              <w:rPr>
                <w:sz w:val="20"/>
              </w:rPr>
              <w:t xml:space="preserve">2 </w:t>
            </w:r>
            <w:proofErr w:type="spellStart"/>
            <w:r>
              <w:rPr>
                <w:sz w:val="20"/>
              </w:rPr>
              <w:t>subs</w:t>
            </w:r>
            <w:proofErr w:type="spellEnd"/>
            <w:r>
              <w:rPr>
                <w:sz w:val="20"/>
              </w:rPr>
              <w:t>;</w:t>
            </w:r>
            <w:r w:rsidRPr="001D1F3D">
              <w:rPr>
                <w:sz w:val="20"/>
              </w:rPr>
              <w:t xml:space="preserve"> </w:t>
            </w:r>
          </w:p>
          <w:p w14:paraId="2152976F" w14:textId="77777777" w:rsidR="00C70F2A" w:rsidRDefault="00C70F2A" w:rsidP="00C70F2A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2 </w:t>
            </w:r>
            <w:proofErr w:type="spellStart"/>
            <w:r>
              <w:rPr>
                <w:sz w:val="20"/>
              </w:rPr>
              <w:t>lines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arrays</w:t>
            </w:r>
            <w:proofErr w:type="spellEnd"/>
            <w:r>
              <w:rPr>
                <w:sz w:val="20"/>
              </w:rPr>
              <w:t xml:space="preserve"> verticais;</w:t>
            </w:r>
            <w:r w:rsidRPr="0072561B">
              <w:rPr>
                <w:sz w:val="20"/>
              </w:rPr>
              <w:t xml:space="preserve"> </w:t>
            </w:r>
          </w:p>
          <w:p w14:paraId="78883A9D" w14:textId="77777777" w:rsidR="00C70F2A" w:rsidRPr="0072561B" w:rsidRDefault="00C70F2A" w:rsidP="00C70F2A">
            <w:pPr>
              <w:jc w:val="both"/>
              <w:rPr>
                <w:sz w:val="20"/>
              </w:rPr>
            </w:pPr>
            <w:r w:rsidRPr="0072561B">
              <w:rPr>
                <w:sz w:val="20"/>
              </w:rPr>
              <w:t xml:space="preserve">2 retornos; </w:t>
            </w:r>
          </w:p>
          <w:p w14:paraId="1D3D8935" w14:textId="77777777" w:rsidR="00C70F2A" w:rsidRPr="0072561B" w:rsidRDefault="00C70F2A" w:rsidP="00C70F2A">
            <w:pPr>
              <w:jc w:val="both"/>
              <w:rPr>
                <w:sz w:val="20"/>
              </w:rPr>
            </w:pPr>
            <w:r w:rsidRPr="0072561B">
              <w:rPr>
                <w:sz w:val="20"/>
              </w:rPr>
              <w:t>2 microfones sem fio</w:t>
            </w:r>
            <w:r>
              <w:rPr>
                <w:sz w:val="20"/>
              </w:rPr>
              <w:t>;</w:t>
            </w:r>
            <w:r w:rsidRPr="0072561B">
              <w:rPr>
                <w:sz w:val="20"/>
              </w:rPr>
              <w:t xml:space="preserve"> </w:t>
            </w:r>
          </w:p>
          <w:p w14:paraId="5CC56695" w14:textId="77777777" w:rsidR="00C70F2A" w:rsidRDefault="00C70F2A" w:rsidP="00C70F2A">
            <w:pPr>
              <w:jc w:val="both"/>
              <w:rPr>
                <w:sz w:val="20"/>
              </w:rPr>
            </w:pPr>
            <w:r w:rsidRPr="0072561B">
              <w:rPr>
                <w:sz w:val="20"/>
              </w:rPr>
              <w:t>5 microfones com cabo e condensadores</w:t>
            </w:r>
            <w:r>
              <w:rPr>
                <w:sz w:val="20"/>
              </w:rPr>
              <w:t>;</w:t>
            </w:r>
          </w:p>
          <w:p w14:paraId="1BFD420A" w14:textId="77777777" w:rsidR="00C70F2A" w:rsidRDefault="00C70F2A" w:rsidP="00C70F2A">
            <w:pPr>
              <w:jc w:val="both"/>
              <w:rPr>
                <w:sz w:val="20"/>
              </w:rPr>
            </w:pPr>
            <w:r w:rsidRPr="001F0BDA">
              <w:rPr>
                <w:sz w:val="20"/>
              </w:rPr>
              <w:t>1 mesa de som d</w:t>
            </w:r>
            <w:r>
              <w:rPr>
                <w:sz w:val="20"/>
              </w:rPr>
              <w:t>igital de no mínimo 16 canais e acesso remoto.</w:t>
            </w:r>
          </w:p>
          <w:p w14:paraId="57D0A732" w14:textId="5DDB404A" w:rsidR="00C70F2A" w:rsidRPr="00C44FD6" w:rsidRDefault="00C70F2A" w:rsidP="00C70F2A">
            <w:pPr>
              <w:rPr>
                <w:color w:val="FF0000"/>
                <w:szCs w:val="22"/>
              </w:rPr>
            </w:pPr>
            <w:r w:rsidRPr="001D1F3D">
              <w:rPr>
                <w:sz w:val="20"/>
              </w:rPr>
              <w:t>Data: 2</w:t>
            </w:r>
            <w:r>
              <w:rPr>
                <w:sz w:val="20"/>
              </w:rPr>
              <w:t>2</w:t>
            </w:r>
            <w:r w:rsidRPr="001D1F3D">
              <w:rPr>
                <w:sz w:val="20"/>
              </w:rPr>
              <w:t>/0</w:t>
            </w:r>
            <w:r>
              <w:rPr>
                <w:sz w:val="20"/>
              </w:rPr>
              <w:t>3</w:t>
            </w:r>
            <w:r w:rsidRPr="001D1F3D">
              <w:rPr>
                <w:sz w:val="20"/>
              </w:rPr>
              <w:t>/202</w:t>
            </w:r>
            <w:r>
              <w:rPr>
                <w:sz w:val="20"/>
              </w:rPr>
              <w:t>6</w:t>
            </w:r>
            <w:r w:rsidRPr="001D1F3D">
              <w:rPr>
                <w:sz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AB0D57" w14:textId="67C57B82" w:rsidR="00C70F2A" w:rsidRPr="00C44FD6" w:rsidRDefault="00C70F2A" w:rsidP="00C70F2A">
            <w:pPr>
              <w:jc w:val="center"/>
              <w:rPr>
                <w:color w:val="FF0000"/>
                <w:szCs w:val="22"/>
              </w:rPr>
            </w:pPr>
            <w:r w:rsidRPr="008E2B44">
              <w:rPr>
                <w:rFonts w:eastAsia="Arial"/>
              </w:rPr>
              <w:t>UND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2BBD31" w14:textId="56B084D8" w:rsidR="00C70F2A" w:rsidRPr="00BD619E" w:rsidRDefault="00C70F2A" w:rsidP="00C70F2A">
            <w:pPr>
              <w:jc w:val="center"/>
              <w:rPr>
                <w:szCs w:val="22"/>
              </w:rPr>
            </w:pPr>
            <w:r w:rsidRPr="00BD619E">
              <w:rPr>
                <w:rFonts w:eastAsia="Arial"/>
              </w:rPr>
              <w:t>1</w:t>
            </w:r>
          </w:p>
        </w:tc>
      </w:tr>
    </w:tbl>
    <w:p w14:paraId="49837104" w14:textId="77777777" w:rsidR="00C70F2A" w:rsidRDefault="00C70F2A" w:rsidP="00EB63F1">
      <w:pPr>
        <w:jc w:val="both"/>
        <w:rPr>
          <w:b/>
          <w:bCs/>
          <w:szCs w:val="22"/>
        </w:rPr>
      </w:pPr>
    </w:p>
    <w:p w14:paraId="47E691BB" w14:textId="77777777" w:rsidR="00C70F2A" w:rsidRPr="00C70F2A" w:rsidRDefault="00C70F2A" w:rsidP="00C70F2A">
      <w:pPr>
        <w:autoSpaceDE w:val="0"/>
        <w:autoSpaceDN w:val="0"/>
        <w:adjustRightInd w:val="0"/>
        <w:jc w:val="both"/>
        <w:rPr>
          <w:rFonts w:eastAsiaTheme="minorHAnsi"/>
          <w:bCs/>
          <w:szCs w:val="22"/>
          <w:lang w:eastAsia="en-US"/>
        </w:rPr>
      </w:pPr>
      <w:r w:rsidRPr="00C70F2A">
        <w:rPr>
          <w:rFonts w:eastAsiaTheme="minorHAnsi"/>
          <w:b/>
          <w:szCs w:val="22"/>
          <w:lang w:eastAsia="en-US"/>
        </w:rPr>
        <w:t xml:space="preserve">Obs.1: </w:t>
      </w:r>
      <w:r w:rsidRPr="00C70F2A">
        <w:rPr>
          <w:rFonts w:eastAsiaTheme="minorHAnsi"/>
          <w:bCs/>
          <w:szCs w:val="22"/>
          <w:lang w:eastAsia="en-US"/>
        </w:rPr>
        <w:t>O Município não estará obrigado a adquirir a quantidade total estimada, podendo a aquisição ser integral, parcial ou até mesmo não ocorrer. As datas, horários e locais dos eventos poderão sofrer alterações caso ocorra algum imprevisto.</w:t>
      </w:r>
    </w:p>
    <w:p w14:paraId="73718C05" w14:textId="77777777" w:rsidR="00C70F2A" w:rsidRPr="00C70F2A" w:rsidRDefault="00C70F2A" w:rsidP="00C70F2A">
      <w:pPr>
        <w:jc w:val="both"/>
        <w:rPr>
          <w:rFonts w:eastAsia="Arial"/>
          <w:bCs/>
          <w:kern w:val="2"/>
          <w:szCs w:val="22"/>
          <w:lang w:eastAsia="en-US"/>
          <w14:ligatures w14:val="standardContextual"/>
        </w:rPr>
      </w:pPr>
      <w:r w:rsidRPr="00C70F2A">
        <w:rPr>
          <w:rFonts w:eastAsiaTheme="minorHAnsi"/>
          <w:b/>
          <w:szCs w:val="22"/>
          <w:lang w:eastAsia="en-US"/>
        </w:rPr>
        <w:lastRenderedPageBreak/>
        <w:t xml:space="preserve">Obs.2: </w:t>
      </w:r>
      <w:r w:rsidRPr="00C70F2A">
        <w:rPr>
          <w:rFonts w:eastAsiaTheme="minorHAnsi"/>
          <w:bCs/>
          <w:szCs w:val="22"/>
          <w:lang w:eastAsia="en-US"/>
        </w:rPr>
        <w:t xml:space="preserve">O dia do 2º Sankt Petrus </w:t>
      </w:r>
      <w:proofErr w:type="spellStart"/>
      <w:r w:rsidRPr="00C70F2A">
        <w:rPr>
          <w:rFonts w:eastAsiaTheme="minorHAnsi"/>
          <w:bCs/>
          <w:szCs w:val="22"/>
          <w:lang w:eastAsia="en-US"/>
        </w:rPr>
        <w:t>Fest</w:t>
      </w:r>
      <w:proofErr w:type="spellEnd"/>
      <w:r w:rsidRPr="00C70F2A">
        <w:rPr>
          <w:rFonts w:eastAsiaTheme="minorHAnsi"/>
          <w:bCs/>
          <w:szCs w:val="22"/>
          <w:lang w:eastAsia="en-US"/>
        </w:rPr>
        <w:t xml:space="preserve"> do Município de São Pedro da Serra, </w:t>
      </w:r>
      <w:r w:rsidRPr="00C70F2A">
        <w:rPr>
          <w:rFonts w:eastAsia="Arial"/>
          <w:bCs/>
          <w:szCs w:val="22"/>
          <w:lang w:eastAsia="en-US"/>
        </w:rPr>
        <w:t xml:space="preserve">está programada para o dia 22 de março de 2026 </w:t>
      </w:r>
      <w:r w:rsidRPr="00C70F2A">
        <w:rPr>
          <w:rFonts w:eastAsia="Arial"/>
          <w:szCs w:val="22"/>
          <w:lang w:eastAsia="en-US"/>
        </w:rPr>
        <w:t xml:space="preserve">com previsão de início às </w:t>
      </w:r>
      <w:r w:rsidRPr="00C70F2A">
        <w:rPr>
          <w:rFonts w:eastAsia="Arial"/>
          <w:bCs/>
          <w:szCs w:val="22"/>
          <w:lang w:eastAsia="en-US"/>
        </w:rPr>
        <w:t>15h até às 22h, aproximadamente.</w:t>
      </w:r>
    </w:p>
    <w:p w14:paraId="66159AE5" w14:textId="488D31DF" w:rsidR="00C70F2A" w:rsidRPr="00C70F2A" w:rsidRDefault="00C70F2A" w:rsidP="00C70F2A">
      <w:pPr>
        <w:jc w:val="both"/>
        <w:rPr>
          <w:rFonts w:eastAsia="Arial"/>
          <w:bCs/>
          <w:szCs w:val="22"/>
          <w:lang w:eastAsia="en-US"/>
        </w:rPr>
      </w:pPr>
      <w:r w:rsidRPr="00C70F2A">
        <w:rPr>
          <w:rFonts w:eastAsiaTheme="minorHAnsi"/>
          <w:b/>
          <w:szCs w:val="22"/>
          <w:lang w:eastAsia="en-US"/>
        </w:rPr>
        <w:t>Obs.2.1:</w:t>
      </w:r>
      <w:r w:rsidRPr="00C70F2A">
        <w:rPr>
          <w:rFonts w:eastAsia="Arial"/>
          <w:b/>
          <w:color w:val="00B050"/>
          <w:szCs w:val="22"/>
          <w:lang w:eastAsia="en-US"/>
        </w:rPr>
        <w:t xml:space="preserve"> </w:t>
      </w:r>
      <w:r w:rsidRPr="00C70F2A">
        <w:rPr>
          <w:rFonts w:eastAsia="Arial"/>
          <w:bCs/>
          <w:szCs w:val="22"/>
          <w:lang w:eastAsia="en-US"/>
        </w:rPr>
        <w:t>A montagem deverá ser feita antecipadamente no local do evento, n</w:t>
      </w:r>
      <w:r w:rsidR="00256687">
        <w:rPr>
          <w:rFonts w:eastAsia="Arial"/>
          <w:bCs/>
          <w:szCs w:val="22"/>
          <w:lang w:eastAsia="en-US"/>
        </w:rPr>
        <w:t>a Praça da Matriz</w:t>
      </w:r>
      <w:r w:rsidRPr="00C70F2A">
        <w:rPr>
          <w:rFonts w:eastAsia="Arial"/>
          <w:bCs/>
          <w:szCs w:val="22"/>
          <w:lang w:eastAsia="en-US"/>
        </w:rPr>
        <w:t xml:space="preserve">, Centro, São Pedro da Serra. </w:t>
      </w:r>
    </w:p>
    <w:p w14:paraId="01EC750F" w14:textId="10E0008E" w:rsidR="00C70F2A" w:rsidRPr="00C70F2A" w:rsidRDefault="00C70F2A" w:rsidP="00C70F2A">
      <w:pPr>
        <w:jc w:val="both"/>
        <w:rPr>
          <w:rFonts w:eastAsia="Arial"/>
          <w:b/>
          <w:color w:val="00B050"/>
          <w:szCs w:val="22"/>
          <w:lang w:eastAsia="en-US"/>
        </w:rPr>
      </w:pPr>
      <w:r w:rsidRPr="00C70F2A">
        <w:rPr>
          <w:rFonts w:eastAsiaTheme="minorHAnsi"/>
          <w:b/>
          <w:szCs w:val="22"/>
          <w:lang w:eastAsia="en-US"/>
        </w:rPr>
        <w:t>Obs.2.2:</w:t>
      </w:r>
      <w:r w:rsidRPr="00C70F2A">
        <w:rPr>
          <w:rFonts w:eastAsia="Arial"/>
          <w:b/>
          <w:color w:val="00B050"/>
          <w:szCs w:val="22"/>
          <w:lang w:eastAsia="en-US"/>
        </w:rPr>
        <w:t xml:space="preserve"> </w:t>
      </w:r>
      <w:r w:rsidRPr="00C70F2A">
        <w:rPr>
          <w:rFonts w:eastAsia="Arial"/>
          <w:szCs w:val="22"/>
          <w:lang w:eastAsia="en-US"/>
        </w:rPr>
        <w:t>a montagem, desmontagem e alimentação deverão ser por conta da empresa contratada</w:t>
      </w:r>
      <w:r w:rsidRPr="00C70F2A">
        <w:rPr>
          <w:rFonts w:eastAsia="Arial"/>
          <w:b/>
          <w:color w:val="00B050"/>
          <w:szCs w:val="22"/>
          <w:lang w:eastAsia="en-US"/>
        </w:rPr>
        <w:t xml:space="preserve">. </w:t>
      </w:r>
    </w:p>
    <w:p w14:paraId="2C5284DB" w14:textId="2DCB43FF" w:rsidR="00273403" w:rsidRPr="002F6511" w:rsidRDefault="00627A6A" w:rsidP="00273403">
      <w:pPr>
        <w:jc w:val="both"/>
        <w:rPr>
          <w:b/>
          <w:bCs/>
          <w:szCs w:val="22"/>
        </w:rPr>
      </w:pPr>
      <w:r w:rsidRPr="002F6511">
        <w:rPr>
          <w:szCs w:val="22"/>
        </w:rPr>
        <w:t>A contratação será realizada por meio de</w:t>
      </w:r>
      <w:r w:rsidR="005B4F9D" w:rsidRPr="002F6511">
        <w:rPr>
          <w:szCs w:val="22"/>
        </w:rPr>
        <w:t xml:space="preserve"> dispensa de</w:t>
      </w:r>
      <w:r w:rsidRPr="002F6511">
        <w:rPr>
          <w:szCs w:val="22"/>
        </w:rPr>
        <w:t xml:space="preserve"> licitação, com critério de julgamento por menor preço, nos termos do</w:t>
      </w:r>
      <w:r w:rsidR="00273403" w:rsidRPr="002F6511">
        <w:rPr>
          <w:szCs w:val="22"/>
        </w:rPr>
        <w:t xml:space="preserve"> artigo 75, II da Lei Federal nº 14.133/2021.</w:t>
      </w:r>
    </w:p>
    <w:p w14:paraId="0610F7FF" w14:textId="77777777" w:rsidR="00EB63F1" w:rsidRDefault="00EB63F1" w:rsidP="00F43640">
      <w:pPr>
        <w:jc w:val="both"/>
        <w:rPr>
          <w:szCs w:val="22"/>
        </w:rPr>
      </w:pPr>
    </w:p>
    <w:p w14:paraId="0AE846A2" w14:textId="76BE8569" w:rsidR="002345E1" w:rsidRPr="002F6511" w:rsidRDefault="00B1151E" w:rsidP="00F43640">
      <w:pPr>
        <w:jc w:val="both"/>
        <w:rPr>
          <w:szCs w:val="22"/>
        </w:rPr>
      </w:pPr>
      <w:r w:rsidRPr="002F6511">
        <w:rPr>
          <w:szCs w:val="22"/>
        </w:rPr>
        <w:t>Para fornecimento/prestação dos serviços pretendidos os eventuais interessados deverão comprovar que atuam em ramo de atividade compatível com o objeto da licitação, bem como apresentar os seguintes documentos a título habilitação, nos termos do art. 62</w:t>
      </w:r>
      <w:r w:rsidR="00A7152C" w:rsidRPr="002F6511">
        <w:rPr>
          <w:szCs w:val="22"/>
        </w:rPr>
        <w:t xml:space="preserve"> e 66</w:t>
      </w:r>
      <w:r w:rsidRPr="002F6511">
        <w:rPr>
          <w:szCs w:val="22"/>
        </w:rPr>
        <w:t>, da Lei nº 14.133/2021:</w:t>
      </w:r>
    </w:p>
    <w:p w14:paraId="16441A33" w14:textId="77777777" w:rsidR="00CE4C77" w:rsidRPr="002F6511" w:rsidRDefault="00CE4C77" w:rsidP="00F43640">
      <w:pPr>
        <w:widowControl w:val="0"/>
        <w:autoSpaceDE w:val="0"/>
        <w:autoSpaceDN w:val="0"/>
        <w:adjustRightInd w:val="0"/>
        <w:jc w:val="both"/>
        <w:rPr>
          <w:b/>
          <w:bCs/>
          <w:i/>
          <w:iCs/>
          <w:szCs w:val="22"/>
        </w:rPr>
      </w:pPr>
      <w:r w:rsidRPr="002F6511">
        <w:rPr>
          <w:b/>
          <w:bCs/>
          <w:szCs w:val="22"/>
        </w:rPr>
        <w:t>a)</w:t>
      </w:r>
      <w:r w:rsidRPr="002F6511">
        <w:rPr>
          <w:szCs w:val="22"/>
        </w:rPr>
        <w:t xml:space="preserve"> prova de inscrição no Cadastro Nacional de Pessoa Jurídica (</w:t>
      </w:r>
      <w:r w:rsidRPr="002F6511">
        <w:rPr>
          <w:b/>
          <w:szCs w:val="22"/>
        </w:rPr>
        <w:t>CNPJ/MF</w:t>
      </w:r>
      <w:r w:rsidRPr="002F6511">
        <w:rPr>
          <w:szCs w:val="22"/>
        </w:rPr>
        <w:t xml:space="preserve">); </w:t>
      </w:r>
    </w:p>
    <w:p w14:paraId="4DADD624" w14:textId="6F440E2F" w:rsidR="00CE4C77" w:rsidRPr="002F6511" w:rsidRDefault="00CE4C77" w:rsidP="00F43640">
      <w:pPr>
        <w:widowControl w:val="0"/>
        <w:autoSpaceDE w:val="0"/>
        <w:autoSpaceDN w:val="0"/>
        <w:adjustRightInd w:val="0"/>
        <w:jc w:val="both"/>
        <w:rPr>
          <w:szCs w:val="22"/>
        </w:rPr>
      </w:pPr>
      <w:r w:rsidRPr="002F6511">
        <w:rPr>
          <w:b/>
          <w:bCs/>
          <w:szCs w:val="22"/>
        </w:rPr>
        <w:t>b)</w:t>
      </w:r>
      <w:r w:rsidRPr="002F6511">
        <w:rPr>
          <w:szCs w:val="22"/>
        </w:rPr>
        <w:t xml:space="preserve"> prova de inscrição no Cadastro de Contribuintes do Estado ou do Município, relativo ao domicílio ou sede do licitante, pertinente ao seu ramo de atividades; </w:t>
      </w:r>
    </w:p>
    <w:p w14:paraId="20FD0516" w14:textId="77777777" w:rsidR="00CE4C77" w:rsidRPr="002F6511" w:rsidRDefault="00CE4C77" w:rsidP="00F43640">
      <w:pPr>
        <w:widowControl w:val="0"/>
        <w:autoSpaceDE w:val="0"/>
        <w:autoSpaceDN w:val="0"/>
        <w:adjustRightInd w:val="0"/>
        <w:jc w:val="both"/>
        <w:rPr>
          <w:szCs w:val="22"/>
        </w:rPr>
      </w:pPr>
      <w:r w:rsidRPr="002F6511">
        <w:rPr>
          <w:b/>
          <w:bCs/>
          <w:szCs w:val="22"/>
        </w:rPr>
        <w:t>c)</w:t>
      </w:r>
      <w:r w:rsidRPr="002F6511">
        <w:rPr>
          <w:szCs w:val="22"/>
        </w:rPr>
        <w:t xml:space="preserve"> Certidão negativa de Débitos da </w:t>
      </w:r>
      <w:r w:rsidRPr="002F6511">
        <w:rPr>
          <w:b/>
          <w:bCs/>
          <w:szCs w:val="22"/>
        </w:rPr>
        <w:t>Fazenda Federal</w:t>
      </w:r>
      <w:r w:rsidRPr="002F6511">
        <w:rPr>
          <w:szCs w:val="22"/>
        </w:rPr>
        <w:t xml:space="preserve">, </w:t>
      </w:r>
      <w:r w:rsidRPr="002F6511">
        <w:rPr>
          <w:b/>
          <w:bCs/>
          <w:szCs w:val="22"/>
        </w:rPr>
        <w:t>Estadual e Municipal</w:t>
      </w:r>
      <w:r w:rsidRPr="002F6511">
        <w:rPr>
          <w:szCs w:val="22"/>
        </w:rPr>
        <w:t xml:space="preserve">, sendo a última do domicílio ou sede da licitante; </w:t>
      </w:r>
    </w:p>
    <w:p w14:paraId="25B8E6F3" w14:textId="77777777" w:rsidR="00CE4C77" w:rsidRPr="002F6511" w:rsidRDefault="00CE4C77" w:rsidP="00F43640">
      <w:pPr>
        <w:widowControl w:val="0"/>
        <w:autoSpaceDE w:val="0"/>
        <w:autoSpaceDN w:val="0"/>
        <w:adjustRightInd w:val="0"/>
        <w:jc w:val="both"/>
        <w:rPr>
          <w:b/>
          <w:szCs w:val="22"/>
        </w:rPr>
      </w:pPr>
      <w:r w:rsidRPr="002F6511">
        <w:rPr>
          <w:b/>
          <w:bCs/>
          <w:szCs w:val="22"/>
        </w:rPr>
        <w:t>d)</w:t>
      </w:r>
      <w:r w:rsidRPr="002F6511">
        <w:rPr>
          <w:szCs w:val="22"/>
        </w:rPr>
        <w:t xml:space="preserve"> prova de regularidade (</w:t>
      </w:r>
      <w:r w:rsidRPr="002F6511">
        <w:rPr>
          <w:b/>
          <w:szCs w:val="22"/>
        </w:rPr>
        <w:t>CRF</w:t>
      </w:r>
      <w:r w:rsidRPr="002F6511">
        <w:rPr>
          <w:szCs w:val="22"/>
        </w:rPr>
        <w:t xml:space="preserve">) junto ao Fundo de Garantia por Tempo de Serviço </w:t>
      </w:r>
      <w:r w:rsidRPr="002F6511">
        <w:rPr>
          <w:b/>
          <w:szCs w:val="22"/>
        </w:rPr>
        <w:t>(FGTS)</w:t>
      </w:r>
      <w:r w:rsidRPr="002F6511">
        <w:rPr>
          <w:bCs/>
          <w:szCs w:val="22"/>
        </w:rPr>
        <w:t>;</w:t>
      </w:r>
    </w:p>
    <w:p w14:paraId="4180B678" w14:textId="0BE3DFB0" w:rsidR="00CE4C77" w:rsidRPr="002F6511" w:rsidRDefault="00CE4C77" w:rsidP="00F43640">
      <w:pPr>
        <w:widowControl w:val="0"/>
        <w:autoSpaceDE w:val="0"/>
        <w:autoSpaceDN w:val="0"/>
        <w:adjustRightInd w:val="0"/>
        <w:jc w:val="both"/>
        <w:rPr>
          <w:szCs w:val="22"/>
        </w:rPr>
      </w:pPr>
      <w:r w:rsidRPr="002F6511">
        <w:rPr>
          <w:b/>
          <w:bCs/>
          <w:szCs w:val="22"/>
        </w:rPr>
        <w:t xml:space="preserve">e) </w:t>
      </w:r>
      <w:r w:rsidRPr="002F6511">
        <w:rPr>
          <w:szCs w:val="22"/>
        </w:rPr>
        <w:t>regularidade perante a Justiça do Trabalho.</w:t>
      </w:r>
    </w:p>
    <w:p w14:paraId="0C565B26" w14:textId="77777777" w:rsidR="00273403" w:rsidRPr="00C44FD6" w:rsidRDefault="00273403" w:rsidP="00F43640">
      <w:pPr>
        <w:jc w:val="both"/>
        <w:rPr>
          <w:b/>
          <w:bCs/>
          <w:color w:val="FF0000"/>
          <w:sz w:val="24"/>
          <w:szCs w:val="24"/>
        </w:rPr>
      </w:pPr>
    </w:p>
    <w:p w14:paraId="7DE3530C" w14:textId="7805A9F7" w:rsidR="00EB0EA8" w:rsidRPr="00065B8B" w:rsidRDefault="00EB0EA8" w:rsidP="00F43640">
      <w:pPr>
        <w:jc w:val="both"/>
        <w:rPr>
          <w:b/>
          <w:bCs/>
          <w:szCs w:val="22"/>
        </w:rPr>
      </w:pPr>
      <w:r w:rsidRPr="00065B8B">
        <w:rPr>
          <w:b/>
          <w:bCs/>
          <w:szCs w:val="22"/>
        </w:rPr>
        <w:t>4. ESTIMATIVA DAS QUANTIDADES</w:t>
      </w:r>
    </w:p>
    <w:tbl>
      <w:tblPr>
        <w:tblW w:w="957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3"/>
        <w:gridCol w:w="6520"/>
        <w:gridCol w:w="992"/>
        <w:gridCol w:w="1134"/>
      </w:tblGrid>
      <w:tr w:rsidR="00065B8B" w:rsidRPr="00065B8B" w14:paraId="24307B44" w14:textId="77777777" w:rsidTr="0005674A">
        <w:trPr>
          <w:trHeight w:val="300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9B4ECB" w14:textId="77777777" w:rsidR="00F43640" w:rsidRPr="00065B8B" w:rsidRDefault="00F43640" w:rsidP="00F43640">
            <w:pPr>
              <w:jc w:val="center"/>
              <w:rPr>
                <w:b/>
                <w:bCs/>
                <w:szCs w:val="22"/>
              </w:rPr>
            </w:pPr>
            <w:r w:rsidRPr="00065B8B">
              <w:rPr>
                <w:b/>
                <w:bCs/>
                <w:szCs w:val="22"/>
              </w:rPr>
              <w:t>ITEM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2AAF72" w14:textId="77777777" w:rsidR="00F43640" w:rsidRPr="00065B8B" w:rsidRDefault="00F43640" w:rsidP="00F43640">
            <w:pPr>
              <w:jc w:val="center"/>
              <w:rPr>
                <w:b/>
                <w:bCs/>
                <w:szCs w:val="22"/>
              </w:rPr>
            </w:pPr>
            <w:r w:rsidRPr="00065B8B">
              <w:rPr>
                <w:b/>
                <w:bCs/>
                <w:szCs w:val="22"/>
              </w:rPr>
              <w:t>ESPECIFICAÇÃO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9958E5" w14:textId="77777777" w:rsidR="00F43640" w:rsidRPr="00065B8B" w:rsidRDefault="00F43640" w:rsidP="00F43640">
            <w:pPr>
              <w:jc w:val="center"/>
              <w:rPr>
                <w:b/>
                <w:bCs/>
                <w:szCs w:val="22"/>
              </w:rPr>
            </w:pPr>
            <w:r w:rsidRPr="00065B8B">
              <w:rPr>
                <w:b/>
                <w:bCs/>
                <w:szCs w:val="22"/>
              </w:rPr>
              <w:t>UND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F410AC" w14:textId="77777777" w:rsidR="00F43640" w:rsidRPr="00065B8B" w:rsidRDefault="00F43640" w:rsidP="00F43640">
            <w:pPr>
              <w:jc w:val="center"/>
              <w:rPr>
                <w:b/>
                <w:bCs/>
                <w:szCs w:val="22"/>
              </w:rPr>
            </w:pPr>
            <w:r w:rsidRPr="00065B8B">
              <w:rPr>
                <w:b/>
                <w:bCs/>
                <w:szCs w:val="22"/>
              </w:rPr>
              <w:t>QUANT.</w:t>
            </w:r>
          </w:p>
        </w:tc>
      </w:tr>
      <w:tr w:rsidR="00AF0D39" w:rsidRPr="00C44FD6" w14:paraId="092C49E3" w14:textId="77777777" w:rsidTr="00E54CB6">
        <w:trPr>
          <w:trHeight w:val="511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F59F04" w14:textId="259D8486" w:rsidR="00AF0D39" w:rsidRPr="00C44FD6" w:rsidRDefault="00AF0D39" w:rsidP="00AF0D39">
            <w:pPr>
              <w:jc w:val="center"/>
              <w:rPr>
                <w:color w:val="FF0000"/>
                <w:szCs w:val="22"/>
              </w:rPr>
            </w:pPr>
            <w:r w:rsidRPr="002A3406">
              <w:rPr>
                <w:rFonts w:eastAsia="Arial"/>
              </w:rPr>
              <w:t>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73714C" w14:textId="77777777" w:rsidR="00BD40DB" w:rsidRPr="00BD40DB" w:rsidRDefault="00BD40DB" w:rsidP="00BD40DB">
            <w:pPr>
              <w:jc w:val="both"/>
              <w:rPr>
                <w:rFonts w:eastAsiaTheme="minorHAnsi"/>
                <w:sz w:val="20"/>
                <w:lang w:eastAsia="en-US"/>
              </w:rPr>
            </w:pPr>
            <w:r w:rsidRPr="00BD40DB">
              <w:rPr>
                <w:rFonts w:eastAsiaTheme="minorHAnsi"/>
                <w:b/>
                <w:bCs/>
                <w:sz w:val="20"/>
                <w:lang w:eastAsia="en-US"/>
              </w:rPr>
              <w:t xml:space="preserve">- Serviço de som e iluminação para uso durante o dia do 2º Sankt Petrus </w:t>
            </w:r>
            <w:proofErr w:type="spellStart"/>
            <w:r w:rsidRPr="00BD40DB">
              <w:rPr>
                <w:rFonts w:eastAsiaTheme="minorHAnsi"/>
                <w:b/>
                <w:bCs/>
                <w:sz w:val="20"/>
                <w:lang w:eastAsia="en-US"/>
              </w:rPr>
              <w:t>Fest</w:t>
            </w:r>
            <w:proofErr w:type="spellEnd"/>
            <w:r w:rsidRPr="00BD40DB">
              <w:rPr>
                <w:rFonts w:eastAsia="Arial"/>
                <w:b/>
                <w:bCs/>
                <w:sz w:val="20"/>
                <w:lang w:eastAsia="en-US"/>
              </w:rPr>
              <w:t>,</w:t>
            </w:r>
            <w:r w:rsidRPr="00BD40DB">
              <w:rPr>
                <w:rFonts w:eastAsiaTheme="minorHAnsi"/>
                <w:b/>
                <w:bCs/>
                <w:sz w:val="20"/>
                <w:lang w:eastAsia="en-US"/>
              </w:rPr>
              <w:t xml:space="preserve"> incluindo:</w:t>
            </w:r>
          </w:p>
          <w:p w14:paraId="1CCE5624" w14:textId="77777777" w:rsidR="00BD40DB" w:rsidRPr="00BD40DB" w:rsidRDefault="00BD40DB" w:rsidP="00BD40DB">
            <w:pPr>
              <w:jc w:val="both"/>
              <w:rPr>
                <w:rFonts w:eastAsiaTheme="minorHAnsi"/>
                <w:sz w:val="20"/>
                <w:lang w:eastAsia="en-US"/>
              </w:rPr>
            </w:pPr>
            <w:r w:rsidRPr="00BD40DB">
              <w:rPr>
                <w:rFonts w:eastAsiaTheme="minorHAnsi"/>
                <w:sz w:val="20"/>
                <w:lang w:eastAsia="en-US"/>
              </w:rPr>
              <w:t xml:space="preserve">Goleira de alumínio Frente (4mx8m) ou 2 pedestais para 4 COB cada (3m altura); </w:t>
            </w:r>
          </w:p>
          <w:p w14:paraId="32CB5B47" w14:textId="77777777" w:rsidR="00BD40DB" w:rsidRPr="00BD40DB" w:rsidRDefault="00BD40DB" w:rsidP="00BD40DB">
            <w:pPr>
              <w:jc w:val="both"/>
              <w:rPr>
                <w:rFonts w:eastAsiaTheme="minorHAnsi"/>
                <w:sz w:val="20"/>
                <w:lang w:eastAsia="en-US"/>
              </w:rPr>
            </w:pPr>
            <w:r w:rsidRPr="00BD40DB">
              <w:rPr>
                <w:rFonts w:eastAsiaTheme="minorHAnsi"/>
                <w:sz w:val="20"/>
                <w:lang w:eastAsia="en-US"/>
              </w:rPr>
              <w:t xml:space="preserve">Goleira de alumínio Fundo do palco (3mx6m); </w:t>
            </w:r>
          </w:p>
          <w:p w14:paraId="3E796F1C" w14:textId="77777777" w:rsidR="00BD40DB" w:rsidRPr="00BD40DB" w:rsidRDefault="00BD40DB" w:rsidP="00BD40DB">
            <w:pPr>
              <w:jc w:val="both"/>
              <w:rPr>
                <w:rFonts w:eastAsiaTheme="minorHAnsi"/>
                <w:sz w:val="20"/>
                <w:lang w:eastAsia="en-US"/>
              </w:rPr>
            </w:pPr>
            <w:r w:rsidRPr="00BD40DB">
              <w:rPr>
                <w:rFonts w:eastAsiaTheme="minorHAnsi"/>
                <w:sz w:val="20"/>
                <w:lang w:eastAsia="en-US"/>
              </w:rPr>
              <w:t xml:space="preserve">Cortina preta em estrutura metálica para fundo do palco (6m largura X 3m altura); </w:t>
            </w:r>
          </w:p>
          <w:p w14:paraId="53A8677A" w14:textId="77777777" w:rsidR="00BD40DB" w:rsidRPr="00BD40DB" w:rsidRDefault="00BD40DB" w:rsidP="00BD40DB">
            <w:pPr>
              <w:jc w:val="both"/>
              <w:rPr>
                <w:rFonts w:eastAsiaTheme="minorHAnsi"/>
                <w:sz w:val="20"/>
                <w:lang w:eastAsia="en-US"/>
              </w:rPr>
            </w:pPr>
            <w:r w:rsidRPr="00BD40DB">
              <w:rPr>
                <w:rFonts w:eastAsiaTheme="minorHAnsi"/>
                <w:sz w:val="20"/>
                <w:lang w:eastAsia="en-US"/>
              </w:rPr>
              <w:t xml:space="preserve">4 refletores COB branco quente- branco frio (frente); </w:t>
            </w:r>
          </w:p>
          <w:p w14:paraId="7E969925" w14:textId="77777777" w:rsidR="00BD40DB" w:rsidRPr="00BD40DB" w:rsidRDefault="00BD40DB" w:rsidP="00BD40DB">
            <w:pPr>
              <w:jc w:val="both"/>
              <w:rPr>
                <w:rFonts w:eastAsiaTheme="minorHAnsi"/>
                <w:sz w:val="20"/>
                <w:lang w:eastAsia="en-US"/>
              </w:rPr>
            </w:pPr>
            <w:r w:rsidRPr="00BD40DB">
              <w:rPr>
                <w:rFonts w:eastAsiaTheme="minorHAnsi"/>
                <w:sz w:val="20"/>
                <w:lang w:eastAsia="en-US"/>
              </w:rPr>
              <w:t>06 refletores PAR LED (contra); 16 refletores (chão);</w:t>
            </w:r>
          </w:p>
          <w:p w14:paraId="727E1ADF" w14:textId="77777777" w:rsidR="00BD40DB" w:rsidRPr="00BD40DB" w:rsidRDefault="00BD40DB" w:rsidP="00BD40DB">
            <w:pPr>
              <w:jc w:val="both"/>
              <w:rPr>
                <w:rFonts w:eastAsiaTheme="minorHAnsi"/>
                <w:sz w:val="20"/>
                <w:lang w:eastAsia="en-US"/>
              </w:rPr>
            </w:pPr>
            <w:r w:rsidRPr="00BD40DB">
              <w:rPr>
                <w:rFonts w:eastAsiaTheme="minorHAnsi"/>
                <w:sz w:val="20"/>
                <w:lang w:eastAsia="en-US"/>
              </w:rPr>
              <w:t>2 refletor brut;</w:t>
            </w:r>
          </w:p>
          <w:p w14:paraId="6AD9D5B8" w14:textId="77777777" w:rsidR="00BD40DB" w:rsidRPr="00BD40DB" w:rsidRDefault="00BD40DB" w:rsidP="00BD40DB">
            <w:pPr>
              <w:jc w:val="both"/>
              <w:rPr>
                <w:rFonts w:eastAsiaTheme="minorHAnsi"/>
                <w:sz w:val="20"/>
                <w:lang w:eastAsia="en-US"/>
              </w:rPr>
            </w:pPr>
            <w:r w:rsidRPr="00BD40DB">
              <w:rPr>
                <w:rFonts w:eastAsiaTheme="minorHAnsi"/>
                <w:sz w:val="20"/>
                <w:lang w:eastAsia="en-US"/>
              </w:rPr>
              <w:t xml:space="preserve">4 </w:t>
            </w:r>
            <w:proofErr w:type="spellStart"/>
            <w:r w:rsidRPr="00BD40DB">
              <w:rPr>
                <w:rFonts w:eastAsiaTheme="minorHAnsi"/>
                <w:sz w:val="20"/>
                <w:lang w:eastAsia="en-US"/>
              </w:rPr>
              <w:t>Mooving</w:t>
            </w:r>
            <w:proofErr w:type="spellEnd"/>
            <w:r w:rsidRPr="00BD40DB">
              <w:rPr>
                <w:rFonts w:eastAsiaTheme="minorHAnsi"/>
                <w:sz w:val="20"/>
                <w:lang w:eastAsia="en-US"/>
              </w:rPr>
              <w:t xml:space="preserve"> Beam;</w:t>
            </w:r>
          </w:p>
          <w:p w14:paraId="41E8E5A9" w14:textId="77777777" w:rsidR="00BD40DB" w:rsidRPr="00BD40DB" w:rsidRDefault="00BD40DB" w:rsidP="00BD40DB">
            <w:pPr>
              <w:jc w:val="both"/>
              <w:rPr>
                <w:rFonts w:eastAsiaTheme="minorHAnsi"/>
                <w:sz w:val="20"/>
                <w:lang w:eastAsia="en-US"/>
              </w:rPr>
            </w:pPr>
            <w:r w:rsidRPr="00BD40DB">
              <w:rPr>
                <w:rFonts w:eastAsiaTheme="minorHAnsi"/>
                <w:sz w:val="20"/>
                <w:lang w:eastAsia="en-US"/>
              </w:rPr>
              <w:t>1 cubo de guitarra 2x12;</w:t>
            </w:r>
          </w:p>
          <w:p w14:paraId="1EBF5AF0" w14:textId="77777777" w:rsidR="00BD40DB" w:rsidRPr="00BD40DB" w:rsidRDefault="00BD40DB" w:rsidP="00BD40DB">
            <w:pPr>
              <w:jc w:val="both"/>
              <w:rPr>
                <w:rFonts w:eastAsiaTheme="minorHAnsi"/>
                <w:sz w:val="20"/>
                <w:lang w:eastAsia="en-US"/>
              </w:rPr>
            </w:pPr>
            <w:r w:rsidRPr="00BD40DB">
              <w:rPr>
                <w:rFonts w:eastAsiaTheme="minorHAnsi"/>
                <w:sz w:val="20"/>
                <w:lang w:eastAsia="en-US"/>
              </w:rPr>
              <w:t>1 kit microfones para bateria;</w:t>
            </w:r>
          </w:p>
          <w:p w14:paraId="2E107B29" w14:textId="77777777" w:rsidR="00BD40DB" w:rsidRPr="00BD40DB" w:rsidRDefault="00BD40DB" w:rsidP="00BD40DB">
            <w:pPr>
              <w:jc w:val="both"/>
              <w:rPr>
                <w:rFonts w:eastAsiaTheme="minorHAnsi"/>
                <w:sz w:val="20"/>
                <w:lang w:eastAsia="en-US"/>
              </w:rPr>
            </w:pPr>
            <w:r w:rsidRPr="00BD40DB">
              <w:rPr>
                <w:rFonts w:eastAsiaTheme="minorHAnsi"/>
                <w:sz w:val="20"/>
                <w:lang w:eastAsia="en-US"/>
              </w:rPr>
              <w:t xml:space="preserve">1 FOG DMX 3000w; </w:t>
            </w:r>
          </w:p>
          <w:p w14:paraId="4951A2CB" w14:textId="77777777" w:rsidR="00BD40DB" w:rsidRPr="00BD40DB" w:rsidRDefault="00BD40DB" w:rsidP="00BD40DB">
            <w:pPr>
              <w:jc w:val="both"/>
              <w:rPr>
                <w:rFonts w:eastAsiaTheme="minorHAnsi"/>
                <w:sz w:val="20"/>
                <w:lang w:eastAsia="en-US"/>
              </w:rPr>
            </w:pPr>
            <w:r w:rsidRPr="00BD40DB">
              <w:rPr>
                <w:rFonts w:eastAsiaTheme="minorHAnsi"/>
                <w:sz w:val="20"/>
                <w:lang w:eastAsia="en-US"/>
              </w:rPr>
              <w:t xml:space="preserve">Cabeamentos, periféricos e demais materiais necessários com base nos equipamentos acima solicitados; </w:t>
            </w:r>
          </w:p>
          <w:p w14:paraId="5BDF29D9" w14:textId="77777777" w:rsidR="00BD40DB" w:rsidRPr="00BD40DB" w:rsidRDefault="00BD40DB" w:rsidP="00BD40DB">
            <w:pPr>
              <w:jc w:val="both"/>
              <w:rPr>
                <w:rFonts w:eastAsiaTheme="minorHAnsi"/>
                <w:sz w:val="20"/>
                <w:lang w:eastAsia="en-US"/>
              </w:rPr>
            </w:pPr>
            <w:r w:rsidRPr="00BD40DB">
              <w:rPr>
                <w:rFonts w:eastAsiaTheme="minorHAnsi"/>
                <w:sz w:val="20"/>
                <w:lang w:eastAsia="en-US"/>
              </w:rPr>
              <w:t xml:space="preserve">Som compatível com o local do evento </w:t>
            </w:r>
          </w:p>
          <w:p w14:paraId="1B555D73" w14:textId="77777777" w:rsidR="00BD40DB" w:rsidRPr="00BD40DB" w:rsidRDefault="00BD40DB" w:rsidP="00BD40DB">
            <w:pPr>
              <w:jc w:val="both"/>
              <w:rPr>
                <w:rFonts w:eastAsiaTheme="minorHAnsi"/>
                <w:sz w:val="20"/>
                <w:lang w:eastAsia="en-US"/>
              </w:rPr>
            </w:pPr>
            <w:r w:rsidRPr="00BD40DB">
              <w:rPr>
                <w:rFonts w:eastAsiaTheme="minorHAnsi"/>
                <w:sz w:val="20"/>
                <w:lang w:eastAsia="en-US"/>
              </w:rPr>
              <w:t xml:space="preserve">2 </w:t>
            </w:r>
            <w:proofErr w:type="spellStart"/>
            <w:r w:rsidRPr="00BD40DB">
              <w:rPr>
                <w:rFonts w:eastAsiaTheme="minorHAnsi"/>
                <w:sz w:val="20"/>
                <w:lang w:eastAsia="en-US"/>
              </w:rPr>
              <w:t>subs</w:t>
            </w:r>
            <w:proofErr w:type="spellEnd"/>
            <w:r w:rsidRPr="00BD40DB">
              <w:rPr>
                <w:rFonts w:eastAsiaTheme="minorHAnsi"/>
                <w:sz w:val="20"/>
                <w:lang w:eastAsia="en-US"/>
              </w:rPr>
              <w:t xml:space="preserve">; </w:t>
            </w:r>
          </w:p>
          <w:p w14:paraId="34EEC2AB" w14:textId="77777777" w:rsidR="00BD40DB" w:rsidRPr="00BD40DB" w:rsidRDefault="00BD40DB" w:rsidP="00BD40DB">
            <w:pPr>
              <w:jc w:val="both"/>
              <w:rPr>
                <w:rFonts w:eastAsiaTheme="minorHAnsi"/>
                <w:sz w:val="20"/>
                <w:lang w:eastAsia="en-US"/>
              </w:rPr>
            </w:pPr>
            <w:r w:rsidRPr="00BD40DB">
              <w:rPr>
                <w:rFonts w:eastAsiaTheme="minorHAnsi"/>
                <w:sz w:val="20"/>
                <w:lang w:eastAsia="en-US"/>
              </w:rPr>
              <w:t xml:space="preserve">2 </w:t>
            </w:r>
            <w:proofErr w:type="spellStart"/>
            <w:r w:rsidRPr="00BD40DB">
              <w:rPr>
                <w:rFonts w:eastAsiaTheme="minorHAnsi"/>
                <w:sz w:val="20"/>
                <w:lang w:eastAsia="en-US"/>
              </w:rPr>
              <w:t>lines</w:t>
            </w:r>
            <w:proofErr w:type="spellEnd"/>
            <w:r w:rsidRPr="00BD40DB">
              <w:rPr>
                <w:rFonts w:eastAsiaTheme="minorHAnsi"/>
                <w:sz w:val="20"/>
                <w:lang w:eastAsia="en-US"/>
              </w:rPr>
              <w:t xml:space="preserve"> </w:t>
            </w:r>
            <w:proofErr w:type="spellStart"/>
            <w:r w:rsidRPr="00BD40DB">
              <w:rPr>
                <w:rFonts w:eastAsiaTheme="minorHAnsi"/>
                <w:sz w:val="20"/>
                <w:lang w:eastAsia="en-US"/>
              </w:rPr>
              <w:t>arrays</w:t>
            </w:r>
            <w:proofErr w:type="spellEnd"/>
            <w:r w:rsidRPr="00BD40DB">
              <w:rPr>
                <w:rFonts w:eastAsiaTheme="minorHAnsi"/>
                <w:sz w:val="20"/>
                <w:lang w:eastAsia="en-US"/>
              </w:rPr>
              <w:t xml:space="preserve"> verticais; </w:t>
            </w:r>
          </w:p>
          <w:p w14:paraId="46AEF54F" w14:textId="77777777" w:rsidR="00BD40DB" w:rsidRPr="00BD40DB" w:rsidRDefault="00BD40DB" w:rsidP="00BD40DB">
            <w:pPr>
              <w:jc w:val="both"/>
              <w:rPr>
                <w:rFonts w:eastAsiaTheme="minorHAnsi"/>
                <w:sz w:val="20"/>
                <w:lang w:eastAsia="en-US"/>
              </w:rPr>
            </w:pPr>
            <w:r w:rsidRPr="00BD40DB">
              <w:rPr>
                <w:rFonts w:eastAsiaTheme="minorHAnsi"/>
                <w:sz w:val="20"/>
                <w:lang w:eastAsia="en-US"/>
              </w:rPr>
              <w:t xml:space="preserve">2 retornos; </w:t>
            </w:r>
          </w:p>
          <w:p w14:paraId="4105B3B6" w14:textId="77777777" w:rsidR="00BD40DB" w:rsidRPr="00BD40DB" w:rsidRDefault="00BD40DB" w:rsidP="00BD40DB">
            <w:pPr>
              <w:jc w:val="both"/>
              <w:rPr>
                <w:rFonts w:eastAsiaTheme="minorHAnsi"/>
                <w:sz w:val="20"/>
                <w:lang w:eastAsia="en-US"/>
              </w:rPr>
            </w:pPr>
            <w:r w:rsidRPr="00BD40DB">
              <w:rPr>
                <w:rFonts w:eastAsiaTheme="minorHAnsi"/>
                <w:sz w:val="20"/>
                <w:lang w:eastAsia="en-US"/>
              </w:rPr>
              <w:t xml:space="preserve">2 microfones sem fio; </w:t>
            </w:r>
          </w:p>
          <w:p w14:paraId="12CC290F" w14:textId="77777777" w:rsidR="00BD40DB" w:rsidRPr="00BD40DB" w:rsidRDefault="00BD40DB" w:rsidP="00BD40DB">
            <w:pPr>
              <w:jc w:val="both"/>
              <w:rPr>
                <w:rFonts w:eastAsiaTheme="minorHAnsi"/>
                <w:sz w:val="20"/>
                <w:lang w:eastAsia="en-US"/>
              </w:rPr>
            </w:pPr>
            <w:r w:rsidRPr="00BD40DB">
              <w:rPr>
                <w:rFonts w:eastAsiaTheme="minorHAnsi"/>
                <w:sz w:val="20"/>
                <w:lang w:eastAsia="en-US"/>
              </w:rPr>
              <w:t>5 microfones com cabo e condensadores;</w:t>
            </w:r>
          </w:p>
          <w:p w14:paraId="3D4FD30E" w14:textId="77777777" w:rsidR="00BD40DB" w:rsidRPr="00BD40DB" w:rsidRDefault="00BD40DB" w:rsidP="00BD40DB">
            <w:pPr>
              <w:jc w:val="both"/>
              <w:rPr>
                <w:rFonts w:eastAsiaTheme="minorHAnsi"/>
                <w:sz w:val="20"/>
                <w:lang w:eastAsia="en-US"/>
              </w:rPr>
            </w:pPr>
            <w:r w:rsidRPr="00BD40DB">
              <w:rPr>
                <w:rFonts w:eastAsiaTheme="minorHAnsi"/>
                <w:sz w:val="20"/>
                <w:lang w:eastAsia="en-US"/>
              </w:rPr>
              <w:t>1 mesa de som digital de no mínimo 16 canais e acesso remoto.</w:t>
            </w:r>
          </w:p>
          <w:p w14:paraId="2B156CB8" w14:textId="3A60992D" w:rsidR="00AF0D39" w:rsidRPr="00C44FD6" w:rsidRDefault="00BD40DB" w:rsidP="00BD40DB">
            <w:pPr>
              <w:rPr>
                <w:color w:val="FF0000"/>
                <w:szCs w:val="22"/>
              </w:rPr>
            </w:pPr>
            <w:r w:rsidRPr="00BD40DB">
              <w:rPr>
                <w:rFonts w:eastAsiaTheme="minorHAnsi"/>
                <w:sz w:val="20"/>
                <w:lang w:eastAsia="en-US"/>
              </w:rPr>
              <w:t>Data: 22/03/2026.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F88B88" w14:textId="38B2A33D" w:rsidR="00AF0D39" w:rsidRPr="00C44FD6" w:rsidRDefault="00AF0D39" w:rsidP="00AF0D39">
            <w:pPr>
              <w:jc w:val="center"/>
              <w:rPr>
                <w:color w:val="FF0000"/>
                <w:szCs w:val="22"/>
              </w:rPr>
            </w:pPr>
            <w:r w:rsidRPr="008E2B44">
              <w:rPr>
                <w:rFonts w:eastAsia="Arial"/>
              </w:rPr>
              <w:t>UND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0DE58E" w14:textId="673B13B3" w:rsidR="00AF0D39" w:rsidRPr="00C44FD6" w:rsidRDefault="00AF0D39" w:rsidP="00AF0D39">
            <w:pPr>
              <w:jc w:val="center"/>
              <w:rPr>
                <w:color w:val="FF0000"/>
                <w:szCs w:val="22"/>
              </w:rPr>
            </w:pPr>
            <w:r>
              <w:rPr>
                <w:rFonts w:eastAsia="Arial"/>
              </w:rPr>
              <w:t>1</w:t>
            </w:r>
          </w:p>
        </w:tc>
      </w:tr>
    </w:tbl>
    <w:p w14:paraId="03456E13" w14:textId="77777777" w:rsidR="00F43640" w:rsidRPr="00C44FD6" w:rsidRDefault="00F43640" w:rsidP="00F43640">
      <w:pPr>
        <w:jc w:val="both"/>
        <w:rPr>
          <w:b/>
          <w:bCs/>
          <w:color w:val="FF0000"/>
          <w:sz w:val="24"/>
          <w:szCs w:val="24"/>
        </w:rPr>
      </w:pPr>
    </w:p>
    <w:p w14:paraId="166E5E56" w14:textId="199C7378" w:rsidR="002F26B5" w:rsidRPr="002F6511" w:rsidRDefault="00E40AD7" w:rsidP="00F43640">
      <w:pPr>
        <w:jc w:val="both"/>
        <w:rPr>
          <w:b/>
          <w:bCs/>
          <w:szCs w:val="22"/>
        </w:rPr>
      </w:pPr>
      <w:r w:rsidRPr="002F6511">
        <w:rPr>
          <w:b/>
          <w:bCs/>
          <w:szCs w:val="22"/>
        </w:rPr>
        <w:t>5. ALTERNATIVAS DISPONÍVEIS NO MERCADO</w:t>
      </w:r>
    </w:p>
    <w:p w14:paraId="3BF7FC7A" w14:textId="36F27CF2" w:rsidR="009E2FE5" w:rsidRPr="002F6511" w:rsidRDefault="00632FC6" w:rsidP="00F43640">
      <w:pPr>
        <w:jc w:val="both"/>
        <w:rPr>
          <w:szCs w:val="22"/>
        </w:rPr>
      </w:pPr>
      <w:r w:rsidRPr="002F6511">
        <w:rPr>
          <w:szCs w:val="22"/>
        </w:rPr>
        <w:t xml:space="preserve">Conforme pesquisa de mercado realizada, para solução da necessidade administrativa, objeto do presente Estudo Técnico Preliminar, vislumbra-se possível, sob o aspecto técnico e econômico, a contratação de empresas especializadas em </w:t>
      </w:r>
      <w:r w:rsidR="00047EED" w:rsidRPr="002F6511">
        <w:rPr>
          <w:szCs w:val="22"/>
        </w:rPr>
        <w:t xml:space="preserve">serviços de </w:t>
      </w:r>
      <w:r w:rsidR="002F6511" w:rsidRPr="002F6511">
        <w:rPr>
          <w:szCs w:val="22"/>
        </w:rPr>
        <w:t>som e iluminação</w:t>
      </w:r>
      <w:r w:rsidR="00FE6475" w:rsidRPr="002F6511">
        <w:rPr>
          <w:szCs w:val="22"/>
        </w:rPr>
        <w:t>.</w:t>
      </w:r>
    </w:p>
    <w:p w14:paraId="52A4897D" w14:textId="77777777" w:rsidR="00816061" w:rsidRPr="002F6511" w:rsidRDefault="00632FC6" w:rsidP="00DA2B90">
      <w:pPr>
        <w:jc w:val="both"/>
        <w:rPr>
          <w:szCs w:val="22"/>
        </w:rPr>
      </w:pPr>
      <w:r w:rsidRPr="002F6511">
        <w:rPr>
          <w:szCs w:val="22"/>
        </w:rPr>
        <w:t>Neste sentido, segue indicação de potenciais fornecedores/prestadores de serviços:</w:t>
      </w:r>
    </w:p>
    <w:p w14:paraId="47D113AD" w14:textId="0B0BEE87" w:rsidR="006A73DF" w:rsidRPr="004B2523" w:rsidRDefault="00632FC6" w:rsidP="00DA2B90">
      <w:pPr>
        <w:jc w:val="both"/>
        <w:rPr>
          <w:szCs w:val="22"/>
        </w:rPr>
      </w:pPr>
      <w:r w:rsidRPr="00C44FD6">
        <w:rPr>
          <w:color w:val="FF0000"/>
          <w:szCs w:val="22"/>
        </w:rPr>
        <w:t xml:space="preserve"> </w:t>
      </w:r>
      <w:r w:rsidR="00832146" w:rsidRPr="004B2523">
        <w:rPr>
          <w:szCs w:val="22"/>
        </w:rPr>
        <w:t xml:space="preserve">- </w:t>
      </w:r>
      <w:r w:rsidR="0039357C">
        <w:rPr>
          <w:szCs w:val="22"/>
        </w:rPr>
        <w:t xml:space="preserve">Rodrigo </w:t>
      </w:r>
      <w:proofErr w:type="spellStart"/>
      <w:r w:rsidR="0039357C">
        <w:rPr>
          <w:szCs w:val="22"/>
        </w:rPr>
        <w:t>Persch</w:t>
      </w:r>
      <w:proofErr w:type="spellEnd"/>
      <w:r w:rsidR="00832146" w:rsidRPr="004B2523">
        <w:rPr>
          <w:szCs w:val="22"/>
        </w:rPr>
        <w:t xml:space="preserve">, </w:t>
      </w:r>
      <w:r w:rsidR="0039357C">
        <w:rPr>
          <w:szCs w:val="22"/>
        </w:rPr>
        <w:t>LP Publicidade e Música</w:t>
      </w:r>
      <w:r w:rsidR="00B81B5A">
        <w:rPr>
          <w:szCs w:val="22"/>
        </w:rPr>
        <w:t xml:space="preserve"> e </w:t>
      </w:r>
      <w:proofErr w:type="gramStart"/>
      <w:r w:rsidR="0039357C">
        <w:rPr>
          <w:szCs w:val="22"/>
        </w:rPr>
        <w:t>Lucas  Luan</w:t>
      </w:r>
      <w:proofErr w:type="gramEnd"/>
      <w:r w:rsidR="0039357C">
        <w:rPr>
          <w:szCs w:val="22"/>
        </w:rPr>
        <w:t xml:space="preserve"> Rauber </w:t>
      </w:r>
      <w:proofErr w:type="spellStart"/>
      <w:r w:rsidR="0039357C">
        <w:rPr>
          <w:szCs w:val="22"/>
        </w:rPr>
        <w:t>Hensel</w:t>
      </w:r>
      <w:proofErr w:type="spellEnd"/>
      <w:r w:rsidR="00C70F2A">
        <w:rPr>
          <w:szCs w:val="22"/>
        </w:rPr>
        <w:t xml:space="preserve"> e </w:t>
      </w:r>
      <w:r w:rsidR="00C70F2A" w:rsidRPr="00C70F2A">
        <w:rPr>
          <w:szCs w:val="22"/>
        </w:rPr>
        <w:t>V</w:t>
      </w:r>
      <w:r w:rsidR="00C70F2A">
        <w:rPr>
          <w:szCs w:val="22"/>
        </w:rPr>
        <w:t>almor</w:t>
      </w:r>
      <w:r w:rsidR="00C70F2A" w:rsidRPr="00C70F2A">
        <w:rPr>
          <w:szCs w:val="22"/>
        </w:rPr>
        <w:t xml:space="preserve"> J</w:t>
      </w:r>
      <w:r w:rsidR="00C70F2A">
        <w:rPr>
          <w:szCs w:val="22"/>
        </w:rPr>
        <w:t>osé</w:t>
      </w:r>
      <w:r w:rsidR="00C70F2A" w:rsidRPr="00C70F2A">
        <w:rPr>
          <w:szCs w:val="22"/>
        </w:rPr>
        <w:t xml:space="preserve"> P</w:t>
      </w:r>
      <w:r w:rsidR="00C70F2A">
        <w:rPr>
          <w:szCs w:val="22"/>
        </w:rPr>
        <w:t>edroso</w:t>
      </w:r>
      <w:r w:rsidR="00C70F2A" w:rsidRPr="00C70F2A">
        <w:rPr>
          <w:szCs w:val="22"/>
        </w:rPr>
        <w:t xml:space="preserve"> ME</w:t>
      </w:r>
      <w:r w:rsidR="006A73DF" w:rsidRPr="004B2523">
        <w:rPr>
          <w:szCs w:val="22"/>
        </w:rPr>
        <w:t>.</w:t>
      </w:r>
    </w:p>
    <w:p w14:paraId="1BE69231" w14:textId="04157FB6" w:rsidR="00632FC6" w:rsidRPr="00EB0FA1" w:rsidRDefault="00632FC6" w:rsidP="00DA2B90">
      <w:pPr>
        <w:jc w:val="both"/>
        <w:rPr>
          <w:szCs w:val="22"/>
        </w:rPr>
      </w:pPr>
      <w:r w:rsidRPr="00EB0FA1">
        <w:rPr>
          <w:szCs w:val="22"/>
        </w:rPr>
        <w:lastRenderedPageBreak/>
        <w:t xml:space="preserve">Tais referências foram obtidas por meio de solicitação formal </w:t>
      </w:r>
      <w:r w:rsidR="008D209F" w:rsidRPr="00EB0FA1">
        <w:rPr>
          <w:szCs w:val="22"/>
        </w:rPr>
        <w:t xml:space="preserve">e por e-mail </w:t>
      </w:r>
      <w:r w:rsidRPr="00EB0FA1">
        <w:rPr>
          <w:szCs w:val="22"/>
        </w:rPr>
        <w:t>de cotações a fornecedores</w:t>
      </w:r>
      <w:r w:rsidR="008D209F" w:rsidRPr="00EB0FA1">
        <w:rPr>
          <w:szCs w:val="22"/>
        </w:rPr>
        <w:t xml:space="preserve"> e</w:t>
      </w:r>
      <w:r w:rsidRPr="00EB0FA1">
        <w:rPr>
          <w:szCs w:val="22"/>
        </w:rPr>
        <w:t xml:space="preserve"> efetuadas com base no Decreto Municipal n.º 51/2023, que “Estabelece o procedimento administrativo para a realização de pesquisa de preços para aquisição de bens, contratação de serviços em geral e para contratação de obras e serviços de engenharia no âmbito do Município de São Pedro da Serra, nos termos da Lei Federal nº 14.133/2021”.</w:t>
      </w:r>
    </w:p>
    <w:p w14:paraId="6B838EE0" w14:textId="77777777" w:rsidR="0039357C" w:rsidRDefault="0039357C" w:rsidP="00DA2B90">
      <w:pPr>
        <w:jc w:val="both"/>
        <w:rPr>
          <w:b/>
          <w:bCs/>
          <w:szCs w:val="22"/>
        </w:rPr>
      </w:pPr>
    </w:p>
    <w:p w14:paraId="041EECBE" w14:textId="26C84173" w:rsidR="00E40AD7" w:rsidRPr="00EB0FA1" w:rsidRDefault="00E40AD7" w:rsidP="00DA2B90">
      <w:pPr>
        <w:jc w:val="both"/>
        <w:rPr>
          <w:b/>
          <w:bCs/>
          <w:szCs w:val="22"/>
        </w:rPr>
      </w:pPr>
      <w:r w:rsidRPr="00EB0FA1">
        <w:rPr>
          <w:b/>
          <w:bCs/>
          <w:szCs w:val="22"/>
        </w:rPr>
        <w:t>6. ESTIMATIVA DO VALOR DA CONTRATAÇÃO</w:t>
      </w:r>
    </w:p>
    <w:p w14:paraId="188C412B" w14:textId="091C503A" w:rsidR="003B4517" w:rsidRPr="00774DC5" w:rsidRDefault="003B4517" w:rsidP="003B4517">
      <w:pPr>
        <w:rPr>
          <w:b/>
          <w:bCs/>
          <w:szCs w:val="22"/>
          <w:lang w:eastAsia="pt-BR"/>
        </w:rPr>
      </w:pPr>
      <w:r w:rsidRPr="00774DC5">
        <w:rPr>
          <w:szCs w:val="22"/>
        </w:rPr>
        <w:t xml:space="preserve">Estima-se para a contratação almejada o valor total de </w:t>
      </w:r>
      <w:r w:rsidRPr="00774DC5">
        <w:rPr>
          <w:b/>
          <w:bCs/>
          <w:szCs w:val="22"/>
        </w:rPr>
        <w:t xml:space="preserve">R$ </w:t>
      </w:r>
      <w:r w:rsidR="004F2173">
        <w:rPr>
          <w:b/>
          <w:bCs/>
          <w:szCs w:val="22"/>
        </w:rPr>
        <w:t>4</w:t>
      </w:r>
      <w:r w:rsidR="0039357C">
        <w:rPr>
          <w:b/>
          <w:bCs/>
          <w:szCs w:val="22"/>
        </w:rPr>
        <w:t>.</w:t>
      </w:r>
      <w:r w:rsidR="004F2173">
        <w:rPr>
          <w:b/>
          <w:bCs/>
          <w:szCs w:val="22"/>
        </w:rPr>
        <w:t>3</w:t>
      </w:r>
      <w:r w:rsidR="00905C7A">
        <w:rPr>
          <w:b/>
          <w:bCs/>
          <w:szCs w:val="22"/>
        </w:rPr>
        <w:t>8</w:t>
      </w:r>
      <w:r w:rsidR="004F2173">
        <w:rPr>
          <w:b/>
          <w:bCs/>
          <w:szCs w:val="22"/>
        </w:rPr>
        <w:t>0,00</w:t>
      </w:r>
      <w:r w:rsidRPr="00774DC5">
        <w:rPr>
          <w:b/>
          <w:bCs/>
          <w:szCs w:val="22"/>
          <w:lang w:eastAsia="pt-BR"/>
        </w:rPr>
        <w:t>.</w:t>
      </w:r>
    </w:p>
    <w:p w14:paraId="50954F4E" w14:textId="186961E7" w:rsidR="00415533" w:rsidRPr="00F236D3" w:rsidRDefault="00415533" w:rsidP="00415533">
      <w:pPr>
        <w:spacing w:line="276" w:lineRule="auto"/>
        <w:jc w:val="both"/>
        <w:rPr>
          <w:color w:val="000000" w:themeColor="text1"/>
          <w:sz w:val="24"/>
          <w:szCs w:val="24"/>
        </w:rPr>
      </w:pPr>
      <w:r w:rsidRPr="00F236D3">
        <w:rPr>
          <w:color w:val="000000" w:themeColor="text1"/>
          <w:sz w:val="24"/>
          <w:szCs w:val="24"/>
        </w:rPr>
        <w:t>A empres</w:t>
      </w:r>
      <w:r w:rsidR="0039357C">
        <w:rPr>
          <w:color w:val="000000" w:themeColor="text1"/>
          <w:sz w:val="24"/>
          <w:szCs w:val="24"/>
        </w:rPr>
        <w:t>a</w:t>
      </w:r>
      <w:r w:rsidRPr="00F236D3">
        <w:rPr>
          <w:color w:val="000000" w:themeColor="text1"/>
          <w:sz w:val="24"/>
          <w:szCs w:val="24"/>
        </w:rPr>
        <w:t xml:space="preserve"> a ser contratada pelo menor </w:t>
      </w:r>
      <w:proofErr w:type="gramStart"/>
      <w:r w:rsidRPr="00F236D3">
        <w:rPr>
          <w:color w:val="000000" w:themeColor="text1"/>
          <w:sz w:val="24"/>
          <w:szCs w:val="24"/>
        </w:rPr>
        <w:t>preço  e</w:t>
      </w:r>
      <w:proofErr w:type="gramEnd"/>
      <w:r w:rsidRPr="00F236D3">
        <w:rPr>
          <w:color w:val="000000" w:themeColor="text1"/>
          <w:sz w:val="24"/>
          <w:szCs w:val="24"/>
        </w:rPr>
        <w:t xml:space="preserve"> os valores, serão conforme tabelas abaixo:</w:t>
      </w:r>
    </w:p>
    <w:p w14:paraId="0FC6C40A" w14:textId="46B5F4EC" w:rsidR="000244AA" w:rsidRPr="00F236D3" w:rsidRDefault="00415533" w:rsidP="0005674A">
      <w:pPr>
        <w:spacing w:line="276" w:lineRule="auto"/>
        <w:jc w:val="both"/>
        <w:rPr>
          <w:color w:val="000000" w:themeColor="text1"/>
          <w:szCs w:val="22"/>
        </w:rPr>
      </w:pPr>
      <w:r w:rsidRPr="00F236D3">
        <w:rPr>
          <w:b/>
          <w:bCs/>
          <w:color w:val="000000" w:themeColor="text1"/>
          <w:sz w:val="24"/>
          <w:szCs w:val="24"/>
        </w:rPr>
        <w:t xml:space="preserve">- </w:t>
      </w:r>
      <w:r w:rsidR="0039357C">
        <w:rPr>
          <w:b/>
          <w:bCs/>
          <w:color w:val="000000" w:themeColor="text1"/>
          <w:sz w:val="24"/>
          <w:szCs w:val="24"/>
        </w:rPr>
        <w:t xml:space="preserve">Lucas Luan Rauber </w:t>
      </w:r>
      <w:proofErr w:type="spellStart"/>
      <w:r w:rsidR="0039357C">
        <w:rPr>
          <w:b/>
          <w:bCs/>
          <w:color w:val="000000" w:themeColor="text1"/>
          <w:sz w:val="24"/>
          <w:szCs w:val="24"/>
        </w:rPr>
        <w:t>Hensel</w:t>
      </w:r>
      <w:proofErr w:type="spellEnd"/>
      <w:r w:rsidRPr="00F236D3">
        <w:rPr>
          <w:b/>
          <w:bCs/>
          <w:color w:val="000000" w:themeColor="text1"/>
          <w:sz w:val="24"/>
          <w:szCs w:val="24"/>
        </w:rPr>
        <w:t xml:space="preserve">, CNPJ </w:t>
      </w:r>
      <w:r w:rsidR="0039357C">
        <w:rPr>
          <w:b/>
          <w:bCs/>
          <w:color w:val="000000" w:themeColor="text1"/>
          <w:sz w:val="24"/>
          <w:szCs w:val="24"/>
        </w:rPr>
        <w:t>41.604.522/</w:t>
      </w:r>
      <w:r w:rsidRPr="00F236D3">
        <w:rPr>
          <w:b/>
          <w:bCs/>
          <w:color w:val="000000" w:themeColor="text1"/>
          <w:sz w:val="24"/>
          <w:szCs w:val="24"/>
        </w:rPr>
        <w:t>0001-</w:t>
      </w:r>
      <w:r w:rsidR="0039357C">
        <w:rPr>
          <w:b/>
          <w:bCs/>
          <w:color w:val="000000" w:themeColor="text1"/>
          <w:sz w:val="24"/>
          <w:szCs w:val="24"/>
        </w:rPr>
        <w:t>80</w:t>
      </w:r>
      <w:r w:rsidRPr="00F236D3">
        <w:rPr>
          <w:b/>
          <w:bCs/>
          <w:color w:val="000000" w:themeColor="text1"/>
          <w:sz w:val="24"/>
          <w:szCs w:val="24"/>
        </w:rPr>
        <w:t xml:space="preserve">, valor R$ </w:t>
      </w:r>
      <w:r w:rsidR="004F2173">
        <w:rPr>
          <w:b/>
          <w:bCs/>
          <w:color w:val="000000" w:themeColor="text1"/>
          <w:sz w:val="24"/>
          <w:szCs w:val="24"/>
        </w:rPr>
        <w:t>4</w:t>
      </w:r>
      <w:r w:rsidR="00905C7A">
        <w:rPr>
          <w:b/>
          <w:bCs/>
          <w:color w:val="000000" w:themeColor="text1"/>
          <w:sz w:val="24"/>
          <w:szCs w:val="24"/>
        </w:rPr>
        <w:t>.</w:t>
      </w:r>
      <w:r w:rsidR="004F2173">
        <w:rPr>
          <w:b/>
          <w:bCs/>
          <w:color w:val="000000" w:themeColor="text1"/>
          <w:sz w:val="24"/>
          <w:szCs w:val="24"/>
        </w:rPr>
        <w:t>3</w:t>
      </w:r>
      <w:r w:rsidR="00905C7A">
        <w:rPr>
          <w:b/>
          <w:bCs/>
          <w:color w:val="000000" w:themeColor="text1"/>
          <w:sz w:val="24"/>
          <w:szCs w:val="24"/>
        </w:rPr>
        <w:t>8</w:t>
      </w:r>
      <w:r w:rsidR="004F2173">
        <w:rPr>
          <w:b/>
          <w:bCs/>
          <w:color w:val="000000" w:themeColor="text1"/>
          <w:sz w:val="24"/>
          <w:szCs w:val="24"/>
        </w:rPr>
        <w:t>0,00</w:t>
      </w:r>
      <w:r w:rsidRPr="00F236D3">
        <w:rPr>
          <w:b/>
          <w:bCs/>
          <w:color w:val="000000" w:themeColor="text1"/>
          <w:sz w:val="24"/>
          <w:szCs w:val="24"/>
        </w:rPr>
        <w:t>:</w:t>
      </w:r>
    </w:p>
    <w:tbl>
      <w:tblPr>
        <w:tblStyle w:val="Tabelacomgrade"/>
        <w:tblW w:w="10343" w:type="dxa"/>
        <w:tblLayout w:type="fixed"/>
        <w:tblLook w:val="04A0" w:firstRow="1" w:lastRow="0" w:firstColumn="1" w:lastColumn="0" w:noHBand="0" w:noVBand="1"/>
      </w:tblPr>
      <w:tblGrid>
        <w:gridCol w:w="790"/>
        <w:gridCol w:w="5347"/>
        <w:gridCol w:w="736"/>
        <w:gridCol w:w="1060"/>
        <w:gridCol w:w="1276"/>
        <w:gridCol w:w="1134"/>
      </w:tblGrid>
      <w:tr w:rsidR="00F236D3" w:rsidRPr="00F236D3" w14:paraId="26C77E45" w14:textId="77777777" w:rsidTr="00DD68A0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07077" w14:textId="77777777" w:rsidR="00F236D3" w:rsidRPr="00F236D3" w:rsidRDefault="00F236D3" w:rsidP="00F236D3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F236D3">
              <w:rPr>
                <w:b/>
                <w:bCs/>
                <w:color w:val="000000" w:themeColor="text1"/>
                <w:sz w:val="24"/>
                <w:szCs w:val="24"/>
              </w:rPr>
              <w:t>ITEM</w:t>
            </w:r>
          </w:p>
        </w:tc>
        <w:tc>
          <w:tcPr>
            <w:tcW w:w="5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779D2" w14:textId="77777777" w:rsidR="00F236D3" w:rsidRPr="00F236D3" w:rsidRDefault="00F236D3" w:rsidP="00F236D3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F236D3">
              <w:rPr>
                <w:b/>
                <w:bCs/>
                <w:color w:val="000000" w:themeColor="text1"/>
                <w:sz w:val="24"/>
                <w:szCs w:val="24"/>
              </w:rPr>
              <w:t>ESPECIFICAÇÃO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9390B" w14:textId="77777777" w:rsidR="00F236D3" w:rsidRPr="00DD68A0" w:rsidRDefault="00F236D3" w:rsidP="00F236D3">
            <w:pPr>
              <w:jc w:val="both"/>
              <w:rPr>
                <w:color w:val="000000" w:themeColor="text1"/>
                <w:sz w:val="20"/>
              </w:rPr>
            </w:pPr>
            <w:r w:rsidRPr="00DD68A0">
              <w:rPr>
                <w:b/>
                <w:bCs/>
                <w:color w:val="000000" w:themeColor="text1"/>
                <w:sz w:val="20"/>
              </w:rPr>
              <w:t>UND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E26FA" w14:textId="77777777" w:rsidR="00F236D3" w:rsidRPr="00DD68A0" w:rsidRDefault="00F236D3" w:rsidP="00F236D3">
            <w:pPr>
              <w:jc w:val="both"/>
              <w:rPr>
                <w:color w:val="000000" w:themeColor="text1"/>
                <w:sz w:val="20"/>
              </w:rPr>
            </w:pPr>
            <w:r w:rsidRPr="00DD68A0">
              <w:rPr>
                <w:b/>
                <w:bCs/>
                <w:color w:val="000000" w:themeColor="text1"/>
                <w:sz w:val="20"/>
              </w:rPr>
              <w:t>QUANT.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9FF57" w14:textId="77777777" w:rsidR="00F236D3" w:rsidRPr="00DD68A0" w:rsidRDefault="00F236D3" w:rsidP="00F236D3">
            <w:pPr>
              <w:jc w:val="both"/>
              <w:rPr>
                <w:color w:val="000000" w:themeColor="text1"/>
                <w:sz w:val="20"/>
              </w:rPr>
            </w:pPr>
            <w:r w:rsidRPr="00DD68A0">
              <w:rPr>
                <w:b/>
                <w:bCs/>
                <w:color w:val="000000" w:themeColor="text1"/>
                <w:sz w:val="20"/>
              </w:rPr>
              <w:t>VALOR UNITÁRIO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5811F" w14:textId="77777777" w:rsidR="00F236D3" w:rsidRPr="00DD68A0" w:rsidRDefault="00F236D3" w:rsidP="00F236D3">
            <w:pPr>
              <w:jc w:val="both"/>
              <w:rPr>
                <w:b/>
                <w:bCs/>
                <w:color w:val="000000" w:themeColor="text1"/>
                <w:sz w:val="20"/>
              </w:rPr>
            </w:pPr>
            <w:r w:rsidRPr="00DD68A0">
              <w:rPr>
                <w:b/>
                <w:bCs/>
                <w:color w:val="000000" w:themeColor="text1"/>
                <w:sz w:val="20"/>
              </w:rPr>
              <w:t>VALOR TOTAL</w:t>
            </w:r>
          </w:p>
        </w:tc>
      </w:tr>
      <w:tr w:rsidR="00F236D3" w:rsidRPr="00F236D3" w14:paraId="07F4703E" w14:textId="77777777" w:rsidTr="00DD68A0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3E838" w14:textId="77777777" w:rsidR="00F236D3" w:rsidRPr="00F236D3" w:rsidRDefault="00F236D3" w:rsidP="00F236D3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F236D3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34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F662C1" w14:textId="77777777" w:rsidR="00035F54" w:rsidRPr="00035F54" w:rsidRDefault="00035F54" w:rsidP="00035F54">
            <w:pPr>
              <w:jc w:val="both"/>
              <w:rPr>
                <w:rFonts w:eastAsiaTheme="minorHAnsi"/>
                <w:sz w:val="20"/>
                <w:lang w:eastAsia="en-US"/>
              </w:rPr>
            </w:pPr>
            <w:r w:rsidRPr="00035F54">
              <w:rPr>
                <w:rFonts w:eastAsiaTheme="minorHAnsi"/>
                <w:b/>
                <w:bCs/>
                <w:sz w:val="20"/>
                <w:lang w:eastAsia="en-US"/>
              </w:rPr>
              <w:t xml:space="preserve">- Serviço de som e iluminação para uso durante o dia do 2º Sankt Petrus </w:t>
            </w:r>
            <w:proofErr w:type="spellStart"/>
            <w:r w:rsidRPr="00035F54">
              <w:rPr>
                <w:rFonts w:eastAsiaTheme="minorHAnsi"/>
                <w:b/>
                <w:bCs/>
                <w:sz w:val="20"/>
                <w:lang w:eastAsia="en-US"/>
              </w:rPr>
              <w:t>Fest</w:t>
            </w:r>
            <w:proofErr w:type="spellEnd"/>
            <w:r w:rsidRPr="00035F54">
              <w:rPr>
                <w:rFonts w:eastAsia="Arial"/>
                <w:b/>
                <w:bCs/>
                <w:sz w:val="20"/>
                <w:lang w:eastAsia="en-US"/>
              </w:rPr>
              <w:t>,</w:t>
            </w:r>
            <w:r w:rsidRPr="00035F54">
              <w:rPr>
                <w:rFonts w:eastAsiaTheme="minorHAnsi"/>
                <w:b/>
                <w:bCs/>
                <w:sz w:val="20"/>
                <w:lang w:eastAsia="en-US"/>
              </w:rPr>
              <w:t xml:space="preserve"> incluindo:</w:t>
            </w:r>
          </w:p>
          <w:p w14:paraId="0D375D09" w14:textId="77777777" w:rsidR="00035F54" w:rsidRPr="00035F54" w:rsidRDefault="00035F54" w:rsidP="00035F54">
            <w:pPr>
              <w:jc w:val="both"/>
              <w:rPr>
                <w:rFonts w:eastAsiaTheme="minorHAnsi"/>
                <w:sz w:val="20"/>
                <w:lang w:eastAsia="en-US"/>
              </w:rPr>
            </w:pPr>
            <w:r w:rsidRPr="00035F54">
              <w:rPr>
                <w:rFonts w:eastAsiaTheme="minorHAnsi"/>
                <w:sz w:val="20"/>
                <w:lang w:eastAsia="en-US"/>
              </w:rPr>
              <w:t xml:space="preserve">Goleira de alumínio Frente (4mx8m) ou 2 pedestais para 4 COB cada (3m altura); </w:t>
            </w:r>
          </w:p>
          <w:p w14:paraId="1FF8CA5C" w14:textId="77777777" w:rsidR="00035F54" w:rsidRPr="00035F54" w:rsidRDefault="00035F54" w:rsidP="00035F54">
            <w:pPr>
              <w:jc w:val="both"/>
              <w:rPr>
                <w:rFonts w:eastAsiaTheme="minorHAnsi"/>
                <w:sz w:val="20"/>
                <w:lang w:eastAsia="en-US"/>
              </w:rPr>
            </w:pPr>
            <w:r w:rsidRPr="00035F54">
              <w:rPr>
                <w:rFonts w:eastAsiaTheme="minorHAnsi"/>
                <w:sz w:val="20"/>
                <w:lang w:eastAsia="en-US"/>
              </w:rPr>
              <w:t xml:space="preserve">Goleira de alumínio Fundo do palco (3mx6m); </w:t>
            </w:r>
          </w:p>
          <w:p w14:paraId="2677E5B8" w14:textId="77777777" w:rsidR="00035F54" w:rsidRPr="00035F54" w:rsidRDefault="00035F54" w:rsidP="00035F54">
            <w:pPr>
              <w:jc w:val="both"/>
              <w:rPr>
                <w:rFonts w:eastAsiaTheme="minorHAnsi"/>
                <w:sz w:val="20"/>
                <w:lang w:eastAsia="en-US"/>
              </w:rPr>
            </w:pPr>
            <w:r w:rsidRPr="00035F54">
              <w:rPr>
                <w:rFonts w:eastAsiaTheme="minorHAnsi"/>
                <w:sz w:val="20"/>
                <w:lang w:eastAsia="en-US"/>
              </w:rPr>
              <w:t xml:space="preserve">Cortina preta em estrutura metálica para fundo do palco (6m largura X 3m altura); </w:t>
            </w:r>
          </w:p>
          <w:p w14:paraId="60B48375" w14:textId="77777777" w:rsidR="00035F54" w:rsidRPr="00035F54" w:rsidRDefault="00035F54" w:rsidP="00035F54">
            <w:pPr>
              <w:jc w:val="both"/>
              <w:rPr>
                <w:rFonts w:eastAsiaTheme="minorHAnsi"/>
                <w:sz w:val="20"/>
                <w:lang w:eastAsia="en-US"/>
              </w:rPr>
            </w:pPr>
            <w:r w:rsidRPr="00035F54">
              <w:rPr>
                <w:rFonts w:eastAsiaTheme="minorHAnsi"/>
                <w:sz w:val="20"/>
                <w:lang w:eastAsia="en-US"/>
              </w:rPr>
              <w:t xml:space="preserve">4 refletores COB branco quente- branco frio (frente); </w:t>
            </w:r>
          </w:p>
          <w:p w14:paraId="08240184" w14:textId="77777777" w:rsidR="00035F54" w:rsidRPr="00035F54" w:rsidRDefault="00035F54" w:rsidP="00035F54">
            <w:pPr>
              <w:jc w:val="both"/>
              <w:rPr>
                <w:rFonts w:eastAsiaTheme="minorHAnsi"/>
                <w:sz w:val="20"/>
                <w:lang w:eastAsia="en-US"/>
              </w:rPr>
            </w:pPr>
            <w:r w:rsidRPr="00035F54">
              <w:rPr>
                <w:rFonts w:eastAsiaTheme="minorHAnsi"/>
                <w:sz w:val="20"/>
                <w:lang w:eastAsia="en-US"/>
              </w:rPr>
              <w:t>06 refletores PAR LED (contra); 16 refletores (chão);</w:t>
            </w:r>
          </w:p>
          <w:p w14:paraId="685AC88B" w14:textId="77777777" w:rsidR="00035F54" w:rsidRPr="00035F54" w:rsidRDefault="00035F54" w:rsidP="00035F54">
            <w:pPr>
              <w:jc w:val="both"/>
              <w:rPr>
                <w:rFonts w:eastAsiaTheme="minorHAnsi"/>
                <w:sz w:val="20"/>
                <w:lang w:eastAsia="en-US"/>
              </w:rPr>
            </w:pPr>
            <w:r w:rsidRPr="00035F54">
              <w:rPr>
                <w:rFonts w:eastAsiaTheme="minorHAnsi"/>
                <w:sz w:val="20"/>
                <w:lang w:eastAsia="en-US"/>
              </w:rPr>
              <w:t>2 refletor brut;</w:t>
            </w:r>
          </w:p>
          <w:p w14:paraId="7DCC610C" w14:textId="77777777" w:rsidR="00035F54" w:rsidRPr="00035F54" w:rsidRDefault="00035F54" w:rsidP="00035F54">
            <w:pPr>
              <w:jc w:val="both"/>
              <w:rPr>
                <w:rFonts w:eastAsiaTheme="minorHAnsi"/>
                <w:sz w:val="20"/>
                <w:lang w:eastAsia="en-US"/>
              </w:rPr>
            </w:pPr>
            <w:r w:rsidRPr="00035F54">
              <w:rPr>
                <w:rFonts w:eastAsiaTheme="minorHAnsi"/>
                <w:sz w:val="20"/>
                <w:lang w:eastAsia="en-US"/>
              </w:rPr>
              <w:t xml:space="preserve">4 </w:t>
            </w:r>
            <w:proofErr w:type="spellStart"/>
            <w:r w:rsidRPr="00035F54">
              <w:rPr>
                <w:rFonts w:eastAsiaTheme="minorHAnsi"/>
                <w:sz w:val="20"/>
                <w:lang w:eastAsia="en-US"/>
              </w:rPr>
              <w:t>Mooving</w:t>
            </w:r>
            <w:proofErr w:type="spellEnd"/>
            <w:r w:rsidRPr="00035F54">
              <w:rPr>
                <w:rFonts w:eastAsiaTheme="minorHAnsi"/>
                <w:sz w:val="20"/>
                <w:lang w:eastAsia="en-US"/>
              </w:rPr>
              <w:t xml:space="preserve"> Beam;</w:t>
            </w:r>
          </w:p>
          <w:p w14:paraId="24B4006C" w14:textId="77777777" w:rsidR="00035F54" w:rsidRPr="00035F54" w:rsidRDefault="00035F54" w:rsidP="00035F54">
            <w:pPr>
              <w:jc w:val="both"/>
              <w:rPr>
                <w:rFonts w:eastAsiaTheme="minorHAnsi"/>
                <w:sz w:val="20"/>
                <w:lang w:eastAsia="en-US"/>
              </w:rPr>
            </w:pPr>
            <w:r w:rsidRPr="00035F54">
              <w:rPr>
                <w:rFonts w:eastAsiaTheme="minorHAnsi"/>
                <w:sz w:val="20"/>
                <w:lang w:eastAsia="en-US"/>
              </w:rPr>
              <w:t>1 cubo de guitarra 2x12;</w:t>
            </w:r>
          </w:p>
          <w:p w14:paraId="2880FAD7" w14:textId="77777777" w:rsidR="00035F54" w:rsidRPr="00035F54" w:rsidRDefault="00035F54" w:rsidP="00035F54">
            <w:pPr>
              <w:jc w:val="both"/>
              <w:rPr>
                <w:rFonts w:eastAsiaTheme="minorHAnsi"/>
                <w:sz w:val="20"/>
                <w:lang w:eastAsia="en-US"/>
              </w:rPr>
            </w:pPr>
            <w:r w:rsidRPr="00035F54">
              <w:rPr>
                <w:rFonts w:eastAsiaTheme="minorHAnsi"/>
                <w:sz w:val="20"/>
                <w:lang w:eastAsia="en-US"/>
              </w:rPr>
              <w:t>1 kit microfones para bateria;</w:t>
            </w:r>
          </w:p>
          <w:p w14:paraId="7723C825" w14:textId="77777777" w:rsidR="00035F54" w:rsidRPr="00035F54" w:rsidRDefault="00035F54" w:rsidP="00035F54">
            <w:pPr>
              <w:jc w:val="both"/>
              <w:rPr>
                <w:rFonts w:eastAsiaTheme="minorHAnsi"/>
                <w:sz w:val="20"/>
                <w:lang w:eastAsia="en-US"/>
              </w:rPr>
            </w:pPr>
            <w:r w:rsidRPr="00035F54">
              <w:rPr>
                <w:rFonts w:eastAsiaTheme="minorHAnsi"/>
                <w:sz w:val="20"/>
                <w:lang w:eastAsia="en-US"/>
              </w:rPr>
              <w:t xml:space="preserve">1 FOG DMX 3000w; </w:t>
            </w:r>
          </w:p>
          <w:p w14:paraId="32C21C91" w14:textId="77777777" w:rsidR="00035F54" w:rsidRPr="00035F54" w:rsidRDefault="00035F54" w:rsidP="00035F54">
            <w:pPr>
              <w:jc w:val="both"/>
              <w:rPr>
                <w:rFonts w:eastAsiaTheme="minorHAnsi"/>
                <w:sz w:val="20"/>
                <w:lang w:eastAsia="en-US"/>
              </w:rPr>
            </w:pPr>
            <w:r w:rsidRPr="00035F54">
              <w:rPr>
                <w:rFonts w:eastAsiaTheme="minorHAnsi"/>
                <w:sz w:val="20"/>
                <w:lang w:eastAsia="en-US"/>
              </w:rPr>
              <w:t xml:space="preserve">Cabeamentos, periféricos e demais materiais necessários com base nos equipamentos acima solicitados; </w:t>
            </w:r>
          </w:p>
          <w:p w14:paraId="5BCEBA85" w14:textId="77777777" w:rsidR="00035F54" w:rsidRPr="00035F54" w:rsidRDefault="00035F54" w:rsidP="00035F54">
            <w:pPr>
              <w:jc w:val="both"/>
              <w:rPr>
                <w:rFonts w:eastAsiaTheme="minorHAnsi"/>
                <w:sz w:val="20"/>
                <w:lang w:eastAsia="en-US"/>
              </w:rPr>
            </w:pPr>
            <w:r w:rsidRPr="00035F54">
              <w:rPr>
                <w:rFonts w:eastAsiaTheme="minorHAnsi"/>
                <w:sz w:val="20"/>
                <w:lang w:eastAsia="en-US"/>
              </w:rPr>
              <w:t xml:space="preserve">Som compatível com o local do evento </w:t>
            </w:r>
          </w:p>
          <w:p w14:paraId="24D663F9" w14:textId="77777777" w:rsidR="00035F54" w:rsidRPr="00035F54" w:rsidRDefault="00035F54" w:rsidP="00035F54">
            <w:pPr>
              <w:jc w:val="both"/>
              <w:rPr>
                <w:rFonts w:eastAsiaTheme="minorHAnsi"/>
                <w:sz w:val="20"/>
                <w:lang w:eastAsia="en-US"/>
              </w:rPr>
            </w:pPr>
            <w:r w:rsidRPr="00035F54">
              <w:rPr>
                <w:rFonts w:eastAsiaTheme="minorHAnsi"/>
                <w:sz w:val="20"/>
                <w:lang w:eastAsia="en-US"/>
              </w:rPr>
              <w:t xml:space="preserve">2 </w:t>
            </w:r>
            <w:proofErr w:type="spellStart"/>
            <w:r w:rsidRPr="00035F54">
              <w:rPr>
                <w:rFonts w:eastAsiaTheme="minorHAnsi"/>
                <w:sz w:val="20"/>
                <w:lang w:eastAsia="en-US"/>
              </w:rPr>
              <w:t>subs</w:t>
            </w:r>
            <w:proofErr w:type="spellEnd"/>
            <w:r w:rsidRPr="00035F54">
              <w:rPr>
                <w:rFonts w:eastAsiaTheme="minorHAnsi"/>
                <w:sz w:val="20"/>
                <w:lang w:eastAsia="en-US"/>
              </w:rPr>
              <w:t xml:space="preserve">; </w:t>
            </w:r>
          </w:p>
          <w:p w14:paraId="4FC61143" w14:textId="77777777" w:rsidR="00035F54" w:rsidRPr="00035F54" w:rsidRDefault="00035F54" w:rsidP="00035F54">
            <w:pPr>
              <w:jc w:val="both"/>
              <w:rPr>
                <w:rFonts w:eastAsiaTheme="minorHAnsi"/>
                <w:sz w:val="20"/>
                <w:lang w:eastAsia="en-US"/>
              </w:rPr>
            </w:pPr>
            <w:r w:rsidRPr="00035F54">
              <w:rPr>
                <w:rFonts w:eastAsiaTheme="minorHAnsi"/>
                <w:sz w:val="20"/>
                <w:lang w:eastAsia="en-US"/>
              </w:rPr>
              <w:t xml:space="preserve">2 </w:t>
            </w:r>
            <w:proofErr w:type="spellStart"/>
            <w:r w:rsidRPr="00035F54">
              <w:rPr>
                <w:rFonts w:eastAsiaTheme="minorHAnsi"/>
                <w:sz w:val="20"/>
                <w:lang w:eastAsia="en-US"/>
              </w:rPr>
              <w:t>lines</w:t>
            </w:r>
            <w:proofErr w:type="spellEnd"/>
            <w:r w:rsidRPr="00035F54">
              <w:rPr>
                <w:rFonts w:eastAsiaTheme="minorHAnsi"/>
                <w:sz w:val="20"/>
                <w:lang w:eastAsia="en-US"/>
              </w:rPr>
              <w:t xml:space="preserve"> </w:t>
            </w:r>
            <w:proofErr w:type="spellStart"/>
            <w:r w:rsidRPr="00035F54">
              <w:rPr>
                <w:rFonts w:eastAsiaTheme="minorHAnsi"/>
                <w:sz w:val="20"/>
                <w:lang w:eastAsia="en-US"/>
              </w:rPr>
              <w:t>arrays</w:t>
            </w:r>
            <w:proofErr w:type="spellEnd"/>
            <w:r w:rsidRPr="00035F54">
              <w:rPr>
                <w:rFonts w:eastAsiaTheme="minorHAnsi"/>
                <w:sz w:val="20"/>
                <w:lang w:eastAsia="en-US"/>
              </w:rPr>
              <w:t xml:space="preserve"> verticais; </w:t>
            </w:r>
          </w:p>
          <w:p w14:paraId="7C910DF4" w14:textId="77777777" w:rsidR="00035F54" w:rsidRPr="00035F54" w:rsidRDefault="00035F54" w:rsidP="00035F54">
            <w:pPr>
              <w:jc w:val="both"/>
              <w:rPr>
                <w:rFonts w:eastAsiaTheme="minorHAnsi"/>
                <w:sz w:val="20"/>
                <w:lang w:eastAsia="en-US"/>
              </w:rPr>
            </w:pPr>
            <w:r w:rsidRPr="00035F54">
              <w:rPr>
                <w:rFonts w:eastAsiaTheme="minorHAnsi"/>
                <w:sz w:val="20"/>
                <w:lang w:eastAsia="en-US"/>
              </w:rPr>
              <w:t xml:space="preserve">2 retornos; </w:t>
            </w:r>
          </w:p>
          <w:p w14:paraId="63D148F1" w14:textId="77777777" w:rsidR="00035F54" w:rsidRPr="00035F54" w:rsidRDefault="00035F54" w:rsidP="00035F54">
            <w:pPr>
              <w:jc w:val="both"/>
              <w:rPr>
                <w:rFonts w:eastAsiaTheme="minorHAnsi"/>
                <w:sz w:val="20"/>
                <w:lang w:eastAsia="en-US"/>
              </w:rPr>
            </w:pPr>
            <w:r w:rsidRPr="00035F54">
              <w:rPr>
                <w:rFonts w:eastAsiaTheme="minorHAnsi"/>
                <w:sz w:val="20"/>
                <w:lang w:eastAsia="en-US"/>
              </w:rPr>
              <w:t xml:space="preserve">2 microfones sem fio; </w:t>
            </w:r>
          </w:p>
          <w:p w14:paraId="6EE836C4" w14:textId="77777777" w:rsidR="00035F54" w:rsidRPr="00035F54" w:rsidRDefault="00035F54" w:rsidP="00035F54">
            <w:pPr>
              <w:jc w:val="both"/>
              <w:rPr>
                <w:rFonts w:eastAsiaTheme="minorHAnsi"/>
                <w:sz w:val="20"/>
                <w:lang w:eastAsia="en-US"/>
              </w:rPr>
            </w:pPr>
            <w:r w:rsidRPr="00035F54">
              <w:rPr>
                <w:rFonts w:eastAsiaTheme="minorHAnsi"/>
                <w:sz w:val="20"/>
                <w:lang w:eastAsia="en-US"/>
              </w:rPr>
              <w:t>5 microfones com cabo e condensadores;</w:t>
            </w:r>
          </w:p>
          <w:p w14:paraId="5D89E8A6" w14:textId="77777777" w:rsidR="00035F54" w:rsidRPr="00035F54" w:rsidRDefault="00035F54" w:rsidP="00035F54">
            <w:pPr>
              <w:jc w:val="both"/>
              <w:rPr>
                <w:rFonts w:eastAsiaTheme="minorHAnsi"/>
                <w:sz w:val="20"/>
                <w:lang w:eastAsia="en-US"/>
              </w:rPr>
            </w:pPr>
            <w:r w:rsidRPr="00035F54">
              <w:rPr>
                <w:rFonts w:eastAsiaTheme="minorHAnsi"/>
                <w:sz w:val="20"/>
                <w:lang w:eastAsia="en-US"/>
              </w:rPr>
              <w:t>1 mesa de som digital de no mínimo 16 canais e acesso remoto.</w:t>
            </w:r>
          </w:p>
          <w:p w14:paraId="69BC0E36" w14:textId="0EAF146E" w:rsidR="00F236D3" w:rsidRPr="00F236D3" w:rsidRDefault="00035F54" w:rsidP="00035F54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035F54">
              <w:rPr>
                <w:rFonts w:eastAsiaTheme="minorHAnsi"/>
                <w:sz w:val="20"/>
                <w:lang w:eastAsia="en-US"/>
              </w:rPr>
              <w:t>Data: 22/03/2026.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A0A4D" w14:textId="77777777" w:rsidR="00F236D3" w:rsidRPr="00F236D3" w:rsidRDefault="00F236D3" w:rsidP="00F236D3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F236D3">
              <w:rPr>
                <w:color w:val="000000" w:themeColor="text1"/>
                <w:sz w:val="24"/>
                <w:szCs w:val="24"/>
              </w:rPr>
              <w:t>UND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A2043" w14:textId="77777777" w:rsidR="00F236D3" w:rsidRPr="00F236D3" w:rsidRDefault="00F236D3" w:rsidP="00F236D3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F236D3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48095" w14:textId="265F8181" w:rsidR="00F236D3" w:rsidRPr="00DD68A0" w:rsidRDefault="00905C7A" w:rsidP="00F236D3">
            <w:pPr>
              <w:jc w:val="center"/>
              <w:rPr>
                <w:color w:val="000000" w:themeColor="text1"/>
                <w:sz w:val="20"/>
              </w:rPr>
            </w:pPr>
            <w:r w:rsidRPr="00DD68A0">
              <w:rPr>
                <w:color w:val="000000" w:themeColor="text1"/>
                <w:sz w:val="20"/>
              </w:rPr>
              <w:t>4.380,00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5B096" w14:textId="4BDACE8D" w:rsidR="00F236D3" w:rsidRPr="00DD68A0" w:rsidRDefault="00905C7A" w:rsidP="00F236D3">
            <w:pPr>
              <w:jc w:val="center"/>
              <w:rPr>
                <w:color w:val="000000" w:themeColor="text1"/>
                <w:sz w:val="20"/>
              </w:rPr>
            </w:pPr>
            <w:r w:rsidRPr="00DD68A0">
              <w:rPr>
                <w:color w:val="000000" w:themeColor="text1"/>
                <w:sz w:val="20"/>
              </w:rPr>
              <w:t>4.380,00</w:t>
            </w:r>
          </w:p>
        </w:tc>
      </w:tr>
    </w:tbl>
    <w:p w14:paraId="28EB87DD" w14:textId="39EC9851" w:rsidR="00886A7A" w:rsidRPr="00075776" w:rsidRDefault="00A10C77" w:rsidP="00DA2B90">
      <w:pPr>
        <w:jc w:val="both"/>
        <w:rPr>
          <w:szCs w:val="22"/>
        </w:rPr>
      </w:pPr>
      <w:r w:rsidRPr="00075776">
        <w:rPr>
          <w:szCs w:val="22"/>
        </w:rPr>
        <w:t>Vislumbra-se que tal valor é compatível com o praticado pelo mercado correspondente</w:t>
      </w:r>
      <w:r w:rsidR="00886A7A" w:rsidRPr="00075776">
        <w:rPr>
          <w:szCs w:val="22"/>
        </w:rPr>
        <w:t>, observando-se o disposto no</w:t>
      </w:r>
      <w:r w:rsidR="0070045A" w:rsidRPr="00075776">
        <w:rPr>
          <w:szCs w:val="22"/>
        </w:rPr>
        <w:t xml:space="preserve"> Decreto Municipal </w:t>
      </w:r>
      <w:r w:rsidR="000244AA" w:rsidRPr="00075776">
        <w:rPr>
          <w:szCs w:val="22"/>
        </w:rPr>
        <w:t xml:space="preserve">n.º 51/2023, que </w:t>
      </w:r>
      <w:r w:rsidR="0070045A" w:rsidRPr="00075776">
        <w:rPr>
          <w:szCs w:val="22"/>
        </w:rPr>
        <w:t xml:space="preserve">“Estabelece o procedimento administrativo para a realização de pesquisa de preços para aquisição de bens, contratação de serviços em geral e para contratação de obras e serviços de engenharia no âmbito do Município de </w:t>
      </w:r>
      <w:r w:rsidR="000244AA" w:rsidRPr="00075776">
        <w:rPr>
          <w:szCs w:val="22"/>
        </w:rPr>
        <w:t>São Pedro da Serra</w:t>
      </w:r>
      <w:r w:rsidR="0070045A" w:rsidRPr="00075776">
        <w:rPr>
          <w:szCs w:val="22"/>
        </w:rPr>
        <w:t>, nos termos da Lei Federal nº 14.133/2021”.</w:t>
      </w:r>
    </w:p>
    <w:p w14:paraId="6115B768" w14:textId="77777777" w:rsidR="003F5E51" w:rsidRPr="00C44FD6" w:rsidRDefault="003F5E51" w:rsidP="00DA2B90">
      <w:pPr>
        <w:jc w:val="both"/>
        <w:rPr>
          <w:b/>
          <w:bCs/>
          <w:color w:val="FF0000"/>
          <w:sz w:val="24"/>
          <w:szCs w:val="24"/>
        </w:rPr>
      </w:pPr>
    </w:p>
    <w:p w14:paraId="6A8D6994" w14:textId="0386AFDF" w:rsidR="00581217" w:rsidRPr="00435C24" w:rsidRDefault="00581217" w:rsidP="00DA2B90">
      <w:pPr>
        <w:jc w:val="both"/>
        <w:rPr>
          <w:b/>
          <w:bCs/>
          <w:szCs w:val="22"/>
        </w:rPr>
      </w:pPr>
      <w:r w:rsidRPr="00435C24">
        <w:rPr>
          <w:b/>
          <w:bCs/>
          <w:szCs w:val="22"/>
        </w:rPr>
        <w:t>7. DESCRIÇÃO DA SOLUÇÃO COMO UM TODO</w:t>
      </w:r>
    </w:p>
    <w:p w14:paraId="5EB4D9E7" w14:textId="5205A8B1" w:rsidR="00C66326" w:rsidRPr="00435C24" w:rsidRDefault="00C66326" w:rsidP="00C66326">
      <w:pPr>
        <w:spacing w:line="276" w:lineRule="auto"/>
        <w:jc w:val="both"/>
        <w:rPr>
          <w:szCs w:val="22"/>
        </w:rPr>
      </w:pPr>
      <w:r w:rsidRPr="00435C24">
        <w:rPr>
          <w:szCs w:val="22"/>
        </w:rPr>
        <w:t xml:space="preserve">A solução proposta é a contratação de empresa especializada para prestação de serviços de </w:t>
      </w:r>
      <w:r w:rsidR="00075776" w:rsidRPr="00435C24">
        <w:rPr>
          <w:szCs w:val="22"/>
        </w:rPr>
        <w:t>som e iluminação con</w:t>
      </w:r>
      <w:r w:rsidRPr="00435C24">
        <w:rPr>
          <w:szCs w:val="22"/>
        </w:rPr>
        <w:t xml:space="preserve">forme descrito </w:t>
      </w:r>
      <w:r w:rsidR="00075776" w:rsidRPr="00435C24">
        <w:rPr>
          <w:szCs w:val="22"/>
        </w:rPr>
        <w:t>no i</w:t>
      </w:r>
      <w:r w:rsidRPr="00435C24">
        <w:rPr>
          <w:szCs w:val="22"/>
        </w:rPr>
        <w:t>tem 3.</w:t>
      </w:r>
    </w:p>
    <w:p w14:paraId="3A8D5E1D" w14:textId="5C604232" w:rsidR="00667C07" w:rsidRPr="00C44FD6" w:rsidRDefault="00667C07" w:rsidP="00150909">
      <w:pPr>
        <w:jc w:val="both"/>
        <w:rPr>
          <w:color w:val="FF0000"/>
          <w:sz w:val="24"/>
          <w:szCs w:val="24"/>
        </w:rPr>
      </w:pPr>
    </w:p>
    <w:p w14:paraId="04F2808E" w14:textId="6CD69C5C" w:rsidR="00C117BA" w:rsidRPr="00435C24" w:rsidRDefault="00C117BA" w:rsidP="00150909">
      <w:pPr>
        <w:jc w:val="both"/>
        <w:rPr>
          <w:b/>
          <w:bCs/>
          <w:szCs w:val="22"/>
        </w:rPr>
      </w:pPr>
      <w:r w:rsidRPr="00435C24">
        <w:rPr>
          <w:b/>
          <w:bCs/>
          <w:szCs w:val="22"/>
        </w:rPr>
        <w:t>8. JUSTIFICATIVA PARA O PARCELAMENTO OU NÃO DA CONTRATAÇÃO</w:t>
      </w:r>
    </w:p>
    <w:p w14:paraId="15F370B0" w14:textId="2763E865" w:rsidR="00150909" w:rsidRPr="00435C24" w:rsidRDefault="00150909" w:rsidP="00150909">
      <w:pPr>
        <w:autoSpaceDE w:val="0"/>
        <w:autoSpaceDN w:val="0"/>
        <w:adjustRightInd w:val="0"/>
        <w:spacing w:line="276" w:lineRule="auto"/>
        <w:jc w:val="both"/>
        <w:rPr>
          <w:szCs w:val="22"/>
        </w:rPr>
      </w:pPr>
      <w:r w:rsidRPr="00435C24">
        <w:rPr>
          <w:szCs w:val="22"/>
        </w:rPr>
        <w:t>O cronograma de entrega dos serviços será entregue ao</w:t>
      </w:r>
      <w:r w:rsidR="00435C24" w:rsidRPr="00435C24">
        <w:rPr>
          <w:szCs w:val="22"/>
        </w:rPr>
        <w:t>s</w:t>
      </w:r>
      <w:r w:rsidRPr="00435C24">
        <w:rPr>
          <w:szCs w:val="22"/>
        </w:rPr>
        <w:t xml:space="preserve"> prestador</w:t>
      </w:r>
      <w:r w:rsidR="00435C24" w:rsidRPr="00435C24">
        <w:rPr>
          <w:szCs w:val="22"/>
        </w:rPr>
        <w:t>es</w:t>
      </w:r>
      <w:r w:rsidRPr="00435C24">
        <w:rPr>
          <w:szCs w:val="22"/>
        </w:rPr>
        <w:t xml:space="preserve"> do</w:t>
      </w:r>
      <w:r w:rsidR="00435C24" w:rsidRPr="00435C24">
        <w:rPr>
          <w:szCs w:val="22"/>
        </w:rPr>
        <w:t>s</w:t>
      </w:r>
      <w:r w:rsidRPr="00435C24">
        <w:rPr>
          <w:szCs w:val="22"/>
        </w:rPr>
        <w:t xml:space="preserve"> serviço</w:t>
      </w:r>
      <w:r w:rsidR="00435C24" w:rsidRPr="00435C24">
        <w:rPr>
          <w:szCs w:val="22"/>
        </w:rPr>
        <w:t>s</w:t>
      </w:r>
      <w:r w:rsidRPr="00435C24">
        <w:rPr>
          <w:szCs w:val="22"/>
        </w:rPr>
        <w:t xml:space="preserve"> antes do início d</w:t>
      </w:r>
      <w:r w:rsidR="00D364E1" w:rsidRPr="00435C24">
        <w:rPr>
          <w:szCs w:val="22"/>
        </w:rPr>
        <w:t>os</w:t>
      </w:r>
      <w:r w:rsidRPr="00435C24">
        <w:rPr>
          <w:szCs w:val="22"/>
        </w:rPr>
        <w:t xml:space="preserve"> </w:t>
      </w:r>
      <w:r w:rsidR="00D364E1" w:rsidRPr="00435C24">
        <w:rPr>
          <w:szCs w:val="22"/>
        </w:rPr>
        <w:t>eventos</w:t>
      </w:r>
      <w:r w:rsidRPr="00435C24">
        <w:rPr>
          <w:szCs w:val="22"/>
        </w:rPr>
        <w:t>, com todas as datas e horários dos mesmos.</w:t>
      </w:r>
    </w:p>
    <w:p w14:paraId="687C4237" w14:textId="020536EA" w:rsidR="004A5831" w:rsidRPr="00C44FD6" w:rsidRDefault="004A5831" w:rsidP="00C66326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FF0000"/>
        </w:rPr>
      </w:pPr>
    </w:p>
    <w:p w14:paraId="1D1856F2" w14:textId="19048594" w:rsidR="004A5831" w:rsidRPr="00435C24" w:rsidRDefault="004A5831" w:rsidP="00C66326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435C24">
        <w:rPr>
          <w:rFonts w:ascii="Arial" w:hAnsi="Arial" w:cs="Arial"/>
          <w:b/>
          <w:bCs/>
          <w:sz w:val="22"/>
          <w:szCs w:val="22"/>
        </w:rPr>
        <w:t xml:space="preserve">9. RESULTADOS PRETENDIDOS </w:t>
      </w:r>
    </w:p>
    <w:p w14:paraId="30B7C107" w14:textId="643608D9" w:rsidR="00686EA3" w:rsidRPr="00435C24" w:rsidRDefault="00686EA3" w:rsidP="00C66326">
      <w:pPr>
        <w:jc w:val="both"/>
        <w:rPr>
          <w:szCs w:val="22"/>
        </w:rPr>
      </w:pPr>
      <w:r w:rsidRPr="00435C24">
        <w:rPr>
          <w:szCs w:val="22"/>
        </w:rPr>
        <w:lastRenderedPageBreak/>
        <w:t xml:space="preserve">Pretende-se, com o presente processo licitatório, assegurar a seleção da proposta apta a gerar </w:t>
      </w:r>
      <w:r w:rsidR="00744451" w:rsidRPr="00435C24">
        <w:rPr>
          <w:szCs w:val="22"/>
        </w:rPr>
        <w:t>a</w:t>
      </w:r>
      <w:r w:rsidRPr="00435C24">
        <w:rPr>
          <w:szCs w:val="22"/>
        </w:rPr>
        <w:t xml:space="preserve"> contratação mais vantajosa para </w:t>
      </w:r>
      <w:r w:rsidR="00832920" w:rsidRPr="00435C24">
        <w:rPr>
          <w:szCs w:val="22"/>
        </w:rPr>
        <w:t>o Município</w:t>
      </w:r>
      <w:r w:rsidRPr="00435C24">
        <w:rPr>
          <w:szCs w:val="22"/>
        </w:rPr>
        <w:t>.</w:t>
      </w:r>
    </w:p>
    <w:p w14:paraId="3C302DCF" w14:textId="07FE58E2" w:rsidR="0074088D" w:rsidRPr="00435C24" w:rsidRDefault="00686EA3" w:rsidP="00C66326">
      <w:pPr>
        <w:jc w:val="both"/>
        <w:rPr>
          <w:szCs w:val="22"/>
        </w:rPr>
      </w:pPr>
      <w:r w:rsidRPr="00435C24">
        <w:rPr>
          <w:szCs w:val="22"/>
        </w:rPr>
        <w:t>Almeja-se, igualmente, assegurar tratamento isonômico entre os licitantes, bem como a justa competição, bem como evitar contratação com sobrepreço ou com preço manifestamente inexequível e superfaturamento na execução do contrato.</w:t>
      </w:r>
    </w:p>
    <w:p w14:paraId="74B443E7" w14:textId="30C7CB84" w:rsidR="00E55CB8" w:rsidRPr="00435C24" w:rsidRDefault="004A5831" w:rsidP="00C66326">
      <w:pPr>
        <w:jc w:val="both"/>
        <w:rPr>
          <w:szCs w:val="22"/>
        </w:rPr>
      </w:pPr>
      <w:r w:rsidRPr="00435C24">
        <w:rPr>
          <w:szCs w:val="22"/>
        </w:rPr>
        <w:t>A contratação</w:t>
      </w:r>
      <w:r w:rsidR="00686EA3" w:rsidRPr="00435C24">
        <w:rPr>
          <w:szCs w:val="22"/>
        </w:rPr>
        <w:t xml:space="preserve"> decorrente do presente processo licitatório</w:t>
      </w:r>
      <w:r w:rsidRPr="00435C24">
        <w:rPr>
          <w:szCs w:val="22"/>
        </w:rPr>
        <w:t xml:space="preserve"> exigirá da contratada o cumprimento das boas práticas de sustentabilidade, contribuindo para a racionalização e otimização do uso dos recursos, bem como para a redução dos impactos ambientais. </w:t>
      </w:r>
    </w:p>
    <w:p w14:paraId="3CF1C4B4" w14:textId="77777777" w:rsidR="00E55CB8" w:rsidRPr="00435C24" w:rsidRDefault="00E55CB8" w:rsidP="00C66326">
      <w:pPr>
        <w:jc w:val="both"/>
        <w:rPr>
          <w:sz w:val="24"/>
          <w:szCs w:val="24"/>
        </w:rPr>
      </w:pPr>
    </w:p>
    <w:p w14:paraId="168F1E3C" w14:textId="77777777" w:rsidR="000B5D6E" w:rsidRPr="00435C24" w:rsidRDefault="0020551E" w:rsidP="00C66326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sz w:val="22"/>
          <w:szCs w:val="22"/>
        </w:rPr>
      </w:pPr>
      <w:bookmarkStart w:id="0" w:name="art18§1ii"/>
      <w:bookmarkStart w:id="1" w:name="art18§1iii"/>
      <w:bookmarkStart w:id="2" w:name="art18§1v"/>
      <w:bookmarkStart w:id="3" w:name="art18§1vi"/>
      <w:bookmarkStart w:id="4" w:name="art18§1vii"/>
      <w:bookmarkStart w:id="5" w:name="art18§1viii"/>
      <w:bookmarkStart w:id="6" w:name="art18§1ix"/>
      <w:bookmarkStart w:id="7" w:name="art18§1x"/>
      <w:bookmarkEnd w:id="0"/>
      <w:bookmarkEnd w:id="1"/>
      <w:bookmarkEnd w:id="2"/>
      <w:bookmarkEnd w:id="3"/>
      <w:bookmarkEnd w:id="4"/>
      <w:bookmarkEnd w:id="5"/>
      <w:bookmarkEnd w:id="6"/>
      <w:bookmarkEnd w:id="7"/>
      <w:r w:rsidRPr="00435C24">
        <w:rPr>
          <w:rFonts w:ascii="Arial" w:hAnsi="Arial" w:cs="Arial"/>
          <w:b/>
          <w:bCs/>
          <w:sz w:val="22"/>
          <w:szCs w:val="22"/>
        </w:rPr>
        <w:t>10</w:t>
      </w:r>
      <w:r w:rsidR="00C4112F" w:rsidRPr="00435C24">
        <w:rPr>
          <w:rFonts w:ascii="Arial" w:hAnsi="Arial" w:cs="Arial"/>
          <w:b/>
          <w:bCs/>
          <w:sz w:val="22"/>
          <w:szCs w:val="22"/>
        </w:rPr>
        <w:t xml:space="preserve">. </w:t>
      </w:r>
      <w:r w:rsidRPr="00435C24">
        <w:rPr>
          <w:rFonts w:ascii="Arial" w:hAnsi="Arial" w:cs="Arial"/>
          <w:b/>
          <w:bCs/>
          <w:sz w:val="22"/>
          <w:szCs w:val="22"/>
        </w:rPr>
        <w:t>PROVIDÊNCIAS PRÉVIAS AO CONTRATO</w:t>
      </w:r>
      <w:bookmarkStart w:id="8" w:name="art18§1xi"/>
      <w:bookmarkEnd w:id="8"/>
    </w:p>
    <w:p w14:paraId="003CD104" w14:textId="5E99CB36" w:rsidR="00C66326" w:rsidRPr="00435C24" w:rsidRDefault="00A21432" w:rsidP="00C66326">
      <w:pPr>
        <w:pStyle w:val="NormalWeb"/>
        <w:spacing w:before="0" w:beforeAutospacing="0" w:after="0" w:afterAutospacing="0"/>
        <w:jc w:val="both"/>
        <w:rPr>
          <w:rFonts w:ascii="Arial" w:hAnsi="Arial" w:cs="Arial"/>
          <w:bCs/>
          <w:sz w:val="22"/>
          <w:szCs w:val="22"/>
        </w:rPr>
      </w:pPr>
      <w:r w:rsidRPr="00435C24">
        <w:rPr>
          <w:rFonts w:ascii="Arial" w:hAnsi="Arial" w:cs="Arial"/>
          <w:bCs/>
          <w:sz w:val="22"/>
          <w:szCs w:val="22"/>
        </w:rPr>
        <w:t>A</w:t>
      </w:r>
      <w:r w:rsidR="00C66326" w:rsidRPr="00435C24">
        <w:rPr>
          <w:rFonts w:ascii="Arial" w:hAnsi="Arial" w:cs="Arial"/>
          <w:bCs/>
          <w:sz w:val="22"/>
          <w:szCs w:val="22"/>
        </w:rPr>
        <w:t xml:space="preserve"> fiscalização da entrega dos serviços </w:t>
      </w:r>
      <w:r w:rsidRPr="00435C24">
        <w:rPr>
          <w:rFonts w:ascii="Arial" w:hAnsi="Arial" w:cs="Arial"/>
          <w:bCs/>
          <w:sz w:val="22"/>
          <w:szCs w:val="22"/>
        </w:rPr>
        <w:t>ficará a cargo d</w:t>
      </w:r>
      <w:r w:rsidR="00C66326" w:rsidRPr="00435C24">
        <w:rPr>
          <w:rFonts w:ascii="Arial" w:hAnsi="Arial" w:cs="Arial"/>
          <w:bCs/>
          <w:sz w:val="22"/>
          <w:szCs w:val="22"/>
        </w:rPr>
        <w:t>a Secretaria Municipal d</w:t>
      </w:r>
      <w:r w:rsidR="00B82665">
        <w:rPr>
          <w:rFonts w:ascii="Arial" w:hAnsi="Arial" w:cs="Arial"/>
          <w:bCs/>
          <w:sz w:val="22"/>
          <w:szCs w:val="22"/>
        </w:rPr>
        <w:t xml:space="preserve">o </w:t>
      </w:r>
      <w:r w:rsidR="00C66326" w:rsidRPr="00435C24">
        <w:rPr>
          <w:rFonts w:ascii="Arial" w:hAnsi="Arial" w:cs="Arial"/>
          <w:bCs/>
          <w:sz w:val="22"/>
          <w:szCs w:val="22"/>
        </w:rPr>
        <w:t>E</w:t>
      </w:r>
      <w:r w:rsidR="00B82665">
        <w:rPr>
          <w:rFonts w:ascii="Arial" w:hAnsi="Arial" w:cs="Arial"/>
          <w:bCs/>
          <w:sz w:val="22"/>
          <w:szCs w:val="22"/>
        </w:rPr>
        <w:t>sporte, Cultura e Turismo</w:t>
      </w:r>
      <w:r w:rsidR="00C66326" w:rsidRPr="00435C24">
        <w:rPr>
          <w:rFonts w:ascii="Arial" w:hAnsi="Arial" w:cs="Arial"/>
          <w:bCs/>
          <w:sz w:val="22"/>
          <w:szCs w:val="22"/>
        </w:rPr>
        <w:t>.</w:t>
      </w:r>
    </w:p>
    <w:p w14:paraId="55729C07" w14:textId="77777777" w:rsidR="0020551E" w:rsidRPr="00C44FD6" w:rsidRDefault="0020551E" w:rsidP="00C66326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FF0000"/>
        </w:rPr>
      </w:pPr>
    </w:p>
    <w:p w14:paraId="37D98BB2" w14:textId="20DF5B9B" w:rsidR="00F62C01" w:rsidRPr="00435C24" w:rsidRDefault="00F10A7D" w:rsidP="00C66326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sz w:val="22"/>
          <w:szCs w:val="22"/>
        </w:rPr>
      </w:pPr>
      <w:r w:rsidRPr="00435C24">
        <w:rPr>
          <w:rFonts w:ascii="Arial" w:hAnsi="Arial" w:cs="Arial"/>
          <w:b/>
          <w:bCs/>
          <w:sz w:val="22"/>
          <w:szCs w:val="22"/>
        </w:rPr>
        <w:t>11. CONTRATAÇÕES CORRELATAS E/OU INTERDEPENDENTES</w:t>
      </w:r>
    </w:p>
    <w:p w14:paraId="132555F8" w14:textId="77777777" w:rsidR="00C66326" w:rsidRPr="00435C24" w:rsidRDefault="00C66326" w:rsidP="00C66326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bookmarkStart w:id="9" w:name="art18§1xii"/>
      <w:bookmarkEnd w:id="9"/>
      <w:r w:rsidRPr="00435C24">
        <w:rPr>
          <w:rFonts w:ascii="Arial" w:hAnsi="Arial" w:cs="Arial"/>
          <w:sz w:val="22"/>
          <w:szCs w:val="22"/>
        </w:rPr>
        <w:t>Este estudo não identificou a necessidade de realizar contratações acessórias para a perfeita execução do objeto, uma vez que todos os meios necessários para a aquisição/operacionalização dos serviços podem ser supridos apenas com a contratação ora proposta.</w:t>
      </w:r>
    </w:p>
    <w:p w14:paraId="1A5FCD09" w14:textId="77777777" w:rsidR="00C66326" w:rsidRPr="00435C24" w:rsidRDefault="00C66326" w:rsidP="00C66326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435C24">
        <w:rPr>
          <w:rFonts w:ascii="Arial" w:hAnsi="Arial" w:cs="Arial"/>
          <w:sz w:val="22"/>
          <w:szCs w:val="22"/>
        </w:rPr>
        <w:t>Os bens/serviços que se pretende, portanto, são autônomos e prescindem de contratações correlatas ou interdependentes.</w:t>
      </w:r>
    </w:p>
    <w:p w14:paraId="266DC9C3" w14:textId="77777777" w:rsidR="00F10A7D" w:rsidRPr="00435C24" w:rsidRDefault="00F10A7D" w:rsidP="00C66326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</w:p>
    <w:p w14:paraId="2FD0EC41" w14:textId="281E1DE6" w:rsidR="00F62C01" w:rsidRPr="00435C24" w:rsidRDefault="00AA1058" w:rsidP="00C66326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sz w:val="22"/>
          <w:szCs w:val="22"/>
        </w:rPr>
      </w:pPr>
      <w:r w:rsidRPr="00435C24">
        <w:rPr>
          <w:rFonts w:ascii="Arial" w:hAnsi="Arial" w:cs="Arial"/>
          <w:b/>
          <w:bCs/>
          <w:sz w:val="22"/>
          <w:szCs w:val="22"/>
        </w:rPr>
        <w:t xml:space="preserve">12. POSSÍVEIS IMPACTOS AMBIENTAIS </w:t>
      </w:r>
    </w:p>
    <w:p w14:paraId="0159F776" w14:textId="6740CE60" w:rsidR="00C66326" w:rsidRPr="00435C24" w:rsidRDefault="00C66326" w:rsidP="00C66326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bookmarkStart w:id="10" w:name="art18§1xiii"/>
      <w:bookmarkEnd w:id="10"/>
      <w:r w:rsidRPr="00435C24">
        <w:rPr>
          <w:rFonts w:ascii="Arial" w:hAnsi="Arial" w:cs="Arial"/>
          <w:sz w:val="22"/>
          <w:szCs w:val="22"/>
        </w:rPr>
        <w:t xml:space="preserve">Não há. </w:t>
      </w:r>
    </w:p>
    <w:p w14:paraId="29EC75BF" w14:textId="77777777" w:rsidR="00AE1806" w:rsidRPr="00C44FD6" w:rsidRDefault="00AE1806" w:rsidP="00C66326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7D04431D" w14:textId="6422E65D" w:rsidR="00F62C01" w:rsidRPr="00435C24" w:rsidRDefault="00590B3B" w:rsidP="00C66326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sz w:val="22"/>
          <w:szCs w:val="22"/>
        </w:rPr>
      </w:pPr>
      <w:r w:rsidRPr="00435C24">
        <w:rPr>
          <w:rFonts w:ascii="Arial" w:hAnsi="Arial" w:cs="Arial"/>
          <w:b/>
          <w:bCs/>
          <w:sz w:val="22"/>
          <w:szCs w:val="22"/>
        </w:rPr>
        <w:t xml:space="preserve">13. DECLARAÇÃO DE VIABILIDADE </w:t>
      </w:r>
    </w:p>
    <w:p w14:paraId="24E6ED51" w14:textId="77777777" w:rsidR="00C66326" w:rsidRPr="00435C24" w:rsidRDefault="00C66326" w:rsidP="00C66326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sz w:val="22"/>
          <w:szCs w:val="22"/>
        </w:rPr>
      </w:pPr>
      <w:r w:rsidRPr="00435C24">
        <w:rPr>
          <w:rFonts w:ascii="Arial" w:hAnsi="Arial" w:cs="Arial"/>
          <w:sz w:val="22"/>
          <w:szCs w:val="22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56EA1D29" w14:textId="77777777" w:rsidR="00B81B5A" w:rsidRDefault="00A21432" w:rsidP="00A21432">
      <w:pPr>
        <w:jc w:val="right"/>
        <w:rPr>
          <w:szCs w:val="22"/>
        </w:rPr>
      </w:pPr>
      <w:r w:rsidRPr="00435C24">
        <w:rPr>
          <w:szCs w:val="22"/>
        </w:rPr>
        <w:t xml:space="preserve">                                                                </w:t>
      </w:r>
    </w:p>
    <w:p w14:paraId="6F26A295" w14:textId="44F42ED2" w:rsidR="00A21432" w:rsidRPr="00435C24" w:rsidRDefault="00A21432" w:rsidP="00A21432">
      <w:pPr>
        <w:jc w:val="right"/>
        <w:rPr>
          <w:szCs w:val="22"/>
        </w:rPr>
      </w:pPr>
      <w:r w:rsidRPr="00435C24">
        <w:rPr>
          <w:szCs w:val="22"/>
        </w:rPr>
        <w:t xml:space="preserve">     São Pedro da Serra, </w:t>
      </w:r>
      <w:r w:rsidR="00035F54">
        <w:rPr>
          <w:szCs w:val="22"/>
        </w:rPr>
        <w:t>1</w:t>
      </w:r>
      <w:r w:rsidR="00C70F2A">
        <w:rPr>
          <w:szCs w:val="22"/>
        </w:rPr>
        <w:t>6</w:t>
      </w:r>
      <w:r w:rsidR="00B82665">
        <w:rPr>
          <w:szCs w:val="22"/>
        </w:rPr>
        <w:t xml:space="preserve"> </w:t>
      </w:r>
      <w:r w:rsidRPr="00435C24">
        <w:rPr>
          <w:szCs w:val="22"/>
        </w:rPr>
        <w:t xml:space="preserve">de </w:t>
      </w:r>
      <w:proofErr w:type="gramStart"/>
      <w:r w:rsidR="00035F54">
        <w:rPr>
          <w:szCs w:val="22"/>
        </w:rPr>
        <w:t>Março</w:t>
      </w:r>
      <w:proofErr w:type="gramEnd"/>
      <w:r w:rsidRPr="00435C24">
        <w:rPr>
          <w:szCs w:val="22"/>
        </w:rPr>
        <w:t xml:space="preserve"> de 202</w:t>
      </w:r>
      <w:r w:rsidR="00035F54">
        <w:rPr>
          <w:szCs w:val="22"/>
        </w:rPr>
        <w:t>6</w:t>
      </w:r>
      <w:r w:rsidRPr="00435C24">
        <w:rPr>
          <w:szCs w:val="22"/>
        </w:rPr>
        <w:t>.</w:t>
      </w:r>
    </w:p>
    <w:p w14:paraId="5EC93F73" w14:textId="77777777" w:rsidR="00A21432" w:rsidRPr="00435C24" w:rsidRDefault="00A21432" w:rsidP="00A21432">
      <w:pPr>
        <w:jc w:val="center"/>
        <w:rPr>
          <w:szCs w:val="22"/>
        </w:rPr>
      </w:pPr>
    </w:p>
    <w:p w14:paraId="71BA7D42" w14:textId="2A51183F" w:rsidR="00A21432" w:rsidRPr="00435C24" w:rsidRDefault="00B82665" w:rsidP="00A21432">
      <w:pPr>
        <w:jc w:val="right"/>
        <w:rPr>
          <w:szCs w:val="22"/>
        </w:rPr>
      </w:pPr>
      <w:proofErr w:type="spellStart"/>
      <w:r>
        <w:rPr>
          <w:szCs w:val="22"/>
        </w:rPr>
        <w:t>Patricia</w:t>
      </w:r>
      <w:proofErr w:type="spellEnd"/>
      <w:r>
        <w:rPr>
          <w:szCs w:val="22"/>
        </w:rPr>
        <w:t xml:space="preserve"> L</w:t>
      </w:r>
      <w:r w:rsidR="00FA0FB8">
        <w:rPr>
          <w:szCs w:val="22"/>
        </w:rPr>
        <w:t>ö</w:t>
      </w:r>
      <w:r>
        <w:rPr>
          <w:szCs w:val="22"/>
        </w:rPr>
        <w:t>ff</w:t>
      </w:r>
    </w:p>
    <w:p w14:paraId="0C613D53" w14:textId="02074D05" w:rsidR="00AF43CC" w:rsidRPr="000337A3" w:rsidRDefault="00B82665" w:rsidP="00964BD3">
      <w:pPr>
        <w:jc w:val="right"/>
        <w:rPr>
          <w:color w:val="FF0000"/>
        </w:rPr>
      </w:pPr>
      <w:r>
        <w:rPr>
          <w:szCs w:val="22"/>
        </w:rPr>
        <w:t>SMECT</w:t>
      </w:r>
      <w:r w:rsidR="00463ECE" w:rsidRPr="00C44FD6">
        <w:rPr>
          <w:color w:val="FF0000"/>
          <w:sz w:val="24"/>
          <w:szCs w:val="24"/>
        </w:rPr>
        <w:t xml:space="preserve">          </w:t>
      </w:r>
      <w:r w:rsidR="00463ECE" w:rsidRPr="000337A3">
        <w:rPr>
          <w:color w:val="FF0000"/>
          <w:sz w:val="24"/>
          <w:szCs w:val="24"/>
        </w:rPr>
        <w:t xml:space="preserve">                                                                </w:t>
      </w:r>
    </w:p>
    <w:sectPr w:rsidR="00AF43CC" w:rsidRPr="000337A3" w:rsidSect="00AF0D39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928" w:right="1134" w:bottom="1134" w:left="1021" w:header="425" w:footer="17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CAFA27" w14:textId="77777777" w:rsidR="008709B2" w:rsidRDefault="008709B2">
      <w:r>
        <w:separator/>
      </w:r>
    </w:p>
  </w:endnote>
  <w:endnote w:type="continuationSeparator" w:id="0">
    <w:p w14:paraId="50F0C4E1" w14:textId="77777777" w:rsidR="008709B2" w:rsidRDefault="00870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charset w:val="02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47542815"/>
      <w:docPartObj>
        <w:docPartGallery w:val="Page Numbers (Bottom of Page)"/>
        <w:docPartUnique/>
      </w:docPartObj>
    </w:sdtPr>
    <w:sdtEndPr/>
    <w:sdtContent>
      <w:p w14:paraId="48E099DD" w14:textId="6F7E850D" w:rsidR="002B1434" w:rsidRDefault="002B1434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39E26B6" w14:textId="2464C4DA" w:rsidR="000B5D6E" w:rsidRDefault="000B5D6E" w:rsidP="000B5D6E">
    <w:pPr>
      <w:pStyle w:val="Rodap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610534"/>
      <w:docPartObj>
        <w:docPartGallery w:val="Page Numbers (Bottom of Page)"/>
        <w:docPartUnique/>
      </w:docPartObj>
    </w:sdtPr>
    <w:sdtEndPr/>
    <w:sdtContent>
      <w:p w14:paraId="2D87831C" w14:textId="0B02A5A2" w:rsidR="00826BBE" w:rsidRDefault="00826BBE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8FAE992" w14:textId="3544DAB8" w:rsidR="00370E77" w:rsidRDefault="00370E77" w:rsidP="00370E77">
    <w:pPr>
      <w:pStyle w:val="Rodap"/>
      <w:tabs>
        <w:tab w:val="clear" w:pos="4419"/>
        <w:tab w:val="clear" w:pos="8838"/>
        <w:tab w:val="left" w:pos="3855"/>
      </w:tabs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FC8DBA" w14:textId="77777777" w:rsidR="008709B2" w:rsidRDefault="008709B2">
      <w:r>
        <w:separator/>
      </w:r>
    </w:p>
  </w:footnote>
  <w:footnote w:type="continuationSeparator" w:id="0">
    <w:p w14:paraId="56074E43" w14:textId="77777777" w:rsidR="008709B2" w:rsidRDefault="008709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11" w:name="_MON_1816578439"/>
  <w:bookmarkEnd w:id="11"/>
  <w:p w14:paraId="11530A0F" w14:textId="3725F031" w:rsidR="000B5D6E" w:rsidRDefault="000B5D6E" w:rsidP="000B5D6E">
    <w:pPr>
      <w:jc w:val="center"/>
    </w:pPr>
    <w:r>
      <w:object w:dxaOrig="1680" w:dyaOrig="1365" w14:anchorId="49E27FF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84pt;height:68.25pt" fillcolor="window">
          <v:imagedata r:id="rId1" o:title="" cropbottom="16549f" cropleft="17696f" cropright="18633f"/>
        </v:shape>
        <o:OLEObject Type="Embed" ProgID="Word.Picture.8" ShapeID="_x0000_i1025" DrawAspect="Content" ObjectID="_1835177169" r:id="rId2"/>
      </w:object>
    </w:r>
  </w:p>
  <w:p w14:paraId="39B59C32" w14:textId="77777777" w:rsidR="000B5D6E" w:rsidRDefault="000B5D6E" w:rsidP="000B5D6E">
    <w:pPr>
      <w:jc w:val="center"/>
      <w:rPr>
        <w:b/>
      </w:rPr>
    </w:pPr>
    <w:r>
      <w:rPr>
        <w:b/>
      </w:rPr>
      <w:t>Município de São Pedro da Serra</w:t>
    </w:r>
  </w:p>
  <w:p w14:paraId="0735ED3B" w14:textId="77777777" w:rsidR="000B5D6E" w:rsidRDefault="000B5D6E" w:rsidP="000B5D6E">
    <w:pPr>
      <w:jc w:val="center"/>
    </w:pPr>
    <w:r>
      <w:t>ESTADO DO RIO GRANDE DO SUL</w:t>
    </w:r>
  </w:p>
  <w:p w14:paraId="05EECB80" w14:textId="77777777" w:rsidR="000B5D6E" w:rsidRDefault="000B5D6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AD20C1" w14:textId="77777777" w:rsidR="000B5D6E" w:rsidRDefault="000B5D6E" w:rsidP="000B5D6E">
    <w:pPr>
      <w:jc w:val="center"/>
    </w:pPr>
    <w:r>
      <w:object w:dxaOrig="1680" w:dyaOrig="1365" w14:anchorId="74470C3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84pt;height:68.25pt" fillcolor="window">
          <v:imagedata r:id="rId1" o:title="" cropbottom="16549f" cropleft="17696f" cropright="18633f"/>
        </v:shape>
        <o:OLEObject Type="Embed" ProgID="Word.Picture.8" ShapeID="_x0000_i1026" DrawAspect="Content" ObjectID="_1835177170" r:id="rId2"/>
      </w:object>
    </w:r>
  </w:p>
  <w:p w14:paraId="60CE668D" w14:textId="77777777" w:rsidR="000B5D6E" w:rsidRDefault="000B5D6E" w:rsidP="000B5D6E">
    <w:pPr>
      <w:jc w:val="center"/>
      <w:rPr>
        <w:b/>
      </w:rPr>
    </w:pPr>
    <w:r>
      <w:rPr>
        <w:b/>
      </w:rPr>
      <w:t>Município de São Pedro da Serra</w:t>
    </w:r>
  </w:p>
  <w:p w14:paraId="69411247" w14:textId="77777777" w:rsidR="000B5D6E" w:rsidRDefault="000B5D6E" w:rsidP="000B5D6E">
    <w:pPr>
      <w:jc w:val="center"/>
    </w:pPr>
    <w:r>
      <w:t>ESTADO DO RIO GRANDE DO SUL</w:t>
    </w:r>
  </w:p>
  <w:p w14:paraId="15BDBDAB" w14:textId="77777777" w:rsidR="00370E77" w:rsidRDefault="00370E77" w:rsidP="00370E77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220097084">
    <w:abstractNumId w:val="0"/>
  </w:num>
  <w:num w:numId="2" w16cid:durableId="1998339434">
    <w:abstractNumId w:val="1"/>
  </w:num>
  <w:num w:numId="3" w16cid:durableId="658339369">
    <w:abstractNumId w:val="3"/>
  </w:num>
  <w:num w:numId="4" w16cid:durableId="1664104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7885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2E0D"/>
    <w:rsid w:val="00007837"/>
    <w:rsid w:val="000244AA"/>
    <w:rsid w:val="0002783F"/>
    <w:rsid w:val="000337A3"/>
    <w:rsid w:val="00034C98"/>
    <w:rsid w:val="00035F54"/>
    <w:rsid w:val="00047EED"/>
    <w:rsid w:val="00053E01"/>
    <w:rsid w:val="00054D2D"/>
    <w:rsid w:val="0005674A"/>
    <w:rsid w:val="00065B8B"/>
    <w:rsid w:val="00071ED4"/>
    <w:rsid w:val="00075776"/>
    <w:rsid w:val="00076E4E"/>
    <w:rsid w:val="00086F66"/>
    <w:rsid w:val="00092A81"/>
    <w:rsid w:val="000A50F4"/>
    <w:rsid w:val="000A6AA2"/>
    <w:rsid w:val="000A79CF"/>
    <w:rsid w:val="000B5D6E"/>
    <w:rsid w:val="000E417E"/>
    <w:rsid w:val="00112C7B"/>
    <w:rsid w:val="00120E0C"/>
    <w:rsid w:val="00123E80"/>
    <w:rsid w:val="00135D0E"/>
    <w:rsid w:val="00150909"/>
    <w:rsid w:val="0016054F"/>
    <w:rsid w:val="0018150E"/>
    <w:rsid w:val="00181FE2"/>
    <w:rsid w:val="0019568D"/>
    <w:rsid w:val="001B02E4"/>
    <w:rsid w:val="001B124B"/>
    <w:rsid w:val="001B392D"/>
    <w:rsid w:val="001C3A0F"/>
    <w:rsid w:val="001D16D4"/>
    <w:rsid w:val="001D4F88"/>
    <w:rsid w:val="00203C09"/>
    <w:rsid w:val="0020551E"/>
    <w:rsid w:val="00231F44"/>
    <w:rsid w:val="002345E1"/>
    <w:rsid w:val="0024029F"/>
    <w:rsid w:val="00241818"/>
    <w:rsid w:val="0024323B"/>
    <w:rsid w:val="00243E93"/>
    <w:rsid w:val="00247EDE"/>
    <w:rsid w:val="002504F1"/>
    <w:rsid w:val="00256687"/>
    <w:rsid w:val="00257E37"/>
    <w:rsid w:val="00262998"/>
    <w:rsid w:val="002664D0"/>
    <w:rsid w:val="00273403"/>
    <w:rsid w:val="00282F97"/>
    <w:rsid w:val="0028692C"/>
    <w:rsid w:val="002965F6"/>
    <w:rsid w:val="00297360"/>
    <w:rsid w:val="00297A6C"/>
    <w:rsid w:val="002B1434"/>
    <w:rsid w:val="002B1997"/>
    <w:rsid w:val="002B3B55"/>
    <w:rsid w:val="002D04E6"/>
    <w:rsid w:val="002D163D"/>
    <w:rsid w:val="002F26B5"/>
    <w:rsid w:val="002F6511"/>
    <w:rsid w:val="00303901"/>
    <w:rsid w:val="00304421"/>
    <w:rsid w:val="00322D62"/>
    <w:rsid w:val="00323140"/>
    <w:rsid w:val="003323D2"/>
    <w:rsid w:val="0033619B"/>
    <w:rsid w:val="0034517F"/>
    <w:rsid w:val="00357AAE"/>
    <w:rsid w:val="00357F2C"/>
    <w:rsid w:val="00360953"/>
    <w:rsid w:val="00370E77"/>
    <w:rsid w:val="0037799F"/>
    <w:rsid w:val="0038373C"/>
    <w:rsid w:val="00387AA6"/>
    <w:rsid w:val="0039357C"/>
    <w:rsid w:val="00395AE2"/>
    <w:rsid w:val="003A3AEC"/>
    <w:rsid w:val="003B4517"/>
    <w:rsid w:val="003B677C"/>
    <w:rsid w:val="003D4B43"/>
    <w:rsid w:val="003E2168"/>
    <w:rsid w:val="003F5E51"/>
    <w:rsid w:val="00401BA4"/>
    <w:rsid w:val="00401C3A"/>
    <w:rsid w:val="00410ADF"/>
    <w:rsid w:val="00415533"/>
    <w:rsid w:val="00420041"/>
    <w:rsid w:val="004301DC"/>
    <w:rsid w:val="0043380F"/>
    <w:rsid w:val="00434643"/>
    <w:rsid w:val="00435C24"/>
    <w:rsid w:val="004417A7"/>
    <w:rsid w:val="004469DB"/>
    <w:rsid w:val="004511A1"/>
    <w:rsid w:val="00452171"/>
    <w:rsid w:val="00463ECE"/>
    <w:rsid w:val="0046538C"/>
    <w:rsid w:val="0047583C"/>
    <w:rsid w:val="00492396"/>
    <w:rsid w:val="0049267E"/>
    <w:rsid w:val="004A0242"/>
    <w:rsid w:val="004A4B5F"/>
    <w:rsid w:val="004A57E1"/>
    <w:rsid w:val="004A5831"/>
    <w:rsid w:val="004B2523"/>
    <w:rsid w:val="004B37C4"/>
    <w:rsid w:val="004C072E"/>
    <w:rsid w:val="004C5764"/>
    <w:rsid w:val="004D08B2"/>
    <w:rsid w:val="004D14A5"/>
    <w:rsid w:val="004D675A"/>
    <w:rsid w:val="004D72FC"/>
    <w:rsid w:val="004E13CF"/>
    <w:rsid w:val="004F2173"/>
    <w:rsid w:val="00502E0D"/>
    <w:rsid w:val="00520F9B"/>
    <w:rsid w:val="00523190"/>
    <w:rsid w:val="005337F0"/>
    <w:rsid w:val="00533B87"/>
    <w:rsid w:val="00535E75"/>
    <w:rsid w:val="0054322E"/>
    <w:rsid w:val="005643B5"/>
    <w:rsid w:val="00581217"/>
    <w:rsid w:val="00590B3B"/>
    <w:rsid w:val="00592EA8"/>
    <w:rsid w:val="005A1890"/>
    <w:rsid w:val="005A2613"/>
    <w:rsid w:val="005B1006"/>
    <w:rsid w:val="005B1769"/>
    <w:rsid w:val="005B4F9D"/>
    <w:rsid w:val="005D0A15"/>
    <w:rsid w:val="005D1434"/>
    <w:rsid w:val="005E4757"/>
    <w:rsid w:val="005E7718"/>
    <w:rsid w:val="005F4B9E"/>
    <w:rsid w:val="006212C8"/>
    <w:rsid w:val="006266CA"/>
    <w:rsid w:val="00627A6A"/>
    <w:rsid w:val="00632FC6"/>
    <w:rsid w:val="00635162"/>
    <w:rsid w:val="00643FEB"/>
    <w:rsid w:val="00645DCB"/>
    <w:rsid w:val="006504F7"/>
    <w:rsid w:val="0065420E"/>
    <w:rsid w:val="006632EC"/>
    <w:rsid w:val="00667C07"/>
    <w:rsid w:val="00667D1B"/>
    <w:rsid w:val="00686EA3"/>
    <w:rsid w:val="006A73DF"/>
    <w:rsid w:val="006B5668"/>
    <w:rsid w:val="006C3941"/>
    <w:rsid w:val="006D7DB5"/>
    <w:rsid w:val="006E29C6"/>
    <w:rsid w:val="006F13FA"/>
    <w:rsid w:val="006F7A58"/>
    <w:rsid w:val="0070045A"/>
    <w:rsid w:val="0070713B"/>
    <w:rsid w:val="00712342"/>
    <w:rsid w:val="00720D03"/>
    <w:rsid w:val="00720FDF"/>
    <w:rsid w:val="00726AAE"/>
    <w:rsid w:val="00736BB3"/>
    <w:rsid w:val="0074088D"/>
    <w:rsid w:val="00743AF4"/>
    <w:rsid w:val="00744451"/>
    <w:rsid w:val="00751CCC"/>
    <w:rsid w:val="00757551"/>
    <w:rsid w:val="007654EA"/>
    <w:rsid w:val="00770CB0"/>
    <w:rsid w:val="00774485"/>
    <w:rsid w:val="00774DC5"/>
    <w:rsid w:val="007A019D"/>
    <w:rsid w:val="007A5E07"/>
    <w:rsid w:val="007C0E10"/>
    <w:rsid w:val="007D1EC9"/>
    <w:rsid w:val="007D3A9D"/>
    <w:rsid w:val="007D5B75"/>
    <w:rsid w:val="007E6EFD"/>
    <w:rsid w:val="007E7737"/>
    <w:rsid w:val="007F345D"/>
    <w:rsid w:val="00813C3A"/>
    <w:rsid w:val="00816061"/>
    <w:rsid w:val="0081748B"/>
    <w:rsid w:val="0082412F"/>
    <w:rsid w:val="00824239"/>
    <w:rsid w:val="00825E47"/>
    <w:rsid w:val="00826BBE"/>
    <w:rsid w:val="0083187F"/>
    <w:rsid w:val="00832146"/>
    <w:rsid w:val="00832920"/>
    <w:rsid w:val="00833D8E"/>
    <w:rsid w:val="00846A28"/>
    <w:rsid w:val="00853E78"/>
    <w:rsid w:val="00855A5B"/>
    <w:rsid w:val="00865B80"/>
    <w:rsid w:val="008709B2"/>
    <w:rsid w:val="00881C74"/>
    <w:rsid w:val="0088253E"/>
    <w:rsid w:val="00886A7A"/>
    <w:rsid w:val="0089125B"/>
    <w:rsid w:val="00896676"/>
    <w:rsid w:val="0089786B"/>
    <w:rsid w:val="008D209F"/>
    <w:rsid w:val="008D3A67"/>
    <w:rsid w:val="008F3C7B"/>
    <w:rsid w:val="008F4385"/>
    <w:rsid w:val="00901B56"/>
    <w:rsid w:val="009057D3"/>
    <w:rsid w:val="00905C7A"/>
    <w:rsid w:val="00917447"/>
    <w:rsid w:val="00933A18"/>
    <w:rsid w:val="00934C46"/>
    <w:rsid w:val="00946011"/>
    <w:rsid w:val="009538DB"/>
    <w:rsid w:val="009600DD"/>
    <w:rsid w:val="00960EBD"/>
    <w:rsid w:val="00964BD3"/>
    <w:rsid w:val="0096624A"/>
    <w:rsid w:val="009721AC"/>
    <w:rsid w:val="0099040D"/>
    <w:rsid w:val="009927AC"/>
    <w:rsid w:val="009946C4"/>
    <w:rsid w:val="009966BE"/>
    <w:rsid w:val="009C3170"/>
    <w:rsid w:val="009C5BC6"/>
    <w:rsid w:val="009D0FC5"/>
    <w:rsid w:val="009D1080"/>
    <w:rsid w:val="009D48B5"/>
    <w:rsid w:val="009E2FE5"/>
    <w:rsid w:val="009F5767"/>
    <w:rsid w:val="00A04028"/>
    <w:rsid w:val="00A04BBC"/>
    <w:rsid w:val="00A10C77"/>
    <w:rsid w:val="00A14341"/>
    <w:rsid w:val="00A145AB"/>
    <w:rsid w:val="00A17AB4"/>
    <w:rsid w:val="00A21432"/>
    <w:rsid w:val="00A21CB3"/>
    <w:rsid w:val="00A3601D"/>
    <w:rsid w:val="00A41F1E"/>
    <w:rsid w:val="00A54F40"/>
    <w:rsid w:val="00A7152C"/>
    <w:rsid w:val="00A82DB3"/>
    <w:rsid w:val="00A90325"/>
    <w:rsid w:val="00A903AB"/>
    <w:rsid w:val="00A94C95"/>
    <w:rsid w:val="00A96191"/>
    <w:rsid w:val="00AA1058"/>
    <w:rsid w:val="00AA7C51"/>
    <w:rsid w:val="00AC4E37"/>
    <w:rsid w:val="00AC69E9"/>
    <w:rsid w:val="00AC6DE8"/>
    <w:rsid w:val="00AE083C"/>
    <w:rsid w:val="00AE1806"/>
    <w:rsid w:val="00AE33EC"/>
    <w:rsid w:val="00AE66AB"/>
    <w:rsid w:val="00AF0D39"/>
    <w:rsid w:val="00AF10A7"/>
    <w:rsid w:val="00AF43CC"/>
    <w:rsid w:val="00AF583A"/>
    <w:rsid w:val="00B04BBE"/>
    <w:rsid w:val="00B1151E"/>
    <w:rsid w:val="00B158A8"/>
    <w:rsid w:val="00B33E44"/>
    <w:rsid w:val="00B41026"/>
    <w:rsid w:val="00B44F41"/>
    <w:rsid w:val="00B81B5A"/>
    <w:rsid w:val="00B82665"/>
    <w:rsid w:val="00B82CB8"/>
    <w:rsid w:val="00B870A5"/>
    <w:rsid w:val="00B96321"/>
    <w:rsid w:val="00B96D5C"/>
    <w:rsid w:val="00BA70AA"/>
    <w:rsid w:val="00BA7EC0"/>
    <w:rsid w:val="00BB22CE"/>
    <w:rsid w:val="00BC6F52"/>
    <w:rsid w:val="00BD40DB"/>
    <w:rsid w:val="00BD619E"/>
    <w:rsid w:val="00BE26AE"/>
    <w:rsid w:val="00BE601F"/>
    <w:rsid w:val="00BF288C"/>
    <w:rsid w:val="00C117BA"/>
    <w:rsid w:val="00C13492"/>
    <w:rsid w:val="00C1565E"/>
    <w:rsid w:val="00C17098"/>
    <w:rsid w:val="00C21F0D"/>
    <w:rsid w:val="00C238D7"/>
    <w:rsid w:val="00C3132F"/>
    <w:rsid w:val="00C31B32"/>
    <w:rsid w:val="00C4070D"/>
    <w:rsid w:val="00C4112F"/>
    <w:rsid w:val="00C415F3"/>
    <w:rsid w:val="00C41DBE"/>
    <w:rsid w:val="00C44FD6"/>
    <w:rsid w:val="00C64969"/>
    <w:rsid w:val="00C66326"/>
    <w:rsid w:val="00C70F2A"/>
    <w:rsid w:val="00C742D1"/>
    <w:rsid w:val="00C74652"/>
    <w:rsid w:val="00C829DF"/>
    <w:rsid w:val="00C90F73"/>
    <w:rsid w:val="00C949F0"/>
    <w:rsid w:val="00C94E71"/>
    <w:rsid w:val="00CA1144"/>
    <w:rsid w:val="00CA5511"/>
    <w:rsid w:val="00CC16CF"/>
    <w:rsid w:val="00CC37BB"/>
    <w:rsid w:val="00CC6C90"/>
    <w:rsid w:val="00CD1323"/>
    <w:rsid w:val="00CD4052"/>
    <w:rsid w:val="00CD642D"/>
    <w:rsid w:val="00CD7855"/>
    <w:rsid w:val="00CE2C30"/>
    <w:rsid w:val="00CE4C77"/>
    <w:rsid w:val="00D008B8"/>
    <w:rsid w:val="00D16074"/>
    <w:rsid w:val="00D31BAD"/>
    <w:rsid w:val="00D31CA0"/>
    <w:rsid w:val="00D364E1"/>
    <w:rsid w:val="00D452AD"/>
    <w:rsid w:val="00D50ACD"/>
    <w:rsid w:val="00D616B6"/>
    <w:rsid w:val="00D66959"/>
    <w:rsid w:val="00D7410F"/>
    <w:rsid w:val="00D77493"/>
    <w:rsid w:val="00D81169"/>
    <w:rsid w:val="00DA1885"/>
    <w:rsid w:val="00DA2B90"/>
    <w:rsid w:val="00DA63B7"/>
    <w:rsid w:val="00DA7412"/>
    <w:rsid w:val="00DC018A"/>
    <w:rsid w:val="00DD01B8"/>
    <w:rsid w:val="00DD68A0"/>
    <w:rsid w:val="00DE0B44"/>
    <w:rsid w:val="00DE34B5"/>
    <w:rsid w:val="00DE3DC8"/>
    <w:rsid w:val="00DF17E5"/>
    <w:rsid w:val="00DF7B37"/>
    <w:rsid w:val="00E07291"/>
    <w:rsid w:val="00E13F86"/>
    <w:rsid w:val="00E23A28"/>
    <w:rsid w:val="00E34E2C"/>
    <w:rsid w:val="00E40AD7"/>
    <w:rsid w:val="00E55CB8"/>
    <w:rsid w:val="00E569FF"/>
    <w:rsid w:val="00E56A69"/>
    <w:rsid w:val="00E60B44"/>
    <w:rsid w:val="00E63DFF"/>
    <w:rsid w:val="00E67BBA"/>
    <w:rsid w:val="00E74498"/>
    <w:rsid w:val="00E80693"/>
    <w:rsid w:val="00E8484A"/>
    <w:rsid w:val="00EA57E0"/>
    <w:rsid w:val="00EA692D"/>
    <w:rsid w:val="00EB0EA8"/>
    <w:rsid w:val="00EB0FA1"/>
    <w:rsid w:val="00EB3014"/>
    <w:rsid w:val="00EB5414"/>
    <w:rsid w:val="00EB63F1"/>
    <w:rsid w:val="00EC60F2"/>
    <w:rsid w:val="00EC7CB2"/>
    <w:rsid w:val="00EC7CD0"/>
    <w:rsid w:val="00EE774F"/>
    <w:rsid w:val="00EF0E53"/>
    <w:rsid w:val="00EF2F3C"/>
    <w:rsid w:val="00EF3A01"/>
    <w:rsid w:val="00EF7DFF"/>
    <w:rsid w:val="00F10A7D"/>
    <w:rsid w:val="00F17BB8"/>
    <w:rsid w:val="00F236D3"/>
    <w:rsid w:val="00F246DD"/>
    <w:rsid w:val="00F33CA0"/>
    <w:rsid w:val="00F43640"/>
    <w:rsid w:val="00F44A8B"/>
    <w:rsid w:val="00F50A45"/>
    <w:rsid w:val="00F619A0"/>
    <w:rsid w:val="00F62B2E"/>
    <w:rsid w:val="00F62C01"/>
    <w:rsid w:val="00F74086"/>
    <w:rsid w:val="00F778AA"/>
    <w:rsid w:val="00F81D43"/>
    <w:rsid w:val="00FA0FB8"/>
    <w:rsid w:val="00FA3D17"/>
    <w:rsid w:val="00FA4B99"/>
    <w:rsid w:val="00FC0161"/>
    <w:rsid w:val="00FC2590"/>
    <w:rsid w:val="00FE3023"/>
    <w:rsid w:val="00FE6475"/>
    <w:rsid w:val="00FF1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8851"/>
    <o:shapelayout v:ext="edit">
      <o:idmap v:ext="edit" data="1"/>
    </o:shapelayout>
  </w:shapeDefaults>
  <w:doNotEmbedSmartTags/>
  <w:decimalSymbol w:val=","/>
  <w:listSeparator w:val=";"/>
  <w14:docId w14:val="2D3003F4"/>
  <w15:chartTrackingRefBased/>
  <w15:docId w15:val="{6039E57E-E1AF-498A-BFB6-1F2A508B9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2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4">
    <w:name w:val="Fonte parág. padrão4"/>
  </w:style>
  <w:style w:type="character" w:customStyle="1" w:styleId="Absatz-Standardschriftart">
    <w:name w:val="Absatz-Standardschriftart"/>
  </w:style>
  <w:style w:type="character" w:customStyle="1" w:styleId="Fontepargpadro3">
    <w:name w:val="Fonte parág. padrão3"/>
  </w:style>
  <w:style w:type="character" w:customStyle="1" w:styleId="WW-Absatz-Standardschriftart">
    <w:name w:val="WW-Absatz-Standardschriftart"/>
  </w:style>
  <w:style w:type="character" w:customStyle="1" w:styleId="Fontepargpadro2">
    <w:name w:val="Fonte parág. padrão2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Fontepargpadro1">
    <w:name w:val="Fonte parág. padrão1"/>
  </w:style>
  <w:style w:type="character" w:styleId="Nmerodepgina">
    <w:name w:val="page number"/>
    <w:basedOn w:val="Fontepargpadro1"/>
  </w:style>
  <w:style w:type="character" w:customStyle="1" w:styleId="Caracteresdenotaderodap">
    <w:name w:val="Caracteres de nota de rodapé"/>
    <w:rPr>
      <w:vertAlign w:val="superscript"/>
    </w:rPr>
  </w:style>
  <w:style w:type="character" w:customStyle="1" w:styleId="Refdenotaderodap1">
    <w:name w:val="Ref. de nota de rodapé1"/>
    <w:rPr>
      <w:vertAlign w:val="superscript"/>
    </w:rPr>
  </w:style>
  <w:style w:type="character" w:customStyle="1" w:styleId="Caracteresdenotadefim">
    <w:name w:val="Caracteres de nota de fim"/>
    <w:rPr>
      <w:vertAlign w:val="superscript"/>
    </w:rPr>
  </w:style>
  <w:style w:type="character" w:customStyle="1" w:styleId="WW-Caracteresdenotadefim">
    <w:name w:val="WW-Caracteres de nota de fim"/>
  </w:style>
  <w:style w:type="character" w:customStyle="1" w:styleId="Smbolosdenumerao">
    <w:name w:val="Símbolos de numeração"/>
  </w:style>
  <w:style w:type="character" w:customStyle="1" w:styleId="Refdenotadefim1">
    <w:name w:val="Ref. de nota de fim1"/>
    <w:rPr>
      <w:vertAlign w:val="superscript"/>
    </w:rPr>
  </w:style>
  <w:style w:type="character" w:customStyle="1" w:styleId="Refdenotaderodap2">
    <w:name w:val="Ref. de nota de rodapé2"/>
    <w:rPr>
      <w:vertAlign w:val="superscript"/>
    </w:rPr>
  </w:style>
  <w:style w:type="character" w:customStyle="1" w:styleId="Refdenotadefim2">
    <w:name w:val="Ref. de nota de fim2"/>
    <w:rPr>
      <w:vertAlign w:val="superscript"/>
    </w:rPr>
  </w:style>
  <w:style w:type="character" w:customStyle="1" w:styleId="Refdenotaderodap3">
    <w:name w:val="Ref. de nota de rodapé3"/>
    <w:rPr>
      <w:vertAlign w:val="superscript"/>
    </w:rPr>
  </w:style>
  <w:style w:type="character" w:customStyle="1" w:styleId="Refdenotadefim3">
    <w:name w:val="Ref. de nota de fim3"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styleId="Refdenotadefim">
    <w:name w:val="endnote reference"/>
    <w:rPr>
      <w:vertAlign w:val="superscript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Captulo"/>
    <w:next w:val="Corpodetexto"/>
    <w:qFormat/>
    <w:pPr>
      <w:jc w:val="center"/>
    </w:pPr>
    <w:rPr>
      <w:i/>
      <w:iCs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pPr>
      <w:numPr>
        <w:numId w:val="0"/>
      </w:numPr>
      <w:suppressAutoHyphens/>
      <w:jc w:val="center"/>
    </w:pPr>
  </w:style>
  <w:style w:type="paragraph" w:styleId="Recuodecorpodetexto">
    <w:name w:val="Body Text Indent"/>
    <w:basedOn w:val="Normal"/>
    <w:pPr>
      <w:suppressAutoHyphens/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pPr>
      <w:suppressAutoHyphens/>
    </w:pPr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pPr>
      <w:jc w:val="both"/>
    </w:p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character" w:customStyle="1" w:styleId="RodapChar">
    <w:name w:val="Rodapé Char"/>
    <w:link w:val="Rodap"/>
    <w:uiPriority w:val="99"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E80693"/>
    <w:rPr>
      <w:vertAlign w:val="superscript"/>
    </w:rPr>
  </w:style>
  <w:style w:type="paragraph" w:styleId="Textodebalo">
    <w:name w:val="Balloon Text"/>
    <w:basedOn w:val="Normal"/>
    <w:link w:val="TextodebaloChar"/>
    <w:unhideWhenUsed/>
    <w:rsid w:val="00C90F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954F72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B96D5C"/>
    <w:rPr>
      <w:b/>
      <w:spacing w:val="14"/>
      <w:sz w:val="24"/>
    </w:rPr>
  </w:style>
  <w:style w:type="character" w:customStyle="1" w:styleId="WW8Num2z0">
    <w:name w:val="WW8Num2z0"/>
    <w:rsid w:val="00B96D5C"/>
    <w:rPr>
      <w:rFonts w:ascii="Monotype Sorts" w:hAnsi="Monotype Sorts"/>
    </w:rPr>
  </w:style>
  <w:style w:type="character" w:customStyle="1" w:styleId="WW8Num3z0">
    <w:name w:val="WW8Num3z0"/>
    <w:rsid w:val="00B96D5C"/>
    <w:rPr>
      <w:b/>
    </w:rPr>
  </w:style>
  <w:style w:type="character" w:customStyle="1" w:styleId="WW8Num4z0">
    <w:name w:val="WW8Num4z0"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B96D5C"/>
    <w:rPr>
      <w:rFonts w:ascii="Courier New" w:hAnsi="Courier New"/>
    </w:rPr>
  </w:style>
  <w:style w:type="character" w:customStyle="1" w:styleId="WW8Num4z2">
    <w:name w:val="WW8Num4z2"/>
    <w:rsid w:val="00B96D5C"/>
    <w:rPr>
      <w:rFonts w:ascii="Wingdings" w:hAnsi="Wingdings"/>
    </w:rPr>
  </w:style>
  <w:style w:type="character" w:customStyle="1" w:styleId="WW8Num4z3">
    <w:name w:val="WW8Num4z3"/>
    <w:rsid w:val="00B96D5C"/>
    <w:rPr>
      <w:rFonts w:ascii="Symbol" w:hAnsi="Symbol"/>
    </w:rPr>
  </w:style>
  <w:style w:type="character" w:customStyle="1" w:styleId="WW8Num5z0">
    <w:name w:val="WW8Num5z0"/>
    <w:rsid w:val="00B96D5C"/>
    <w:rPr>
      <w:rFonts w:ascii="Times New Roman" w:hAnsi="Times New Roman"/>
      <w:b/>
    </w:rPr>
  </w:style>
  <w:style w:type="character" w:customStyle="1" w:styleId="WW8Num6z0">
    <w:name w:val="WW8Num6z0"/>
    <w:rsid w:val="00B96D5C"/>
    <w:rPr>
      <w:b/>
    </w:rPr>
  </w:style>
  <w:style w:type="character" w:customStyle="1" w:styleId="WW8Num7z0">
    <w:name w:val="WW8Num7z0"/>
    <w:rsid w:val="00B96D5C"/>
    <w:rPr>
      <w:b/>
    </w:rPr>
  </w:style>
  <w:style w:type="paragraph" w:customStyle="1" w:styleId="Textoembloco1">
    <w:name w:val="Texto em bloco1"/>
    <w:basedOn w:val="Normal"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table" w:styleId="Tabelacomgrade">
    <w:name w:val="Table Grid"/>
    <w:basedOn w:val="Tabelanormal"/>
    <w:rsid w:val="00B96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2">
    <w:name w:val="texto2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E475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8D209F"/>
    <w:rPr>
      <w:rFonts w:ascii="Arial" w:hAnsi="Arial" w:cs="Arial"/>
      <w:sz w:val="22"/>
      <w:lang w:eastAsia="zh-CN"/>
    </w:rPr>
  </w:style>
  <w:style w:type="paragraph" w:customStyle="1" w:styleId="Default">
    <w:name w:val="Default"/>
    <w:qFormat/>
    <w:rsid w:val="00297A6C"/>
    <w:pPr>
      <w:autoSpaceDE w:val="0"/>
      <w:autoSpaceDN w:val="0"/>
      <w:adjustRightInd w:val="0"/>
    </w:pPr>
    <w:rPr>
      <w:rFonts w:ascii="Century Gothic" w:eastAsiaTheme="minorHAnsi" w:hAnsi="Century Gothic" w:cs="Century Gothic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D6FF18-1775-4C2D-8FDD-3708F09F0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4</Pages>
  <Words>1421</Words>
  <Characters>7679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9082</CharactersWithSpaces>
  <SharedDoc>false</SharedDoc>
  <HLinks>
    <vt:vector size="6" baseType="variant">
      <vt:variant>
        <vt:i4>2424898</vt:i4>
      </vt:variant>
      <vt:variant>
        <vt:i4>0</vt:i4>
      </vt:variant>
      <vt:variant>
        <vt:i4>0</vt:i4>
      </vt:variant>
      <vt:variant>
        <vt:i4>5</vt:i4>
      </vt:variant>
      <vt:variant>
        <vt:lpwstr>http://www1.tce.rs.gov.br/portal/page/portal/tcers/publicacoes/orientacoes_gestores/OT - Coleta de Res%EDduos S%F3lidos V4.pdf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Bello</dc:creator>
  <cp:keywords/>
  <dc:description/>
  <cp:lastModifiedBy>Smec8</cp:lastModifiedBy>
  <cp:revision>11</cp:revision>
  <cp:lastPrinted>2026-03-16T17:04:00Z</cp:lastPrinted>
  <dcterms:created xsi:type="dcterms:W3CDTF">2026-03-12T12:39:00Z</dcterms:created>
  <dcterms:modified xsi:type="dcterms:W3CDTF">2026-03-16T17:40:00Z</dcterms:modified>
</cp:coreProperties>
</file>