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F09" w:rsidRPr="00FC6F6B" w:rsidRDefault="00D341C2" w:rsidP="00D341C2">
      <w:pPr>
        <w:jc w:val="center"/>
        <w:rPr>
          <w:rFonts w:ascii="Arial" w:hAnsi="Arial" w:cs="Arial"/>
          <w:b/>
          <w:sz w:val="24"/>
          <w:szCs w:val="24"/>
        </w:rPr>
      </w:pPr>
      <w:r w:rsidRPr="00FC6F6B">
        <w:rPr>
          <w:rFonts w:ascii="Arial" w:hAnsi="Arial" w:cs="Arial"/>
          <w:b/>
          <w:sz w:val="24"/>
          <w:szCs w:val="24"/>
        </w:rPr>
        <w:t>TERMO DE REFERÊNCIA – COMPRA</w:t>
      </w:r>
    </w:p>
    <w:p w:rsidR="00D341C2" w:rsidRPr="00FC6F6B" w:rsidRDefault="00FC6F6B" w:rsidP="00D341C2">
      <w:pPr>
        <w:jc w:val="center"/>
        <w:rPr>
          <w:rFonts w:ascii="Arial" w:hAnsi="Arial" w:cs="Arial"/>
          <w:b/>
          <w:sz w:val="24"/>
          <w:szCs w:val="24"/>
        </w:rPr>
      </w:pPr>
      <w:r w:rsidRPr="00FC6F6B">
        <w:rPr>
          <w:rFonts w:ascii="Arial" w:hAnsi="Arial" w:cs="Arial"/>
          <w:b/>
          <w:sz w:val="24"/>
          <w:szCs w:val="24"/>
        </w:rPr>
        <w:t>SIM 02459.000.</w:t>
      </w:r>
      <w:r w:rsidR="002673C6">
        <w:rPr>
          <w:rFonts w:ascii="Arial" w:hAnsi="Arial" w:cs="Arial"/>
          <w:b/>
          <w:sz w:val="24"/>
          <w:szCs w:val="24"/>
        </w:rPr>
        <w:t>360</w:t>
      </w:r>
      <w:r w:rsidRPr="00FC6F6B">
        <w:rPr>
          <w:rFonts w:ascii="Arial" w:hAnsi="Arial" w:cs="Arial"/>
          <w:b/>
          <w:sz w:val="24"/>
          <w:szCs w:val="24"/>
        </w:rPr>
        <w:t>/2024</w:t>
      </w:r>
    </w:p>
    <w:p w:rsidR="00D341C2" w:rsidRPr="00FC6F6B" w:rsidRDefault="00D341C2" w:rsidP="00D341C2">
      <w:pPr>
        <w:rPr>
          <w:rFonts w:ascii="Arial" w:hAnsi="Arial" w:cs="Arial"/>
          <w:b/>
          <w:sz w:val="20"/>
          <w:szCs w:val="20"/>
        </w:rPr>
      </w:pPr>
    </w:p>
    <w:p w:rsidR="00D341C2" w:rsidRPr="00FC6F6B" w:rsidRDefault="00D341C2" w:rsidP="00D341C2">
      <w:pPr>
        <w:rPr>
          <w:rFonts w:ascii="Arial" w:hAnsi="Arial" w:cs="Arial"/>
          <w:b/>
          <w:sz w:val="24"/>
          <w:szCs w:val="24"/>
        </w:rPr>
      </w:pPr>
      <w:r w:rsidRPr="00FC6F6B">
        <w:rPr>
          <w:rFonts w:ascii="Arial" w:hAnsi="Arial" w:cs="Arial"/>
          <w:b/>
          <w:sz w:val="24"/>
          <w:szCs w:val="24"/>
        </w:rPr>
        <w:t>1 – OBJETO</w:t>
      </w:r>
      <w:r w:rsidR="00FC6F6B" w:rsidRPr="00FC6F6B">
        <w:rPr>
          <w:rFonts w:ascii="Arial" w:hAnsi="Arial" w:cs="Arial"/>
          <w:b/>
          <w:sz w:val="24"/>
          <w:szCs w:val="24"/>
        </w:rPr>
        <w:t>:</w:t>
      </w:r>
    </w:p>
    <w:p w:rsidR="00D341C2" w:rsidRPr="00FC6F6B" w:rsidRDefault="00D341C2" w:rsidP="00D341C2">
      <w:pPr>
        <w:pStyle w:val="PargrafodaLista"/>
        <w:numPr>
          <w:ilvl w:val="1"/>
          <w:numId w:val="1"/>
        </w:numPr>
        <w:rPr>
          <w:rFonts w:ascii="Arial" w:hAnsi="Arial" w:cs="Arial"/>
          <w:sz w:val="20"/>
          <w:szCs w:val="20"/>
        </w:rPr>
      </w:pPr>
      <w:r w:rsidRPr="00FC6F6B">
        <w:rPr>
          <w:rFonts w:ascii="Arial" w:hAnsi="Arial" w:cs="Arial"/>
          <w:sz w:val="20"/>
          <w:szCs w:val="20"/>
        </w:rPr>
        <w:t xml:space="preserve">– Aquisição de </w:t>
      </w:r>
      <w:r w:rsidR="00A0293F">
        <w:rPr>
          <w:rFonts w:ascii="Arial" w:hAnsi="Arial" w:cs="Arial"/>
          <w:sz w:val="20"/>
          <w:szCs w:val="20"/>
        </w:rPr>
        <w:t>refis para purificadores de água.</w:t>
      </w:r>
    </w:p>
    <w:p w:rsidR="00D341C2" w:rsidRPr="00FC6F6B" w:rsidRDefault="00D341C2" w:rsidP="00D341C2">
      <w:pPr>
        <w:pStyle w:val="PargrafodaLista"/>
        <w:ind w:left="360"/>
        <w:rPr>
          <w:rFonts w:ascii="Arial" w:hAnsi="Arial" w:cs="Arial"/>
          <w:sz w:val="20"/>
          <w:szCs w:val="20"/>
        </w:rPr>
      </w:pPr>
    </w:p>
    <w:tbl>
      <w:tblPr>
        <w:tblW w:w="978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8"/>
        <w:gridCol w:w="2976"/>
        <w:gridCol w:w="4395"/>
        <w:gridCol w:w="992"/>
        <w:gridCol w:w="850"/>
      </w:tblGrid>
      <w:tr w:rsidR="00D341C2" w:rsidRPr="00FC6F6B" w:rsidTr="00D341C2">
        <w:tc>
          <w:tcPr>
            <w:tcW w:w="568" w:type="dxa"/>
          </w:tcPr>
          <w:p w:rsidR="00D341C2" w:rsidRPr="00FC6F6B" w:rsidRDefault="00D341C2" w:rsidP="00CF0E72">
            <w:pPr>
              <w:rPr>
                <w:rFonts w:ascii="Arial" w:hAnsi="Arial" w:cs="Arial"/>
                <w:b/>
                <w:sz w:val="20"/>
                <w:szCs w:val="20"/>
              </w:rPr>
            </w:pPr>
            <w:r w:rsidRPr="00FC6F6B">
              <w:rPr>
                <w:rFonts w:ascii="Arial" w:hAnsi="Arial" w:cs="Arial"/>
                <w:b/>
                <w:sz w:val="20"/>
                <w:szCs w:val="20"/>
              </w:rPr>
              <w:t>Item</w:t>
            </w:r>
          </w:p>
        </w:tc>
        <w:tc>
          <w:tcPr>
            <w:tcW w:w="2976" w:type="dxa"/>
          </w:tcPr>
          <w:p w:rsidR="00D341C2" w:rsidRPr="00FC6F6B" w:rsidRDefault="00D341C2" w:rsidP="00D341C2">
            <w:pPr>
              <w:rPr>
                <w:rFonts w:ascii="Arial" w:hAnsi="Arial" w:cs="Arial"/>
                <w:b/>
                <w:sz w:val="20"/>
                <w:szCs w:val="20"/>
              </w:rPr>
            </w:pPr>
            <w:r w:rsidRPr="00FC6F6B">
              <w:rPr>
                <w:rFonts w:ascii="Arial" w:hAnsi="Arial" w:cs="Arial"/>
                <w:b/>
                <w:sz w:val="20"/>
                <w:szCs w:val="20"/>
              </w:rPr>
              <w:t>Descrição</w:t>
            </w:r>
          </w:p>
        </w:tc>
        <w:tc>
          <w:tcPr>
            <w:tcW w:w="4395" w:type="dxa"/>
          </w:tcPr>
          <w:p w:rsidR="00D341C2" w:rsidRPr="00FC6F6B" w:rsidRDefault="00D341C2" w:rsidP="00CF0E72">
            <w:pPr>
              <w:rPr>
                <w:rFonts w:ascii="Arial" w:hAnsi="Arial" w:cs="Arial"/>
                <w:b/>
                <w:sz w:val="20"/>
                <w:szCs w:val="20"/>
              </w:rPr>
            </w:pPr>
            <w:r w:rsidRPr="00FC6F6B">
              <w:rPr>
                <w:rFonts w:ascii="Arial" w:hAnsi="Arial" w:cs="Arial"/>
                <w:b/>
                <w:sz w:val="20"/>
                <w:szCs w:val="20"/>
              </w:rPr>
              <w:t>Especificação Técnica</w:t>
            </w:r>
          </w:p>
        </w:tc>
        <w:tc>
          <w:tcPr>
            <w:tcW w:w="992" w:type="dxa"/>
          </w:tcPr>
          <w:p w:rsidR="00D341C2" w:rsidRPr="00FC6F6B" w:rsidRDefault="00D341C2" w:rsidP="000833E0">
            <w:pPr>
              <w:pStyle w:val="Ttulo5"/>
              <w:jc w:val="center"/>
              <w:rPr>
                <w:rFonts w:ascii="Arial" w:hAnsi="Arial" w:cs="Arial"/>
              </w:rPr>
            </w:pPr>
            <w:proofErr w:type="spellStart"/>
            <w:r w:rsidRPr="00FC6F6B">
              <w:rPr>
                <w:rFonts w:ascii="Arial" w:hAnsi="Arial" w:cs="Arial"/>
              </w:rPr>
              <w:t>Unid</w:t>
            </w:r>
            <w:proofErr w:type="spellEnd"/>
            <w:r w:rsidR="000833E0" w:rsidRPr="00FC6F6B">
              <w:rPr>
                <w:rFonts w:ascii="Arial" w:hAnsi="Arial" w:cs="Arial"/>
              </w:rPr>
              <w:t>.</w:t>
            </w:r>
            <w:r w:rsidRPr="00FC6F6B">
              <w:rPr>
                <w:rFonts w:ascii="Arial" w:hAnsi="Arial" w:cs="Arial"/>
              </w:rPr>
              <w:t xml:space="preserve"> </w:t>
            </w:r>
            <w:proofErr w:type="gramStart"/>
            <w:r w:rsidRPr="00FC6F6B">
              <w:rPr>
                <w:rFonts w:ascii="Arial" w:hAnsi="Arial" w:cs="Arial"/>
              </w:rPr>
              <w:t>de</w:t>
            </w:r>
            <w:proofErr w:type="gramEnd"/>
            <w:r w:rsidRPr="00FC6F6B">
              <w:rPr>
                <w:rFonts w:ascii="Arial" w:hAnsi="Arial" w:cs="Arial"/>
              </w:rPr>
              <w:t xml:space="preserve"> Medida</w:t>
            </w:r>
          </w:p>
        </w:tc>
        <w:tc>
          <w:tcPr>
            <w:tcW w:w="850" w:type="dxa"/>
          </w:tcPr>
          <w:p w:rsidR="00D341C2" w:rsidRPr="00FC6F6B" w:rsidRDefault="00D341C2" w:rsidP="00CF0E72">
            <w:pPr>
              <w:rPr>
                <w:rFonts w:ascii="Arial" w:hAnsi="Arial" w:cs="Arial"/>
                <w:b/>
                <w:sz w:val="20"/>
                <w:szCs w:val="20"/>
              </w:rPr>
            </w:pPr>
            <w:r w:rsidRPr="00FC6F6B">
              <w:rPr>
                <w:rFonts w:ascii="Arial" w:hAnsi="Arial" w:cs="Arial"/>
                <w:b/>
                <w:sz w:val="20"/>
                <w:szCs w:val="20"/>
              </w:rPr>
              <w:t>Quant.</w:t>
            </w:r>
          </w:p>
        </w:tc>
      </w:tr>
      <w:tr w:rsidR="00A0293F" w:rsidRPr="00FC6F6B" w:rsidTr="00D341C2">
        <w:tc>
          <w:tcPr>
            <w:tcW w:w="568" w:type="dxa"/>
            <w:tcBorders>
              <w:top w:val="single" w:sz="4" w:space="0" w:color="auto"/>
              <w:left w:val="single" w:sz="4" w:space="0" w:color="auto"/>
              <w:bottom w:val="single" w:sz="4" w:space="0" w:color="auto"/>
              <w:right w:val="single" w:sz="4" w:space="0" w:color="auto"/>
            </w:tcBorders>
          </w:tcPr>
          <w:p w:rsidR="00A0293F" w:rsidRPr="00FC6F6B" w:rsidRDefault="00A0293F" w:rsidP="00CF0E72">
            <w:pPr>
              <w:rPr>
                <w:rFonts w:ascii="Arial" w:hAnsi="Arial" w:cs="Arial"/>
                <w:sz w:val="20"/>
                <w:szCs w:val="20"/>
              </w:rPr>
            </w:pPr>
            <w:r w:rsidRPr="00FC6F6B">
              <w:rPr>
                <w:rFonts w:ascii="Arial" w:hAnsi="Arial" w:cs="Arial"/>
                <w:sz w:val="20"/>
                <w:szCs w:val="20"/>
              </w:rPr>
              <w:t>1.1</w:t>
            </w:r>
          </w:p>
        </w:tc>
        <w:tc>
          <w:tcPr>
            <w:tcW w:w="2976" w:type="dxa"/>
            <w:tcBorders>
              <w:top w:val="single" w:sz="4" w:space="0" w:color="auto"/>
              <w:left w:val="single" w:sz="4" w:space="0" w:color="auto"/>
              <w:bottom w:val="single" w:sz="4" w:space="0" w:color="auto"/>
              <w:right w:val="single" w:sz="4" w:space="0" w:color="auto"/>
            </w:tcBorders>
          </w:tcPr>
          <w:p w:rsidR="00A0293F" w:rsidRPr="00FC6F6B" w:rsidRDefault="00A0293F" w:rsidP="00A0293F">
            <w:pPr>
              <w:rPr>
                <w:rFonts w:ascii="Arial" w:hAnsi="Arial" w:cs="Arial"/>
                <w:sz w:val="20"/>
                <w:szCs w:val="20"/>
              </w:rPr>
            </w:pPr>
            <w:r w:rsidRPr="00A0293F">
              <w:rPr>
                <w:rFonts w:ascii="Arial" w:hAnsi="Arial" w:cs="Arial"/>
                <w:sz w:val="20"/>
                <w:szCs w:val="20"/>
              </w:rPr>
              <w:t>REFIL PARA PURIFICADOR DE ÁGUA COLORMAQ PREMIUM</w:t>
            </w:r>
          </w:p>
        </w:tc>
        <w:tc>
          <w:tcPr>
            <w:tcW w:w="4395" w:type="dxa"/>
            <w:tcBorders>
              <w:top w:val="single" w:sz="4" w:space="0" w:color="auto"/>
              <w:left w:val="single" w:sz="4" w:space="0" w:color="auto"/>
              <w:bottom w:val="single" w:sz="4" w:space="0" w:color="auto"/>
              <w:right w:val="single" w:sz="4" w:space="0" w:color="auto"/>
            </w:tcBorders>
          </w:tcPr>
          <w:p w:rsidR="00A0293F" w:rsidRPr="00F82EFB" w:rsidRDefault="00A0293F" w:rsidP="00A0293F">
            <w:pPr>
              <w:rPr>
                <w:rFonts w:ascii="Arial" w:eastAsia="Calibri" w:hAnsi="Arial" w:cs="Arial"/>
                <w:sz w:val="20"/>
              </w:rPr>
            </w:pPr>
            <w:r w:rsidRPr="00F82EFB">
              <w:rPr>
                <w:rFonts w:ascii="Arial" w:eastAsia="Calibri" w:hAnsi="Arial" w:cs="Arial"/>
                <w:sz w:val="20"/>
              </w:rPr>
              <w:t xml:space="preserve">REFIL (FILTRO) PARA PURIFICADOR DE ÁGUA COLORMAQ MODELO PREMIUM, À BASE DE CARVÃO ATIVADO EM BLOCO IMPREGNADO COM PRATA COLOIDAL, COM VAZÃO NOMINAL DE 48 LITROS/HORA, COM VIDA ÚTIL DE EFICIÊNCIA DE CLORO RECOMENDADA DE 4.000 LITROS E </w:t>
            </w:r>
            <w:proofErr w:type="gramStart"/>
            <w:r w:rsidRPr="00F82EFB">
              <w:rPr>
                <w:rFonts w:ascii="Arial" w:eastAsia="Calibri" w:hAnsi="Arial" w:cs="Arial"/>
                <w:sz w:val="20"/>
              </w:rPr>
              <w:t>6</w:t>
            </w:r>
            <w:proofErr w:type="gramEnd"/>
            <w:r w:rsidRPr="00F82EFB">
              <w:rPr>
                <w:rFonts w:ascii="Arial" w:eastAsia="Calibri" w:hAnsi="Arial" w:cs="Arial"/>
                <w:sz w:val="20"/>
              </w:rPr>
              <w:t xml:space="preserve"> MESES DE USO</w:t>
            </w:r>
          </w:p>
        </w:tc>
        <w:tc>
          <w:tcPr>
            <w:tcW w:w="992" w:type="dxa"/>
            <w:tcBorders>
              <w:top w:val="single" w:sz="4" w:space="0" w:color="auto"/>
              <w:left w:val="single" w:sz="4" w:space="0" w:color="auto"/>
              <w:bottom w:val="single" w:sz="4" w:space="0" w:color="auto"/>
              <w:right w:val="single" w:sz="4" w:space="0" w:color="auto"/>
            </w:tcBorders>
          </w:tcPr>
          <w:p w:rsidR="00A0293F" w:rsidRPr="00FC6F6B" w:rsidRDefault="00A0293F" w:rsidP="00CF0E72">
            <w:pPr>
              <w:jc w:val="center"/>
              <w:rPr>
                <w:rFonts w:ascii="Arial" w:hAnsi="Arial" w:cs="Arial"/>
                <w:sz w:val="20"/>
                <w:szCs w:val="20"/>
              </w:rPr>
            </w:pPr>
            <w:r w:rsidRPr="00FC6F6B">
              <w:rPr>
                <w:rFonts w:ascii="Arial" w:hAnsi="Arial" w:cs="Arial"/>
                <w:sz w:val="20"/>
                <w:szCs w:val="20"/>
              </w:rPr>
              <w:t>UN</w:t>
            </w:r>
          </w:p>
        </w:tc>
        <w:tc>
          <w:tcPr>
            <w:tcW w:w="850" w:type="dxa"/>
            <w:tcBorders>
              <w:top w:val="single" w:sz="4" w:space="0" w:color="auto"/>
              <w:left w:val="single" w:sz="4" w:space="0" w:color="auto"/>
              <w:bottom w:val="single" w:sz="4" w:space="0" w:color="auto"/>
              <w:right w:val="single" w:sz="4" w:space="0" w:color="auto"/>
            </w:tcBorders>
          </w:tcPr>
          <w:p w:rsidR="00A0293F" w:rsidRPr="00FC6F6B" w:rsidRDefault="00A0293F" w:rsidP="00CF0E72">
            <w:pPr>
              <w:rPr>
                <w:rFonts w:ascii="Arial" w:hAnsi="Arial" w:cs="Arial"/>
                <w:sz w:val="20"/>
                <w:szCs w:val="20"/>
              </w:rPr>
            </w:pPr>
            <w:r>
              <w:rPr>
                <w:rFonts w:ascii="Arial" w:hAnsi="Arial" w:cs="Arial"/>
                <w:sz w:val="20"/>
                <w:szCs w:val="20"/>
              </w:rPr>
              <w:t>160</w:t>
            </w:r>
          </w:p>
        </w:tc>
      </w:tr>
      <w:tr w:rsidR="00A0293F" w:rsidRPr="00FC6F6B" w:rsidTr="00D341C2">
        <w:tc>
          <w:tcPr>
            <w:tcW w:w="568" w:type="dxa"/>
            <w:tcBorders>
              <w:top w:val="single" w:sz="4" w:space="0" w:color="auto"/>
              <w:left w:val="single" w:sz="4" w:space="0" w:color="auto"/>
              <w:bottom w:val="single" w:sz="4" w:space="0" w:color="auto"/>
              <w:right w:val="single" w:sz="4" w:space="0" w:color="auto"/>
            </w:tcBorders>
          </w:tcPr>
          <w:p w:rsidR="00A0293F" w:rsidRPr="00FC6F6B" w:rsidRDefault="00A0293F" w:rsidP="00CF0E72">
            <w:pPr>
              <w:rPr>
                <w:rFonts w:ascii="Arial" w:hAnsi="Arial" w:cs="Arial"/>
                <w:sz w:val="20"/>
                <w:szCs w:val="20"/>
              </w:rPr>
            </w:pPr>
            <w:r>
              <w:rPr>
                <w:rFonts w:ascii="Arial" w:hAnsi="Arial" w:cs="Arial"/>
                <w:sz w:val="20"/>
                <w:szCs w:val="20"/>
              </w:rPr>
              <w:t>2.1</w:t>
            </w:r>
          </w:p>
        </w:tc>
        <w:tc>
          <w:tcPr>
            <w:tcW w:w="2976" w:type="dxa"/>
            <w:tcBorders>
              <w:top w:val="single" w:sz="4" w:space="0" w:color="auto"/>
              <w:left w:val="single" w:sz="4" w:space="0" w:color="auto"/>
              <w:bottom w:val="single" w:sz="4" w:space="0" w:color="auto"/>
              <w:right w:val="single" w:sz="4" w:space="0" w:color="auto"/>
            </w:tcBorders>
          </w:tcPr>
          <w:p w:rsidR="00A0293F" w:rsidRPr="00FC6F6B" w:rsidRDefault="00A0293F" w:rsidP="00C45E6B">
            <w:pPr>
              <w:rPr>
                <w:rFonts w:ascii="Arial" w:hAnsi="Arial" w:cs="Arial"/>
                <w:sz w:val="20"/>
                <w:szCs w:val="20"/>
              </w:rPr>
            </w:pPr>
            <w:r w:rsidRPr="00A0293F">
              <w:rPr>
                <w:rFonts w:ascii="Arial" w:hAnsi="Arial" w:cs="Arial"/>
                <w:sz w:val="20"/>
                <w:szCs w:val="20"/>
              </w:rPr>
              <w:t>REFIL PARA PURIFICADOR IBBL – FR 600 – C+3</w:t>
            </w:r>
          </w:p>
        </w:tc>
        <w:tc>
          <w:tcPr>
            <w:tcW w:w="4395" w:type="dxa"/>
            <w:tcBorders>
              <w:top w:val="single" w:sz="4" w:space="0" w:color="auto"/>
              <w:left w:val="single" w:sz="4" w:space="0" w:color="auto"/>
              <w:bottom w:val="single" w:sz="4" w:space="0" w:color="auto"/>
              <w:right w:val="single" w:sz="4" w:space="0" w:color="auto"/>
            </w:tcBorders>
          </w:tcPr>
          <w:p w:rsidR="00A0293F" w:rsidRPr="00F82EFB" w:rsidRDefault="00A0293F" w:rsidP="00A0293F">
            <w:pPr>
              <w:rPr>
                <w:rFonts w:ascii="Arial" w:eastAsia="Calibri" w:hAnsi="Arial" w:cs="Arial"/>
                <w:sz w:val="20"/>
              </w:rPr>
            </w:pPr>
            <w:r w:rsidRPr="00F82EFB">
              <w:rPr>
                <w:rFonts w:ascii="Arial" w:eastAsia="Calibri" w:hAnsi="Arial" w:cs="Arial"/>
                <w:sz w:val="20"/>
              </w:rPr>
              <w:t xml:space="preserve">REFIL (FILTRO) PARA PURIFICADOR DE ÁGUA IBBL – FR 600 – C+3, À BASE DE CARVÃO ATIVADO EM BLOCO IMPREGNADO COM PRATA COLOIDAL, COM VIDA ÚTIL DE EFICIÊNCIA DE CLORO DE 3.000 LITROS E </w:t>
            </w:r>
            <w:proofErr w:type="gramStart"/>
            <w:r w:rsidRPr="00F82EFB">
              <w:rPr>
                <w:rFonts w:ascii="Arial" w:eastAsia="Calibri" w:hAnsi="Arial" w:cs="Arial"/>
                <w:sz w:val="20"/>
              </w:rPr>
              <w:t>6</w:t>
            </w:r>
            <w:proofErr w:type="gramEnd"/>
            <w:r w:rsidRPr="00F82EFB">
              <w:rPr>
                <w:rFonts w:ascii="Arial" w:eastAsia="Calibri" w:hAnsi="Arial" w:cs="Arial"/>
                <w:sz w:val="20"/>
              </w:rPr>
              <w:t xml:space="preserve"> MESES DE USO</w:t>
            </w:r>
          </w:p>
        </w:tc>
        <w:tc>
          <w:tcPr>
            <w:tcW w:w="992" w:type="dxa"/>
            <w:tcBorders>
              <w:top w:val="single" w:sz="4" w:space="0" w:color="auto"/>
              <w:left w:val="single" w:sz="4" w:space="0" w:color="auto"/>
              <w:bottom w:val="single" w:sz="4" w:space="0" w:color="auto"/>
              <w:right w:val="single" w:sz="4" w:space="0" w:color="auto"/>
            </w:tcBorders>
          </w:tcPr>
          <w:p w:rsidR="00A0293F" w:rsidRPr="00FC6F6B" w:rsidRDefault="00A0293F" w:rsidP="00CF0E72">
            <w:pPr>
              <w:jc w:val="center"/>
              <w:rPr>
                <w:rFonts w:ascii="Arial" w:hAnsi="Arial" w:cs="Arial"/>
                <w:sz w:val="20"/>
                <w:szCs w:val="20"/>
              </w:rPr>
            </w:pPr>
            <w:r w:rsidRPr="00FC6F6B">
              <w:rPr>
                <w:rFonts w:ascii="Arial" w:hAnsi="Arial" w:cs="Arial"/>
                <w:sz w:val="20"/>
                <w:szCs w:val="20"/>
              </w:rPr>
              <w:t>UN</w:t>
            </w:r>
          </w:p>
        </w:tc>
        <w:tc>
          <w:tcPr>
            <w:tcW w:w="850" w:type="dxa"/>
            <w:tcBorders>
              <w:top w:val="single" w:sz="4" w:space="0" w:color="auto"/>
              <w:left w:val="single" w:sz="4" w:space="0" w:color="auto"/>
              <w:bottom w:val="single" w:sz="4" w:space="0" w:color="auto"/>
              <w:right w:val="single" w:sz="4" w:space="0" w:color="auto"/>
            </w:tcBorders>
          </w:tcPr>
          <w:p w:rsidR="00A0293F" w:rsidRPr="00FC6F6B" w:rsidRDefault="00A0293F" w:rsidP="004D7CCD">
            <w:pPr>
              <w:rPr>
                <w:rFonts w:ascii="Arial" w:hAnsi="Arial" w:cs="Arial"/>
                <w:sz w:val="20"/>
                <w:szCs w:val="20"/>
              </w:rPr>
            </w:pPr>
            <w:r>
              <w:rPr>
                <w:rFonts w:ascii="Arial" w:hAnsi="Arial" w:cs="Arial"/>
                <w:sz w:val="20"/>
                <w:szCs w:val="20"/>
              </w:rPr>
              <w:t>1</w:t>
            </w:r>
            <w:r w:rsidR="004D7CCD">
              <w:rPr>
                <w:rFonts w:ascii="Arial" w:hAnsi="Arial" w:cs="Arial"/>
                <w:sz w:val="20"/>
                <w:szCs w:val="20"/>
              </w:rPr>
              <w:t>5</w:t>
            </w:r>
            <w:r>
              <w:rPr>
                <w:rFonts w:ascii="Arial" w:hAnsi="Arial" w:cs="Arial"/>
                <w:sz w:val="20"/>
                <w:szCs w:val="20"/>
              </w:rPr>
              <w:t>0</w:t>
            </w:r>
          </w:p>
        </w:tc>
      </w:tr>
    </w:tbl>
    <w:p w:rsidR="00A0293F" w:rsidRDefault="00A0293F" w:rsidP="00D341C2">
      <w:pPr>
        <w:pStyle w:val="PargrafodaLista"/>
        <w:ind w:left="360"/>
        <w:rPr>
          <w:rFonts w:ascii="Arial" w:hAnsi="Arial" w:cs="Arial"/>
          <w:sz w:val="20"/>
          <w:szCs w:val="20"/>
        </w:rPr>
      </w:pPr>
    </w:p>
    <w:p w:rsidR="00A0293F" w:rsidRDefault="00A0293F" w:rsidP="00D341C2">
      <w:pPr>
        <w:pStyle w:val="PargrafodaLista"/>
        <w:ind w:left="360"/>
        <w:rPr>
          <w:rFonts w:ascii="Arial" w:hAnsi="Arial" w:cs="Arial"/>
          <w:sz w:val="20"/>
          <w:szCs w:val="20"/>
        </w:rPr>
      </w:pPr>
    </w:p>
    <w:p w:rsidR="00A0293F" w:rsidRPr="00F82EFB" w:rsidRDefault="00A0293F" w:rsidP="00A0293F">
      <w:pPr>
        <w:rPr>
          <w:rFonts w:ascii="Arial" w:eastAsia="Calibri" w:hAnsi="Arial" w:cs="Arial"/>
          <w:color w:val="000000"/>
          <w:sz w:val="20"/>
        </w:rPr>
      </w:pPr>
      <w:r w:rsidRPr="00A0293F">
        <w:rPr>
          <w:rFonts w:ascii="Arial" w:hAnsi="Arial" w:cs="Arial"/>
          <w:b/>
          <w:sz w:val="20"/>
          <w:szCs w:val="20"/>
        </w:rPr>
        <w:t>1.1.1</w:t>
      </w:r>
      <w:r>
        <w:rPr>
          <w:rFonts w:ascii="Arial" w:hAnsi="Arial" w:cs="Arial"/>
          <w:sz w:val="20"/>
          <w:szCs w:val="20"/>
        </w:rPr>
        <w:t xml:space="preserve"> </w:t>
      </w:r>
      <w:r w:rsidRPr="00F82EFB">
        <w:rPr>
          <w:rFonts w:ascii="Arial" w:eastAsia="Calibri" w:hAnsi="Arial" w:cs="Arial"/>
          <w:b/>
          <w:color w:val="000000"/>
          <w:sz w:val="20"/>
        </w:rPr>
        <w:t xml:space="preserve">– </w:t>
      </w:r>
      <w:r w:rsidRPr="00F82EFB">
        <w:rPr>
          <w:rFonts w:ascii="Arial" w:eastAsia="Calibri" w:hAnsi="Arial" w:cs="Arial"/>
          <w:color w:val="000000"/>
          <w:sz w:val="20"/>
        </w:rPr>
        <w:t>Todos os itens devem seguir as normas da ABNT NBR 16</w:t>
      </w:r>
      <w:r>
        <w:rPr>
          <w:rFonts w:ascii="Arial" w:eastAsia="Calibri" w:hAnsi="Arial" w:cs="Arial"/>
          <w:color w:val="000000"/>
          <w:sz w:val="20"/>
        </w:rPr>
        <w:t>.</w:t>
      </w:r>
      <w:r w:rsidRPr="00F82EFB">
        <w:rPr>
          <w:rFonts w:ascii="Arial" w:eastAsia="Calibri" w:hAnsi="Arial" w:cs="Arial"/>
          <w:color w:val="000000"/>
          <w:sz w:val="20"/>
        </w:rPr>
        <w:t>098/2012.</w:t>
      </w:r>
    </w:p>
    <w:p w:rsidR="00A0293F" w:rsidRPr="000A5596" w:rsidRDefault="00AF7F12" w:rsidP="00412DB6">
      <w:pPr>
        <w:pStyle w:val="PargrafodaLista"/>
        <w:spacing w:line="360" w:lineRule="auto"/>
        <w:ind w:left="357"/>
        <w:jc w:val="both"/>
        <w:rPr>
          <w:rFonts w:ascii="Arial" w:hAnsi="Arial" w:cs="Arial"/>
          <w:sz w:val="20"/>
          <w:szCs w:val="20"/>
        </w:rPr>
      </w:pPr>
      <w:r w:rsidRPr="000A5596">
        <w:rPr>
          <w:rFonts w:ascii="Arial" w:hAnsi="Arial" w:cs="Arial"/>
          <w:sz w:val="20"/>
          <w:szCs w:val="20"/>
        </w:rPr>
        <w:t xml:space="preserve">Solicitamos o atendimento à norma NBR 16.098/2012, </w:t>
      </w:r>
      <w:r w:rsidR="000A5596" w:rsidRPr="000A5596">
        <w:rPr>
          <w:rFonts w:ascii="Arial" w:hAnsi="Arial" w:cs="Arial"/>
          <w:sz w:val="20"/>
          <w:szCs w:val="20"/>
        </w:rPr>
        <w:t>pois ela</w:t>
      </w:r>
      <w:r w:rsidRPr="000A5596">
        <w:rPr>
          <w:rFonts w:ascii="Arial" w:hAnsi="Arial" w:cs="Arial"/>
          <w:sz w:val="20"/>
          <w:szCs w:val="20"/>
        </w:rPr>
        <w:t xml:space="preserve"> avalia o desempenho e eficiência dos aparelhos </w:t>
      </w:r>
      <w:r w:rsidR="000A5596" w:rsidRPr="000A5596">
        <w:rPr>
          <w:rFonts w:ascii="Arial" w:hAnsi="Arial" w:cs="Arial"/>
          <w:sz w:val="20"/>
          <w:szCs w:val="20"/>
        </w:rPr>
        <w:t xml:space="preserve">purificadores e refis </w:t>
      </w:r>
      <w:r w:rsidRPr="000A5596">
        <w:rPr>
          <w:rFonts w:ascii="Arial" w:hAnsi="Arial" w:cs="Arial"/>
          <w:sz w:val="20"/>
          <w:szCs w:val="20"/>
        </w:rPr>
        <w:t>através de ensaios realizados em laboratório acreditado pelo INMETRO.</w:t>
      </w:r>
      <w:r w:rsidR="000A5596" w:rsidRPr="000A5596">
        <w:rPr>
          <w:rFonts w:ascii="Arial" w:hAnsi="Arial" w:cs="Arial"/>
          <w:sz w:val="20"/>
          <w:szCs w:val="20"/>
        </w:rPr>
        <w:t xml:space="preserve"> Também </w:t>
      </w:r>
      <w:r w:rsidR="000A5596" w:rsidRPr="000A5596">
        <w:rPr>
          <w:rStyle w:val="hgkelc"/>
          <w:rFonts w:ascii="Arial" w:hAnsi="Arial" w:cs="Arial"/>
          <w:bCs/>
          <w:sz w:val="20"/>
          <w:szCs w:val="20"/>
          <w:lang w:val="pt-PT"/>
        </w:rPr>
        <w:t>estabelece os requisitos mínimos e os métodos de ensaios para os aparelhos para melhoria da qualidade da água potável, de acordo com a legislação em vigor, para consumo humano</w:t>
      </w:r>
      <w:r w:rsidR="000A5596" w:rsidRPr="000A5596">
        <w:rPr>
          <w:rStyle w:val="hgkelc"/>
          <w:rFonts w:ascii="Arial" w:hAnsi="Arial" w:cs="Arial"/>
          <w:sz w:val="20"/>
          <w:szCs w:val="20"/>
          <w:lang w:val="pt-PT"/>
        </w:rPr>
        <w:t xml:space="preserve">. Este tipo de verificação não é possível de se </w:t>
      </w:r>
      <w:r w:rsidR="000A5596">
        <w:rPr>
          <w:rStyle w:val="hgkelc"/>
          <w:rFonts w:ascii="Arial" w:hAnsi="Arial" w:cs="Arial"/>
          <w:sz w:val="20"/>
          <w:szCs w:val="20"/>
          <w:lang w:val="pt-PT"/>
        </w:rPr>
        <w:t>fazer</w:t>
      </w:r>
      <w:r w:rsidR="000A5596" w:rsidRPr="000A5596">
        <w:rPr>
          <w:rStyle w:val="hgkelc"/>
          <w:rFonts w:ascii="Arial" w:hAnsi="Arial" w:cs="Arial"/>
          <w:sz w:val="20"/>
          <w:szCs w:val="20"/>
          <w:lang w:val="pt-PT"/>
        </w:rPr>
        <w:t xml:space="preserve"> dentro da instituição, </w:t>
      </w:r>
      <w:r w:rsidR="000A5596">
        <w:rPr>
          <w:rStyle w:val="hgkelc"/>
          <w:rFonts w:ascii="Arial" w:hAnsi="Arial" w:cs="Arial"/>
          <w:sz w:val="20"/>
          <w:szCs w:val="20"/>
          <w:lang w:val="pt-PT"/>
        </w:rPr>
        <w:t>s</w:t>
      </w:r>
      <w:r w:rsidR="000A5596" w:rsidRPr="000A5596">
        <w:rPr>
          <w:rStyle w:val="hgkelc"/>
          <w:rFonts w:ascii="Arial" w:hAnsi="Arial" w:cs="Arial"/>
          <w:sz w:val="20"/>
          <w:szCs w:val="20"/>
          <w:lang w:val="pt-PT"/>
        </w:rPr>
        <w:t>omente em laboratórios, motivando a solicitação.</w:t>
      </w:r>
    </w:p>
    <w:p w:rsidR="00FC6F6B" w:rsidRPr="00FC6F6B" w:rsidRDefault="000833E0" w:rsidP="00FC6F6B">
      <w:pPr>
        <w:rPr>
          <w:rFonts w:ascii="Arial" w:hAnsi="Arial" w:cs="Arial"/>
          <w:sz w:val="20"/>
          <w:szCs w:val="20"/>
        </w:rPr>
      </w:pPr>
      <w:r w:rsidRPr="00FC6F6B">
        <w:rPr>
          <w:rFonts w:ascii="Arial" w:hAnsi="Arial" w:cs="Arial"/>
          <w:b/>
          <w:sz w:val="20"/>
          <w:szCs w:val="20"/>
        </w:rPr>
        <w:t>1.2</w:t>
      </w:r>
      <w:r w:rsidRPr="00FC6F6B">
        <w:rPr>
          <w:rFonts w:ascii="Arial" w:hAnsi="Arial" w:cs="Arial"/>
          <w:sz w:val="20"/>
          <w:szCs w:val="20"/>
        </w:rPr>
        <w:t xml:space="preserve"> – O objeto da contratação caracteriza-se como:</w:t>
      </w:r>
    </w:p>
    <w:p w:rsidR="000833E0" w:rsidRPr="00FC6F6B" w:rsidRDefault="0035374E" w:rsidP="000833E0">
      <w:pPr>
        <w:pStyle w:val="PargrafodaLista"/>
        <w:spacing w:before="120" w:after="120" w:line="360" w:lineRule="auto"/>
        <w:ind w:left="426"/>
        <w:contextualSpacing w:val="0"/>
        <w:jc w:val="both"/>
        <w:rPr>
          <w:rFonts w:ascii="Arial" w:hAnsi="Arial" w:cs="Arial"/>
          <w:sz w:val="20"/>
          <w:szCs w:val="20"/>
        </w:rPr>
      </w:pPr>
      <w:r>
        <w:rPr>
          <w:rFonts w:ascii="Arial" w:hAnsi="Arial" w:cs="Arial"/>
          <w:noProof/>
          <w:sz w:val="20"/>
          <w:szCs w:val="20"/>
        </w:rPr>
        <w:pict>
          <v:rect id="_x0000_s1028" style="position:absolute;left:0;text-align:left;margin-left:.3pt;margin-top:5.6pt;width:6.3pt;height:6.65pt;z-index:2516602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v:textbox>
              <w:txbxContent>
                <w:p w:rsidR="003C6417" w:rsidRDefault="003C6417">
                  <w:r>
                    <w:t>xx</w:t>
                  </w:r>
                </w:p>
              </w:txbxContent>
            </v:textbox>
            <w10:wrap anchorx="margin"/>
          </v:rect>
        </w:pict>
      </w:r>
      <w:proofErr w:type="gramStart"/>
      <w:r w:rsidR="000833E0" w:rsidRPr="00FC6F6B">
        <w:rPr>
          <w:rFonts w:ascii="Arial" w:hAnsi="Arial" w:cs="Arial"/>
          <w:sz w:val="20"/>
          <w:szCs w:val="20"/>
        </w:rPr>
        <w:t>comum</w:t>
      </w:r>
      <w:proofErr w:type="gramEnd"/>
      <w:r w:rsidR="000833E0" w:rsidRPr="00FC6F6B">
        <w:rPr>
          <w:rFonts w:ascii="Arial" w:hAnsi="Arial" w:cs="Arial"/>
          <w:sz w:val="20"/>
          <w:szCs w:val="20"/>
        </w:rPr>
        <w:t xml:space="preserve"> (aquele cujo padrões de desempenho e qualidade pode ser objetivamente definido no termo de referência, por meio de especificações usuais de mercado – art. 6º, XIII, da Lei 14.133/2021);</w:t>
      </w:r>
    </w:p>
    <w:p w:rsidR="000833E0" w:rsidRPr="00FC6F6B" w:rsidRDefault="0035374E" w:rsidP="000833E0">
      <w:pPr>
        <w:pStyle w:val="PargrafodaLista"/>
        <w:spacing w:before="120" w:after="120" w:line="360" w:lineRule="auto"/>
        <w:ind w:left="426"/>
        <w:contextualSpacing w:val="0"/>
        <w:jc w:val="both"/>
        <w:rPr>
          <w:rFonts w:ascii="Arial" w:hAnsi="Arial" w:cs="Arial"/>
          <w:sz w:val="20"/>
          <w:szCs w:val="20"/>
        </w:rPr>
      </w:pPr>
      <w:r>
        <w:rPr>
          <w:rFonts w:ascii="Arial" w:hAnsi="Arial" w:cs="Arial"/>
          <w:noProof/>
          <w:sz w:val="20"/>
          <w:szCs w:val="20"/>
        </w:rPr>
        <w:pict>
          <v:rect id="_x0000_s1029" style="position:absolute;left:0;text-align:left;margin-left:.75pt;margin-top:5.55pt;width:6.3pt;height:6.65pt;z-index:2516623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proofErr w:type="gramStart"/>
      <w:r w:rsidR="000833E0" w:rsidRPr="00FC6F6B">
        <w:rPr>
          <w:rFonts w:ascii="Arial" w:hAnsi="Arial" w:cs="Arial"/>
          <w:sz w:val="20"/>
          <w:szCs w:val="20"/>
        </w:rPr>
        <w:t>especial</w:t>
      </w:r>
      <w:proofErr w:type="gramEnd"/>
      <w:r w:rsidR="000833E0" w:rsidRPr="00FC6F6B">
        <w:rPr>
          <w:rFonts w:ascii="Arial" w:hAnsi="Arial" w:cs="Arial"/>
          <w:sz w:val="20"/>
          <w:szCs w:val="20"/>
        </w:rPr>
        <w:t xml:space="preserve"> (aquele que, por sua alta heterogeneidade ou complexidade, não pode ser considerado comum, nos termos do conceito acima – art. 6º, XIV da Lei 14.133/2021).</w:t>
      </w:r>
    </w:p>
    <w:p w:rsidR="00B52004" w:rsidRPr="00FC6F6B" w:rsidRDefault="00B52004" w:rsidP="000E522A">
      <w:pPr>
        <w:spacing w:before="120" w:after="120" w:line="360" w:lineRule="auto"/>
        <w:jc w:val="both"/>
        <w:rPr>
          <w:rFonts w:ascii="Arial" w:hAnsi="Arial" w:cs="Arial"/>
          <w:sz w:val="20"/>
          <w:szCs w:val="20"/>
        </w:rPr>
      </w:pPr>
      <w:r w:rsidRPr="00FC6F6B">
        <w:rPr>
          <w:rFonts w:ascii="Arial" w:hAnsi="Arial" w:cs="Arial"/>
          <w:b/>
          <w:sz w:val="20"/>
          <w:szCs w:val="20"/>
        </w:rPr>
        <w:t>1.3</w:t>
      </w:r>
      <w:r w:rsidRPr="00FC6F6B">
        <w:rPr>
          <w:rFonts w:ascii="Arial" w:hAnsi="Arial" w:cs="Arial"/>
          <w:sz w:val="20"/>
          <w:szCs w:val="20"/>
        </w:rPr>
        <w:t xml:space="preserve"> – A compra enquadra-se no seguinte tipo:</w:t>
      </w:r>
    </w:p>
    <w:p w:rsidR="00B52004" w:rsidRPr="00FC6F6B" w:rsidRDefault="0035374E" w:rsidP="00B52004">
      <w:pPr>
        <w:spacing w:before="120" w:after="120" w:line="360" w:lineRule="auto"/>
        <w:ind w:left="426"/>
        <w:jc w:val="both"/>
        <w:rPr>
          <w:rFonts w:ascii="Arial" w:hAnsi="Arial" w:cs="Arial"/>
          <w:sz w:val="20"/>
          <w:szCs w:val="20"/>
        </w:rPr>
      </w:pPr>
      <w:r>
        <w:rPr>
          <w:rFonts w:ascii="Arial" w:hAnsi="Arial" w:cs="Arial"/>
          <w:noProof/>
          <w:sz w:val="20"/>
          <w:szCs w:val="20"/>
        </w:rPr>
        <w:pict>
          <v:rect id="_x0000_s1030" style="position:absolute;left:0;text-align:left;margin-left:-.6pt;margin-top:5.4pt;width:6.3pt;height:6.65pt;z-index:2516643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w10:wrap anchorx="margin"/>
          </v:rect>
        </w:pict>
      </w:r>
      <w:r w:rsidR="00B52004" w:rsidRPr="00FC6F6B">
        <w:rPr>
          <w:rFonts w:ascii="Arial" w:hAnsi="Arial" w:cs="Arial"/>
          <w:sz w:val="20"/>
          <w:szCs w:val="20"/>
        </w:rPr>
        <w:t>Compra imediata e integral (em até 30 dias da ordem de fornecimento), sem obrigações futuras;</w:t>
      </w:r>
    </w:p>
    <w:p w:rsidR="00B52004" w:rsidRPr="00FC6F6B" w:rsidRDefault="0035374E" w:rsidP="00B52004">
      <w:pPr>
        <w:spacing w:before="120" w:after="120" w:line="360" w:lineRule="auto"/>
        <w:ind w:left="426"/>
        <w:jc w:val="both"/>
        <w:rPr>
          <w:rFonts w:ascii="Arial" w:hAnsi="Arial" w:cs="Arial"/>
          <w:sz w:val="20"/>
          <w:szCs w:val="20"/>
        </w:rPr>
      </w:pPr>
      <w:r>
        <w:rPr>
          <w:rFonts w:ascii="Arial" w:hAnsi="Arial" w:cs="Arial"/>
          <w:noProof/>
          <w:sz w:val="20"/>
          <w:szCs w:val="20"/>
        </w:rPr>
        <w:pict>
          <v:rect id="_x0000_s1032" style="position:absolute;left:0;text-align:left;margin-left:.9pt;margin-top:3.75pt;width:6.3pt;height:6.65pt;z-index:2516664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B52004" w:rsidRPr="00FC6F6B">
        <w:rPr>
          <w:rFonts w:ascii="Arial" w:hAnsi="Arial" w:cs="Arial"/>
          <w:sz w:val="20"/>
          <w:szCs w:val="20"/>
        </w:rPr>
        <w:t>Compra imediata com obrigações futuras;</w:t>
      </w:r>
    </w:p>
    <w:p w:rsidR="00B52004" w:rsidRPr="00FC6F6B" w:rsidRDefault="0035374E" w:rsidP="00B52004">
      <w:pPr>
        <w:spacing w:before="120" w:after="120" w:line="360" w:lineRule="auto"/>
        <w:ind w:left="426"/>
        <w:jc w:val="both"/>
        <w:rPr>
          <w:rFonts w:ascii="Arial" w:hAnsi="Arial" w:cs="Arial"/>
          <w:sz w:val="20"/>
          <w:szCs w:val="20"/>
        </w:rPr>
      </w:pPr>
      <w:r>
        <w:rPr>
          <w:rFonts w:ascii="Arial" w:hAnsi="Arial" w:cs="Arial"/>
          <w:noProof/>
          <w:sz w:val="20"/>
          <w:szCs w:val="20"/>
        </w:rPr>
        <w:lastRenderedPageBreak/>
        <w:pict>
          <v:rect id="_x0000_s1031" style="position:absolute;left:0;text-align:left;margin-left:.9pt;margin-top:6.5pt;width:6.3pt;height:6.65pt;z-index:2516654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B52004" w:rsidRPr="00FC6F6B">
        <w:rPr>
          <w:rFonts w:ascii="Arial" w:hAnsi="Arial" w:cs="Arial"/>
          <w:sz w:val="20"/>
          <w:szCs w:val="20"/>
        </w:rPr>
        <w:t xml:space="preserve">Compra </w:t>
      </w:r>
      <w:proofErr w:type="gramStart"/>
      <w:r w:rsidR="00B52004" w:rsidRPr="00FC6F6B">
        <w:rPr>
          <w:rFonts w:ascii="Arial" w:hAnsi="Arial" w:cs="Arial"/>
          <w:sz w:val="20"/>
          <w:szCs w:val="20"/>
        </w:rPr>
        <w:t>sob demanda</w:t>
      </w:r>
      <w:proofErr w:type="gramEnd"/>
      <w:r w:rsidR="00B52004" w:rsidRPr="00FC6F6B">
        <w:rPr>
          <w:rFonts w:ascii="Arial" w:hAnsi="Arial" w:cs="Arial"/>
          <w:sz w:val="20"/>
          <w:szCs w:val="20"/>
        </w:rPr>
        <w:t xml:space="preserve"> (com prazo certo, não continuado);</w:t>
      </w:r>
    </w:p>
    <w:p w:rsidR="00B52004" w:rsidRPr="00FC6F6B" w:rsidRDefault="0035374E" w:rsidP="00B52004">
      <w:pPr>
        <w:spacing w:before="120" w:after="120" w:line="360" w:lineRule="auto"/>
        <w:ind w:left="426"/>
        <w:jc w:val="both"/>
        <w:rPr>
          <w:rFonts w:ascii="Arial" w:hAnsi="Arial" w:cs="Arial"/>
          <w:sz w:val="20"/>
          <w:szCs w:val="20"/>
        </w:rPr>
      </w:pPr>
      <w:r>
        <w:rPr>
          <w:rFonts w:ascii="Arial" w:hAnsi="Arial" w:cs="Arial"/>
          <w:noProof/>
          <w:sz w:val="20"/>
          <w:szCs w:val="20"/>
        </w:rPr>
        <w:pict>
          <v:rect id="_x0000_s1033" style="position:absolute;left:0;text-align:left;margin-left:.75pt;margin-top:4.7pt;width:6.3pt;height:6.65pt;z-index:2516674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B52004" w:rsidRPr="00FC6F6B">
        <w:rPr>
          <w:rFonts w:ascii="Arial" w:hAnsi="Arial" w:cs="Arial"/>
          <w:sz w:val="20"/>
          <w:szCs w:val="20"/>
        </w:rPr>
        <w:t xml:space="preserve">Fornecimento contínuo (compra </w:t>
      </w:r>
      <w:proofErr w:type="gramStart"/>
      <w:r w:rsidR="00B52004" w:rsidRPr="00FC6F6B">
        <w:rPr>
          <w:rFonts w:ascii="Arial" w:hAnsi="Arial" w:cs="Arial"/>
          <w:sz w:val="20"/>
          <w:szCs w:val="20"/>
        </w:rPr>
        <w:t>sob demanda</w:t>
      </w:r>
      <w:proofErr w:type="gramEnd"/>
      <w:r w:rsidR="00B52004" w:rsidRPr="00FC6F6B">
        <w:rPr>
          <w:rFonts w:ascii="Arial" w:hAnsi="Arial" w:cs="Arial"/>
          <w:sz w:val="20"/>
          <w:szCs w:val="20"/>
        </w:rPr>
        <w:t>, mas continuada).</w:t>
      </w:r>
    </w:p>
    <w:p w:rsidR="00B52004" w:rsidRPr="00FC6F6B" w:rsidRDefault="00B52004" w:rsidP="000E522A">
      <w:pPr>
        <w:spacing w:before="120" w:after="120" w:line="360" w:lineRule="auto"/>
        <w:jc w:val="both"/>
        <w:rPr>
          <w:rFonts w:ascii="Arial" w:hAnsi="Arial" w:cs="Arial"/>
          <w:sz w:val="20"/>
          <w:szCs w:val="20"/>
        </w:rPr>
      </w:pPr>
      <w:r w:rsidRPr="00FC6F6B">
        <w:rPr>
          <w:rFonts w:ascii="Arial" w:hAnsi="Arial" w:cs="Arial"/>
          <w:b/>
          <w:sz w:val="20"/>
          <w:szCs w:val="20"/>
        </w:rPr>
        <w:t>1.4</w:t>
      </w:r>
      <w:r w:rsidRPr="00FC6F6B">
        <w:rPr>
          <w:rFonts w:ascii="Arial" w:hAnsi="Arial" w:cs="Arial"/>
          <w:sz w:val="20"/>
          <w:szCs w:val="20"/>
        </w:rPr>
        <w:t xml:space="preserve"> – Os bens a serem adquiridos são:</w:t>
      </w:r>
    </w:p>
    <w:p w:rsidR="00B52004" w:rsidRPr="00FC6F6B" w:rsidRDefault="0035374E" w:rsidP="00B52004">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87" o:spid="_x0000_s1034" style="position:absolute;left:0;text-align:left;margin-left:.3pt;margin-top:5.25pt;width:6.3pt;height:6.65pt;z-index:2516695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B52004" w:rsidRPr="00FC6F6B">
        <w:rPr>
          <w:rFonts w:ascii="Arial" w:hAnsi="Arial" w:cs="Arial"/>
          <w:sz w:val="20"/>
          <w:szCs w:val="20"/>
        </w:rPr>
        <w:t>Itens de patrimônio</w:t>
      </w:r>
    </w:p>
    <w:p w:rsidR="00B52004" w:rsidRPr="00FC6F6B" w:rsidRDefault="0035374E" w:rsidP="00B52004">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88" o:spid="_x0000_s1035" style="position:absolute;left:0;text-align:left;margin-left:.3pt;margin-top:4.95pt;width:6.3pt;height:6.65pt;z-index:2516705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color="black [3200]" strokecolor="#f2f2f2 [3041]" strokeweight="3pt">
            <v:shadow on="t" type="perspective" color="#7f7f7f [1601]" opacity=".5" offset="1pt" offset2="-1pt"/>
            <w10:wrap anchorx="margin"/>
          </v:rect>
        </w:pict>
      </w:r>
      <w:r w:rsidR="00B52004" w:rsidRPr="00FC6F6B">
        <w:rPr>
          <w:rFonts w:ascii="Arial" w:hAnsi="Arial" w:cs="Arial"/>
          <w:sz w:val="20"/>
          <w:szCs w:val="20"/>
        </w:rPr>
        <w:t>Itens de consumo</w:t>
      </w:r>
    </w:p>
    <w:p w:rsidR="00B52004" w:rsidRPr="00FC6F6B" w:rsidRDefault="0035374E" w:rsidP="00B52004">
      <w:pPr>
        <w:spacing w:before="120" w:after="120" w:line="360" w:lineRule="auto"/>
        <w:ind w:left="426"/>
        <w:jc w:val="both"/>
        <w:rPr>
          <w:rFonts w:ascii="Arial" w:hAnsi="Arial" w:cs="Arial"/>
          <w:sz w:val="20"/>
          <w:szCs w:val="20"/>
        </w:rPr>
      </w:pPr>
      <w:r>
        <w:rPr>
          <w:rFonts w:ascii="Arial" w:hAnsi="Arial" w:cs="Arial"/>
          <w:noProof/>
          <w:sz w:val="20"/>
          <w:szCs w:val="20"/>
          <w:lang w:eastAsia="pt-BR"/>
        </w:rPr>
        <w:pict>
          <v:rect id="_x0000_s1036" style="position:absolute;left:0;text-align:left;margin-left:.9pt;margin-top:3.55pt;width:6.3pt;height:6.65pt;z-index:2516715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B52004" w:rsidRPr="00FC6F6B">
        <w:rPr>
          <w:rFonts w:ascii="Arial" w:hAnsi="Arial" w:cs="Arial"/>
          <w:sz w:val="20"/>
          <w:szCs w:val="20"/>
        </w:rPr>
        <w:t>Patrimônio e Consumo</w:t>
      </w:r>
    </w:p>
    <w:p w:rsidR="00B52004" w:rsidRPr="00FC6F6B" w:rsidRDefault="00B52004" w:rsidP="00B52004">
      <w:pPr>
        <w:spacing w:before="120" w:after="120" w:line="360" w:lineRule="auto"/>
        <w:ind w:left="426"/>
        <w:jc w:val="both"/>
        <w:rPr>
          <w:rFonts w:ascii="Arial" w:hAnsi="Arial" w:cs="Arial"/>
          <w:sz w:val="20"/>
          <w:szCs w:val="20"/>
        </w:rPr>
      </w:pPr>
    </w:p>
    <w:p w:rsidR="00B52004" w:rsidRPr="00FC6F6B" w:rsidRDefault="00B52004" w:rsidP="00996AE9">
      <w:pPr>
        <w:rPr>
          <w:rFonts w:ascii="Arial" w:hAnsi="Arial" w:cs="Arial"/>
          <w:b/>
          <w:sz w:val="24"/>
          <w:szCs w:val="24"/>
        </w:rPr>
      </w:pPr>
      <w:r w:rsidRPr="00FC6F6B">
        <w:rPr>
          <w:rFonts w:ascii="Arial" w:hAnsi="Arial" w:cs="Arial"/>
          <w:b/>
          <w:sz w:val="24"/>
          <w:szCs w:val="24"/>
        </w:rPr>
        <w:t>2 – FUNDAMENTAÇÃO DA CONTRATAÇÃO</w:t>
      </w:r>
      <w:r w:rsidR="00FC6F6B" w:rsidRPr="00FC6F6B">
        <w:rPr>
          <w:rFonts w:ascii="Arial" w:hAnsi="Arial" w:cs="Arial"/>
          <w:b/>
          <w:sz w:val="24"/>
          <w:szCs w:val="24"/>
        </w:rPr>
        <w:t>:</w:t>
      </w:r>
    </w:p>
    <w:p w:rsidR="000833E0" w:rsidRPr="00FC6F6B" w:rsidRDefault="00B52004" w:rsidP="00B52004">
      <w:pPr>
        <w:spacing w:before="120" w:after="120" w:line="360" w:lineRule="auto"/>
        <w:ind w:left="426"/>
        <w:jc w:val="both"/>
        <w:rPr>
          <w:rFonts w:ascii="Arial" w:hAnsi="Arial" w:cs="Arial"/>
          <w:iCs/>
          <w:sz w:val="20"/>
          <w:szCs w:val="20"/>
        </w:rPr>
      </w:pPr>
      <w:r w:rsidRPr="00FC6F6B">
        <w:rPr>
          <w:rFonts w:ascii="Arial" w:hAnsi="Arial" w:cs="Arial"/>
          <w:iCs/>
          <w:sz w:val="20"/>
          <w:szCs w:val="20"/>
        </w:rPr>
        <w:t>A contratação é necessária para manter estoqu</w:t>
      </w:r>
      <w:r w:rsidR="00FC6F6B">
        <w:rPr>
          <w:rFonts w:ascii="Arial" w:hAnsi="Arial" w:cs="Arial"/>
          <w:iCs/>
          <w:sz w:val="20"/>
          <w:szCs w:val="20"/>
        </w:rPr>
        <w:t xml:space="preserve">e para atendimento à demanda da </w:t>
      </w:r>
      <w:r w:rsidRPr="00FC6F6B">
        <w:rPr>
          <w:rFonts w:ascii="Arial" w:hAnsi="Arial" w:cs="Arial"/>
          <w:iCs/>
          <w:sz w:val="20"/>
          <w:szCs w:val="20"/>
        </w:rPr>
        <w:t>instituição.</w:t>
      </w:r>
    </w:p>
    <w:p w:rsidR="00B52004" w:rsidRDefault="00B52004" w:rsidP="00B52004">
      <w:pPr>
        <w:spacing w:before="120" w:after="120" w:line="360" w:lineRule="auto"/>
        <w:ind w:left="426"/>
        <w:jc w:val="both"/>
        <w:rPr>
          <w:rFonts w:ascii="Arial" w:hAnsi="Arial" w:cs="Arial"/>
          <w:iCs/>
          <w:sz w:val="20"/>
          <w:szCs w:val="20"/>
        </w:rPr>
      </w:pPr>
      <w:r w:rsidRPr="00FC6F6B">
        <w:rPr>
          <w:rFonts w:ascii="Arial" w:hAnsi="Arial" w:cs="Arial"/>
          <w:iCs/>
          <w:sz w:val="20"/>
          <w:szCs w:val="20"/>
        </w:rPr>
        <w:t xml:space="preserve">A quantidade informada está justificada em função da série histórica de consumo da instituição. A duração prevista para todos os itens, com base na demanda do ano de 2023 e a tendência de alta ou baixa, é até meados de 2025, onde está prevista nova aquisição no início do próximo ano, considerando a estimativa de duração do procedimento licitatório em aproximadamente </w:t>
      </w:r>
      <w:proofErr w:type="gramStart"/>
      <w:r w:rsidRPr="00FC6F6B">
        <w:rPr>
          <w:rFonts w:ascii="Arial" w:hAnsi="Arial" w:cs="Arial"/>
          <w:iCs/>
          <w:sz w:val="20"/>
          <w:szCs w:val="20"/>
        </w:rPr>
        <w:t>6</w:t>
      </w:r>
      <w:proofErr w:type="gramEnd"/>
      <w:r w:rsidRPr="00FC6F6B">
        <w:rPr>
          <w:rFonts w:ascii="Arial" w:hAnsi="Arial" w:cs="Arial"/>
          <w:iCs/>
          <w:sz w:val="20"/>
          <w:szCs w:val="20"/>
        </w:rPr>
        <w:t xml:space="preserve"> meses.</w:t>
      </w:r>
    </w:p>
    <w:p w:rsidR="006F25CE" w:rsidRDefault="006F25CE" w:rsidP="00B52004">
      <w:pPr>
        <w:spacing w:before="120" w:after="120" w:line="360" w:lineRule="auto"/>
        <w:ind w:left="426"/>
        <w:jc w:val="both"/>
        <w:rPr>
          <w:rFonts w:ascii="Arial" w:hAnsi="Arial" w:cs="Arial"/>
          <w:iCs/>
          <w:sz w:val="20"/>
          <w:szCs w:val="20"/>
        </w:rPr>
      </w:pPr>
      <w:r>
        <w:rPr>
          <w:rFonts w:ascii="Arial" w:hAnsi="Arial" w:cs="Arial"/>
          <w:iCs/>
          <w:sz w:val="20"/>
          <w:szCs w:val="20"/>
        </w:rPr>
        <w:t>Entendemos que a demanda do último ano de consumo é a mais adequada para estimar as quantidades a serem adquiridas</w:t>
      </w:r>
      <w:r w:rsidR="00D364B3">
        <w:rPr>
          <w:rFonts w:ascii="Arial" w:hAnsi="Arial" w:cs="Arial"/>
          <w:iCs/>
          <w:sz w:val="20"/>
          <w:szCs w:val="20"/>
        </w:rPr>
        <w:t>.</w:t>
      </w:r>
      <w:r>
        <w:rPr>
          <w:rFonts w:ascii="Arial" w:hAnsi="Arial" w:cs="Arial"/>
          <w:iCs/>
          <w:sz w:val="20"/>
          <w:szCs w:val="20"/>
        </w:rPr>
        <w:t xml:space="preserve"> </w:t>
      </w:r>
      <w:r w:rsidR="00D364B3">
        <w:rPr>
          <w:rFonts w:ascii="Arial" w:hAnsi="Arial" w:cs="Arial"/>
          <w:iCs/>
          <w:sz w:val="20"/>
          <w:szCs w:val="20"/>
        </w:rPr>
        <w:t>O</w:t>
      </w:r>
      <w:r w:rsidR="00A0293F">
        <w:rPr>
          <w:rFonts w:ascii="Arial" w:hAnsi="Arial" w:cs="Arial"/>
          <w:iCs/>
          <w:sz w:val="20"/>
          <w:szCs w:val="20"/>
        </w:rPr>
        <w:t xml:space="preserve"> item </w:t>
      </w:r>
      <w:proofErr w:type="gramStart"/>
      <w:r w:rsidR="00A0293F">
        <w:rPr>
          <w:rFonts w:ascii="Arial" w:hAnsi="Arial" w:cs="Arial"/>
          <w:iCs/>
          <w:sz w:val="20"/>
          <w:szCs w:val="20"/>
        </w:rPr>
        <w:t>1</w:t>
      </w:r>
      <w:proofErr w:type="gramEnd"/>
      <w:r w:rsidR="00A0293F">
        <w:rPr>
          <w:rFonts w:ascii="Arial" w:hAnsi="Arial" w:cs="Arial"/>
          <w:iCs/>
          <w:sz w:val="20"/>
          <w:szCs w:val="20"/>
        </w:rPr>
        <w:t xml:space="preserve"> </w:t>
      </w:r>
      <w:r w:rsidR="00D364B3">
        <w:rPr>
          <w:rFonts w:ascii="Arial" w:hAnsi="Arial" w:cs="Arial"/>
          <w:iCs/>
          <w:sz w:val="20"/>
          <w:szCs w:val="20"/>
        </w:rPr>
        <w:t>teve o seu equipamento</w:t>
      </w:r>
      <w:r w:rsidR="00A0293F">
        <w:rPr>
          <w:rFonts w:ascii="Arial" w:hAnsi="Arial" w:cs="Arial"/>
          <w:iCs/>
          <w:sz w:val="20"/>
          <w:szCs w:val="20"/>
        </w:rPr>
        <w:t xml:space="preserve"> comprad</w:t>
      </w:r>
      <w:r w:rsidR="00D364B3">
        <w:rPr>
          <w:rFonts w:ascii="Arial" w:hAnsi="Arial" w:cs="Arial"/>
          <w:iCs/>
          <w:sz w:val="20"/>
          <w:szCs w:val="20"/>
        </w:rPr>
        <w:t>o</w:t>
      </w:r>
      <w:r w:rsidR="00A0293F">
        <w:rPr>
          <w:rFonts w:ascii="Arial" w:hAnsi="Arial" w:cs="Arial"/>
          <w:iCs/>
          <w:sz w:val="20"/>
          <w:szCs w:val="20"/>
        </w:rPr>
        <w:t xml:space="preserve"> pela primeira vez em meados de 2022, começando no final do ano o consumo dos refis. Já o item </w:t>
      </w:r>
      <w:proofErr w:type="gramStart"/>
      <w:r w:rsidR="00A0293F">
        <w:rPr>
          <w:rFonts w:ascii="Arial" w:hAnsi="Arial" w:cs="Arial"/>
          <w:iCs/>
          <w:sz w:val="20"/>
          <w:szCs w:val="20"/>
        </w:rPr>
        <w:t>2</w:t>
      </w:r>
      <w:proofErr w:type="gramEnd"/>
      <w:r w:rsidR="00A0293F">
        <w:rPr>
          <w:rFonts w:ascii="Arial" w:hAnsi="Arial" w:cs="Arial"/>
          <w:iCs/>
          <w:sz w:val="20"/>
          <w:szCs w:val="20"/>
        </w:rPr>
        <w:t xml:space="preserve"> tem um histórico maior, porém a última aquisição dos filtros, no final de 2023 foi desta marca, </w:t>
      </w:r>
      <w:r w:rsidR="00D364B3">
        <w:rPr>
          <w:rFonts w:ascii="Arial" w:hAnsi="Arial" w:cs="Arial"/>
          <w:iCs/>
          <w:sz w:val="20"/>
          <w:szCs w:val="20"/>
        </w:rPr>
        <w:t>então estamos prevendo o aumento da demanda</w:t>
      </w:r>
      <w:r w:rsidR="003C6417">
        <w:rPr>
          <w:rFonts w:ascii="Arial" w:hAnsi="Arial" w:cs="Arial"/>
          <w:iCs/>
          <w:sz w:val="20"/>
          <w:szCs w:val="20"/>
        </w:rPr>
        <w:t>, visto que foi registrada a aquisição de 220 unidades de filtro</w:t>
      </w:r>
      <w:r w:rsidR="00D364B3">
        <w:rPr>
          <w:rFonts w:ascii="Arial" w:hAnsi="Arial" w:cs="Arial"/>
          <w:iCs/>
          <w:sz w:val="20"/>
          <w:szCs w:val="20"/>
        </w:rPr>
        <w:t>.</w:t>
      </w:r>
    </w:p>
    <w:p w:rsidR="00D364B3" w:rsidRDefault="00D364B3" w:rsidP="00B52004">
      <w:pPr>
        <w:spacing w:before="120" w:after="120" w:line="360" w:lineRule="auto"/>
        <w:ind w:left="426"/>
        <w:jc w:val="both"/>
        <w:rPr>
          <w:rFonts w:ascii="Arial" w:hAnsi="Arial" w:cs="Arial"/>
          <w:iCs/>
          <w:sz w:val="20"/>
          <w:szCs w:val="20"/>
        </w:rPr>
      </w:pPr>
    </w:p>
    <w:tbl>
      <w:tblPr>
        <w:tblW w:w="11062" w:type="dxa"/>
        <w:tblInd w:w="-916" w:type="dxa"/>
        <w:tblCellMar>
          <w:left w:w="70" w:type="dxa"/>
          <w:right w:w="70" w:type="dxa"/>
        </w:tblCellMar>
        <w:tblLook w:val="04A0"/>
      </w:tblPr>
      <w:tblGrid>
        <w:gridCol w:w="553"/>
        <w:gridCol w:w="1342"/>
        <w:gridCol w:w="693"/>
        <w:gridCol w:w="1053"/>
        <w:gridCol w:w="654"/>
        <w:gridCol w:w="327"/>
        <w:gridCol w:w="412"/>
        <w:gridCol w:w="439"/>
        <w:gridCol w:w="366"/>
        <w:gridCol w:w="379"/>
        <w:gridCol w:w="269"/>
        <w:gridCol w:w="701"/>
        <w:gridCol w:w="813"/>
        <w:gridCol w:w="905"/>
        <w:gridCol w:w="937"/>
        <w:gridCol w:w="903"/>
        <w:gridCol w:w="808"/>
      </w:tblGrid>
      <w:tr w:rsidR="00D364B3" w:rsidRPr="00D364B3" w:rsidTr="004B4E32">
        <w:trPr>
          <w:gridAfter w:val="1"/>
          <w:wAfter w:w="717" w:type="dxa"/>
          <w:trHeight w:val="73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364B3" w:rsidRPr="00D364B3" w:rsidRDefault="00D364B3" w:rsidP="00D364B3">
            <w:pPr>
              <w:spacing w:after="0" w:line="240" w:lineRule="auto"/>
              <w:rPr>
                <w:rFonts w:ascii="Arial" w:eastAsia="Times New Roman" w:hAnsi="Arial" w:cs="Arial"/>
                <w:b/>
                <w:bCs/>
                <w:color w:val="000000"/>
                <w:sz w:val="14"/>
                <w:szCs w:val="14"/>
                <w:lang w:eastAsia="pt-BR"/>
              </w:rPr>
            </w:pPr>
            <w:r w:rsidRPr="00D364B3">
              <w:rPr>
                <w:rFonts w:ascii="Arial" w:eastAsia="Times New Roman" w:hAnsi="Arial" w:cs="Arial"/>
                <w:b/>
                <w:bCs/>
                <w:color w:val="000000"/>
                <w:sz w:val="14"/>
                <w:szCs w:val="14"/>
                <w:lang w:eastAsia="pt-BR"/>
              </w:rPr>
              <w:t>Item</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D364B3" w:rsidRPr="00D364B3" w:rsidRDefault="00412DB6" w:rsidP="00D364B3">
            <w:pPr>
              <w:spacing w:after="0" w:line="240" w:lineRule="auto"/>
              <w:jc w:val="center"/>
              <w:rPr>
                <w:rFonts w:ascii="Arial" w:eastAsia="Times New Roman" w:hAnsi="Arial" w:cs="Arial"/>
                <w:b/>
                <w:bCs/>
                <w:color w:val="000000"/>
                <w:sz w:val="14"/>
                <w:szCs w:val="14"/>
                <w:lang w:eastAsia="pt-BR"/>
              </w:rPr>
            </w:pPr>
            <w:r>
              <w:rPr>
                <w:rFonts w:ascii="Arial" w:eastAsia="Times New Roman" w:hAnsi="Arial" w:cs="Arial"/>
                <w:b/>
                <w:bCs/>
                <w:color w:val="000000"/>
                <w:sz w:val="14"/>
                <w:szCs w:val="14"/>
                <w:lang w:eastAsia="pt-BR"/>
              </w:rPr>
              <w:t>Estoque</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D364B3" w:rsidRPr="00D364B3" w:rsidRDefault="00412DB6" w:rsidP="00D364B3">
            <w:pPr>
              <w:spacing w:after="0" w:line="240" w:lineRule="auto"/>
              <w:jc w:val="center"/>
              <w:rPr>
                <w:rFonts w:ascii="Arial" w:eastAsia="Times New Roman" w:hAnsi="Arial" w:cs="Arial"/>
                <w:b/>
                <w:bCs/>
                <w:color w:val="000000"/>
                <w:sz w:val="14"/>
                <w:szCs w:val="14"/>
                <w:lang w:eastAsia="pt-BR"/>
              </w:rPr>
            </w:pPr>
            <w:r w:rsidRPr="00D364B3">
              <w:rPr>
                <w:rFonts w:ascii="Arial" w:eastAsia="Times New Roman" w:hAnsi="Arial" w:cs="Arial"/>
                <w:b/>
                <w:bCs/>
                <w:color w:val="000000"/>
                <w:sz w:val="14"/>
                <w:szCs w:val="14"/>
                <w:lang w:eastAsia="pt-BR"/>
              </w:rPr>
              <w:t>Preço Ult. Compra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D364B3" w:rsidRPr="00D364B3" w:rsidRDefault="00D364B3" w:rsidP="00D364B3">
            <w:pPr>
              <w:spacing w:after="0" w:line="240" w:lineRule="auto"/>
              <w:jc w:val="center"/>
              <w:rPr>
                <w:rFonts w:ascii="Arial" w:eastAsia="Times New Roman" w:hAnsi="Arial" w:cs="Arial"/>
                <w:b/>
                <w:bCs/>
                <w:color w:val="000000"/>
                <w:sz w:val="14"/>
                <w:szCs w:val="14"/>
                <w:lang w:eastAsia="pt-BR"/>
              </w:rPr>
            </w:pPr>
            <w:r w:rsidRPr="00D364B3">
              <w:rPr>
                <w:rFonts w:ascii="Arial" w:eastAsia="Times New Roman" w:hAnsi="Arial" w:cs="Arial"/>
                <w:b/>
                <w:bCs/>
                <w:color w:val="000000"/>
                <w:sz w:val="14"/>
                <w:szCs w:val="14"/>
                <w:lang w:eastAsia="pt-BR"/>
              </w:rPr>
              <w:t xml:space="preserve">Média </w:t>
            </w:r>
            <w:proofErr w:type="gramStart"/>
            <w:r w:rsidRPr="00D364B3">
              <w:rPr>
                <w:rFonts w:ascii="Arial" w:eastAsia="Times New Roman" w:hAnsi="Arial" w:cs="Arial"/>
                <w:b/>
                <w:bCs/>
                <w:color w:val="000000"/>
                <w:sz w:val="14"/>
                <w:szCs w:val="14"/>
                <w:lang w:eastAsia="pt-BR"/>
              </w:rPr>
              <w:t>3</w:t>
            </w:r>
            <w:proofErr w:type="gramEnd"/>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rsidR="00D364B3" w:rsidRPr="00D364B3" w:rsidRDefault="00D364B3" w:rsidP="00D364B3">
            <w:pPr>
              <w:spacing w:after="0" w:line="240" w:lineRule="auto"/>
              <w:jc w:val="center"/>
              <w:rPr>
                <w:rFonts w:ascii="Arial" w:eastAsia="Times New Roman" w:hAnsi="Arial" w:cs="Arial"/>
                <w:b/>
                <w:bCs/>
                <w:color w:val="000000"/>
                <w:sz w:val="14"/>
                <w:szCs w:val="14"/>
                <w:lang w:eastAsia="pt-BR"/>
              </w:rPr>
            </w:pPr>
            <w:r w:rsidRPr="00D364B3">
              <w:rPr>
                <w:rFonts w:ascii="Arial" w:eastAsia="Times New Roman" w:hAnsi="Arial" w:cs="Arial"/>
                <w:b/>
                <w:bCs/>
                <w:color w:val="000000"/>
                <w:sz w:val="14"/>
                <w:szCs w:val="14"/>
                <w:lang w:eastAsia="pt-BR"/>
              </w:rPr>
              <w:t xml:space="preserve">Média </w:t>
            </w:r>
            <w:proofErr w:type="gramStart"/>
            <w:r w:rsidRPr="00D364B3">
              <w:rPr>
                <w:rFonts w:ascii="Arial" w:eastAsia="Times New Roman" w:hAnsi="Arial" w:cs="Arial"/>
                <w:b/>
                <w:bCs/>
                <w:color w:val="000000"/>
                <w:sz w:val="14"/>
                <w:szCs w:val="14"/>
                <w:lang w:eastAsia="pt-BR"/>
              </w:rPr>
              <w:t>6</w:t>
            </w:r>
            <w:proofErr w:type="gramEnd"/>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rsidR="00D364B3" w:rsidRPr="00D364B3" w:rsidRDefault="00D364B3" w:rsidP="00D364B3">
            <w:pPr>
              <w:spacing w:after="0" w:line="240" w:lineRule="auto"/>
              <w:jc w:val="center"/>
              <w:rPr>
                <w:rFonts w:ascii="Arial" w:eastAsia="Times New Roman" w:hAnsi="Arial" w:cs="Arial"/>
                <w:b/>
                <w:bCs/>
                <w:color w:val="000000"/>
                <w:sz w:val="14"/>
                <w:szCs w:val="14"/>
                <w:lang w:eastAsia="pt-BR"/>
              </w:rPr>
            </w:pPr>
            <w:r w:rsidRPr="00D364B3">
              <w:rPr>
                <w:rFonts w:ascii="Arial" w:eastAsia="Times New Roman" w:hAnsi="Arial" w:cs="Arial"/>
                <w:b/>
                <w:bCs/>
                <w:color w:val="000000"/>
                <w:sz w:val="14"/>
                <w:szCs w:val="14"/>
                <w:lang w:eastAsia="pt-BR"/>
              </w:rPr>
              <w:t>Média 12</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rsidR="00D364B3" w:rsidRPr="00D364B3" w:rsidRDefault="00D364B3" w:rsidP="00D364B3">
            <w:pPr>
              <w:spacing w:after="0" w:line="240" w:lineRule="auto"/>
              <w:jc w:val="center"/>
              <w:rPr>
                <w:rFonts w:ascii="Arial" w:eastAsia="Times New Roman" w:hAnsi="Arial" w:cs="Arial"/>
                <w:b/>
                <w:bCs/>
                <w:color w:val="000000"/>
                <w:sz w:val="14"/>
                <w:szCs w:val="14"/>
                <w:lang w:eastAsia="pt-BR"/>
              </w:rPr>
            </w:pPr>
            <w:r w:rsidRPr="00D364B3">
              <w:rPr>
                <w:rFonts w:ascii="Arial" w:eastAsia="Times New Roman" w:hAnsi="Arial" w:cs="Arial"/>
                <w:b/>
                <w:bCs/>
                <w:color w:val="000000"/>
                <w:sz w:val="14"/>
                <w:szCs w:val="14"/>
                <w:lang w:eastAsia="pt-BR"/>
              </w:rPr>
              <w:t xml:space="preserve">Maior Média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D364B3" w:rsidRPr="00D364B3" w:rsidRDefault="00D364B3" w:rsidP="00D364B3">
            <w:pPr>
              <w:spacing w:after="0" w:line="240" w:lineRule="auto"/>
              <w:jc w:val="center"/>
              <w:rPr>
                <w:rFonts w:ascii="Arial" w:eastAsia="Times New Roman" w:hAnsi="Arial" w:cs="Arial"/>
                <w:b/>
                <w:bCs/>
                <w:color w:val="000000"/>
                <w:sz w:val="14"/>
                <w:szCs w:val="14"/>
                <w:lang w:eastAsia="pt-BR"/>
              </w:rPr>
            </w:pPr>
            <w:r w:rsidRPr="00D364B3">
              <w:rPr>
                <w:rFonts w:ascii="Arial" w:eastAsia="Times New Roman" w:hAnsi="Arial" w:cs="Arial"/>
                <w:b/>
                <w:bCs/>
                <w:color w:val="000000"/>
                <w:sz w:val="14"/>
                <w:szCs w:val="14"/>
                <w:lang w:eastAsia="pt-BR"/>
              </w:rPr>
              <w:t xml:space="preserve">Duração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D364B3" w:rsidRPr="00D364B3" w:rsidRDefault="00D364B3" w:rsidP="00D364B3">
            <w:pPr>
              <w:spacing w:after="0" w:line="240" w:lineRule="auto"/>
              <w:jc w:val="center"/>
              <w:rPr>
                <w:rFonts w:ascii="Arial" w:eastAsia="Times New Roman" w:hAnsi="Arial" w:cs="Arial"/>
                <w:b/>
                <w:bCs/>
                <w:color w:val="000000"/>
                <w:sz w:val="14"/>
                <w:szCs w:val="14"/>
                <w:lang w:eastAsia="pt-BR"/>
              </w:rPr>
            </w:pPr>
            <w:r w:rsidRPr="00D364B3">
              <w:rPr>
                <w:rFonts w:ascii="Arial" w:eastAsia="Times New Roman" w:hAnsi="Arial" w:cs="Arial"/>
                <w:b/>
                <w:bCs/>
                <w:color w:val="000000"/>
                <w:sz w:val="14"/>
                <w:szCs w:val="14"/>
                <w:lang w:eastAsia="pt-BR"/>
              </w:rPr>
              <w:t>Aquisição 2024</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D364B3" w:rsidRPr="00D364B3" w:rsidRDefault="00D364B3" w:rsidP="00D364B3">
            <w:pPr>
              <w:spacing w:after="0" w:line="240" w:lineRule="auto"/>
              <w:jc w:val="center"/>
              <w:rPr>
                <w:rFonts w:ascii="Arial" w:eastAsia="Times New Roman" w:hAnsi="Arial" w:cs="Arial"/>
                <w:b/>
                <w:bCs/>
                <w:color w:val="000000"/>
                <w:sz w:val="14"/>
                <w:szCs w:val="14"/>
                <w:lang w:eastAsia="pt-BR"/>
              </w:rPr>
            </w:pPr>
            <w:r w:rsidRPr="00D364B3">
              <w:rPr>
                <w:rFonts w:ascii="Arial" w:eastAsia="Times New Roman" w:hAnsi="Arial" w:cs="Arial"/>
                <w:b/>
                <w:bCs/>
                <w:color w:val="000000"/>
                <w:sz w:val="14"/>
                <w:szCs w:val="14"/>
                <w:lang w:eastAsia="pt-BR"/>
              </w:rPr>
              <w:t>Aquisição ajustada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D364B3" w:rsidRPr="00D364B3" w:rsidRDefault="00D364B3" w:rsidP="00D364B3">
            <w:pPr>
              <w:spacing w:after="0" w:line="240" w:lineRule="auto"/>
              <w:jc w:val="center"/>
              <w:rPr>
                <w:rFonts w:ascii="Arial" w:eastAsia="Times New Roman" w:hAnsi="Arial" w:cs="Arial"/>
                <w:b/>
                <w:bCs/>
                <w:color w:val="000000"/>
                <w:sz w:val="14"/>
                <w:szCs w:val="14"/>
                <w:lang w:eastAsia="pt-BR"/>
              </w:rPr>
            </w:pPr>
            <w:r w:rsidRPr="00D364B3">
              <w:rPr>
                <w:rFonts w:ascii="Arial" w:eastAsia="Times New Roman" w:hAnsi="Arial" w:cs="Arial"/>
                <w:b/>
                <w:bCs/>
                <w:color w:val="000000"/>
                <w:sz w:val="14"/>
                <w:szCs w:val="14"/>
                <w:lang w:eastAsia="pt-BR"/>
              </w:rPr>
              <w:t>Nova duração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D364B3" w:rsidRPr="00D364B3" w:rsidRDefault="00D364B3" w:rsidP="00D364B3">
            <w:pPr>
              <w:spacing w:after="0" w:line="240" w:lineRule="auto"/>
              <w:jc w:val="center"/>
              <w:rPr>
                <w:rFonts w:ascii="Arial" w:eastAsia="Times New Roman" w:hAnsi="Arial" w:cs="Arial"/>
                <w:b/>
                <w:bCs/>
                <w:color w:val="000000"/>
                <w:sz w:val="14"/>
                <w:szCs w:val="14"/>
                <w:lang w:eastAsia="pt-BR"/>
              </w:rPr>
            </w:pPr>
            <w:r w:rsidRPr="00D364B3">
              <w:rPr>
                <w:rFonts w:ascii="Arial" w:eastAsia="Times New Roman" w:hAnsi="Arial" w:cs="Arial"/>
                <w:b/>
                <w:bCs/>
                <w:color w:val="000000"/>
                <w:sz w:val="14"/>
                <w:szCs w:val="14"/>
                <w:lang w:eastAsia="pt-BR"/>
              </w:rPr>
              <w:t>Valor</w:t>
            </w:r>
          </w:p>
        </w:tc>
      </w:tr>
      <w:tr w:rsidR="00D364B3" w:rsidRPr="00D364B3" w:rsidTr="004B4E32">
        <w:trPr>
          <w:gridAfter w:val="1"/>
          <w:wAfter w:w="717" w:type="dxa"/>
          <w:trHeight w:val="300"/>
        </w:trPr>
        <w:tc>
          <w:tcPr>
            <w:tcW w:w="0" w:type="auto"/>
            <w:gridSpan w:val="2"/>
            <w:tcBorders>
              <w:top w:val="nil"/>
              <w:left w:val="single" w:sz="4" w:space="0" w:color="auto"/>
              <w:bottom w:val="single" w:sz="4" w:space="0" w:color="auto"/>
              <w:right w:val="single" w:sz="4" w:space="0" w:color="auto"/>
            </w:tcBorders>
            <w:shd w:val="clear" w:color="000000" w:fill="FFFFFF"/>
            <w:vAlign w:val="center"/>
            <w:hideMark/>
          </w:tcPr>
          <w:p w:rsidR="00D364B3" w:rsidRPr="00D364B3" w:rsidRDefault="00D364B3" w:rsidP="00D364B3">
            <w:pPr>
              <w:spacing w:after="0" w:line="240" w:lineRule="auto"/>
              <w:rPr>
                <w:rFonts w:ascii="Arial" w:eastAsia="Times New Roman" w:hAnsi="Arial" w:cs="Arial"/>
                <w:color w:val="000000"/>
                <w:sz w:val="14"/>
                <w:szCs w:val="14"/>
                <w:lang w:eastAsia="pt-BR"/>
              </w:rPr>
            </w:pPr>
            <w:r w:rsidRPr="00D364B3">
              <w:rPr>
                <w:rFonts w:ascii="Arial" w:eastAsia="Times New Roman" w:hAnsi="Arial" w:cs="Arial"/>
                <w:color w:val="000000"/>
                <w:sz w:val="14"/>
                <w:szCs w:val="14"/>
                <w:lang w:eastAsia="pt-BR"/>
              </w:rPr>
              <w:t>REFIL PARA PURIFICADOR DE ÁGUA COLORMAQ PREMIUM</w:t>
            </w:r>
          </w:p>
        </w:tc>
        <w:tc>
          <w:tcPr>
            <w:tcW w:w="0" w:type="auto"/>
            <w:tcBorders>
              <w:top w:val="nil"/>
              <w:left w:val="nil"/>
              <w:bottom w:val="single" w:sz="4" w:space="0" w:color="auto"/>
              <w:right w:val="single" w:sz="4" w:space="0" w:color="auto"/>
            </w:tcBorders>
            <w:shd w:val="clear" w:color="000000" w:fill="FFFFFF"/>
            <w:vAlign w:val="center"/>
            <w:hideMark/>
          </w:tcPr>
          <w:p w:rsidR="00D364B3" w:rsidRPr="00D364B3" w:rsidRDefault="00D364B3" w:rsidP="00D364B3">
            <w:pPr>
              <w:spacing w:after="0" w:line="240" w:lineRule="auto"/>
              <w:jc w:val="center"/>
              <w:rPr>
                <w:rFonts w:ascii="Arial" w:eastAsia="Times New Roman" w:hAnsi="Arial" w:cs="Arial"/>
                <w:color w:val="000000"/>
                <w:sz w:val="14"/>
                <w:szCs w:val="14"/>
                <w:lang w:eastAsia="pt-BR"/>
              </w:rPr>
            </w:pPr>
            <w:r w:rsidRPr="00D364B3">
              <w:rPr>
                <w:rFonts w:ascii="Arial" w:eastAsia="Times New Roman" w:hAnsi="Arial" w:cs="Arial"/>
                <w:color w:val="000000"/>
                <w:sz w:val="14"/>
                <w:szCs w:val="14"/>
                <w:lang w:eastAsia="pt-BR"/>
              </w:rPr>
              <w:t>92</w:t>
            </w:r>
          </w:p>
        </w:tc>
        <w:tc>
          <w:tcPr>
            <w:tcW w:w="0" w:type="auto"/>
            <w:tcBorders>
              <w:top w:val="nil"/>
              <w:left w:val="nil"/>
              <w:bottom w:val="single" w:sz="4" w:space="0" w:color="auto"/>
              <w:right w:val="single" w:sz="4" w:space="0" w:color="auto"/>
            </w:tcBorders>
            <w:shd w:val="clear" w:color="000000" w:fill="FFFFFF"/>
            <w:vAlign w:val="center"/>
            <w:hideMark/>
          </w:tcPr>
          <w:p w:rsidR="00D364B3" w:rsidRPr="00D364B3" w:rsidRDefault="00D364B3" w:rsidP="00D364B3">
            <w:pPr>
              <w:spacing w:after="0" w:line="240" w:lineRule="auto"/>
              <w:jc w:val="center"/>
              <w:rPr>
                <w:rFonts w:ascii="Arial" w:eastAsia="Times New Roman" w:hAnsi="Arial" w:cs="Arial"/>
                <w:color w:val="000000"/>
                <w:sz w:val="14"/>
                <w:szCs w:val="14"/>
                <w:lang w:eastAsia="pt-BR"/>
              </w:rPr>
            </w:pPr>
            <w:r w:rsidRPr="00D364B3">
              <w:rPr>
                <w:rFonts w:ascii="Arial" w:eastAsia="Times New Roman" w:hAnsi="Arial" w:cs="Arial"/>
                <w:color w:val="000000"/>
                <w:sz w:val="14"/>
                <w:szCs w:val="14"/>
                <w:lang w:eastAsia="pt-BR"/>
              </w:rPr>
              <w:t>26,00</w:t>
            </w:r>
          </w:p>
        </w:tc>
        <w:tc>
          <w:tcPr>
            <w:tcW w:w="0" w:type="auto"/>
            <w:tcBorders>
              <w:top w:val="nil"/>
              <w:left w:val="nil"/>
              <w:bottom w:val="single" w:sz="4" w:space="0" w:color="auto"/>
              <w:right w:val="single" w:sz="4" w:space="0" w:color="auto"/>
            </w:tcBorders>
            <w:shd w:val="clear" w:color="auto" w:fill="auto"/>
            <w:noWrap/>
            <w:vAlign w:val="center"/>
            <w:hideMark/>
          </w:tcPr>
          <w:p w:rsidR="00D364B3" w:rsidRPr="00D364B3" w:rsidRDefault="00D364B3" w:rsidP="00D364B3">
            <w:pPr>
              <w:spacing w:after="0" w:line="240" w:lineRule="auto"/>
              <w:jc w:val="center"/>
              <w:rPr>
                <w:rFonts w:ascii="Arial" w:eastAsia="Times New Roman" w:hAnsi="Arial" w:cs="Arial"/>
                <w:sz w:val="14"/>
                <w:szCs w:val="14"/>
                <w:lang w:eastAsia="pt-BR"/>
              </w:rPr>
            </w:pPr>
            <w:r w:rsidRPr="00D364B3">
              <w:rPr>
                <w:rFonts w:ascii="Arial" w:eastAsia="Times New Roman" w:hAnsi="Arial" w:cs="Arial"/>
                <w:sz w:val="14"/>
                <w:szCs w:val="14"/>
                <w:lang w:eastAsia="pt-BR"/>
              </w:rPr>
              <w:t>11,67</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D364B3" w:rsidRPr="00D364B3" w:rsidRDefault="00D364B3" w:rsidP="00D364B3">
            <w:pPr>
              <w:spacing w:after="0" w:line="240" w:lineRule="auto"/>
              <w:jc w:val="center"/>
              <w:rPr>
                <w:rFonts w:ascii="Arial" w:eastAsia="Times New Roman" w:hAnsi="Arial" w:cs="Arial"/>
                <w:sz w:val="14"/>
                <w:szCs w:val="14"/>
                <w:lang w:eastAsia="pt-BR"/>
              </w:rPr>
            </w:pPr>
            <w:r w:rsidRPr="00D364B3">
              <w:rPr>
                <w:rFonts w:ascii="Arial" w:eastAsia="Times New Roman" w:hAnsi="Arial" w:cs="Arial"/>
                <w:sz w:val="14"/>
                <w:szCs w:val="14"/>
                <w:lang w:eastAsia="pt-BR"/>
              </w:rPr>
              <w:t>13,83</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D364B3" w:rsidRPr="00D364B3" w:rsidRDefault="00D364B3" w:rsidP="00D364B3">
            <w:pPr>
              <w:spacing w:after="0" w:line="240" w:lineRule="auto"/>
              <w:jc w:val="center"/>
              <w:rPr>
                <w:rFonts w:ascii="Arial" w:eastAsia="Times New Roman" w:hAnsi="Arial" w:cs="Arial"/>
                <w:sz w:val="14"/>
                <w:szCs w:val="14"/>
                <w:lang w:eastAsia="pt-BR"/>
              </w:rPr>
            </w:pPr>
            <w:r w:rsidRPr="00D364B3">
              <w:rPr>
                <w:rFonts w:ascii="Arial" w:eastAsia="Times New Roman" w:hAnsi="Arial" w:cs="Arial"/>
                <w:sz w:val="14"/>
                <w:szCs w:val="14"/>
                <w:lang w:eastAsia="pt-BR"/>
              </w:rPr>
              <w:t>12,67</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D364B3" w:rsidRPr="00D364B3" w:rsidRDefault="00D364B3" w:rsidP="00D364B3">
            <w:pPr>
              <w:spacing w:after="0" w:line="240" w:lineRule="auto"/>
              <w:jc w:val="center"/>
              <w:rPr>
                <w:rFonts w:ascii="Arial" w:eastAsia="Times New Roman" w:hAnsi="Arial" w:cs="Arial"/>
                <w:sz w:val="14"/>
                <w:szCs w:val="14"/>
                <w:lang w:eastAsia="pt-BR"/>
              </w:rPr>
            </w:pPr>
            <w:r w:rsidRPr="00D364B3">
              <w:rPr>
                <w:rFonts w:ascii="Arial" w:eastAsia="Times New Roman" w:hAnsi="Arial" w:cs="Arial"/>
                <w:sz w:val="14"/>
                <w:szCs w:val="14"/>
                <w:lang w:eastAsia="pt-BR"/>
              </w:rPr>
              <w:t>13,83</w:t>
            </w:r>
          </w:p>
        </w:tc>
        <w:tc>
          <w:tcPr>
            <w:tcW w:w="0" w:type="auto"/>
            <w:tcBorders>
              <w:top w:val="nil"/>
              <w:left w:val="nil"/>
              <w:bottom w:val="single" w:sz="4" w:space="0" w:color="auto"/>
              <w:right w:val="single" w:sz="4" w:space="0" w:color="auto"/>
            </w:tcBorders>
            <w:shd w:val="clear" w:color="auto" w:fill="auto"/>
            <w:noWrap/>
            <w:vAlign w:val="center"/>
            <w:hideMark/>
          </w:tcPr>
          <w:p w:rsidR="00D364B3" w:rsidRPr="00D364B3" w:rsidRDefault="00D364B3" w:rsidP="00D364B3">
            <w:pPr>
              <w:spacing w:after="0" w:line="240" w:lineRule="auto"/>
              <w:jc w:val="center"/>
              <w:rPr>
                <w:rFonts w:ascii="Arial" w:eastAsia="Times New Roman" w:hAnsi="Arial" w:cs="Arial"/>
                <w:sz w:val="14"/>
                <w:szCs w:val="14"/>
                <w:lang w:eastAsia="pt-BR"/>
              </w:rPr>
            </w:pPr>
            <w:r w:rsidRPr="00D364B3">
              <w:rPr>
                <w:rFonts w:ascii="Arial" w:eastAsia="Times New Roman" w:hAnsi="Arial" w:cs="Arial"/>
                <w:sz w:val="14"/>
                <w:szCs w:val="14"/>
                <w:lang w:eastAsia="pt-BR"/>
              </w:rPr>
              <w:t>6,65</w:t>
            </w:r>
          </w:p>
        </w:tc>
        <w:tc>
          <w:tcPr>
            <w:tcW w:w="0" w:type="auto"/>
            <w:tcBorders>
              <w:top w:val="nil"/>
              <w:left w:val="nil"/>
              <w:bottom w:val="single" w:sz="4" w:space="0" w:color="auto"/>
              <w:right w:val="single" w:sz="4" w:space="0" w:color="auto"/>
            </w:tcBorders>
            <w:shd w:val="clear" w:color="auto" w:fill="auto"/>
            <w:noWrap/>
            <w:vAlign w:val="center"/>
            <w:hideMark/>
          </w:tcPr>
          <w:p w:rsidR="00D364B3" w:rsidRPr="00D364B3" w:rsidRDefault="00D364B3" w:rsidP="00D364B3">
            <w:pPr>
              <w:spacing w:after="0" w:line="240" w:lineRule="auto"/>
              <w:jc w:val="center"/>
              <w:rPr>
                <w:rFonts w:ascii="Arial" w:eastAsia="Times New Roman" w:hAnsi="Arial" w:cs="Arial"/>
                <w:sz w:val="14"/>
                <w:szCs w:val="14"/>
                <w:lang w:eastAsia="pt-BR"/>
              </w:rPr>
            </w:pPr>
            <w:r w:rsidRPr="00D364B3">
              <w:rPr>
                <w:rFonts w:ascii="Arial" w:eastAsia="Times New Roman" w:hAnsi="Arial" w:cs="Arial"/>
                <w:sz w:val="14"/>
                <w:szCs w:val="14"/>
                <w:lang w:eastAsia="pt-BR"/>
              </w:rPr>
              <w:t>157</w:t>
            </w:r>
          </w:p>
        </w:tc>
        <w:tc>
          <w:tcPr>
            <w:tcW w:w="0" w:type="auto"/>
            <w:tcBorders>
              <w:top w:val="nil"/>
              <w:left w:val="nil"/>
              <w:bottom w:val="single" w:sz="4" w:space="0" w:color="auto"/>
              <w:right w:val="single" w:sz="4" w:space="0" w:color="auto"/>
            </w:tcBorders>
            <w:shd w:val="clear" w:color="auto" w:fill="auto"/>
            <w:noWrap/>
            <w:vAlign w:val="center"/>
            <w:hideMark/>
          </w:tcPr>
          <w:p w:rsidR="00D364B3" w:rsidRPr="00D364B3" w:rsidRDefault="00D364B3" w:rsidP="00D364B3">
            <w:pPr>
              <w:spacing w:after="0" w:line="240" w:lineRule="auto"/>
              <w:jc w:val="center"/>
              <w:rPr>
                <w:rFonts w:ascii="Arial" w:eastAsia="Times New Roman" w:hAnsi="Arial" w:cs="Arial"/>
                <w:sz w:val="14"/>
                <w:szCs w:val="14"/>
                <w:lang w:eastAsia="pt-BR"/>
              </w:rPr>
            </w:pPr>
            <w:r w:rsidRPr="00D364B3">
              <w:rPr>
                <w:rFonts w:ascii="Arial" w:eastAsia="Times New Roman" w:hAnsi="Arial" w:cs="Arial"/>
                <w:sz w:val="14"/>
                <w:szCs w:val="14"/>
                <w:lang w:eastAsia="pt-BR"/>
              </w:rPr>
              <w:t>160</w:t>
            </w:r>
          </w:p>
        </w:tc>
        <w:tc>
          <w:tcPr>
            <w:tcW w:w="0" w:type="auto"/>
            <w:tcBorders>
              <w:top w:val="nil"/>
              <w:left w:val="nil"/>
              <w:bottom w:val="single" w:sz="4" w:space="0" w:color="auto"/>
              <w:right w:val="single" w:sz="4" w:space="0" w:color="auto"/>
            </w:tcBorders>
            <w:shd w:val="clear" w:color="auto" w:fill="auto"/>
            <w:noWrap/>
            <w:vAlign w:val="center"/>
            <w:hideMark/>
          </w:tcPr>
          <w:p w:rsidR="00D364B3" w:rsidRPr="00D364B3" w:rsidRDefault="00D364B3" w:rsidP="00D364B3">
            <w:pPr>
              <w:spacing w:after="0" w:line="240" w:lineRule="auto"/>
              <w:jc w:val="center"/>
              <w:rPr>
                <w:rFonts w:ascii="Arial" w:eastAsia="Times New Roman" w:hAnsi="Arial" w:cs="Arial"/>
                <w:sz w:val="14"/>
                <w:szCs w:val="14"/>
                <w:lang w:eastAsia="pt-BR"/>
              </w:rPr>
            </w:pPr>
            <w:r w:rsidRPr="00D364B3">
              <w:rPr>
                <w:rFonts w:ascii="Arial" w:eastAsia="Times New Roman" w:hAnsi="Arial" w:cs="Arial"/>
                <w:sz w:val="14"/>
                <w:szCs w:val="14"/>
                <w:lang w:eastAsia="pt-BR"/>
              </w:rPr>
              <w:t>18,22</w:t>
            </w:r>
          </w:p>
        </w:tc>
        <w:tc>
          <w:tcPr>
            <w:tcW w:w="0" w:type="auto"/>
            <w:tcBorders>
              <w:top w:val="nil"/>
              <w:left w:val="nil"/>
              <w:bottom w:val="single" w:sz="4" w:space="0" w:color="auto"/>
              <w:right w:val="single" w:sz="4" w:space="0" w:color="auto"/>
            </w:tcBorders>
            <w:shd w:val="clear" w:color="auto" w:fill="auto"/>
            <w:noWrap/>
            <w:vAlign w:val="center"/>
            <w:hideMark/>
          </w:tcPr>
          <w:p w:rsidR="00D364B3" w:rsidRPr="00D364B3" w:rsidRDefault="00D364B3" w:rsidP="00D364B3">
            <w:pPr>
              <w:spacing w:after="0" w:line="240" w:lineRule="auto"/>
              <w:jc w:val="center"/>
              <w:rPr>
                <w:rFonts w:ascii="Arial" w:eastAsia="Times New Roman" w:hAnsi="Arial" w:cs="Arial"/>
                <w:sz w:val="14"/>
                <w:szCs w:val="14"/>
                <w:lang w:eastAsia="pt-BR"/>
              </w:rPr>
            </w:pPr>
            <w:r w:rsidRPr="00D364B3">
              <w:rPr>
                <w:rFonts w:ascii="Arial" w:eastAsia="Times New Roman" w:hAnsi="Arial" w:cs="Arial"/>
                <w:sz w:val="14"/>
                <w:szCs w:val="14"/>
                <w:lang w:eastAsia="pt-BR"/>
              </w:rPr>
              <w:t>4</w:t>
            </w:r>
            <w:r w:rsidR="00312FA3">
              <w:rPr>
                <w:rFonts w:ascii="Arial" w:eastAsia="Times New Roman" w:hAnsi="Arial" w:cs="Arial"/>
                <w:sz w:val="14"/>
                <w:szCs w:val="14"/>
                <w:lang w:eastAsia="pt-BR"/>
              </w:rPr>
              <w:t>.</w:t>
            </w:r>
            <w:r w:rsidRPr="00D364B3">
              <w:rPr>
                <w:rFonts w:ascii="Arial" w:eastAsia="Times New Roman" w:hAnsi="Arial" w:cs="Arial"/>
                <w:sz w:val="14"/>
                <w:szCs w:val="14"/>
                <w:lang w:eastAsia="pt-BR"/>
              </w:rPr>
              <w:t>160,00</w:t>
            </w:r>
          </w:p>
        </w:tc>
      </w:tr>
      <w:tr w:rsidR="00D364B3" w:rsidRPr="00D364B3" w:rsidTr="004B4E32">
        <w:trPr>
          <w:gridAfter w:val="1"/>
          <w:wAfter w:w="717" w:type="dxa"/>
          <w:trHeight w:val="300"/>
        </w:trPr>
        <w:tc>
          <w:tcPr>
            <w:tcW w:w="0" w:type="auto"/>
            <w:gridSpan w:val="2"/>
            <w:tcBorders>
              <w:top w:val="nil"/>
              <w:left w:val="single" w:sz="4" w:space="0" w:color="auto"/>
              <w:bottom w:val="single" w:sz="4" w:space="0" w:color="auto"/>
              <w:right w:val="single" w:sz="4" w:space="0" w:color="auto"/>
            </w:tcBorders>
            <w:shd w:val="clear" w:color="000000" w:fill="FFFFFF"/>
            <w:vAlign w:val="center"/>
            <w:hideMark/>
          </w:tcPr>
          <w:p w:rsidR="00D364B3" w:rsidRPr="00D364B3" w:rsidRDefault="00D364B3" w:rsidP="00D364B3">
            <w:pPr>
              <w:spacing w:after="0" w:line="240" w:lineRule="auto"/>
              <w:rPr>
                <w:rFonts w:ascii="Arial" w:eastAsia="Times New Roman" w:hAnsi="Arial" w:cs="Arial"/>
                <w:color w:val="000000"/>
                <w:sz w:val="14"/>
                <w:szCs w:val="14"/>
                <w:lang w:eastAsia="pt-BR"/>
              </w:rPr>
            </w:pPr>
            <w:r w:rsidRPr="00D364B3">
              <w:rPr>
                <w:rFonts w:ascii="Arial" w:eastAsia="Times New Roman" w:hAnsi="Arial" w:cs="Arial"/>
                <w:color w:val="000000"/>
                <w:sz w:val="14"/>
                <w:szCs w:val="14"/>
                <w:lang w:eastAsia="pt-BR"/>
              </w:rPr>
              <w:t>REFIL PARA PURIFICADOR IBBL – FR 600 – C+3</w:t>
            </w:r>
          </w:p>
        </w:tc>
        <w:tc>
          <w:tcPr>
            <w:tcW w:w="0" w:type="auto"/>
            <w:tcBorders>
              <w:top w:val="nil"/>
              <w:left w:val="nil"/>
              <w:bottom w:val="single" w:sz="4" w:space="0" w:color="auto"/>
              <w:right w:val="single" w:sz="4" w:space="0" w:color="auto"/>
            </w:tcBorders>
            <w:shd w:val="clear" w:color="000000" w:fill="FFFFFF"/>
            <w:vAlign w:val="center"/>
            <w:hideMark/>
          </w:tcPr>
          <w:p w:rsidR="00D364B3" w:rsidRPr="00D364B3" w:rsidRDefault="00D364B3" w:rsidP="00D364B3">
            <w:pPr>
              <w:spacing w:after="0" w:line="240" w:lineRule="auto"/>
              <w:jc w:val="center"/>
              <w:rPr>
                <w:rFonts w:ascii="Arial" w:eastAsia="Times New Roman" w:hAnsi="Arial" w:cs="Arial"/>
                <w:color w:val="000000"/>
                <w:sz w:val="14"/>
                <w:szCs w:val="14"/>
                <w:lang w:eastAsia="pt-BR"/>
              </w:rPr>
            </w:pPr>
            <w:r w:rsidRPr="00D364B3">
              <w:rPr>
                <w:rFonts w:ascii="Arial" w:eastAsia="Times New Roman" w:hAnsi="Arial" w:cs="Arial"/>
                <w:color w:val="000000"/>
                <w:sz w:val="14"/>
                <w:szCs w:val="14"/>
                <w:lang w:eastAsia="pt-BR"/>
              </w:rPr>
              <w:t>33</w:t>
            </w:r>
          </w:p>
        </w:tc>
        <w:tc>
          <w:tcPr>
            <w:tcW w:w="0" w:type="auto"/>
            <w:tcBorders>
              <w:top w:val="nil"/>
              <w:left w:val="nil"/>
              <w:bottom w:val="single" w:sz="4" w:space="0" w:color="auto"/>
              <w:right w:val="single" w:sz="4" w:space="0" w:color="auto"/>
            </w:tcBorders>
            <w:shd w:val="clear" w:color="000000" w:fill="FFFFFF"/>
            <w:vAlign w:val="center"/>
            <w:hideMark/>
          </w:tcPr>
          <w:p w:rsidR="00D364B3" w:rsidRPr="00D364B3" w:rsidRDefault="00D364B3" w:rsidP="00D364B3">
            <w:pPr>
              <w:spacing w:after="0" w:line="240" w:lineRule="auto"/>
              <w:jc w:val="center"/>
              <w:rPr>
                <w:rFonts w:ascii="Arial" w:eastAsia="Times New Roman" w:hAnsi="Arial" w:cs="Arial"/>
                <w:color w:val="000000"/>
                <w:sz w:val="14"/>
                <w:szCs w:val="14"/>
                <w:lang w:eastAsia="pt-BR"/>
              </w:rPr>
            </w:pPr>
            <w:r w:rsidRPr="00D364B3">
              <w:rPr>
                <w:rFonts w:ascii="Arial" w:eastAsia="Times New Roman" w:hAnsi="Arial" w:cs="Arial"/>
                <w:color w:val="000000"/>
                <w:sz w:val="14"/>
                <w:szCs w:val="14"/>
                <w:lang w:eastAsia="pt-BR"/>
              </w:rPr>
              <w:t>23,95</w:t>
            </w:r>
          </w:p>
        </w:tc>
        <w:tc>
          <w:tcPr>
            <w:tcW w:w="0" w:type="auto"/>
            <w:tcBorders>
              <w:top w:val="nil"/>
              <w:left w:val="nil"/>
              <w:bottom w:val="single" w:sz="4" w:space="0" w:color="auto"/>
              <w:right w:val="single" w:sz="4" w:space="0" w:color="auto"/>
            </w:tcBorders>
            <w:shd w:val="clear" w:color="auto" w:fill="auto"/>
            <w:noWrap/>
            <w:vAlign w:val="center"/>
            <w:hideMark/>
          </w:tcPr>
          <w:p w:rsidR="00D364B3" w:rsidRPr="00D364B3" w:rsidRDefault="00D364B3" w:rsidP="00D364B3">
            <w:pPr>
              <w:spacing w:after="0" w:line="240" w:lineRule="auto"/>
              <w:jc w:val="center"/>
              <w:rPr>
                <w:rFonts w:ascii="Arial" w:eastAsia="Times New Roman" w:hAnsi="Arial" w:cs="Arial"/>
                <w:sz w:val="14"/>
                <w:szCs w:val="14"/>
                <w:lang w:eastAsia="pt-BR"/>
              </w:rPr>
            </w:pPr>
            <w:r w:rsidRPr="00D364B3">
              <w:rPr>
                <w:rFonts w:ascii="Arial" w:eastAsia="Times New Roman" w:hAnsi="Arial" w:cs="Arial"/>
                <w:sz w:val="14"/>
                <w:szCs w:val="14"/>
                <w:lang w:eastAsia="pt-BR"/>
              </w:rPr>
              <w:t>4,67</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D364B3" w:rsidRPr="00D364B3" w:rsidRDefault="00D364B3" w:rsidP="00D364B3">
            <w:pPr>
              <w:spacing w:after="0" w:line="240" w:lineRule="auto"/>
              <w:jc w:val="center"/>
              <w:rPr>
                <w:rFonts w:ascii="Arial" w:eastAsia="Times New Roman" w:hAnsi="Arial" w:cs="Arial"/>
                <w:sz w:val="14"/>
                <w:szCs w:val="14"/>
                <w:lang w:eastAsia="pt-BR"/>
              </w:rPr>
            </w:pPr>
            <w:r w:rsidRPr="00D364B3">
              <w:rPr>
                <w:rFonts w:ascii="Arial" w:eastAsia="Times New Roman" w:hAnsi="Arial" w:cs="Arial"/>
                <w:sz w:val="14"/>
                <w:szCs w:val="14"/>
                <w:lang w:eastAsia="pt-BR"/>
              </w:rPr>
              <w:t>5,17</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D364B3" w:rsidRPr="00D364B3" w:rsidRDefault="00D364B3" w:rsidP="00D364B3">
            <w:pPr>
              <w:spacing w:after="0" w:line="240" w:lineRule="auto"/>
              <w:jc w:val="center"/>
              <w:rPr>
                <w:rFonts w:ascii="Arial" w:eastAsia="Times New Roman" w:hAnsi="Arial" w:cs="Arial"/>
                <w:sz w:val="14"/>
                <w:szCs w:val="14"/>
                <w:lang w:eastAsia="pt-BR"/>
              </w:rPr>
            </w:pPr>
            <w:r w:rsidRPr="00D364B3">
              <w:rPr>
                <w:rFonts w:ascii="Arial" w:eastAsia="Times New Roman" w:hAnsi="Arial" w:cs="Arial"/>
                <w:sz w:val="14"/>
                <w:szCs w:val="14"/>
                <w:lang w:eastAsia="pt-BR"/>
              </w:rPr>
              <w:t>5,00</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D364B3" w:rsidRPr="00D364B3" w:rsidRDefault="00D364B3" w:rsidP="00D364B3">
            <w:pPr>
              <w:spacing w:after="0" w:line="240" w:lineRule="auto"/>
              <w:jc w:val="center"/>
              <w:rPr>
                <w:rFonts w:ascii="Arial" w:eastAsia="Times New Roman" w:hAnsi="Arial" w:cs="Arial"/>
                <w:sz w:val="14"/>
                <w:szCs w:val="14"/>
                <w:lang w:eastAsia="pt-BR"/>
              </w:rPr>
            </w:pPr>
            <w:r w:rsidRPr="00D364B3">
              <w:rPr>
                <w:rFonts w:ascii="Arial" w:eastAsia="Times New Roman" w:hAnsi="Arial" w:cs="Arial"/>
                <w:sz w:val="14"/>
                <w:szCs w:val="14"/>
                <w:lang w:eastAsia="pt-BR"/>
              </w:rPr>
              <w:t>5,17</w:t>
            </w:r>
          </w:p>
        </w:tc>
        <w:tc>
          <w:tcPr>
            <w:tcW w:w="0" w:type="auto"/>
            <w:tcBorders>
              <w:top w:val="nil"/>
              <w:left w:val="nil"/>
              <w:bottom w:val="single" w:sz="4" w:space="0" w:color="auto"/>
              <w:right w:val="single" w:sz="4" w:space="0" w:color="auto"/>
            </w:tcBorders>
            <w:shd w:val="clear" w:color="auto" w:fill="auto"/>
            <w:noWrap/>
            <w:vAlign w:val="center"/>
            <w:hideMark/>
          </w:tcPr>
          <w:p w:rsidR="00D364B3" w:rsidRPr="00D364B3" w:rsidRDefault="00D364B3" w:rsidP="00D364B3">
            <w:pPr>
              <w:spacing w:after="0" w:line="240" w:lineRule="auto"/>
              <w:jc w:val="center"/>
              <w:rPr>
                <w:rFonts w:ascii="Arial" w:eastAsia="Times New Roman" w:hAnsi="Arial" w:cs="Arial"/>
                <w:sz w:val="14"/>
                <w:szCs w:val="14"/>
                <w:lang w:eastAsia="pt-BR"/>
              </w:rPr>
            </w:pPr>
            <w:r w:rsidRPr="00D364B3">
              <w:rPr>
                <w:rFonts w:ascii="Arial" w:eastAsia="Times New Roman" w:hAnsi="Arial" w:cs="Arial"/>
                <w:sz w:val="14"/>
                <w:szCs w:val="14"/>
                <w:lang w:eastAsia="pt-BR"/>
              </w:rPr>
              <w:t>6,39</w:t>
            </w:r>
          </w:p>
        </w:tc>
        <w:tc>
          <w:tcPr>
            <w:tcW w:w="0" w:type="auto"/>
            <w:tcBorders>
              <w:top w:val="nil"/>
              <w:left w:val="nil"/>
              <w:bottom w:val="single" w:sz="4" w:space="0" w:color="auto"/>
              <w:right w:val="single" w:sz="4" w:space="0" w:color="auto"/>
            </w:tcBorders>
            <w:shd w:val="clear" w:color="auto" w:fill="auto"/>
            <w:noWrap/>
            <w:vAlign w:val="center"/>
            <w:hideMark/>
          </w:tcPr>
          <w:p w:rsidR="00D364B3" w:rsidRPr="00D364B3" w:rsidRDefault="00D364B3" w:rsidP="00D364B3">
            <w:pPr>
              <w:spacing w:after="0" w:line="240" w:lineRule="auto"/>
              <w:jc w:val="center"/>
              <w:rPr>
                <w:rFonts w:ascii="Arial" w:eastAsia="Times New Roman" w:hAnsi="Arial" w:cs="Arial"/>
                <w:sz w:val="14"/>
                <w:szCs w:val="14"/>
                <w:lang w:eastAsia="pt-BR"/>
              </w:rPr>
            </w:pPr>
            <w:r w:rsidRPr="00D364B3">
              <w:rPr>
                <w:rFonts w:ascii="Arial" w:eastAsia="Times New Roman" w:hAnsi="Arial" w:cs="Arial"/>
                <w:sz w:val="14"/>
                <w:szCs w:val="14"/>
                <w:lang w:eastAsia="pt-BR"/>
              </w:rPr>
              <w:t>60</w:t>
            </w:r>
          </w:p>
        </w:tc>
        <w:tc>
          <w:tcPr>
            <w:tcW w:w="0" w:type="auto"/>
            <w:tcBorders>
              <w:top w:val="nil"/>
              <w:left w:val="nil"/>
              <w:bottom w:val="single" w:sz="4" w:space="0" w:color="auto"/>
              <w:right w:val="single" w:sz="4" w:space="0" w:color="auto"/>
            </w:tcBorders>
            <w:shd w:val="clear" w:color="auto" w:fill="auto"/>
            <w:noWrap/>
            <w:vAlign w:val="center"/>
            <w:hideMark/>
          </w:tcPr>
          <w:p w:rsidR="00D364B3" w:rsidRPr="00D364B3" w:rsidRDefault="00D364B3" w:rsidP="003C6417">
            <w:pPr>
              <w:spacing w:after="0" w:line="240" w:lineRule="auto"/>
              <w:jc w:val="center"/>
              <w:rPr>
                <w:rFonts w:ascii="Arial" w:eastAsia="Times New Roman" w:hAnsi="Arial" w:cs="Arial"/>
                <w:sz w:val="14"/>
                <w:szCs w:val="14"/>
                <w:lang w:eastAsia="pt-BR"/>
              </w:rPr>
            </w:pPr>
            <w:r w:rsidRPr="00D364B3">
              <w:rPr>
                <w:rFonts w:ascii="Arial" w:eastAsia="Times New Roman" w:hAnsi="Arial" w:cs="Arial"/>
                <w:sz w:val="14"/>
                <w:szCs w:val="14"/>
                <w:lang w:eastAsia="pt-BR"/>
              </w:rPr>
              <w:t>1</w:t>
            </w:r>
            <w:r w:rsidR="003C6417">
              <w:rPr>
                <w:rFonts w:ascii="Arial" w:eastAsia="Times New Roman" w:hAnsi="Arial" w:cs="Arial"/>
                <w:sz w:val="14"/>
                <w:szCs w:val="14"/>
                <w:lang w:eastAsia="pt-BR"/>
              </w:rPr>
              <w:t>5</w:t>
            </w:r>
            <w:r w:rsidRPr="00D364B3">
              <w:rPr>
                <w:rFonts w:ascii="Arial" w:eastAsia="Times New Roman" w:hAnsi="Arial" w:cs="Arial"/>
                <w:sz w:val="14"/>
                <w:szCs w:val="14"/>
                <w:lang w:eastAsia="pt-BR"/>
              </w:rPr>
              <w:t>0</w:t>
            </w:r>
          </w:p>
        </w:tc>
        <w:tc>
          <w:tcPr>
            <w:tcW w:w="0" w:type="auto"/>
            <w:tcBorders>
              <w:top w:val="nil"/>
              <w:left w:val="nil"/>
              <w:bottom w:val="single" w:sz="4" w:space="0" w:color="auto"/>
              <w:right w:val="single" w:sz="4" w:space="0" w:color="auto"/>
            </w:tcBorders>
            <w:shd w:val="clear" w:color="auto" w:fill="auto"/>
            <w:noWrap/>
            <w:vAlign w:val="center"/>
            <w:hideMark/>
          </w:tcPr>
          <w:p w:rsidR="00D364B3" w:rsidRPr="00D364B3" w:rsidRDefault="004D7CCD" w:rsidP="00D364B3">
            <w:pPr>
              <w:spacing w:after="0" w:line="240" w:lineRule="auto"/>
              <w:jc w:val="center"/>
              <w:rPr>
                <w:rFonts w:ascii="Arial" w:eastAsia="Times New Roman" w:hAnsi="Arial" w:cs="Arial"/>
                <w:sz w:val="14"/>
                <w:szCs w:val="14"/>
                <w:lang w:eastAsia="pt-BR"/>
              </w:rPr>
            </w:pPr>
            <w:r>
              <w:rPr>
                <w:rFonts w:ascii="Arial" w:eastAsia="Times New Roman" w:hAnsi="Arial" w:cs="Arial"/>
                <w:sz w:val="14"/>
                <w:szCs w:val="14"/>
                <w:lang w:eastAsia="pt-BR"/>
              </w:rPr>
              <w:t>35,42</w:t>
            </w:r>
          </w:p>
        </w:tc>
        <w:tc>
          <w:tcPr>
            <w:tcW w:w="0" w:type="auto"/>
            <w:tcBorders>
              <w:top w:val="nil"/>
              <w:left w:val="nil"/>
              <w:bottom w:val="single" w:sz="4" w:space="0" w:color="auto"/>
              <w:right w:val="single" w:sz="4" w:space="0" w:color="auto"/>
            </w:tcBorders>
            <w:shd w:val="clear" w:color="auto" w:fill="auto"/>
            <w:noWrap/>
            <w:vAlign w:val="center"/>
            <w:hideMark/>
          </w:tcPr>
          <w:p w:rsidR="00D364B3" w:rsidRPr="00D364B3" w:rsidRDefault="004D7CCD" w:rsidP="004D7CCD">
            <w:pPr>
              <w:spacing w:after="0" w:line="240" w:lineRule="auto"/>
              <w:jc w:val="center"/>
              <w:rPr>
                <w:rFonts w:ascii="Arial" w:eastAsia="Times New Roman" w:hAnsi="Arial" w:cs="Arial"/>
                <w:sz w:val="14"/>
                <w:szCs w:val="14"/>
                <w:lang w:eastAsia="pt-BR"/>
              </w:rPr>
            </w:pPr>
            <w:r>
              <w:rPr>
                <w:rFonts w:ascii="Arial" w:eastAsia="Times New Roman" w:hAnsi="Arial" w:cs="Arial"/>
                <w:sz w:val="14"/>
                <w:szCs w:val="14"/>
                <w:lang w:eastAsia="pt-BR"/>
              </w:rPr>
              <w:t>3</w:t>
            </w:r>
            <w:r w:rsidR="00312FA3">
              <w:rPr>
                <w:rFonts w:ascii="Arial" w:eastAsia="Times New Roman" w:hAnsi="Arial" w:cs="Arial"/>
                <w:sz w:val="14"/>
                <w:szCs w:val="14"/>
                <w:lang w:eastAsia="pt-BR"/>
              </w:rPr>
              <w:t>.</w:t>
            </w:r>
            <w:r>
              <w:rPr>
                <w:rFonts w:ascii="Arial" w:eastAsia="Times New Roman" w:hAnsi="Arial" w:cs="Arial"/>
                <w:sz w:val="14"/>
                <w:szCs w:val="14"/>
                <w:lang w:eastAsia="pt-BR"/>
              </w:rPr>
              <w:t>592,50</w:t>
            </w:r>
          </w:p>
        </w:tc>
      </w:tr>
      <w:tr w:rsidR="00D364B3" w:rsidRPr="00D364B3" w:rsidTr="004B4E32">
        <w:trPr>
          <w:gridAfter w:val="1"/>
          <w:wAfter w:w="717" w:type="dxa"/>
          <w:trHeight w:val="300"/>
        </w:trPr>
        <w:tc>
          <w:tcPr>
            <w:tcW w:w="0" w:type="auto"/>
            <w:gridSpan w:val="2"/>
            <w:tcBorders>
              <w:top w:val="nil"/>
              <w:left w:val="nil"/>
              <w:bottom w:val="nil"/>
              <w:right w:val="nil"/>
            </w:tcBorders>
            <w:shd w:val="clear" w:color="auto" w:fill="auto"/>
            <w:noWrap/>
            <w:vAlign w:val="bottom"/>
            <w:hideMark/>
          </w:tcPr>
          <w:p w:rsidR="00D364B3" w:rsidRPr="00D364B3" w:rsidRDefault="00D364B3" w:rsidP="00D364B3">
            <w:pPr>
              <w:spacing w:after="0" w:line="240" w:lineRule="auto"/>
              <w:rPr>
                <w:rFonts w:ascii="Arial" w:eastAsia="Times New Roman" w:hAnsi="Arial" w:cs="Arial"/>
                <w:sz w:val="20"/>
                <w:szCs w:val="20"/>
                <w:lang w:eastAsia="pt-BR"/>
              </w:rPr>
            </w:pPr>
          </w:p>
        </w:tc>
        <w:tc>
          <w:tcPr>
            <w:tcW w:w="0" w:type="auto"/>
            <w:tcBorders>
              <w:top w:val="nil"/>
              <w:left w:val="nil"/>
              <w:bottom w:val="nil"/>
              <w:right w:val="nil"/>
            </w:tcBorders>
            <w:shd w:val="clear" w:color="auto" w:fill="auto"/>
            <w:noWrap/>
            <w:vAlign w:val="bottom"/>
            <w:hideMark/>
          </w:tcPr>
          <w:p w:rsidR="00D364B3" w:rsidRPr="00D364B3" w:rsidRDefault="00D364B3" w:rsidP="00D364B3">
            <w:pPr>
              <w:spacing w:after="0" w:line="240" w:lineRule="auto"/>
              <w:rPr>
                <w:rFonts w:ascii="Arial" w:eastAsia="Times New Roman" w:hAnsi="Arial" w:cs="Arial"/>
                <w:sz w:val="20"/>
                <w:szCs w:val="20"/>
                <w:lang w:eastAsia="pt-BR"/>
              </w:rPr>
            </w:pPr>
          </w:p>
        </w:tc>
        <w:tc>
          <w:tcPr>
            <w:tcW w:w="0" w:type="auto"/>
            <w:tcBorders>
              <w:top w:val="nil"/>
              <w:left w:val="nil"/>
              <w:bottom w:val="nil"/>
              <w:right w:val="nil"/>
            </w:tcBorders>
            <w:shd w:val="clear" w:color="auto" w:fill="auto"/>
            <w:noWrap/>
            <w:vAlign w:val="bottom"/>
            <w:hideMark/>
          </w:tcPr>
          <w:p w:rsidR="00D364B3" w:rsidRPr="00D364B3" w:rsidRDefault="00D364B3" w:rsidP="00D364B3">
            <w:pPr>
              <w:spacing w:after="0" w:line="240" w:lineRule="auto"/>
              <w:rPr>
                <w:rFonts w:ascii="Arial" w:eastAsia="Times New Roman" w:hAnsi="Arial" w:cs="Arial"/>
                <w:sz w:val="20"/>
                <w:szCs w:val="20"/>
                <w:lang w:eastAsia="pt-BR"/>
              </w:rPr>
            </w:pPr>
          </w:p>
        </w:tc>
        <w:tc>
          <w:tcPr>
            <w:tcW w:w="0" w:type="auto"/>
            <w:tcBorders>
              <w:top w:val="nil"/>
              <w:left w:val="nil"/>
              <w:bottom w:val="nil"/>
              <w:right w:val="nil"/>
            </w:tcBorders>
            <w:shd w:val="clear" w:color="auto" w:fill="auto"/>
            <w:noWrap/>
            <w:vAlign w:val="bottom"/>
            <w:hideMark/>
          </w:tcPr>
          <w:p w:rsidR="00D364B3" w:rsidRPr="00D364B3" w:rsidRDefault="00D364B3" w:rsidP="00D364B3">
            <w:pPr>
              <w:spacing w:after="0" w:line="240" w:lineRule="auto"/>
              <w:rPr>
                <w:rFonts w:ascii="Arial" w:eastAsia="Times New Roman" w:hAnsi="Arial" w:cs="Arial"/>
                <w:sz w:val="20"/>
                <w:szCs w:val="20"/>
                <w:lang w:eastAsia="pt-BR"/>
              </w:rPr>
            </w:pPr>
          </w:p>
        </w:tc>
        <w:tc>
          <w:tcPr>
            <w:tcW w:w="0" w:type="auto"/>
            <w:gridSpan w:val="2"/>
            <w:tcBorders>
              <w:top w:val="nil"/>
              <w:left w:val="nil"/>
              <w:bottom w:val="nil"/>
              <w:right w:val="nil"/>
            </w:tcBorders>
            <w:shd w:val="clear" w:color="auto" w:fill="auto"/>
            <w:noWrap/>
            <w:vAlign w:val="bottom"/>
            <w:hideMark/>
          </w:tcPr>
          <w:p w:rsidR="00D364B3" w:rsidRPr="00D364B3" w:rsidRDefault="00D364B3" w:rsidP="00D364B3">
            <w:pPr>
              <w:spacing w:after="0" w:line="240" w:lineRule="auto"/>
              <w:rPr>
                <w:rFonts w:ascii="Arial" w:eastAsia="Times New Roman" w:hAnsi="Arial" w:cs="Arial"/>
                <w:sz w:val="20"/>
                <w:szCs w:val="20"/>
                <w:lang w:eastAsia="pt-BR"/>
              </w:rPr>
            </w:pPr>
          </w:p>
        </w:tc>
        <w:tc>
          <w:tcPr>
            <w:tcW w:w="0" w:type="auto"/>
            <w:gridSpan w:val="2"/>
            <w:tcBorders>
              <w:top w:val="nil"/>
              <w:left w:val="nil"/>
              <w:bottom w:val="nil"/>
              <w:right w:val="nil"/>
            </w:tcBorders>
            <w:shd w:val="clear" w:color="auto" w:fill="auto"/>
            <w:noWrap/>
            <w:vAlign w:val="bottom"/>
            <w:hideMark/>
          </w:tcPr>
          <w:p w:rsidR="00D364B3" w:rsidRPr="00D364B3" w:rsidRDefault="00D364B3" w:rsidP="00D364B3">
            <w:pPr>
              <w:spacing w:after="0" w:line="240" w:lineRule="auto"/>
              <w:rPr>
                <w:rFonts w:ascii="Arial" w:eastAsia="Times New Roman" w:hAnsi="Arial" w:cs="Arial"/>
                <w:sz w:val="20"/>
                <w:szCs w:val="20"/>
                <w:lang w:eastAsia="pt-BR"/>
              </w:rPr>
            </w:pPr>
          </w:p>
        </w:tc>
        <w:tc>
          <w:tcPr>
            <w:tcW w:w="0" w:type="auto"/>
            <w:gridSpan w:val="2"/>
            <w:tcBorders>
              <w:top w:val="nil"/>
              <w:left w:val="nil"/>
              <w:bottom w:val="nil"/>
              <w:right w:val="nil"/>
            </w:tcBorders>
            <w:shd w:val="clear" w:color="auto" w:fill="auto"/>
            <w:noWrap/>
            <w:vAlign w:val="bottom"/>
            <w:hideMark/>
          </w:tcPr>
          <w:p w:rsidR="00D364B3" w:rsidRPr="00D364B3" w:rsidRDefault="00D364B3" w:rsidP="00D364B3">
            <w:pPr>
              <w:spacing w:after="0" w:line="240" w:lineRule="auto"/>
              <w:rPr>
                <w:rFonts w:ascii="Arial" w:eastAsia="Times New Roman" w:hAnsi="Arial" w:cs="Arial"/>
                <w:sz w:val="20"/>
                <w:szCs w:val="20"/>
                <w:lang w:eastAsia="pt-BR"/>
              </w:rPr>
            </w:pPr>
          </w:p>
        </w:tc>
        <w:tc>
          <w:tcPr>
            <w:tcW w:w="0" w:type="auto"/>
            <w:tcBorders>
              <w:top w:val="nil"/>
              <w:left w:val="nil"/>
              <w:bottom w:val="nil"/>
              <w:right w:val="nil"/>
            </w:tcBorders>
            <w:shd w:val="clear" w:color="auto" w:fill="auto"/>
            <w:noWrap/>
            <w:vAlign w:val="bottom"/>
            <w:hideMark/>
          </w:tcPr>
          <w:p w:rsidR="00D364B3" w:rsidRPr="00D364B3" w:rsidRDefault="00D364B3" w:rsidP="00D364B3">
            <w:pPr>
              <w:spacing w:after="0" w:line="240" w:lineRule="auto"/>
              <w:rPr>
                <w:rFonts w:ascii="Arial" w:eastAsia="Times New Roman" w:hAnsi="Arial" w:cs="Arial"/>
                <w:sz w:val="20"/>
                <w:szCs w:val="20"/>
                <w:lang w:eastAsia="pt-BR"/>
              </w:rPr>
            </w:pPr>
          </w:p>
        </w:tc>
        <w:tc>
          <w:tcPr>
            <w:tcW w:w="0" w:type="auto"/>
            <w:tcBorders>
              <w:top w:val="nil"/>
              <w:left w:val="nil"/>
              <w:bottom w:val="nil"/>
              <w:right w:val="nil"/>
            </w:tcBorders>
            <w:shd w:val="clear" w:color="auto" w:fill="auto"/>
            <w:noWrap/>
            <w:vAlign w:val="bottom"/>
            <w:hideMark/>
          </w:tcPr>
          <w:p w:rsidR="00D364B3" w:rsidRPr="00D364B3" w:rsidRDefault="00D364B3" w:rsidP="00D364B3">
            <w:pPr>
              <w:spacing w:after="0" w:line="240" w:lineRule="auto"/>
              <w:rPr>
                <w:rFonts w:ascii="Arial" w:eastAsia="Times New Roman" w:hAnsi="Arial" w:cs="Arial"/>
                <w:sz w:val="20"/>
                <w:szCs w:val="20"/>
                <w:lang w:eastAsia="pt-BR"/>
              </w:rPr>
            </w:pPr>
          </w:p>
        </w:tc>
        <w:tc>
          <w:tcPr>
            <w:tcW w:w="0" w:type="auto"/>
            <w:tcBorders>
              <w:top w:val="nil"/>
              <w:left w:val="nil"/>
              <w:bottom w:val="nil"/>
              <w:right w:val="nil"/>
            </w:tcBorders>
            <w:shd w:val="clear" w:color="auto" w:fill="auto"/>
            <w:noWrap/>
            <w:vAlign w:val="bottom"/>
            <w:hideMark/>
          </w:tcPr>
          <w:p w:rsidR="00D364B3" w:rsidRPr="00D364B3" w:rsidRDefault="00D364B3" w:rsidP="00D364B3">
            <w:pPr>
              <w:spacing w:after="0" w:line="240" w:lineRule="auto"/>
              <w:rPr>
                <w:rFonts w:ascii="Arial" w:eastAsia="Times New Roman" w:hAnsi="Arial" w:cs="Arial"/>
                <w:sz w:val="20"/>
                <w:szCs w:val="20"/>
                <w:lang w:eastAsia="pt-BR"/>
              </w:rPr>
            </w:pPr>
          </w:p>
        </w:tc>
        <w:tc>
          <w:tcPr>
            <w:tcW w:w="0" w:type="auto"/>
            <w:tcBorders>
              <w:top w:val="nil"/>
              <w:left w:val="nil"/>
              <w:bottom w:val="nil"/>
              <w:right w:val="nil"/>
            </w:tcBorders>
            <w:shd w:val="clear" w:color="auto" w:fill="auto"/>
            <w:noWrap/>
            <w:vAlign w:val="bottom"/>
            <w:hideMark/>
          </w:tcPr>
          <w:p w:rsidR="00D364B3" w:rsidRPr="00D364B3" w:rsidRDefault="00D364B3" w:rsidP="00D364B3">
            <w:pPr>
              <w:spacing w:after="0" w:line="240" w:lineRule="auto"/>
              <w:rPr>
                <w:rFonts w:ascii="Arial" w:eastAsia="Times New Roman" w:hAnsi="Arial" w:cs="Arial"/>
                <w:sz w:val="20"/>
                <w:szCs w:val="20"/>
                <w:lang w:eastAsia="pt-BR"/>
              </w:rPr>
            </w:pPr>
          </w:p>
        </w:tc>
        <w:tc>
          <w:tcPr>
            <w:tcW w:w="0" w:type="auto"/>
            <w:tcBorders>
              <w:top w:val="nil"/>
              <w:left w:val="nil"/>
              <w:bottom w:val="nil"/>
              <w:right w:val="nil"/>
            </w:tcBorders>
            <w:shd w:val="clear" w:color="auto" w:fill="auto"/>
            <w:noWrap/>
            <w:vAlign w:val="bottom"/>
            <w:hideMark/>
          </w:tcPr>
          <w:p w:rsidR="00D364B3" w:rsidRPr="00D364B3" w:rsidRDefault="00D364B3" w:rsidP="004D7CCD">
            <w:pPr>
              <w:spacing w:after="0" w:line="240" w:lineRule="auto"/>
              <w:jc w:val="right"/>
              <w:rPr>
                <w:rFonts w:ascii="Arial" w:eastAsia="Times New Roman" w:hAnsi="Arial" w:cs="Arial"/>
                <w:sz w:val="14"/>
                <w:szCs w:val="14"/>
                <w:lang w:eastAsia="pt-BR"/>
              </w:rPr>
            </w:pPr>
            <w:r>
              <w:rPr>
                <w:rFonts w:ascii="Arial" w:eastAsia="Times New Roman" w:hAnsi="Arial" w:cs="Arial"/>
                <w:sz w:val="14"/>
                <w:szCs w:val="14"/>
                <w:lang w:eastAsia="pt-BR"/>
              </w:rPr>
              <w:t xml:space="preserve">R$ </w:t>
            </w:r>
            <w:r w:rsidR="004D7CCD">
              <w:rPr>
                <w:rFonts w:ascii="Arial" w:eastAsia="Times New Roman" w:hAnsi="Arial" w:cs="Arial"/>
                <w:sz w:val="14"/>
                <w:szCs w:val="14"/>
                <w:lang w:eastAsia="pt-BR"/>
              </w:rPr>
              <w:t>7.752,50</w:t>
            </w:r>
          </w:p>
        </w:tc>
      </w:tr>
      <w:tr w:rsidR="00400DA6" w:rsidRPr="00400DA6" w:rsidTr="004B4E32">
        <w:trPr>
          <w:gridBefore w:val="1"/>
          <w:trHeight w:val="300"/>
        </w:trPr>
        <w:tc>
          <w:tcPr>
            <w:tcW w:w="4069" w:type="dxa"/>
            <w:gridSpan w:val="5"/>
            <w:tcBorders>
              <w:top w:val="nil"/>
              <w:left w:val="nil"/>
              <w:bottom w:val="nil"/>
              <w:right w:val="nil"/>
            </w:tcBorders>
            <w:shd w:val="clear" w:color="auto" w:fill="auto"/>
            <w:noWrap/>
            <w:vAlign w:val="bottom"/>
            <w:hideMark/>
          </w:tcPr>
          <w:p w:rsidR="00400DA6" w:rsidRPr="00400DA6" w:rsidRDefault="00400DA6" w:rsidP="00400DA6">
            <w:pPr>
              <w:spacing w:after="0" w:line="240" w:lineRule="auto"/>
              <w:rPr>
                <w:rFonts w:ascii="Arial" w:eastAsia="Times New Roman" w:hAnsi="Arial" w:cs="Arial"/>
                <w:sz w:val="16"/>
                <w:szCs w:val="16"/>
                <w:lang w:eastAsia="pt-BR"/>
              </w:rPr>
            </w:pPr>
          </w:p>
        </w:tc>
        <w:tc>
          <w:tcPr>
            <w:tcW w:w="851" w:type="dxa"/>
            <w:gridSpan w:val="2"/>
            <w:tcBorders>
              <w:top w:val="nil"/>
              <w:left w:val="nil"/>
              <w:bottom w:val="nil"/>
              <w:right w:val="nil"/>
            </w:tcBorders>
            <w:shd w:val="clear" w:color="auto" w:fill="auto"/>
            <w:noWrap/>
            <w:vAlign w:val="bottom"/>
            <w:hideMark/>
          </w:tcPr>
          <w:p w:rsidR="00400DA6" w:rsidRPr="00400DA6" w:rsidRDefault="00400DA6" w:rsidP="00400DA6">
            <w:pPr>
              <w:spacing w:after="0" w:line="240" w:lineRule="auto"/>
              <w:rPr>
                <w:rFonts w:ascii="Arial" w:eastAsia="Times New Roman" w:hAnsi="Arial" w:cs="Arial"/>
                <w:sz w:val="16"/>
                <w:szCs w:val="16"/>
                <w:lang w:eastAsia="pt-BR"/>
              </w:rPr>
            </w:pPr>
          </w:p>
        </w:tc>
        <w:tc>
          <w:tcPr>
            <w:tcW w:w="745" w:type="dxa"/>
            <w:gridSpan w:val="2"/>
            <w:tcBorders>
              <w:top w:val="nil"/>
              <w:left w:val="nil"/>
              <w:bottom w:val="nil"/>
              <w:right w:val="nil"/>
            </w:tcBorders>
            <w:shd w:val="clear" w:color="auto" w:fill="auto"/>
            <w:noWrap/>
            <w:vAlign w:val="bottom"/>
            <w:hideMark/>
          </w:tcPr>
          <w:p w:rsidR="00400DA6" w:rsidRPr="00400DA6" w:rsidRDefault="00400DA6" w:rsidP="00400DA6">
            <w:pPr>
              <w:spacing w:after="0" w:line="240" w:lineRule="auto"/>
              <w:rPr>
                <w:rFonts w:ascii="Arial" w:eastAsia="Times New Roman" w:hAnsi="Arial" w:cs="Arial"/>
                <w:sz w:val="16"/>
                <w:szCs w:val="16"/>
                <w:lang w:eastAsia="pt-BR"/>
              </w:rPr>
            </w:pPr>
          </w:p>
        </w:tc>
        <w:tc>
          <w:tcPr>
            <w:tcW w:w="852" w:type="dxa"/>
            <w:gridSpan w:val="2"/>
            <w:tcBorders>
              <w:top w:val="nil"/>
              <w:left w:val="nil"/>
              <w:bottom w:val="nil"/>
              <w:right w:val="nil"/>
            </w:tcBorders>
            <w:shd w:val="clear" w:color="auto" w:fill="auto"/>
            <w:noWrap/>
            <w:vAlign w:val="bottom"/>
            <w:hideMark/>
          </w:tcPr>
          <w:p w:rsidR="00400DA6" w:rsidRPr="00400DA6" w:rsidRDefault="00400DA6" w:rsidP="00400DA6">
            <w:pPr>
              <w:spacing w:after="0" w:line="240" w:lineRule="auto"/>
              <w:rPr>
                <w:rFonts w:ascii="Arial" w:eastAsia="Times New Roman" w:hAnsi="Arial" w:cs="Arial"/>
                <w:sz w:val="16"/>
                <w:szCs w:val="16"/>
                <w:lang w:eastAsia="pt-BR"/>
              </w:rPr>
            </w:pPr>
          </w:p>
        </w:tc>
        <w:tc>
          <w:tcPr>
            <w:tcW w:w="813" w:type="dxa"/>
            <w:tcBorders>
              <w:top w:val="nil"/>
              <w:left w:val="nil"/>
              <w:bottom w:val="nil"/>
              <w:right w:val="nil"/>
            </w:tcBorders>
            <w:shd w:val="clear" w:color="auto" w:fill="auto"/>
            <w:noWrap/>
            <w:vAlign w:val="bottom"/>
            <w:hideMark/>
          </w:tcPr>
          <w:p w:rsidR="00400DA6" w:rsidRPr="00400DA6" w:rsidRDefault="00400DA6" w:rsidP="00400DA6">
            <w:pPr>
              <w:spacing w:after="0" w:line="240" w:lineRule="auto"/>
              <w:rPr>
                <w:rFonts w:ascii="Arial" w:eastAsia="Times New Roman" w:hAnsi="Arial" w:cs="Arial"/>
                <w:sz w:val="16"/>
                <w:szCs w:val="16"/>
                <w:lang w:eastAsia="pt-BR"/>
              </w:rPr>
            </w:pPr>
          </w:p>
        </w:tc>
        <w:tc>
          <w:tcPr>
            <w:tcW w:w="905" w:type="dxa"/>
            <w:tcBorders>
              <w:top w:val="nil"/>
              <w:left w:val="nil"/>
              <w:bottom w:val="nil"/>
              <w:right w:val="nil"/>
            </w:tcBorders>
            <w:shd w:val="clear" w:color="auto" w:fill="auto"/>
            <w:noWrap/>
            <w:vAlign w:val="bottom"/>
            <w:hideMark/>
          </w:tcPr>
          <w:p w:rsidR="00400DA6" w:rsidRPr="00400DA6" w:rsidRDefault="00400DA6" w:rsidP="00400DA6">
            <w:pPr>
              <w:spacing w:after="0" w:line="240" w:lineRule="auto"/>
              <w:rPr>
                <w:rFonts w:ascii="Arial" w:eastAsia="Times New Roman" w:hAnsi="Arial" w:cs="Arial"/>
                <w:sz w:val="16"/>
                <w:szCs w:val="16"/>
                <w:lang w:eastAsia="pt-BR"/>
              </w:rPr>
            </w:pPr>
          </w:p>
        </w:tc>
        <w:tc>
          <w:tcPr>
            <w:tcW w:w="937" w:type="dxa"/>
            <w:tcBorders>
              <w:top w:val="nil"/>
              <w:left w:val="nil"/>
              <w:bottom w:val="nil"/>
              <w:right w:val="nil"/>
            </w:tcBorders>
            <w:shd w:val="clear" w:color="auto" w:fill="auto"/>
            <w:noWrap/>
            <w:vAlign w:val="bottom"/>
            <w:hideMark/>
          </w:tcPr>
          <w:p w:rsidR="00400DA6" w:rsidRPr="00400DA6" w:rsidRDefault="00400DA6" w:rsidP="00400DA6">
            <w:pPr>
              <w:spacing w:after="0" w:line="240" w:lineRule="auto"/>
              <w:rPr>
                <w:rFonts w:ascii="Arial" w:eastAsia="Times New Roman" w:hAnsi="Arial" w:cs="Arial"/>
                <w:sz w:val="16"/>
                <w:szCs w:val="16"/>
                <w:lang w:eastAsia="pt-BR"/>
              </w:rPr>
            </w:pPr>
          </w:p>
        </w:tc>
        <w:tc>
          <w:tcPr>
            <w:tcW w:w="763" w:type="dxa"/>
            <w:tcBorders>
              <w:top w:val="nil"/>
              <w:left w:val="nil"/>
              <w:bottom w:val="nil"/>
              <w:right w:val="nil"/>
            </w:tcBorders>
            <w:shd w:val="clear" w:color="auto" w:fill="auto"/>
            <w:noWrap/>
            <w:vAlign w:val="bottom"/>
            <w:hideMark/>
          </w:tcPr>
          <w:p w:rsidR="00400DA6" w:rsidRPr="00400DA6" w:rsidRDefault="00400DA6" w:rsidP="00400DA6">
            <w:pPr>
              <w:spacing w:after="0" w:line="240" w:lineRule="auto"/>
              <w:rPr>
                <w:rFonts w:ascii="Arial" w:eastAsia="Times New Roman" w:hAnsi="Arial" w:cs="Arial"/>
                <w:sz w:val="16"/>
                <w:szCs w:val="16"/>
                <w:lang w:eastAsia="pt-BR"/>
              </w:rPr>
            </w:pPr>
          </w:p>
        </w:tc>
        <w:tc>
          <w:tcPr>
            <w:tcW w:w="808" w:type="dxa"/>
            <w:tcBorders>
              <w:top w:val="nil"/>
              <w:left w:val="nil"/>
              <w:bottom w:val="nil"/>
              <w:right w:val="nil"/>
            </w:tcBorders>
            <w:shd w:val="clear" w:color="auto" w:fill="auto"/>
            <w:noWrap/>
            <w:vAlign w:val="bottom"/>
            <w:hideMark/>
          </w:tcPr>
          <w:p w:rsidR="00400DA6" w:rsidRPr="00400DA6" w:rsidRDefault="00400DA6" w:rsidP="00400DA6">
            <w:pPr>
              <w:spacing w:after="0" w:line="240" w:lineRule="auto"/>
              <w:jc w:val="right"/>
              <w:rPr>
                <w:rFonts w:ascii="Arial" w:eastAsia="Times New Roman" w:hAnsi="Arial" w:cs="Arial"/>
                <w:sz w:val="16"/>
                <w:szCs w:val="16"/>
                <w:lang w:eastAsia="pt-BR"/>
              </w:rPr>
            </w:pPr>
          </w:p>
        </w:tc>
      </w:tr>
    </w:tbl>
    <w:p w:rsidR="00996AE9" w:rsidRPr="00FC6F6B" w:rsidRDefault="00996AE9" w:rsidP="00996AE9">
      <w:pPr>
        <w:spacing w:before="120" w:after="120" w:line="360" w:lineRule="auto"/>
        <w:jc w:val="both"/>
        <w:rPr>
          <w:rFonts w:ascii="Arial" w:hAnsi="Arial" w:cs="Arial"/>
          <w:b/>
          <w:iCs/>
          <w:sz w:val="24"/>
          <w:szCs w:val="24"/>
        </w:rPr>
      </w:pPr>
      <w:r w:rsidRPr="00FC6F6B">
        <w:rPr>
          <w:rFonts w:ascii="Arial" w:hAnsi="Arial" w:cs="Arial"/>
          <w:b/>
          <w:iCs/>
          <w:sz w:val="24"/>
          <w:szCs w:val="24"/>
        </w:rPr>
        <w:t>3 – SOLUÇÃO</w:t>
      </w:r>
      <w:r w:rsidR="00FC6F6B" w:rsidRPr="00FC6F6B">
        <w:rPr>
          <w:rFonts w:ascii="Arial" w:hAnsi="Arial" w:cs="Arial"/>
          <w:b/>
          <w:iCs/>
          <w:sz w:val="24"/>
          <w:szCs w:val="24"/>
        </w:rPr>
        <w:t>:</w:t>
      </w:r>
    </w:p>
    <w:p w:rsidR="00996AE9" w:rsidRPr="00FC6F6B" w:rsidRDefault="0035374E" w:rsidP="00996AE9">
      <w:pPr>
        <w:spacing w:before="120" w:after="120" w:line="360" w:lineRule="auto"/>
        <w:ind w:left="426"/>
        <w:jc w:val="both"/>
        <w:rPr>
          <w:rFonts w:ascii="Arial" w:hAnsi="Arial" w:cs="Arial"/>
          <w:bCs/>
          <w:color w:val="FF0000"/>
          <w:sz w:val="20"/>
          <w:szCs w:val="20"/>
        </w:rPr>
      </w:pPr>
      <w:r w:rsidRPr="0035374E">
        <w:rPr>
          <w:rFonts w:ascii="Arial" w:hAnsi="Arial" w:cs="Arial"/>
          <w:bCs/>
          <w:noProof/>
          <w:color w:val="000000" w:themeColor="text1"/>
          <w:sz w:val="20"/>
          <w:szCs w:val="20"/>
        </w:rPr>
        <w:pict>
          <v:rect id="Retângulo 18" o:spid="_x0000_s1038" style="position:absolute;left:0;text-align:left;margin-left:0;margin-top:3.4pt;width:6.3pt;height:6.65pt;z-index:25167462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996AE9" w:rsidRPr="00FC6F6B">
        <w:rPr>
          <w:rFonts w:ascii="Arial" w:hAnsi="Arial" w:cs="Arial"/>
          <w:bCs/>
          <w:sz w:val="20"/>
          <w:szCs w:val="20"/>
        </w:rPr>
        <w:t>A solução foi definida em Estudo Técnico Preliminar.</w:t>
      </w:r>
    </w:p>
    <w:p w:rsidR="00996AE9" w:rsidRPr="00FC6F6B" w:rsidRDefault="0035374E" w:rsidP="00996AE9">
      <w:pPr>
        <w:spacing w:before="120" w:after="120" w:line="360" w:lineRule="auto"/>
        <w:ind w:left="426"/>
        <w:jc w:val="both"/>
        <w:rPr>
          <w:rFonts w:ascii="Arial" w:hAnsi="Arial" w:cs="Arial"/>
          <w:bCs/>
          <w:i/>
          <w:iCs/>
          <w:color w:val="FF0000"/>
          <w:sz w:val="20"/>
          <w:szCs w:val="20"/>
        </w:rPr>
      </w:pPr>
      <w:r w:rsidRPr="0035374E">
        <w:rPr>
          <w:rFonts w:ascii="Arial" w:hAnsi="Arial" w:cs="Arial"/>
          <w:bCs/>
          <w:noProof/>
          <w:color w:val="000000" w:themeColor="text1"/>
          <w:sz w:val="20"/>
          <w:szCs w:val="20"/>
        </w:rPr>
        <w:pict>
          <v:rect id="Retângulo 5" o:spid="_x0000_s1037" style="position:absolute;left:0;text-align:left;margin-left:0;margin-top:3.8pt;width:6.3pt;height:6.65pt;z-index:25167360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00]" strokecolor="#f2f2f2 [3041]" strokeweight="3pt">
            <v:shadow on="t" type="perspective" color="#7f7f7f [1601]" opacity=".5" offset="1pt" offset2="-1pt"/>
            <w10:wrap anchorx="margin"/>
          </v:rect>
        </w:pict>
      </w:r>
      <w:r w:rsidR="00996AE9" w:rsidRPr="00FC6F6B">
        <w:rPr>
          <w:rFonts w:ascii="Arial" w:hAnsi="Arial" w:cs="Arial"/>
          <w:bCs/>
          <w:sz w:val="20"/>
          <w:szCs w:val="20"/>
        </w:rPr>
        <w:t>Houve dispensa do Estudo Técnico Preliminar, em razão do valor estimado para contratação, conforme Art. 9º, inciso I, letra “a” do Provimento 10</w:t>
      </w:r>
      <w:r w:rsidR="00D43FBC">
        <w:rPr>
          <w:rFonts w:ascii="Arial" w:hAnsi="Arial" w:cs="Arial"/>
          <w:bCs/>
          <w:sz w:val="20"/>
          <w:szCs w:val="20"/>
        </w:rPr>
        <w:t>4</w:t>
      </w:r>
      <w:r w:rsidR="00996AE9" w:rsidRPr="00FC6F6B">
        <w:rPr>
          <w:rFonts w:ascii="Arial" w:hAnsi="Arial" w:cs="Arial"/>
          <w:bCs/>
          <w:sz w:val="20"/>
          <w:szCs w:val="20"/>
        </w:rPr>
        <w:t>/2023.</w:t>
      </w:r>
    </w:p>
    <w:p w:rsidR="00996AE9" w:rsidRPr="00FC6F6B" w:rsidRDefault="00996AE9" w:rsidP="00996AE9">
      <w:pPr>
        <w:pStyle w:val="PargrafodaLista"/>
        <w:spacing w:before="120" w:after="120" w:line="360" w:lineRule="auto"/>
        <w:ind w:left="360"/>
        <w:jc w:val="both"/>
        <w:rPr>
          <w:rFonts w:ascii="Arial" w:hAnsi="Arial" w:cs="Arial"/>
          <w:b/>
          <w:sz w:val="20"/>
          <w:szCs w:val="20"/>
        </w:rPr>
      </w:pPr>
    </w:p>
    <w:p w:rsidR="00996AE9" w:rsidRPr="00FC6F6B" w:rsidRDefault="00996AE9" w:rsidP="00996AE9">
      <w:pPr>
        <w:spacing w:before="120" w:after="120" w:line="360" w:lineRule="auto"/>
        <w:jc w:val="both"/>
        <w:rPr>
          <w:rFonts w:ascii="Arial" w:hAnsi="Arial" w:cs="Arial"/>
          <w:b/>
          <w:iCs/>
          <w:sz w:val="24"/>
          <w:szCs w:val="24"/>
        </w:rPr>
      </w:pPr>
      <w:r w:rsidRPr="00FC6F6B">
        <w:rPr>
          <w:rFonts w:ascii="Arial" w:hAnsi="Arial" w:cs="Arial"/>
          <w:b/>
          <w:iCs/>
          <w:sz w:val="24"/>
          <w:szCs w:val="24"/>
        </w:rPr>
        <w:lastRenderedPageBreak/>
        <w:t>4 – ESPECIFICAÇÃO DO PRODUTO</w:t>
      </w:r>
      <w:r w:rsidR="00FC6F6B" w:rsidRPr="00FC6F6B">
        <w:rPr>
          <w:rFonts w:ascii="Arial" w:hAnsi="Arial" w:cs="Arial"/>
          <w:b/>
          <w:iCs/>
          <w:sz w:val="24"/>
          <w:szCs w:val="24"/>
        </w:rPr>
        <w:t>:</w:t>
      </w:r>
    </w:p>
    <w:p w:rsidR="00996AE9" w:rsidRPr="00FC6F6B" w:rsidRDefault="00996AE9" w:rsidP="00996AE9">
      <w:pPr>
        <w:spacing w:before="120" w:after="120" w:line="360" w:lineRule="auto"/>
        <w:jc w:val="both"/>
        <w:rPr>
          <w:rFonts w:ascii="Arial" w:hAnsi="Arial" w:cs="Arial"/>
          <w:iCs/>
          <w:sz w:val="20"/>
          <w:szCs w:val="20"/>
        </w:rPr>
      </w:pPr>
      <w:r w:rsidRPr="00FC6F6B">
        <w:rPr>
          <w:rFonts w:ascii="Arial" w:hAnsi="Arial" w:cs="Arial"/>
          <w:b/>
          <w:iCs/>
          <w:sz w:val="20"/>
          <w:szCs w:val="20"/>
        </w:rPr>
        <w:t>4.1</w:t>
      </w:r>
      <w:r w:rsidRPr="00FC6F6B">
        <w:rPr>
          <w:rFonts w:ascii="Arial" w:hAnsi="Arial" w:cs="Arial"/>
          <w:iCs/>
          <w:sz w:val="20"/>
          <w:szCs w:val="20"/>
        </w:rPr>
        <w:t xml:space="preserve"> – Catálogo Eletrônico do Ministério Público:</w:t>
      </w:r>
    </w:p>
    <w:p w:rsidR="00996AE9" w:rsidRPr="00FC6F6B" w:rsidRDefault="0035374E" w:rsidP="00996AE9">
      <w:pPr>
        <w:spacing w:before="120" w:after="120" w:line="360" w:lineRule="auto"/>
        <w:ind w:left="426"/>
        <w:jc w:val="both"/>
        <w:rPr>
          <w:rFonts w:ascii="Arial" w:hAnsi="Arial" w:cs="Arial"/>
          <w:i/>
          <w:iCs/>
          <w:strike/>
          <w:color w:val="FF0000"/>
          <w:sz w:val="20"/>
          <w:szCs w:val="20"/>
        </w:rPr>
      </w:pPr>
      <w:r w:rsidRPr="0035374E">
        <w:rPr>
          <w:rFonts w:ascii="Arial" w:hAnsi="Arial" w:cs="Arial"/>
          <w:bCs/>
          <w:noProof/>
          <w:color w:val="000000" w:themeColor="text1"/>
          <w:sz w:val="20"/>
          <w:szCs w:val="20"/>
        </w:rPr>
        <w:pict>
          <v:rect id="Retângulo 6" o:spid="_x0000_s1039" style="position:absolute;left:0;text-align:left;margin-left:0;margin-top:4.05pt;width:6.3pt;height:6.65pt;z-index:25167667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" fillcolor="black [3200]" strokecolor="#f2f2f2 [3041]" strokeweight="3pt">
            <v:shadow on="t" type="perspective" color="#7f7f7f [1601]" opacity=".5" offset="1pt" offset2="-1pt"/>
            <w10:wrap anchorx="margin"/>
          </v:rect>
        </w:pict>
      </w:r>
      <w:r w:rsidR="00996AE9" w:rsidRPr="00FC6F6B">
        <w:rPr>
          <w:rFonts w:ascii="Arial" w:hAnsi="Arial" w:cs="Arial"/>
          <w:color w:val="000000"/>
          <w:sz w:val="20"/>
          <w:szCs w:val="20"/>
        </w:rPr>
        <w:t xml:space="preserve"> O produto CONSTA do Catálogo e suas especificações SEGUEM O DETALHAMENTO lá constante. </w:t>
      </w:r>
    </w:p>
    <w:p w:rsidR="00996AE9" w:rsidRPr="00FC6F6B" w:rsidRDefault="0035374E" w:rsidP="00996AE9">
      <w:pPr>
        <w:spacing w:before="120" w:after="120" w:line="360" w:lineRule="auto"/>
        <w:ind w:left="426"/>
        <w:jc w:val="both"/>
        <w:rPr>
          <w:rFonts w:ascii="Arial" w:hAnsi="Arial" w:cs="Arial"/>
          <w:i/>
          <w:iCs/>
          <w:color w:val="31849B" w:themeColor="accent5" w:themeShade="BF"/>
          <w:sz w:val="20"/>
          <w:szCs w:val="20"/>
        </w:rPr>
      </w:pPr>
      <w:r w:rsidRPr="0035374E">
        <w:rPr>
          <w:rFonts w:ascii="Arial" w:hAnsi="Arial" w:cs="Arial"/>
          <w:bCs/>
          <w:noProof/>
          <w:color w:val="000000" w:themeColor="text1"/>
          <w:sz w:val="20"/>
          <w:szCs w:val="20"/>
        </w:rPr>
        <w:pict>
          <v:rect id="Retângulo 7" o:spid="_x0000_s1040" style="position:absolute;left:0;text-align:left;margin-left:0;margin-top:4.65pt;width:6.3pt;height:6.65pt;z-index:25167769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" filled="f" strokecolor="black [3213]" strokeweight="1pt">
            <w10:wrap anchorx="margin"/>
          </v:rect>
        </w:pict>
      </w:r>
      <w:r w:rsidR="00996AE9" w:rsidRPr="00FC6F6B">
        <w:rPr>
          <w:rFonts w:ascii="Arial" w:hAnsi="Arial" w:cs="Arial"/>
          <w:color w:val="000000"/>
          <w:sz w:val="20"/>
          <w:szCs w:val="20"/>
        </w:rPr>
        <w:t xml:space="preserve"> O produto CONSTA do Catálogo, mas suas especificações NÃO SEGUEM O DETALHAMENTO lá constante.</w:t>
      </w:r>
    </w:p>
    <w:p w:rsidR="00996AE9" w:rsidRPr="00FC6F6B" w:rsidRDefault="0035374E" w:rsidP="00996AE9">
      <w:pPr>
        <w:spacing w:before="120" w:after="120" w:line="360" w:lineRule="auto"/>
        <w:ind w:left="426"/>
        <w:jc w:val="both"/>
        <w:rPr>
          <w:rFonts w:ascii="Arial" w:hAnsi="Arial" w:cs="Arial"/>
          <w:color w:val="000000"/>
          <w:sz w:val="20"/>
          <w:szCs w:val="20"/>
        </w:rPr>
      </w:pPr>
      <w:r w:rsidRPr="0035374E">
        <w:rPr>
          <w:rFonts w:ascii="Arial" w:hAnsi="Arial" w:cs="Arial"/>
          <w:bCs/>
          <w:noProof/>
          <w:color w:val="000000" w:themeColor="text1"/>
          <w:sz w:val="20"/>
          <w:szCs w:val="20"/>
        </w:rPr>
        <w:pict>
          <v:rect id="Retângulo 8" o:spid="_x0000_s1041" style="position:absolute;left:0;text-align:left;margin-left:0;margin-top:3.4pt;width:6.3pt;height:6.65pt;z-index:25167872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" filled="f" strokecolor="black [3213]" strokeweight="1pt">
            <w10:wrap anchorx="margin"/>
          </v:rect>
        </w:pict>
      </w:r>
      <w:r w:rsidR="00996AE9" w:rsidRPr="00FC6F6B">
        <w:rPr>
          <w:rFonts w:ascii="Arial" w:hAnsi="Arial" w:cs="Arial"/>
          <w:color w:val="000000"/>
          <w:sz w:val="20"/>
          <w:szCs w:val="20"/>
        </w:rPr>
        <w:t>O produto NÃO consta ou ainda NÃO consta do Catálogo.</w:t>
      </w:r>
    </w:p>
    <w:p w:rsidR="00996AE9" w:rsidRPr="00FC6F6B" w:rsidRDefault="00996AE9" w:rsidP="00996AE9">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4.2</w:t>
      </w:r>
      <w:r w:rsidRPr="00FC6F6B">
        <w:rPr>
          <w:rFonts w:ascii="Arial" w:hAnsi="Arial" w:cs="Arial"/>
          <w:color w:val="000000"/>
          <w:sz w:val="20"/>
          <w:szCs w:val="20"/>
        </w:rPr>
        <w:t xml:space="preserve"> – </w:t>
      </w:r>
      <w:proofErr w:type="gramStart"/>
      <w:r w:rsidRPr="00FC6F6B">
        <w:rPr>
          <w:rFonts w:ascii="Arial" w:hAnsi="Arial" w:cs="Arial"/>
          <w:color w:val="000000"/>
          <w:sz w:val="20"/>
          <w:szCs w:val="20"/>
        </w:rPr>
        <w:t>Marca</w:t>
      </w:r>
      <w:proofErr w:type="gramEnd"/>
      <w:r w:rsidRPr="00FC6F6B">
        <w:rPr>
          <w:rFonts w:ascii="Arial" w:hAnsi="Arial" w:cs="Arial"/>
          <w:color w:val="000000"/>
          <w:sz w:val="20"/>
          <w:szCs w:val="20"/>
        </w:rPr>
        <w:t>(s) ou modelos(s):</w:t>
      </w:r>
    </w:p>
    <w:p w:rsidR="00996AE9" w:rsidRPr="00FC6F6B" w:rsidRDefault="0035374E" w:rsidP="00996AE9">
      <w:pPr>
        <w:spacing w:before="120" w:after="120" w:line="360" w:lineRule="auto"/>
        <w:ind w:left="426"/>
        <w:jc w:val="both"/>
        <w:rPr>
          <w:rFonts w:ascii="Arial" w:hAnsi="Arial" w:cs="Arial"/>
          <w:color w:val="000000"/>
          <w:sz w:val="20"/>
          <w:szCs w:val="20"/>
        </w:rPr>
      </w:pPr>
      <w:r w:rsidRPr="0035374E">
        <w:rPr>
          <w:rFonts w:ascii="Arial" w:hAnsi="Arial" w:cs="Arial"/>
          <w:bCs/>
          <w:noProof/>
          <w:color w:val="000000" w:themeColor="text1"/>
          <w:sz w:val="20"/>
          <w:szCs w:val="20"/>
        </w:rPr>
        <w:pict>
          <v:rect id="Retângulo 9" o:spid="_x0000_s1042" style="position:absolute;left:0;text-align:left;margin-left:0;margin-top:4.3pt;width:6.3pt;height:6.65pt;z-index:25168076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color="black [3200]" strokecolor="#f2f2f2 [3041]" strokeweight="3pt">
            <v:shadow on="t" type="perspective" color="#7f7f7f [1601]" opacity=".5" offset="1pt" offset2="-1pt"/>
            <w10:wrap anchorx="margin"/>
          </v:rect>
        </w:pict>
      </w:r>
      <w:r w:rsidR="00996AE9" w:rsidRPr="00FC6F6B">
        <w:rPr>
          <w:rFonts w:ascii="Arial" w:hAnsi="Arial" w:cs="Arial"/>
          <w:color w:val="000000"/>
          <w:sz w:val="20"/>
          <w:szCs w:val="20"/>
        </w:rPr>
        <w:t>Não há indicação de marca/modelo (regra).</w:t>
      </w:r>
    </w:p>
    <w:p w:rsidR="00996AE9" w:rsidRPr="00FC6F6B" w:rsidRDefault="0035374E" w:rsidP="00996AE9">
      <w:pPr>
        <w:spacing w:before="120" w:after="120" w:line="360" w:lineRule="auto"/>
        <w:ind w:left="426"/>
        <w:jc w:val="both"/>
        <w:rPr>
          <w:rFonts w:ascii="Arial" w:hAnsi="Arial" w:cs="Arial"/>
          <w:color w:val="FF0000"/>
          <w:sz w:val="20"/>
          <w:szCs w:val="20"/>
        </w:rPr>
      </w:pPr>
      <w:r w:rsidRPr="0035374E">
        <w:rPr>
          <w:rFonts w:ascii="Arial" w:hAnsi="Arial" w:cs="Arial"/>
          <w:bCs/>
          <w:noProof/>
          <w:color w:val="000000" w:themeColor="text1"/>
          <w:sz w:val="20"/>
          <w:szCs w:val="20"/>
        </w:rPr>
        <w:pict>
          <v:rect id="Retângulo 10" o:spid="_x0000_s1043" style="position:absolute;left:0;text-align:left;margin-left:0;margin-top:3.85pt;width:6.3pt;height:6.65pt;z-index:25168179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996AE9" w:rsidRPr="00FC6F6B">
        <w:rPr>
          <w:rFonts w:ascii="Arial" w:hAnsi="Arial" w:cs="Arial"/>
          <w:color w:val="000000"/>
          <w:sz w:val="20"/>
          <w:szCs w:val="20"/>
        </w:rPr>
        <w:t xml:space="preserve">Há indicação de marca/modelo como parâmetro de qualidade: equivalente/similar à... </w:t>
      </w:r>
    </w:p>
    <w:p w:rsidR="00996AE9" w:rsidRPr="00FC6F6B" w:rsidRDefault="0035374E" w:rsidP="00996AE9">
      <w:pPr>
        <w:spacing w:before="120" w:after="120" w:line="360" w:lineRule="auto"/>
        <w:ind w:left="426"/>
        <w:jc w:val="both"/>
        <w:rPr>
          <w:rFonts w:ascii="Arial" w:hAnsi="Arial" w:cs="Arial"/>
          <w:color w:val="000000"/>
          <w:sz w:val="20"/>
          <w:szCs w:val="20"/>
        </w:rPr>
      </w:pPr>
      <w:r w:rsidRPr="0035374E">
        <w:rPr>
          <w:rFonts w:ascii="Arial" w:hAnsi="Arial" w:cs="Arial"/>
          <w:bCs/>
          <w:noProof/>
          <w:color w:val="000000" w:themeColor="text1"/>
          <w:sz w:val="20"/>
          <w:szCs w:val="20"/>
        </w:rPr>
        <w:pict>
          <v:rect id="Retângulo 11" o:spid="_x0000_s1044" style="position:absolute;left:0;text-align:left;margin-left:0;margin-top:4.25pt;width:6.3pt;height:6.65pt;z-index:25168281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" filled="f" strokecolor="windowText" strokeweight="1pt">
            <w10:wrap anchorx="margin"/>
          </v:rect>
        </w:pict>
      </w:r>
      <w:r w:rsidR="00996AE9" w:rsidRPr="00FC6F6B">
        <w:rPr>
          <w:rFonts w:ascii="Arial" w:hAnsi="Arial" w:cs="Arial"/>
          <w:color w:val="000000"/>
          <w:sz w:val="20"/>
          <w:szCs w:val="20"/>
        </w:rPr>
        <w:t>Há indicação de marca/modelo:</w:t>
      </w:r>
      <w:proofErr w:type="gramStart"/>
      <w:r w:rsidR="00996AE9" w:rsidRPr="00FC6F6B">
        <w:rPr>
          <w:rFonts w:ascii="Arial" w:hAnsi="Arial" w:cs="Arial"/>
          <w:color w:val="000000"/>
          <w:sz w:val="20"/>
          <w:szCs w:val="20"/>
        </w:rPr>
        <w:t xml:space="preserve"> </w:t>
      </w:r>
      <w:r w:rsidR="00996AE9" w:rsidRPr="00FC6F6B">
        <w:rPr>
          <w:rFonts w:ascii="Arial" w:hAnsi="Arial" w:cs="Arial"/>
          <w:color w:val="000000" w:themeColor="text1"/>
          <w:sz w:val="20"/>
          <w:szCs w:val="20"/>
        </w:rPr>
        <w:t xml:space="preserve"> </w:t>
      </w:r>
      <w:proofErr w:type="gramEnd"/>
      <w:r w:rsidR="00996AE9" w:rsidRPr="00FC6F6B">
        <w:rPr>
          <w:rFonts w:ascii="Arial" w:hAnsi="Arial" w:cs="Arial"/>
          <w:color w:val="000000"/>
          <w:sz w:val="20"/>
          <w:szCs w:val="20"/>
        </w:rPr>
        <w:t>porque ...</w:t>
      </w:r>
    </w:p>
    <w:p w:rsidR="00996AE9" w:rsidRPr="00FC6F6B" w:rsidRDefault="0035374E" w:rsidP="00996AE9">
      <w:pPr>
        <w:spacing w:before="120" w:after="120" w:line="360" w:lineRule="auto"/>
        <w:ind w:left="426"/>
        <w:jc w:val="both"/>
        <w:rPr>
          <w:rFonts w:ascii="Arial" w:hAnsi="Arial" w:cs="Arial"/>
          <w:color w:val="000000" w:themeColor="text1"/>
          <w:sz w:val="20"/>
          <w:szCs w:val="20"/>
        </w:rPr>
      </w:pPr>
      <w:r w:rsidRPr="0035374E">
        <w:rPr>
          <w:rFonts w:ascii="Arial" w:hAnsi="Arial" w:cs="Arial"/>
          <w:bCs/>
          <w:noProof/>
          <w:color w:val="000000" w:themeColor="text1"/>
          <w:sz w:val="20"/>
          <w:szCs w:val="20"/>
        </w:rPr>
        <w:pict>
          <v:rect id="Retângulo 12" o:spid="_x0000_s1045" style="position:absolute;left:0;text-align:left;margin-left:0;margin-top:2.55pt;width:6.3pt;height:6.65pt;z-index:25168384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996AE9" w:rsidRPr="00FC6F6B">
        <w:rPr>
          <w:rFonts w:ascii="Arial" w:hAnsi="Arial" w:cs="Arial"/>
          <w:color w:val="000000" w:themeColor="text1"/>
          <w:sz w:val="20"/>
          <w:szCs w:val="20"/>
        </w:rPr>
        <w:t>Existem marcas pré-aprovadas em processo de pré-qualificação (art.</w:t>
      </w:r>
      <w:proofErr w:type="gramStart"/>
      <w:r w:rsidR="00996AE9" w:rsidRPr="00FC6F6B">
        <w:rPr>
          <w:rFonts w:ascii="Arial" w:hAnsi="Arial" w:cs="Arial"/>
          <w:color w:val="000000" w:themeColor="text1"/>
          <w:sz w:val="20"/>
          <w:szCs w:val="20"/>
        </w:rPr>
        <w:t xml:space="preserve">  </w:t>
      </w:r>
      <w:proofErr w:type="gramEnd"/>
      <w:r w:rsidR="00996AE9" w:rsidRPr="00FC6F6B">
        <w:rPr>
          <w:rFonts w:ascii="Arial" w:hAnsi="Arial" w:cs="Arial"/>
          <w:color w:val="000000" w:themeColor="text1"/>
          <w:sz w:val="20"/>
          <w:szCs w:val="20"/>
        </w:rPr>
        <w:t>6°, XLIV e</w:t>
      </w:r>
      <w:r w:rsidR="00996AE9" w:rsidRPr="00FC6F6B">
        <w:rPr>
          <w:rFonts w:ascii="Arial" w:eastAsiaTheme="minorEastAsia" w:hAnsi="Arial" w:cs="Arial"/>
          <w:color w:val="000000" w:themeColor="text1"/>
          <w:kern w:val="24"/>
          <w:sz w:val="20"/>
          <w:szCs w:val="20"/>
        </w:rPr>
        <w:t xml:space="preserve"> </w:t>
      </w:r>
      <w:r w:rsidR="00996AE9" w:rsidRPr="00FC6F6B">
        <w:rPr>
          <w:rFonts w:ascii="Arial" w:hAnsi="Arial" w:cs="Arial"/>
          <w:color w:val="000000" w:themeColor="text1"/>
          <w:sz w:val="20"/>
          <w:szCs w:val="20"/>
        </w:rPr>
        <w:t>art. 80, §1º, inciso II, da Lei nº 14.133/21)</w:t>
      </w:r>
    </w:p>
    <w:p w:rsidR="00996AE9" w:rsidRDefault="00996AE9" w:rsidP="00996AE9">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4.3</w:t>
      </w:r>
      <w:r w:rsidRPr="00FC6F6B">
        <w:rPr>
          <w:rFonts w:ascii="Arial" w:hAnsi="Arial" w:cs="Arial"/>
          <w:color w:val="000000"/>
          <w:sz w:val="20"/>
          <w:szCs w:val="20"/>
        </w:rPr>
        <w:t xml:space="preserve"> – O objeto que se pretende contratar deverá conter as seguintes características:</w:t>
      </w:r>
    </w:p>
    <w:p w:rsidR="008D68E6" w:rsidRPr="00FC6F6B" w:rsidRDefault="008D68E6" w:rsidP="00996AE9">
      <w:pPr>
        <w:spacing w:before="120" w:after="120" w:line="360" w:lineRule="auto"/>
        <w:jc w:val="both"/>
        <w:rPr>
          <w:rFonts w:ascii="Arial" w:hAnsi="Arial" w:cs="Arial"/>
          <w:color w:val="000000"/>
          <w:sz w:val="20"/>
          <w:szCs w:val="20"/>
        </w:rPr>
      </w:pPr>
      <w:r>
        <w:rPr>
          <w:rFonts w:ascii="Arial" w:hAnsi="Arial" w:cs="Arial"/>
          <w:color w:val="000000"/>
          <w:sz w:val="20"/>
          <w:szCs w:val="20"/>
        </w:rPr>
        <w:t>Materiais novos, sem uso, em embalagens originais do fabricante.</w:t>
      </w:r>
    </w:p>
    <w:p w:rsidR="00406E0A" w:rsidRPr="00FC6F6B" w:rsidRDefault="00406E0A" w:rsidP="00996AE9">
      <w:pPr>
        <w:spacing w:before="120" w:after="120" w:line="360" w:lineRule="auto"/>
        <w:jc w:val="both"/>
        <w:rPr>
          <w:rFonts w:ascii="Arial" w:hAnsi="Arial" w:cs="Arial"/>
          <w:color w:val="000000"/>
          <w:sz w:val="20"/>
          <w:szCs w:val="20"/>
        </w:rPr>
      </w:pPr>
      <w:r w:rsidRPr="00FC6F6B">
        <w:rPr>
          <w:rFonts w:ascii="Arial" w:hAnsi="Arial" w:cs="Arial"/>
          <w:color w:val="000000"/>
          <w:sz w:val="20"/>
          <w:szCs w:val="20"/>
        </w:rPr>
        <w:t xml:space="preserve">Conforme especificações técnicas dos objetos na tabela do item </w:t>
      </w:r>
      <w:proofErr w:type="gramStart"/>
      <w:r w:rsidRPr="00FC6F6B">
        <w:rPr>
          <w:rFonts w:ascii="Arial" w:hAnsi="Arial" w:cs="Arial"/>
          <w:color w:val="000000"/>
          <w:sz w:val="20"/>
          <w:szCs w:val="20"/>
        </w:rPr>
        <w:t>1</w:t>
      </w:r>
      <w:proofErr w:type="gramEnd"/>
      <w:r w:rsidRPr="00FC6F6B">
        <w:rPr>
          <w:rFonts w:ascii="Arial" w:hAnsi="Arial" w:cs="Arial"/>
          <w:color w:val="000000"/>
          <w:sz w:val="20"/>
          <w:szCs w:val="20"/>
        </w:rPr>
        <w:t xml:space="preserve"> destes Termo de Referência:</w:t>
      </w:r>
    </w:p>
    <w:p w:rsidR="00406E0A" w:rsidRPr="00FC6F6B" w:rsidRDefault="00406E0A" w:rsidP="00996AE9">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4.4</w:t>
      </w:r>
      <w:r w:rsidRPr="00FC6F6B">
        <w:rPr>
          <w:rFonts w:ascii="Arial" w:hAnsi="Arial" w:cs="Arial"/>
          <w:color w:val="000000"/>
          <w:sz w:val="20"/>
          <w:szCs w:val="20"/>
        </w:rPr>
        <w:t xml:space="preserve"> – Critérios e práticas de sustentabilidade (vinculados às características do objeto):</w:t>
      </w:r>
    </w:p>
    <w:p w:rsidR="00406E0A" w:rsidRPr="00FC6F6B" w:rsidRDefault="0035374E" w:rsidP="00406E0A">
      <w:pPr>
        <w:spacing w:before="120" w:after="120" w:line="360" w:lineRule="auto"/>
        <w:ind w:left="426"/>
        <w:jc w:val="both"/>
        <w:rPr>
          <w:rFonts w:ascii="Arial" w:hAnsi="Arial" w:cs="Arial"/>
          <w:sz w:val="20"/>
          <w:szCs w:val="20"/>
        </w:rPr>
      </w:pPr>
      <w:r w:rsidRPr="0035374E">
        <w:rPr>
          <w:rFonts w:ascii="Arial" w:hAnsi="Arial" w:cs="Arial"/>
          <w:bCs/>
          <w:noProof/>
          <w:color w:val="000000" w:themeColor="text1"/>
          <w:sz w:val="20"/>
          <w:szCs w:val="20"/>
        </w:rPr>
        <w:pict>
          <v:rect id="Retângulo 4" o:spid="_x0000_s1046" style="position:absolute;left:0;text-align:left;margin-left:0;margin-top:5.35pt;width:6.3pt;height:6.65pt;z-index:251685888;visibility:visible;mso-position-horizontal:left;mso-position-horizontal-relative:margin;mso-width-relative:margin;mso-height-relative:margin;v-text-anchor:middle" fillcolor="white [3201]" strokecolor="black [3200]" strokeweight=".25pt">
            <v:shadow color="#868686"/>
            <w10:wrap anchorx="margin"/>
          </v:rect>
        </w:pict>
      </w:r>
      <w:r w:rsidR="00406E0A" w:rsidRPr="00FC6F6B">
        <w:rPr>
          <w:rFonts w:ascii="Arial" w:hAnsi="Arial" w:cs="Arial"/>
          <w:sz w:val="20"/>
          <w:szCs w:val="20"/>
        </w:rPr>
        <w:t>Foram adotados:</w:t>
      </w:r>
    </w:p>
    <w:p w:rsidR="00406E0A" w:rsidRPr="00FC6F6B" w:rsidRDefault="0035374E" w:rsidP="00406E0A">
      <w:pPr>
        <w:spacing w:before="120" w:after="120" w:line="360" w:lineRule="auto"/>
        <w:ind w:left="426"/>
        <w:jc w:val="both"/>
        <w:rPr>
          <w:rFonts w:ascii="Arial" w:hAnsi="Arial" w:cs="Arial"/>
          <w:sz w:val="20"/>
          <w:szCs w:val="20"/>
        </w:rPr>
      </w:pPr>
      <w:r w:rsidRPr="0035374E">
        <w:rPr>
          <w:rFonts w:ascii="Arial" w:hAnsi="Arial" w:cs="Arial"/>
          <w:bCs/>
          <w:noProof/>
          <w:color w:val="000000" w:themeColor="text1"/>
          <w:sz w:val="20"/>
          <w:szCs w:val="20"/>
        </w:rPr>
        <w:pict>
          <v:rect id="Retângulo 19" o:spid="_x0000_s1047" style="position:absolute;left:0;text-align:left;margin-left:0;margin-top:5.35pt;width:6.3pt;height:6.65pt;z-index:25168691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color="black [3200]" strokecolor="#f2f2f2 [3041]" strokeweight="3pt">
            <v:shadow on="t" type="perspective" color="#7f7f7f [1601]" opacity=".5" offset="1pt" offset2="-1pt"/>
            <w10:wrap anchorx="margin"/>
          </v:rect>
        </w:pict>
      </w:r>
      <w:r w:rsidR="00406E0A" w:rsidRPr="00FC6F6B">
        <w:rPr>
          <w:rFonts w:ascii="Arial" w:hAnsi="Arial" w:cs="Arial"/>
          <w:sz w:val="20"/>
          <w:szCs w:val="20"/>
        </w:rPr>
        <w:t>Não foram adotados:</w:t>
      </w:r>
    </w:p>
    <w:p w:rsidR="00406E0A" w:rsidRPr="00FC6F6B" w:rsidRDefault="004B4E32" w:rsidP="000D2547">
      <w:pPr>
        <w:spacing w:before="120" w:after="120" w:line="360" w:lineRule="auto"/>
        <w:ind w:left="426"/>
        <w:jc w:val="both"/>
        <w:rPr>
          <w:rFonts w:ascii="Arial" w:hAnsi="Arial" w:cs="Arial"/>
          <w:sz w:val="20"/>
          <w:szCs w:val="20"/>
        </w:rPr>
      </w:pPr>
      <w:r>
        <w:rPr>
          <w:rFonts w:ascii="Arial" w:hAnsi="Arial" w:cs="Arial"/>
          <w:sz w:val="20"/>
          <w:szCs w:val="20"/>
        </w:rPr>
        <w:t>N</w:t>
      </w:r>
      <w:r w:rsidR="00406E0A" w:rsidRPr="00FC6F6B">
        <w:rPr>
          <w:rFonts w:ascii="Arial" w:hAnsi="Arial" w:cs="Arial"/>
          <w:sz w:val="20"/>
          <w:szCs w:val="20"/>
        </w:rPr>
        <w:t>ão foram adotados critérios de sustentabilidade</w:t>
      </w:r>
      <w:r w:rsidR="000D2547" w:rsidRPr="00FC6F6B">
        <w:rPr>
          <w:rFonts w:ascii="Arial" w:hAnsi="Arial" w:cs="Arial"/>
          <w:sz w:val="20"/>
          <w:szCs w:val="20"/>
        </w:rPr>
        <w:t xml:space="preserve">, conforme Art. 3º, </w:t>
      </w:r>
      <w:r w:rsidR="000D2547" w:rsidRPr="00FC6F6B">
        <w:rPr>
          <w:rFonts w:ascii="Arial" w:eastAsia="Calibri" w:hAnsi="Arial" w:cs="Arial"/>
          <w:sz w:val="20"/>
          <w:szCs w:val="20"/>
        </w:rPr>
        <w:t>§</w:t>
      </w:r>
      <w:r w:rsidR="000D2547" w:rsidRPr="00FC6F6B">
        <w:rPr>
          <w:rFonts w:ascii="Arial" w:hAnsi="Arial" w:cs="Arial"/>
          <w:sz w:val="20"/>
          <w:szCs w:val="20"/>
        </w:rPr>
        <w:t xml:space="preserve"> 2º da Instrução Normativa PGJ 03/2013;</w:t>
      </w:r>
    </w:p>
    <w:p w:rsidR="000D2547" w:rsidRPr="00FC6F6B" w:rsidRDefault="000D2547" w:rsidP="000D2547">
      <w:pPr>
        <w:spacing w:before="120" w:after="120" w:line="360" w:lineRule="auto"/>
        <w:ind w:left="426"/>
        <w:jc w:val="both"/>
        <w:rPr>
          <w:rFonts w:ascii="Arial" w:hAnsi="Arial" w:cs="Arial"/>
          <w:sz w:val="20"/>
          <w:szCs w:val="20"/>
        </w:rPr>
      </w:pPr>
    </w:p>
    <w:p w:rsidR="000D2547" w:rsidRPr="00FC6F6B" w:rsidRDefault="000D2547" w:rsidP="000D2547">
      <w:pPr>
        <w:spacing w:before="120" w:after="120" w:line="360" w:lineRule="auto"/>
        <w:jc w:val="both"/>
        <w:rPr>
          <w:rFonts w:ascii="Arial" w:hAnsi="Arial" w:cs="Arial"/>
          <w:b/>
          <w:iCs/>
          <w:sz w:val="24"/>
          <w:szCs w:val="24"/>
        </w:rPr>
      </w:pPr>
      <w:r w:rsidRPr="00FC6F6B">
        <w:rPr>
          <w:rFonts w:ascii="Arial" w:hAnsi="Arial" w:cs="Arial"/>
          <w:b/>
          <w:iCs/>
          <w:sz w:val="24"/>
          <w:szCs w:val="24"/>
        </w:rPr>
        <w:t>5 – REQUISITOS DA CONTRATAÇÃO</w:t>
      </w:r>
      <w:r w:rsidR="00FC6F6B" w:rsidRPr="00FC6F6B">
        <w:rPr>
          <w:rFonts w:ascii="Arial" w:hAnsi="Arial" w:cs="Arial"/>
          <w:b/>
          <w:iCs/>
          <w:sz w:val="24"/>
          <w:szCs w:val="24"/>
        </w:rPr>
        <w:t>:</w:t>
      </w:r>
    </w:p>
    <w:p w:rsidR="000D2547" w:rsidRPr="00FC6F6B" w:rsidRDefault="000D2547" w:rsidP="000D2547">
      <w:pPr>
        <w:spacing w:before="120" w:after="120" w:line="360" w:lineRule="auto"/>
        <w:jc w:val="both"/>
        <w:rPr>
          <w:rFonts w:ascii="Arial" w:hAnsi="Arial" w:cs="Arial"/>
          <w:sz w:val="20"/>
          <w:szCs w:val="20"/>
        </w:rPr>
      </w:pPr>
      <w:r w:rsidRPr="00FC6F6B">
        <w:rPr>
          <w:rFonts w:ascii="Arial" w:hAnsi="Arial" w:cs="Arial"/>
          <w:b/>
          <w:sz w:val="20"/>
          <w:szCs w:val="20"/>
        </w:rPr>
        <w:t>5.1</w:t>
      </w:r>
      <w:r w:rsidRPr="00FC6F6B">
        <w:rPr>
          <w:rFonts w:ascii="Arial" w:hAnsi="Arial" w:cs="Arial"/>
          <w:sz w:val="20"/>
          <w:szCs w:val="20"/>
        </w:rPr>
        <w:t xml:space="preserve"> – Exigências legais</w:t>
      </w:r>
      <w:r w:rsidR="00FC6F6B">
        <w:rPr>
          <w:rFonts w:ascii="Arial" w:hAnsi="Arial" w:cs="Arial"/>
          <w:sz w:val="20"/>
          <w:szCs w:val="20"/>
        </w:rPr>
        <w:t>:</w:t>
      </w:r>
    </w:p>
    <w:p w:rsidR="000D2547" w:rsidRPr="00FC6F6B" w:rsidRDefault="0035374E" w:rsidP="000D2547">
      <w:pPr>
        <w:spacing w:before="120" w:after="120" w:line="360" w:lineRule="auto"/>
        <w:ind w:left="426"/>
        <w:jc w:val="both"/>
        <w:rPr>
          <w:rFonts w:ascii="Arial" w:hAnsi="Arial" w:cs="Arial"/>
          <w:color w:val="000000"/>
          <w:sz w:val="20"/>
          <w:szCs w:val="20"/>
        </w:rPr>
      </w:pPr>
      <w:r w:rsidRPr="0035374E">
        <w:rPr>
          <w:rFonts w:ascii="Arial" w:hAnsi="Arial" w:cs="Arial"/>
          <w:bCs/>
          <w:noProof/>
          <w:color w:val="000000" w:themeColor="text1"/>
          <w:sz w:val="20"/>
          <w:szCs w:val="20"/>
        </w:rPr>
        <w:pict>
          <v:rect id="Retângulo 34" o:spid="_x0000_s1048" style="position:absolute;left:0;text-align:left;margin-left:0;margin-top:4.15pt;width:6.3pt;height:6.65pt;z-index:2516889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black [3200]" strokecolor="#f2f2f2 [3041]" strokeweight="3pt">
            <v:shadow on="t" type="perspective" color="#7f7f7f [1601]" opacity=".5" offset="1pt" offset2="-1pt"/>
            <w10:wrap anchorx="margin"/>
          </v:rect>
        </w:pict>
      </w:r>
      <w:r w:rsidR="000D2547" w:rsidRPr="00FC6F6B">
        <w:rPr>
          <w:rFonts w:ascii="Arial" w:hAnsi="Arial" w:cs="Arial"/>
          <w:color w:val="000000"/>
          <w:sz w:val="20"/>
          <w:szCs w:val="20"/>
        </w:rPr>
        <w:t>Foram verificadas e não existem para o objeto</w:t>
      </w:r>
    </w:p>
    <w:p w:rsidR="000D2547" w:rsidRPr="00FC6F6B" w:rsidRDefault="0035374E" w:rsidP="000D2547">
      <w:pPr>
        <w:spacing w:before="120" w:after="120" w:line="360" w:lineRule="auto"/>
        <w:ind w:left="426"/>
        <w:jc w:val="both"/>
        <w:rPr>
          <w:rFonts w:ascii="Arial" w:hAnsi="Arial" w:cs="Arial"/>
          <w:color w:val="000000"/>
          <w:sz w:val="20"/>
          <w:szCs w:val="20"/>
        </w:rPr>
      </w:pPr>
      <w:r w:rsidRPr="0035374E">
        <w:rPr>
          <w:rFonts w:ascii="Arial" w:hAnsi="Arial" w:cs="Arial"/>
          <w:bCs/>
          <w:noProof/>
          <w:color w:val="000000" w:themeColor="text1"/>
          <w:sz w:val="20"/>
          <w:szCs w:val="20"/>
        </w:rPr>
        <w:pict>
          <v:rect id="Retângulo 36" o:spid="_x0000_s1049" style="position:absolute;left:0;text-align:left;margin-left:0;margin-top:2.95pt;width:6.3pt;height:6.65pt;z-index:25168998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0D2547" w:rsidRPr="00FC6F6B">
        <w:rPr>
          <w:rFonts w:ascii="Arial" w:hAnsi="Arial" w:cs="Arial"/>
          <w:color w:val="000000"/>
          <w:sz w:val="20"/>
          <w:szCs w:val="20"/>
        </w:rPr>
        <w:t>Foram verificadas e são as seguintes:</w:t>
      </w:r>
    </w:p>
    <w:p w:rsidR="00996AE9" w:rsidRPr="00FC6F6B" w:rsidRDefault="000D2547" w:rsidP="00996AE9">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5.2</w:t>
      </w:r>
      <w:r w:rsidRPr="00FC6F6B">
        <w:rPr>
          <w:rFonts w:ascii="Arial" w:hAnsi="Arial" w:cs="Arial"/>
          <w:color w:val="000000"/>
          <w:sz w:val="20"/>
          <w:szCs w:val="20"/>
        </w:rPr>
        <w:t xml:space="preserve"> – Garantia de execução do contato</w:t>
      </w:r>
      <w:r w:rsidR="00FC6F6B">
        <w:rPr>
          <w:rFonts w:ascii="Arial" w:hAnsi="Arial" w:cs="Arial"/>
          <w:color w:val="000000"/>
          <w:sz w:val="20"/>
          <w:szCs w:val="20"/>
        </w:rPr>
        <w:t>:</w:t>
      </w:r>
    </w:p>
    <w:p w:rsidR="000D2547" w:rsidRPr="00FC6F6B" w:rsidRDefault="0035374E" w:rsidP="000D2547">
      <w:pPr>
        <w:spacing w:before="120" w:after="120" w:line="360" w:lineRule="auto"/>
        <w:ind w:left="426"/>
        <w:jc w:val="both"/>
        <w:rPr>
          <w:rFonts w:ascii="Arial" w:hAnsi="Arial" w:cs="Arial"/>
          <w:sz w:val="20"/>
          <w:szCs w:val="20"/>
        </w:rPr>
      </w:pPr>
      <w:r>
        <w:rPr>
          <w:rFonts w:ascii="Arial" w:hAnsi="Arial" w:cs="Arial"/>
          <w:noProof/>
          <w:sz w:val="20"/>
          <w:szCs w:val="20"/>
        </w:rPr>
        <w:pict>
          <v:rect id="_x0000_s1050" style="position:absolute;left:0;text-align:left;margin-left:.45pt;margin-top:1.85pt;width:6.3pt;height:6.65pt;z-index:2516920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black [3200]" strokecolor="#f2f2f2 [3041]" strokeweight="3pt">
            <v:shadow on="t" type="perspective" color="#7f7f7f [1601]" opacity=".5" offset="1pt" offset2="-1pt"/>
            <w10:wrap anchorx="margin"/>
          </v:rect>
        </w:pict>
      </w:r>
      <w:r w:rsidR="000D2547" w:rsidRPr="00FC6F6B">
        <w:rPr>
          <w:rFonts w:ascii="Arial" w:hAnsi="Arial" w:cs="Arial"/>
          <w:sz w:val="20"/>
          <w:szCs w:val="20"/>
        </w:rPr>
        <w:t>Não haverá exigência de prestação de garantia, nos termos do artigo 96 e seguintes da Lei 14.133/2021.</w:t>
      </w:r>
    </w:p>
    <w:p w:rsidR="000D2547" w:rsidRPr="00FC6F6B" w:rsidRDefault="0035374E" w:rsidP="000D2547">
      <w:pPr>
        <w:spacing w:before="120" w:after="120" w:line="360" w:lineRule="auto"/>
        <w:ind w:left="426"/>
        <w:jc w:val="both"/>
        <w:rPr>
          <w:rFonts w:ascii="Arial" w:hAnsi="Arial" w:cs="Arial"/>
          <w:color w:val="FF0000"/>
          <w:sz w:val="20"/>
          <w:szCs w:val="20"/>
        </w:rPr>
      </w:pPr>
      <w:r w:rsidRPr="0035374E">
        <w:rPr>
          <w:rFonts w:ascii="Arial" w:hAnsi="Arial" w:cs="Arial"/>
          <w:bCs/>
          <w:noProof/>
          <w:color w:val="000000" w:themeColor="text1"/>
          <w:sz w:val="20"/>
          <w:szCs w:val="20"/>
        </w:rPr>
        <w:lastRenderedPageBreak/>
        <w:pict>
          <v:rect id="_x0000_s1051" style="position:absolute;left:0;text-align:left;margin-left:.45pt;margin-top:4pt;width:6.3pt;height:6.65pt;z-index:2516930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0D2547" w:rsidRPr="00FC6F6B">
        <w:rPr>
          <w:rFonts w:ascii="Arial" w:hAnsi="Arial" w:cs="Arial"/>
          <w:sz w:val="20"/>
          <w:szCs w:val="20"/>
        </w:rPr>
        <w:t xml:space="preserve">Será exigida garantia da contratação de que tratam os </w:t>
      </w:r>
      <w:proofErr w:type="spellStart"/>
      <w:r w:rsidR="000D2547" w:rsidRPr="00FC6F6B">
        <w:rPr>
          <w:rFonts w:ascii="Arial" w:hAnsi="Arial" w:cs="Arial"/>
          <w:sz w:val="20"/>
          <w:szCs w:val="20"/>
        </w:rPr>
        <w:t>arts</w:t>
      </w:r>
      <w:proofErr w:type="spellEnd"/>
      <w:r w:rsidR="000D2547" w:rsidRPr="00FC6F6B">
        <w:rPr>
          <w:rFonts w:ascii="Arial" w:hAnsi="Arial" w:cs="Arial"/>
          <w:sz w:val="20"/>
          <w:szCs w:val="20"/>
        </w:rPr>
        <w:t>. 96 e seguintes da Lei nº 14.133/2021, no percentual de xx</w:t>
      </w:r>
      <w:r w:rsidR="000D2547" w:rsidRPr="00FC6F6B">
        <w:rPr>
          <w:rFonts w:ascii="Arial" w:hAnsi="Arial" w:cs="Arial"/>
          <w:color w:val="FF0000"/>
          <w:sz w:val="20"/>
          <w:szCs w:val="20"/>
        </w:rPr>
        <w:t xml:space="preserve"> </w:t>
      </w:r>
      <w:r w:rsidR="000D2547" w:rsidRPr="00FC6F6B">
        <w:rPr>
          <w:rFonts w:ascii="Arial" w:hAnsi="Arial" w:cs="Arial"/>
          <w:sz w:val="20"/>
          <w:szCs w:val="20"/>
        </w:rPr>
        <w:t>% do valor contratual, conforme regras previstas no contrato, computado sobre o valor anual do contrato. A exigência é necessária...</w:t>
      </w:r>
    </w:p>
    <w:p w:rsidR="00996AE9" w:rsidRPr="00FC6F6B" w:rsidRDefault="000D2547" w:rsidP="00FC6F6B">
      <w:pPr>
        <w:spacing w:before="120" w:after="120" w:line="360" w:lineRule="auto"/>
        <w:jc w:val="both"/>
        <w:rPr>
          <w:rFonts w:ascii="Arial" w:hAnsi="Arial" w:cs="Arial"/>
          <w:sz w:val="20"/>
          <w:szCs w:val="20"/>
        </w:rPr>
      </w:pPr>
      <w:r w:rsidRPr="00FC6F6B">
        <w:rPr>
          <w:rFonts w:ascii="Arial" w:hAnsi="Arial" w:cs="Arial"/>
          <w:b/>
          <w:sz w:val="20"/>
          <w:szCs w:val="20"/>
        </w:rPr>
        <w:t>5.2.1</w:t>
      </w:r>
      <w:r w:rsidRPr="00FC6F6B">
        <w:rPr>
          <w:rFonts w:ascii="Arial" w:hAnsi="Arial" w:cs="Arial"/>
          <w:sz w:val="20"/>
          <w:szCs w:val="20"/>
        </w:rPr>
        <w:t xml:space="preserve"> – Quaisquer das modalidades de garantia que a contratada optar deverão ser apresentadas antes da assinatura do contrato, devendo ser apresentadas no prazo </w:t>
      </w:r>
      <w:proofErr w:type="gramStart"/>
      <w:r w:rsidRPr="00FC6F6B">
        <w:rPr>
          <w:rFonts w:ascii="Arial" w:hAnsi="Arial" w:cs="Arial"/>
          <w:sz w:val="20"/>
          <w:szCs w:val="20"/>
        </w:rPr>
        <w:t>de ...</w:t>
      </w:r>
      <w:proofErr w:type="gramEnd"/>
      <w:r w:rsidRPr="00FC6F6B">
        <w:rPr>
          <w:rFonts w:ascii="Arial" w:hAnsi="Arial" w:cs="Arial"/>
          <w:sz w:val="20"/>
          <w:szCs w:val="20"/>
        </w:rPr>
        <w:t xml:space="preserve"> </w:t>
      </w:r>
      <w:proofErr w:type="gramStart"/>
      <w:r w:rsidRPr="00FC6F6B">
        <w:rPr>
          <w:rFonts w:ascii="Arial" w:hAnsi="Arial" w:cs="Arial"/>
          <w:sz w:val="20"/>
          <w:szCs w:val="20"/>
        </w:rPr>
        <w:t>a</w:t>
      </w:r>
      <w:proofErr w:type="gramEnd"/>
      <w:r w:rsidRPr="00FC6F6B">
        <w:rPr>
          <w:rFonts w:ascii="Arial" w:hAnsi="Arial" w:cs="Arial"/>
          <w:sz w:val="20"/>
          <w:szCs w:val="20"/>
        </w:rPr>
        <w:t xml:space="preserve"> contar da ...</w:t>
      </w:r>
    </w:p>
    <w:p w:rsidR="000D2547" w:rsidRPr="00FC6F6B" w:rsidRDefault="000D2547" w:rsidP="00FC6F6B">
      <w:pPr>
        <w:spacing w:before="120" w:after="120" w:line="360" w:lineRule="auto"/>
        <w:jc w:val="both"/>
        <w:rPr>
          <w:rFonts w:ascii="Arial" w:hAnsi="Arial" w:cs="Arial"/>
          <w:sz w:val="20"/>
          <w:szCs w:val="20"/>
        </w:rPr>
      </w:pPr>
      <w:r w:rsidRPr="00FC6F6B">
        <w:rPr>
          <w:rFonts w:ascii="Arial" w:hAnsi="Arial" w:cs="Arial"/>
          <w:b/>
          <w:sz w:val="20"/>
          <w:szCs w:val="20"/>
        </w:rPr>
        <w:t>5.2.2</w:t>
      </w:r>
      <w:r w:rsidRPr="00FC6F6B">
        <w:rPr>
          <w:rFonts w:ascii="Arial" w:hAnsi="Arial" w:cs="Arial"/>
          <w:sz w:val="20"/>
          <w:szCs w:val="20"/>
        </w:rPr>
        <w:t xml:space="preserve"> – A garantia, dentre outras regras constantes do contrato, assegurará, qualquer que seja a modalidade escolhida, o pagamento de:</w:t>
      </w:r>
    </w:p>
    <w:p w:rsidR="000D2547" w:rsidRPr="00FC6F6B" w:rsidRDefault="000D2547" w:rsidP="000D2547">
      <w:pPr>
        <w:pStyle w:val="NormalWeb"/>
        <w:spacing w:before="120" w:beforeAutospacing="0" w:after="120" w:afterAutospacing="0" w:line="360" w:lineRule="auto"/>
        <w:ind w:left="426"/>
        <w:jc w:val="both"/>
        <w:rPr>
          <w:rFonts w:ascii="Arial" w:hAnsi="Arial" w:cs="Arial"/>
          <w:sz w:val="20"/>
          <w:szCs w:val="20"/>
        </w:rPr>
      </w:pPr>
      <w:r w:rsidRPr="00FC6F6B">
        <w:rPr>
          <w:rFonts w:ascii="Arial" w:hAnsi="Arial" w:cs="Arial"/>
          <w:sz w:val="20"/>
          <w:szCs w:val="20"/>
        </w:rPr>
        <w:t>a) prejuízos advindos do não cumprimento do objeto do contrato e do não adimplemento das demais obrigações nele previstas;</w:t>
      </w:r>
    </w:p>
    <w:p w:rsidR="000D2547" w:rsidRPr="00FC6F6B" w:rsidRDefault="000D2547" w:rsidP="000D2547">
      <w:pPr>
        <w:pStyle w:val="NormalWeb"/>
        <w:spacing w:before="120" w:beforeAutospacing="0" w:after="120" w:afterAutospacing="0" w:line="360" w:lineRule="auto"/>
        <w:ind w:left="426"/>
        <w:jc w:val="both"/>
        <w:rPr>
          <w:rFonts w:ascii="Arial" w:hAnsi="Arial" w:cs="Arial"/>
          <w:sz w:val="20"/>
          <w:szCs w:val="20"/>
        </w:rPr>
      </w:pPr>
      <w:r w:rsidRPr="00FC6F6B">
        <w:rPr>
          <w:rFonts w:ascii="Arial" w:hAnsi="Arial" w:cs="Arial"/>
          <w:sz w:val="20"/>
          <w:szCs w:val="20"/>
        </w:rPr>
        <w:t xml:space="preserve">b) multas moratórias e punitivas aplicadas pela Administração à contratada; </w:t>
      </w:r>
      <w:proofErr w:type="gramStart"/>
      <w:r w:rsidRPr="00FC6F6B">
        <w:rPr>
          <w:rFonts w:ascii="Arial" w:hAnsi="Arial" w:cs="Arial"/>
          <w:sz w:val="20"/>
          <w:szCs w:val="20"/>
        </w:rPr>
        <w:t>e</w:t>
      </w:r>
      <w:proofErr w:type="gramEnd"/>
    </w:p>
    <w:p w:rsidR="000D2547" w:rsidRPr="00FC6F6B" w:rsidRDefault="000D2547" w:rsidP="00FC6F6B">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5.2.3</w:t>
      </w:r>
      <w:r w:rsidR="000E522A" w:rsidRPr="00FC6F6B">
        <w:rPr>
          <w:rFonts w:ascii="Arial" w:hAnsi="Arial" w:cs="Arial"/>
          <w:sz w:val="20"/>
          <w:szCs w:val="20"/>
        </w:rPr>
        <w:t xml:space="preserve"> –</w:t>
      </w:r>
      <w:r w:rsidRPr="00FC6F6B">
        <w:rPr>
          <w:rFonts w:ascii="Arial" w:hAnsi="Arial" w:cs="Arial"/>
          <w:sz w:val="20"/>
          <w:szCs w:val="20"/>
        </w:rPr>
        <w:t xml:space="preserve"> As modalidades seguro-garantia e carta-fiança somente serão aceitas se contemplarem todos os eventos indicados no item acima, observada a legislação que rege a matéria.</w:t>
      </w:r>
    </w:p>
    <w:p w:rsidR="000D2547" w:rsidRPr="00FC6F6B" w:rsidRDefault="000D2547" w:rsidP="00FC6F6B">
      <w:pPr>
        <w:spacing w:before="120" w:after="120" w:line="360" w:lineRule="auto"/>
        <w:jc w:val="both"/>
        <w:rPr>
          <w:rFonts w:ascii="Arial" w:hAnsi="Arial" w:cs="Arial"/>
          <w:sz w:val="20"/>
          <w:szCs w:val="20"/>
        </w:rPr>
      </w:pPr>
      <w:r w:rsidRPr="00FC6F6B">
        <w:rPr>
          <w:rFonts w:ascii="Arial" w:hAnsi="Arial" w:cs="Arial"/>
          <w:b/>
          <w:sz w:val="20"/>
          <w:szCs w:val="20"/>
        </w:rPr>
        <w:t>5.3</w:t>
      </w:r>
      <w:r w:rsidRPr="00FC6F6B">
        <w:rPr>
          <w:rFonts w:ascii="Arial" w:hAnsi="Arial" w:cs="Arial"/>
          <w:sz w:val="20"/>
          <w:szCs w:val="20"/>
        </w:rPr>
        <w:t xml:space="preserve"> – Programa de Integridade</w:t>
      </w:r>
      <w:r w:rsidR="00FC6F6B">
        <w:rPr>
          <w:rFonts w:ascii="Arial" w:hAnsi="Arial" w:cs="Arial"/>
          <w:sz w:val="20"/>
          <w:szCs w:val="20"/>
        </w:rPr>
        <w:t>:</w:t>
      </w:r>
    </w:p>
    <w:p w:rsidR="000D2547" w:rsidRPr="00FC6F6B" w:rsidRDefault="0035374E" w:rsidP="000D2547">
      <w:pPr>
        <w:spacing w:after="120" w:line="360" w:lineRule="auto"/>
        <w:ind w:left="426"/>
        <w:jc w:val="both"/>
        <w:rPr>
          <w:rFonts w:ascii="Arial" w:hAnsi="Arial" w:cs="Arial"/>
          <w:color w:val="000000"/>
          <w:sz w:val="20"/>
          <w:szCs w:val="20"/>
        </w:rPr>
      </w:pPr>
      <w:r w:rsidRPr="0035374E">
        <w:rPr>
          <w:rFonts w:ascii="Arial" w:hAnsi="Arial" w:cs="Arial"/>
          <w:sz w:val="20"/>
          <w:szCs w:val="20"/>
        </w:rPr>
        <w:pict>
          <v:rect id="_x0000_s1052" style="position:absolute;left:0;text-align:left;margin-left:.75pt;margin-top:3pt;width:6.3pt;height:6.65pt;z-index:2516951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0D2547" w:rsidRPr="00FC6F6B">
        <w:rPr>
          <w:rFonts w:ascii="Arial" w:hAnsi="Arial" w:cs="Arial"/>
          <w:color w:val="000000"/>
          <w:sz w:val="20"/>
          <w:szCs w:val="20"/>
        </w:rPr>
        <w:t>Os valores e o prazo da presente contratação indicam a necessidade de apresentação, pela empresa contratada, de programa de integridade, mediante apresentação de Certificado a ser emitido pela CAGE, nos termos da Lei Estadual nº 15.228/2018 e do Provimento 75/2016, no prazo de 180 dias, contados da celebração do contrato.</w:t>
      </w:r>
    </w:p>
    <w:p w:rsidR="000D2547" w:rsidRPr="00FC6F6B" w:rsidRDefault="0035374E" w:rsidP="000D2547">
      <w:pPr>
        <w:spacing w:after="120" w:line="360" w:lineRule="auto"/>
        <w:ind w:left="426"/>
        <w:jc w:val="both"/>
        <w:rPr>
          <w:rFonts w:ascii="Arial" w:hAnsi="Arial" w:cs="Arial"/>
          <w:color w:val="000000"/>
          <w:sz w:val="20"/>
          <w:szCs w:val="20"/>
        </w:rPr>
      </w:pPr>
      <w:r w:rsidRPr="0035374E">
        <w:rPr>
          <w:rFonts w:ascii="Arial" w:hAnsi="Arial" w:cs="Arial"/>
          <w:sz w:val="20"/>
          <w:szCs w:val="20"/>
        </w:rPr>
        <w:pict>
          <v:rect id="_x0000_s1053" style="position:absolute;left:0;text-align:left;margin-left:.75pt;margin-top:3pt;width:6.3pt;height:6.65pt;z-index:2516961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black [3200]" strokecolor="#f2f2f2 [3041]" strokeweight="3pt">
            <v:shadow on="t" type="perspective" color="#7f7f7f [1601]" opacity=".5" offset="1pt" offset2="-1pt"/>
            <w10:wrap anchorx="margin"/>
          </v:rect>
        </w:pict>
      </w:r>
      <w:r w:rsidR="000D2547" w:rsidRPr="00FC6F6B">
        <w:rPr>
          <w:rFonts w:ascii="Arial" w:hAnsi="Arial" w:cs="Arial"/>
          <w:color w:val="000000"/>
          <w:sz w:val="20"/>
          <w:szCs w:val="20"/>
        </w:rPr>
        <w:t>Não haverá necessidade de apresentação, pela empresa contratada, de programa de integridade.</w:t>
      </w:r>
    </w:p>
    <w:p w:rsidR="000D2547" w:rsidRPr="00FC6F6B" w:rsidRDefault="000D2547" w:rsidP="00996AE9">
      <w:pPr>
        <w:pStyle w:val="PargrafodaLista"/>
        <w:spacing w:before="120" w:after="120" w:line="360" w:lineRule="auto"/>
        <w:ind w:left="360"/>
        <w:jc w:val="both"/>
        <w:rPr>
          <w:rFonts w:ascii="Arial" w:hAnsi="Arial" w:cs="Arial"/>
          <w:sz w:val="20"/>
          <w:szCs w:val="20"/>
        </w:rPr>
      </w:pPr>
    </w:p>
    <w:p w:rsidR="006468EC" w:rsidRPr="00FC6F6B" w:rsidRDefault="006468EC" w:rsidP="006468EC">
      <w:pPr>
        <w:spacing w:before="120" w:after="120" w:line="360" w:lineRule="auto"/>
        <w:jc w:val="both"/>
        <w:rPr>
          <w:rFonts w:ascii="Arial" w:hAnsi="Arial" w:cs="Arial"/>
          <w:b/>
          <w:iCs/>
          <w:sz w:val="24"/>
          <w:szCs w:val="24"/>
        </w:rPr>
      </w:pPr>
      <w:r w:rsidRPr="00FC6F6B">
        <w:rPr>
          <w:rFonts w:ascii="Arial" w:hAnsi="Arial" w:cs="Arial"/>
          <w:b/>
          <w:iCs/>
          <w:sz w:val="24"/>
          <w:szCs w:val="24"/>
        </w:rPr>
        <w:t>6 – EXECUÇÃO DO OBJETO</w:t>
      </w:r>
      <w:r w:rsidR="00FC6F6B" w:rsidRPr="00FC6F6B">
        <w:rPr>
          <w:rFonts w:ascii="Arial" w:hAnsi="Arial" w:cs="Arial"/>
          <w:b/>
          <w:iCs/>
          <w:sz w:val="24"/>
          <w:szCs w:val="24"/>
        </w:rPr>
        <w:t>:</w:t>
      </w:r>
    </w:p>
    <w:p w:rsidR="006468EC" w:rsidRPr="00FC6F6B" w:rsidRDefault="006468EC" w:rsidP="006468EC">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6.1</w:t>
      </w:r>
      <w:r w:rsidRPr="00FC6F6B">
        <w:rPr>
          <w:rFonts w:ascii="Arial" w:hAnsi="Arial" w:cs="Arial"/>
          <w:color w:val="000000"/>
          <w:sz w:val="20"/>
          <w:szCs w:val="20"/>
        </w:rPr>
        <w:t xml:space="preserve"> – Prova do material:</w:t>
      </w:r>
    </w:p>
    <w:p w:rsidR="006468EC" w:rsidRPr="00FC6F6B" w:rsidRDefault="0035374E" w:rsidP="006468EC">
      <w:pPr>
        <w:spacing w:before="120" w:after="120" w:line="360" w:lineRule="auto"/>
        <w:ind w:left="426"/>
        <w:jc w:val="both"/>
        <w:rPr>
          <w:rFonts w:ascii="Arial" w:hAnsi="Arial" w:cs="Arial"/>
          <w:color w:val="000000"/>
          <w:sz w:val="20"/>
          <w:szCs w:val="20"/>
        </w:rPr>
      </w:pPr>
      <w:r w:rsidRPr="0035374E">
        <w:rPr>
          <w:rFonts w:ascii="Arial" w:hAnsi="Arial" w:cs="Arial"/>
          <w:bCs/>
          <w:noProof/>
          <w:color w:val="FF0000"/>
          <w:sz w:val="20"/>
          <w:szCs w:val="20"/>
        </w:rPr>
        <w:pict>
          <v:rect id="Retângulo 16" o:spid="_x0000_s1054" style="position:absolute;left:0;text-align:left;margin-left:0;margin-top:2.55pt;width:6.3pt;height:6.65pt;z-index:25169817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color="black [3200]" strokecolor="#f2f2f2 [3041]" strokeweight="3pt">
            <v:shadow on="t" type="perspective" color="#7f7f7f [1601]" opacity=".5" offset="1pt" offset2="-1pt"/>
            <w10:wrap anchorx="margin"/>
          </v:rect>
        </w:pict>
      </w:r>
      <w:r w:rsidR="006468EC" w:rsidRPr="00FC6F6B">
        <w:rPr>
          <w:rFonts w:ascii="Arial" w:hAnsi="Arial" w:cs="Arial"/>
          <w:color w:val="000000"/>
          <w:sz w:val="20"/>
          <w:szCs w:val="20"/>
        </w:rPr>
        <w:t>Não</w:t>
      </w:r>
    </w:p>
    <w:p w:rsidR="006468EC" w:rsidRPr="00FC6F6B" w:rsidRDefault="0035374E" w:rsidP="006468EC">
      <w:pPr>
        <w:spacing w:before="120" w:after="120" w:line="360" w:lineRule="auto"/>
        <w:ind w:left="426"/>
        <w:jc w:val="both"/>
        <w:rPr>
          <w:rFonts w:ascii="Arial" w:hAnsi="Arial" w:cs="Arial"/>
          <w:color w:val="000000"/>
          <w:sz w:val="20"/>
          <w:szCs w:val="20"/>
        </w:rPr>
      </w:pPr>
      <w:r w:rsidRPr="0035374E">
        <w:rPr>
          <w:rFonts w:ascii="Arial" w:hAnsi="Arial" w:cs="Arial"/>
          <w:bCs/>
          <w:noProof/>
          <w:color w:val="000000" w:themeColor="text1"/>
          <w:sz w:val="20"/>
          <w:szCs w:val="20"/>
        </w:rPr>
        <w:pict>
          <v:rect id="Retângulo 17" o:spid="_x0000_s1055" style="position:absolute;left:0;text-align:left;margin-left:0;margin-top:3.45pt;width:6.3pt;height:6.65pt;z-index:25169920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6468EC" w:rsidRPr="00FC6F6B">
        <w:rPr>
          <w:rFonts w:ascii="Arial" w:hAnsi="Arial" w:cs="Arial"/>
          <w:color w:val="000000"/>
          <w:sz w:val="20"/>
          <w:szCs w:val="20"/>
        </w:rPr>
        <w:t xml:space="preserve">Sim: </w:t>
      </w:r>
    </w:p>
    <w:p w:rsidR="006468EC" w:rsidRPr="00FC6F6B" w:rsidRDefault="006468EC" w:rsidP="006468EC">
      <w:pPr>
        <w:spacing w:before="120" w:after="120" w:line="360" w:lineRule="auto"/>
        <w:ind w:left="426"/>
        <w:jc w:val="both"/>
        <w:rPr>
          <w:rFonts w:ascii="Arial" w:hAnsi="Arial" w:cs="Arial"/>
          <w:color w:val="000000"/>
          <w:sz w:val="20"/>
          <w:szCs w:val="20"/>
        </w:rPr>
      </w:pPr>
      <w:r w:rsidRPr="00FC6F6B">
        <w:rPr>
          <w:rFonts w:ascii="Arial" w:hAnsi="Arial" w:cs="Arial"/>
          <w:color w:val="000000"/>
          <w:sz w:val="20"/>
          <w:szCs w:val="20"/>
        </w:rPr>
        <w:t>a) Quantidade</w:t>
      </w:r>
    </w:p>
    <w:p w:rsidR="006468EC" w:rsidRPr="00FC6F6B" w:rsidRDefault="006468EC" w:rsidP="006468EC">
      <w:pPr>
        <w:spacing w:before="120" w:after="120" w:line="360" w:lineRule="auto"/>
        <w:ind w:left="426"/>
        <w:jc w:val="both"/>
        <w:rPr>
          <w:rFonts w:ascii="Arial" w:hAnsi="Arial" w:cs="Arial"/>
          <w:color w:val="000000"/>
          <w:sz w:val="20"/>
          <w:szCs w:val="20"/>
        </w:rPr>
      </w:pPr>
      <w:r w:rsidRPr="00FC6F6B">
        <w:rPr>
          <w:rFonts w:ascii="Arial" w:hAnsi="Arial" w:cs="Arial"/>
          <w:color w:val="000000"/>
          <w:sz w:val="20"/>
          <w:szCs w:val="20"/>
        </w:rPr>
        <w:t xml:space="preserve">b) Prazo de entrega: </w:t>
      </w:r>
      <w:r w:rsidRPr="00FC6F6B">
        <w:rPr>
          <w:rFonts w:ascii="Arial" w:hAnsi="Arial" w:cs="Arial"/>
          <w:sz w:val="20"/>
          <w:szCs w:val="20"/>
        </w:rPr>
        <w:t xml:space="preserve">... </w:t>
      </w:r>
      <w:proofErr w:type="gramStart"/>
      <w:r w:rsidRPr="00FC6F6B">
        <w:rPr>
          <w:rFonts w:ascii="Arial" w:hAnsi="Arial" w:cs="Arial"/>
          <w:sz w:val="20"/>
          <w:szCs w:val="20"/>
        </w:rPr>
        <w:t>a</w:t>
      </w:r>
      <w:proofErr w:type="gramEnd"/>
      <w:r w:rsidRPr="00FC6F6B">
        <w:rPr>
          <w:rFonts w:ascii="Arial" w:hAnsi="Arial" w:cs="Arial"/>
          <w:sz w:val="20"/>
          <w:szCs w:val="20"/>
        </w:rPr>
        <w:t xml:space="preserve"> contar da </w:t>
      </w:r>
      <w:r w:rsidRPr="00FC6F6B">
        <w:rPr>
          <w:rFonts w:ascii="Arial" w:hAnsi="Arial" w:cs="Arial"/>
          <w:color w:val="000000" w:themeColor="text1"/>
          <w:sz w:val="20"/>
          <w:szCs w:val="20"/>
        </w:rPr>
        <w:t>assinatura do contrato</w:t>
      </w:r>
    </w:p>
    <w:p w:rsidR="006468EC" w:rsidRPr="00FC6F6B" w:rsidRDefault="006468EC" w:rsidP="006468EC">
      <w:pPr>
        <w:spacing w:before="120" w:after="120" w:line="360" w:lineRule="auto"/>
        <w:ind w:left="426"/>
        <w:jc w:val="both"/>
        <w:rPr>
          <w:rFonts w:ascii="Arial" w:hAnsi="Arial" w:cs="Arial"/>
          <w:color w:val="000000"/>
          <w:sz w:val="20"/>
          <w:szCs w:val="20"/>
        </w:rPr>
      </w:pPr>
      <w:r w:rsidRPr="00FC6F6B">
        <w:rPr>
          <w:rFonts w:ascii="Arial" w:hAnsi="Arial" w:cs="Arial"/>
          <w:color w:val="000000"/>
          <w:sz w:val="20"/>
          <w:szCs w:val="20"/>
        </w:rPr>
        <w:t>c) Prazo para avaliação do material pelo Ministério Público</w:t>
      </w:r>
    </w:p>
    <w:p w:rsidR="006468EC" w:rsidRPr="00FC6F6B" w:rsidRDefault="006468EC" w:rsidP="006468EC">
      <w:pPr>
        <w:spacing w:before="120" w:after="120" w:line="360" w:lineRule="auto"/>
        <w:ind w:left="426"/>
        <w:jc w:val="both"/>
        <w:rPr>
          <w:rFonts w:ascii="Arial" w:hAnsi="Arial" w:cs="Arial"/>
          <w:i/>
          <w:iCs/>
          <w:color w:val="FF0000"/>
          <w:sz w:val="20"/>
          <w:szCs w:val="20"/>
        </w:rPr>
      </w:pPr>
      <w:r w:rsidRPr="00FC6F6B">
        <w:rPr>
          <w:rFonts w:ascii="Arial" w:hAnsi="Arial" w:cs="Arial"/>
          <w:color w:val="000000"/>
          <w:sz w:val="20"/>
          <w:szCs w:val="20"/>
        </w:rPr>
        <w:t xml:space="preserve">d) No caso do material ser rejeitado: </w:t>
      </w:r>
    </w:p>
    <w:p w:rsidR="006468EC" w:rsidRPr="00FC6F6B" w:rsidRDefault="006468EC" w:rsidP="006468EC">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6.2</w:t>
      </w:r>
      <w:r w:rsidRPr="00FC6F6B">
        <w:rPr>
          <w:rFonts w:ascii="Arial" w:hAnsi="Arial" w:cs="Arial"/>
          <w:color w:val="000000"/>
          <w:sz w:val="20"/>
          <w:szCs w:val="20"/>
        </w:rPr>
        <w:t xml:space="preserve"> – Forma de entrega dos bens:</w:t>
      </w:r>
    </w:p>
    <w:p w:rsidR="006468EC" w:rsidRPr="00FC6F6B" w:rsidRDefault="006468EC" w:rsidP="006468EC">
      <w:pPr>
        <w:spacing w:before="120" w:after="120" w:line="360" w:lineRule="auto"/>
        <w:jc w:val="both"/>
        <w:rPr>
          <w:rFonts w:ascii="Arial" w:eastAsia="Times New Roman" w:hAnsi="Arial" w:cs="Arial"/>
          <w:sz w:val="20"/>
          <w:szCs w:val="20"/>
          <w:lang w:eastAsia="pt-BR"/>
        </w:rPr>
      </w:pPr>
      <w:r w:rsidRPr="00FC6F6B">
        <w:rPr>
          <w:rFonts w:ascii="Arial" w:hAnsi="Arial" w:cs="Arial"/>
          <w:color w:val="000000"/>
          <w:sz w:val="20"/>
          <w:szCs w:val="20"/>
        </w:rPr>
        <w:t xml:space="preserve">a) </w:t>
      </w:r>
      <w:r w:rsidRPr="00FC6F6B">
        <w:rPr>
          <w:rFonts w:ascii="Arial" w:eastAsia="Times New Roman" w:hAnsi="Arial" w:cs="Arial"/>
          <w:sz w:val="20"/>
          <w:szCs w:val="20"/>
          <w:lang w:eastAsia="pt-BR"/>
        </w:rPr>
        <w:t xml:space="preserve">Todos os bens deverão possuir qualidade mínima que viabilize seu perfeito e completo uso pela </w:t>
      </w:r>
      <w:r w:rsidRPr="00FC6F6B">
        <w:rPr>
          <w:rFonts w:ascii="Arial" w:eastAsia="Times New Roman" w:hAnsi="Arial" w:cs="Arial"/>
          <w:color w:val="000000"/>
          <w:sz w:val="20"/>
          <w:szCs w:val="20"/>
          <w:lang w:eastAsia="pt-BR"/>
        </w:rPr>
        <w:t>CONTRATANTE.</w:t>
      </w:r>
      <w:r w:rsidRPr="00FC6F6B">
        <w:rPr>
          <w:rFonts w:ascii="Arial" w:eastAsia="Times New Roman" w:hAnsi="Arial" w:cs="Arial"/>
          <w:sz w:val="20"/>
          <w:szCs w:val="20"/>
          <w:lang w:eastAsia="pt-BR"/>
        </w:rPr>
        <w:t xml:space="preserve"> </w:t>
      </w:r>
    </w:p>
    <w:p w:rsidR="006468EC" w:rsidRPr="00FC6F6B" w:rsidRDefault="006468EC" w:rsidP="006468EC">
      <w:pPr>
        <w:spacing w:before="120" w:after="120" w:line="360" w:lineRule="auto"/>
        <w:jc w:val="both"/>
        <w:rPr>
          <w:rFonts w:ascii="Arial" w:hAnsi="Arial" w:cs="Arial"/>
          <w:color w:val="000000"/>
          <w:sz w:val="20"/>
          <w:szCs w:val="20"/>
        </w:rPr>
      </w:pPr>
      <w:r w:rsidRPr="00FC6F6B">
        <w:rPr>
          <w:rFonts w:ascii="Arial" w:hAnsi="Arial" w:cs="Arial"/>
          <w:color w:val="000000"/>
          <w:sz w:val="20"/>
          <w:szCs w:val="20"/>
        </w:rPr>
        <w:lastRenderedPageBreak/>
        <w:t>b) Não serão aceitos bens que não atendam fielmente às especificações técnicas solicitadas, exceto com configurações superiores e devidamente aprovados pela área técnica responsável do CONTRATANTE.</w:t>
      </w:r>
    </w:p>
    <w:p w:rsidR="006468EC" w:rsidRPr="00FC6F6B" w:rsidRDefault="009C754C" w:rsidP="006468EC">
      <w:pPr>
        <w:spacing w:before="120" w:after="120" w:line="360" w:lineRule="auto"/>
        <w:jc w:val="both"/>
        <w:rPr>
          <w:rFonts w:ascii="Arial" w:hAnsi="Arial" w:cs="Arial"/>
          <w:color w:val="000000"/>
          <w:sz w:val="20"/>
          <w:szCs w:val="20"/>
        </w:rPr>
      </w:pPr>
      <w:r>
        <w:rPr>
          <w:rFonts w:ascii="Arial" w:hAnsi="Arial" w:cs="Arial"/>
          <w:color w:val="000000"/>
          <w:sz w:val="20"/>
          <w:szCs w:val="20"/>
        </w:rPr>
        <w:t>c</w:t>
      </w:r>
      <w:r w:rsidR="006468EC" w:rsidRPr="00FC6F6B">
        <w:rPr>
          <w:rFonts w:ascii="Arial" w:hAnsi="Arial" w:cs="Arial"/>
          <w:color w:val="000000"/>
          <w:sz w:val="20"/>
          <w:szCs w:val="20"/>
        </w:rPr>
        <w:t>) Caso não estejam de acordo com o exigido, a contratada será notificada para, no prazo de 10 dias, providenciar a sua substituição.</w:t>
      </w:r>
    </w:p>
    <w:p w:rsidR="006468EC" w:rsidRPr="00FC6F6B" w:rsidRDefault="006468EC" w:rsidP="006468EC">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6.3</w:t>
      </w:r>
      <w:r w:rsidRPr="00FC6F6B">
        <w:rPr>
          <w:rFonts w:ascii="Arial" w:hAnsi="Arial" w:cs="Arial"/>
          <w:color w:val="000000"/>
          <w:sz w:val="20"/>
          <w:szCs w:val="20"/>
        </w:rPr>
        <w:t xml:space="preserve"> – Haverá emissão de ordem de fornecimento, nos seguintes termos:</w:t>
      </w:r>
    </w:p>
    <w:p w:rsidR="006468EC" w:rsidRPr="00FC6F6B" w:rsidRDefault="0035374E" w:rsidP="006468EC">
      <w:pPr>
        <w:spacing w:before="120" w:after="120" w:line="360" w:lineRule="auto"/>
        <w:ind w:left="426"/>
        <w:jc w:val="both"/>
        <w:rPr>
          <w:rFonts w:ascii="Arial" w:hAnsi="Arial" w:cs="Arial"/>
          <w:color w:val="000000"/>
          <w:sz w:val="20"/>
          <w:szCs w:val="20"/>
        </w:rPr>
      </w:pPr>
      <w:r>
        <w:rPr>
          <w:rFonts w:ascii="Arial" w:hAnsi="Arial" w:cs="Arial"/>
          <w:noProof/>
          <w:color w:val="000000"/>
          <w:sz w:val="20"/>
          <w:szCs w:val="20"/>
        </w:rPr>
        <w:pict>
          <v:rect id="_x0000_s1056" style="position:absolute;left:0;text-align:left;margin-left:.75pt;margin-top:4.15pt;width:6.3pt;height:6.65pt;z-index:2517012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color="black [3200]" strokecolor="#f2f2f2 [3041]" strokeweight="3pt">
            <v:shadow on="t" type="perspective" color="#7f7f7f [1601]" opacity=".5" offset="1pt" offset2="-1pt"/>
            <w10:wrap anchorx="margin"/>
          </v:rect>
        </w:pict>
      </w:r>
      <w:r w:rsidR="006468EC" w:rsidRPr="00FC6F6B">
        <w:rPr>
          <w:rFonts w:ascii="Arial" w:hAnsi="Arial" w:cs="Arial"/>
          <w:color w:val="000000"/>
          <w:sz w:val="20"/>
          <w:szCs w:val="20"/>
        </w:rPr>
        <w:t>Uma ordem de fornecimento para todo o contrato.</w:t>
      </w:r>
    </w:p>
    <w:p w:rsidR="006468EC" w:rsidRPr="00FC6F6B" w:rsidRDefault="0035374E" w:rsidP="006468EC">
      <w:pPr>
        <w:spacing w:before="120" w:after="120" w:line="360" w:lineRule="auto"/>
        <w:ind w:left="426"/>
        <w:jc w:val="both"/>
        <w:rPr>
          <w:rFonts w:ascii="Arial" w:hAnsi="Arial" w:cs="Arial"/>
          <w:color w:val="000000"/>
          <w:sz w:val="20"/>
          <w:szCs w:val="20"/>
        </w:rPr>
      </w:pPr>
      <w:r>
        <w:rPr>
          <w:rFonts w:ascii="Arial" w:hAnsi="Arial" w:cs="Arial"/>
          <w:noProof/>
          <w:color w:val="000000"/>
          <w:sz w:val="20"/>
          <w:szCs w:val="20"/>
        </w:rPr>
        <w:pict>
          <v:rect id="_x0000_s1057" style="position:absolute;left:0;text-align:left;margin-left:.75pt;margin-top:4pt;width:6.3pt;height:6.65pt;z-index:2517022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6468EC" w:rsidRPr="00FC6F6B">
        <w:rPr>
          <w:rFonts w:ascii="Arial" w:hAnsi="Arial" w:cs="Arial"/>
          <w:color w:val="000000"/>
          <w:sz w:val="20"/>
          <w:szCs w:val="20"/>
        </w:rPr>
        <w:t xml:space="preserve">Várias ordens de fornecimento, </w:t>
      </w:r>
      <w:proofErr w:type="gramStart"/>
      <w:r w:rsidR="006468EC" w:rsidRPr="00FC6F6B">
        <w:rPr>
          <w:rFonts w:ascii="Arial" w:hAnsi="Arial" w:cs="Arial"/>
          <w:color w:val="000000"/>
          <w:sz w:val="20"/>
          <w:szCs w:val="20"/>
        </w:rPr>
        <w:t>sob demanda</w:t>
      </w:r>
      <w:proofErr w:type="gramEnd"/>
      <w:r w:rsidR="006468EC" w:rsidRPr="00FC6F6B">
        <w:rPr>
          <w:rFonts w:ascii="Arial" w:hAnsi="Arial" w:cs="Arial"/>
          <w:color w:val="000000"/>
          <w:sz w:val="20"/>
          <w:szCs w:val="20"/>
        </w:rPr>
        <w:t>, durante a execução do contrato.</w:t>
      </w:r>
    </w:p>
    <w:p w:rsidR="006468EC" w:rsidRPr="00FC6F6B" w:rsidRDefault="006468EC" w:rsidP="006468EC">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6.4</w:t>
      </w:r>
      <w:r w:rsidRPr="00FC6F6B">
        <w:rPr>
          <w:rFonts w:ascii="Arial" w:hAnsi="Arial" w:cs="Arial"/>
          <w:color w:val="000000"/>
          <w:sz w:val="20"/>
          <w:szCs w:val="20"/>
        </w:rPr>
        <w:t xml:space="preserve"> – Prazo da entrega dos bens:</w:t>
      </w:r>
    </w:p>
    <w:p w:rsidR="006468EC" w:rsidRPr="00FC6F6B" w:rsidRDefault="0035374E" w:rsidP="006468EC">
      <w:pPr>
        <w:spacing w:before="120" w:after="120" w:line="360" w:lineRule="auto"/>
        <w:ind w:left="426"/>
        <w:jc w:val="both"/>
        <w:rPr>
          <w:rFonts w:ascii="Arial" w:hAnsi="Arial" w:cs="Arial"/>
          <w:color w:val="000000"/>
          <w:sz w:val="20"/>
          <w:szCs w:val="20"/>
        </w:rPr>
      </w:pPr>
      <w:r w:rsidRPr="0035374E">
        <w:rPr>
          <w:rFonts w:ascii="Arial" w:hAnsi="Arial" w:cs="Arial"/>
          <w:bCs/>
          <w:noProof/>
          <w:color w:val="000000" w:themeColor="text1"/>
          <w:sz w:val="20"/>
          <w:szCs w:val="20"/>
        </w:rPr>
        <w:pict>
          <v:rect id="Retângulo 21" o:spid="_x0000_s1058" style="position:absolute;left:0;text-align:left;margin-left:0;margin-top:4.7pt;width:6.3pt;height:6.65pt;z-index:25170432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color="black [3200]" strokecolor="#f2f2f2 [3041]" strokeweight="3pt">
            <v:shadow on="t" type="perspective" color="#7f7f7f [1601]" opacity=".5" offset="1pt" offset2="-1pt"/>
            <w10:wrap anchorx="margin"/>
          </v:rect>
        </w:pict>
      </w:r>
      <w:r w:rsidR="006468EC" w:rsidRPr="00FC6F6B">
        <w:rPr>
          <w:rFonts w:ascii="Arial" w:hAnsi="Arial" w:cs="Arial"/>
          <w:color w:val="000000"/>
          <w:sz w:val="20"/>
          <w:szCs w:val="20"/>
        </w:rPr>
        <w:t xml:space="preserve">Entrega integral: </w:t>
      </w:r>
      <w:bookmarkStart w:id="0" w:name="_Hlk120197273"/>
      <w:r w:rsidR="006468EC" w:rsidRPr="00FC6F6B">
        <w:rPr>
          <w:rFonts w:ascii="Arial" w:hAnsi="Arial" w:cs="Arial"/>
          <w:color w:val="000000"/>
          <w:sz w:val="20"/>
          <w:szCs w:val="20"/>
        </w:rPr>
        <w:t>até 30 dias após a data de recebimento da ordem de fornecimento.</w:t>
      </w:r>
    </w:p>
    <w:bookmarkEnd w:id="0"/>
    <w:p w:rsidR="006468EC" w:rsidRPr="00FC6F6B" w:rsidRDefault="0035374E" w:rsidP="006468EC">
      <w:pPr>
        <w:spacing w:before="120" w:after="120" w:line="360" w:lineRule="auto"/>
        <w:ind w:left="426"/>
        <w:jc w:val="both"/>
        <w:rPr>
          <w:rFonts w:ascii="Arial" w:hAnsi="Arial" w:cs="Arial"/>
          <w:color w:val="000000"/>
          <w:sz w:val="20"/>
          <w:szCs w:val="20"/>
        </w:rPr>
      </w:pPr>
      <w:r w:rsidRPr="0035374E">
        <w:rPr>
          <w:rFonts w:ascii="Arial" w:hAnsi="Arial" w:cs="Arial"/>
          <w:bCs/>
          <w:noProof/>
          <w:color w:val="000000" w:themeColor="text1"/>
          <w:sz w:val="20"/>
          <w:szCs w:val="20"/>
        </w:rPr>
        <w:pict>
          <v:rect id="Retângulo 24" o:spid="_x0000_s1059" style="position:absolute;left:0;text-align:left;margin-left:.15pt;margin-top:1.45pt;width:6.3pt;height:6.65pt;z-index:25170534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" filled="f" strokecolor="windowText" strokeweight="1pt">
            <w10:wrap anchorx="margin"/>
          </v:rect>
        </w:pict>
      </w:r>
      <w:proofErr w:type="gramStart"/>
      <w:r w:rsidR="006468EC" w:rsidRPr="00FC6F6B">
        <w:rPr>
          <w:rFonts w:ascii="Arial" w:hAnsi="Arial" w:cs="Arial"/>
          <w:color w:val="000000"/>
          <w:sz w:val="20"/>
          <w:szCs w:val="20"/>
        </w:rPr>
        <w:t>Sob demanda</w:t>
      </w:r>
      <w:proofErr w:type="gramEnd"/>
      <w:r w:rsidR="006468EC" w:rsidRPr="00FC6F6B">
        <w:rPr>
          <w:rFonts w:ascii="Arial" w:hAnsi="Arial" w:cs="Arial"/>
          <w:color w:val="000000"/>
          <w:sz w:val="20"/>
          <w:szCs w:val="20"/>
        </w:rPr>
        <w:t>, com quantidades estimadas:</w:t>
      </w:r>
    </w:p>
    <w:p w:rsidR="006468EC" w:rsidRDefault="0035374E" w:rsidP="006468EC">
      <w:pPr>
        <w:spacing w:before="120" w:after="120" w:line="360" w:lineRule="auto"/>
        <w:ind w:firstLine="708"/>
        <w:jc w:val="both"/>
        <w:rPr>
          <w:rFonts w:ascii="Arial" w:hAnsi="Arial" w:cs="Arial"/>
          <w:color w:val="000000"/>
          <w:sz w:val="20"/>
          <w:szCs w:val="20"/>
        </w:rPr>
      </w:pPr>
      <w:r w:rsidRPr="0035374E">
        <w:rPr>
          <w:rFonts w:ascii="Arial" w:hAnsi="Arial" w:cs="Arial"/>
          <w:bCs/>
          <w:noProof/>
          <w:color w:val="000000" w:themeColor="text1"/>
          <w:sz w:val="20"/>
          <w:szCs w:val="20"/>
        </w:rPr>
        <w:pict>
          <v:rect id="Retângulo 26" o:spid="_x0000_s1061" style="position:absolute;left:0;text-align:left;margin-left:19.3pt;margin-top:5.45pt;width:6.3pt;height:6.65pt;z-index:2517073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" filled="f" strokecolor="windowText" strokeweight="1pt">
            <w10:wrap anchorx="margin"/>
          </v:rect>
        </w:pict>
      </w:r>
      <w:r w:rsidR="006468EC" w:rsidRPr="00FC6F6B">
        <w:rPr>
          <w:rFonts w:ascii="Arial" w:hAnsi="Arial" w:cs="Arial"/>
          <w:color w:val="000000"/>
          <w:sz w:val="20"/>
          <w:szCs w:val="20"/>
        </w:rPr>
        <w:t xml:space="preserve">Com quantidade mínima por pedido: </w:t>
      </w:r>
    </w:p>
    <w:p w:rsidR="006468EC" w:rsidRPr="00FC6F6B" w:rsidRDefault="0035374E" w:rsidP="006468EC">
      <w:pPr>
        <w:spacing w:before="120" w:after="120" w:line="360" w:lineRule="auto"/>
        <w:ind w:left="1" w:firstLine="708"/>
        <w:jc w:val="both"/>
        <w:rPr>
          <w:rFonts w:ascii="Arial" w:hAnsi="Arial" w:cs="Arial"/>
          <w:color w:val="000000"/>
          <w:sz w:val="20"/>
          <w:szCs w:val="20"/>
        </w:rPr>
      </w:pPr>
      <w:r w:rsidRPr="0035374E">
        <w:rPr>
          <w:rFonts w:ascii="Arial" w:hAnsi="Arial" w:cs="Arial"/>
          <w:bCs/>
          <w:noProof/>
          <w:color w:val="000000" w:themeColor="text1"/>
          <w:sz w:val="20"/>
          <w:szCs w:val="20"/>
        </w:rPr>
        <w:pict>
          <v:rect id="Retângulo 27" o:spid="_x0000_s1062" style="position:absolute;left:0;text-align:left;margin-left:19.3pt;margin-top:2.15pt;width:6.3pt;height:6.65pt;z-index:2517084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" filled="f" strokecolor="windowText" strokeweight="1pt">
            <w10:wrap anchorx="margin"/>
          </v:rect>
        </w:pict>
      </w:r>
      <w:r w:rsidR="006468EC" w:rsidRPr="00FC6F6B">
        <w:rPr>
          <w:rFonts w:ascii="Arial" w:hAnsi="Arial" w:cs="Arial"/>
          <w:color w:val="000000"/>
          <w:sz w:val="20"/>
          <w:szCs w:val="20"/>
        </w:rPr>
        <w:t>Sem quantidade mínima por pedido</w:t>
      </w:r>
    </w:p>
    <w:p w:rsidR="006468EC" w:rsidRPr="00FC6F6B" w:rsidRDefault="0035374E" w:rsidP="006468EC">
      <w:pPr>
        <w:spacing w:before="120" w:after="120" w:line="360" w:lineRule="auto"/>
        <w:ind w:left="426"/>
        <w:jc w:val="both"/>
        <w:rPr>
          <w:rFonts w:ascii="Arial" w:hAnsi="Arial" w:cs="Arial"/>
          <w:color w:val="000000"/>
          <w:sz w:val="20"/>
          <w:szCs w:val="20"/>
        </w:rPr>
      </w:pPr>
      <w:r w:rsidRPr="0035374E">
        <w:rPr>
          <w:rFonts w:ascii="Arial" w:hAnsi="Arial" w:cs="Arial"/>
          <w:bCs/>
          <w:noProof/>
          <w:color w:val="000000" w:themeColor="text1"/>
          <w:sz w:val="20"/>
          <w:szCs w:val="20"/>
        </w:rPr>
        <w:pict>
          <v:rect id="Retângulo 25" o:spid="_x0000_s1060" style="position:absolute;left:0;text-align:left;margin-left:.15pt;margin-top:5pt;width:6.3pt;height:6.65pt;z-index:2517063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" filled="f" strokecolor="windowText" strokeweight="1pt">
            <w10:wrap anchorx="margin"/>
          </v:rect>
        </w:pict>
      </w:r>
      <w:r w:rsidR="006468EC" w:rsidRPr="00FC6F6B">
        <w:rPr>
          <w:rFonts w:ascii="Arial" w:hAnsi="Arial" w:cs="Arial"/>
          <w:color w:val="000000"/>
          <w:sz w:val="20"/>
          <w:szCs w:val="20"/>
        </w:rPr>
        <w:t>Programada:</w:t>
      </w:r>
    </w:p>
    <w:p w:rsidR="006468EC" w:rsidRPr="00FC6F6B" w:rsidRDefault="006468EC" w:rsidP="006468EC">
      <w:pPr>
        <w:spacing w:before="120" w:after="120" w:line="360" w:lineRule="auto"/>
        <w:ind w:left="426"/>
        <w:jc w:val="both"/>
        <w:rPr>
          <w:rFonts w:ascii="Arial" w:hAnsi="Arial" w:cs="Arial"/>
          <w:i/>
          <w:iCs/>
          <w:sz w:val="20"/>
          <w:szCs w:val="20"/>
          <w:lang w:eastAsia="pt-BR"/>
        </w:rPr>
      </w:pPr>
      <w:r w:rsidRPr="00FC6F6B">
        <w:rPr>
          <w:rFonts w:ascii="Arial" w:hAnsi="Arial" w:cs="Arial"/>
          <w:sz w:val="20"/>
          <w:szCs w:val="20"/>
        </w:rPr>
        <w:t xml:space="preserve">a) </w:t>
      </w:r>
      <w:proofErr w:type="spellStart"/>
      <w:r w:rsidRPr="00FC6F6B">
        <w:rPr>
          <w:rFonts w:ascii="Arial" w:hAnsi="Arial" w:cs="Arial"/>
          <w:sz w:val="20"/>
          <w:szCs w:val="20"/>
        </w:rPr>
        <w:t>xxxx</w:t>
      </w:r>
      <w:proofErr w:type="spellEnd"/>
      <w:r w:rsidRPr="00FC6F6B">
        <w:rPr>
          <w:rFonts w:ascii="Arial" w:hAnsi="Arial" w:cs="Arial"/>
          <w:sz w:val="20"/>
          <w:szCs w:val="20"/>
        </w:rPr>
        <w:t xml:space="preserve"> quantidade, </w:t>
      </w:r>
      <w:proofErr w:type="spellStart"/>
      <w:r w:rsidRPr="00FC6F6B">
        <w:rPr>
          <w:rFonts w:ascii="Arial" w:hAnsi="Arial" w:cs="Arial"/>
          <w:sz w:val="20"/>
          <w:szCs w:val="20"/>
        </w:rPr>
        <w:t>xxxx</w:t>
      </w:r>
      <w:proofErr w:type="spellEnd"/>
      <w:r w:rsidRPr="00FC6F6B">
        <w:rPr>
          <w:rFonts w:ascii="Arial" w:hAnsi="Arial" w:cs="Arial"/>
          <w:sz w:val="20"/>
          <w:szCs w:val="20"/>
        </w:rPr>
        <w:t xml:space="preserve"> (objeto ou item), </w:t>
      </w:r>
      <w:proofErr w:type="spellStart"/>
      <w:r w:rsidRPr="00FC6F6B">
        <w:rPr>
          <w:rFonts w:ascii="Arial" w:hAnsi="Arial" w:cs="Arial"/>
          <w:sz w:val="20"/>
          <w:szCs w:val="20"/>
        </w:rPr>
        <w:t>xxxxx</w:t>
      </w:r>
      <w:proofErr w:type="spellEnd"/>
      <w:r w:rsidRPr="00FC6F6B">
        <w:rPr>
          <w:rFonts w:ascii="Arial" w:hAnsi="Arial" w:cs="Arial"/>
          <w:sz w:val="20"/>
          <w:szCs w:val="20"/>
        </w:rPr>
        <w:t xml:space="preserve"> (nº) dias após </w:t>
      </w:r>
      <w:proofErr w:type="spellStart"/>
      <w:r w:rsidRPr="00FC6F6B">
        <w:rPr>
          <w:rFonts w:ascii="Arial" w:hAnsi="Arial" w:cs="Arial"/>
          <w:sz w:val="20"/>
          <w:szCs w:val="20"/>
        </w:rPr>
        <w:t>xxxx</w:t>
      </w:r>
      <w:proofErr w:type="spellEnd"/>
      <w:r w:rsidRPr="00FC6F6B">
        <w:rPr>
          <w:rFonts w:ascii="Arial" w:hAnsi="Arial" w:cs="Arial"/>
          <w:sz w:val="20"/>
          <w:szCs w:val="20"/>
        </w:rPr>
        <w:t xml:space="preserve"> </w:t>
      </w:r>
      <w:r w:rsidRPr="00FC6F6B">
        <w:rPr>
          <w:rFonts w:ascii="Arial" w:hAnsi="Arial" w:cs="Arial"/>
          <w:i/>
          <w:iCs/>
          <w:sz w:val="20"/>
          <w:szCs w:val="20"/>
        </w:rPr>
        <w:t>(d</w:t>
      </w:r>
      <w:r w:rsidRPr="00FC6F6B">
        <w:rPr>
          <w:rFonts w:ascii="Arial" w:hAnsi="Arial" w:cs="Arial"/>
          <w:i/>
          <w:iCs/>
          <w:sz w:val="20"/>
          <w:szCs w:val="20"/>
          <w:lang w:eastAsia="pt-BR"/>
        </w:rPr>
        <w:t>ata de recebimento da ordem de fornecimento ou após a aprovação da prova fornecida);</w:t>
      </w:r>
    </w:p>
    <w:p w:rsidR="006468EC" w:rsidRPr="00FC6F6B" w:rsidRDefault="006468EC" w:rsidP="006468EC">
      <w:pPr>
        <w:spacing w:before="120" w:after="120" w:line="360" w:lineRule="auto"/>
        <w:ind w:left="426"/>
        <w:jc w:val="both"/>
        <w:rPr>
          <w:rFonts w:ascii="Arial" w:hAnsi="Arial" w:cs="Arial"/>
          <w:sz w:val="20"/>
          <w:szCs w:val="20"/>
        </w:rPr>
      </w:pPr>
      <w:r w:rsidRPr="00FC6F6B">
        <w:rPr>
          <w:rFonts w:ascii="Arial" w:hAnsi="Arial" w:cs="Arial"/>
          <w:sz w:val="20"/>
          <w:szCs w:val="20"/>
        </w:rPr>
        <w:t xml:space="preserve">b) </w:t>
      </w:r>
      <w:proofErr w:type="spellStart"/>
      <w:r w:rsidRPr="00FC6F6B">
        <w:rPr>
          <w:rFonts w:ascii="Arial" w:hAnsi="Arial" w:cs="Arial"/>
          <w:sz w:val="20"/>
          <w:szCs w:val="20"/>
        </w:rPr>
        <w:t>xxxx</w:t>
      </w:r>
      <w:proofErr w:type="spellEnd"/>
      <w:r w:rsidRPr="00FC6F6B">
        <w:rPr>
          <w:rFonts w:ascii="Arial" w:hAnsi="Arial" w:cs="Arial"/>
          <w:sz w:val="20"/>
          <w:szCs w:val="20"/>
        </w:rPr>
        <w:t xml:space="preserve"> quantidade, </w:t>
      </w:r>
      <w:proofErr w:type="spellStart"/>
      <w:r w:rsidRPr="00FC6F6B">
        <w:rPr>
          <w:rFonts w:ascii="Arial" w:hAnsi="Arial" w:cs="Arial"/>
          <w:sz w:val="20"/>
          <w:szCs w:val="20"/>
        </w:rPr>
        <w:t>xxxx</w:t>
      </w:r>
      <w:proofErr w:type="spellEnd"/>
      <w:r w:rsidRPr="00FC6F6B">
        <w:rPr>
          <w:rFonts w:ascii="Arial" w:hAnsi="Arial" w:cs="Arial"/>
          <w:sz w:val="20"/>
          <w:szCs w:val="20"/>
        </w:rPr>
        <w:t xml:space="preserve"> (objeto ou item), </w:t>
      </w:r>
      <w:proofErr w:type="spellStart"/>
      <w:r w:rsidRPr="00FC6F6B">
        <w:rPr>
          <w:rFonts w:ascii="Arial" w:hAnsi="Arial" w:cs="Arial"/>
          <w:sz w:val="20"/>
          <w:szCs w:val="20"/>
        </w:rPr>
        <w:t>xxxxx</w:t>
      </w:r>
      <w:proofErr w:type="spellEnd"/>
      <w:r w:rsidRPr="00FC6F6B">
        <w:rPr>
          <w:rFonts w:ascii="Arial" w:hAnsi="Arial" w:cs="Arial"/>
          <w:sz w:val="20"/>
          <w:szCs w:val="20"/>
        </w:rPr>
        <w:t xml:space="preserve"> (nº) dias após </w:t>
      </w:r>
      <w:proofErr w:type="spellStart"/>
      <w:r w:rsidRPr="00FC6F6B">
        <w:rPr>
          <w:rFonts w:ascii="Arial" w:hAnsi="Arial" w:cs="Arial"/>
          <w:sz w:val="20"/>
          <w:szCs w:val="20"/>
        </w:rPr>
        <w:t>xxxx</w:t>
      </w:r>
      <w:proofErr w:type="spellEnd"/>
      <w:r w:rsidRPr="00FC6F6B">
        <w:rPr>
          <w:rFonts w:ascii="Arial" w:hAnsi="Arial" w:cs="Arial"/>
          <w:sz w:val="20"/>
          <w:szCs w:val="20"/>
        </w:rPr>
        <w:t xml:space="preserve"> </w:t>
      </w:r>
      <w:r w:rsidRPr="00FC6F6B">
        <w:rPr>
          <w:rFonts w:ascii="Arial" w:hAnsi="Arial" w:cs="Arial"/>
          <w:i/>
          <w:iCs/>
          <w:sz w:val="20"/>
          <w:szCs w:val="20"/>
        </w:rPr>
        <w:t>(d</w:t>
      </w:r>
      <w:r w:rsidRPr="00FC6F6B">
        <w:rPr>
          <w:rFonts w:ascii="Arial" w:hAnsi="Arial" w:cs="Arial"/>
          <w:i/>
          <w:iCs/>
          <w:sz w:val="20"/>
          <w:szCs w:val="20"/>
          <w:lang w:eastAsia="pt-BR"/>
        </w:rPr>
        <w:t>ata de recebimento da ordem de fornecimento ou após a aprovação da prova fornecida);</w:t>
      </w:r>
    </w:p>
    <w:p w:rsidR="00FC6F6B" w:rsidRDefault="006468EC" w:rsidP="006468EC">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6.5</w:t>
      </w:r>
      <w:r w:rsidRPr="00FC6F6B">
        <w:rPr>
          <w:rFonts w:ascii="Arial" w:hAnsi="Arial" w:cs="Arial"/>
          <w:color w:val="000000"/>
          <w:sz w:val="20"/>
          <w:szCs w:val="20"/>
        </w:rPr>
        <w:t xml:space="preserve"> – Local de entrega dos bens:</w:t>
      </w:r>
    </w:p>
    <w:p w:rsidR="006630FD" w:rsidRPr="00FC6F6B" w:rsidRDefault="006468EC" w:rsidP="006468EC">
      <w:pPr>
        <w:spacing w:before="120" w:after="120" w:line="360" w:lineRule="auto"/>
        <w:jc w:val="both"/>
        <w:rPr>
          <w:rFonts w:ascii="Arial" w:hAnsi="Arial" w:cs="Arial"/>
          <w:color w:val="000000"/>
          <w:sz w:val="20"/>
          <w:szCs w:val="20"/>
        </w:rPr>
      </w:pPr>
      <w:r w:rsidRPr="00FC6F6B">
        <w:rPr>
          <w:rFonts w:ascii="Arial" w:hAnsi="Arial" w:cs="Arial"/>
          <w:color w:val="000000"/>
          <w:sz w:val="20"/>
          <w:szCs w:val="20"/>
        </w:rPr>
        <w:t xml:space="preserve">Rua Leopoldo </w:t>
      </w:r>
      <w:proofErr w:type="spellStart"/>
      <w:r w:rsidRPr="00FC6F6B">
        <w:rPr>
          <w:rFonts w:ascii="Arial" w:hAnsi="Arial" w:cs="Arial"/>
          <w:color w:val="000000"/>
          <w:sz w:val="20"/>
          <w:szCs w:val="20"/>
        </w:rPr>
        <w:t>Fróes</w:t>
      </w:r>
      <w:proofErr w:type="spellEnd"/>
      <w:r w:rsidRPr="00FC6F6B">
        <w:rPr>
          <w:rFonts w:ascii="Arial" w:hAnsi="Arial" w:cs="Arial"/>
          <w:color w:val="000000"/>
          <w:sz w:val="20"/>
          <w:szCs w:val="20"/>
        </w:rPr>
        <w:t>, 86 – bairro Floresta em Porto Alegre-RS</w:t>
      </w:r>
      <w:r w:rsidR="006630FD" w:rsidRPr="00FC6F6B">
        <w:rPr>
          <w:rFonts w:ascii="Arial" w:hAnsi="Arial" w:cs="Arial"/>
          <w:color w:val="000000"/>
          <w:sz w:val="20"/>
          <w:szCs w:val="20"/>
        </w:rPr>
        <w:t>;</w:t>
      </w:r>
    </w:p>
    <w:p w:rsidR="006630FD" w:rsidRPr="00FC6F6B" w:rsidRDefault="006630FD" w:rsidP="006468EC">
      <w:pPr>
        <w:spacing w:before="120" w:after="120" w:line="360" w:lineRule="auto"/>
        <w:jc w:val="both"/>
        <w:rPr>
          <w:rFonts w:ascii="Arial" w:hAnsi="Arial" w:cs="Arial"/>
          <w:color w:val="000000"/>
          <w:sz w:val="20"/>
          <w:szCs w:val="20"/>
        </w:rPr>
      </w:pPr>
      <w:r w:rsidRPr="00FC6F6B">
        <w:rPr>
          <w:rFonts w:ascii="Arial" w:hAnsi="Arial" w:cs="Arial"/>
          <w:color w:val="000000"/>
          <w:sz w:val="20"/>
          <w:szCs w:val="20"/>
        </w:rPr>
        <w:t xml:space="preserve">Os responsáveis pelo recebimento são os servidores </w:t>
      </w:r>
      <w:r w:rsidR="006468EC" w:rsidRPr="00FC6F6B">
        <w:rPr>
          <w:rFonts w:ascii="Arial" w:hAnsi="Arial" w:cs="Arial"/>
          <w:color w:val="000000"/>
          <w:sz w:val="20"/>
          <w:szCs w:val="20"/>
        </w:rPr>
        <w:t>Christian</w:t>
      </w:r>
      <w:r w:rsidRPr="00FC6F6B">
        <w:rPr>
          <w:rFonts w:ascii="Arial" w:hAnsi="Arial" w:cs="Arial"/>
          <w:color w:val="000000"/>
          <w:sz w:val="20"/>
          <w:szCs w:val="20"/>
        </w:rPr>
        <w:t xml:space="preserve"> </w:t>
      </w:r>
      <w:proofErr w:type="spellStart"/>
      <w:r w:rsidRPr="00FC6F6B">
        <w:rPr>
          <w:rFonts w:ascii="Arial" w:hAnsi="Arial" w:cs="Arial"/>
          <w:color w:val="000000"/>
          <w:sz w:val="20"/>
          <w:szCs w:val="20"/>
        </w:rPr>
        <w:t>Brod</w:t>
      </w:r>
      <w:proofErr w:type="spellEnd"/>
      <w:r w:rsidR="006468EC" w:rsidRPr="00FC6F6B">
        <w:rPr>
          <w:rFonts w:ascii="Arial" w:hAnsi="Arial" w:cs="Arial"/>
          <w:color w:val="000000"/>
          <w:sz w:val="20"/>
          <w:szCs w:val="20"/>
        </w:rPr>
        <w:t xml:space="preserve"> ou Wagner </w:t>
      </w:r>
      <w:proofErr w:type="spellStart"/>
      <w:r w:rsidRPr="00FC6F6B">
        <w:rPr>
          <w:rFonts w:ascii="Arial" w:hAnsi="Arial" w:cs="Arial"/>
          <w:color w:val="000000"/>
          <w:sz w:val="20"/>
          <w:szCs w:val="20"/>
        </w:rPr>
        <w:t>Finger</w:t>
      </w:r>
      <w:proofErr w:type="spellEnd"/>
      <w:r w:rsidRPr="00FC6F6B">
        <w:rPr>
          <w:rFonts w:ascii="Arial" w:hAnsi="Arial" w:cs="Arial"/>
          <w:color w:val="000000"/>
          <w:sz w:val="20"/>
          <w:szCs w:val="20"/>
        </w:rPr>
        <w:t>, telefones 3295-2080 e 3295-2117;</w:t>
      </w:r>
    </w:p>
    <w:p w:rsidR="006630FD" w:rsidRPr="00FC6F6B" w:rsidRDefault="006630FD" w:rsidP="006630FD">
      <w:pPr>
        <w:spacing w:before="120" w:after="120" w:line="360" w:lineRule="auto"/>
        <w:jc w:val="both"/>
        <w:rPr>
          <w:rFonts w:ascii="Arial" w:hAnsi="Arial" w:cs="Arial"/>
          <w:color w:val="000000"/>
          <w:sz w:val="20"/>
          <w:szCs w:val="20"/>
        </w:rPr>
      </w:pPr>
      <w:r w:rsidRPr="00FC6F6B">
        <w:rPr>
          <w:rFonts w:ascii="Arial" w:hAnsi="Arial" w:cs="Arial"/>
          <w:color w:val="000000"/>
          <w:sz w:val="20"/>
          <w:szCs w:val="20"/>
        </w:rPr>
        <w:t>A entrega deve ser efetuada de segunda a sexta-feira das 08h30min às 11h30min e das 13h30min às 17 horas</w:t>
      </w:r>
      <w:r w:rsidR="004B4E32">
        <w:rPr>
          <w:rFonts w:ascii="Arial" w:hAnsi="Arial" w:cs="Arial"/>
          <w:color w:val="000000"/>
          <w:sz w:val="20"/>
          <w:szCs w:val="20"/>
        </w:rPr>
        <w:t xml:space="preserve"> ou no horário informado na Ordem de Fornecimento</w:t>
      </w:r>
      <w:r w:rsidRPr="00FC6F6B">
        <w:rPr>
          <w:rFonts w:ascii="Arial" w:hAnsi="Arial" w:cs="Arial"/>
          <w:color w:val="000000"/>
          <w:sz w:val="20"/>
          <w:szCs w:val="20"/>
        </w:rPr>
        <w:t>.</w:t>
      </w:r>
    </w:p>
    <w:p w:rsidR="006630FD" w:rsidRPr="00FC6F6B" w:rsidRDefault="006630FD" w:rsidP="006630FD">
      <w:pPr>
        <w:spacing w:before="120" w:after="120" w:line="360" w:lineRule="auto"/>
        <w:jc w:val="both"/>
        <w:rPr>
          <w:rFonts w:ascii="Arial" w:eastAsia="Times New Roman" w:hAnsi="Arial" w:cs="Arial"/>
          <w:color w:val="000000"/>
          <w:sz w:val="20"/>
          <w:szCs w:val="20"/>
          <w:lang w:eastAsia="pt-BR"/>
        </w:rPr>
      </w:pPr>
      <w:r w:rsidRPr="00FC6F6B">
        <w:rPr>
          <w:rFonts w:ascii="Arial" w:eastAsia="Times New Roman" w:hAnsi="Arial" w:cs="Arial"/>
          <w:b/>
          <w:sz w:val="20"/>
          <w:szCs w:val="20"/>
          <w:lang w:eastAsia="pt-BR"/>
        </w:rPr>
        <w:t>6.6</w:t>
      </w:r>
      <w:r w:rsidRPr="00FC6F6B">
        <w:rPr>
          <w:rFonts w:ascii="Arial" w:eastAsia="Times New Roman" w:hAnsi="Arial" w:cs="Arial"/>
          <w:sz w:val="20"/>
          <w:szCs w:val="20"/>
          <w:lang w:eastAsia="pt-BR"/>
        </w:rPr>
        <w:t xml:space="preserve"> – </w:t>
      </w:r>
      <w:r w:rsidRPr="00FC6F6B">
        <w:rPr>
          <w:rFonts w:ascii="Arial" w:eastAsia="Times New Roman" w:hAnsi="Arial" w:cs="Arial"/>
          <w:color w:val="000000"/>
          <w:sz w:val="20"/>
          <w:szCs w:val="20"/>
          <w:lang w:eastAsia="pt-BR"/>
        </w:rPr>
        <w:t xml:space="preserve">A entrega dos bens deverá observar a quantidade total indicada na Ordem de Fornecimento expedida, dentro do prazo. </w:t>
      </w:r>
    </w:p>
    <w:p w:rsidR="006630FD" w:rsidRPr="00FC6F6B" w:rsidRDefault="006630FD" w:rsidP="006630FD">
      <w:pPr>
        <w:spacing w:before="120" w:after="120" w:line="360" w:lineRule="auto"/>
        <w:jc w:val="both"/>
        <w:rPr>
          <w:rFonts w:ascii="Arial" w:hAnsi="Arial" w:cs="Arial"/>
          <w:sz w:val="20"/>
          <w:szCs w:val="20"/>
        </w:rPr>
      </w:pPr>
      <w:proofErr w:type="gramStart"/>
      <w:r w:rsidRPr="00FC6F6B">
        <w:rPr>
          <w:rFonts w:ascii="Arial" w:hAnsi="Arial" w:cs="Arial"/>
          <w:b/>
          <w:sz w:val="20"/>
          <w:szCs w:val="20"/>
        </w:rPr>
        <w:t>6.7</w:t>
      </w:r>
      <w:r w:rsidR="00DF3B9D" w:rsidRPr="00FC6F6B">
        <w:rPr>
          <w:rFonts w:ascii="Arial" w:hAnsi="Arial" w:cs="Arial"/>
          <w:sz w:val="20"/>
          <w:szCs w:val="20"/>
        </w:rPr>
        <w:t xml:space="preserve"> –</w:t>
      </w:r>
      <w:r w:rsidRPr="00FC6F6B">
        <w:rPr>
          <w:rFonts w:ascii="Arial" w:hAnsi="Arial" w:cs="Arial"/>
          <w:sz w:val="20"/>
          <w:szCs w:val="20"/>
        </w:rPr>
        <w:t xml:space="preserve"> Instalação</w:t>
      </w:r>
      <w:proofErr w:type="gramEnd"/>
      <w:r w:rsidRPr="00FC6F6B">
        <w:rPr>
          <w:rFonts w:ascii="Arial" w:hAnsi="Arial" w:cs="Arial"/>
          <w:sz w:val="20"/>
          <w:szCs w:val="20"/>
        </w:rPr>
        <w:t xml:space="preserve"> dos bens/equipamentos (embutida na compra)</w:t>
      </w:r>
      <w:r w:rsidR="00FC6F6B">
        <w:rPr>
          <w:rFonts w:ascii="Arial" w:hAnsi="Arial" w:cs="Arial"/>
          <w:sz w:val="20"/>
          <w:szCs w:val="20"/>
        </w:rPr>
        <w:t>:</w:t>
      </w:r>
    </w:p>
    <w:p w:rsidR="006630FD" w:rsidRPr="00FC6F6B" w:rsidRDefault="0035374E" w:rsidP="006630FD">
      <w:pPr>
        <w:spacing w:before="120" w:after="120" w:line="360" w:lineRule="auto"/>
        <w:ind w:left="567"/>
        <w:jc w:val="both"/>
        <w:rPr>
          <w:rFonts w:ascii="Arial" w:hAnsi="Arial" w:cs="Arial"/>
          <w:sz w:val="20"/>
          <w:szCs w:val="20"/>
        </w:rPr>
      </w:pPr>
      <w:r w:rsidRPr="0035374E">
        <w:rPr>
          <w:rFonts w:ascii="Arial" w:hAnsi="Arial" w:cs="Arial"/>
          <w:bCs/>
          <w:noProof/>
          <w:sz w:val="20"/>
          <w:szCs w:val="20"/>
        </w:rPr>
        <w:pict>
          <v:rect id="Retângulo 23" o:spid="_x0000_s1064" style="position:absolute;left:0;text-align:left;margin-left:0;margin-top:4.2pt;width:6.3pt;height:6.65pt;z-index:25171148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color="black [3200]" strokecolor="#f2f2f2 [3041]" strokeweight="3pt">
            <v:shadow on="t" type="perspective" color="#7f7f7f [1601]" opacity=".5" offset="1pt" offset2="-1pt"/>
            <w10:wrap anchorx="margin"/>
          </v:rect>
        </w:pict>
      </w:r>
      <w:r w:rsidR="006630FD" w:rsidRPr="00FC6F6B">
        <w:rPr>
          <w:rFonts w:ascii="Arial" w:hAnsi="Arial" w:cs="Arial"/>
          <w:sz w:val="20"/>
          <w:szCs w:val="20"/>
        </w:rPr>
        <w:t>Não haverá instalação</w:t>
      </w:r>
    </w:p>
    <w:p w:rsidR="006630FD" w:rsidRPr="00FC6F6B" w:rsidRDefault="0035374E" w:rsidP="006630FD">
      <w:pPr>
        <w:spacing w:before="120" w:after="120" w:line="360" w:lineRule="auto"/>
        <w:ind w:left="567"/>
        <w:jc w:val="both"/>
        <w:rPr>
          <w:rFonts w:ascii="Arial" w:hAnsi="Arial" w:cs="Arial"/>
          <w:sz w:val="20"/>
          <w:szCs w:val="20"/>
        </w:rPr>
      </w:pPr>
      <w:r w:rsidRPr="0035374E">
        <w:rPr>
          <w:rFonts w:ascii="Arial" w:hAnsi="Arial" w:cs="Arial"/>
          <w:bCs/>
          <w:noProof/>
          <w:sz w:val="20"/>
          <w:szCs w:val="20"/>
        </w:rPr>
        <w:pict>
          <v:rect id="Retângulo 20" o:spid="_x0000_s1063" style="position:absolute;left:0;text-align:left;margin-left:0;margin-top:5.35pt;width:6.3pt;height:6.65pt;z-index:2517104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6630FD" w:rsidRPr="00FC6F6B">
        <w:rPr>
          <w:rFonts w:ascii="Arial" w:hAnsi="Arial" w:cs="Arial"/>
          <w:sz w:val="20"/>
          <w:szCs w:val="20"/>
        </w:rPr>
        <w:t>Haverá instalação:</w:t>
      </w:r>
    </w:p>
    <w:p w:rsidR="006630FD" w:rsidRPr="00FC6F6B" w:rsidRDefault="006630FD" w:rsidP="006630FD">
      <w:pPr>
        <w:spacing w:before="120" w:after="120" w:line="360" w:lineRule="auto"/>
        <w:ind w:left="567"/>
        <w:jc w:val="both"/>
        <w:rPr>
          <w:rFonts w:ascii="Arial" w:hAnsi="Arial" w:cs="Arial"/>
          <w:color w:val="FF0000"/>
          <w:sz w:val="20"/>
          <w:szCs w:val="20"/>
        </w:rPr>
      </w:pPr>
      <w:r w:rsidRPr="00FC6F6B">
        <w:rPr>
          <w:rFonts w:ascii="Arial" w:hAnsi="Arial" w:cs="Arial"/>
          <w:sz w:val="20"/>
          <w:szCs w:val="20"/>
        </w:rPr>
        <w:t>a) Prazo:</w:t>
      </w:r>
    </w:p>
    <w:p w:rsidR="006630FD" w:rsidRPr="00FC6F6B" w:rsidRDefault="006630FD" w:rsidP="006630FD">
      <w:pPr>
        <w:spacing w:before="120" w:after="120" w:line="360" w:lineRule="auto"/>
        <w:ind w:left="567"/>
        <w:jc w:val="both"/>
        <w:rPr>
          <w:rFonts w:ascii="Arial" w:hAnsi="Arial" w:cs="Arial"/>
          <w:sz w:val="20"/>
          <w:szCs w:val="20"/>
        </w:rPr>
      </w:pPr>
      <w:r w:rsidRPr="00FC6F6B">
        <w:rPr>
          <w:rFonts w:ascii="Arial" w:hAnsi="Arial" w:cs="Arial"/>
          <w:sz w:val="20"/>
          <w:szCs w:val="20"/>
        </w:rPr>
        <w:t xml:space="preserve">b) Local: </w:t>
      </w:r>
    </w:p>
    <w:p w:rsidR="006630FD" w:rsidRPr="00FC6F6B" w:rsidRDefault="006630FD" w:rsidP="006630FD">
      <w:pPr>
        <w:spacing w:before="120" w:after="120" w:line="360" w:lineRule="auto"/>
        <w:ind w:left="567"/>
        <w:jc w:val="both"/>
        <w:rPr>
          <w:rFonts w:ascii="Arial" w:hAnsi="Arial" w:cs="Arial"/>
          <w:sz w:val="20"/>
          <w:szCs w:val="20"/>
        </w:rPr>
      </w:pPr>
      <w:r w:rsidRPr="00FC6F6B">
        <w:rPr>
          <w:rFonts w:ascii="Arial" w:hAnsi="Arial" w:cs="Arial"/>
          <w:sz w:val="20"/>
          <w:szCs w:val="20"/>
        </w:rPr>
        <w:t xml:space="preserve">c) Condições: </w:t>
      </w:r>
    </w:p>
    <w:p w:rsidR="003C5587" w:rsidRPr="00FC6F6B" w:rsidRDefault="003C5587" w:rsidP="003C5587">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lastRenderedPageBreak/>
        <w:t>6.8</w:t>
      </w:r>
      <w:r w:rsidR="000E522A" w:rsidRPr="00FC6F6B">
        <w:rPr>
          <w:rFonts w:ascii="Arial" w:hAnsi="Arial" w:cs="Arial"/>
          <w:color w:val="000000"/>
          <w:sz w:val="20"/>
          <w:szCs w:val="20"/>
        </w:rPr>
        <w:t xml:space="preserve"> – </w:t>
      </w:r>
      <w:r w:rsidRPr="00FC6F6B">
        <w:rPr>
          <w:rFonts w:ascii="Arial" w:hAnsi="Arial" w:cs="Arial"/>
          <w:color w:val="000000"/>
          <w:sz w:val="20"/>
          <w:szCs w:val="20"/>
        </w:rPr>
        <w:t>Recebimento:</w:t>
      </w:r>
    </w:p>
    <w:p w:rsidR="003C5587" w:rsidRPr="00FC6F6B" w:rsidRDefault="003C5587" w:rsidP="003C5587">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color w:val="000000"/>
          <w:sz w:val="20"/>
          <w:szCs w:val="20"/>
        </w:rPr>
        <w:t>a) provisoriamente, no ato da entrega,</w:t>
      </w:r>
      <w:r w:rsidRPr="00FC6F6B">
        <w:rPr>
          <w:rFonts w:ascii="Arial" w:hAnsi="Arial" w:cs="Arial"/>
          <w:sz w:val="20"/>
          <w:szCs w:val="20"/>
        </w:rPr>
        <w:t xml:space="preserve"> para posterior verificação de sua conformidade com as especificações;</w:t>
      </w:r>
    </w:p>
    <w:p w:rsidR="003C5587" w:rsidRPr="00FC6F6B" w:rsidRDefault="003C5587" w:rsidP="003C5587">
      <w:pPr>
        <w:spacing w:before="120" w:after="120" w:line="360" w:lineRule="auto"/>
        <w:jc w:val="both"/>
        <w:rPr>
          <w:rFonts w:ascii="Arial" w:eastAsia="Segoe UI" w:hAnsi="Arial" w:cs="Arial"/>
          <w:sz w:val="20"/>
          <w:szCs w:val="20"/>
        </w:rPr>
      </w:pPr>
      <w:r w:rsidRPr="00FC6F6B">
        <w:rPr>
          <w:rFonts w:ascii="Arial" w:hAnsi="Arial" w:cs="Arial"/>
          <w:color w:val="000000"/>
          <w:sz w:val="20"/>
          <w:szCs w:val="20"/>
        </w:rPr>
        <w:t>b) definitivamente, em até 15</w:t>
      </w:r>
      <w:r w:rsidRPr="00FC6F6B">
        <w:rPr>
          <w:rFonts w:ascii="Arial" w:hAnsi="Arial" w:cs="Arial"/>
          <w:i/>
          <w:iCs/>
          <w:color w:val="7F7F7F" w:themeColor="text1" w:themeTint="80"/>
          <w:sz w:val="20"/>
          <w:szCs w:val="20"/>
        </w:rPr>
        <w:t xml:space="preserve"> </w:t>
      </w:r>
      <w:r w:rsidRPr="00FC6F6B">
        <w:rPr>
          <w:rFonts w:ascii="Arial" w:hAnsi="Arial" w:cs="Arial"/>
          <w:color w:val="000000"/>
          <w:sz w:val="20"/>
          <w:szCs w:val="20"/>
        </w:rPr>
        <w:t xml:space="preserve">dias após o recebimento provisório ou depois da instalação, se houver, </w:t>
      </w:r>
      <w:r w:rsidRPr="00FC6F6B">
        <w:rPr>
          <w:rFonts w:ascii="Arial" w:eastAsia="Segoe UI" w:hAnsi="Arial" w:cs="Arial"/>
          <w:sz w:val="20"/>
          <w:szCs w:val="20"/>
        </w:rPr>
        <w:t>depois da verificação da sua qualidade, quantidade e consequente aceitação.</w:t>
      </w:r>
    </w:p>
    <w:p w:rsidR="003C5587" w:rsidRPr="00FC6F6B" w:rsidRDefault="003C5587" w:rsidP="003C5587">
      <w:pPr>
        <w:spacing w:before="120" w:after="120" w:line="360" w:lineRule="auto"/>
        <w:jc w:val="both"/>
        <w:rPr>
          <w:rFonts w:ascii="Arial" w:hAnsi="Arial" w:cs="Arial"/>
          <w:color w:val="000000" w:themeColor="text1"/>
          <w:sz w:val="20"/>
          <w:szCs w:val="20"/>
          <w:lang w:eastAsia="pt-BR"/>
        </w:rPr>
      </w:pPr>
      <w:r w:rsidRPr="00FC6F6B">
        <w:rPr>
          <w:rFonts w:ascii="Arial" w:hAnsi="Arial" w:cs="Arial"/>
          <w:b/>
          <w:color w:val="000000" w:themeColor="text1"/>
          <w:sz w:val="20"/>
          <w:szCs w:val="20"/>
          <w:lang w:eastAsia="pt-BR"/>
        </w:rPr>
        <w:t>6.8.1</w:t>
      </w:r>
      <w:r w:rsidR="00955A71" w:rsidRPr="00FC6F6B">
        <w:rPr>
          <w:rFonts w:ascii="Arial" w:hAnsi="Arial" w:cs="Arial"/>
          <w:b/>
          <w:color w:val="000000" w:themeColor="text1"/>
          <w:sz w:val="20"/>
          <w:szCs w:val="20"/>
          <w:lang w:eastAsia="pt-BR"/>
        </w:rPr>
        <w:t xml:space="preserve"> –</w:t>
      </w:r>
      <w:r w:rsidRPr="00FC6F6B">
        <w:rPr>
          <w:rFonts w:ascii="Arial" w:hAnsi="Arial" w:cs="Arial"/>
          <w:color w:val="000000" w:themeColor="text1"/>
          <w:sz w:val="20"/>
          <w:szCs w:val="20"/>
          <w:lang w:eastAsia="pt-BR"/>
        </w:rPr>
        <w:t xml:space="preserve"> Caso não estejam de acordo com o exigido, os bens serão devolvidos à contratada, que terá o prazo de</w:t>
      </w:r>
      <w:r w:rsidR="00455785" w:rsidRPr="00FC6F6B">
        <w:rPr>
          <w:rFonts w:ascii="Arial" w:hAnsi="Arial" w:cs="Arial"/>
          <w:color w:val="000000" w:themeColor="text1"/>
          <w:sz w:val="20"/>
          <w:szCs w:val="20"/>
          <w:lang w:eastAsia="pt-BR"/>
        </w:rPr>
        <w:t xml:space="preserve"> 10</w:t>
      </w:r>
      <w:r w:rsidRPr="00FC6F6B">
        <w:rPr>
          <w:rFonts w:ascii="Arial" w:hAnsi="Arial" w:cs="Arial"/>
          <w:i/>
          <w:iCs/>
          <w:color w:val="7F7F7F" w:themeColor="text1" w:themeTint="80"/>
          <w:sz w:val="20"/>
          <w:szCs w:val="20"/>
          <w:lang w:eastAsia="pt-BR"/>
        </w:rPr>
        <w:t xml:space="preserve"> </w:t>
      </w:r>
      <w:r w:rsidRPr="00FC6F6B">
        <w:rPr>
          <w:rFonts w:ascii="Arial" w:hAnsi="Arial" w:cs="Arial"/>
          <w:color w:val="000000" w:themeColor="text1"/>
          <w:sz w:val="20"/>
          <w:szCs w:val="20"/>
          <w:lang w:eastAsia="pt-BR"/>
        </w:rPr>
        <w:t>dias, a contar da notificação, para providenciar sua substituição.</w:t>
      </w:r>
    </w:p>
    <w:p w:rsidR="00455785" w:rsidRPr="00FC6F6B" w:rsidRDefault="00455785" w:rsidP="00455785">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6.9</w:t>
      </w:r>
      <w:r w:rsidR="00955A71" w:rsidRPr="00FC6F6B">
        <w:rPr>
          <w:rFonts w:ascii="Arial" w:hAnsi="Arial" w:cs="Arial"/>
          <w:b/>
          <w:color w:val="000000"/>
          <w:sz w:val="20"/>
          <w:szCs w:val="20"/>
        </w:rPr>
        <w:t xml:space="preserve"> –</w:t>
      </w:r>
      <w:r w:rsidRPr="00FC6F6B">
        <w:rPr>
          <w:rFonts w:ascii="Arial" w:hAnsi="Arial" w:cs="Arial"/>
          <w:color w:val="000000"/>
          <w:sz w:val="20"/>
          <w:szCs w:val="20"/>
        </w:rPr>
        <w:t xml:space="preserve"> Subcontratação:</w:t>
      </w:r>
    </w:p>
    <w:p w:rsidR="00455785" w:rsidRPr="00FC6F6B" w:rsidRDefault="0035374E" w:rsidP="00455785">
      <w:pPr>
        <w:tabs>
          <w:tab w:val="left" w:pos="3278"/>
        </w:tabs>
        <w:spacing w:before="120" w:after="120" w:line="360" w:lineRule="auto"/>
        <w:ind w:left="426"/>
        <w:jc w:val="both"/>
        <w:rPr>
          <w:rFonts w:ascii="Arial" w:hAnsi="Arial" w:cs="Arial"/>
          <w:color w:val="000000"/>
          <w:sz w:val="20"/>
          <w:szCs w:val="20"/>
        </w:rPr>
      </w:pPr>
      <w:r w:rsidRPr="0035374E">
        <w:rPr>
          <w:rFonts w:ascii="Arial" w:hAnsi="Arial" w:cs="Arial"/>
          <w:bCs/>
          <w:noProof/>
          <w:sz w:val="20"/>
          <w:szCs w:val="20"/>
        </w:rPr>
        <w:pict>
          <v:rect id="Retângulo 54" o:spid="_x0000_s1065" style="position:absolute;left:0;text-align:left;margin-left:0;margin-top:4.8pt;width:6.3pt;height:6.65pt;z-index:25171353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color="black [3200]" strokecolor="#f2f2f2 [3041]" strokeweight="3pt">
            <v:shadow on="t" type="perspective" color="#7f7f7f [1601]" opacity=".5" offset="1pt" offset2="-1pt"/>
            <w10:wrap anchorx="margin"/>
          </v:rect>
        </w:pict>
      </w:r>
      <w:r w:rsidR="00455785" w:rsidRPr="00FC6F6B">
        <w:rPr>
          <w:rFonts w:ascii="Arial" w:hAnsi="Arial" w:cs="Arial"/>
          <w:color w:val="000000"/>
          <w:sz w:val="20"/>
          <w:szCs w:val="20"/>
        </w:rPr>
        <w:t>É vedada a subcontratação</w:t>
      </w:r>
      <w:r w:rsidR="00455785" w:rsidRPr="00FC6F6B">
        <w:rPr>
          <w:rFonts w:ascii="Arial" w:hAnsi="Arial" w:cs="Arial"/>
          <w:color w:val="000000"/>
          <w:sz w:val="20"/>
          <w:szCs w:val="20"/>
        </w:rPr>
        <w:tab/>
      </w:r>
    </w:p>
    <w:p w:rsidR="00455785" w:rsidRPr="00FC6F6B" w:rsidRDefault="0035374E" w:rsidP="00455785">
      <w:pPr>
        <w:spacing w:before="120" w:after="120" w:line="360" w:lineRule="auto"/>
        <w:ind w:left="426"/>
        <w:jc w:val="both"/>
        <w:rPr>
          <w:rFonts w:ascii="Arial" w:hAnsi="Arial" w:cs="Arial"/>
          <w:color w:val="7F7F7F" w:themeColor="text1" w:themeTint="80"/>
          <w:sz w:val="20"/>
          <w:szCs w:val="20"/>
        </w:rPr>
      </w:pPr>
      <w:r w:rsidRPr="0035374E">
        <w:rPr>
          <w:rFonts w:ascii="Arial" w:hAnsi="Arial" w:cs="Arial"/>
          <w:bCs/>
          <w:noProof/>
          <w:sz w:val="20"/>
          <w:szCs w:val="20"/>
        </w:rPr>
        <w:pict>
          <v:rect id="Retângulo 55" o:spid="_x0000_s1066" style="position:absolute;left:0;text-align:left;margin-left:0;margin-top:2.4pt;width:6.3pt;height:6.65pt;z-index:2517145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" filled="f" strokecolor="windowText" strokeweight="1pt">
            <w10:wrap anchorx="margin"/>
          </v:rect>
        </w:pict>
      </w:r>
      <w:r w:rsidR="00455785" w:rsidRPr="00FC6F6B">
        <w:rPr>
          <w:rFonts w:ascii="Arial" w:hAnsi="Arial" w:cs="Arial"/>
          <w:color w:val="000000"/>
          <w:sz w:val="20"/>
          <w:szCs w:val="20"/>
        </w:rPr>
        <w:t xml:space="preserve">É autorizada a subcontratação: </w:t>
      </w:r>
    </w:p>
    <w:p w:rsidR="00455785" w:rsidRPr="00FC6F6B" w:rsidRDefault="00455785" w:rsidP="00455785">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6.10</w:t>
      </w:r>
      <w:r w:rsidR="00955A71" w:rsidRPr="00FC6F6B">
        <w:rPr>
          <w:rFonts w:ascii="Arial" w:hAnsi="Arial" w:cs="Arial"/>
          <w:color w:val="000000"/>
          <w:sz w:val="20"/>
          <w:szCs w:val="20"/>
        </w:rPr>
        <w:t xml:space="preserve"> –</w:t>
      </w:r>
      <w:r w:rsidRPr="00FC6F6B">
        <w:rPr>
          <w:rFonts w:ascii="Arial" w:hAnsi="Arial" w:cs="Arial"/>
          <w:color w:val="000000"/>
          <w:sz w:val="20"/>
          <w:szCs w:val="20"/>
        </w:rPr>
        <w:t xml:space="preserve"> Desfazimento/destinação final dos bens</w:t>
      </w:r>
      <w:r w:rsidR="00FC6F6B">
        <w:rPr>
          <w:rFonts w:ascii="Arial" w:hAnsi="Arial" w:cs="Arial"/>
          <w:color w:val="000000"/>
          <w:sz w:val="20"/>
          <w:szCs w:val="20"/>
        </w:rPr>
        <w:t>:</w:t>
      </w:r>
    </w:p>
    <w:p w:rsidR="00455785" w:rsidRPr="00FC6F6B" w:rsidRDefault="0035374E" w:rsidP="00455785">
      <w:pPr>
        <w:spacing w:before="120" w:after="120" w:line="360" w:lineRule="auto"/>
        <w:ind w:left="426"/>
        <w:jc w:val="both"/>
        <w:rPr>
          <w:rFonts w:ascii="Arial" w:hAnsi="Arial" w:cs="Arial"/>
          <w:color w:val="000000"/>
          <w:sz w:val="20"/>
          <w:szCs w:val="20"/>
        </w:rPr>
      </w:pPr>
      <w:r w:rsidRPr="0035374E">
        <w:rPr>
          <w:rFonts w:ascii="Arial" w:hAnsi="Arial" w:cs="Arial"/>
          <w:bCs/>
          <w:noProof/>
          <w:color w:val="000000" w:themeColor="text1"/>
          <w:sz w:val="20"/>
          <w:szCs w:val="20"/>
        </w:rPr>
        <w:pict>
          <v:rect id="Retângulo 30" o:spid="_x0000_s1067" style="position:absolute;left:0;text-align:left;margin-left:0;margin-top:3.4pt;width:6.3pt;height:6.65pt;z-index:25171660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w10:wrap anchorx="margin"/>
          </v:rect>
        </w:pict>
      </w:r>
      <w:r w:rsidR="00455785" w:rsidRPr="00FC6F6B">
        <w:rPr>
          <w:rFonts w:ascii="Arial" w:hAnsi="Arial" w:cs="Arial"/>
          <w:color w:val="000000"/>
          <w:sz w:val="20"/>
          <w:szCs w:val="20"/>
        </w:rPr>
        <w:t>Não há obrigação acessória vinculada ao desfazimento/destinação final/descarte dos bens.</w:t>
      </w:r>
    </w:p>
    <w:p w:rsidR="00455785" w:rsidRPr="00FC6F6B" w:rsidRDefault="0035374E" w:rsidP="00455785">
      <w:pPr>
        <w:spacing w:before="120" w:after="120" w:line="360" w:lineRule="auto"/>
        <w:ind w:left="426"/>
        <w:jc w:val="both"/>
        <w:rPr>
          <w:rFonts w:ascii="Arial" w:hAnsi="Arial" w:cs="Arial"/>
          <w:color w:val="000000"/>
          <w:sz w:val="20"/>
          <w:szCs w:val="20"/>
        </w:rPr>
      </w:pPr>
      <w:r w:rsidRPr="0035374E">
        <w:rPr>
          <w:rFonts w:ascii="Arial" w:hAnsi="Arial" w:cs="Arial"/>
          <w:bCs/>
          <w:noProof/>
          <w:color w:val="000000" w:themeColor="text1"/>
          <w:sz w:val="20"/>
          <w:szCs w:val="20"/>
        </w:rPr>
        <w:pict>
          <v:rect id="Retângulo 31" o:spid="_x0000_s1068" style="position:absolute;left:0;text-align:left;margin-left:0;margin-top:3.85pt;width:6.3pt;height:6.65pt;z-index:25171763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455785" w:rsidRPr="00FC6F6B">
        <w:rPr>
          <w:rFonts w:ascii="Arial" w:hAnsi="Arial" w:cs="Arial"/>
          <w:color w:val="000000"/>
          <w:sz w:val="20"/>
          <w:szCs w:val="20"/>
        </w:rPr>
        <w:t>Há obrigação acessória vinculada ao desfazimento/destinação final/descarte dos bens. Condições:</w:t>
      </w:r>
    </w:p>
    <w:p w:rsidR="00455785" w:rsidRPr="00FC6F6B" w:rsidRDefault="00455785" w:rsidP="00455785">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6.11</w:t>
      </w:r>
      <w:r w:rsidR="00955A71" w:rsidRPr="00FC6F6B">
        <w:rPr>
          <w:rFonts w:ascii="Arial" w:hAnsi="Arial" w:cs="Arial"/>
          <w:color w:val="000000"/>
          <w:sz w:val="20"/>
          <w:szCs w:val="20"/>
        </w:rPr>
        <w:t xml:space="preserve"> – </w:t>
      </w:r>
      <w:r w:rsidRPr="00FC6F6B">
        <w:rPr>
          <w:rFonts w:ascii="Arial" w:hAnsi="Arial" w:cs="Arial"/>
          <w:color w:val="000000"/>
          <w:sz w:val="20"/>
          <w:szCs w:val="20"/>
        </w:rPr>
        <w:t>Garantia/assistência técnica contratual</w:t>
      </w:r>
      <w:r w:rsidR="00FC6F6B">
        <w:rPr>
          <w:rFonts w:ascii="Arial" w:hAnsi="Arial" w:cs="Arial"/>
          <w:color w:val="000000"/>
          <w:sz w:val="20"/>
          <w:szCs w:val="20"/>
        </w:rPr>
        <w:t>:</w:t>
      </w:r>
    </w:p>
    <w:p w:rsidR="00455785" w:rsidRPr="00FC6F6B" w:rsidRDefault="0035374E" w:rsidP="00455785">
      <w:pPr>
        <w:spacing w:before="120" w:after="120" w:line="360" w:lineRule="auto"/>
        <w:ind w:left="426"/>
        <w:jc w:val="both"/>
        <w:rPr>
          <w:rFonts w:ascii="Arial" w:hAnsi="Arial" w:cs="Arial"/>
          <w:color w:val="000000"/>
          <w:sz w:val="20"/>
          <w:szCs w:val="20"/>
        </w:rPr>
      </w:pPr>
      <w:r w:rsidRPr="0035374E">
        <w:rPr>
          <w:rFonts w:ascii="Arial" w:hAnsi="Arial" w:cs="Arial"/>
          <w:bCs/>
          <w:noProof/>
          <w:color w:val="000000" w:themeColor="text1"/>
          <w:sz w:val="20"/>
          <w:szCs w:val="20"/>
        </w:rPr>
        <w:pict>
          <v:rect id="Retângulo 13" o:spid="_x0000_s1069" style="position:absolute;left:0;text-align:left;margin-left:0;margin-top:3.4pt;width:6.3pt;height:6.65pt;z-index:25171968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455785" w:rsidRPr="00FC6F6B">
        <w:rPr>
          <w:rFonts w:ascii="Arial" w:hAnsi="Arial" w:cs="Arial"/>
          <w:color w:val="000000"/>
          <w:sz w:val="20"/>
          <w:szCs w:val="20"/>
        </w:rPr>
        <w:t>Não. O prazo de garantia é o estabelecido na Lei 8.078/90 (Código de Defesa do Consumidor), de 30 dias para produtos não duráveis e 90 dias para produtos duráveis.</w:t>
      </w:r>
    </w:p>
    <w:p w:rsidR="00455785" w:rsidRPr="00FC6F6B" w:rsidRDefault="0035374E" w:rsidP="00455785">
      <w:pPr>
        <w:spacing w:before="120" w:after="120" w:line="360" w:lineRule="auto"/>
        <w:ind w:left="426"/>
        <w:jc w:val="both"/>
        <w:rPr>
          <w:rFonts w:ascii="Arial" w:hAnsi="Arial" w:cs="Arial"/>
          <w:color w:val="000000"/>
          <w:sz w:val="20"/>
          <w:szCs w:val="20"/>
        </w:rPr>
      </w:pPr>
      <w:r w:rsidRPr="0035374E">
        <w:rPr>
          <w:rFonts w:ascii="Arial" w:hAnsi="Arial" w:cs="Arial"/>
          <w:bCs/>
          <w:noProof/>
          <w:color w:val="000000" w:themeColor="text1"/>
          <w:sz w:val="20"/>
          <w:szCs w:val="20"/>
        </w:rPr>
        <w:pict>
          <v:rect id="Retângulo 14" o:spid="_x0000_s1070" style="position:absolute;left:0;text-align:left;margin-left:0;margin-top:2.6pt;width:6.3pt;height:6.65pt;z-index:25172070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E3EemjaAAAABAEAAA8AAAAAAAAAAAAAAAAArwQAAGRycy9kb3ducmV2LnhtbFBLBQYA&#10;AAAABAAEAPMAAAC2BQAAAAA=&#10;" fillcolor="black [3200]" strokecolor="#f2f2f2 [3041]" strokeweight="3pt">
            <v:shadow on="t" type="perspective" color="#7f7f7f [1601]" opacity=".5" offset="1pt" offset2="-1pt"/>
            <w10:wrap anchorx="margin"/>
          </v:rect>
        </w:pict>
      </w:r>
      <w:r w:rsidR="00455785" w:rsidRPr="00FC6F6B">
        <w:rPr>
          <w:rFonts w:ascii="Arial" w:hAnsi="Arial" w:cs="Arial"/>
          <w:color w:val="000000"/>
          <w:sz w:val="20"/>
          <w:szCs w:val="20"/>
        </w:rPr>
        <w:t>Sim, há prazo complementar à garantia legal:</w:t>
      </w:r>
    </w:p>
    <w:p w:rsidR="00455785" w:rsidRPr="00FC6F6B" w:rsidRDefault="00455785" w:rsidP="00455785">
      <w:pPr>
        <w:spacing w:before="120" w:after="120" w:line="360" w:lineRule="auto"/>
        <w:ind w:left="426"/>
        <w:jc w:val="both"/>
        <w:rPr>
          <w:rFonts w:ascii="Arial" w:hAnsi="Arial" w:cs="Arial"/>
          <w:i/>
          <w:color w:val="FF0000"/>
          <w:sz w:val="20"/>
          <w:szCs w:val="20"/>
        </w:rPr>
      </w:pPr>
      <w:r w:rsidRPr="00FC6F6B">
        <w:rPr>
          <w:rFonts w:ascii="Arial" w:hAnsi="Arial" w:cs="Arial"/>
          <w:color w:val="000000"/>
          <w:sz w:val="20"/>
          <w:szCs w:val="20"/>
        </w:rPr>
        <w:t>a) Abrangência: A garantia dos bens fornecidos compreende a solução de defeitos decorrentes de fabricação, acondicionamento, transporte ou desgaste prematuro.</w:t>
      </w:r>
    </w:p>
    <w:p w:rsidR="00455785" w:rsidRPr="00FC6F6B" w:rsidRDefault="00455785" w:rsidP="00455785">
      <w:pPr>
        <w:spacing w:before="120" w:after="120" w:line="360" w:lineRule="auto"/>
        <w:ind w:left="426"/>
        <w:jc w:val="both"/>
        <w:rPr>
          <w:rFonts w:ascii="Arial" w:hAnsi="Arial" w:cs="Arial"/>
          <w:i/>
          <w:iCs/>
          <w:color w:val="FF0000"/>
          <w:sz w:val="20"/>
          <w:szCs w:val="20"/>
        </w:rPr>
      </w:pPr>
      <w:r w:rsidRPr="00FC6F6B">
        <w:rPr>
          <w:rFonts w:ascii="Arial" w:hAnsi="Arial" w:cs="Arial"/>
          <w:color w:val="000000"/>
          <w:sz w:val="20"/>
          <w:szCs w:val="20"/>
        </w:rPr>
        <w:t xml:space="preserve">b) Providência: Substituição do material. </w:t>
      </w:r>
    </w:p>
    <w:p w:rsidR="00455785" w:rsidRPr="004B4E32" w:rsidRDefault="00455785" w:rsidP="00455785">
      <w:pPr>
        <w:spacing w:before="120" w:after="120" w:line="360" w:lineRule="auto"/>
        <w:ind w:left="426"/>
        <w:jc w:val="both"/>
        <w:rPr>
          <w:rFonts w:ascii="Arial" w:hAnsi="Arial" w:cs="Arial"/>
          <w:color w:val="FF0000"/>
          <w:sz w:val="20"/>
          <w:szCs w:val="20"/>
        </w:rPr>
      </w:pPr>
      <w:r w:rsidRPr="00FC6F6B">
        <w:rPr>
          <w:rFonts w:ascii="Arial" w:hAnsi="Arial" w:cs="Arial"/>
          <w:color w:val="000000"/>
          <w:sz w:val="20"/>
          <w:szCs w:val="20"/>
        </w:rPr>
        <w:t xml:space="preserve">c) Prazo: </w:t>
      </w:r>
      <w:proofErr w:type="gramStart"/>
      <w:r w:rsidRPr="00FC6F6B">
        <w:rPr>
          <w:rFonts w:ascii="Arial" w:hAnsi="Arial" w:cs="Arial"/>
          <w:color w:val="000000"/>
          <w:sz w:val="20"/>
          <w:szCs w:val="20"/>
        </w:rPr>
        <w:t>6</w:t>
      </w:r>
      <w:proofErr w:type="gramEnd"/>
      <w:r w:rsidRPr="00FC6F6B">
        <w:rPr>
          <w:rFonts w:ascii="Arial" w:hAnsi="Arial" w:cs="Arial"/>
          <w:color w:val="000000"/>
          <w:sz w:val="20"/>
          <w:szCs w:val="20"/>
        </w:rPr>
        <w:t xml:space="preserve"> </w:t>
      </w:r>
      <w:r w:rsidRPr="004B4E32">
        <w:rPr>
          <w:rFonts w:ascii="Arial" w:hAnsi="Arial" w:cs="Arial"/>
          <w:color w:val="000000"/>
          <w:sz w:val="20"/>
          <w:szCs w:val="20"/>
        </w:rPr>
        <w:t>meses</w:t>
      </w:r>
      <w:r w:rsidRPr="004B4E32">
        <w:rPr>
          <w:rFonts w:ascii="Arial" w:hAnsi="Arial" w:cs="Arial"/>
          <w:color w:val="FF0000"/>
          <w:sz w:val="20"/>
          <w:szCs w:val="20"/>
        </w:rPr>
        <w:t xml:space="preserve"> </w:t>
      </w:r>
      <w:r w:rsidRPr="004B4E32">
        <w:rPr>
          <w:rFonts w:ascii="Arial" w:hAnsi="Arial" w:cs="Arial"/>
          <w:iCs/>
          <w:color w:val="000000" w:themeColor="text1"/>
          <w:sz w:val="20"/>
          <w:szCs w:val="20"/>
        </w:rPr>
        <w:t>a contar do recebimento definitivo.</w:t>
      </w:r>
    </w:p>
    <w:p w:rsidR="00455785" w:rsidRPr="00FC6F6B" w:rsidRDefault="00455785" w:rsidP="00455785">
      <w:pPr>
        <w:spacing w:before="120" w:after="120" w:line="360" w:lineRule="auto"/>
        <w:ind w:left="426"/>
        <w:jc w:val="both"/>
        <w:rPr>
          <w:rFonts w:ascii="Arial" w:hAnsi="Arial" w:cs="Arial"/>
          <w:color w:val="000000"/>
          <w:sz w:val="20"/>
          <w:szCs w:val="20"/>
        </w:rPr>
      </w:pPr>
      <w:r w:rsidRPr="00FC6F6B">
        <w:rPr>
          <w:rFonts w:ascii="Arial" w:hAnsi="Arial" w:cs="Arial"/>
          <w:color w:val="000000"/>
          <w:sz w:val="20"/>
          <w:szCs w:val="20"/>
        </w:rPr>
        <w:t>d) Local: No mesmo endereço de entrega.</w:t>
      </w:r>
    </w:p>
    <w:p w:rsidR="00455785" w:rsidRPr="00FC6F6B" w:rsidRDefault="00455785" w:rsidP="00455785">
      <w:pPr>
        <w:spacing w:before="120" w:after="120" w:line="360" w:lineRule="auto"/>
        <w:ind w:left="426"/>
        <w:jc w:val="both"/>
        <w:rPr>
          <w:rFonts w:ascii="Arial" w:hAnsi="Arial" w:cs="Arial"/>
          <w:color w:val="000000" w:themeColor="text1"/>
          <w:sz w:val="20"/>
          <w:szCs w:val="20"/>
        </w:rPr>
      </w:pPr>
      <w:r w:rsidRPr="00FC6F6B">
        <w:rPr>
          <w:rFonts w:ascii="Arial" w:hAnsi="Arial" w:cs="Arial"/>
          <w:color w:val="000000"/>
          <w:sz w:val="20"/>
          <w:szCs w:val="20"/>
        </w:rPr>
        <w:t xml:space="preserve"> f) Prazo para atendimento e solução dos problemas: 10 dias,</w:t>
      </w:r>
      <w:r w:rsidRPr="00FC6F6B">
        <w:rPr>
          <w:rFonts w:ascii="Arial" w:hAnsi="Arial" w:cs="Arial"/>
          <w:color w:val="FF0000"/>
          <w:sz w:val="20"/>
          <w:szCs w:val="20"/>
        </w:rPr>
        <w:t xml:space="preserve"> </w:t>
      </w:r>
      <w:r w:rsidRPr="00FC6F6B">
        <w:rPr>
          <w:rFonts w:ascii="Arial" w:hAnsi="Arial" w:cs="Arial"/>
          <w:color w:val="000000" w:themeColor="text1"/>
          <w:sz w:val="20"/>
          <w:szCs w:val="20"/>
        </w:rPr>
        <w:t>a contar da notificação da contratada.</w:t>
      </w:r>
    </w:p>
    <w:p w:rsidR="00455785" w:rsidRPr="00FC6F6B" w:rsidRDefault="00455785" w:rsidP="00455785">
      <w:pPr>
        <w:spacing w:before="120" w:after="120" w:line="360" w:lineRule="auto"/>
        <w:ind w:left="426"/>
        <w:jc w:val="both"/>
        <w:rPr>
          <w:rFonts w:ascii="Arial" w:hAnsi="Arial" w:cs="Arial"/>
          <w:color w:val="7F7F7F" w:themeColor="text1" w:themeTint="80"/>
          <w:sz w:val="20"/>
          <w:szCs w:val="20"/>
        </w:rPr>
      </w:pPr>
      <w:r w:rsidRPr="00FC6F6B">
        <w:rPr>
          <w:rFonts w:ascii="Arial" w:hAnsi="Arial" w:cs="Arial"/>
          <w:color w:val="000000"/>
          <w:sz w:val="20"/>
          <w:szCs w:val="20"/>
        </w:rPr>
        <w:t>g) Meio de acionamento da garantia</w:t>
      </w:r>
      <w:r w:rsidRPr="00FC6F6B">
        <w:rPr>
          <w:rFonts w:ascii="Arial" w:hAnsi="Arial" w:cs="Arial"/>
          <w:color w:val="000000" w:themeColor="text1"/>
          <w:sz w:val="20"/>
          <w:szCs w:val="20"/>
        </w:rPr>
        <w:t xml:space="preserve">: </w:t>
      </w:r>
      <w:r w:rsidR="00AC31C7" w:rsidRPr="00FC6F6B">
        <w:rPr>
          <w:rFonts w:ascii="Arial" w:hAnsi="Arial" w:cs="Arial"/>
          <w:color w:val="000000" w:themeColor="text1"/>
          <w:sz w:val="20"/>
          <w:szCs w:val="20"/>
        </w:rPr>
        <w:t>A contratada disponibilizará meios de contato (telefone, e-mail) para abertura do chamado. O chamado será feito por telefone, primeiramente e, caso não haja sucesso, notificada por e-mail ou correspondência com aviso de recebimento “AR”.</w:t>
      </w:r>
    </w:p>
    <w:p w:rsidR="00AC31C7" w:rsidRPr="00FC6F6B" w:rsidRDefault="00AC31C7" w:rsidP="00AC31C7">
      <w:pPr>
        <w:spacing w:before="120" w:after="120" w:line="360" w:lineRule="auto"/>
        <w:jc w:val="both"/>
        <w:rPr>
          <w:rFonts w:ascii="Arial" w:hAnsi="Arial" w:cs="Arial"/>
          <w:i/>
          <w:iCs/>
          <w:color w:val="FF0000"/>
          <w:sz w:val="20"/>
          <w:szCs w:val="20"/>
        </w:rPr>
      </w:pPr>
      <w:r w:rsidRPr="00FC6F6B">
        <w:rPr>
          <w:rFonts w:ascii="Arial" w:hAnsi="Arial" w:cs="Arial"/>
          <w:b/>
          <w:color w:val="000000"/>
          <w:sz w:val="20"/>
          <w:szCs w:val="20"/>
        </w:rPr>
        <w:t>6.12</w:t>
      </w:r>
      <w:r w:rsidR="00955A71" w:rsidRPr="00FC6F6B">
        <w:rPr>
          <w:rFonts w:ascii="Arial" w:hAnsi="Arial" w:cs="Arial"/>
          <w:color w:val="000000"/>
          <w:sz w:val="20"/>
          <w:szCs w:val="20"/>
        </w:rPr>
        <w:t xml:space="preserve"> –</w:t>
      </w:r>
      <w:r w:rsidRPr="00FC6F6B">
        <w:rPr>
          <w:rFonts w:ascii="Arial" w:hAnsi="Arial" w:cs="Arial"/>
          <w:color w:val="000000"/>
          <w:sz w:val="20"/>
          <w:szCs w:val="20"/>
        </w:rPr>
        <w:t xml:space="preserve"> Prazo de duração: </w:t>
      </w:r>
      <w:proofErr w:type="gramStart"/>
      <w:r w:rsidRPr="00FC6F6B">
        <w:rPr>
          <w:rFonts w:ascii="Arial" w:hAnsi="Arial" w:cs="Arial"/>
          <w:color w:val="000000"/>
          <w:sz w:val="20"/>
          <w:szCs w:val="20"/>
        </w:rPr>
        <w:t>6</w:t>
      </w:r>
      <w:proofErr w:type="gramEnd"/>
      <w:r w:rsidRPr="00FC6F6B">
        <w:rPr>
          <w:rFonts w:ascii="Arial" w:hAnsi="Arial" w:cs="Arial"/>
          <w:color w:val="000000"/>
          <w:sz w:val="20"/>
          <w:szCs w:val="20"/>
        </w:rPr>
        <w:t xml:space="preserve"> meses,</w:t>
      </w:r>
      <w:r w:rsidRPr="00FC6F6B">
        <w:rPr>
          <w:rFonts w:ascii="Arial" w:hAnsi="Arial" w:cs="Arial"/>
          <w:iCs/>
          <w:color w:val="7F7F7F" w:themeColor="text1" w:themeTint="80"/>
          <w:sz w:val="20"/>
          <w:szCs w:val="20"/>
        </w:rPr>
        <w:t xml:space="preserve"> </w:t>
      </w:r>
      <w:r w:rsidRPr="00FC6F6B">
        <w:rPr>
          <w:rFonts w:ascii="Arial" w:hAnsi="Arial" w:cs="Arial"/>
          <w:iCs/>
          <w:color w:val="000000" w:themeColor="text1"/>
          <w:sz w:val="20"/>
          <w:szCs w:val="20"/>
        </w:rPr>
        <w:t>a conta da emissão da Nota de Empenho.</w:t>
      </w:r>
      <w:r w:rsidRPr="00FC6F6B">
        <w:rPr>
          <w:rFonts w:ascii="Arial" w:hAnsi="Arial" w:cs="Arial"/>
          <w:i/>
          <w:iCs/>
          <w:color w:val="FF0000"/>
          <w:sz w:val="20"/>
          <w:szCs w:val="20"/>
        </w:rPr>
        <w:t xml:space="preserve"> </w:t>
      </w:r>
    </w:p>
    <w:p w:rsidR="00AC31C7" w:rsidRPr="00FC6F6B" w:rsidRDefault="00AC31C7" w:rsidP="00AC31C7">
      <w:pPr>
        <w:spacing w:before="120" w:after="120" w:line="360" w:lineRule="auto"/>
        <w:jc w:val="both"/>
        <w:rPr>
          <w:rFonts w:ascii="Arial" w:hAnsi="Arial" w:cs="Arial"/>
          <w:color w:val="000000" w:themeColor="text1"/>
          <w:sz w:val="20"/>
          <w:szCs w:val="20"/>
        </w:rPr>
      </w:pPr>
      <w:r w:rsidRPr="00FC6F6B">
        <w:rPr>
          <w:rFonts w:ascii="Arial" w:hAnsi="Arial" w:cs="Arial"/>
          <w:b/>
          <w:color w:val="000000" w:themeColor="text1"/>
          <w:sz w:val="20"/>
          <w:szCs w:val="20"/>
        </w:rPr>
        <w:t>6.13</w:t>
      </w:r>
      <w:r w:rsidR="00955A71" w:rsidRPr="00FC6F6B">
        <w:rPr>
          <w:rFonts w:ascii="Arial" w:hAnsi="Arial" w:cs="Arial"/>
          <w:color w:val="000000" w:themeColor="text1"/>
          <w:sz w:val="20"/>
          <w:szCs w:val="20"/>
        </w:rPr>
        <w:t xml:space="preserve"> –</w:t>
      </w:r>
      <w:r w:rsidR="00FC6F6B">
        <w:rPr>
          <w:rFonts w:ascii="Arial" w:hAnsi="Arial" w:cs="Arial"/>
          <w:color w:val="000000" w:themeColor="text1"/>
          <w:sz w:val="20"/>
          <w:szCs w:val="20"/>
        </w:rPr>
        <w:t xml:space="preserve"> Prorrogação:</w:t>
      </w:r>
    </w:p>
    <w:p w:rsidR="00AC31C7" w:rsidRPr="00FC6F6B" w:rsidRDefault="0035374E" w:rsidP="00AC31C7">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32" o:spid="_x0000_s1071" style="position:absolute;left:0;text-align:left;margin-left:.85pt;margin-top:2.15pt;width:6.3pt;height:6.65pt;z-index:2517227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color="black [3200]" strokecolor="#f2f2f2 [3041]" strokeweight="3pt">
            <v:shadow on="t" type="perspective" color="#7f7f7f [1601]" opacity=".5" offset="1pt" offset2="-1pt"/>
            <w10:wrap anchorx="margin"/>
          </v:rect>
        </w:pict>
      </w:r>
      <w:r w:rsidR="00AC31C7" w:rsidRPr="00FC6F6B">
        <w:rPr>
          <w:rFonts w:ascii="Arial" w:hAnsi="Arial" w:cs="Arial"/>
          <w:sz w:val="20"/>
          <w:szCs w:val="20"/>
        </w:rPr>
        <w:t>Não será prorrogado.</w:t>
      </w:r>
    </w:p>
    <w:p w:rsidR="00AC31C7" w:rsidRPr="00FC6F6B" w:rsidRDefault="0035374E" w:rsidP="00AC31C7">
      <w:pPr>
        <w:pStyle w:val="NormalWeb"/>
        <w:spacing w:before="120" w:beforeAutospacing="0" w:after="120" w:afterAutospacing="0" w:line="360" w:lineRule="auto"/>
        <w:ind w:left="425"/>
        <w:jc w:val="both"/>
        <w:rPr>
          <w:rFonts w:ascii="Arial" w:eastAsiaTheme="minorHAnsi" w:hAnsi="Arial" w:cs="Arial"/>
          <w:color w:val="000000"/>
          <w:sz w:val="20"/>
          <w:szCs w:val="20"/>
          <w:lang w:eastAsia="en-US"/>
        </w:rPr>
      </w:pPr>
      <w:r w:rsidRPr="0035374E">
        <w:rPr>
          <w:rFonts w:ascii="Arial" w:hAnsi="Arial" w:cs="Arial"/>
          <w:bCs/>
          <w:noProof/>
          <w:color w:val="000000" w:themeColor="text1"/>
          <w:sz w:val="20"/>
          <w:szCs w:val="20"/>
        </w:rPr>
        <w:lastRenderedPageBreak/>
        <w:pict>
          <v:rect id="Retângulo 33" o:spid="_x0000_s1072" style="position:absolute;left:0;text-align:left;margin-left:.6pt;margin-top:2.75pt;width:6.3pt;height:6.65pt;z-index:2517237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" filled="f" strokecolor="windowText" strokeweight="1pt">
            <w10:wrap anchorx="margin"/>
          </v:rect>
        </w:pict>
      </w:r>
      <w:r w:rsidR="00AC31C7" w:rsidRPr="00FC6F6B">
        <w:rPr>
          <w:rFonts w:ascii="Arial" w:hAnsi="Arial" w:cs="Arial"/>
          <w:color w:val="000000"/>
          <w:sz w:val="20"/>
          <w:szCs w:val="20"/>
        </w:rPr>
        <w:t xml:space="preserve">Poderá ser prorrogado sucessivamente, respeitada a vigência máxima decenal, por se </w:t>
      </w:r>
      <w:r w:rsidR="00AC31C7" w:rsidRPr="00FC6F6B">
        <w:rPr>
          <w:rFonts w:ascii="Arial" w:eastAsiaTheme="minorHAnsi" w:hAnsi="Arial" w:cs="Arial"/>
          <w:color w:val="000000"/>
          <w:sz w:val="20"/>
          <w:szCs w:val="20"/>
          <w:lang w:eastAsia="en-US"/>
        </w:rPr>
        <w:t xml:space="preserve">tratar de fornecimento continuado. </w:t>
      </w:r>
    </w:p>
    <w:p w:rsidR="00AC31C7" w:rsidRPr="00FC6F6B" w:rsidRDefault="00AC31C7" w:rsidP="003C5587">
      <w:pPr>
        <w:spacing w:before="120" w:after="120" w:line="360" w:lineRule="auto"/>
        <w:jc w:val="both"/>
        <w:rPr>
          <w:rFonts w:ascii="Arial" w:hAnsi="Arial" w:cs="Arial"/>
          <w:b/>
          <w:iCs/>
          <w:sz w:val="20"/>
          <w:szCs w:val="20"/>
        </w:rPr>
      </w:pPr>
    </w:p>
    <w:p w:rsidR="00AC31C7" w:rsidRPr="00FC6F6B" w:rsidRDefault="00AC31C7" w:rsidP="003C5587">
      <w:pPr>
        <w:spacing w:before="120" w:after="120" w:line="360" w:lineRule="auto"/>
        <w:jc w:val="both"/>
        <w:rPr>
          <w:rFonts w:ascii="Arial" w:hAnsi="Arial" w:cs="Arial"/>
          <w:b/>
          <w:iCs/>
          <w:sz w:val="24"/>
          <w:szCs w:val="24"/>
        </w:rPr>
      </w:pPr>
      <w:r w:rsidRPr="00FC6F6B">
        <w:rPr>
          <w:rFonts w:ascii="Arial" w:hAnsi="Arial" w:cs="Arial"/>
          <w:b/>
          <w:iCs/>
          <w:sz w:val="24"/>
          <w:szCs w:val="24"/>
        </w:rPr>
        <w:t>7 – MODELO DE GESTÃO DO CONTRATO OU DOCUMENTO EQUIVALENTE</w:t>
      </w:r>
      <w:r w:rsidR="00FC6F6B" w:rsidRPr="00FC6F6B">
        <w:rPr>
          <w:rFonts w:ascii="Arial" w:hAnsi="Arial" w:cs="Arial"/>
          <w:b/>
          <w:iCs/>
          <w:sz w:val="24"/>
          <w:szCs w:val="24"/>
        </w:rPr>
        <w:t>:</w:t>
      </w:r>
    </w:p>
    <w:p w:rsidR="00AC31C7" w:rsidRPr="00FC6F6B" w:rsidRDefault="00AC31C7" w:rsidP="00AC31C7">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7.1</w:t>
      </w:r>
      <w:r w:rsidR="00955A71" w:rsidRPr="00FC6F6B">
        <w:rPr>
          <w:rFonts w:ascii="Arial" w:hAnsi="Arial" w:cs="Arial"/>
          <w:color w:val="000000"/>
          <w:sz w:val="20"/>
          <w:szCs w:val="20"/>
        </w:rPr>
        <w:t xml:space="preserve"> –</w:t>
      </w:r>
      <w:r w:rsidRPr="00FC6F6B">
        <w:rPr>
          <w:rFonts w:ascii="Arial" w:hAnsi="Arial" w:cs="Arial"/>
          <w:color w:val="000000"/>
          <w:sz w:val="20"/>
          <w:szCs w:val="20"/>
        </w:rPr>
        <w:t xml:space="preserve"> A compra será formalizada: </w:t>
      </w:r>
    </w:p>
    <w:p w:rsidR="00AC31C7" w:rsidRPr="00FC6F6B" w:rsidRDefault="0035374E" w:rsidP="00AC31C7">
      <w:pPr>
        <w:spacing w:before="120" w:after="120" w:line="360" w:lineRule="auto"/>
        <w:ind w:left="426"/>
        <w:jc w:val="both"/>
        <w:rPr>
          <w:rFonts w:ascii="Arial" w:hAnsi="Arial" w:cs="Arial"/>
          <w:sz w:val="20"/>
          <w:szCs w:val="20"/>
        </w:rPr>
      </w:pPr>
      <w:r w:rsidRPr="0035374E">
        <w:rPr>
          <w:rFonts w:ascii="Arial" w:hAnsi="Arial" w:cs="Arial"/>
          <w:bCs/>
          <w:noProof/>
          <w:color w:val="000000" w:themeColor="text1"/>
          <w:sz w:val="20"/>
          <w:szCs w:val="20"/>
        </w:rPr>
        <w:pict>
          <v:rect id="Retângulo 1" o:spid="_x0000_s1073" style="position:absolute;left:0;text-align:left;margin-left:0;margin-top:4.65pt;width:6.3pt;height:6.65pt;z-index:25172582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" fillcolor="black [3200]" strokecolor="#f2f2f2 [3041]" strokeweight="3pt">
            <v:shadow on="t" type="perspective" color="#7f7f7f [1601]" opacity=".5" offset="1pt" offset2="-1pt"/>
            <w10:wrap anchorx="margin"/>
          </v:rect>
        </w:pict>
      </w:r>
      <w:r w:rsidR="00AC31C7" w:rsidRPr="00FC6F6B">
        <w:rPr>
          <w:rFonts w:ascii="Arial" w:hAnsi="Arial" w:cs="Arial"/>
          <w:color w:val="000000"/>
          <w:sz w:val="20"/>
          <w:szCs w:val="20"/>
        </w:rPr>
        <w:t xml:space="preserve">Por nota de empenho, em substituição do termo de </w:t>
      </w:r>
      <w:proofErr w:type="gramStart"/>
      <w:r w:rsidR="00AC31C7" w:rsidRPr="00FC6F6B">
        <w:rPr>
          <w:rFonts w:ascii="Arial" w:hAnsi="Arial" w:cs="Arial"/>
          <w:color w:val="000000"/>
          <w:sz w:val="20"/>
          <w:szCs w:val="20"/>
        </w:rPr>
        <w:t>contrato</w:t>
      </w:r>
      <w:proofErr w:type="gramEnd"/>
    </w:p>
    <w:p w:rsidR="00AC31C7" w:rsidRPr="00FC6F6B" w:rsidRDefault="0035374E" w:rsidP="00AC31C7">
      <w:pPr>
        <w:spacing w:before="120" w:after="120" w:line="360" w:lineRule="auto"/>
        <w:ind w:left="426"/>
        <w:jc w:val="both"/>
        <w:rPr>
          <w:rFonts w:ascii="Arial" w:hAnsi="Arial" w:cs="Arial"/>
          <w:color w:val="000000" w:themeColor="text1"/>
          <w:sz w:val="20"/>
          <w:szCs w:val="20"/>
        </w:rPr>
      </w:pPr>
      <w:r w:rsidRPr="0035374E">
        <w:rPr>
          <w:rFonts w:ascii="Arial" w:hAnsi="Arial" w:cs="Arial"/>
          <w:bCs/>
          <w:noProof/>
          <w:color w:val="000000" w:themeColor="text1"/>
          <w:sz w:val="20"/>
          <w:szCs w:val="20"/>
        </w:rPr>
        <w:pict>
          <v:rect id="Retângulo 3" o:spid="_x0000_s1074" style="position:absolute;left:0;text-align:left;margin-left:0;margin-top:3.4pt;width:6.3pt;height:6.65pt;z-index:25172684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AC31C7" w:rsidRPr="00FC6F6B">
        <w:rPr>
          <w:rFonts w:ascii="Arial" w:hAnsi="Arial" w:cs="Arial"/>
          <w:color w:val="000000" w:themeColor="text1"/>
          <w:sz w:val="20"/>
          <w:szCs w:val="20"/>
        </w:rPr>
        <w:t>Contrato</w:t>
      </w:r>
    </w:p>
    <w:p w:rsidR="00145F7E" w:rsidRPr="00FC6F6B" w:rsidRDefault="00145F7E" w:rsidP="00145F7E">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t>7.2</w:t>
      </w:r>
      <w:r w:rsidR="00955A71" w:rsidRPr="00FC6F6B">
        <w:rPr>
          <w:rFonts w:ascii="Arial" w:eastAsiaTheme="minorHAnsi" w:hAnsi="Arial" w:cs="Arial"/>
          <w:color w:val="000000"/>
          <w:sz w:val="20"/>
          <w:szCs w:val="20"/>
          <w:lang w:eastAsia="en-US"/>
        </w:rPr>
        <w:t xml:space="preserve"> –</w:t>
      </w:r>
      <w:r w:rsidRPr="00FC6F6B">
        <w:rPr>
          <w:rFonts w:ascii="Arial" w:eastAsiaTheme="minorHAnsi" w:hAnsi="Arial" w:cs="Arial"/>
          <w:color w:val="000000"/>
          <w:sz w:val="20"/>
          <w:szCs w:val="20"/>
          <w:lang w:eastAsia="en-US"/>
        </w:rPr>
        <w:t xml:space="preserve"> As especificações e regras deste Termo deverão ser executadas fielmente pelas partes, de acordo com as cláusulas avençadas e as normas da Lei nº 14.133/2021, e cada parte </w:t>
      </w:r>
      <w:proofErr w:type="gramStart"/>
      <w:r w:rsidRPr="00FC6F6B">
        <w:rPr>
          <w:rFonts w:ascii="Arial" w:eastAsiaTheme="minorHAnsi" w:hAnsi="Arial" w:cs="Arial"/>
          <w:color w:val="000000"/>
          <w:sz w:val="20"/>
          <w:szCs w:val="20"/>
          <w:lang w:eastAsia="en-US"/>
        </w:rPr>
        <w:t>responderá</w:t>
      </w:r>
      <w:proofErr w:type="gramEnd"/>
      <w:r w:rsidRPr="00FC6F6B">
        <w:rPr>
          <w:rFonts w:ascii="Arial" w:eastAsiaTheme="minorHAnsi" w:hAnsi="Arial" w:cs="Arial"/>
          <w:color w:val="000000"/>
          <w:sz w:val="20"/>
          <w:szCs w:val="20"/>
          <w:lang w:eastAsia="en-US"/>
        </w:rPr>
        <w:t xml:space="preserve"> pelas consequências de sua inexecução total ou parcial.</w:t>
      </w:r>
    </w:p>
    <w:p w:rsidR="00145F7E" w:rsidRPr="00FC6F6B" w:rsidRDefault="00145F7E" w:rsidP="00145F7E">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t>7.3</w:t>
      </w:r>
      <w:r w:rsidR="00955A71" w:rsidRPr="00FC6F6B">
        <w:rPr>
          <w:rFonts w:ascii="Arial" w:eastAsiaTheme="minorHAnsi" w:hAnsi="Arial" w:cs="Arial"/>
          <w:color w:val="000000"/>
          <w:sz w:val="20"/>
          <w:szCs w:val="20"/>
          <w:lang w:eastAsia="en-US"/>
        </w:rPr>
        <w:t xml:space="preserve"> –</w:t>
      </w:r>
      <w:r w:rsidRPr="00FC6F6B">
        <w:rPr>
          <w:rFonts w:ascii="Arial" w:eastAsiaTheme="minorHAnsi" w:hAnsi="Arial" w:cs="Arial"/>
          <w:color w:val="000000"/>
          <w:sz w:val="20"/>
          <w:szCs w:val="20"/>
          <w:lang w:eastAsia="en-US"/>
        </w:rPr>
        <w:t xml:space="preserve"> As comunicações entre o Ministério Público e a empresa contratada serão realizadas por escrito sempre que o ato exigir tal formalidade, admitindo-se o uso de mensagem eletrônica para esse fim.</w:t>
      </w:r>
    </w:p>
    <w:p w:rsidR="00145F7E" w:rsidRPr="00FC6F6B" w:rsidRDefault="00145F7E" w:rsidP="00145F7E">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t>7.4</w:t>
      </w:r>
      <w:r w:rsidR="00955A71" w:rsidRPr="00FC6F6B">
        <w:rPr>
          <w:rFonts w:ascii="Arial" w:eastAsiaTheme="minorHAnsi" w:hAnsi="Arial" w:cs="Arial"/>
          <w:color w:val="000000"/>
          <w:sz w:val="20"/>
          <w:szCs w:val="20"/>
          <w:lang w:eastAsia="en-US"/>
        </w:rPr>
        <w:t xml:space="preserve"> –</w:t>
      </w:r>
      <w:r w:rsidRPr="00FC6F6B">
        <w:rPr>
          <w:rFonts w:ascii="Arial" w:eastAsiaTheme="minorHAnsi" w:hAnsi="Arial" w:cs="Arial"/>
          <w:color w:val="000000"/>
          <w:sz w:val="20"/>
          <w:szCs w:val="20"/>
          <w:lang w:eastAsia="en-US"/>
        </w:rPr>
        <w:t xml:space="preserve"> A execução do contrato será coordenada pelo Gestor do contrato (ou, na falta deste, por seu substituto), bem como acompanhada e fiscalizada pelo fiscal (ou seu substituto). </w:t>
      </w:r>
    </w:p>
    <w:p w:rsidR="00316B45" w:rsidRPr="00FC6F6B" w:rsidRDefault="00316B45" w:rsidP="00316B45">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t>7.4.1</w:t>
      </w:r>
      <w:r w:rsidR="00955A71" w:rsidRPr="00FC6F6B">
        <w:rPr>
          <w:rFonts w:ascii="Arial" w:eastAsiaTheme="minorHAnsi" w:hAnsi="Arial" w:cs="Arial"/>
          <w:color w:val="000000"/>
          <w:sz w:val="20"/>
          <w:szCs w:val="20"/>
          <w:lang w:eastAsia="en-US"/>
        </w:rPr>
        <w:t xml:space="preserve"> –</w:t>
      </w:r>
      <w:r w:rsidRPr="00FC6F6B">
        <w:rPr>
          <w:rFonts w:ascii="Arial" w:eastAsiaTheme="minorHAnsi" w:hAnsi="Arial" w:cs="Arial"/>
          <w:color w:val="000000"/>
          <w:sz w:val="20"/>
          <w:szCs w:val="20"/>
          <w:lang w:eastAsia="en-US"/>
        </w:rPr>
        <w:t xml:space="preserve"> Responsáveis pela Gestão e Fiscalização do contrato:</w:t>
      </w:r>
    </w:p>
    <w:p w:rsidR="00316B45" w:rsidRPr="00FC6F6B" w:rsidRDefault="00316B45" w:rsidP="00316B45">
      <w:pPr>
        <w:pStyle w:val="NormalWeb"/>
        <w:spacing w:before="120" w:beforeAutospacing="0" w:after="120" w:afterAutospacing="0" w:line="360" w:lineRule="auto"/>
        <w:jc w:val="both"/>
        <w:rPr>
          <w:rFonts w:ascii="Arial" w:eastAsiaTheme="minorHAnsi" w:hAnsi="Arial" w:cs="Arial"/>
          <w:color w:val="FF0000"/>
          <w:sz w:val="20"/>
          <w:szCs w:val="20"/>
          <w:lang w:eastAsia="en-US"/>
        </w:rPr>
      </w:pPr>
      <w:r w:rsidRPr="00FC6F6B">
        <w:rPr>
          <w:rFonts w:ascii="Arial" w:eastAsiaTheme="minorHAnsi" w:hAnsi="Arial" w:cs="Arial"/>
          <w:color w:val="000000"/>
          <w:sz w:val="20"/>
          <w:szCs w:val="20"/>
          <w:lang w:eastAsia="en-US"/>
        </w:rPr>
        <w:t xml:space="preserve">a) Gestor: </w:t>
      </w:r>
      <w:r w:rsidR="009C754C">
        <w:rPr>
          <w:rFonts w:ascii="Arial" w:eastAsiaTheme="minorHAnsi" w:hAnsi="Arial" w:cs="Arial"/>
          <w:color w:val="000000"/>
          <w:sz w:val="20"/>
          <w:szCs w:val="20"/>
          <w:lang w:eastAsia="en-US"/>
        </w:rPr>
        <w:t xml:space="preserve">As atribuições do gestor serão de responsabilidade do fiscal, que acumula as funções, em consonância com o inciso II do Art. 99 do </w:t>
      </w:r>
      <w:proofErr w:type="spellStart"/>
      <w:r w:rsidR="009C754C">
        <w:rPr>
          <w:rFonts w:ascii="Arial" w:eastAsiaTheme="minorHAnsi" w:hAnsi="Arial" w:cs="Arial"/>
          <w:color w:val="000000"/>
          <w:sz w:val="20"/>
          <w:szCs w:val="20"/>
          <w:lang w:eastAsia="en-US"/>
        </w:rPr>
        <w:t>Proviemento</w:t>
      </w:r>
      <w:proofErr w:type="spellEnd"/>
      <w:r w:rsidR="009C754C">
        <w:rPr>
          <w:rFonts w:ascii="Arial" w:eastAsiaTheme="minorHAnsi" w:hAnsi="Arial" w:cs="Arial"/>
          <w:color w:val="000000"/>
          <w:sz w:val="20"/>
          <w:szCs w:val="20"/>
          <w:lang w:eastAsia="en-US"/>
        </w:rPr>
        <w:t xml:space="preserve"> 104/2023.</w:t>
      </w:r>
    </w:p>
    <w:p w:rsidR="00316B45" w:rsidRPr="00FC6F6B" w:rsidRDefault="009C754C" w:rsidP="00316B45">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b</w:t>
      </w:r>
      <w:r w:rsidR="00316B45" w:rsidRPr="00FC6F6B">
        <w:rPr>
          <w:rFonts w:ascii="Arial" w:eastAsiaTheme="minorHAnsi" w:hAnsi="Arial" w:cs="Arial"/>
          <w:color w:val="000000"/>
          <w:sz w:val="20"/>
          <w:szCs w:val="20"/>
          <w:lang w:eastAsia="en-US"/>
        </w:rPr>
        <w:t xml:space="preserve">) Fiscal: Wagner </w:t>
      </w:r>
      <w:proofErr w:type="spellStart"/>
      <w:r w:rsidR="00316B45" w:rsidRPr="00FC6F6B">
        <w:rPr>
          <w:rFonts w:ascii="Arial" w:eastAsiaTheme="minorHAnsi" w:hAnsi="Arial" w:cs="Arial"/>
          <w:color w:val="000000"/>
          <w:sz w:val="20"/>
          <w:szCs w:val="20"/>
          <w:lang w:eastAsia="en-US"/>
        </w:rPr>
        <w:t>Finger</w:t>
      </w:r>
      <w:proofErr w:type="spellEnd"/>
      <w:r w:rsidR="00316B45" w:rsidRPr="00FC6F6B">
        <w:rPr>
          <w:rFonts w:ascii="Arial" w:eastAsiaTheme="minorHAnsi" w:hAnsi="Arial" w:cs="Arial"/>
          <w:color w:val="000000"/>
          <w:sz w:val="20"/>
          <w:szCs w:val="20"/>
          <w:lang w:eastAsia="en-US"/>
        </w:rPr>
        <w:t xml:space="preserve">, email: </w:t>
      </w:r>
      <w:hyperlink r:id="rId5" w:history="1">
        <w:r w:rsidR="00316B45" w:rsidRPr="00FC6F6B">
          <w:rPr>
            <w:rStyle w:val="Hyperlink"/>
            <w:rFonts w:ascii="Arial" w:eastAsiaTheme="minorHAnsi" w:hAnsi="Arial" w:cs="Arial"/>
            <w:sz w:val="20"/>
            <w:szCs w:val="20"/>
            <w:lang w:eastAsia="en-US"/>
          </w:rPr>
          <w:t>almox@mprs.mp.br</w:t>
        </w:r>
      </w:hyperlink>
      <w:r w:rsidR="00316B45" w:rsidRPr="00FC6F6B">
        <w:rPr>
          <w:rFonts w:ascii="Arial" w:eastAsiaTheme="minorHAnsi" w:hAnsi="Arial" w:cs="Arial"/>
          <w:color w:val="000000"/>
          <w:sz w:val="20"/>
          <w:szCs w:val="20"/>
          <w:lang w:eastAsia="en-US"/>
        </w:rPr>
        <w:t xml:space="preserve">, telefone </w:t>
      </w:r>
      <w:r w:rsidR="00593B5C" w:rsidRPr="00FC6F6B">
        <w:rPr>
          <w:rFonts w:ascii="Arial" w:eastAsiaTheme="minorHAnsi" w:hAnsi="Arial" w:cs="Arial"/>
          <w:color w:val="000000"/>
          <w:sz w:val="20"/>
          <w:szCs w:val="20"/>
          <w:lang w:eastAsia="en-US"/>
        </w:rPr>
        <w:t>51-</w:t>
      </w:r>
      <w:r w:rsidR="00316B45" w:rsidRPr="00FC6F6B">
        <w:rPr>
          <w:rFonts w:ascii="Arial" w:eastAsiaTheme="minorHAnsi" w:hAnsi="Arial" w:cs="Arial"/>
          <w:color w:val="000000"/>
          <w:sz w:val="20"/>
          <w:szCs w:val="20"/>
          <w:lang w:eastAsia="en-US"/>
        </w:rPr>
        <w:t>3295-2117;</w:t>
      </w:r>
    </w:p>
    <w:p w:rsidR="00316B45" w:rsidRDefault="009C754C" w:rsidP="00316B45">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c</w:t>
      </w:r>
      <w:r w:rsidR="00316B45" w:rsidRPr="00FC6F6B">
        <w:rPr>
          <w:rFonts w:ascii="Arial" w:eastAsiaTheme="minorHAnsi" w:hAnsi="Arial" w:cs="Arial"/>
          <w:color w:val="000000"/>
          <w:sz w:val="20"/>
          <w:szCs w:val="20"/>
          <w:lang w:eastAsia="en-US"/>
        </w:rPr>
        <w:t xml:space="preserve">) Fiscal substituto: Felipe Leonardo </w:t>
      </w:r>
      <w:proofErr w:type="spellStart"/>
      <w:r w:rsidR="00316B45" w:rsidRPr="00FC6F6B">
        <w:rPr>
          <w:rFonts w:ascii="Arial" w:eastAsiaTheme="minorHAnsi" w:hAnsi="Arial" w:cs="Arial"/>
          <w:color w:val="000000"/>
          <w:sz w:val="20"/>
          <w:szCs w:val="20"/>
          <w:lang w:eastAsia="en-US"/>
        </w:rPr>
        <w:t>Kich</w:t>
      </w:r>
      <w:proofErr w:type="spellEnd"/>
      <w:r w:rsidR="00316B45" w:rsidRPr="00FC6F6B">
        <w:rPr>
          <w:rFonts w:ascii="Arial" w:eastAsiaTheme="minorHAnsi" w:hAnsi="Arial" w:cs="Arial"/>
          <w:color w:val="000000"/>
          <w:sz w:val="20"/>
          <w:szCs w:val="20"/>
          <w:lang w:eastAsia="en-US"/>
        </w:rPr>
        <w:t xml:space="preserve"> Gonçalves, email: </w:t>
      </w:r>
      <w:hyperlink r:id="rId6" w:history="1">
        <w:r w:rsidR="00316B45" w:rsidRPr="00FC6F6B">
          <w:rPr>
            <w:rStyle w:val="Hyperlink"/>
            <w:rFonts w:ascii="Arial" w:eastAsiaTheme="minorHAnsi" w:hAnsi="Arial" w:cs="Arial"/>
            <w:sz w:val="20"/>
            <w:szCs w:val="20"/>
            <w:lang w:eastAsia="en-US"/>
          </w:rPr>
          <w:t>almox@mprs.mp.br</w:t>
        </w:r>
      </w:hyperlink>
      <w:r w:rsidR="00316B45" w:rsidRPr="00FC6F6B">
        <w:rPr>
          <w:rFonts w:ascii="Arial" w:eastAsiaTheme="minorHAnsi" w:hAnsi="Arial" w:cs="Arial"/>
          <w:color w:val="000000"/>
          <w:sz w:val="20"/>
          <w:szCs w:val="20"/>
          <w:lang w:eastAsia="en-US"/>
        </w:rPr>
        <w:t xml:space="preserve">, telefone </w:t>
      </w:r>
      <w:r w:rsidR="00593B5C" w:rsidRPr="00FC6F6B">
        <w:rPr>
          <w:rFonts w:ascii="Arial" w:eastAsiaTheme="minorHAnsi" w:hAnsi="Arial" w:cs="Arial"/>
          <w:color w:val="000000"/>
          <w:sz w:val="20"/>
          <w:szCs w:val="20"/>
          <w:lang w:eastAsia="en-US"/>
        </w:rPr>
        <w:t>51-</w:t>
      </w:r>
      <w:r w:rsidR="00316B45" w:rsidRPr="00FC6F6B">
        <w:rPr>
          <w:rFonts w:ascii="Arial" w:eastAsiaTheme="minorHAnsi" w:hAnsi="Arial" w:cs="Arial"/>
          <w:color w:val="000000"/>
          <w:sz w:val="20"/>
          <w:szCs w:val="20"/>
          <w:lang w:eastAsia="en-US"/>
        </w:rPr>
        <w:t>3295-2094.</w:t>
      </w:r>
    </w:p>
    <w:p w:rsidR="009C754C" w:rsidRDefault="009C754C" w:rsidP="009C754C">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 xml:space="preserve">d) Fiscal substituto: Christian </w:t>
      </w:r>
      <w:proofErr w:type="spellStart"/>
      <w:r>
        <w:rPr>
          <w:rFonts w:ascii="Arial" w:eastAsiaTheme="minorHAnsi" w:hAnsi="Arial" w:cs="Arial"/>
          <w:color w:val="000000"/>
          <w:sz w:val="20"/>
          <w:szCs w:val="20"/>
          <w:lang w:eastAsia="en-US"/>
        </w:rPr>
        <w:t>Brod</w:t>
      </w:r>
      <w:proofErr w:type="spellEnd"/>
      <w:r>
        <w:rPr>
          <w:rFonts w:ascii="Arial" w:eastAsiaTheme="minorHAnsi" w:hAnsi="Arial" w:cs="Arial"/>
          <w:color w:val="000000"/>
          <w:sz w:val="20"/>
          <w:szCs w:val="20"/>
          <w:lang w:eastAsia="en-US"/>
        </w:rPr>
        <w:t xml:space="preserve">, </w:t>
      </w:r>
      <w:r w:rsidRPr="00FC6F6B">
        <w:rPr>
          <w:rFonts w:ascii="Arial" w:eastAsiaTheme="minorHAnsi" w:hAnsi="Arial" w:cs="Arial"/>
          <w:color w:val="000000"/>
          <w:sz w:val="20"/>
          <w:szCs w:val="20"/>
          <w:lang w:eastAsia="en-US"/>
        </w:rPr>
        <w:t xml:space="preserve">email: </w:t>
      </w:r>
      <w:hyperlink r:id="rId7" w:history="1">
        <w:r w:rsidRPr="00FC6F6B">
          <w:rPr>
            <w:rStyle w:val="Hyperlink"/>
            <w:rFonts w:ascii="Arial" w:eastAsiaTheme="minorHAnsi" w:hAnsi="Arial" w:cs="Arial"/>
            <w:sz w:val="20"/>
            <w:szCs w:val="20"/>
            <w:lang w:eastAsia="en-US"/>
          </w:rPr>
          <w:t>almox@mprs.mp.br</w:t>
        </w:r>
      </w:hyperlink>
      <w:r w:rsidRPr="00FC6F6B">
        <w:rPr>
          <w:rFonts w:ascii="Arial" w:eastAsiaTheme="minorHAnsi" w:hAnsi="Arial" w:cs="Arial"/>
          <w:color w:val="000000"/>
          <w:sz w:val="20"/>
          <w:szCs w:val="20"/>
          <w:lang w:eastAsia="en-US"/>
        </w:rPr>
        <w:t>, telefone 51-3295-20</w:t>
      </w:r>
      <w:r>
        <w:rPr>
          <w:rFonts w:ascii="Arial" w:eastAsiaTheme="minorHAnsi" w:hAnsi="Arial" w:cs="Arial"/>
          <w:color w:val="000000"/>
          <w:sz w:val="20"/>
          <w:szCs w:val="20"/>
          <w:lang w:eastAsia="en-US"/>
        </w:rPr>
        <w:t>80</w:t>
      </w:r>
      <w:r w:rsidRPr="00FC6F6B">
        <w:rPr>
          <w:rFonts w:ascii="Arial" w:eastAsiaTheme="minorHAnsi" w:hAnsi="Arial" w:cs="Arial"/>
          <w:color w:val="000000"/>
          <w:sz w:val="20"/>
          <w:szCs w:val="20"/>
          <w:lang w:eastAsia="en-US"/>
        </w:rPr>
        <w:t>.</w:t>
      </w:r>
    </w:p>
    <w:p w:rsidR="00316B45" w:rsidRPr="00FC6F6B" w:rsidRDefault="00316B45" w:rsidP="00316B45">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t>7.4.2</w:t>
      </w:r>
      <w:r w:rsidR="00955A71" w:rsidRPr="00FC6F6B">
        <w:rPr>
          <w:rFonts w:ascii="Arial" w:eastAsiaTheme="minorHAnsi" w:hAnsi="Arial" w:cs="Arial"/>
          <w:color w:val="000000"/>
          <w:sz w:val="20"/>
          <w:szCs w:val="20"/>
          <w:lang w:eastAsia="en-US"/>
        </w:rPr>
        <w:t xml:space="preserve"> –</w:t>
      </w:r>
      <w:r w:rsidRPr="00FC6F6B">
        <w:rPr>
          <w:rFonts w:ascii="Arial" w:eastAsiaTheme="minorHAnsi" w:hAnsi="Arial" w:cs="Arial"/>
          <w:color w:val="000000"/>
          <w:sz w:val="20"/>
          <w:szCs w:val="20"/>
          <w:lang w:eastAsia="en-US"/>
        </w:rPr>
        <w:t xml:space="preserve"> O gestor do contrato poderá convocar o representante da empresa para adoção de providências que devam ser cumpridas de imediato.</w:t>
      </w:r>
    </w:p>
    <w:p w:rsidR="00316B45" w:rsidRPr="00FC6F6B" w:rsidRDefault="00955A71" w:rsidP="00316B45">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t>7.4.3</w:t>
      </w:r>
      <w:r w:rsidRPr="00FC6F6B">
        <w:rPr>
          <w:rFonts w:ascii="Arial" w:eastAsiaTheme="minorHAnsi" w:hAnsi="Arial" w:cs="Arial"/>
          <w:color w:val="000000"/>
          <w:sz w:val="20"/>
          <w:szCs w:val="20"/>
          <w:lang w:eastAsia="en-US"/>
        </w:rPr>
        <w:t xml:space="preserve"> –</w:t>
      </w:r>
      <w:r w:rsidR="00316B45" w:rsidRPr="00FC6F6B">
        <w:rPr>
          <w:rFonts w:ascii="Arial" w:eastAsiaTheme="minorHAnsi" w:hAnsi="Arial" w:cs="Arial"/>
          <w:color w:val="000000"/>
          <w:sz w:val="20"/>
          <w:szCs w:val="20"/>
          <w:lang w:eastAsia="en-US"/>
        </w:rPr>
        <w:t xml:space="preserve"> Após a assinatura do contrato ou instrumento equivalente, o gestor poderá convocar o representante da empresa contratada para reunião inicial, visando apresentar 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316B45" w:rsidRPr="00FC6F6B" w:rsidRDefault="00316B45" w:rsidP="00316B45">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t>7.4.4</w:t>
      </w:r>
      <w:r w:rsidR="00955A71" w:rsidRPr="00FC6F6B">
        <w:rPr>
          <w:rFonts w:ascii="Arial" w:eastAsiaTheme="minorHAnsi" w:hAnsi="Arial" w:cs="Arial"/>
          <w:color w:val="000000"/>
          <w:sz w:val="20"/>
          <w:szCs w:val="20"/>
          <w:lang w:eastAsia="en-US"/>
        </w:rPr>
        <w:t xml:space="preserve"> –</w:t>
      </w:r>
      <w:r w:rsidRPr="00FC6F6B">
        <w:rPr>
          <w:rFonts w:ascii="Arial" w:eastAsiaTheme="minorHAnsi" w:hAnsi="Arial" w:cs="Arial"/>
          <w:color w:val="000000"/>
          <w:sz w:val="20"/>
          <w:szCs w:val="20"/>
          <w:lang w:eastAsia="en-US"/>
        </w:rPr>
        <w:t xml:space="preserve"> O fiscal do contrato acompanhará a execução do contrato, e, entre outras funções definidas no Provimento nº 05/2023:</w:t>
      </w:r>
    </w:p>
    <w:p w:rsidR="00316B45" w:rsidRPr="00FC6F6B" w:rsidRDefault="00316B45" w:rsidP="00316B45">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color w:val="000000"/>
          <w:sz w:val="20"/>
          <w:szCs w:val="20"/>
          <w:lang w:eastAsia="en-US"/>
        </w:rPr>
        <w:lastRenderedPageBreak/>
        <w:t>a) verificará o cumprimento das condições estabelecidas no Termo de Referência e Contrato, de modo a assegurar os melhores resultados para a Administração;</w:t>
      </w:r>
    </w:p>
    <w:p w:rsidR="00316B45" w:rsidRPr="00FC6F6B" w:rsidRDefault="00316B45" w:rsidP="00316B45">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color w:val="000000"/>
          <w:sz w:val="20"/>
          <w:szCs w:val="20"/>
          <w:lang w:eastAsia="en-US"/>
        </w:rPr>
        <w:t>b) anotará no procedimento, na medida em que ocorrerem, todas as ocorrências relacionadas à execução do contrato, com a descrição do que for necessário para a regularização das faltas ou dos defeitos observados;</w:t>
      </w:r>
    </w:p>
    <w:p w:rsidR="00316B45" w:rsidRPr="00FC6F6B" w:rsidRDefault="00316B45" w:rsidP="00316B45">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color w:val="000000"/>
          <w:sz w:val="20"/>
          <w:szCs w:val="20"/>
          <w:lang w:eastAsia="en-US"/>
        </w:rPr>
        <w:t>c) emitirá notificações para a correção da execução do contrato, assim que identificada qualquer inexatidão ou irregularidade, determinando prazo para a correção;</w:t>
      </w:r>
    </w:p>
    <w:p w:rsidR="00316B45" w:rsidRPr="00FC6F6B" w:rsidRDefault="00316B45" w:rsidP="00316B45">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color w:val="000000"/>
          <w:sz w:val="20"/>
          <w:szCs w:val="20"/>
          <w:lang w:eastAsia="en-US"/>
        </w:rPr>
        <w:t>d) comunicará o gestor do contato, em tempo hábil, qualquer situação que ultrapasse sua competência ou que possam inviabilizar a execução do contrato nas datas aprazadas.</w:t>
      </w:r>
    </w:p>
    <w:p w:rsidR="00316B45" w:rsidRPr="00FC6F6B" w:rsidRDefault="00316B45" w:rsidP="00316B45">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t>7.4.5</w:t>
      </w:r>
      <w:r w:rsidR="00955A71" w:rsidRPr="00FC6F6B">
        <w:rPr>
          <w:rFonts w:ascii="Arial" w:eastAsiaTheme="minorHAnsi" w:hAnsi="Arial" w:cs="Arial"/>
          <w:color w:val="000000"/>
          <w:sz w:val="20"/>
          <w:szCs w:val="20"/>
          <w:lang w:eastAsia="en-US"/>
        </w:rPr>
        <w:t xml:space="preserve"> –</w:t>
      </w:r>
      <w:r w:rsidRPr="00FC6F6B">
        <w:rPr>
          <w:rFonts w:ascii="Arial" w:eastAsiaTheme="minorHAnsi" w:hAnsi="Arial" w:cs="Arial"/>
          <w:color w:val="000000"/>
          <w:sz w:val="20"/>
          <w:szCs w:val="20"/>
          <w:lang w:eastAsia="en-US"/>
        </w:rPr>
        <w:t xml:space="preserve"> Outras rotinas específicas relacionadas à execução contratual:</w:t>
      </w:r>
    </w:p>
    <w:p w:rsidR="00316B45" w:rsidRPr="00FC6F6B" w:rsidRDefault="0035374E" w:rsidP="00316B45">
      <w:pPr>
        <w:pStyle w:val="NormalWeb"/>
        <w:spacing w:before="120" w:beforeAutospacing="0" w:after="120" w:afterAutospacing="0" w:line="360" w:lineRule="auto"/>
        <w:ind w:left="426"/>
        <w:jc w:val="both"/>
        <w:rPr>
          <w:rFonts w:ascii="Arial" w:eastAsiaTheme="minorHAnsi" w:hAnsi="Arial" w:cs="Arial"/>
          <w:color w:val="000000"/>
          <w:sz w:val="20"/>
          <w:szCs w:val="20"/>
          <w:lang w:eastAsia="en-US"/>
        </w:rPr>
      </w:pPr>
      <w:r>
        <w:rPr>
          <w:rFonts w:ascii="Arial" w:eastAsiaTheme="minorHAnsi" w:hAnsi="Arial" w:cs="Arial"/>
          <w:noProof/>
          <w:color w:val="000000"/>
          <w:sz w:val="20"/>
          <w:szCs w:val="20"/>
          <w:lang w:eastAsia="en-US"/>
        </w:rPr>
        <w:pict>
          <v:rect id="_x0000_s1075" style="position:absolute;left:0;text-align:left;margin-left:.25pt;margin-top:4.35pt;width:6.3pt;height:6.65pt;z-index:2517288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color="black [3200]" strokecolor="#f2f2f2 [3041]" strokeweight="3pt">
            <v:shadow on="t" type="perspective" color="#7f7f7f [1601]" opacity=".5" offset="1pt" offset2="-1pt"/>
            <w10:wrap anchorx="margin"/>
          </v:rect>
        </w:pict>
      </w:r>
      <w:r w:rsidR="00316B45" w:rsidRPr="00FC6F6B">
        <w:rPr>
          <w:rFonts w:ascii="Arial" w:eastAsiaTheme="minorHAnsi" w:hAnsi="Arial" w:cs="Arial"/>
          <w:color w:val="000000"/>
          <w:sz w:val="20"/>
          <w:szCs w:val="20"/>
          <w:lang w:eastAsia="en-US"/>
        </w:rPr>
        <w:t xml:space="preserve">Não </w:t>
      </w:r>
    </w:p>
    <w:p w:rsidR="00316B45" w:rsidRPr="00FC6F6B" w:rsidRDefault="00316B45" w:rsidP="00316B45">
      <w:pPr>
        <w:pStyle w:val="NormalWeb"/>
        <w:spacing w:before="120" w:beforeAutospacing="0" w:after="120" w:afterAutospacing="0" w:line="360" w:lineRule="auto"/>
        <w:ind w:left="426"/>
        <w:jc w:val="both"/>
        <w:rPr>
          <w:rFonts w:ascii="Arial" w:eastAsiaTheme="minorHAnsi" w:hAnsi="Arial" w:cs="Arial"/>
          <w:color w:val="000000"/>
          <w:sz w:val="20"/>
          <w:szCs w:val="20"/>
          <w:lang w:eastAsia="en-US"/>
        </w:rPr>
      </w:pPr>
      <w:proofErr w:type="gramStart"/>
      <w:r w:rsidRPr="00FC6F6B">
        <w:rPr>
          <w:rFonts w:ascii="Arial" w:eastAsiaTheme="minorHAnsi" w:hAnsi="Arial" w:cs="Arial"/>
          <w:color w:val="000000"/>
          <w:sz w:val="20"/>
          <w:szCs w:val="20"/>
          <w:lang w:eastAsia="en-US"/>
        </w:rPr>
        <w:t>Sim:</w:t>
      </w:r>
      <w:proofErr w:type="gramEnd"/>
      <w:r w:rsidR="0035374E">
        <w:rPr>
          <w:rFonts w:ascii="Arial" w:eastAsiaTheme="minorHAnsi" w:hAnsi="Arial" w:cs="Arial"/>
          <w:noProof/>
          <w:color w:val="000000"/>
          <w:sz w:val="20"/>
          <w:szCs w:val="20"/>
          <w:lang w:eastAsia="en-US"/>
        </w:rPr>
        <w:pict>
          <v:rect id="_x0000_s1076" style="position:absolute;left:0;text-align:left;margin-left:.85pt;margin-top:4.5pt;width:6.3pt;height:6.65pt;z-index:251729920;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p>
    <w:p w:rsidR="00316B45" w:rsidRPr="00FC6F6B" w:rsidRDefault="00316B45" w:rsidP="00316B45">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7.5</w:t>
      </w:r>
      <w:r w:rsidR="00955A71" w:rsidRPr="00FC6F6B">
        <w:rPr>
          <w:rFonts w:ascii="Arial" w:hAnsi="Arial" w:cs="Arial"/>
          <w:color w:val="000000"/>
          <w:sz w:val="20"/>
          <w:szCs w:val="20"/>
        </w:rPr>
        <w:t xml:space="preserve"> –</w:t>
      </w:r>
      <w:r w:rsidRPr="00FC6F6B">
        <w:rPr>
          <w:rFonts w:ascii="Arial" w:hAnsi="Arial" w:cs="Arial"/>
          <w:sz w:val="20"/>
          <w:szCs w:val="20"/>
        </w:rPr>
        <w:t xml:space="preserve"> Obrigações gerais:</w:t>
      </w:r>
    </w:p>
    <w:p w:rsidR="00316B45" w:rsidRPr="00FC6F6B" w:rsidRDefault="00316B45" w:rsidP="00316B45">
      <w:pPr>
        <w:spacing w:before="120" w:after="120" w:line="360" w:lineRule="auto"/>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a) entregar o objeto da contratação na forma ajustada e de acordo com as especificações do Termo de Referência;</w:t>
      </w:r>
    </w:p>
    <w:p w:rsidR="00316B45" w:rsidRPr="00FC6F6B" w:rsidRDefault="00316B45" w:rsidP="00316B45">
      <w:pPr>
        <w:spacing w:before="120" w:after="120" w:line="360" w:lineRule="auto"/>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b) manter, durante toda a vigência do contrato, em compatibilidade com as obrigações assumidas, as condições de habilitação e qualificação exigidas na licitação, comunicando imediatamente ao CONTRATANTE</w:t>
      </w:r>
      <w:r w:rsidRPr="00FC6F6B">
        <w:rPr>
          <w:rFonts w:ascii="Arial" w:eastAsia="Times New Roman" w:hAnsi="Arial" w:cs="Arial"/>
          <w:b/>
          <w:bCs/>
          <w:sz w:val="20"/>
          <w:szCs w:val="20"/>
          <w:lang w:eastAsia="pt-BR"/>
        </w:rPr>
        <w:t xml:space="preserve"> </w:t>
      </w:r>
      <w:r w:rsidRPr="00FC6F6B">
        <w:rPr>
          <w:rFonts w:ascii="Arial" w:eastAsia="Times New Roman" w:hAnsi="Arial" w:cs="Arial"/>
          <w:sz w:val="20"/>
          <w:szCs w:val="20"/>
          <w:lang w:eastAsia="pt-BR"/>
        </w:rPr>
        <w:t>toda e qualquer alteração que venha a ocorrer em relação a essas exigências;</w:t>
      </w:r>
    </w:p>
    <w:p w:rsidR="00316B45" w:rsidRPr="00FC6F6B" w:rsidRDefault="00316B45" w:rsidP="00316B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sz w:val="20"/>
          <w:szCs w:val="20"/>
        </w:rPr>
      </w:pPr>
      <w:r w:rsidRPr="00FC6F6B">
        <w:rPr>
          <w:rFonts w:ascii="Arial" w:eastAsia="Times New Roman" w:hAnsi="Arial" w:cs="Arial"/>
          <w:sz w:val="20"/>
          <w:szCs w:val="20"/>
        </w:rPr>
        <w:t>c) assumir inteira responsabilidade pelas obrigações trabalhistas, previdenciárias, fiscais e comerciais decorrentes da execução do ajuste;</w:t>
      </w:r>
    </w:p>
    <w:p w:rsidR="00316B45" w:rsidRPr="00FC6F6B" w:rsidRDefault="00316B45" w:rsidP="00316B45">
      <w:pPr>
        <w:spacing w:before="120" w:after="120" w:line="360" w:lineRule="auto"/>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 xml:space="preserve">d) apresentar durante a execução do contrato, se solicitado, documentos que comprovem </w:t>
      </w:r>
      <w:proofErr w:type="gramStart"/>
      <w:r w:rsidRPr="00FC6F6B">
        <w:rPr>
          <w:rFonts w:ascii="Arial" w:eastAsia="Times New Roman" w:hAnsi="Arial" w:cs="Arial"/>
          <w:sz w:val="20"/>
          <w:szCs w:val="20"/>
          <w:lang w:eastAsia="pt-BR"/>
        </w:rPr>
        <w:t>estar cumprindo a legislação em vigor pertinente ao objeto e às obrigações assumidas, bem como encargos sociais, trabalhistas, previdenciários</w:t>
      </w:r>
      <w:proofErr w:type="gramEnd"/>
      <w:r w:rsidRPr="00FC6F6B">
        <w:rPr>
          <w:rFonts w:ascii="Arial" w:eastAsia="Times New Roman" w:hAnsi="Arial" w:cs="Arial"/>
          <w:sz w:val="20"/>
          <w:szCs w:val="20"/>
          <w:lang w:eastAsia="pt-BR"/>
        </w:rPr>
        <w:t>, tributários, fiscais e comerciais;</w:t>
      </w:r>
    </w:p>
    <w:p w:rsidR="00316B45" w:rsidRPr="00FC6F6B" w:rsidRDefault="00316B45" w:rsidP="00316B45">
      <w:pPr>
        <w:spacing w:before="120" w:after="120" w:line="360" w:lineRule="auto"/>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e) permitir a fiscalização pelo CONTRATANTE e atender às determinações regulares emitidas pelo fiscal, gestor do contrato ou autoridade superior;</w:t>
      </w:r>
    </w:p>
    <w:p w:rsidR="00A5580E" w:rsidRPr="00FC6F6B" w:rsidRDefault="00A5580E" w:rsidP="00A55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sz w:val="20"/>
          <w:szCs w:val="20"/>
        </w:rPr>
      </w:pPr>
      <w:r w:rsidRPr="00FC6F6B">
        <w:rPr>
          <w:rFonts w:ascii="Arial" w:eastAsia="Times New Roman" w:hAnsi="Arial" w:cs="Arial"/>
          <w:sz w:val="20"/>
          <w:szCs w:val="20"/>
        </w:rPr>
        <w:t>f) responsabilizar-se pelos danos causados diretamente à Administração ou a terceiros, decorrentes de sua culpa ou dolo na execução do contrato, não excluindo ou reduzindo essa responsabilidade a fiscalização ou o acompanhamento pelo contratante;</w:t>
      </w:r>
    </w:p>
    <w:p w:rsidR="00A5580E" w:rsidRPr="00FC6F6B" w:rsidRDefault="00A5580E" w:rsidP="00A55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ascii="Arial" w:eastAsia="Times New Roman" w:hAnsi="Arial" w:cs="Arial"/>
          <w:sz w:val="20"/>
          <w:szCs w:val="20"/>
        </w:rPr>
      </w:pPr>
      <w:r w:rsidRPr="00FC6F6B">
        <w:rPr>
          <w:rFonts w:ascii="Arial" w:eastAsia="Times New Roman" w:hAnsi="Arial" w:cs="Arial"/>
          <w:sz w:val="20"/>
          <w:szCs w:val="20"/>
        </w:rPr>
        <w:t>g) não transferir a outrem, no todo ou em parte, os compromissos avençados;</w:t>
      </w:r>
    </w:p>
    <w:p w:rsidR="00A5580E" w:rsidRPr="00FC6F6B" w:rsidRDefault="00A5580E" w:rsidP="00A55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ascii="Arial" w:eastAsia="Times New Roman" w:hAnsi="Arial" w:cs="Arial"/>
          <w:sz w:val="20"/>
          <w:szCs w:val="20"/>
        </w:rPr>
      </w:pPr>
      <w:r w:rsidRPr="00FC6F6B">
        <w:rPr>
          <w:rFonts w:ascii="Arial" w:eastAsia="Times New Roman" w:hAnsi="Arial" w:cs="Arial"/>
          <w:sz w:val="20"/>
          <w:szCs w:val="20"/>
        </w:rPr>
        <w:t>h) manter atualizado o contrato social, bem como seus dados, especialmente endereço, telefone e email, durante toda a vigência do ajuste, devendo comunicar imediatamente qualquer alteração;</w:t>
      </w:r>
    </w:p>
    <w:p w:rsidR="00A5580E" w:rsidRPr="00FC6F6B" w:rsidRDefault="00A5580E" w:rsidP="00A5580E">
      <w:pPr>
        <w:spacing w:before="120" w:after="120" w:line="360" w:lineRule="auto"/>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lastRenderedPageBreak/>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A5580E" w:rsidRPr="00FC6F6B" w:rsidRDefault="00A5580E" w:rsidP="00A5580E">
      <w:pPr>
        <w:spacing w:before="120" w:after="120" w:line="360" w:lineRule="auto"/>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 xml:space="preserve">j) comprovar a reserva de cargos a que se refere </w:t>
      </w:r>
      <w:proofErr w:type="gramStart"/>
      <w:r w:rsidRPr="00FC6F6B">
        <w:rPr>
          <w:rFonts w:ascii="Arial" w:eastAsia="Times New Roman" w:hAnsi="Arial" w:cs="Arial"/>
          <w:sz w:val="20"/>
          <w:szCs w:val="20"/>
          <w:lang w:eastAsia="pt-BR"/>
        </w:rPr>
        <w:t>a</w:t>
      </w:r>
      <w:proofErr w:type="gramEnd"/>
      <w:r w:rsidRPr="00FC6F6B">
        <w:rPr>
          <w:rFonts w:ascii="Arial" w:eastAsia="Times New Roman" w:hAnsi="Arial" w:cs="Arial"/>
          <w:sz w:val="20"/>
          <w:szCs w:val="20"/>
          <w:lang w:eastAsia="pt-BR"/>
        </w:rPr>
        <w:t xml:space="preserve"> cláusula acima, no prazo fixado pelo fiscal do contrato, com a indicação dos empregados que preencheram as referidas vagas (art. 116, parágrafo único, da Lei n.º 14.133, de 2021);</w:t>
      </w:r>
    </w:p>
    <w:p w:rsidR="00A5580E" w:rsidRPr="00FC6F6B" w:rsidRDefault="00A5580E" w:rsidP="00A5580E">
      <w:pPr>
        <w:spacing w:before="120" w:after="120" w:line="360" w:lineRule="auto"/>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k) guardar sigilo sobre todas as informações obtidas em decorrência do cumprimento do contrato;</w:t>
      </w:r>
    </w:p>
    <w:p w:rsidR="00A5580E" w:rsidRPr="00FC6F6B" w:rsidRDefault="00A5580E" w:rsidP="00A5580E">
      <w:pPr>
        <w:spacing w:before="120" w:after="120" w:line="360" w:lineRule="auto"/>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A5580E" w:rsidRPr="00FC6F6B" w:rsidRDefault="00A5580E" w:rsidP="00A5580E">
      <w:pPr>
        <w:spacing w:before="120" w:after="120" w:line="360" w:lineRule="auto"/>
        <w:jc w:val="both"/>
        <w:rPr>
          <w:rFonts w:ascii="Arial" w:hAnsi="Arial" w:cs="Arial"/>
          <w:sz w:val="20"/>
          <w:szCs w:val="20"/>
        </w:rPr>
      </w:pPr>
      <w:r w:rsidRPr="00FC6F6B">
        <w:rPr>
          <w:rFonts w:ascii="Arial" w:hAnsi="Arial" w:cs="Arial"/>
          <w:b/>
          <w:sz w:val="20"/>
          <w:szCs w:val="20"/>
        </w:rPr>
        <w:t>7.6</w:t>
      </w:r>
      <w:r w:rsidR="00955A71" w:rsidRPr="00FC6F6B">
        <w:rPr>
          <w:rFonts w:ascii="Arial" w:hAnsi="Arial" w:cs="Arial"/>
          <w:sz w:val="20"/>
          <w:szCs w:val="20"/>
        </w:rPr>
        <w:t xml:space="preserve"> –</w:t>
      </w:r>
      <w:r w:rsidRPr="00FC6F6B">
        <w:rPr>
          <w:rFonts w:ascii="Arial" w:hAnsi="Arial" w:cs="Arial"/>
          <w:sz w:val="20"/>
          <w:szCs w:val="20"/>
        </w:rPr>
        <w:t xml:space="preserve"> Obrigações específicas:</w:t>
      </w:r>
    </w:p>
    <w:p w:rsidR="00A5580E" w:rsidRPr="00FC6F6B" w:rsidRDefault="0035374E" w:rsidP="00A5580E">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37" o:spid="_x0000_s1077" style="position:absolute;left:0;text-align:left;margin-left:0;margin-top:5.15pt;width:6.3pt;height:6.65pt;z-index:25173196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color="black [3200]" strokecolor="#f2f2f2 [3041]" strokeweight="3pt">
            <v:shadow on="t" type="perspective" color="#7f7f7f [1601]" opacity=".5" offset="1pt" offset2="-1pt"/>
            <w10:wrap anchorx="margin"/>
          </v:rect>
        </w:pict>
      </w:r>
      <w:r w:rsidR="00A5580E" w:rsidRPr="00FC6F6B">
        <w:rPr>
          <w:rFonts w:ascii="Arial" w:hAnsi="Arial" w:cs="Arial"/>
          <w:sz w:val="20"/>
          <w:szCs w:val="20"/>
        </w:rPr>
        <w:t>Não existem obrigações específicas vinculadas ao objeto.</w:t>
      </w:r>
    </w:p>
    <w:p w:rsidR="00A5580E" w:rsidRPr="00FC6F6B" w:rsidRDefault="0035374E" w:rsidP="00A5580E">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38" o:spid="_x0000_s1078" style="position:absolute;left:0;text-align:left;margin-left:0;margin-top:4.3pt;width:6.3pt;height:6.65pt;z-index:25173299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A5580E" w:rsidRPr="00FC6F6B">
        <w:rPr>
          <w:rFonts w:ascii="Arial" w:hAnsi="Arial" w:cs="Arial"/>
          <w:sz w:val="20"/>
          <w:szCs w:val="20"/>
        </w:rPr>
        <w:t>Existem obrigações específicas vinculadas ao objeto:</w:t>
      </w:r>
    </w:p>
    <w:p w:rsidR="00A5580E" w:rsidRPr="00FC6F6B" w:rsidRDefault="00A5580E" w:rsidP="00A5580E">
      <w:pPr>
        <w:spacing w:before="120" w:after="120" w:line="360" w:lineRule="auto"/>
        <w:jc w:val="both"/>
        <w:rPr>
          <w:rFonts w:ascii="Arial" w:hAnsi="Arial" w:cs="Arial"/>
          <w:sz w:val="20"/>
          <w:szCs w:val="20"/>
        </w:rPr>
      </w:pPr>
      <w:r w:rsidRPr="00FC6F6B">
        <w:rPr>
          <w:rFonts w:ascii="Arial" w:hAnsi="Arial" w:cs="Arial"/>
          <w:b/>
          <w:sz w:val="20"/>
          <w:szCs w:val="20"/>
        </w:rPr>
        <w:t>7.7</w:t>
      </w:r>
      <w:r w:rsidR="00955A71" w:rsidRPr="00FC6F6B">
        <w:rPr>
          <w:rFonts w:ascii="Arial" w:hAnsi="Arial" w:cs="Arial"/>
          <w:sz w:val="20"/>
          <w:szCs w:val="20"/>
        </w:rPr>
        <w:t xml:space="preserve"> –</w:t>
      </w:r>
      <w:r w:rsidRPr="00FC6F6B">
        <w:rPr>
          <w:rFonts w:ascii="Arial" w:hAnsi="Arial" w:cs="Arial"/>
          <w:sz w:val="20"/>
          <w:szCs w:val="20"/>
        </w:rPr>
        <w:t xml:space="preserve"> Sanções:</w:t>
      </w:r>
    </w:p>
    <w:p w:rsidR="00A5580E" w:rsidRPr="00FC6F6B" w:rsidRDefault="00A5580E" w:rsidP="00A5580E">
      <w:pPr>
        <w:spacing w:before="120" w:after="120" w:line="360" w:lineRule="auto"/>
        <w:jc w:val="both"/>
        <w:rPr>
          <w:rFonts w:ascii="Arial" w:hAnsi="Arial" w:cs="Arial"/>
          <w:sz w:val="20"/>
          <w:szCs w:val="20"/>
        </w:rPr>
      </w:pPr>
      <w:r w:rsidRPr="00FC6F6B">
        <w:rPr>
          <w:rFonts w:ascii="Arial" w:hAnsi="Arial" w:cs="Arial"/>
          <w:b/>
          <w:sz w:val="20"/>
          <w:szCs w:val="20"/>
        </w:rPr>
        <w:t>7.7.1</w:t>
      </w:r>
      <w:r w:rsidR="00955A71" w:rsidRPr="00FC6F6B">
        <w:rPr>
          <w:rFonts w:ascii="Arial" w:hAnsi="Arial" w:cs="Arial"/>
          <w:sz w:val="20"/>
          <w:szCs w:val="20"/>
        </w:rPr>
        <w:t xml:space="preserve"> –</w:t>
      </w:r>
      <w:r w:rsidRPr="00FC6F6B">
        <w:rPr>
          <w:rFonts w:ascii="Arial" w:hAnsi="Arial" w:cs="Arial"/>
          <w:sz w:val="20"/>
          <w:szCs w:val="20"/>
        </w:rPr>
        <w:t xml:space="preserve"> Poderão ser aplicadas sanções de natureza moratória e punitiva diante do não cumprimento das cláusulas contratuais:</w:t>
      </w:r>
    </w:p>
    <w:p w:rsidR="00A5580E" w:rsidRPr="00FC6F6B" w:rsidRDefault="00A5580E" w:rsidP="00A5580E">
      <w:pPr>
        <w:spacing w:before="120" w:after="120" w:line="360" w:lineRule="auto"/>
        <w:jc w:val="both"/>
        <w:rPr>
          <w:rFonts w:ascii="Arial" w:hAnsi="Arial" w:cs="Arial"/>
          <w:color w:val="000000" w:themeColor="text1"/>
          <w:sz w:val="20"/>
          <w:szCs w:val="20"/>
        </w:rPr>
      </w:pPr>
      <w:r w:rsidRPr="00FC6F6B">
        <w:rPr>
          <w:rFonts w:ascii="Arial" w:hAnsi="Arial" w:cs="Arial"/>
          <w:sz w:val="20"/>
          <w:szCs w:val="20"/>
        </w:rPr>
        <w:t>a) multa por atraso: 0,5% sobre o valor da ordem de fornecimento</w:t>
      </w:r>
      <w:r w:rsidRPr="00FC6F6B">
        <w:rPr>
          <w:rFonts w:ascii="Arial" w:hAnsi="Arial" w:cs="Arial"/>
          <w:color w:val="FF0000"/>
          <w:sz w:val="20"/>
          <w:szCs w:val="20"/>
        </w:rPr>
        <w:t xml:space="preserve"> </w:t>
      </w:r>
      <w:r w:rsidRPr="00FC6F6B">
        <w:rPr>
          <w:rFonts w:ascii="Arial" w:hAnsi="Arial" w:cs="Arial"/>
          <w:color w:val="000000" w:themeColor="text1"/>
          <w:sz w:val="20"/>
          <w:szCs w:val="20"/>
        </w:rPr>
        <w:t>por dia de atraso, no máximo de 20 dias;</w:t>
      </w:r>
    </w:p>
    <w:p w:rsidR="00A5580E" w:rsidRPr="00FC6F6B" w:rsidRDefault="00A5580E" w:rsidP="00A5580E">
      <w:pPr>
        <w:spacing w:before="120" w:after="120" w:line="360" w:lineRule="auto"/>
        <w:jc w:val="both"/>
        <w:rPr>
          <w:rFonts w:ascii="Arial" w:hAnsi="Arial" w:cs="Arial"/>
          <w:color w:val="000000" w:themeColor="text1"/>
          <w:sz w:val="20"/>
          <w:szCs w:val="20"/>
        </w:rPr>
      </w:pPr>
      <w:r w:rsidRPr="00FC6F6B">
        <w:rPr>
          <w:rFonts w:ascii="Arial" w:hAnsi="Arial" w:cs="Arial"/>
          <w:color w:val="000000" w:themeColor="text1"/>
          <w:sz w:val="20"/>
          <w:szCs w:val="20"/>
        </w:rPr>
        <w:t>b) advertência</w:t>
      </w:r>
    </w:p>
    <w:p w:rsidR="00A5580E" w:rsidRPr="00FC6F6B" w:rsidRDefault="00A5580E" w:rsidP="00A5580E">
      <w:pPr>
        <w:spacing w:before="120" w:after="120" w:line="360" w:lineRule="auto"/>
        <w:jc w:val="both"/>
        <w:rPr>
          <w:rFonts w:ascii="Arial" w:hAnsi="Arial" w:cs="Arial"/>
          <w:color w:val="000000" w:themeColor="text1"/>
          <w:sz w:val="20"/>
          <w:szCs w:val="20"/>
        </w:rPr>
      </w:pPr>
      <w:r w:rsidRPr="00FC6F6B">
        <w:rPr>
          <w:rFonts w:ascii="Arial" w:hAnsi="Arial" w:cs="Arial"/>
          <w:color w:val="000000" w:themeColor="text1"/>
          <w:sz w:val="20"/>
          <w:szCs w:val="20"/>
        </w:rPr>
        <w:t>c) multa compensatória: 10% sobre o valor total do contrato;</w:t>
      </w:r>
    </w:p>
    <w:p w:rsidR="00A5580E" w:rsidRPr="00FC6F6B" w:rsidRDefault="00A5580E" w:rsidP="00A5580E">
      <w:pPr>
        <w:spacing w:before="120" w:after="120" w:line="360" w:lineRule="auto"/>
        <w:jc w:val="both"/>
        <w:rPr>
          <w:rFonts w:ascii="Arial" w:hAnsi="Arial" w:cs="Arial"/>
          <w:color w:val="000000" w:themeColor="text1"/>
          <w:sz w:val="20"/>
          <w:szCs w:val="20"/>
        </w:rPr>
      </w:pPr>
      <w:r w:rsidRPr="00FC6F6B">
        <w:rPr>
          <w:rFonts w:ascii="Arial" w:hAnsi="Arial" w:cs="Arial"/>
          <w:color w:val="000000" w:themeColor="text1"/>
          <w:sz w:val="20"/>
          <w:szCs w:val="20"/>
        </w:rPr>
        <w:t>d) i</w:t>
      </w:r>
      <w:r w:rsidRPr="00FC6F6B">
        <w:rPr>
          <w:rFonts w:ascii="Arial" w:hAnsi="Arial" w:cs="Arial"/>
          <w:sz w:val="20"/>
          <w:szCs w:val="20"/>
        </w:rPr>
        <w:t>mpedimento de licitar e contratar por até 03 (três) anos;</w:t>
      </w:r>
    </w:p>
    <w:p w:rsidR="00A5580E" w:rsidRPr="00FC6F6B" w:rsidRDefault="00A5580E" w:rsidP="00A5580E">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sz w:val="20"/>
          <w:szCs w:val="20"/>
        </w:rPr>
        <w:t>e) declaração de inidoneidade para licitar ou contratar com a Administração Pública.</w:t>
      </w:r>
    </w:p>
    <w:p w:rsidR="00A5580E" w:rsidRPr="00FC6F6B" w:rsidRDefault="00A5580E" w:rsidP="00A5580E">
      <w:pPr>
        <w:spacing w:before="120" w:after="120" w:line="360" w:lineRule="auto"/>
        <w:jc w:val="both"/>
        <w:rPr>
          <w:rFonts w:ascii="Arial" w:hAnsi="Arial" w:cs="Arial"/>
          <w:sz w:val="20"/>
          <w:szCs w:val="20"/>
        </w:rPr>
      </w:pPr>
      <w:r w:rsidRPr="00FC6F6B">
        <w:rPr>
          <w:rFonts w:ascii="Arial" w:hAnsi="Arial" w:cs="Arial"/>
          <w:b/>
          <w:sz w:val="20"/>
          <w:szCs w:val="20"/>
        </w:rPr>
        <w:t>7.7.2</w:t>
      </w:r>
      <w:r w:rsidR="00955A71" w:rsidRPr="00FC6F6B">
        <w:rPr>
          <w:rFonts w:ascii="Arial" w:hAnsi="Arial" w:cs="Arial"/>
          <w:sz w:val="20"/>
          <w:szCs w:val="20"/>
        </w:rPr>
        <w:t xml:space="preserve"> –</w:t>
      </w:r>
      <w:r w:rsidRPr="00FC6F6B">
        <w:rPr>
          <w:rFonts w:ascii="Arial" w:hAnsi="Arial" w:cs="Arial"/>
          <w:sz w:val="20"/>
          <w:szCs w:val="20"/>
        </w:rPr>
        <w:t xml:space="preserve"> Sanções específicas</w:t>
      </w:r>
      <w:r w:rsidR="00FC6F6B">
        <w:rPr>
          <w:rFonts w:ascii="Arial" w:hAnsi="Arial" w:cs="Arial"/>
          <w:sz w:val="20"/>
          <w:szCs w:val="20"/>
        </w:rPr>
        <w:t>:</w:t>
      </w:r>
    </w:p>
    <w:p w:rsidR="00A5580E" w:rsidRPr="00FC6F6B" w:rsidRDefault="0035374E" w:rsidP="00A5580E">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71" o:spid="_x0000_s1079" style="position:absolute;left:0;text-align:left;margin-left:0;margin-top:5.15pt;width:6.3pt;height:6.65pt;z-index:25173504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color="black [3200]" strokecolor="#f2f2f2 [3041]" strokeweight="3pt">
            <v:shadow on="t" type="perspective" color="#7f7f7f [1601]" opacity=".5" offset="1pt" offset2="-1pt"/>
            <w10:wrap anchorx="margin"/>
          </v:rect>
        </w:pict>
      </w:r>
      <w:r w:rsidR="00A5580E" w:rsidRPr="00FC6F6B">
        <w:rPr>
          <w:rFonts w:ascii="Arial" w:hAnsi="Arial" w:cs="Arial"/>
          <w:sz w:val="20"/>
          <w:szCs w:val="20"/>
        </w:rPr>
        <w:t>Não existem sanções específicas vinculadas ao objeto.</w:t>
      </w:r>
    </w:p>
    <w:p w:rsidR="00A5580E" w:rsidRPr="00FC6F6B" w:rsidRDefault="0035374E" w:rsidP="00A5580E">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72" o:spid="_x0000_s1080" style="position:absolute;left:0;text-align:left;margin-left:0;margin-top:4.3pt;width:6.3pt;height:6.65pt;z-index:2517360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A5580E" w:rsidRPr="00FC6F6B">
        <w:rPr>
          <w:rFonts w:ascii="Arial" w:hAnsi="Arial" w:cs="Arial"/>
          <w:sz w:val="20"/>
          <w:szCs w:val="20"/>
        </w:rPr>
        <w:t>Existem sanções específicas vinculadas ao objeto:</w:t>
      </w:r>
    </w:p>
    <w:p w:rsidR="00A5580E" w:rsidRPr="00FC6F6B" w:rsidRDefault="00A5580E" w:rsidP="00A5580E">
      <w:pPr>
        <w:spacing w:before="120" w:after="120" w:line="360" w:lineRule="auto"/>
        <w:jc w:val="both"/>
        <w:rPr>
          <w:rFonts w:ascii="Arial" w:hAnsi="Arial" w:cs="Arial"/>
          <w:color w:val="000000" w:themeColor="text1"/>
          <w:sz w:val="20"/>
          <w:szCs w:val="20"/>
        </w:rPr>
      </w:pPr>
      <w:r w:rsidRPr="00FC6F6B">
        <w:rPr>
          <w:rFonts w:ascii="Arial" w:hAnsi="Arial" w:cs="Arial"/>
          <w:b/>
          <w:color w:val="000000" w:themeColor="text1"/>
          <w:sz w:val="20"/>
          <w:szCs w:val="20"/>
        </w:rPr>
        <w:t>7.7.3</w:t>
      </w:r>
      <w:r w:rsidR="00955A71" w:rsidRPr="00FC6F6B">
        <w:rPr>
          <w:rFonts w:ascii="Arial" w:hAnsi="Arial" w:cs="Arial"/>
          <w:color w:val="000000" w:themeColor="text1"/>
          <w:sz w:val="20"/>
          <w:szCs w:val="20"/>
        </w:rPr>
        <w:t xml:space="preserve"> –</w:t>
      </w:r>
      <w:r w:rsidRPr="00FC6F6B">
        <w:rPr>
          <w:rFonts w:ascii="Arial" w:hAnsi="Arial" w:cs="Arial"/>
          <w:color w:val="000000" w:themeColor="text1"/>
          <w:sz w:val="20"/>
          <w:szCs w:val="20"/>
        </w:rPr>
        <w:t xml:space="preserve"> A multa poderá ser aplicada isolada ou cumulativamente, limitada a 30% (trinta por cento).</w:t>
      </w:r>
    </w:p>
    <w:p w:rsidR="00A5580E" w:rsidRPr="00FC6F6B" w:rsidRDefault="00A5580E" w:rsidP="003C5587">
      <w:pPr>
        <w:spacing w:before="120" w:after="120" w:line="360" w:lineRule="auto"/>
        <w:jc w:val="both"/>
        <w:rPr>
          <w:rFonts w:ascii="Arial" w:hAnsi="Arial" w:cs="Arial"/>
          <w:b/>
          <w:iCs/>
          <w:sz w:val="20"/>
          <w:szCs w:val="20"/>
        </w:rPr>
      </w:pPr>
    </w:p>
    <w:p w:rsidR="00A5580E" w:rsidRPr="00FC6F6B" w:rsidRDefault="00A5580E" w:rsidP="003C5587">
      <w:pPr>
        <w:spacing w:before="120" w:after="120" w:line="360" w:lineRule="auto"/>
        <w:jc w:val="both"/>
        <w:rPr>
          <w:rFonts w:ascii="Arial" w:hAnsi="Arial" w:cs="Arial"/>
          <w:b/>
          <w:iCs/>
          <w:sz w:val="24"/>
          <w:szCs w:val="24"/>
        </w:rPr>
      </w:pPr>
      <w:r w:rsidRPr="00FC6F6B">
        <w:rPr>
          <w:rFonts w:ascii="Arial" w:hAnsi="Arial" w:cs="Arial"/>
          <w:b/>
          <w:iCs/>
          <w:sz w:val="24"/>
          <w:szCs w:val="24"/>
        </w:rPr>
        <w:t>8 – PAGAMENTO E REAJUSTE</w:t>
      </w:r>
      <w:r w:rsidR="00FC6F6B" w:rsidRPr="00FC6F6B">
        <w:rPr>
          <w:rFonts w:ascii="Arial" w:hAnsi="Arial" w:cs="Arial"/>
          <w:b/>
          <w:iCs/>
          <w:sz w:val="24"/>
          <w:szCs w:val="24"/>
        </w:rPr>
        <w:t>:</w:t>
      </w:r>
    </w:p>
    <w:p w:rsidR="00A5580E" w:rsidRPr="00FC6F6B" w:rsidRDefault="00A5580E" w:rsidP="00A5580E">
      <w:pPr>
        <w:spacing w:before="120" w:after="120" w:line="360" w:lineRule="auto"/>
        <w:jc w:val="both"/>
        <w:rPr>
          <w:rFonts w:ascii="Arial" w:hAnsi="Arial" w:cs="Arial"/>
          <w:color w:val="000000" w:themeColor="text1"/>
          <w:sz w:val="20"/>
          <w:szCs w:val="20"/>
        </w:rPr>
      </w:pPr>
      <w:r w:rsidRPr="00FC6F6B">
        <w:rPr>
          <w:rFonts w:ascii="Arial" w:hAnsi="Arial" w:cs="Arial"/>
          <w:b/>
          <w:color w:val="000000" w:themeColor="text1"/>
          <w:sz w:val="20"/>
          <w:szCs w:val="20"/>
        </w:rPr>
        <w:t>8.1</w:t>
      </w:r>
      <w:r w:rsidR="00955A71" w:rsidRPr="00FC6F6B">
        <w:rPr>
          <w:rFonts w:ascii="Arial" w:hAnsi="Arial" w:cs="Arial"/>
          <w:color w:val="000000" w:themeColor="text1"/>
          <w:sz w:val="20"/>
          <w:szCs w:val="20"/>
        </w:rPr>
        <w:t xml:space="preserve"> –</w:t>
      </w:r>
      <w:r w:rsidRPr="00FC6F6B">
        <w:rPr>
          <w:rFonts w:ascii="Arial" w:hAnsi="Arial" w:cs="Arial"/>
          <w:color w:val="000000" w:themeColor="text1"/>
          <w:sz w:val="20"/>
          <w:szCs w:val="20"/>
        </w:rPr>
        <w:t xml:space="preserve"> Documentos que devem ser remetidos juntamente com a nota fiscal:</w:t>
      </w:r>
    </w:p>
    <w:p w:rsidR="00A5580E" w:rsidRPr="00FC6F6B" w:rsidRDefault="0035374E" w:rsidP="00A5580E">
      <w:pPr>
        <w:spacing w:before="120" w:after="120" w:line="360" w:lineRule="auto"/>
        <w:ind w:left="426"/>
        <w:jc w:val="both"/>
        <w:rPr>
          <w:rFonts w:ascii="Arial" w:hAnsi="Arial" w:cs="Arial"/>
          <w:color w:val="000000" w:themeColor="text1"/>
          <w:sz w:val="20"/>
          <w:szCs w:val="20"/>
        </w:rPr>
      </w:pPr>
      <w:r w:rsidRPr="0035374E">
        <w:rPr>
          <w:rFonts w:ascii="Arial" w:hAnsi="Arial" w:cs="Arial"/>
          <w:bCs/>
          <w:noProof/>
          <w:sz w:val="20"/>
          <w:szCs w:val="20"/>
        </w:rPr>
        <w:lastRenderedPageBreak/>
        <w:pict>
          <v:rect id="Retângulo 39" o:spid="_x0000_s1081" style="position:absolute;left:0;text-align:left;margin-left:0;margin-top:3.45pt;width:6.3pt;height:6.65pt;z-index:251738112;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5580E" w:rsidRPr="00FC6F6B">
        <w:rPr>
          <w:rFonts w:ascii="Arial" w:hAnsi="Arial" w:cs="Arial"/>
          <w:color w:val="000000" w:themeColor="text1"/>
          <w:sz w:val="20"/>
          <w:szCs w:val="20"/>
        </w:rPr>
        <w:t>Não</w:t>
      </w:r>
    </w:p>
    <w:p w:rsidR="00A5580E" w:rsidRPr="00FC6F6B" w:rsidRDefault="0035374E" w:rsidP="00A5580E">
      <w:pPr>
        <w:spacing w:before="120" w:after="120" w:line="360" w:lineRule="auto"/>
        <w:ind w:left="426"/>
        <w:jc w:val="both"/>
        <w:rPr>
          <w:rFonts w:ascii="Arial" w:hAnsi="Arial" w:cs="Arial"/>
          <w:color w:val="000000" w:themeColor="text1"/>
          <w:sz w:val="20"/>
          <w:szCs w:val="20"/>
        </w:rPr>
      </w:pPr>
      <w:r w:rsidRPr="0035374E">
        <w:rPr>
          <w:rFonts w:ascii="Arial" w:hAnsi="Arial" w:cs="Arial"/>
          <w:bCs/>
          <w:noProof/>
          <w:sz w:val="20"/>
          <w:szCs w:val="20"/>
        </w:rPr>
        <w:pict>
          <v:rect id="Retângulo 40" o:spid="_x0000_s1082" style="position:absolute;left:0;text-align:left;margin-left:.85pt;margin-top:5.8pt;width:6.3pt;height:6.65pt;z-index:251739136;visibility:visible;mso-position-horizontal-relative:margin;mso-width-relative:margin;mso-height-relative:margin;v-text-anchor:middle" fillcolor="white [3201]" strokecolor="black [3200]">
            <v:shadow color="#868686"/>
            <w10:wrap anchorx="margin"/>
          </v:rect>
        </w:pict>
      </w:r>
      <w:r w:rsidR="00A5580E" w:rsidRPr="00FC6F6B">
        <w:rPr>
          <w:rFonts w:ascii="Arial" w:hAnsi="Arial" w:cs="Arial"/>
          <w:color w:val="000000" w:themeColor="text1"/>
          <w:sz w:val="20"/>
          <w:szCs w:val="20"/>
        </w:rPr>
        <w:t xml:space="preserve">Sim: </w:t>
      </w:r>
    </w:p>
    <w:p w:rsidR="00A5580E" w:rsidRPr="00FC6F6B" w:rsidRDefault="00A5580E" w:rsidP="00A5580E">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8.2</w:t>
      </w:r>
      <w:r w:rsidR="00955A71" w:rsidRPr="00FC6F6B">
        <w:rPr>
          <w:rFonts w:ascii="Arial" w:hAnsi="Arial" w:cs="Arial"/>
          <w:sz w:val="20"/>
          <w:szCs w:val="20"/>
        </w:rPr>
        <w:t xml:space="preserve"> –</w:t>
      </w:r>
      <w:r w:rsidRPr="00FC6F6B">
        <w:rPr>
          <w:rFonts w:ascii="Arial" w:hAnsi="Arial" w:cs="Arial"/>
          <w:sz w:val="20"/>
          <w:szCs w:val="20"/>
        </w:rPr>
        <w:t xml:space="preserve"> O documento fiscal deverá ser apresentado no ato da entrega provisória dos bens.</w:t>
      </w:r>
    </w:p>
    <w:p w:rsidR="00593B5C" w:rsidRPr="00FC6F6B" w:rsidRDefault="00A5580E" w:rsidP="00593B5C">
      <w:pPr>
        <w:pStyle w:val="NormalWeb"/>
        <w:spacing w:before="120" w:beforeAutospacing="0" w:after="120" w:afterAutospacing="0" w:line="360" w:lineRule="auto"/>
        <w:jc w:val="both"/>
        <w:rPr>
          <w:rStyle w:val="nfase"/>
          <w:rFonts w:ascii="Arial" w:hAnsi="Arial" w:cs="Arial"/>
          <w:sz w:val="20"/>
          <w:szCs w:val="20"/>
        </w:rPr>
      </w:pPr>
      <w:r w:rsidRPr="00FC6F6B">
        <w:rPr>
          <w:rFonts w:ascii="Arial" w:hAnsi="Arial" w:cs="Arial"/>
          <w:b/>
          <w:sz w:val="20"/>
          <w:szCs w:val="20"/>
        </w:rPr>
        <w:t>8.2.1</w:t>
      </w:r>
      <w:r w:rsidR="00955A71" w:rsidRPr="00FC6F6B">
        <w:rPr>
          <w:rFonts w:ascii="Arial" w:hAnsi="Arial" w:cs="Arial"/>
          <w:sz w:val="20"/>
          <w:szCs w:val="20"/>
        </w:rPr>
        <w:t xml:space="preserve"> –</w:t>
      </w:r>
      <w:r w:rsidRPr="00FC6F6B">
        <w:rPr>
          <w:rFonts w:ascii="Arial" w:hAnsi="Arial" w:cs="Arial"/>
          <w:sz w:val="20"/>
          <w:szCs w:val="20"/>
        </w:rPr>
        <w:t xml:space="preserve"> Somente serão aceitas Notas Fiscais Eletrônicas, conforme Protocolo ICMS 42/09, vigente desde 1º de dezembro de 2010 e incorporado ao Regulamento do ICMS do RS, em seu Livro II, artigo 26-A, inciso VIII. Quaisquer dúvidas com relação à Nota Fiscal Eletrônica poderão ser encaminhadas ao</w:t>
      </w:r>
      <w:r w:rsidR="00593B5C" w:rsidRPr="00FC6F6B">
        <w:rPr>
          <w:rFonts w:ascii="Arial" w:hAnsi="Arial" w:cs="Arial"/>
          <w:sz w:val="20"/>
          <w:szCs w:val="20"/>
        </w:rPr>
        <w:t xml:space="preserve"> </w:t>
      </w:r>
      <w:proofErr w:type="gramStart"/>
      <w:r w:rsidR="00593B5C" w:rsidRPr="00FC6F6B">
        <w:rPr>
          <w:rFonts w:ascii="Arial" w:hAnsi="Arial" w:cs="Arial"/>
          <w:sz w:val="20"/>
          <w:szCs w:val="20"/>
        </w:rPr>
        <w:t>e-mail:</w:t>
      </w:r>
      <w:proofErr w:type="gramEnd"/>
      <w:r w:rsidR="0035374E">
        <w:fldChar w:fldCharType="begin"/>
      </w:r>
      <w:r w:rsidR="00B565D2">
        <w:instrText>HYPERLINK "mailto:%20%20nfe@sefaz.rs.gov.br"</w:instrText>
      </w:r>
      <w:r w:rsidR="0035374E">
        <w:fldChar w:fldCharType="separate"/>
      </w:r>
      <w:r w:rsidR="00593B5C" w:rsidRPr="00FC6F6B">
        <w:rPr>
          <w:rStyle w:val="Hyperlink"/>
          <w:rFonts w:ascii="Arial" w:hAnsi="Arial" w:cs="Arial"/>
          <w:sz w:val="20"/>
          <w:szCs w:val="20"/>
        </w:rPr>
        <w:t xml:space="preserve"> </w:t>
      </w:r>
      <w:r w:rsidR="00593B5C" w:rsidRPr="00FC6F6B">
        <w:rPr>
          <w:rStyle w:val="Hyperlink"/>
          <w:rFonts w:ascii="Arial" w:hAnsi="Arial" w:cs="Arial"/>
          <w:sz w:val="20"/>
          <w:szCs w:val="20"/>
          <w:u w:val="none"/>
        </w:rPr>
        <w:t xml:space="preserve"> nfe@sefaz.rs.gov.br</w:t>
      </w:r>
      <w:r w:rsidR="0035374E">
        <w:fldChar w:fldCharType="end"/>
      </w:r>
      <w:r w:rsidR="00593B5C" w:rsidRPr="00FC6F6B">
        <w:rPr>
          <w:rStyle w:val="nfase"/>
          <w:rFonts w:ascii="Arial" w:hAnsi="Arial" w:cs="Arial"/>
          <w:i w:val="0"/>
          <w:iCs w:val="0"/>
          <w:sz w:val="20"/>
          <w:szCs w:val="20"/>
        </w:rPr>
        <w:t>.</w:t>
      </w:r>
    </w:p>
    <w:p w:rsidR="00A5580E" w:rsidRPr="00FC6F6B" w:rsidRDefault="00A5580E" w:rsidP="00593B5C">
      <w:pPr>
        <w:pStyle w:val="NormalWeb"/>
        <w:spacing w:before="120" w:beforeAutospacing="0" w:after="120" w:afterAutospacing="0" w:line="360" w:lineRule="auto"/>
        <w:jc w:val="both"/>
        <w:rPr>
          <w:rFonts w:ascii="Arial" w:hAnsi="Arial" w:cs="Arial"/>
          <w:b/>
          <w:sz w:val="20"/>
          <w:szCs w:val="20"/>
        </w:rPr>
      </w:pPr>
      <w:r w:rsidRPr="00FC6F6B">
        <w:rPr>
          <w:rFonts w:ascii="Arial" w:hAnsi="Arial" w:cs="Arial"/>
          <w:b/>
          <w:sz w:val="20"/>
          <w:szCs w:val="20"/>
        </w:rPr>
        <w:t>8.2.2</w:t>
      </w:r>
      <w:r w:rsidR="00955A71" w:rsidRPr="00FC6F6B">
        <w:rPr>
          <w:rFonts w:ascii="Arial" w:hAnsi="Arial" w:cs="Arial"/>
          <w:b/>
          <w:sz w:val="20"/>
          <w:szCs w:val="20"/>
        </w:rPr>
        <w:t xml:space="preserve"> –</w:t>
      </w:r>
      <w:r w:rsidRPr="00FC6F6B">
        <w:rPr>
          <w:rFonts w:ascii="Arial" w:hAnsi="Arial" w:cs="Arial"/>
          <w:b/>
          <w:sz w:val="20"/>
          <w:szCs w:val="20"/>
        </w:rPr>
        <w:t xml:space="preserve"> </w:t>
      </w:r>
      <w:r w:rsidRPr="00FC6F6B">
        <w:rPr>
          <w:rFonts w:ascii="Arial" w:hAnsi="Arial" w:cs="Arial"/>
          <w:sz w:val="20"/>
          <w:szCs w:val="20"/>
        </w:rPr>
        <w:t>A Nota fiscal deverá ser enviada:</w:t>
      </w:r>
    </w:p>
    <w:p w:rsidR="00A5580E" w:rsidRPr="00FC6F6B" w:rsidRDefault="00A5580E" w:rsidP="00A5580E">
      <w:pPr>
        <w:spacing w:before="120" w:after="120" w:line="360" w:lineRule="auto"/>
        <w:ind w:firstLine="426"/>
        <w:jc w:val="both"/>
        <w:rPr>
          <w:rFonts w:ascii="Arial" w:hAnsi="Arial" w:cs="Arial"/>
          <w:sz w:val="20"/>
          <w:szCs w:val="20"/>
        </w:rPr>
      </w:pPr>
      <w:r w:rsidRPr="00FC6F6B">
        <w:rPr>
          <w:rFonts w:ascii="Arial" w:hAnsi="Arial" w:cs="Arial"/>
          <w:sz w:val="20"/>
          <w:szCs w:val="20"/>
        </w:rPr>
        <w:t>a) Aos cuidados de:</w:t>
      </w:r>
      <w:r w:rsidR="00593B5C" w:rsidRPr="00FC6F6B">
        <w:rPr>
          <w:rFonts w:ascii="Arial" w:hAnsi="Arial" w:cs="Arial"/>
          <w:sz w:val="20"/>
          <w:szCs w:val="20"/>
        </w:rPr>
        <w:t xml:space="preserve"> Christian </w:t>
      </w:r>
      <w:proofErr w:type="spellStart"/>
      <w:r w:rsidR="00593B5C" w:rsidRPr="00FC6F6B">
        <w:rPr>
          <w:rFonts w:ascii="Arial" w:hAnsi="Arial" w:cs="Arial"/>
          <w:sz w:val="20"/>
          <w:szCs w:val="20"/>
        </w:rPr>
        <w:t>Brod</w:t>
      </w:r>
      <w:proofErr w:type="spellEnd"/>
    </w:p>
    <w:p w:rsidR="00A5580E" w:rsidRPr="00FC6F6B" w:rsidRDefault="00A5580E" w:rsidP="00A5580E">
      <w:pPr>
        <w:spacing w:before="120" w:after="120" w:line="360" w:lineRule="auto"/>
        <w:ind w:firstLine="426"/>
        <w:jc w:val="both"/>
        <w:rPr>
          <w:rFonts w:ascii="Arial" w:hAnsi="Arial" w:cs="Arial"/>
          <w:sz w:val="20"/>
          <w:szCs w:val="20"/>
        </w:rPr>
      </w:pPr>
      <w:r w:rsidRPr="00FC6F6B">
        <w:rPr>
          <w:rFonts w:ascii="Arial" w:hAnsi="Arial" w:cs="Arial"/>
          <w:sz w:val="20"/>
          <w:szCs w:val="20"/>
        </w:rPr>
        <w:t>b) Endereço de e-mail:</w:t>
      </w:r>
      <w:r w:rsidR="00593B5C" w:rsidRPr="00FC6F6B">
        <w:rPr>
          <w:rFonts w:ascii="Arial" w:hAnsi="Arial" w:cs="Arial"/>
          <w:sz w:val="20"/>
          <w:szCs w:val="20"/>
        </w:rPr>
        <w:t xml:space="preserve"> almox@mprs.mp.br</w:t>
      </w:r>
    </w:p>
    <w:p w:rsidR="00A5580E" w:rsidRPr="00FC6F6B" w:rsidRDefault="00A5580E" w:rsidP="00A5580E">
      <w:pPr>
        <w:spacing w:before="120" w:after="120" w:line="360" w:lineRule="auto"/>
        <w:ind w:firstLine="426"/>
        <w:jc w:val="both"/>
        <w:rPr>
          <w:rFonts w:ascii="Arial" w:hAnsi="Arial" w:cs="Arial"/>
          <w:color w:val="FF0000"/>
          <w:sz w:val="20"/>
          <w:szCs w:val="20"/>
        </w:rPr>
      </w:pPr>
      <w:r w:rsidRPr="00FC6F6B">
        <w:rPr>
          <w:rFonts w:ascii="Arial" w:hAnsi="Arial" w:cs="Arial"/>
          <w:sz w:val="20"/>
          <w:szCs w:val="20"/>
        </w:rPr>
        <w:t>c) Em caso de dúvidas, telefone de contato:</w:t>
      </w:r>
      <w:r w:rsidR="00593B5C" w:rsidRPr="00FC6F6B">
        <w:rPr>
          <w:rFonts w:ascii="Arial" w:hAnsi="Arial" w:cs="Arial"/>
          <w:sz w:val="20"/>
          <w:szCs w:val="20"/>
        </w:rPr>
        <w:t xml:space="preserve"> </w:t>
      </w:r>
      <w:proofErr w:type="gramStart"/>
      <w:r w:rsidR="00593B5C" w:rsidRPr="00FC6F6B">
        <w:rPr>
          <w:rFonts w:ascii="Arial" w:hAnsi="Arial" w:cs="Arial"/>
          <w:sz w:val="20"/>
          <w:szCs w:val="20"/>
        </w:rPr>
        <w:t>51-3295-2080</w:t>
      </w:r>
      <w:proofErr w:type="gramEnd"/>
    </w:p>
    <w:p w:rsidR="00A5580E" w:rsidRPr="00FC6F6B" w:rsidRDefault="00A5580E" w:rsidP="00A5580E">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8.2.3</w:t>
      </w:r>
      <w:r w:rsidR="00955A71" w:rsidRPr="00FC6F6B">
        <w:rPr>
          <w:rFonts w:ascii="Arial" w:hAnsi="Arial" w:cs="Arial"/>
          <w:sz w:val="20"/>
          <w:szCs w:val="20"/>
        </w:rPr>
        <w:t xml:space="preserve"> –</w:t>
      </w:r>
      <w:r w:rsidRPr="00FC6F6B">
        <w:rPr>
          <w:rFonts w:ascii="Arial" w:hAnsi="Arial" w:cs="Arial"/>
          <w:sz w:val="20"/>
          <w:szCs w:val="20"/>
        </w:rPr>
        <w:t xml:space="preserve"> A data da nota fiscal deve ser posterior à Ordem de Fornecimento expedida.</w:t>
      </w:r>
    </w:p>
    <w:p w:rsidR="00A5580E" w:rsidRPr="00FC6F6B" w:rsidRDefault="00A5580E" w:rsidP="00A5580E">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8.2.4</w:t>
      </w:r>
      <w:r w:rsidR="00955A71" w:rsidRPr="00FC6F6B">
        <w:rPr>
          <w:rFonts w:ascii="Arial" w:hAnsi="Arial" w:cs="Arial"/>
          <w:sz w:val="20"/>
          <w:szCs w:val="20"/>
        </w:rPr>
        <w:t xml:space="preserve"> –</w:t>
      </w:r>
      <w:r w:rsidRPr="00FC6F6B">
        <w:rPr>
          <w:rFonts w:ascii="Arial" w:hAnsi="Arial" w:cs="Arial"/>
          <w:sz w:val="20"/>
          <w:szCs w:val="20"/>
        </w:rPr>
        <w:t xml:space="preserve"> A Nota fiscal deve destacar os impostos objeto de retenção.</w:t>
      </w:r>
    </w:p>
    <w:p w:rsidR="00A5580E" w:rsidRPr="00FC6F6B" w:rsidRDefault="00A5580E" w:rsidP="00A5580E">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8.2.5</w:t>
      </w:r>
      <w:r w:rsidR="00955A71" w:rsidRPr="00FC6F6B">
        <w:rPr>
          <w:rFonts w:ascii="Arial" w:hAnsi="Arial" w:cs="Arial"/>
          <w:sz w:val="20"/>
          <w:szCs w:val="20"/>
        </w:rPr>
        <w:t xml:space="preserve"> –</w:t>
      </w:r>
      <w:r w:rsidRPr="00FC6F6B">
        <w:rPr>
          <w:rFonts w:ascii="Arial" w:hAnsi="Arial" w:cs="Arial"/>
          <w:sz w:val="20"/>
          <w:szCs w:val="20"/>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A5580E" w:rsidRPr="00FC6F6B" w:rsidRDefault="00A5580E" w:rsidP="00A5580E">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8.2.6</w:t>
      </w:r>
      <w:r w:rsidR="00955A71" w:rsidRPr="00FC6F6B">
        <w:rPr>
          <w:rFonts w:ascii="Arial" w:hAnsi="Arial" w:cs="Arial"/>
          <w:sz w:val="20"/>
          <w:szCs w:val="20"/>
        </w:rPr>
        <w:t xml:space="preserve"> –</w:t>
      </w:r>
      <w:r w:rsidRPr="00FC6F6B">
        <w:rPr>
          <w:rFonts w:ascii="Arial" w:hAnsi="Arial" w:cs="Arial"/>
          <w:sz w:val="20"/>
          <w:szCs w:val="20"/>
        </w:rPr>
        <w:t xml:space="preserve"> Não serão recebidos/protocolados documentos fiscais no período de 20/12 a 06/01 (período de recesso, se houver) ou em dias em que não houver expediente no órgão.</w:t>
      </w:r>
    </w:p>
    <w:p w:rsidR="00A5580E" w:rsidRPr="00FC6F6B" w:rsidRDefault="00A5580E" w:rsidP="00A5580E">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8.3</w:t>
      </w:r>
      <w:r w:rsidR="00955A71" w:rsidRPr="00FC6F6B">
        <w:rPr>
          <w:rFonts w:ascii="Arial" w:hAnsi="Arial" w:cs="Arial"/>
          <w:sz w:val="20"/>
          <w:szCs w:val="20"/>
        </w:rPr>
        <w:t xml:space="preserve"> –</w:t>
      </w:r>
      <w:r w:rsidRPr="00FC6F6B">
        <w:rPr>
          <w:rFonts w:ascii="Arial" w:hAnsi="Arial" w:cs="Arial"/>
          <w:sz w:val="20"/>
          <w:szCs w:val="20"/>
        </w:rPr>
        <w:t xml:space="preserve"> O pagamento dar-se-á no 15º (décimo quinto) dia após o recebimento definitivo dos bens. </w:t>
      </w:r>
    </w:p>
    <w:p w:rsidR="00A5580E" w:rsidRPr="00FC6F6B" w:rsidRDefault="00A5580E" w:rsidP="00A5580E">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8.4</w:t>
      </w:r>
      <w:r w:rsidR="00955A71" w:rsidRPr="00FC6F6B">
        <w:rPr>
          <w:rFonts w:ascii="Arial" w:hAnsi="Arial" w:cs="Arial"/>
          <w:sz w:val="20"/>
          <w:szCs w:val="20"/>
        </w:rPr>
        <w:t xml:space="preserve"> –</w:t>
      </w:r>
      <w:r w:rsidRPr="00FC6F6B">
        <w:rPr>
          <w:rFonts w:ascii="Arial" w:hAnsi="Arial" w:cs="Arial"/>
          <w:sz w:val="20"/>
          <w:szCs w:val="2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A5580E" w:rsidRPr="00FC6F6B" w:rsidRDefault="00A5580E" w:rsidP="00A5580E">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8.5</w:t>
      </w:r>
      <w:r w:rsidR="00955A71" w:rsidRPr="00FC6F6B">
        <w:rPr>
          <w:rFonts w:ascii="Arial" w:hAnsi="Arial" w:cs="Arial"/>
          <w:sz w:val="20"/>
          <w:szCs w:val="20"/>
        </w:rPr>
        <w:t xml:space="preserve"> –</w:t>
      </w:r>
      <w:r w:rsidRPr="00FC6F6B">
        <w:rPr>
          <w:rFonts w:ascii="Arial" w:hAnsi="Arial" w:cs="Arial"/>
          <w:sz w:val="20"/>
          <w:szCs w:val="20"/>
        </w:rPr>
        <w:t xml:space="preserve"> Valores correspondentes a multas, ressarcimentos ou indenizações devidas pela CONTRATADA, poderão ser deduzidas do pagamento, de forma cautelar ou definitiva.</w:t>
      </w:r>
    </w:p>
    <w:p w:rsidR="00A5580E" w:rsidRPr="00FC6F6B" w:rsidRDefault="00A5580E" w:rsidP="00A5580E">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8.6</w:t>
      </w:r>
      <w:r w:rsidR="00955A71" w:rsidRPr="00FC6F6B">
        <w:rPr>
          <w:rFonts w:ascii="Arial" w:hAnsi="Arial" w:cs="Arial"/>
          <w:sz w:val="20"/>
          <w:szCs w:val="20"/>
        </w:rPr>
        <w:t xml:space="preserve"> –</w:t>
      </w:r>
      <w:r w:rsidRPr="00FC6F6B">
        <w:rPr>
          <w:rFonts w:ascii="Arial" w:hAnsi="Arial" w:cs="Arial"/>
          <w:sz w:val="20"/>
          <w:szCs w:val="20"/>
        </w:rPr>
        <w:t xml:space="preserve"> O não pagamento na data implica em atualização monetária entres as datas prevista e efetiva de pagamento, de acordo com a variação </w:t>
      </w:r>
      <w:proofErr w:type="gramStart"/>
      <w:r w:rsidRPr="00FC6F6B">
        <w:rPr>
          <w:rFonts w:ascii="Arial" w:hAnsi="Arial" w:cs="Arial"/>
          <w:i/>
          <w:iCs/>
          <w:sz w:val="20"/>
          <w:szCs w:val="20"/>
        </w:rPr>
        <w:t>pro rata</w:t>
      </w:r>
      <w:proofErr w:type="gramEnd"/>
      <w:r w:rsidRPr="00FC6F6B">
        <w:rPr>
          <w:rFonts w:ascii="Arial" w:hAnsi="Arial" w:cs="Arial"/>
          <w:i/>
          <w:iCs/>
          <w:sz w:val="20"/>
          <w:szCs w:val="20"/>
        </w:rPr>
        <w:t xml:space="preserve"> </w:t>
      </w:r>
      <w:proofErr w:type="spellStart"/>
      <w:r w:rsidRPr="00FC6F6B">
        <w:rPr>
          <w:rFonts w:ascii="Arial" w:hAnsi="Arial" w:cs="Arial"/>
          <w:i/>
          <w:iCs/>
          <w:sz w:val="20"/>
          <w:szCs w:val="20"/>
        </w:rPr>
        <w:t>die</w:t>
      </w:r>
      <w:proofErr w:type="spellEnd"/>
      <w:r w:rsidRPr="00FC6F6B">
        <w:rPr>
          <w:rFonts w:ascii="Arial" w:hAnsi="Arial" w:cs="Arial"/>
          <w:i/>
          <w:iCs/>
          <w:sz w:val="20"/>
          <w:szCs w:val="20"/>
        </w:rPr>
        <w:t xml:space="preserve"> </w:t>
      </w:r>
      <w:r w:rsidRPr="00FC6F6B">
        <w:rPr>
          <w:rFonts w:ascii="Arial" w:hAnsi="Arial" w:cs="Arial"/>
          <w:sz w:val="20"/>
          <w:szCs w:val="20"/>
        </w:rPr>
        <w:t>do IPCA.</w:t>
      </w:r>
    </w:p>
    <w:p w:rsidR="00A5580E" w:rsidRPr="00FC6F6B" w:rsidRDefault="00A5580E" w:rsidP="00A5580E">
      <w:pPr>
        <w:pStyle w:val="Pr-formataoHTML"/>
        <w:spacing w:before="120" w:after="120" w:line="360" w:lineRule="auto"/>
        <w:jc w:val="both"/>
        <w:rPr>
          <w:rFonts w:ascii="Arial" w:eastAsia="Times New Roman" w:hAnsi="Arial" w:cs="Arial"/>
        </w:rPr>
      </w:pPr>
      <w:r w:rsidRPr="00FC6F6B">
        <w:rPr>
          <w:rFonts w:ascii="Arial" w:eastAsia="Times New Roman" w:hAnsi="Arial" w:cs="Arial"/>
          <w:b/>
          <w:lang w:eastAsia="pt-BR"/>
        </w:rPr>
        <w:t>8.7</w:t>
      </w:r>
      <w:r w:rsidR="00955A71" w:rsidRPr="00FC6F6B">
        <w:rPr>
          <w:rFonts w:ascii="Arial" w:eastAsia="Times New Roman" w:hAnsi="Arial" w:cs="Arial"/>
          <w:lang w:eastAsia="pt-BR"/>
        </w:rPr>
        <w:t xml:space="preserve"> –</w:t>
      </w:r>
      <w:r w:rsidRPr="00FC6F6B">
        <w:rPr>
          <w:rFonts w:ascii="Arial" w:eastAsia="Times New Roman" w:hAnsi="Arial" w:cs="Arial"/>
          <w:lang w:eastAsia="pt-BR"/>
        </w:rPr>
        <w:t xml:space="preserve"> </w:t>
      </w:r>
      <w:r w:rsidRPr="00FC6F6B">
        <w:rPr>
          <w:rFonts w:ascii="Arial" w:eastAsia="Times New Roman" w:hAnsi="Arial" w:cs="Arial"/>
        </w:rPr>
        <w:t>Os preços serão reajustados na proporção da variação do Índice de Preços ao Consumidor IPCA</w:t>
      </w:r>
      <w:r w:rsidR="00593B5C" w:rsidRPr="00FC6F6B">
        <w:rPr>
          <w:rFonts w:ascii="Arial" w:eastAsia="Times New Roman" w:hAnsi="Arial" w:cs="Arial"/>
        </w:rPr>
        <w:t xml:space="preserve">, </w:t>
      </w:r>
      <w:r w:rsidRPr="00FC6F6B">
        <w:rPr>
          <w:rFonts w:ascii="Arial" w:eastAsia="Times New Roman" w:hAnsi="Arial" w:cs="Arial"/>
        </w:rPr>
        <w:t>divulgado pelo Instituto Brasileiro de Geografia e Estatística – IBGE, observado o interregno mínimo de um ano da data do orçamento estimado.</w:t>
      </w:r>
    </w:p>
    <w:p w:rsidR="00A5580E" w:rsidRPr="00FC6F6B" w:rsidRDefault="00A5580E" w:rsidP="00A5580E">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color w:val="FF0000"/>
          <w:sz w:val="20"/>
          <w:szCs w:val="20"/>
        </w:rPr>
      </w:pPr>
      <w:r w:rsidRPr="00FC6F6B">
        <w:rPr>
          <w:rFonts w:ascii="Arial" w:eastAsia="Times New Roman" w:hAnsi="Arial" w:cs="Arial"/>
          <w:b/>
          <w:sz w:val="20"/>
          <w:szCs w:val="20"/>
        </w:rPr>
        <w:t>8.7.1</w:t>
      </w:r>
      <w:r w:rsidR="00955A71" w:rsidRPr="00FC6F6B">
        <w:rPr>
          <w:rFonts w:ascii="Arial" w:eastAsia="Times New Roman" w:hAnsi="Arial" w:cs="Arial"/>
          <w:sz w:val="20"/>
          <w:szCs w:val="20"/>
        </w:rPr>
        <w:t xml:space="preserve"> –</w:t>
      </w:r>
      <w:r w:rsidRPr="00FC6F6B">
        <w:rPr>
          <w:rFonts w:ascii="Arial" w:eastAsia="Times New Roman" w:hAnsi="Arial" w:cs="Arial"/>
          <w:sz w:val="20"/>
          <w:szCs w:val="20"/>
        </w:rPr>
        <w:t xml:space="preserve"> Considera-se data do orçamento estimado, nos termos do Provimento </w:t>
      </w:r>
      <w:r w:rsidR="00593B5C" w:rsidRPr="00FC6F6B">
        <w:rPr>
          <w:rFonts w:ascii="Arial" w:eastAsia="Times New Roman" w:hAnsi="Arial" w:cs="Arial"/>
          <w:sz w:val="20"/>
          <w:szCs w:val="20"/>
        </w:rPr>
        <w:t>1</w:t>
      </w:r>
      <w:r w:rsidRPr="00FC6F6B">
        <w:rPr>
          <w:rFonts w:ascii="Arial" w:eastAsia="Times New Roman" w:hAnsi="Arial" w:cs="Arial"/>
          <w:sz w:val="20"/>
          <w:szCs w:val="20"/>
        </w:rPr>
        <w:t xml:space="preserve">04/2023-PGJ, conforme o caso, a data da proposta, no caso de contratações diretas dos </w:t>
      </w:r>
      <w:proofErr w:type="spellStart"/>
      <w:r w:rsidRPr="00FC6F6B">
        <w:rPr>
          <w:rFonts w:ascii="Arial" w:eastAsia="Times New Roman" w:hAnsi="Arial" w:cs="Arial"/>
          <w:sz w:val="20"/>
          <w:szCs w:val="20"/>
        </w:rPr>
        <w:t>arts</w:t>
      </w:r>
      <w:proofErr w:type="spellEnd"/>
      <w:r w:rsidRPr="00FC6F6B">
        <w:rPr>
          <w:rFonts w:ascii="Arial" w:eastAsia="Times New Roman" w:hAnsi="Arial" w:cs="Arial"/>
          <w:sz w:val="20"/>
          <w:szCs w:val="20"/>
        </w:rPr>
        <w:t xml:space="preserve">. 74 e 75, incisos III e seguintes, ambos da Lei Federal n. 14.133/2021, a data do Mapa de Preços validado pela </w:t>
      </w:r>
      <w:r w:rsidRPr="00FC6F6B">
        <w:rPr>
          <w:rFonts w:ascii="Arial" w:eastAsia="Times New Roman" w:hAnsi="Arial" w:cs="Arial"/>
          <w:sz w:val="20"/>
          <w:szCs w:val="20"/>
        </w:rPr>
        <w:lastRenderedPageBreak/>
        <w:t>área requisitante, na fase do planejamento (ou pelo agente da contratação na fase de seleção do fornecedor, se refeito).</w:t>
      </w:r>
    </w:p>
    <w:p w:rsidR="00A5580E" w:rsidRPr="00FC6F6B" w:rsidRDefault="00A5580E" w:rsidP="00A5580E">
      <w:pPr>
        <w:tabs>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color w:val="000000" w:themeColor="text1"/>
          <w:sz w:val="20"/>
          <w:szCs w:val="20"/>
        </w:rPr>
      </w:pPr>
      <w:r w:rsidRPr="00FC6F6B">
        <w:rPr>
          <w:rFonts w:ascii="Arial" w:eastAsia="Times New Roman" w:hAnsi="Arial" w:cs="Arial"/>
          <w:b/>
          <w:color w:val="000000" w:themeColor="text1"/>
          <w:sz w:val="20"/>
          <w:szCs w:val="20"/>
        </w:rPr>
        <w:t>8.7.2</w:t>
      </w:r>
      <w:r w:rsidR="00955A71" w:rsidRPr="00FC6F6B">
        <w:rPr>
          <w:rFonts w:ascii="Arial" w:eastAsia="Times New Roman" w:hAnsi="Arial" w:cs="Arial"/>
          <w:color w:val="000000" w:themeColor="text1"/>
          <w:sz w:val="20"/>
          <w:szCs w:val="20"/>
        </w:rPr>
        <w:t xml:space="preserve"> –</w:t>
      </w:r>
      <w:r w:rsidRPr="00FC6F6B">
        <w:rPr>
          <w:rFonts w:ascii="Arial" w:eastAsia="Times New Roman" w:hAnsi="Arial" w:cs="Arial"/>
          <w:color w:val="000000" w:themeColor="text1"/>
          <w:sz w:val="20"/>
          <w:szCs w:val="20"/>
        </w:rPr>
        <w:t xml:space="preserve"> O reajuste incide apenas sobre as obrigações iniciadas e concluídas após a ocorrência da anualidade.</w:t>
      </w:r>
    </w:p>
    <w:p w:rsidR="00A5580E" w:rsidRPr="00FC6F6B" w:rsidRDefault="00A5580E" w:rsidP="00A5580E">
      <w:pPr>
        <w:tabs>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color w:val="000000" w:themeColor="text1"/>
          <w:sz w:val="20"/>
          <w:szCs w:val="20"/>
        </w:rPr>
      </w:pPr>
      <w:r w:rsidRPr="00FC6F6B">
        <w:rPr>
          <w:rFonts w:ascii="Arial" w:eastAsia="Times New Roman" w:hAnsi="Arial" w:cs="Arial"/>
          <w:b/>
          <w:color w:val="000000" w:themeColor="text1"/>
          <w:sz w:val="20"/>
          <w:szCs w:val="20"/>
        </w:rPr>
        <w:t>8.7.3</w:t>
      </w:r>
      <w:r w:rsidR="00955A71" w:rsidRPr="00FC6F6B">
        <w:rPr>
          <w:rFonts w:ascii="Arial" w:eastAsia="Times New Roman" w:hAnsi="Arial" w:cs="Arial"/>
          <w:color w:val="000000" w:themeColor="text1"/>
          <w:sz w:val="20"/>
          <w:szCs w:val="20"/>
        </w:rPr>
        <w:t xml:space="preserve"> – </w:t>
      </w:r>
      <w:r w:rsidRPr="00FC6F6B">
        <w:rPr>
          <w:rFonts w:ascii="Arial" w:eastAsia="Times New Roman" w:hAnsi="Arial" w:cs="Arial"/>
          <w:color w:val="000000" w:themeColor="text1"/>
          <w:sz w:val="20"/>
          <w:szCs w:val="20"/>
        </w:rPr>
        <w:t>Nos reajustes subsequentes ao primeiro, o interregno mínimo de um ano será contado a partir dos efeitos financeiros do último reajuste.</w:t>
      </w:r>
    </w:p>
    <w:p w:rsidR="00A5580E" w:rsidRPr="00FC6F6B" w:rsidRDefault="00A5580E" w:rsidP="00A5580E">
      <w:pPr>
        <w:tabs>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color w:val="000000" w:themeColor="text1"/>
          <w:sz w:val="20"/>
          <w:szCs w:val="20"/>
        </w:rPr>
      </w:pPr>
      <w:r w:rsidRPr="00FC6F6B">
        <w:rPr>
          <w:rFonts w:ascii="Arial" w:eastAsia="Times New Roman" w:hAnsi="Arial" w:cs="Arial"/>
          <w:b/>
          <w:color w:val="000000" w:themeColor="text1"/>
          <w:sz w:val="20"/>
          <w:szCs w:val="20"/>
        </w:rPr>
        <w:t>8.7.4</w:t>
      </w:r>
      <w:r w:rsidR="00955A71" w:rsidRPr="00FC6F6B">
        <w:rPr>
          <w:rFonts w:ascii="Arial" w:eastAsia="Times New Roman" w:hAnsi="Arial" w:cs="Arial"/>
          <w:color w:val="000000" w:themeColor="text1"/>
          <w:sz w:val="20"/>
          <w:szCs w:val="20"/>
        </w:rPr>
        <w:t xml:space="preserve"> –</w:t>
      </w:r>
      <w:r w:rsidRPr="00FC6F6B">
        <w:rPr>
          <w:rFonts w:ascii="Arial" w:eastAsia="Times New Roman" w:hAnsi="Arial" w:cs="Arial"/>
          <w:color w:val="000000" w:themeColor="text1"/>
          <w:sz w:val="20"/>
          <w:szCs w:val="20"/>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sidRPr="00FC6F6B">
        <w:rPr>
          <w:rFonts w:ascii="Arial" w:eastAsia="Times New Roman" w:hAnsi="Arial" w:cs="Arial"/>
          <w:color w:val="000000" w:themeColor="text1"/>
          <w:sz w:val="20"/>
          <w:szCs w:val="20"/>
        </w:rPr>
        <w:t>divulgado(s)</w:t>
      </w:r>
      <w:proofErr w:type="gramEnd"/>
      <w:r w:rsidRPr="00FC6F6B">
        <w:rPr>
          <w:rFonts w:ascii="Arial" w:eastAsia="Times New Roman" w:hAnsi="Arial" w:cs="Arial"/>
          <w:color w:val="000000" w:themeColor="text1"/>
          <w:sz w:val="20"/>
          <w:szCs w:val="20"/>
        </w:rPr>
        <w:t xml:space="preserve"> o(s) índice(s) definitivo(s).</w:t>
      </w:r>
    </w:p>
    <w:p w:rsidR="00A5580E" w:rsidRPr="00FC6F6B" w:rsidRDefault="00A5580E" w:rsidP="003C5587">
      <w:pPr>
        <w:spacing w:before="120" w:after="120" w:line="360" w:lineRule="auto"/>
        <w:jc w:val="both"/>
        <w:rPr>
          <w:rFonts w:ascii="Arial" w:hAnsi="Arial" w:cs="Arial"/>
          <w:iCs/>
          <w:sz w:val="20"/>
          <w:szCs w:val="20"/>
        </w:rPr>
      </w:pPr>
    </w:p>
    <w:p w:rsidR="00593B5C" w:rsidRPr="00FC6F6B" w:rsidRDefault="00593B5C" w:rsidP="00593B5C">
      <w:pPr>
        <w:spacing w:before="120" w:after="120" w:line="360" w:lineRule="auto"/>
        <w:jc w:val="both"/>
        <w:rPr>
          <w:rFonts w:ascii="Arial" w:hAnsi="Arial" w:cs="Arial"/>
          <w:b/>
          <w:iCs/>
          <w:sz w:val="24"/>
          <w:szCs w:val="24"/>
        </w:rPr>
      </w:pPr>
      <w:r w:rsidRPr="00FC6F6B">
        <w:rPr>
          <w:rFonts w:ascii="Arial" w:hAnsi="Arial" w:cs="Arial"/>
          <w:b/>
          <w:iCs/>
          <w:sz w:val="24"/>
          <w:szCs w:val="24"/>
        </w:rPr>
        <w:t>9 – SELEÇÃO DO FORNECEDOR</w:t>
      </w:r>
      <w:r w:rsidR="00FC6F6B" w:rsidRPr="00FC6F6B">
        <w:rPr>
          <w:rFonts w:ascii="Arial" w:hAnsi="Arial" w:cs="Arial"/>
          <w:b/>
          <w:iCs/>
          <w:sz w:val="24"/>
          <w:szCs w:val="24"/>
        </w:rPr>
        <w:t>:</w:t>
      </w:r>
    </w:p>
    <w:p w:rsidR="00593B5C" w:rsidRPr="00FC6F6B" w:rsidRDefault="00593B5C" w:rsidP="00593B5C">
      <w:pPr>
        <w:spacing w:before="120" w:after="120" w:line="360" w:lineRule="auto"/>
        <w:jc w:val="both"/>
        <w:rPr>
          <w:rFonts w:ascii="Arial" w:hAnsi="Arial" w:cs="Arial"/>
          <w:sz w:val="20"/>
          <w:szCs w:val="20"/>
        </w:rPr>
      </w:pPr>
      <w:r w:rsidRPr="00FC6F6B">
        <w:rPr>
          <w:rFonts w:ascii="Arial" w:hAnsi="Arial" w:cs="Arial"/>
          <w:b/>
          <w:sz w:val="20"/>
          <w:szCs w:val="20"/>
        </w:rPr>
        <w:t>9.1</w:t>
      </w:r>
      <w:r w:rsidR="00955A71" w:rsidRPr="00FC6F6B">
        <w:rPr>
          <w:rFonts w:ascii="Arial" w:hAnsi="Arial" w:cs="Arial"/>
          <w:sz w:val="20"/>
          <w:szCs w:val="20"/>
        </w:rPr>
        <w:t xml:space="preserve"> –</w:t>
      </w:r>
      <w:r w:rsidRPr="00FC6F6B">
        <w:rPr>
          <w:rFonts w:ascii="Arial" w:hAnsi="Arial" w:cs="Arial"/>
          <w:sz w:val="20"/>
          <w:szCs w:val="20"/>
        </w:rPr>
        <w:t xml:space="preserve"> F</w:t>
      </w:r>
      <w:r w:rsidR="00955A71" w:rsidRPr="00FC6F6B">
        <w:rPr>
          <w:rFonts w:ascii="Arial" w:hAnsi="Arial" w:cs="Arial"/>
          <w:sz w:val="20"/>
          <w:szCs w:val="20"/>
        </w:rPr>
        <w:t>orma de Seleção:</w:t>
      </w:r>
    </w:p>
    <w:p w:rsidR="00593B5C" w:rsidRPr="00FC6F6B" w:rsidRDefault="0035374E" w:rsidP="00593B5C">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41" o:spid="_x0000_s1083" style="position:absolute;left:0;text-align:left;margin-left:0;margin-top:4.3pt;width:6.3pt;height:6.65pt;z-index:25174118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color="black [3200]" strokecolor="#f2f2f2 [3041]" strokeweight="3pt">
            <v:shadow on="t" type="perspective" color="#7f7f7f [1601]" opacity=".5" offset="1pt" offset2="-1pt"/>
            <w10:wrap anchorx="margin"/>
          </v:rect>
        </w:pict>
      </w:r>
      <w:r w:rsidR="00593B5C" w:rsidRPr="00FC6F6B">
        <w:rPr>
          <w:rFonts w:ascii="Arial" w:hAnsi="Arial" w:cs="Arial"/>
          <w:sz w:val="20"/>
          <w:szCs w:val="20"/>
        </w:rPr>
        <w:t>Licitação</w:t>
      </w:r>
    </w:p>
    <w:p w:rsidR="00593B5C" w:rsidRPr="00FC6F6B" w:rsidRDefault="0035374E" w:rsidP="00593B5C">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42" o:spid="_x0000_s1084" style="position:absolute;left:0;text-align:left;margin-left:0;margin-top:5.15pt;width:6.3pt;height:6.65pt;z-index:25174220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ed="f" strokecolor="windowText" strokeweight="1pt">
            <w10:wrap anchorx="margin"/>
          </v:rect>
        </w:pict>
      </w:r>
      <w:r w:rsidR="00593B5C" w:rsidRPr="00FC6F6B">
        <w:rPr>
          <w:rFonts w:ascii="Arial" w:hAnsi="Arial" w:cs="Arial"/>
          <w:sz w:val="20"/>
          <w:szCs w:val="20"/>
        </w:rPr>
        <w:t>Aviso de contratação direta (contratação direta pelo valor - art. 75, inc. I e II</w:t>
      </w:r>
      <w:proofErr w:type="gramStart"/>
      <w:r w:rsidR="00593B5C" w:rsidRPr="00FC6F6B">
        <w:rPr>
          <w:rFonts w:ascii="Arial" w:hAnsi="Arial" w:cs="Arial"/>
          <w:sz w:val="20"/>
          <w:szCs w:val="20"/>
        </w:rPr>
        <w:t>)</w:t>
      </w:r>
      <w:proofErr w:type="gramEnd"/>
    </w:p>
    <w:p w:rsidR="00593B5C" w:rsidRPr="00FC6F6B" w:rsidRDefault="0035374E" w:rsidP="00593B5C">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43" o:spid="_x0000_s1085" style="position:absolute;left:0;text-align:left;margin-left:0;margin-top:2.95pt;width:6.3pt;height:6.65pt;z-index:25174323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593B5C" w:rsidRPr="00FC6F6B">
        <w:rPr>
          <w:rFonts w:ascii="Arial" w:hAnsi="Arial" w:cs="Arial"/>
          <w:sz w:val="20"/>
          <w:szCs w:val="20"/>
        </w:rPr>
        <w:t>Contratação direta:</w:t>
      </w:r>
    </w:p>
    <w:p w:rsidR="00593B5C" w:rsidRPr="00FC6F6B" w:rsidRDefault="00593B5C" w:rsidP="00593B5C">
      <w:pPr>
        <w:spacing w:before="120" w:after="120" w:line="360" w:lineRule="auto"/>
        <w:ind w:left="426"/>
        <w:jc w:val="both"/>
        <w:rPr>
          <w:rFonts w:ascii="Arial" w:hAnsi="Arial" w:cs="Arial"/>
          <w:sz w:val="20"/>
          <w:szCs w:val="20"/>
        </w:rPr>
      </w:pPr>
      <w:r w:rsidRPr="00FC6F6B">
        <w:rPr>
          <w:rFonts w:ascii="Arial" w:hAnsi="Arial" w:cs="Arial"/>
          <w:sz w:val="20"/>
          <w:szCs w:val="20"/>
        </w:rPr>
        <w:t>Motivo da Contratação direta:</w:t>
      </w:r>
    </w:p>
    <w:p w:rsidR="00593B5C" w:rsidRPr="00FC6F6B" w:rsidRDefault="0035374E" w:rsidP="00593B5C">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44" o:spid="_x0000_s1086" style="position:absolute;left:0;text-align:left;margin-left:-1.3pt;margin-top:5.1pt;width:6.3pt;height:6.65pt;z-index:2517442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" filled="f" strokecolor="windowText" strokeweight="1pt">
            <w10:wrap anchorx="margin"/>
          </v:rect>
        </w:pict>
      </w:r>
      <w:r w:rsidR="00593B5C" w:rsidRPr="00FC6F6B">
        <w:rPr>
          <w:rFonts w:ascii="Arial" w:hAnsi="Arial" w:cs="Arial"/>
          <w:sz w:val="20"/>
          <w:szCs w:val="20"/>
        </w:rPr>
        <w:t>Credenciamento</w:t>
      </w:r>
    </w:p>
    <w:p w:rsidR="00593B5C" w:rsidRPr="00FC6F6B" w:rsidRDefault="0035374E" w:rsidP="00593B5C">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45" o:spid="_x0000_s1087" style="position:absolute;left:0;text-align:left;margin-left:0;margin-top:4.65pt;width:6.3pt;height:6.65pt;z-index:25174528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" filled="f" strokecolor="windowText" strokeweight="1pt">
            <w10:wrap anchorx="margin"/>
          </v:rect>
        </w:pict>
      </w:r>
      <w:r w:rsidR="00593B5C" w:rsidRPr="00FC6F6B">
        <w:rPr>
          <w:rFonts w:ascii="Arial" w:hAnsi="Arial" w:cs="Arial"/>
          <w:sz w:val="20"/>
          <w:szCs w:val="20"/>
        </w:rPr>
        <w:t>Registro de preços</w:t>
      </w:r>
    </w:p>
    <w:p w:rsidR="00593B5C" w:rsidRPr="0027111E" w:rsidRDefault="00593B5C" w:rsidP="00593B5C">
      <w:pPr>
        <w:spacing w:before="120" w:after="120" w:line="360" w:lineRule="auto"/>
        <w:jc w:val="both"/>
        <w:rPr>
          <w:rFonts w:ascii="Arial" w:hAnsi="Arial" w:cs="Arial"/>
          <w:sz w:val="20"/>
          <w:szCs w:val="20"/>
        </w:rPr>
      </w:pPr>
      <w:r w:rsidRPr="0027111E">
        <w:rPr>
          <w:rFonts w:ascii="Arial" w:hAnsi="Arial" w:cs="Arial"/>
          <w:b/>
          <w:sz w:val="20"/>
          <w:szCs w:val="20"/>
        </w:rPr>
        <w:t>9.2</w:t>
      </w:r>
      <w:r w:rsidR="00955A71" w:rsidRPr="0027111E">
        <w:rPr>
          <w:rFonts w:ascii="Arial" w:hAnsi="Arial" w:cs="Arial"/>
          <w:sz w:val="20"/>
          <w:szCs w:val="20"/>
        </w:rPr>
        <w:t xml:space="preserve"> – </w:t>
      </w:r>
      <w:r w:rsidRPr="0027111E">
        <w:rPr>
          <w:rFonts w:ascii="Arial" w:hAnsi="Arial" w:cs="Arial"/>
          <w:sz w:val="20"/>
          <w:szCs w:val="20"/>
        </w:rPr>
        <w:t>C</w:t>
      </w:r>
      <w:r w:rsidR="00955A71" w:rsidRPr="0027111E">
        <w:rPr>
          <w:rFonts w:ascii="Arial" w:hAnsi="Arial" w:cs="Arial"/>
          <w:sz w:val="20"/>
          <w:szCs w:val="20"/>
        </w:rPr>
        <w:t>ritério de julgamento e aceitabilidade dos preços:</w:t>
      </w:r>
    </w:p>
    <w:p w:rsidR="00593B5C" w:rsidRPr="00FC6F6B" w:rsidRDefault="0035374E" w:rsidP="00593B5C">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48" o:spid="_x0000_s1088" style="position:absolute;left:0;text-align:left;margin-left:0;margin-top:3.85pt;width:6.3pt;height:6.65pt;z-index:251746304;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593B5C" w:rsidRPr="00FC6F6B">
        <w:rPr>
          <w:rFonts w:ascii="Arial" w:hAnsi="Arial" w:cs="Arial"/>
          <w:sz w:val="20"/>
          <w:szCs w:val="20"/>
        </w:rPr>
        <w:t>Há parcelamento do objeto.</w:t>
      </w:r>
    </w:p>
    <w:p w:rsidR="00593B5C" w:rsidRPr="00FC6F6B" w:rsidRDefault="0035374E" w:rsidP="00593B5C">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49" o:spid="_x0000_s1089" style="position:absolute;left:0;text-align:left;margin-left:0;margin-top:5.1pt;width:6.3pt;height:6.65pt;z-index:251747328;visibility:visible;mso-position-horizontal:left;mso-position-horizontal-relative:margin;mso-width-relative:margin;mso-height-relative:margin;v-text-anchor:middle" fillcolor="white [3201]" strokecolor="black [3200]" strokeweight=".25pt">
            <v:shadow color="#868686"/>
            <w10:wrap anchorx="margin"/>
          </v:rect>
        </w:pict>
      </w:r>
      <w:r w:rsidR="00593B5C" w:rsidRPr="00FC6F6B">
        <w:rPr>
          <w:rFonts w:ascii="Arial" w:hAnsi="Arial" w:cs="Arial"/>
          <w:sz w:val="20"/>
          <w:szCs w:val="20"/>
        </w:rPr>
        <w:t>Não há parcelamento do objeto, de forma total ou em parte (itens ou lotes):</w:t>
      </w:r>
    </w:p>
    <w:p w:rsidR="00593B5C" w:rsidRPr="00FC6F6B" w:rsidRDefault="0035374E" w:rsidP="00593B5C">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50" o:spid="_x0000_s1090" style="position:absolute;left:0;text-align:left;margin-left:0;margin-top:3.8pt;width:6.3pt;height:6.65pt;z-index:25174835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593B5C" w:rsidRPr="00FC6F6B">
        <w:rPr>
          <w:rFonts w:ascii="Arial" w:hAnsi="Arial" w:cs="Arial"/>
          <w:sz w:val="20"/>
          <w:szCs w:val="20"/>
        </w:rPr>
        <w:t>Não se aplica (item para contratações diretas).</w:t>
      </w:r>
    </w:p>
    <w:p w:rsidR="00B10FDE" w:rsidRPr="00FC6F6B" w:rsidRDefault="00B10FDE" w:rsidP="00B10FDE">
      <w:pPr>
        <w:spacing w:before="120" w:after="120" w:line="360" w:lineRule="auto"/>
        <w:jc w:val="both"/>
        <w:rPr>
          <w:rFonts w:ascii="Arial" w:hAnsi="Arial" w:cs="Arial"/>
          <w:sz w:val="20"/>
          <w:szCs w:val="20"/>
        </w:rPr>
      </w:pPr>
      <w:proofErr w:type="gramStart"/>
      <w:r w:rsidRPr="00FC6F6B">
        <w:rPr>
          <w:rFonts w:ascii="Arial" w:hAnsi="Arial" w:cs="Arial"/>
          <w:b/>
          <w:sz w:val="20"/>
          <w:szCs w:val="20"/>
        </w:rPr>
        <w:t>9.3</w:t>
      </w:r>
      <w:r w:rsidR="00955A71" w:rsidRPr="00FC6F6B">
        <w:rPr>
          <w:rFonts w:ascii="Arial" w:hAnsi="Arial" w:cs="Arial"/>
          <w:sz w:val="20"/>
          <w:szCs w:val="20"/>
        </w:rPr>
        <w:t xml:space="preserve"> –</w:t>
      </w:r>
      <w:r w:rsidRPr="00FC6F6B">
        <w:rPr>
          <w:rFonts w:ascii="Arial" w:hAnsi="Arial" w:cs="Arial"/>
          <w:sz w:val="20"/>
          <w:szCs w:val="20"/>
        </w:rPr>
        <w:t xml:space="preserve"> </w:t>
      </w:r>
      <w:r w:rsidR="00955A71" w:rsidRPr="00FC6F6B">
        <w:rPr>
          <w:rFonts w:ascii="Arial" w:hAnsi="Arial" w:cs="Arial"/>
          <w:sz w:val="20"/>
          <w:szCs w:val="20"/>
        </w:rPr>
        <w:t>Tratamento</w:t>
      </w:r>
      <w:proofErr w:type="gramEnd"/>
      <w:r w:rsidR="00955A71" w:rsidRPr="00FC6F6B">
        <w:rPr>
          <w:rFonts w:ascii="Arial" w:hAnsi="Arial" w:cs="Arial"/>
          <w:sz w:val="20"/>
          <w:szCs w:val="20"/>
        </w:rPr>
        <w:t xml:space="preserve"> diferenciado para microempresas e empresas de pequeno porte</w:t>
      </w:r>
      <w:r w:rsidRPr="00FC6F6B">
        <w:rPr>
          <w:rFonts w:ascii="Arial" w:hAnsi="Arial" w:cs="Arial"/>
          <w:sz w:val="20"/>
          <w:szCs w:val="20"/>
        </w:rPr>
        <w:t xml:space="preserve"> (ME/EPP)</w:t>
      </w:r>
      <w:r w:rsidR="00955A71" w:rsidRPr="00FC6F6B">
        <w:rPr>
          <w:rFonts w:ascii="Arial" w:hAnsi="Arial" w:cs="Arial"/>
          <w:sz w:val="20"/>
          <w:szCs w:val="20"/>
        </w:rPr>
        <w:t>:</w:t>
      </w:r>
    </w:p>
    <w:p w:rsidR="00B10FDE" w:rsidRPr="00FC6F6B" w:rsidRDefault="0035374E" w:rsidP="00B10FDE">
      <w:pPr>
        <w:spacing w:before="120" w:after="120" w:line="360" w:lineRule="auto"/>
        <w:ind w:left="426"/>
        <w:jc w:val="both"/>
        <w:rPr>
          <w:rFonts w:ascii="Arial" w:hAnsi="Arial" w:cs="Arial"/>
          <w:sz w:val="20"/>
          <w:szCs w:val="20"/>
        </w:rPr>
      </w:pPr>
      <w:r>
        <w:rPr>
          <w:rFonts w:ascii="Arial" w:hAnsi="Arial" w:cs="Arial"/>
          <w:noProof/>
          <w:sz w:val="20"/>
          <w:szCs w:val="20"/>
        </w:rPr>
        <w:pict>
          <v:rect id="_x0000_s1095" style="position:absolute;left:0;text-align:left;margin-left:.75pt;margin-top:5.4pt;width:6.3pt;height:6.65pt;z-index:2517544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10FDE" w:rsidRPr="00FC6F6B">
        <w:rPr>
          <w:rFonts w:ascii="Arial" w:hAnsi="Arial" w:cs="Arial"/>
          <w:sz w:val="20"/>
          <w:szCs w:val="20"/>
        </w:rPr>
        <w:t>Não se aplica (para contratações diretas, exceto as dispensas do art. 75, I e II, da Lei 14.133/2021)</w:t>
      </w:r>
      <w:r w:rsidR="00955A71" w:rsidRPr="00FC6F6B">
        <w:rPr>
          <w:rFonts w:ascii="Arial" w:hAnsi="Arial" w:cs="Arial"/>
          <w:sz w:val="20"/>
          <w:szCs w:val="20"/>
        </w:rPr>
        <w:t>;</w:t>
      </w:r>
    </w:p>
    <w:p w:rsidR="00B10FDE" w:rsidRPr="00FC6F6B" w:rsidRDefault="0035374E" w:rsidP="00B10FDE">
      <w:pPr>
        <w:spacing w:before="120" w:after="120" w:line="360" w:lineRule="auto"/>
        <w:ind w:left="426"/>
        <w:jc w:val="both"/>
        <w:rPr>
          <w:rFonts w:ascii="Arial" w:hAnsi="Arial" w:cs="Arial"/>
          <w:sz w:val="20"/>
          <w:szCs w:val="20"/>
        </w:rPr>
      </w:pPr>
      <w:r>
        <w:rPr>
          <w:rFonts w:ascii="Arial" w:hAnsi="Arial" w:cs="Arial"/>
          <w:noProof/>
          <w:sz w:val="20"/>
          <w:szCs w:val="20"/>
        </w:rPr>
        <w:pict>
          <v:rect id="_x0000_s1094" style="position:absolute;left:0;text-align:left;margin-left:.75pt;margin-top:4.6pt;width:6.3pt;height:6.65pt;z-index:2517534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00]" strokecolor="#f2f2f2 [3041]" strokeweight="3pt">
            <v:shadow on="t" type="perspective" color="#7f7f7f [1601]" opacity=".5" offset="1pt" offset2="-1pt"/>
            <w10:wrap anchorx="margin"/>
          </v:rect>
        </w:pict>
      </w:r>
      <w:r w:rsidR="00B10FDE" w:rsidRPr="00FC6F6B">
        <w:rPr>
          <w:rFonts w:ascii="Arial" w:hAnsi="Arial" w:cs="Arial"/>
          <w:sz w:val="20"/>
          <w:szCs w:val="20"/>
        </w:rPr>
        <w:t>O tratamento diferenciado deve seguir o valor apurado na pesquisa de preços, conforme art. 48, inc. I, da Lei Complementar nº 123/06</w:t>
      </w:r>
      <w:r w:rsidR="00955A71" w:rsidRPr="00FC6F6B">
        <w:rPr>
          <w:rFonts w:ascii="Arial" w:hAnsi="Arial" w:cs="Arial"/>
          <w:sz w:val="20"/>
          <w:szCs w:val="20"/>
        </w:rPr>
        <w:t>;</w:t>
      </w:r>
    </w:p>
    <w:p w:rsidR="00B10FDE" w:rsidRPr="00FC6F6B" w:rsidRDefault="0035374E" w:rsidP="00B10FDE">
      <w:pPr>
        <w:spacing w:before="120" w:after="120" w:line="360" w:lineRule="auto"/>
        <w:ind w:left="426"/>
        <w:jc w:val="both"/>
        <w:rPr>
          <w:rFonts w:ascii="Arial" w:hAnsi="Arial" w:cs="Arial"/>
          <w:sz w:val="20"/>
          <w:szCs w:val="20"/>
        </w:rPr>
      </w:pPr>
      <w:r>
        <w:rPr>
          <w:rFonts w:ascii="Arial" w:hAnsi="Arial" w:cs="Arial"/>
          <w:noProof/>
          <w:sz w:val="20"/>
          <w:szCs w:val="20"/>
        </w:rPr>
        <w:pict>
          <v:rect id="_x0000_s1093" style="position:absolute;left:0;text-align:left;margin-left:.75pt;margin-top:3.65pt;width:6.3pt;height:6.65pt;z-index:2517524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10FDE" w:rsidRPr="00FC6F6B">
        <w:rPr>
          <w:rFonts w:ascii="Arial" w:hAnsi="Arial" w:cs="Arial"/>
          <w:sz w:val="20"/>
          <w:szCs w:val="20"/>
        </w:rPr>
        <w:t xml:space="preserve">O tratamento diferenciado observa exceção legal: </w:t>
      </w:r>
    </w:p>
    <w:p w:rsidR="00B10FDE" w:rsidRPr="00FC6F6B" w:rsidRDefault="0035374E" w:rsidP="00B10FDE">
      <w:pPr>
        <w:spacing w:before="120" w:after="120" w:line="360" w:lineRule="auto"/>
        <w:ind w:left="1134"/>
        <w:jc w:val="both"/>
        <w:rPr>
          <w:rFonts w:ascii="Arial" w:hAnsi="Arial" w:cs="Arial"/>
          <w:sz w:val="20"/>
          <w:szCs w:val="20"/>
        </w:rPr>
      </w:pPr>
      <w:r>
        <w:rPr>
          <w:rFonts w:ascii="Arial" w:hAnsi="Arial" w:cs="Arial"/>
          <w:noProof/>
          <w:sz w:val="20"/>
          <w:szCs w:val="20"/>
        </w:rPr>
        <w:pict>
          <v:rect id="_x0000_s1092" style="position:absolute;left:0;text-align:left;margin-left:41.9pt;margin-top:6.2pt;width:6.3pt;height:6.65pt;z-index:2517514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B10FDE" w:rsidRPr="00FC6F6B">
        <w:rPr>
          <w:rFonts w:ascii="Arial" w:hAnsi="Arial" w:cs="Arial"/>
          <w:sz w:val="20"/>
          <w:szCs w:val="20"/>
        </w:rPr>
        <w:t>não</w:t>
      </w:r>
      <w:proofErr w:type="gramEnd"/>
      <w:r w:rsidR="00B10FDE" w:rsidRPr="00FC6F6B">
        <w:rPr>
          <w:rFonts w:ascii="Arial" w:hAnsi="Arial" w:cs="Arial"/>
          <w:sz w:val="20"/>
          <w:szCs w:val="20"/>
        </w:rPr>
        <w:t xml:space="preserve"> existem ao menos 3 fornecedores competitivos enquadrados como ME/EPP, capazes de cumprir as exigências estabelecidas no instrumento convocatório; </w:t>
      </w:r>
    </w:p>
    <w:p w:rsidR="00B10FDE" w:rsidRPr="00FC6F6B" w:rsidRDefault="0035374E" w:rsidP="00B10FDE">
      <w:pPr>
        <w:spacing w:before="120" w:after="120" w:line="360" w:lineRule="auto"/>
        <w:ind w:left="1134"/>
        <w:jc w:val="both"/>
        <w:rPr>
          <w:rFonts w:ascii="Arial" w:hAnsi="Arial" w:cs="Arial"/>
          <w:color w:val="FF0000"/>
          <w:sz w:val="20"/>
          <w:szCs w:val="20"/>
        </w:rPr>
      </w:pPr>
      <w:r w:rsidRPr="0035374E">
        <w:rPr>
          <w:rFonts w:ascii="Arial" w:hAnsi="Arial" w:cs="Arial"/>
          <w:noProof/>
          <w:sz w:val="20"/>
          <w:szCs w:val="20"/>
        </w:rPr>
        <w:pict>
          <v:rect id="_x0000_s1091" style="position:absolute;left:0;text-align:left;margin-left:43.2pt;margin-top:6.1pt;width:6.3pt;height:6.65pt;z-index:2517504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B10FDE" w:rsidRPr="00FC6F6B">
        <w:rPr>
          <w:rFonts w:ascii="Arial" w:hAnsi="Arial" w:cs="Arial"/>
          <w:sz w:val="20"/>
          <w:szCs w:val="20"/>
        </w:rPr>
        <w:t>o</w:t>
      </w:r>
      <w:proofErr w:type="gramEnd"/>
      <w:r w:rsidR="00B10FDE" w:rsidRPr="00FC6F6B">
        <w:rPr>
          <w:rFonts w:ascii="Arial" w:hAnsi="Arial" w:cs="Arial"/>
          <w:sz w:val="20"/>
          <w:szCs w:val="20"/>
        </w:rPr>
        <w:t xml:space="preserve"> tratamento diferenciado e simplificado para as ME/EPP não é vantajoso para a administração pública ou representar prejuízo ao conjunto ou complexo do objeto a ser contratado</w:t>
      </w:r>
      <w:r w:rsidR="00955A71" w:rsidRPr="00FC6F6B">
        <w:rPr>
          <w:rFonts w:ascii="Arial" w:hAnsi="Arial" w:cs="Arial"/>
          <w:sz w:val="20"/>
          <w:szCs w:val="20"/>
        </w:rPr>
        <w:t>;</w:t>
      </w:r>
    </w:p>
    <w:p w:rsidR="00B10FDE" w:rsidRPr="00FC6F6B" w:rsidRDefault="0035374E" w:rsidP="00B10FDE">
      <w:pPr>
        <w:spacing w:before="120" w:after="120" w:line="360" w:lineRule="auto"/>
        <w:ind w:left="426"/>
        <w:jc w:val="both"/>
        <w:rPr>
          <w:rStyle w:val="ui-provider"/>
          <w:rFonts w:ascii="Arial" w:hAnsi="Arial" w:cs="Arial"/>
          <w:sz w:val="20"/>
          <w:szCs w:val="20"/>
        </w:rPr>
      </w:pPr>
      <w:r>
        <w:rPr>
          <w:rFonts w:ascii="Arial" w:hAnsi="Arial" w:cs="Arial"/>
          <w:noProof/>
          <w:sz w:val="20"/>
          <w:szCs w:val="20"/>
        </w:rPr>
        <w:lastRenderedPageBreak/>
        <w:pict>
          <v:rect id="_x0000_s1096" style="position:absolute;left:0;text-align:left;margin-left:.6pt;margin-top:4.65pt;width:5.4pt;height:5.3pt;z-index:2517555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10FDE" w:rsidRPr="00FC6F6B">
        <w:rPr>
          <w:rStyle w:val="ui-provider"/>
          <w:rFonts w:ascii="Arial" w:hAnsi="Arial" w:cs="Arial"/>
          <w:sz w:val="20"/>
          <w:szCs w:val="20"/>
        </w:rPr>
        <w:t>O tratamento diferenciado é alterado por alguma regra de mercado.</w:t>
      </w:r>
    </w:p>
    <w:p w:rsidR="00B10FDE" w:rsidRPr="00FC6F6B" w:rsidRDefault="00B10FDE" w:rsidP="00B10FDE">
      <w:pPr>
        <w:spacing w:before="120" w:after="120" w:line="360" w:lineRule="auto"/>
        <w:jc w:val="both"/>
        <w:rPr>
          <w:rFonts w:ascii="Arial" w:hAnsi="Arial" w:cs="Arial"/>
          <w:sz w:val="20"/>
          <w:szCs w:val="20"/>
        </w:rPr>
      </w:pPr>
      <w:r w:rsidRPr="00FC6F6B">
        <w:rPr>
          <w:rFonts w:ascii="Arial" w:hAnsi="Arial" w:cs="Arial"/>
          <w:b/>
          <w:sz w:val="20"/>
          <w:szCs w:val="20"/>
        </w:rPr>
        <w:t>9</w:t>
      </w:r>
      <w:r w:rsidRPr="00FC6F6B">
        <w:rPr>
          <w:rFonts w:ascii="Arial" w:hAnsi="Arial" w:cs="Arial"/>
          <w:b/>
          <w:color w:val="92D050"/>
          <w:sz w:val="20"/>
          <w:szCs w:val="20"/>
        </w:rPr>
        <w:t>.</w:t>
      </w:r>
      <w:r w:rsidRPr="00FC6F6B">
        <w:rPr>
          <w:rFonts w:ascii="Arial" w:hAnsi="Arial" w:cs="Arial"/>
          <w:b/>
          <w:sz w:val="20"/>
          <w:szCs w:val="20"/>
        </w:rPr>
        <w:t>4</w:t>
      </w:r>
      <w:r w:rsidR="00955A71" w:rsidRPr="00FC6F6B">
        <w:rPr>
          <w:rFonts w:ascii="Arial" w:hAnsi="Arial" w:cs="Arial"/>
          <w:sz w:val="20"/>
          <w:szCs w:val="20"/>
        </w:rPr>
        <w:t xml:space="preserve"> – Exigências vinculadas à proposta:</w:t>
      </w:r>
    </w:p>
    <w:p w:rsidR="00B10FDE" w:rsidRPr="00FC6F6B" w:rsidRDefault="00B10FDE" w:rsidP="00B10FDE">
      <w:pPr>
        <w:spacing w:before="120" w:after="120" w:line="360" w:lineRule="auto"/>
        <w:jc w:val="both"/>
        <w:rPr>
          <w:rFonts w:ascii="Arial" w:hAnsi="Arial" w:cs="Arial"/>
          <w:sz w:val="20"/>
          <w:szCs w:val="20"/>
        </w:rPr>
      </w:pPr>
      <w:r w:rsidRPr="00FC6F6B">
        <w:rPr>
          <w:rFonts w:ascii="Arial" w:hAnsi="Arial" w:cs="Arial"/>
          <w:b/>
          <w:sz w:val="20"/>
          <w:szCs w:val="20"/>
        </w:rPr>
        <w:t>9.4.1</w:t>
      </w:r>
      <w:r w:rsidR="00955A71" w:rsidRPr="00FC6F6B">
        <w:rPr>
          <w:rFonts w:ascii="Arial" w:hAnsi="Arial" w:cs="Arial"/>
          <w:sz w:val="20"/>
          <w:szCs w:val="20"/>
        </w:rPr>
        <w:t xml:space="preserve"> – Am</w:t>
      </w:r>
      <w:r w:rsidRPr="00FC6F6B">
        <w:rPr>
          <w:rFonts w:ascii="Arial" w:hAnsi="Arial" w:cs="Arial"/>
          <w:sz w:val="20"/>
          <w:szCs w:val="20"/>
        </w:rPr>
        <w:t>ostra</w:t>
      </w:r>
      <w:r w:rsidR="00FC6F6B">
        <w:rPr>
          <w:rFonts w:ascii="Arial" w:hAnsi="Arial" w:cs="Arial"/>
          <w:sz w:val="20"/>
          <w:szCs w:val="20"/>
        </w:rPr>
        <w:t>:</w:t>
      </w:r>
    </w:p>
    <w:p w:rsidR="00B10FDE" w:rsidRPr="00FC6F6B" w:rsidRDefault="0035374E" w:rsidP="00B10FDE">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51" o:spid="_x0000_s1097" style="position:absolute;left:0;text-align:left;margin-left:0;margin-top:3.8pt;width:6.3pt;height:6.65pt;z-index:251757568;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10FDE" w:rsidRPr="00FC6F6B">
        <w:rPr>
          <w:rFonts w:ascii="Arial" w:hAnsi="Arial" w:cs="Arial"/>
          <w:sz w:val="20"/>
          <w:szCs w:val="20"/>
        </w:rPr>
        <w:t>Não será exigida amostra.</w:t>
      </w:r>
    </w:p>
    <w:p w:rsidR="00B10FDE" w:rsidRPr="00FC6F6B" w:rsidRDefault="0035374E" w:rsidP="00B10FDE">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52" o:spid="_x0000_s1098" style="position:absolute;left:0;text-align:left;margin-left:0;margin-top:5.1pt;width:6.3pt;height:6.65pt;z-index:251758592;visibility:visible;mso-position-horizontal:left;mso-position-horizontal-relative:margin;mso-width-relative:margin;mso-height-relative:margin;v-text-anchor:middle" fillcolor="white [3201]" strokecolor="black [3200]" strokeweight=".25pt">
            <v:shadow color="#868686"/>
            <w10:wrap anchorx="margin"/>
          </v:rect>
        </w:pict>
      </w:r>
      <w:r w:rsidR="00B10FDE" w:rsidRPr="00FC6F6B">
        <w:rPr>
          <w:rFonts w:ascii="Arial" w:hAnsi="Arial" w:cs="Arial"/>
          <w:sz w:val="20"/>
          <w:szCs w:val="20"/>
        </w:rPr>
        <w:t>Será exigida amostra, salvo apresentação do modelo de referência:</w:t>
      </w:r>
    </w:p>
    <w:p w:rsidR="00AF7F12" w:rsidRDefault="00B10FDE" w:rsidP="00B10FDE">
      <w:pPr>
        <w:spacing w:before="120" w:after="120" w:line="360" w:lineRule="auto"/>
        <w:ind w:firstLine="426"/>
        <w:jc w:val="both"/>
        <w:rPr>
          <w:rFonts w:ascii="Arial" w:hAnsi="Arial" w:cs="Arial"/>
          <w:sz w:val="20"/>
          <w:szCs w:val="20"/>
        </w:rPr>
      </w:pPr>
      <w:r w:rsidRPr="00FC6F6B">
        <w:rPr>
          <w:rFonts w:ascii="Arial" w:hAnsi="Arial" w:cs="Arial"/>
          <w:sz w:val="20"/>
          <w:szCs w:val="20"/>
        </w:rPr>
        <w:t xml:space="preserve">a) Justificativa: </w:t>
      </w:r>
    </w:p>
    <w:p w:rsidR="00AF7F12" w:rsidRDefault="00B10FDE" w:rsidP="00B10FDE">
      <w:pPr>
        <w:spacing w:before="120" w:after="120" w:line="360" w:lineRule="auto"/>
        <w:ind w:firstLine="426"/>
        <w:jc w:val="both"/>
        <w:rPr>
          <w:rFonts w:ascii="Arial" w:hAnsi="Arial" w:cs="Arial"/>
          <w:sz w:val="20"/>
          <w:szCs w:val="20"/>
        </w:rPr>
      </w:pPr>
      <w:r w:rsidRPr="00FC6F6B">
        <w:rPr>
          <w:rFonts w:ascii="Arial" w:hAnsi="Arial" w:cs="Arial"/>
          <w:sz w:val="20"/>
          <w:szCs w:val="20"/>
        </w:rPr>
        <w:t xml:space="preserve">b) Responsável pela análise: </w:t>
      </w:r>
    </w:p>
    <w:p w:rsidR="00AF7F12" w:rsidRDefault="00B10FDE" w:rsidP="00B10FDE">
      <w:pPr>
        <w:spacing w:before="120" w:after="120" w:line="360" w:lineRule="auto"/>
        <w:ind w:firstLine="426"/>
        <w:jc w:val="both"/>
        <w:rPr>
          <w:rFonts w:ascii="Arial" w:hAnsi="Arial" w:cs="Arial"/>
          <w:sz w:val="20"/>
          <w:szCs w:val="20"/>
        </w:rPr>
      </w:pPr>
      <w:r w:rsidRPr="00FC6F6B">
        <w:rPr>
          <w:rFonts w:ascii="Arial" w:hAnsi="Arial" w:cs="Arial"/>
          <w:sz w:val="20"/>
          <w:szCs w:val="20"/>
        </w:rPr>
        <w:t xml:space="preserve">c) Modelo de referência: </w:t>
      </w:r>
    </w:p>
    <w:p w:rsidR="00AF7F12" w:rsidRDefault="00B10FDE" w:rsidP="00B10FDE">
      <w:pPr>
        <w:spacing w:before="120" w:after="120" w:line="360" w:lineRule="auto"/>
        <w:ind w:firstLine="426"/>
        <w:jc w:val="both"/>
        <w:rPr>
          <w:rFonts w:ascii="Arial" w:hAnsi="Arial" w:cs="Arial"/>
          <w:sz w:val="20"/>
          <w:szCs w:val="20"/>
        </w:rPr>
      </w:pPr>
      <w:r w:rsidRPr="00FC6F6B">
        <w:rPr>
          <w:rFonts w:ascii="Arial" w:hAnsi="Arial" w:cs="Arial"/>
          <w:sz w:val="20"/>
          <w:szCs w:val="20"/>
        </w:rPr>
        <w:t xml:space="preserve">d) Aspectos e padrões mínimos de aceitabilidade: </w:t>
      </w:r>
    </w:p>
    <w:p w:rsidR="00AF7F12" w:rsidRPr="00FC6F6B" w:rsidRDefault="00B10FDE" w:rsidP="00AF7F12">
      <w:pPr>
        <w:spacing w:before="120" w:after="120" w:line="360" w:lineRule="auto"/>
        <w:ind w:firstLine="426"/>
        <w:jc w:val="both"/>
        <w:rPr>
          <w:rFonts w:ascii="Arial" w:hAnsi="Arial" w:cs="Arial"/>
          <w:sz w:val="20"/>
          <w:szCs w:val="20"/>
        </w:rPr>
      </w:pPr>
      <w:r w:rsidRPr="00FC6F6B">
        <w:rPr>
          <w:rFonts w:ascii="Arial" w:hAnsi="Arial" w:cs="Arial"/>
          <w:sz w:val="20"/>
          <w:szCs w:val="20"/>
        </w:rPr>
        <w:t xml:space="preserve">d) Local de entrega: </w:t>
      </w:r>
    </w:p>
    <w:p w:rsidR="00B10FDE" w:rsidRPr="00FC6F6B" w:rsidRDefault="00892C22" w:rsidP="00B10FDE">
      <w:pPr>
        <w:spacing w:before="120" w:after="120" w:line="360" w:lineRule="auto"/>
        <w:ind w:firstLine="426"/>
        <w:jc w:val="both"/>
        <w:rPr>
          <w:rFonts w:ascii="Arial" w:hAnsi="Arial" w:cs="Arial"/>
          <w:sz w:val="20"/>
          <w:szCs w:val="20"/>
        </w:rPr>
      </w:pPr>
      <w:r w:rsidRPr="00FC6F6B">
        <w:rPr>
          <w:rFonts w:ascii="Arial" w:hAnsi="Arial" w:cs="Arial"/>
          <w:sz w:val="20"/>
          <w:szCs w:val="20"/>
        </w:rPr>
        <w:t>e) Devolução do bem</w:t>
      </w:r>
      <w:r w:rsidR="00AF7F12">
        <w:rPr>
          <w:rFonts w:ascii="Arial" w:hAnsi="Arial" w:cs="Arial"/>
          <w:sz w:val="20"/>
          <w:szCs w:val="20"/>
        </w:rPr>
        <w:t>:</w:t>
      </w:r>
    </w:p>
    <w:p w:rsidR="00B10FDE" w:rsidRPr="00FC6F6B" w:rsidRDefault="00B10FDE" w:rsidP="00B10FDE">
      <w:pPr>
        <w:spacing w:before="120" w:after="120" w:line="360" w:lineRule="auto"/>
        <w:jc w:val="both"/>
        <w:rPr>
          <w:rFonts w:ascii="Arial" w:hAnsi="Arial" w:cs="Arial"/>
          <w:sz w:val="20"/>
          <w:szCs w:val="20"/>
        </w:rPr>
      </w:pPr>
      <w:r w:rsidRPr="00FC6F6B">
        <w:rPr>
          <w:rFonts w:ascii="Arial" w:hAnsi="Arial" w:cs="Arial"/>
          <w:b/>
          <w:sz w:val="20"/>
          <w:szCs w:val="20"/>
        </w:rPr>
        <w:t>9.4.2</w:t>
      </w:r>
      <w:r w:rsidR="00955A71" w:rsidRPr="00FC6F6B">
        <w:rPr>
          <w:rFonts w:ascii="Arial" w:hAnsi="Arial" w:cs="Arial"/>
          <w:sz w:val="20"/>
          <w:szCs w:val="20"/>
        </w:rPr>
        <w:t xml:space="preserve"> – </w:t>
      </w:r>
      <w:r w:rsidRPr="00FC6F6B">
        <w:rPr>
          <w:rFonts w:ascii="Arial" w:hAnsi="Arial" w:cs="Arial"/>
          <w:sz w:val="20"/>
          <w:szCs w:val="20"/>
        </w:rPr>
        <w:t>Catálogo</w:t>
      </w:r>
      <w:r w:rsidR="00FC6F6B">
        <w:rPr>
          <w:rFonts w:ascii="Arial" w:hAnsi="Arial" w:cs="Arial"/>
          <w:sz w:val="20"/>
          <w:szCs w:val="20"/>
        </w:rPr>
        <w:t>:</w:t>
      </w:r>
    </w:p>
    <w:p w:rsidR="00B10FDE" w:rsidRPr="00FC6F6B" w:rsidRDefault="0035374E" w:rsidP="00B10FDE">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58" o:spid="_x0000_s1099" style="position:absolute;left:0;text-align:left;margin-left:0;margin-top:4.7pt;width:6.3pt;height:6.65pt;z-index:251759616;visibility:visible;mso-position-horizontal:left;mso-position-horizontal-relative:margin;mso-width-relative:margin;mso-height-relative:margin;v-text-anchor:middle" fillcolor="white [3201]" strokecolor="black [3200]" strokeweight=".25pt">
            <v:shadow color="#868686"/>
            <w10:wrap anchorx="margin"/>
          </v:rect>
        </w:pict>
      </w:r>
      <w:r w:rsidR="00B10FDE" w:rsidRPr="00FC6F6B">
        <w:rPr>
          <w:rFonts w:ascii="Arial" w:hAnsi="Arial" w:cs="Arial"/>
          <w:sz w:val="20"/>
          <w:szCs w:val="20"/>
        </w:rPr>
        <w:t>Não será exigido catálogo comprobatório das especificações técnicas do produto.</w:t>
      </w:r>
    </w:p>
    <w:p w:rsidR="00B10FDE" w:rsidRPr="00FC6F6B" w:rsidRDefault="0035374E" w:rsidP="00B10FDE">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59" o:spid="_x0000_s1100" style="position:absolute;left:0;text-align:left;margin-left:0;margin-top:5.15pt;width:6.3pt;height:6.65pt;z-index:25176064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10FDE" w:rsidRPr="00FC6F6B">
        <w:rPr>
          <w:rFonts w:ascii="Arial" w:hAnsi="Arial" w:cs="Arial"/>
          <w:sz w:val="20"/>
          <w:szCs w:val="20"/>
        </w:rPr>
        <w:t>Será exigido catálogo comprobatório das especificações técnicas do produto.</w:t>
      </w:r>
    </w:p>
    <w:p w:rsidR="00B10FDE" w:rsidRPr="00FC6F6B" w:rsidRDefault="00B10FDE" w:rsidP="00B10FDE">
      <w:pPr>
        <w:spacing w:before="120" w:after="120" w:line="360" w:lineRule="auto"/>
        <w:jc w:val="both"/>
        <w:rPr>
          <w:rFonts w:ascii="Arial" w:hAnsi="Arial" w:cs="Arial"/>
          <w:sz w:val="20"/>
          <w:szCs w:val="20"/>
        </w:rPr>
      </w:pPr>
      <w:r w:rsidRPr="00FC6F6B">
        <w:rPr>
          <w:rFonts w:ascii="Arial" w:hAnsi="Arial" w:cs="Arial"/>
          <w:b/>
          <w:sz w:val="20"/>
          <w:szCs w:val="20"/>
        </w:rPr>
        <w:t>9.4.3</w:t>
      </w:r>
      <w:r w:rsidR="00955A71" w:rsidRPr="00FC6F6B">
        <w:rPr>
          <w:rFonts w:ascii="Arial" w:hAnsi="Arial" w:cs="Arial"/>
          <w:sz w:val="20"/>
          <w:szCs w:val="20"/>
        </w:rPr>
        <w:t xml:space="preserve"> –</w:t>
      </w:r>
      <w:r w:rsidRPr="00FC6F6B">
        <w:rPr>
          <w:rFonts w:ascii="Arial" w:hAnsi="Arial" w:cs="Arial"/>
          <w:sz w:val="20"/>
          <w:szCs w:val="20"/>
        </w:rPr>
        <w:t xml:space="preserve"> Carta de Solidariedade</w:t>
      </w:r>
      <w:r w:rsidR="00FC6F6B">
        <w:rPr>
          <w:rFonts w:ascii="Arial" w:hAnsi="Arial" w:cs="Arial"/>
          <w:sz w:val="20"/>
          <w:szCs w:val="20"/>
        </w:rPr>
        <w:t>:</w:t>
      </w:r>
    </w:p>
    <w:p w:rsidR="00B10FDE" w:rsidRPr="00FC6F6B" w:rsidRDefault="0035374E" w:rsidP="00B10FDE">
      <w:pPr>
        <w:spacing w:before="120" w:after="120" w:line="360" w:lineRule="auto"/>
        <w:ind w:left="426"/>
        <w:jc w:val="both"/>
        <w:rPr>
          <w:rFonts w:ascii="Arial" w:hAnsi="Arial" w:cs="Arial"/>
          <w:sz w:val="20"/>
          <w:szCs w:val="20"/>
        </w:rPr>
      </w:pPr>
      <w:r>
        <w:rPr>
          <w:rFonts w:ascii="Arial" w:hAnsi="Arial" w:cs="Arial"/>
          <w:noProof/>
          <w:sz w:val="20"/>
          <w:szCs w:val="20"/>
        </w:rPr>
        <w:pict>
          <v:rect id="_x0000_s1102" style="position:absolute;left:0;text-align:left;margin-left:.75pt;margin-top:4.05pt;width:6.3pt;height:6.65pt;z-index:2517626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color="black [3200]" strokecolor="#f2f2f2 [3041]" strokeweight="3pt">
            <v:shadow on="t" type="perspective" color="#7f7f7f [1601]" opacity=".5" offset="1pt" offset2="-1pt"/>
            <w10:wrap anchorx="margin"/>
          </v:rect>
        </w:pict>
      </w:r>
      <w:r w:rsidR="00B10FDE" w:rsidRPr="00FC6F6B">
        <w:rPr>
          <w:rFonts w:ascii="Arial" w:hAnsi="Arial" w:cs="Arial"/>
          <w:sz w:val="20"/>
          <w:szCs w:val="20"/>
        </w:rPr>
        <w:t>Não será exigida Carta de Solidariedade</w:t>
      </w:r>
    </w:p>
    <w:p w:rsidR="00B10FDE" w:rsidRPr="00FC6F6B" w:rsidRDefault="0035374E" w:rsidP="00B10FDE">
      <w:pPr>
        <w:spacing w:before="120" w:after="120" w:line="360" w:lineRule="auto"/>
        <w:ind w:left="426"/>
        <w:jc w:val="both"/>
        <w:rPr>
          <w:rFonts w:ascii="Arial" w:hAnsi="Arial" w:cs="Arial"/>
          <w:sz w:val="20"/>
          <w:szCs w:val="20"/>
        </w:rPr>
      </w:pPr>
      <w:r>
        <w:rPr>
          <w:rFonts w:ascii="Arial" w:hAnsi="Arial" w:cs="Arial"/>
          <w:noProof/>
          <w:sz w:val="20"/>
          <w:szCs w:val="20"/>
        </w:rPr>
        <w:pict>
          <v:rect id="_x0000_s1101" style="position:absolute;left:0;text-align:left;margin-left:.75pt;margin-top:2.5pt;width:6.3pt;height:6.65pt;z-index:2517616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B10FDE" w:rsidRPr="00FC6F6B">
        <w:rPr>
          <w:rFonts w:ascii="Arial" w:hAnsi="Arial" w:cs="Arial"/>
          <w:sz w:val="20"/>
          <w:szCs w:val="20"/>
        </w:rPr>
        <w:t>Será exigida carta de Solidariedade emitida pelo fabricante (no caso de fornecedor revendedor ou distribuidor). Justificativa:</w:t>
      </w:r>
    </w:p>
    <w:p w:rsidR="00892C22" w:rsidRPr="00FC6F6B" w:rsidRDefault="00892C22" w:rsidP="00892C22">
      <w:pPr>
        <w:spacing w:before="120" w:after="120" w:line="360" w:lineRule="auto"/>
        <w:jc w:val="both"/>
        <w:rPr>
          <w:rFonts w:ascii="Arial" w:hAnsi="Arial" w:cs="Arial"/>
          <w:sz w:val="20"/>
          <w:szCs w:val="20"/>
        </w:rPr>
      </w:pPr>
      <w:r w:rsidRPr="00FC6F6B">
        <w:rPr>
          <w:rFonts w:ascii="Arial" w:hAnsi="Arial" w:cs="Arial"/>
          <w:b/>
          <w:sz w:val="20"/>
          <w:szCs w:val="20"/>
        </w:rPr>
        <w:t>9.4.4</w:t>
      </w:r>
      <w:r w:rsidR="00955A71" w:rsidRPr="00FC6F6B">
        <w:rPr>
          <w:rFonts w:ascii="Arial" w:hAnsi="Arial" w:cs="Arial"/>
          <w:sz w:val="20"/>
          <w:szCs w:val="20"/>
        </w:rPr>
        <w:t xml:space="preserve"> –</w:t>
      </w:r>
      <w:r w:rsidRPr="00FC6F6B">
        <w:rPr>
          <w:rFonts w:ascii="Arial" w:hAnsi="Arial" w:cs="Arial"/>
          <w:sz w:val="20"/>
          <w:szCs w:val="20"/>
        </w:rPr>
        <w:t xml:space="preserve"> Laudos e/ou Declarações</w:t>
      </w:r>
      <w:r w:rsidR="00FC6F6B">
        <w:rPr>
          <w:rFonts w:ascii="Arial" w:hAnsi="Arial" w:cs="Arial"/>
          <w:sz w:val="20"/>
          <w:szCs w:val="20"/>
        </w:rPr>
        <w:t>:</w:t>
      </w:r>
    </w:p>
    <w:p w:rsidR="00892C22" w:rsidRPr="00FC6F6B" w:rsidRDefault="0035374E" w:rsidP="00892C22">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60" o:spid="_x0000_s1103" style="position:absolute;left:0;text-align:left;margin-left:0;margin-top:3.8pt;width:6.3pt;height:6.65pt;z-index:25176473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00]" strokecolor="#f2f2f2 [3041]" strokeweight="3pt">
            <v:shadow on="t" type="perspective" color="#7f7f7f [1601]" opacity=".5" offset="1pt" offset2="-1pt"/>
            <w10:wrap anchorx="margin"/>
          </v:rect>
        </w:pict>
      </w:r>
      <w:r w:rsidR="00892C22" w:rsidRPr="00FC6F6B">
        <w:rPr>
          <w:rFonts w:ascii="Arial" w:hAnsi="Arial" w:cs="Arial"/>
          <w:sz w:val="20"/>
          <w:szCs w:val="20"/>
        </w:rPr>
        <w:t>Não serão exigidos laudos e/ou declarações.</w:t>
      </w:r>
    </w:p>
    <w:p w:rsidR="00892C22" w:rsidRPr="00FC6F6B" w:rsidRDefault="0035374E" w:rsidP="00892C22">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61" o:spid="_x0000_s1104" style="position:absolute;left:0;text-align:left;margin-left:0;margin-top:5.5pt;width:6.3pt;height:6.65pt;z-index:2517657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892C22" w:rsidRPr="00FC6F6B">
        <w:rPr>
          <w:rFonts w:ascii="Arial" w:hAnsi="Arial" w:cs="Arial"/>
          <w:sz w:val="20"/>
          <w:szCs w:val="20"/>
        </w:rPr>
        <w:t>Serão exigidos laudos e/ou declarações:</w:t>
      </w:r>
    </w:p>
    <w:p w:rsidR="00892C22" w:rsidRPr="00FC6F6B" w:rsidRDefault="00892C22" w:rsidP="00892C22">
      <w:pPr>
        <w:spacing w:before="120" w:after="120" w:line="360" w:lineRule="auto"/>
        <w:ind w:left="426"/>
        <w:jc w:val="both"/>
        <w:rPr>
          <w:rFonts w:ascii="Arial" w:hAnsi="Arial" w:cs="Arial"/>
          <w:color w:val="FF0000"/>
          <w:sz w:val="20"/>
          <w:szCs w:val="20"/>
        </w:rPr>
      </w:pPr>
      <w:r w:rsidRPr="00FC6F6B">
        <w:rPr>
          <w:rFonts w:ascii="Arial" w:hAnsi="Arial" w:cs="Arial"/>
          <w:sz w:val="20"/>
          <w:szCs w:val="20"/>
        </w:rPr>
        <w:t>a) Justificativa:</w:t>
      </w:r>
    </w:p>
    <w:p w:rsidR="00892C22" w:rsidRPr="00FC6F6B" w:rsidRDefault="00892C22" w:rsidP="00892C22">
      <w:pPr>
        <w:spacing w:before="120" w:after="120" w:line="360" w:lineRule="auto"/>
        <w:ind w:left="426"/>
        <w:jc w:val="both"/>
        <w:rPr>
          <w:rFonts w:ascii="Arial" w:hAnsi="Arial" w:cs="Arial"/>
          <w:sz w:val="20"/>
          <w:szCs w:val="20"/>
        </w:rPr>
      </w:pPr>
      <w:r w:rsidRPr="00FC6F6B">
        <w:rPr>
          <w:rFonts w:ascii="Arial" w:hAnsi="Arial" w:cs="Arial"/>
          <w:sz w:val="20"/>
          <w:szCs w:val="20"/>
        </w:rPr>
        <w:t>b) Seguintes Laudos e/ou declarações:</w:t>
      </w:r>
    </w:p>
    <w:p w:rsidR="00892C22" w:rsidRPr="00FC6F6B" w:rsidRDefault="00892C22" w:rsidP="00892C22">
      <w:pPr>
        <w:spacing w:before="120" w:after="120" w:line="360" w:lineRule="auto"/>
        <w:jc w:val="both"/>
        <w:rPr>
          <w:rFonts w:ascii="Arial" w:hAnsi="Arial" w:cs="Arial"/>
          <w:color w:val="FF0000"/>
          <w:sz w:val="20"/>
          <w:szCs w:val="20"/>
        </w:rPr>
      </w:pPr>
      <w:r w:rsidRPr="00FC6F6B">
        <w:rPr>
          <w:rFonts w:ascii="Arial" w:hAnsi="Arial" w:cs="Arial"/>
          <w:b/>
          <w:sz w:val="20"/>
          <w:szCs w:val="20"/>
        </w:rPr>
        <w:t>9.4.5</w:t>
      </w:r>
      <w:r w:rsidR="00955A71" w:rsidRPr="00FC6F6B">
        <w:rPr>
          <w:rFonts w:ascii="Arial" w:hAnsi="Arial" w:cs="Arial"/>
          <w:sz w:val="20"/>
          <w:szCs w:val="20"/>
        </w:rPr>
        <w:t xml:space="preserve"> –</w:t>
      </w:r>
      <w:r w:rsidRPr="00FC6F6B">
        <w:rPr>
          <w:rFonts w:ascii="Arial" w:hAnsi="Arial" w:cs="Arial"/>
          <w:sz w:val="20"/>
          <w:szCs w:val="20"/>
        </w:rPr>
        <w:t xml:space="preserve"> Responsável técnico pela análise das exigências determinadas neste tópico: Christian </w:t>
      </w:r>
      <w:proofErr w:type="spellStart"/>
      <w:r w:rsidRPr="00FC6F6B">
        <w:rPr>
          <w:rFonts w:ascii="Arial" w:hAnsi="Arial" w:cs="Arial"/>
          <w:sz w:val="20"/>
          <w:szCs w:val="20"/>
        </w:rPr>
        <w:t>Brod</w:t>
      </w:r>
      <w:proofErr w:type="spellEnd"/>
      <w:r w:rsidRPr="00FC6F6B">
        <w:rPr>
          <w:rFonts w:ascii="Arial" w:hAnsi="Arial" w:cs="Arial"/>
          <w:sz w:val="20"/>
          <w:szCs w:val="20"/>
        </w:rPr>
        <w:t>, Unidade de Patrimônio e Almoxarifado, fone: 51-3295-2080, email: almox@mprs.mp.br.</w:t>
      </w:r>
    </w:p>
    <w:p w:rsidR="00892C22" w:rsidRPr="00FC6F6B" w:rsidRDefault="00892C22" w:rsidP="00892C22">
      <w:pPr>
        <w:spacing w:before="120" w:after="120" w:line="360" w:lineRule="auto"/>
        <w:jc w:val="both"/>
        <w:rPr>
          <w:rFonts w:ascii="Arial" w:hAnsi="Arial" w:cs="Arial"/>
          <w:sz w:val="20"/>
          <w:szCs w:val="20"/>
        </w:rPr>
      </w:pPr>
      <w:r w:rsidRPr="00FC6F6B">
        <w:rPr>
          <w:rFonts w:ascii="Arial" w:hAnsi="Arial" w:cs="Arial"/>
          <w:b/>
          <w:sz w:val="20"/>
          <w:szCs w:val="20"/>
        </w:rPr>
        <w:t>9.5</w:t>
      </w:r>
      <w:r w:rsidR="00955A71" w:rsidRPr="00FC6F6B">
        <w:rPr>
          <w:rFonts w:ascii="Arial" w:hAnsi="Arial" w:cs="Arial"/>
          <w:sz w:val="20"/>
          <w:szCs w:val="20"/>
        </w:rPr>
        <w:t xml:space="preserve"> – </w:t>
      </w:r>
      <w:r w:rsidRPr="00FC6F6B">
        <w:rPr>
          <w:rFonts w:ascii="Arial" w:hAnsi="Arial" w:cs="Arial"/>
          <w:sz w:val="20"/>
          <w:szCs w:val="20"/>
        </w:rPr>
        <w:t>Q</w:t>
      </w:r>
      <w:r w:rsidR="00955A71" w:rsidRPr="00FC6F6B">
        <w:rPr>
          <w:rFonts w:ascii="Arial" w:hAnsi="Arial" w:cs="Arial"/>
          <w:sz w:val="20"/>
          <w:szCs w:val="20"/>
        </w:rPr>
        <w:t>ualificação Técnica</w:t>
      </w:r>
      <w:r w:rsidR="00FC6F6B" w:rsidRPr="00FC6F6B">
        <w:rPr>
          <w:rFonts w:ascii="Arial" w:hAnsi="Arial" w:cs="Arial"/>
          <w:sz w:val="20"/>
          <w:szCs w:val="20"/>
        </w:rPr>
        <w:t>:</w:t>
      </w:r>
      <w:r w:rsidRPr="00FC6F6B">
        <w:rPr>
          <w:rFonts w:ascii="Arial" w:hAnsi="Arial" w:cs="Arial"/>
          <w:sz w:val="20"/>
          <w:szCs w:val="20"/>
        </w:rPr>
        <w:t xml:space="preserve"> </w:t>
      </w:r>
    </w:p>
    <w:p w:rsidR="00892C22" w:rsidRPr="00FC6F6B" w:rsidRDefault="0035374E" w:rsidP="00892C22">
      <w:pPr>
        <w:spacing w:before="120" w:after="120" w:line="360" w:lineRule="auto"/>
        <w:ind w:left="426"/>
        <w:jc w:val="both"/>
        <w:rPr>
          <w:rFonts w:ascii="Arial" w:hAnsi="Arial" w:cs="Arial"/>
          <w:sz w:val="20"/>
          <w:szCs w:val="20"/>
        </w:rPr>
      </w:pPr>
      <w:r>
        <w:rPr>
          <w:rFonts w:ascii="Arial" w:hAnsi="Arial" w:cs="Arial"/>
          <w:noProof/>
          <w:sz w:val="20"/>
          <w:szCs w:val="20"/>
        </w:rPr>
        <w:pict>
          <v:rect id="_x0000_s1116" style="position:absolute;left:0;text-align:left;margin-left:.75pt;margin-top:4.35pt;width:6.3pt;height:6.65pt;z-index:2517790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color="black [3200]" strokecolor="#f2f2f2 [3041]" strokeweight="3pt">
            <v:shadow on="t" type="perspective" color="#7f7f7f [1601]" opacity=".5" offset="1pt" offset2="-1pt"/>
            <w10:wrap anchorx="margin"/>
          </v:rect>
        </w:pict>
      </w:r>
      <w:r w:rsidR="00892C22" w:rsidRPr="00FC6F6B">
        <w:rPr>
          <w:rFonts w:ascii="Arial" w:hAnsi="Arial" w:cs="Arial"/>
          <w:sz w:val="20"/>
          <w:szCs w:val="20"/>
        </w:rPr>
        <w:t>Não será exigida qualificação técnica</w:t>
      </w:r>
    </w:p>
    <w:p w:rsidR="00892C22" w:rsidRPr="00FC6F6B" w:rsidRDefault="0035374E" w:rsidP="00892C22">
      <w:pPr>
        <w:spacing w:before="120" w:after="120" w:line="360" w:lineRule="auto"/>
        <w:ind w:left="426"/>
        <w:jc w:val="both"/>
        <w:rPr>
          <w:rFonts w:ascii="Arial" w:hAnsi="Arial" w:cs="Arial"/>
          <w:sz w:val="20"/>
          <w:szCs w:val="20"/>
        </w:rPr>
      </w:pPr>
      <w:r w:rsidRPr="0035374E">
        <w:rPr>
          <w:rFonts w:ascii="Arial" w:hAnsi="Arial" w:cs="Arial"/>
          <w:noProof/>
          <w:color w:val="FF0000"/>
          <w:sz w:val="20"/>
          <w:szCs w:val="20"/>
        </w:rPr>
        <w:pict>
          <v:rect id="_x0000_s1117" style="position:absolute;left:0;text-align:left;margin-left:.6pt;margin-top:4.6pt;width:6.3pt;height:6.65pt;z-index:2517800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892C22" w:rsidRPr="00FC6F6B">
        <w:rPr>
          <w:rFonts w:ascii="Arial" w:hAnsi="Arial" w:cs="Arial"/>
          <w:sz w:val="20"/>
          <w:szCs w:val="20"/>
        </w:rPr>
        <w:t>Será exigida qualificação técnica</w:t>
      </w:r>
    </w:p>
    <w:p w:rsidR="00892C22" w:rsidRPr="00FC6F6B" w:rsidRDefault="00892C22" w:rsidP="00892C22">
      <w:pPr>
        <w:spacing w:before="120" w:after="120" w:line="360" w:lineRule="auto"/>
        <w:jc w:val="both"/>
        <w:rPr>
          <w:rFonts w:ascii="Arial" w:hAnsi="Arial" w:cs="Arial"/>
          <w:sz w:val="20"/>
          <w:szCs w:val="20"/>
        </w:rPr>
      </w:pPr>
      <w:r w:rsidRPr="00FC6F6B">
        <w:rPr>
          <w:rFonts w:ascii="Arial" w:hAnsi="Arial" w:cs="Arial"/>
          <w:b/>
          <w:sz w:val="20"/>
          <w:szCs w:val="20"/>
        </w:rPr>
        <w:t>9.5.1</w:t>
      </w:r>
      <w:r w:rsidR="00FC6F6B" w:rsidRPr="00FC6F6B">
        <w:rPr>
          <w:rFonts w:ascii="Arial" w:hAnsi="Arial" w:cs="Arial"/>
          <w:sz w:val="20"/>
          <w:szCs w:val="20"/>
        </w:rPr>
        <w:t xml:space="preserve"> –</w:t>
      </w:r>
      <w:r w:rsidRPr="00FC6F6B">
        <w:rPr>
          <w:rFonts w:ascii="Arial" w:hAnsi="Arial" w:cs="Arial"/>
          <w:sz w:val="20"/>
          <w:szCs w:val="20"/>
        </w:rPr>
        <w:t xml:space="preserve"> Qualificação técnico-profissional e técnico-operacional </w:t>
      </w:r>
      <w:bookmarkStart w:id="1" w:name="art67i"/>
      <w:bookmarkEnd w:id="1"/>
    </w:p>
    <w:p w:rsidR="00892C22" w:rsidRPr="00FC6F6B" w:rsidRDefault="0035374E" w:rsidP="00892C22">
      <w:pPr>
        <w:spacing w:before="120" w:after="120" w:line="360" w:lineRule="auto"/>
        <w:ind w:left="425"/>
        <w:jc w:val="both"/>
        <w:rPr>
          <w:rFonts w:ascii="Arial" w:hAnsi="Arial" w:cs="Arial"/>
          <w:sz w:val="20"/>
          <w:szCs w:val="20"/>
        </w:rPr>
      </w:pPr>
      <w:bookmarkStart w:id="2" w:name="art67ii"/>
      <w:bookmarkStart w:id="3" w:name="art67iii"/>
      <w:bookmarkEnd w:id="2"/>
      <w:bookmarkEnd w:id="3"/>
      <w:r w:rsidRPr="0035374E">
        <w:rPr>
          <w:rFonts w:ascii="Arial" w:hAnsi="Arial" w:cs="Arial"/>
          <w:bCs/>
          <w:noProof/>
          <w:sz w:val="20"/>
          <w:szCs w:val="20"/>
        </w:rPr>
        <w:lastRenderedPageBreak/>
        <w:pict>
          <v:rect id="Retângulo 62" o:spid="_x0000_s1105" style="position:absolute;left:0;text-align:left;margin-left:0;margin-top:5.55pt;width:6.3pt;height:6.65pt;z-index:25176780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892C22" w:rsidRPr="00FC6F6B">
        <w:rPr>
          <w:rFonts w:ascii="Arial" w:hAnsi="Arial" w:cs="Arial"/>
          <w:sz w:val="20"/>
          <w:szCs w:val="20"/>
        </w:rPr>
        <w:t>Profissional, devidamente registrado no conselho profissional competente, quando for o caso, detentor de atestado de responsabilidade técnica por execução de obra ou serviço de características semelhantes, Vara fins de contratação:</w:t>
      </w:r>
    </w:p>
    <w:p w:rsidR="00892C22" w:rsidRPr="00FC6F6B" w:rsidRDefault="00892C22" w:rsidP="00892C22">
      <w:pPr>
        <w:spacing w:before="120" w:after="120" w:line="360" w:lineRule="auto"/>
        <w:ind w:left="426"/>
        <w:jc w:val="both"/>
        <w:rPr>
          <w:rFonts w:ascii="Arial" w:hAnsi="Arial" w:cs="Arial"/>
          <w:color w:val="FF0000"/>
          <w:sz w:val="20"/>
          <w:szCs w:val="20"/>
        </w:rPr>
      </w:pPr>
      <w:r w:rsidRPr="00FC6F6B">
        <w:rPr>
          <w:rFonts w:ascii="Arial" w:hAnsi="Arial" w:cs="Arial"/>
          <w:sz w:val="20"/>
          <w:szCs w:val="20"/>
        </w:rPr>
        <w:t>a) Justificativa:</w:t>
      </w:r>
    </w:p>
    <w:p w:rsidR="00892C22" w:rsidRPr="00FC6F6B" w:rsidRDefault="00892C22" w:rsidP="00892C22">
      <w:pPr>
        <w:spacing w:before="120" w:after="120" w:line="360" w:lineRule="auto"/>
        <w:ind w:left="426"/>
        <w:jc w:val="both"/>
        <w:rPr>
          <w:rFonts w:ascii="Arial" w:hAnsi="Arial" w:cs="Arial"/>
          <w:color w:val="FF0000"/>
          <w:sz w:val="20"/>
          <w:szCs w:val="20"/>
        </w:rPr>
      </w:pPr>
      <w:r w:rsidRPr="00FC6F6B">
        <w:rPr>
          <w:rFonts w:ascii="Arial" w:hAnsi="Arial" w:cs="Arial"/>
          <w:sz w:val="20"/>
          <w:szCs w:val="20"/>
        </w:rPr>
        <w:t>b) Tipo de profissional:</w:t>
      </w:r>
    </w:p>
    <w:p w:rsidR="00892C22" w:rsidRPr="00FC6F6B" w:rsidRDefault="00892C22" w:rsidP="00892C22">
      <w:pPr>
        <w:spacing w:before="120" w:after="120" w:line="360" w:lineRule="auto"/>
        <w:ind w:left="426"/>
        <w:jc w:val="both"/>
        <w:rPr>
          <w:rFonts w:ascii="Arial" w:hAnsi="Arial" w:cs="Arial"/>
          <w:color w:val="FF0000"/>
          <w:sz w:val="20"/>
          <w:szCs w:val="20"/>
        </w:rPr>
      </w:pPr>
      <w:r w:rsidRPr="00FC6F6B">
        <w:rPr>
          <w:rFonts w:ascii="Arial" w:hAnsi="Arial" w:cs="Arial"/>
          <w:sz w:val="20"/>
          <w:szCs w:val="20"/>
        </w:rPr>
        <w:t>c) Conselho competente</w:t>
      </w:r>
      <w:proofErr w:type="gramStart"/>
      <w:r w:rsidRPr="00FC6F6B">
        <w:rPr>
          <w:rFonts w:ascii="Arial" w:hAnsi="Arial" w:cs="Arial"/>
          <w:sz w:val="20"/>
          <w:szCs w:val="20"/>
        </w:rPr>
        <w:t>, se for</w:t>
      </w:r>
      <w:proofErr w:type="gramEnd"/>
      <w:r w:rsidRPr="00FC6F6B">
        <w:rPr>
          <w:rFonts w:ascii="Arial" w:hAnsi="Arial" w:cs="Arial"/>
          <w:sz w:val="20"/>
          <w:szCs w:val="20"/>
        </w:rPr>
        <w:t xml:space="preserve"> o caso:</w:t>
      </w:r>
    </w:p>
    <w:p w:rsidR="00892C22" w:rsidRPr="00FC6F6B" w:rsidRDefault="0035374E" w:rsidP="00892C22">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63" o:spid="_x0000_s1106" style="position:absolute;left:0;text-align:left;margin-left:0;margin-top:6.6pt;width:6.3pt;height:6.65pt;z-index:25176883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892C22" w:rsidRPr="00FC6F6B">
        <w:rPr>
          <w:rFonts w:ascii="Arial" w:hAnsi="Arial" w:cs="Arial"/>
          <w:sz w:val="20"/>
          <w:szCs w:val="20"/>
        </w:rPr>
        <w:t xml:space="preserve">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w:t>
      </w:r>
      <w:hyperlink r:id="rId8" w:anchor="art88%C2%A73" w:history="1">
        <w:proofErr w:type="gramStart"/>
        <w:r w:rsidR="00892C22" w:rsidRPr="00FC6F6B">
          <w:rPr>
            <w:rFonts w:ascii="Arial" w:hAnsi="Arial" w:cs="Arial"/>
            <w:sz w:val="20"/>
            <w:szCs w:val="20"/>
          </w:rPr>
          <w:t>:</w:t>
        </w:r>
        <w:proofErr w:type="gramEnd"/>
      </w:hyperlink>
    </w:p>
    <w:p w:rsidR="00892C22" w:rsidRPr="00FC6F6B" w:rsidRDefault="00892C22" w:rsidP="00892C22">
      <w:pPr>
        <w:spacing w:before="120" w:after="120" w:line="360" w:lineRule="auto"/>
        <w:ind w:left="426"/>
        <w:jc w:val="both"/>
        <w:rPr>
          <w:rFonts w:ascii="Arial" w:hAnsi="Arial" w:cs="Arial"/>
          <w:color w:val="FF0000"/>
          <w:sz w:val="20"/>
          <w:szCs w:val="20"/>
        </w:rPr>
      </w:pPr>
      <w:r w:rsidRPr="00FC6F6B">
        <w:rPr>
          <w:rFonts w:ascii="Arial" w:hAnsi="Arial" w:cs="Arial"/>
          <w:sz w:val="20"/>
          <w:szCs w:val="20"/>
        </w:rPr>
        <w:t>a) Justificativa:</w:t>
      </w:r>
    </w:p>
    <w:p w:rsidR="00892C22" w:rsidRPr="00FC6F6B" w:rsidRDefault="00892C22" w:rsidP="00892C22">
      <w:pPr>
        <w:spacing w:before="120" w:after="120" w:line="360" w:lineRule="auto"/>
        <w:ind w:left="426"/>
        <w:jc w:val="both"/>
        <w:rPr>
          <w:rFonts w:ascii="Arial" w:hAnsi="Arial" w:cs="Arial"/>
          <w:sz w:val="20"/>
          <w:szCs w:val="20"/>
        </w:rPr>
      </w:pPr>
      <w:r w:rsidRPr="00FC6F6B">
        <w:rPr>
          <w:rFonts w:ascii="Arial" w:hAnsi="Arial" w:cs="Arial"/>
          <w:sz w:val="20"/>
          <w:szCs w:val="20"/>
        </w:rPr>
        <w:t>b) Conselho competente</w:t>
      </w:r>
      <w:proofErr w:type="gramStart"/>
      <w:r w:rsidRPr="00FC6F6B">
        <w:rPr>
          <w:rFonts w:ascii="Arial" w:hAnsi="Arial" w:cs="Arial"/>
          <w:sz w:val="20"/>
          <w:szCs w:val="20"/>
        </w:rPr>
        <w:t>, se for</w:t>
      </w:r>
      <w:proofErr w:type="gramEnd"/>
      <w:r w:rsidRPr="00FC6F6B">
        <w:rPr>
          <w:rFonts w:ascii="Arial" w:hAnsi="Arial" w:cs="Arial"/>
          <w:sz w:val="20"/>
          <w:szCs w:val="20"/>
        </w:rPr>
        <w:t xml:space="preserve"> o caso: </w:t>
      </w:r>
    </w:p>
    <w:p w:rsidR="00892C22" w:rsidRPr="00FC6F6B" w:rsidRDefault="00892C22" w:rsidP="00892C22">
      <w:pPr>
        <w:spacing w:before="120" w:after="120" w:line="360" w:lineRule="auto"/>
        <w:ind w:left="426"/>
        <w:jc w:val="both"/>
        <w:rPr>
          <w:rFonts w:ascii="Arial" w:hAnsi="Arial" w:cs="Arial"/>
          <w:color w:val="FF0000"/>
          <w:sz w:val="20"/>
          <w:szCs w:val="20"/>
        </w:rPr>
      </w:pPr>
      <w:r w:rsidRPr="00FC6F6B">
        <w:rPr>
          <w:rFonts w:ascii="Arial" w:hAnsi="Arial" w:cs="Arial"/>
          <w:sz w:val="20"/>
          <w:szCs w:val="20"/>
        </w:rPr>
        <w:t xml:space="preserve">c) Parcela de maior relevância ou valor significativo do objeto: </w:t>
      </w:r>
    </w:p>
    <w:p w:rsidR="00892C22" w:rsidRPr="00FC6F6B" w:rsidRDefault="0035374E" w:rsidP="00892C22">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64" o:spid="_x0000_s1107" style="position:absolute;left:0;text-align:left;margin-left:0;margin-top:5.5pt;width:6.3pt;height:6.65pt;z-index:25176985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892C22" w:rsidRPr="00FC6F6B">
        <w:rPr>
          <w:rFonts w:ascii="Arial" w:hAnsi="Arial" w:cs="Arial"/>
          <w:sz w:val="20"/>
          <w:szCs w:val="20"/>
        </w:rPr>
        <w:t>Indicação de pessoal técnico, instalações e aparelhamento adequados e disponíveis para a realização do objeto da licitação, bem como da qualificação de cada membro da equipe técnica que se responsabilizará pelos trabalhos:</w:t>
      </w:r>
    </w:p>
    <w:p w:rsidR="00892C22" w:rsidRPr="00FC6F6B" w:rsidRDefault="00892C22" w:rsidP="00892C22">
      <w:pPr>
        <w:spacing w:before="120" w:after="120" w:line="360" w:lineRule="auto"/>
        <w:ind w:left="426"/>
        <w:jc w:val="both"/>
        <w:rPr>
          <w:rFonts w:ascii="Arial" w:hAnsi="Arial" w:cs="Arial"/>
          <w:sz w:val="20"/>
          <w:szCs w:val="20"/>
        </w:rPr>
      </w:pPr>
      <w:r w:rsidRPr="00FC6F6B">
        <w:rPr>
          <w:rFonts w:ascii="Arial" w:hAnsi="Arial" w:cs="Arial"/>
          <w:sz w:val="20"/>
          <w:szCs w:val="20"/>
        </w:rPr>
        <w:t xml:space="preserve">a) Justificativa: </w:t>
      </w:r>
    </w:p>
    <w:p w:rsidR="00892C22" w:rsidRPr="00FC6F6B" w:rsidRDefault="00892C22" w:rsidP="00892C22">
      <w:pPr>
        <w:spacing w:before="120" w:after="120" w:line="360" w:lineRule="auto"/>
        <w:ind w:left="426"/>
        <w:jc w:val="both"/>
        <w:rPr>
          <w:rFonts w:ascii="Arial" w:hAnsi="Arial" w:cs="Arial"/>
          <w:sz w:val="20"/>
          <w:szCs w:val="20"/>
        </w:rPr>
      </w:pPr>
      <w:r w:rsidRPr="00FC6F6B">
        <w:rPr>
          <w:rFonts w:ascii="Arial" w:hAnsi="Arial" w:cs="Arial"/>
          <w:sz w:val="20"/>
          <w:szCs w:val="20"/>
        </w:rPr>
        <w:t xml:space="preserve">b) O que deve ser demonstrado e por qual documento: </w:t>
      </w:r>
      <w:bookmarkStart w:id="4" w:name="art67iv"/>
      <w:bookmarkEnd w:id="4"/>
    </w:p>
    <w:p w:rsidR="00892C22" w:rsidRPr="00FC6F6B" w:rsidRDefault="0035374E" w:rsidP="00892C22">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65" o:spid="_x0000_s1108" style="position:absolute;left:0;text-align:left;margin-left:0;margin-top:3.85pt;width:6.3pt;height:6.65pt;z-index:25177088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892C22" w:rsidRPr="00FC6F6B">
        <w:rPr>
          <w:rFonts w:ascii="Arial" w:hAnsi="Arial" w:cs="Arial"/>
          <w:sz w:val="20"/>
          <w:szCs w:val="20"/>
        </w:rPr>
        <w:t>Prova do atendimento de requisitos previstos em lei especial, quando for o caso:</w:t>
      </w:r>
    </w:p>
    <w:p w:rsidR="00892C22" w:rsidRPr="00FC6F6B" w:rsidRDefault="00892C22" w:rsidP="00892C22">
      <w:pPr>
        <w:spacing w:before="120" w:after="120" w:line="360" w:lineRule="auto"/>
        <w:ind w:left="426"/>
        <w:jc w:val="both"/>
        <w:rPr>
          <w:rFonts w:ascii="Arial" w:hAnsi="Arial" w:cs="Arial"/>
          <w:sz w:val="20"/>
          <w:szCs w:val="20"/>
        </w:rPr>
      </w:pPr>
      <w:r w:rsidRPr="00FC6F6B">
        <w:rPr>
          <w:rFonts w:ascii="Arial" w:hAnsi="Arial" w:cs="Arial"/>
          <w:sz w:val="20"/>
          <w:szCs w:val="20"/>
        </w:rPr>
        <w:t xml:space="preserve">a) Lei a ser cumprida: </w:t>
      </w:r>
    </w:p>
    <w:p w:rsidR="00892C22" w:rsidRPr="00FC6F6B" w:rsidRDefault="00892C22" w:rsidP="00892C22">
      <w:pPr>
        <w:spacing w:before="120" w:after="120" w:line="360" w:lineRule="auto"/>
        <w:ind w:left="426"/>
        <w:jc w:val="both"/>
        <w:rPr>
          <w:rFonts w:ascii="Arial" w:hAnsi="Arial" w:cs="Arial"/>
          <w:color w:val="FF0000"/>
          <w:sz w:val="20"/>
          <w:szCs w:val="20"/>
        </w:rPr>
      </w:pPr>
      <w:r w:rsidRPr="00FC6F6B">
        <w:rPr>
          <w:rFonts w:ascii="Arial" w:hAnsi="Arial" w:cs="Arial"/>
          <w:sz w:val="20"/>
          <w:szCs w:val="20"/>
        </w:rPr>
        <w:t xml:space="preserve">b) Requisitos: </w:t>
      </w:r>
    </w:p>
    <w:p w:rsidR="00892C22" w:rsidRPr="00FC6F6B" w:rsidRDefault="0035374E" w:rsidP="00892C22">
      <w:pPr>
        <w:spacing w:before="120" w:after="120" w:line="360" w:lineRule="auto"/>
        <w:ind w:left="426"/>
        <w:jc w:val="both"/>
        <w:rPr>
          <w:rFonts w:ascii="Arial" w:hAnsi="Arial" w:cs="Arial"/>
          <w:sz w:val="20"/>
          <w:szCs w:val="20"/>
        </w:rPr>
      </w:pPr>
      <w:bookmarkStart w:id="5" w:name="art67v"/>
      <w:bookmarkEnd w:id="5"/>
      <w:r w:rsidRPr="0035374E">
        <w:rPr>
          <w:rFonts w:ascii="Arial" w:hAnsi="Arial" w:cs="Arial"/>
          <w:bCs/>
          <w:noProof/>
          <w:sz w:val="20"/>
          <w:szCs w:val="20"/>
        </w:rPr>
        <w:pict>
          <v:rect id="Retângulo 66" o:spid="_x0000_s1109" style="position:absolute;left:0;text-align:left;margin-left:0;margin-top:5.55pt;width:6.3pt;height:6.65pt;z-index:25177190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892C22" w:rsidRPr="00FC6F6B">
        <w:rPr>
          <w:rFonts w:ascii="Arial" w:hAnsi="Arial" w:cs="Arial"/>
          <w:sz w:val="20"/>
          <w:szCs w:val="20"/>
        </w:rPr>
        <w:t>Registro ou inscrição na entidade profissional competente, quando for o caso:</w:t>
      </w:r>
    </w:p>
    <w:p w:rsidR="00892C22" w:rsidRPr="00FC6F6B" w:rsidRDefault="00892C22" w:rsidP="00892C22">
      <w:pPr>
        <w:spacing w:before="120" w:after="120" w:line="360" w:lineRule="auto"/>
        <w:ind w:left="426"/>
        <w:jc w:val="both"/>
        <w:rPr>
          <w:rFonts w:ascii="Arial" w:hAnsi="Arial" w:cs="Arial"/>
          <w:color w:val="FF0000"/>
          <w:sz w:val="20"/>
          <w:szCs w:val="20"/>
        </w:rPr>
      </w:pPr>
      <w:r w:rsidRPr="00FC6F6B">
        <w:rPr>
          <w:rFonts w:ascii="Arial" w:hAnsi="Arial" w:cs="Arial"/>
          <w:sz w:val="20"/>
          <w:szCs w:val="20"/>
        </w:rPr>
        <w:t xml:space="preserve">a) Entidade profissional competente: </w:t>
      </w:r>
    </w:p>
    <w:p w:rsidR="00892C22" w:rsidRPr="00FC6F6B" w:rsidRDefault="00892C22" w:rsidP="00892C22">
      <w:pPr>
        <w:spacing w:before="120" w:after="120" w:line="360" w:lineRule="auto"/>
        <w:ind w:left="426"/>
        <w:jc w:val="both"/>
        <w:rPr>
          <w:rFonts w:ascii="Arial" w:hAnsi="Arial" w:cs="Arial"/>
          <w:color w:val="FF0000"/>
          <w:sz w:val="20"/>
          <w:szCs w:val="20"/>
        </w:rPr>
      </w:pPr>
      <w:r w:rsidRPr="00FC6F6B">
        <w:rPr>
          <w:rFonts w:ascii="Arial" w:hAnsi="Arial" w:cs="Arial"/>
          <w:sz w:val="20"/>
          <w:szCs w:val="20"/>
        </w:rPr>
        <w:t>b) Documento a ser apresentado:</w:t>
      </w:r>
    </w:p>
    <w:p w:rsidR="00892C22" w:rsidRPr="00FC6F6B" w:rsidRDefault="0035374E" w:rsidP="00892C22">
      <w:pPr>
        <w:spacing w:before="120" w:after="120" w:line="360" w:lineRule="auto"/>
        <w:ind w:left="426"/>
        <w:jc w:val="both"/>
        <w:rPr>
          <w:rFonts w:ascii="Arial" w:hAnsi="Arial" w:cs="Arial"/>
          <w:sz w:val="20"/>
          <w:szCs w:val="20"/>
        </w:rPr>
      </w:pPr>
      <w:bookmarkStart w:id="6" w:name="art67vi"/>
      <w:bookmarkEnd w:id="6"/>
      <w:r w:rsidRPr="0035374E">
        <w:rPr>
          <w:rFonts w:ascii="Arial" w:hAnsi="Arial" w:cs="Arial"/>
          <w:bCs/>
          <w:noProof/>
          <w:sz w:val="20"/>
          <w:szCs w:val="20"/>
        </w:rPr>
        <w:pict>
          <v:rect id="Retângulo 67" o:spid="_x0000_s1110" style="position:absolute;left:0;text-align:left;margin-left:0;margin-top:3.8pt;width:6.3pt;height:6.65pt;z-index:25177292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892C22" w:rsidRPr="00FC6F6B">
        <w:rPr>
          <w:rFonts w:ascii="Arial" w:hAnsi="Arial" w:cs="Arial"/>
          <w:sz w:val="20"/>
          <w:szCs w:val="20"/>
        </w:rPr>
        <w:t>Declaração de que o licitante tomou conhecimento de todas as informações e das condições locais para o cumprimento das obrigações objeto da licitação:</w:t>
      </w:r>
    </w:p>
    <w:p w:rsidR="00892C22" w:rsidRPr="00FC6F6B" w:rsidRDefault="00892C22" w:rsidP="00892C22">
      <w:pPr>
        <w:spacing w:before="120" w:after="120" w:line="360" w:lineRule="auto"/>
        <w:ind w:left="426"/>
        <w:jc w:val="both"/>
        <w:rPr>
          <w:rFonts w:ascii="Arial" w:hAnsi="Arial" w:cs="Arial"/>
          <w:color w:val="FF0000"/>
          <w:sz w:val="20"/>
          <w:szCs w:val="20"/>
        </w:rPr>
      </w:pPr>
      <w:r w:rsidRPr="00FC6F6B">
        <w:rPr>
          <w:rFonts w:ascii="Arial" w:hAnsi="Arial" w:cs="Arial"/>
          <w:sz w:val="20"/>
          <w:szCs w:val="20"/>
        </w:rPr>
        <w:t xml:space="preserve">a) Justificativa: </w:t>
      </w:r>
    </w:p>
    <w:p w:rsidR="00892C22" w:rsidRPr="00FC6F6B" w:rsidRDefault="00892C22" w:rsidP="00892C22">
      <w:pPr>
        <w:spacing w:before="120" w:after="120" w:line="360" w:lineRule="auto"/>
        <w:jc w:val="both"/>
        <w:rPr>
          <w:rFonts w:ascii="Arial" w:hAnsi="Arial" w:cs="Arial"/>
          <w:sz w:val="20"/>
          <w:szCs w:val="20"/>
        </w:rPr>
      </w:pPr>
      <w:r w:rsidRPr="00FC6F6B">
        <w:rPr>
          <w:rFonts w:ascii="Arial" w:hAnsi="Arial" w:cs="Arial"/>
          <w:b/>
          <w:sz w:val="20"/>
          <w:szCs w:val="20"/>
        </w:rPr>
        <w:t>9.5.2</w:t>
      </w:r>
      <w:r w:rsidR="00FC6F6B" w:rsidRPr="00FC6F6B">
        <w:rPr>
          <w:rFonts w:ascii="Arial" w:hAnsi="Arial" w:cs="Arial"/>
          <w:sz w:val="20"/>
          <w:szCs w:val="20"/>
        </w:rPr>
        <w:t xml:space="preserve"> –</w:t>
      </w:r>
      <w:r w:rsidRPr="00FC6F6B">
        <w:rPr>
          <w:rFonts w:ascii="Arial" w:hAnsi="Arial" w:cs="Arial"/>
          <w:sz w:val="20"/>
          <w:szCs w:val="20"/>
        </w:rPr>
        <w:t xml:space="preserve"> Qualificação técnica do subcontratado</w:t>
      </w:r>
      <w:r w:rsidR="00FC6F6B" w:rsidRPr="00FC6F6B">
        <w:rPr>
          <w:rFonts w:ascii="Arial" w:hAnsi="Arial" w:cs="Arial"/>
          <w:sz w:val="20"/>
          <w:szCs w:val="20"/>
        </w:rPr>
        <w:t>:</w:t>
      </w:r>
    </w:p>
    <w:p w:rsidR="00892C22" w:rsidRPr="00FC6F6B" w:rsidRDefault="0035374E" w:rsidP="00892C22">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46" o:spid="_x0000_s1113" style="position:absolute;left:0;text-align:left;margin-left:0;margin-top:4.75pt;width:6.3pt;height:6.65pt;z-index:25177600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K3y4zjaAAAABAEAAA8AAAAAAAAAAAAAAAAArwQAAGRycy9kb3ducmV2LnhtbFBLBQYA&#10;AAAABAAEAPMAAAC2BQAAAAA=&#10;" fillcolor="black [3200]" strokecolor="#f2f2f2 [3041]" strokeweight="3pt">
            <v:shadow on="t" type="perspective" color="#7f7f7f [1601]" opacity=".5" offset="1pt" offset2="-1pt"/>
            <w10:wrap anchorx="margin"/>
          </v:rect>
        </w:pict>
      </w:r>
      <w:r w:rsidR="00892C22" w:rsidRPr="00FC6F6B">
        <w:rPr>
          <w:rFonts w:ascii="Arial" w:hAnsi="Arial" w:cs="Arial"/>
          <w:sz w:val="20"/>
          <w:szCs w:val="20"/>
        </w:rPr>
        <w:t>Não haverá</w:t>
      </w:r>
    </w:p>
    <w:p w:rsidR="00892C22" w:rsidRPr="00FC6F6B" w:rsidRDefault="0035374E" w:rsidP="00892C22">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47" o:spid="_x0000_s1114" style="position:absolute;left:0;text-align:left;margin-left:0;margin-top:4.2pt;width:6.3pt;height:6.65pt;z-index:25177702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892C22" w:rsidRPr="00FC6F6B">
        <w:rPr>
          <w:rFonts w:ascii="Arial" w:hAnsi="Arial" w:cs="Arial"/>
          <w:sz w:val="20"/>
          <w:szCs w:val="20"/>
        </w:rPr>
        <w:t>Haverá:</w:t>
      </w:r>
    </w:p>
    <w:p w:rsidR="00892C22" w:rsidRPr="00FC6F6B" w:rsidRDefault="00892C22" w:rsidP="00892C22">
      <w:pPr>
        <w:spacing w:before="120" w:after="120" w:line="360" w:lineRule="auto"/>
        <w:ind w:left="426"/>
        <w:jc w:val="both"/>
        <w:rPr>
          <w:rFonts w:ascii="Arial" w:hAnsi="Arial" w:cs="Arial"/>
          <w:color w:val="FF0000"/>
          <w:sz w:val="20"/>
          <w:szCs w:val="20"/>
        </w:rPr>
      </w:pPr>
      <w:r w:rsidRPr="00FC6F6B">
        <w:rPr>
          <w:rFonts w:ascii="Arial" w:hAnsi="Arial" w:cs="Arial"/>
          <w:sz w:val="20"/>
          <w:szCs w:val="20"/>
        </w:rPr>
        <w:t>Atestado</w:t>
      </w:r>
      <w:r w:rsidR="00312840" w:rsidRPr="00FC6F6B">
        <w:rPr>
          <w:rFonts w:ascii="Arial" w:hAnsi="Arial" w:cs="Arial"/>
          <w:color w:val="FF0000"/>
          <w:sz w:val="20"/>
          <w:szCs w:val="20"/>
        </w:rPr>
        <w:t>:</w:t>
      </w:r>
    </w:p>
    <w:p w:rsidR="00892C22" w:rsidRPr="00FC6F6B" w:rsidRDefault="00892C22" w:rsidP="00892C22">
      <w:pPr>
        <w:spacing w:before="120" w:after="120" w:line="360" w:lineRule="auto"/>
        <w:jc w:val="both"/>
        <w:rPr>
          <w:rFonts w:ascii="Arial" w:hAnsi="Arial" w:cs="Arial"/>
          <w:sz w:val="20"/>
          <w:szCs w:val="20"/>
        </w:rPr>
      </w:pPr>
      <w:r w:rsidRPr="00FC6F6B">
        <w:rPr>
          <w:rFonts w:ascii="Arial" w:hAnsi="Arial" w:cs="Arial"/>
          <w:b/>
          <w:sz w:val="20"/>
          <w:szCs w:val="20"/>
        </w:rPr>
        <w:t>9.6</w:t>
      </w:r>
      <w:r w:rsidR="00FC6F6B" w:rsidRPr="00FC6F6B">
        <w:rPr>
          <w:rFonts w:ascii="Arial" w:hAnsi="Arial" w:cs="Arial"/>
          <w:sz w:val="20"/>
          <w:szCs w:val="20"/>
        </w:rPr>
        <w:t xml:space="preserve"> – Consórcio:</w:t>
      </w:r>
      <w:r w:rsidRPr="00FC6F6B">
        <w:rPr>
          <w:rFonts w:ascii="Arial" w:hAnsi="Arial" w:cs="Arial"/>
          <w:sz w:val="20"/>
          <w:szCs w:val="20"/>
        </w:rPr>
        <w:t xml:space="preserve"> </w:t>
      </w:r>
    </w:p>
    <w:p w:rsidR="00892C22" w:rsidRPr="00FC6F6B" w:rsidRDefault="0035374E" w:rsidP="00892C22">
      <w:pPr>
        <w:spacing w:before="120" w:after="120" w:line="360" w:lineRule="auto"/>
        <w:ind w:left="426"/>
        <w:jc w:val="both"/>
        <w:rPr>
          <w:rFonts w:ascii="Arial" w:hAnsi="Arial" w:cs="Arial"/>
          <w:sz w:val="20"/>
          <w:szCs w:val="20"/>
        </w:rPr>
      </w:pPr>
      <w:r w:rsidRPr="0035374E">
        <w:rPr>
          <w:rFonts w:ascii="Arial" w:hAnsi="Arial" w:cs="Arial"/>
          <w:bCs/>
          <w:noProof/>
          <w:sz w:val="20"/>
          <w:szCs w:val="20"/>
        </w:rPr>
        <w:lastRenderedPageBreak/>
        <w:pict>
          <v:rect id="Retângulo 69" o:spid="_x0000_s1115" style="position:absolute;left:0;text-align:left;margin-left:0;margin-top:5.5pt;width:6.3pt;height:6.65pt;z-index:25177804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color="black [3200]" strokecolor="#f2f2f2 [3041]" strokeweight="3pt">
            <v:shadow on="t" type="perspective" color="#7f7f7f [1601]" opacity=".5" offset="1pt" offset2="-1pt"/>
            <w10:wrap anchorx="margin"/>
          </v:rect>
        </w:pict>
      </w:r>
      <w:r w:rsidR="00892C22" w:rsidRPr="00FC6F6B">
        <w:rPr>
          <w:rFonts w:ascii="Arial" w:hAnsi="Arial" w:cs="Arial"/>
          <w:sz w:val="20"/>
          <w:szCs w:val="20"/>
        </w:rPr>
        <w:t>Não há qualquer indicativo técnico para a vedação à participação de empresas em consórcio.</w:t>
      </w:r>
    </w:p>
    <w:p w:rsidR="00892C22" w:rsidRPr="00FC6F6B" w:rsidRDefault="0035374E" w:rsidP="00892C22">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68" o:spid="_x0000_s1111" style="position:absolute;left:0;text-align:left;margin-left:0;margin-top:3.85pt;width:6.3pt;height:6.65pt;z-index:25177395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892C22" w:rsidRPr="00FC6F6B">
        <w:rPr>
          <w:rFonts w:ascii="Arial" w:hAnsi="Arial" w:cs="Arial"/>
          <w:sz w:val="20"/>
          <w:szCs w:val="20"/>
        </w:rPr>
        <w:t>Há indicativos técnicos para a vedação à participação de empresas em consórcio:</w:t>
      </w:r>
    </w:p>
    <w:p w:rsidR="00892C22" w:rsidRPr="00FC6F6B" w:rsidRDefault="00892C22" w:rsidP="00892C22">
      <w:pPr>
        <w:spacing w:before="120" w:after="120" w:line="360" w:lineRule="auto"/>
        <w:ind w:left="426"/>
        <w:jc w:val="both"/>
        <w:rPr>
          <w:rFonts w:ascii="Arial" w:hAnsi="Arial" w:cs="Arial"/>
          <w:sz w:val="20"/>
          <w:szCs w:val="20"/>
        </w:rPr>
      </w:pPr>
      <w:r w:rsidRPr="00FC6F6B">
        <w:rPr>
          <w:rFonts w:ascii="Arial" w:hAnsi="Arial" w:cs="Arial"/>
          <w:sz w:val="20"/>
          <w:szCs w:val="20"/>
        </w:rPr>
        <w:t>a) Justificativa</w:t>
      </w:r>
    </w:p>
    <w:p w:rsidR="00892C22" w:rsidRPr="00FC6F6B" w:rsidRDefault="0035374E" w:rsidP="00892C22">
      <w:pPr>
        <w:spacing w:before="120" w:after="120" w:line="360" w:lineRule="auto"/>
        <w:ind w:left="426"/>
        <w:jc w:val="both"/>
        <w:rPr>
          <w:rFonts w:ascii="Arial" w:hAnsi="Arial" w:cs="Arial"/>
          <w:sz w:val="20"/>
          <w:szCs w:val="20"/>
        </w:rPr>
      </w:pPr>
      <w:r w:rsidRPr="0035374E">
        <w:rPr>
          <w:rFonts w:ascii="Arial" w:hAnsi="Arial" w:cs="Arial"/>
          <w:bCs/>
          <w:noProof/>
          <w:sz w:val="20"/>
          <w:szCs w:val="20"/>
        </w:rPr>
        <w:pict>
          <v:rect id="Retângulo 70" o:spid="_x0000_s1112" style="position:absolute;left:0;text-align:left;margin-left:0;margin-top:4.8pt;width:6.3pt;height:6.65pt;z-index:25177497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892C22" w:rsidRPr="00FC6F6B">
        <w:rPr>
          <w:rFonts w:ascii="Arial" w:hAnsi="Arial" w:cs="Arial"/>
          <w:sz w:val="20"/>
          <w:szCs w:val="20"/>
        </w:rPr>
        <w:t>Não se aplica (apenas para contratações diretas).</w:t>
      </w:r>
    </w:p>
    <w:p w:rsidR="00892C22" w:rsidRPr="00FC6F6B" w:rsidRDefault="00892C22" w:rsidP="00B10FDE">
      <w:pPr>
        <w:spacing w:before="120" w:after="120" w:line="360" w:lineRule="auto"/>
        <w:jc w:val="both"/>
        <w:rPr>
          <w:rFonts w:ascii="Arial" w:hAnsi="Arial" w:cs="Arial"/>
          <w:color w:val="FF0000"/>
          <w:sz w:val="20"/>
          <w:szCs w:val="20"/>
        </w:rPr>
      </w:pPr>
    </w:p>
    <w:p w:rsidR="00312840" w:rsidRPr="00FC6F6B" w:rsidRDefault="00312840" w:rsidP="00312840">
      <w:pPr>
        <w:spacing w:before="120" w:after="120" w:line="360" w:lineRule="auto"/>
        <w:jc w:val="both"/>
        <w:rPr>
          <w:rFonts w:ascii="Arial" w:hAnsi="Arial" w:cs="Arial"/>
          <w:b/>
          <w:iCs/>
          <w:sz w:val="24"/>
          <w:szCs w:val="24"/>
        </w:rPr>
      </w:pPr>
      <w:r w:rsidRPr="00FC6F6B">
        <w:rPr>
          <w:rFonts w:ascii="Arial" w:hAnsi="Arial" w:cs="Arial"/>
          <w:b/>
          <w:iCs/>
          <w:sz w:val="24"/>
          <w:szCs w:val="24"/>
        </w:rPr>
        <w:t>10 – ESTIMATIVA DO VALOR</w:t>
      </w:r>
      <w:r w:rsidR="00FC6F6B" w:rsidRPr="00FC6F6B">
        <w:rPr>
          <w:rFonts w:ascii="Arial" w:hAnsi="Arial" w:cs="Arial"/>
          <w:b/>
          <w:iCs/>
          <w:sz w:val="24"/>
          <w:szCs w:val="24"/>
        </w:rPr>
        <w:t>:</w:t>
      </w:r>
    </w:p>
    <w:p w:rsidR="00312840" w:rsidRPr="00FC6F6B" w:rsidRDefault="0035374E" w:rsidP="00312840">
      <w:pPr>
        <w:spacing w:before="120" w:after="120" w:line="360" w:lineRule="auto"/>
        <w:ind w:left="426"/>
        <w:jc w:val="both"/>
        <w:rPr>
          <w:rFonts w:ascii="Arial" w:hAnsi="Arial" w:cs="Arial"/>
          <w:noProof/>
          <w:sz w:val="20"/>
          <w:szCs w:val="20"/>
        </w:rPr>
      </w:pPr>
      <w:r>
        <w:rPr>
          <w:rFonts w:ascii="Arial" w:hAnsi="Arial" w:cs="Arial"/>
          <w:noProof/>
          <w:sz w:val="20"/>
          <w:szCs w:val="20"/>
        </w:rPr>
        <w:pict>
          <v:rect id="_x0000_s1118" style="position:absolute;left:0;text-align:left;margin-left:.6pt;margin-top:6pt;width:6.3pt;height:6.65pt;z-index:25178214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color="black [3200]" strokecolor="#f2f2f2 [3041]" strokeweight="3pt">
            <v:shadow on="t" type="perspective" color="#7f7f7f [1601]" opacity=".5" offset="1pt" offset2="-1pt"/>
            <w10:wrap anchorx="margin"/>
          </v:rect>
        </w:pict>
      </w:r>
      <w:r w:rsidR="00312840" w:rsidRPr="00FC6F6B">
        <w:rPr>
          <w:rFonts w:ascii="Arial" w:hAnsi="Arial" w:cs="Arial"/>
          <w:noProof/>
          <w:sz w:val="20"/>
          <w:szCs w:val="20"/>
        </w:rPr>
        <w:t>O Custo estimado total deverá ser publicizado (regra)</w:t>
      </w:r>
    </w:p>
    <w:p w:rsidR="00312840" w:rsidRPr="00FC6F6B" w:rsidRDefault="0035374E" w:rsidP="00312840">
      <w:pPr>
        <w:spacing w:before="120" w:after="120" w:line="360" w:lineRule="auto"/>
        <w:ind w:firstLine="426"/>
        <w:jc w:val="both"/>
        <w:rPr>
          <w:rFonts w:ascii="Arial" w:hAnsi="Arial" w:cs="Arial"/>
          <w:color w:val="FF0000"/>
          <w:sz w:val="20"/>
          <w:szCs w:val="20"/>
        </w:rPr>
      </w:pPr>
      <w:r w:rsidRPr="0035374E">
        <w:rPr>
          <w:rFonts w:ascii="Arial" w:hAnsi="Arial" w:cs="Arial"/>
          <w:noProof/>
          <w:sz w:val="20"/>
          <w:szCs w:val="20"/>
        </w:rPr>
        <w:pict>
          <v:rect id="_x0000_s1119" style="position:absolute;left:0;text-align:left;margin-left:.6pt;margin-top:3.95pt;width:6.3pt;height:6.65pt;z-index:2517831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312840" w:rsidRPr="00FC6F6B">
        <w:rPr>
          <w:rFonts w:ascii="Arial" w:hAnsi="Arial" w:cs="Arial"/>
          <w:sz w:val="20"/>
          <w:szCs w:val="20"/>
        </w:rPr>
        <w:t>O Custo estimado deverá ter caráter sigiloso (tornar-se-á público após o julgamento das propostas). Justificativa:</w:t>
      </w:r>
    </w:p>
    <w:p w:rsidR="00312840" w:rsidRPr="00FC6F6B" w:rsidRDefault="0035374E" w:rsidP="00FC6F6B">
      <w:pPr>
        <w:spacing w:before="120" w:after="120" w:line="360" w:lineRule="auto"/>
        <w:ind w:left="426"/>
        <w:jc w:val="both"/>
        <w:rPr>
          <w:rFonts w:ascii="Arial" w:hAnsi="Arial" w:cs="Arial"/>
          <w:color w:val="FF0000"/>
          <w:sz w:val="20"/>
          <w:szCs w:val="20"/>
        </w:rPr>
      </w:pPr>
      <w:r w:rsidRPr="0035374E">
        <w:rPr>
          <w:rFonts w:ascii="Arial" w:hAnsi="Arial" w:cs="Arial"/>
          <w:noProof/>
          <w:sz w:val="20"/>
          <w:szCs w:val="20"/>
        </w:rPr>
        <w:pict>
          <v:rect id="_x0000_s1120" style="position:absolute;left:0;text-align:left;margin-left:1.05pt;margin-top:4.25pt;width:6.3pt;height:6.65pt;z-index:2517841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312840" w:rsidRPr="00FC6F6B">
        <w:rPr>
          <w:rFonts w:ascii="Arial" w:hAnsi="Arial" w:cs="Arial"/>
          <w:noProof/>
          <w:sz w:val="20"/>
          <w:szCs w:val="20"/>
        </w:rPr>
        <w:t>O valor referência será a aplicação do maior desconto</w:t>
      </w:r>
    </w:p>
    <w:sectPr w:rsidR="00312840" w:rsidRPr="00FC6F6B" w:rsidSect="006B4F0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8971F0"/>
    <w:multiLevelType w:val="multilevel"/>
    <w:tmpl w:val="92AC4C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76F84919"/>
    <w:multiLevelType w:val="hybridMultilevel"/>
    <w:tmpl w:val="1096AF9E"/>
    <w:lvl w:ilvl="0" w:tplc="EA9E57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341C2"/>
    <w:rsid w:val="000833E0"/>
    <w:rsid w:val="000A5596"/>
    <w:rsid w:val="000D2547"/>
    <w:rsid w:val="000E522A"/>
    <w:rsid w:val="001444AA"/>
    <w:rsid w:val="00145F7E"/>
    <w:rsid w:val="001F6B9B"/>
    <w:rsid w:val="002673C6"/>
    <w:rsid w:val="0027111E"/>
    <w:rsid w:val="002F7490"/>
    <w:rsid w:val="00312840"/>
    <w:rsid w:val="00312FA3"/>
    <w:rsid w:val="00316B45"/>
    <w:rsid w:val="0035374E"/>
    <w:rsid w:val="003C5587"/>
    <w:rsid w:val="003C6417"/>
    <w:rsid w:val="003F26CE"/>
    <w:rsid w:val="003F67AC"/>
    <w:rsid w:val="00400DA6"/>
    <w:rsid w:val="00406E0A"/>
    <w:rsid w:val="00412DB6"/>
    <w:rsid w:val="00455785"/>
    <w:rsid w:val="004B4E32"/>
    <w:rsid w:val="004D7CCD"/>
    <w:rsid w:val="004E5CF1"/>
    <w:rsid w:val="00527BC3"/>
    <w:rsid w:val="00550517"/>
    <w:rsid w:val="00593B5C"/>
    <w:rsid w:val="006468EC"/>
    <w:rsid w:val="006630FD"/>
    <w:rsid w:val="006B4F09"/>
    <w:rsid w:val="006F25CE"/>
    <w:rsid w:val="00892C22"/>
    <w:rsid w:val="008D68E6"/>
    <w:rsid w:val="00947A75"/>
    <w:rsid w:val="00955A71"/>
    <w:rsid w:val="00996AE9"/>
    <w:rsid w:val="009C754C"/>
    <w:rsid w:val="00A0293F"/>
    <w:rsid w:val="00A5580E"/>
    <w:rsid w:val="00AC31C7"/>
    <w:rsid w:val="00AE3481"/>
    <w:rsid w:val="00AF7F12"/>
    <w:rsid w:val="00B10FDE"/>
    <w:rsid w:val="00B26383"/>
    <w:rsid w:val="00B43A3F"/>
    <w:rsid w:val="00B52004"/>
    <w:rsid w:val="00B565D2"/>
    <w:rsid w:val="00C45E6B"/>
    <w:rsid w:val="00C64E61"/>
    <w:rsid w:val="00C82AEA"/>
    <w:rsid w:val="00CF0E72"/>
    <w:rsid w:val="00D341C2"/>
    <w:rsid w:val="00D364B3"/>
    <w:rsid w:val="00D43FBC"/>
    <w:rsid w:val="00DF3B9D"/>
    <w:rsid w:val="00E40215"/>
    <w:rsid w:val="00E85B93"/>
    <w:rsid w:val="00ED53BC"/>
    <w:rsid w:val="00F67272"/>
    <w:rsid w:val="00F82866"/>
    <w:rsid w:val="00FC6F6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1C2"/>
    <w:pPr>
      <w:spacing w:after="160" w:line="259" w:lineRule="auto"/>
    </w:pPr>
  </w:style>
  <w:style w:type="paragraph" w:styleId="Ttulo3">
    <w:name w:val="heading 3"/>
    <w:basedOn w:val="Normal"/>
    <w:next w:val="Normal"/>
    <w:link w:val="Ttulo3Char"/>
    <w:uiPriority w:val="9"/>
    <w:semiHidden/>
    <w:unhideWhenUsed/>
    <w:qFormat/>
    <w:rsid w:val="00A5580E"/>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D341C2"/>
    <w:pPr>
      <w:keepNext/>
      <w:spacing w:after="0" w:line="240" w:lineRule="auto"/>
      <w:outlineLvl w:val="4"/>
    </w:pPr>
    <w:rPr>
      <w:rFonts w:ascii="Times New Roman" w:eastAsia="Times New Roman" w:hAnsi="Times New Roman" w:cs="Times New Roman"/>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341C2"/>
    <w:pPr>
      <w:ind w:left="720"/>
      <w:contextualSpacing/>
    </w:pPr>
  </w:style>
  <w:style w:type="character" w:customStyle="1" w:styleId="Ttulo5Char">
    <w:name w:val="Título 5 Char"/>
    <w:basedOn w:val="Fontepargpadro"/>
    <w:link w:val="Ttulo5"/>
    <w:rsid w:val="00D341C2"/>
    <w:rPr>
      <w:rFonts w:ascii="Times New Roman" w:eastAsia="Times New Roman" w:hAnsi="Times New Roman" w:cs="Times New Roman"/>
      <w:b/>
      <w:sz w:val="20"/>
      <w:szCs w:val="20"/>
      <w:lang w:eastAsia="pt-BR"/>
    </w:rPr>
  </w:style>
  <w:style w:type="paragraph" w:styleId="Cabealho">
    <w:name w:val="header"/>
    <w:basedOn w:val="Normal"/>
    <w:link w:val="CabealhoChar"/>
    <w:unhideWhenUsed/>
    <w:rsid w:val="00C45E6B"/>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rsid w:val="00C45E6B"/>
    <w:rPr>
      <w:rFonts w:ascii="Calibri" w:eastAsia="Calibri" w:hAnsi="Calibri" w:cs="Times New Roman"/>
    </w:rPr>
  </w:style>
  <w:style w:type="paragraph" w:styleId="Textodebalo">
    <w:name w:val="Balloon Text"/>
    <w:basedOn w:val="Normal"/>
    <w:link w:val="TextodebaloChar"/>
    <w:uiPriority w:val="99"/>
    <w:semiHidden/>
    <w:unhideWhenUsed/>
    <w:rsid w:val="000833E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33E0"/>
    <w:rPr>
      <w:rFonts w:ascii="Tahoma" w:hAnsi="Tahoma" w:cs="Tahoma"/>
      <w:sz w:val="16"/>
      <w:szCs w:val="16"/>
    </w:rPr>
  </w:style>
  <w:style w:type="paragraph" w:styleId="NormalWeb">
    <w:name w:val="Normal (Web)"/>
    <w:basedOn w:val="Normal"/>
    <w:uiPriority w:val="99"/>
    <w:unhideWhenUsed/>
    <w:rsid w:val="000D254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6468EC"/>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6468EC"/>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316B45"/>
    <w:rPr>
      <w:color w:val="0000FF" w:themeColor="hyperlink"/>
      <w:u w:val="single"/>
    </w:rPr>
  </w:style>
  <w:style w:type="character" w:customStyle="1" w:styleId="Ttulo3Char">
    <w:name w:val="Título 3 Char"/>
    <w:basedOn w:val="Fontepargpadro"/>
    <w:link w:val="Ttulo3"/>
    <w:uiPriority w:val="9"/>
    <w:semiHidden/>
    <w:rsid w:val="00A5580E"/>
    <w:rPr>
      <w:rFonts w:asciiTheme="majorHAnsi" w:eastAsiaTheme="majorEastAsia" w:hAnsiTheme="majorHAnsi" w:cstheme="majorBidi"/>
      <w:b/>
      <w:bCs/>
      <w:color w:val="4F81BD" w:themeColor="accent1"/>
    </w:rPr>
  </w:style>
  <w:style w:type="paragraph" w:styleId="Corpodetexto">
    <w:name w:val="Body Text"/>
    <w:basedOn w:val="Normal"/>
    <w:link w:val="CorpodetextoChar"/>
    <w:uiPriority w:val="99"/>
    <w:unhideWhenUsed/>
    <w:rsid w:val="00A5580E"/>
    <w:pPr>
      <w:tabs>
        <w:tab w:val="left" w:pos="1701"/>
      </w:tabs>
      <w:spacing w:after="120" w:line="240" w:lineRule="auto"/>
      <w:jc w:val="both"/>
    </w:pPr>
    <w:rPr>
      <w:rFonts w:ascii="Palatino Linotype" w:eastAsia="Times New Roman" w:hAnsi="Palatino Linotype" w:cs="Times New Roman"/>
      <w:sz w:val="24"/>
      <w:szCs w:val="20"/>
      <w:lang w:eastAsia="pt-BR"/>
    </w:rPr>
  </w:style>
  <w:style w:type="character" w:customStyle="1" w:styleId="CorpodetextoChar">
    <w:name w:val="Corpo de texto Char"/>
    <w:basedOn w:val="Fontepargpadro"/>
    <w:link w:val="Corpodetexto"/>
    <w:uiPriority w:val="99"/>
    <w:rsid w:val="00A5580E"/>
    <w:rPr>
      <w:rFonts w:ascii="Palatino Linotype" w:eastAsia="Times New Roman" w:hAnsi="Palatino Linotype" w:cs="Times New Roman"/>
      <w:sz w:val="24"/>
      <w:szCs w:val="20"/>
      <w:lang w:eastAsia="pt-BR"/>
    </w:rPr>
  </w:style>
  <w:style w:type="character" w:styleId="nfase">
    <w:name w:val="Emphasis"/>
    <w:uiPriority w:val="20"/>
    <w:qFormat/>
    <w:rsid w:val="00A5580E"/>
    <w:rPr>
      <w:i/>
      <w:iCs/>
    </w:rPr>
  </w:style>
  <w:style w:type="paragraph" w:styleId="Pr-formataoHTML">
    <w:name w:val="HTML Preformatted"/>
    <w:basedOn w:val="Normal"/>
    <w:link w:val="Pr-formataoHTMLChar"/>
    <w:uiPriority w:val="99"/>
    <w:semiHidden/>
    <w:unhideWhenUsed/>
    <w:rsid w:val="00A5580E"/>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A5580E"/>
    <w:rPr>
      <w:rFonts w:ascii="Consolas" w:hAnsi="Consolas"/>
      <w:sz w:val="20"/>
      <w:szCs w:val="20"/>
    </w:rPr>
  </w:style>
  <w:style w:type="character" w:customStyle="1" w:styleId="ui-provider">
    <w:name w:val="ui-provider"/>
    <w:basedOn w:val="Fontepargpadro"/>
    <w:rsid w:val="00B10FDE"/>
  </w:style>
  <w:style w:type="character" w:customStyle="1" w:styleId="hgkelc">
    <w:name w:val="hgkelc"/>
    <w:basedOn w:val="Fontepargpadro"/>
    <w:rsid w:val="000A5596"/>
  </w:style>
</w:styles>
</file>

<file path=word/webSettings.xml><?xml version="1.0" encoding="utf-8"?>
<w:webSettings xmlns:r="http://schemas.openxmlformats.org/officeDocument/2006/relationships" xmlns:w="http://schemas.openxmlformats.org/wordprocessingml/2006/main">
  <w:divs>
    <w:div w:id="69498765">
      <w:bodyDiv w:val="1"/>
      <w:marLeft w:val="0"/>
      <w:marRight w:val="0"/>
      <w:marTop w:val="0"/>
      <w:marBottom w:val="0"/>
      <w:divBdr>
        <w:top w:val="none" w:sz="0" w:space="0" w:color="auto"/>
        <w:left w:val="none" w:sz="0" w:space="0" w:color="auto"/>
        <w:bottom w:val="none" w:sz="0" w:space="0" w:color="auto"/>
        <w:right w:val="none" w:sz="0" w:space="0" w:color="auto"/>
      </w:divBdr>
    </w:div>
    <w:div w:id="238558081">
      <w:bodyDiv w:val="1"/>
      <w:marLeft w:val="0"/>
      <w:marRight w:val="0"/>
      <w:marTop w:val="0"/>
      <w:marBottom w:val="0"/>
      <w:divBdr>
        <w:top w:val="none" w:sz="0" w:space="0" w:color="auto"/>
        <w:left w:val="none" w:sz="0" w:space="0" w:color="auto"/>
        <w:bottom w:val="none" w:sz="0" w:space="0" w:color="auto"/>
        <w:right w:val="none" w:sz="0" w:space="0" w:color="auto"/>
      </w:divBdr>
    </w:div>
    <w:div w:id="289015998">
      <w:bodyDiv w:val="1"/>
      <w:marLeft w:val="0"/>
      <w:marRight w:val="0"/>
      <w:marTop w:val="0"/>
      <w:marBottom w:val="0"/>
      <w:divBdr>
        <w:top w:val="none" w:sz="0" w:space="0" w:color="auto"/>
        <w:left w:val="none" w:sz="0" w:space="0" w:color="auto"/>
        <w:bottom w:val="none" w:sz="0" w:space="0" w:color="auto"/>
        <w:right w:val="none" w:sz="0" w:space="0" w:color="auto"/>
      </w:divBdr>
    </w:div>
    <w:div w:id="317923778">
      <w:bodyDiv w:val="1"/>
      <w:marLeft w:val="0"/>
      <w:marRight w:val="0"/>
      <w:marTop w:val="0"/>
      <w:marBottom w:val="0"/>
      <w:divBdr>
        <w:top w:val="none" w:sz="0" w:space="0" w:color="auto"/>
        <w:left w:val="none" w:sz="0" w:space="0" w:color="auto"/>
        <w:bottom w:val="none" w:sz="0" w:space="0" w:color="auto"/>
        <w:right w:val="none" w:sz="0" w:space="0" w:color="auto"/>
      </w:divBdr>
    </w:div>
    <w:div w:id="456071977">
      <w:bodyDiv w:val="1"/>
      <w:marLeft w:val="0"/>
      <w:marRight w:val="0"/>
      <w:marTop w:val="0"/>
      <w:marBottom w:val="0"/>
      <w:divBdr>
        <w:top w:val="none" w:sz="0" w:space="0" w:color="auto"/>
        <w:left w:val="none" w:sz="0" w:space="0" w:color="auto"/>
        <w:bottom w:val="none" w:sz="0" w:space="0" w:color="auto"/>
        <w:right w:val="none" w:sz="0" w:space="0" w:color="auto"/>
      </w:divBdr>
    </w:div>
    <w:div w:id="977102066">
      <w:bodyDiv w:val="1"/>
      <w:marLeft w:val="0"/>
      <w:marRight w:val="0"/>
      <w:marTop w:val="0"/>
      <w:marBottom w:val="0"/>
      <w:divBdr>
        <w:top w:val="none" w:sz="0" w:space="0" w:color="auto"/>
        <w:left w:val="none" w:sz="0" w:space="0" w:color="auto"/>
        <w:bottom w:val="none" w:sz="0" w:space="0" w:color="auto"/>
        <w:right w:val="none" w:sz="0" w:space="0" w:color="auto"/>
      </w:divBdr>
    </w:div>
    <w:div w:id="1202861550">
      <w:bodyDiv w:val="1"/>
      <w:marLeft w:val="0"/>
      <w:marRight w:val="0"/>
      <w:marTop w:val="0"/>
      <w:marBottom w:val="0"/>
      <w:divBdr>
        <w:top w:val="none" w:sz="0" w:space="0" w:color="auto"/>
        <w:left w:val="none" w:sz="0" w:space="0" w:color="auto"/>
        <w:bottom w:val="none" w:sz="0" w:space="0" w:color="auto"/>
        <w:right w:val="none" w:sz="0" w:space="0" w:color="auto"/>
      </w:divBdr>
    </w:div>
    <w:div w:id="1416592904">
      <w:bodyDiv w:val="1"/>
      <w:marLeft w:val="0"/>
      <w:marRight w:val="0"/>
      <w:marTop w:val="0"/>
      <w:marBottom w:val="0"/>
      <w:divBdr>
        <w:top w:val="none" w:sz="0" w:space="0" w:color="auto"/>
        <w:left w:val="none" w:sz="0" w:space="0" w:color="auto"/>
        <w:bottom w:val="none" w:sz="0" w:space="0" w:color="auto"/>
        <w:right w:val="none" w:sz="0" w:space="0" w:color="auto"/>
      </w:divBdr>
    </w:div>
    <w:div w:id="1813978683">
      <w:bodyDiv w:val="1"/>
      <w:marLeft w:val="0"/>
      <w:marRight w:val="0"/>
      <w:marTop w:val="0"/>
      <w:marBottom w:val="0"/>
      <w:divBdr>
        <w:top w:val="none" w:sz="0" w:space="0" w:color="auto"/>
        <w:left w:val="none" w:sz="0" w:space="0" w:color="auto"/>
        <w:bottom w:val="none" w:sz="0" w:space="0" w:color="auto"/>
        <w:right w:val="none" w:sz="0" w:space="0" w:color="auto"/>
      </w:divBdr>
    </w:div>
    <w:div w:id="210731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mailto:almox@mprs.mp.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mox@mprs.mp.br" TargetMode="External"/><Relationship Id="rId5" Type="http://schemas.openxmlformats.org/officeDocument/2006/relationships/hyperlink" Target="mailto:almox@mprs.mp.b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14</Pages>
  <Words>3848</Words>
  <Characters>20780</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xpadmin</dc:creator>
  <cp:lastModifiedBy>xpadmin</cp:lastModifiedBy>
  <cp:revision>7</cp:revision>
  <cp:lastPrinted>2024-01-09T14:46:00Z</cp:lastPrinted>
  <dcterms:created xsi:type="dcterms:W3CDTF">2024-02-07T15:57:00Z</dcterms:created>
  <dcterms:modified xsi:type="dcterms:W3CDTF">2024-03-09T13:25:00Z</dcterms:modified>
</cp:coreProperties>
</file>