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4F09" w:rsidRPr="000069C5" w:rsidRDefault="00D341C2" w:rsidP="00D341C2">
      <w:pPr>
        <w:jc w:val="center"/>
        <w:rPr>
          <w:rFonts w:cstheme="minorHAnsi"/>
          <w:b/>
        </w:rPr>
      </w:pPr>
      <w:r w:rsidRPr="000069C5">
        <w:rPr>
          <w:rFonts w:cstheme="minorHAnsi"/>
          <w:b/>
        </w:rPr>
        <w:t>TERMO DE REFERÊNCIA – COMPRA</w:t>
      </w:r>
    </w:p>
    <w:p w:rsidR="00D341C2" w:rsidRPr="000069C5" w:rsidRDefault="00FC6F6B" w:rsidP="00D341C2">
      <w:pPr>
        <w:jc w:val="center"/>
        <w:rPr>
          <w:rFonts w:cstheme="minorHAnsi"/>
          <w:b/>
        </w:rPr>
      </w:pPr>
      <w:r w:rsidRPr="000069C5">
        <w:rPr>
          <w:rFonts w:cstheme="minorHAnsi"/>
          <w:b/>
        </w:rPr>
        <w:t>SIM 02459.000.</w:t>
      </w:r>
      <w:r w:rsidR="00C968AE">
        <w:rPr>
          <w:rFonts w:cstheme="minorHAnsi"/>
          <w:b/>
        </w:rPr>
        <w:t>426</w:t>
      </w:r>
      <w:r w:rsidRPr="000069C5">
        <w:rPr>
          <w:rFonts w:cstheme="minorHAnsi"/>
          <w:b/>
        </w:rPr>
        <w:t>/202</w:t>
      </w:r>
      <w:r w:rsidR="00216DE5" w:rsidRPr="000069C5">
        <w:rPr>
          <w:rFonts w:cstheme="minorHAnsi"/>
          <w:b/>
        </w:rPr>
        <w:t>5</w:t>
      </w:r>
    </w:p>
    <w:p w:rsidR="00D341C2" w:rsidRPr="000069C5" w:rsidRDefault="00D341C2" w:rsidP="00D341C2">
      <w:pPr>
        <w:rPr>
          <w:rFonts w:cstheme="minorHAnsi"/>
          <w:b/>
        </w:rPr>
      </w:pPr>
    </w:p>
    <w:p w:rsidR="00D341C2" w:rsidRDefault="00D341C2" w:rsidP="00D341C2">
      <w:pPr>
        <w:rPr>
          <w:rFonts w:cstheme="minorHAnsi"/>
          <w:b/>
        </w:rPr>
      </w:pPr>
      <w:r w:rsidRPr="000069C5">
        <w:rPr>
          <w:rFonts w:cstheme="minorHAnsi"/>
          <w:b/>
        </w:rPr>
        <w:t>1</w:t>
      </w:r>
      <w:r w:rsidR="000069C5">
        <w:rPr>
          <w:rFonts w:cstheme="minorHAnsi"/>
          <w:b/>
        </w:rPr>
        <w:t>.</w:t>
      </w:r>
      <w:r w:rsidRPr="000069C5">
        <w:rPr>
          <w:rFonts w:cstheme="minorHAnsi"/>
          <w:b/>
        </w:rPr>
        <w:t xml:space="preserve"> OBJETO</w:t>
      </w:r>
    </w:p>
    <w:p w:rsidR="00D16E2F" w:rsidRPr="000069C5" w:rsidRDefault="00D16E2F" w:rsidP="00D341C2">
      <w:pPr>
        <w:rPr>
          <w:rFonts w:cstheme="minorHAnsi"/>
          <w:b/>
        </w:rPr>
      </w:pPr>
    </w:p>
    <w:p w:rsidR="00D341C2" w:rsidRPr="000069C5" w:rsidRDefault="00FE022B" w:rsidP="00FE022B">
      <w:pPr>
        <w:pStyle w:val="PargrafodaLista"/>
        <w:ind w:left="0"/>
        <w:jc w:val="both"/>
        <w:rPr>
          <w:rFonts w:cstheme="minorHAnsi"/>
        </w:rPr>
      </w:pPr>
      <w:proofErr w:type="gramStart"/>
      <w:r>
        <w:rPr>
          <w:rFonts w:cstheme="minorHAnsi"/>
        </w:rPr>
        <w:t xml:space="preserve">1.1 </w:t>
      </w:r>
      <w:r w:rsidR="00D341C2" w:rsidRPr="000069C5">
        <w:rPr>
          <w:rFonts w:cstheme="minorHAnsi"/>
        </w:rPr>
        <w:t>Aquisição</w:t>
      </w:r>
      <w:proofErr w:type="gramEnd"/>
      <w:r w:rsidR="00D341C2" w:rsidRPr="000069C5">
        <w:rPr>
          <w:rFonts w:cstheme="minorHAnsi"/>
        </w:rPr>
        <w:t xml:space="preserve"> de materiais de limpeza diversos</w:t>
      </w:r>
      <w:r w:rsidR="000069C5" w:rsidRPr="000069C5">
        <w:rPr>
          <w:rFonts w:cstheme="minorHAnsi"/>
        </w:rPr>
        <w:t>,</w:t>
      </w:r>
      <w:r w:rsidR="00400DA6" w:rsidRPr="000069C5">
        <w:rPr>
          <w:rFonts w:cstheme="minorHAnsi"/>
        </w:rPr>
        <w:t xml:space="preserve"> </w:t>
      </w:r>
      <w:r w:rsidR="000069C5">
        <w:rPr>
          <w:rFonts w:cstheme="minorHAnsi"/>
        </w:rPr>
        <w:t xml:space="preserve">de </w:t>
      </w:r>
      <w:r w:rsidR="00400DA6" w:rsidRPr="000069C5">
        <w:rPr>
          <w:rFonts w:cstheme="minorHAnsi"/>
        </w:rPr>
        <w:t xml:space="preserve">copa e cozinha </w:t>
      </w:r>
      <w:r w:rsidR="000069C5">
        <w:rPr>
          <w:rFonts w:cstheme="minorHAnsi"/>
        </w:rPr>
        <w:t>para a</w:t>
      </w:r>
      <w:r w:rsidR="000069C5" w:rsidRPr="000069C5">
        <w:rPr>
          <w:rFonts w:cstheme="minorHAnsi"/>
          <w:color w:val="000000"/>
        </w:rPr>
        <w:t>tend</w:t>
      </w:r>
      <w:r w:rsidR="000069C5">
        <w:rPr>
          <w:rFonts w:cstheme="minorHAnsi"/>
          <w:color w:val="000000"/>
        </w:rPr>
        <w:t>imento</w:t>
      </w:r>
      <w:r w:rsidR="000069C5" w:rsidRPr="000069C5">
        <w:rPr>
          <w:rFonts w:cstheme="minorHAnsi"/>
          <w:color w:val="000000"/>
        </w:rPr>
        <w:t xml:space="preserve"> </w:t>
      </w:r>
      <w:r w:rsidR="000069C5">
        <w:rPr>
          <w:rFonts w:cstheme="minorHAnsi"/>
          <w:color w:val="000000"/>
        </w:rPr>
        <w:t>d</w:t>
      </w:r>
      <w:r w:rsidR="000069C5" w:rsidRPr="000069C5">
        <w:rPr>
          <w:rFonts w:cstheme="minorHAnsi"/>
          <w:color w:val="000000"/>
        </w:rPr>
        <w:t>a</w:t>
      </w:r>
      <w:r w:rsidR="000069C5">
        <w:rPr>
          <w:rFonts w:cstheme="minorHAnsi"/>
          <w:color w:val="000000"/>
        </w:rPr>
        <w:t>s</w:t>
      </w:r>
      <w:r w:rsidR="00D44150">
        <w:rPr>
          <w:rFonts w:cstheme="minorHAnsi"/>
          <w:color w:val="000000"/>
        </w:rPr>
        <w:t xml:space="preserve"> </w:t>
      </w:r>
      <w:r w:rsidR="000069C5" w:rsidRPr="000069C5">
        <w:rPr>
          <w:rFonts w:cstheme="minorHAnsi"/>
          <w:color w:val="000000"/>
        </w:rPr>
        <w:t>demanda</w:t>
      </w:r>
      <w:r w:rsidR="00E86F39">
        <w:rPr>
          <w:rFonts w:cstheme="minorHAnsi"/>
          <w:color w:val="000000"/>
        </w:rPr>
        <w:t>s</w:t>
      </w:r>
      <w:r w:rsidR="000069C5" w:rsidRPr="000069C5">
        <w:rPr>
          <w:rFonts w:cstheme="minorHAnsi"/>
          <w:color w:val="000000"/>
        </w:rPr>
        <w:t xml:space="preserve"> </w:t>
      </w:r>
      <w:r w:rsidR="000069C5">
        <w:rPr>
          <w:rFonts w:cstheme="minorHAnsi"/>
          <w:color w:val="000000"/>
        </w:rPr>
        <w:t>n</w:t>
      </w:r>
      <w:r w:rsidR="000069C5" w:rsidRPr="000069C5">
        <w:rPr>
          <w:rFonts w:cstheme="minorHAnsi"/>
          <w:color w:val="000000"/>
        </w:rPr>
        <w:t>as unidades pertencentes às Procuradorias, Promotorias e setores auxiliares do Ministério Público do Estado do Rio Grande do Sul.</w:t>
      </w:r>
    </w:p>
    <w:p w:rsidR="00D341C2" w:rsidRPr="000069C5" w:rsidRDefault="00D341C2" w:rsidP="00D341C2">
      <w:pPr>
        <w:pStyle w:val="PargrafodaLista"/>
        <w:ind w:left="360"/>
        <w:rPr>
          <w:rFonts w:cstheme="minorHAnsi"/>
        </w:rPr>
      </w:pPr>
    </w:p>
    <w:tbl>
      <w:tblPr>
        <w:tblW w:w="8500" w:type="dxa"/>
        <w:tblInd w:w="58" w:type="dxa"/>
        <w:tblCellMar>
          <w:left w:w="70" w:type="dxa"/>
          <w:right w:w="70" w:type="dxa"/>
        </w:tblCellMar>
        <w:tblLook w:val="04A0"/>
      </w:tblPr>
      <w:tblGrid>
        <w:gridCol w:w="626"/>
        <w:gridCol w:w="5299"/>
        <w:gridCol w:w="1763"/>
        <w:gridCol w:w="812"/>
      </w:tblGrid>
      <w:tr w:rsidR="007F3690" w:rsidRPr="007F3690" w:rsidTr="007F3690">
        <w:trPr>
          <w:trHeight w:val="540"/>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3690" w:rsidRPr="007F3690" w:rsidRDefault="007F3690" w:rsidP="007F3690">
            <w:pPr>
              <w:spacing w:after="0" w:line="240" w:lineRule="auto"/>
              <w:jc w:val="center"/>
              <w:rPr>
                <w:rFonts w:eastAsia="Times New Roman" w:cstheme="minorHAnsi"/>
                <w:b/>
                <w:bCs/>
                <w:sz w:val="20"/>
                <w:szCs w:val="20"/>
                <w:lang w:eastAsia="pt-BR"/>
              </w:rPr>
            </w:pPr>
            <w:r w:rsidRPr="007F3690">
              <w:rPr>
                <w:rFonts w:eastAsia="Times New Roman" w:cstheme="minorHAnsi"/>
                <w:b/>
                <w:bCs/>
                <w:sz w:val="20"/>
                <w:szCs w:val="20"/>
                <w:lang w:eastAsia="pt-BR"/>
              </w:rPr>
              <w:t>Item</w:t>
            </w:r>
          </w:p>
        </w:tc>
        <w:tc>
          <w:tcPr>
            <w:tcW w:w="5299" w:type="dxa"/>
            <w:tcBorders>
              <w:top w:val="single" w:sz="4" w:space="0" w:color="auto"/>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jc w:val="center"/>
              <w:rPr>
                <w:rFonts w:eastAsia="Times New Roman" w:cstheme="minorHAnsi"/>
                <w:b/>
                <w:bCs/>
                <w:color w:val="000000"/>
                <w:sz w:val="20"/>
                <w:szCs w:val="20"/>
                <w:lang w:eastAsia="pt-BR"/>
              </w:rPr>
            </w:pPr>
            <w:r w:rsidRPr="007F3690">
              <w:rPr>
                <w:rFonts w:eastAsia="Times New Roman" w:cstheme="minorHAnsi"/>
                <w:b/>
                <w:bCs/>
                <w:color w:val="000000"/>
                <w:sz w:val="20"/>
                <w:szCs w:val="20"/>
                <w:lang w:eastAsia="pt-BR"/>
              </w:rPr>
              <w:t>Material</w:t>
            </w:r>
          </w:p>
        </w:tc>
        <w:tc>
          <w:tcPr>
            <w:tcW w:w="1763" w:type="dxa"/>
            <w:tcBorders>
              <w:top w:val="single" w:sz="4" w:space="0" w:color="auto"/>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jc w:val="center"/>
              <w:rPr>
                <w:rFonts w:eastAsia="Times New Roman" w:cstheme="minorHAnsi"/>
                <w:b/>
                <w:bCs/>
                <w:color w:val="000000"/>
                <w:sz w:val="20"/>
                <w:szCs w:val="20"/>
                <w:lang w:eastAsia="pt-BR"/>
              </w:rPr>
            </w:pPr>
            <w:proofErr w:type="spellStart"/>
            <w:r w:rsidRPr="00495BF9">
              <w:rPr>
                <w:rFonts w:cstheme="minorHAnsi"/>
                <w:b/>
              </w:rPr>
              <w:t>Unid</w:t>
            </w:r>
            <w:proofErr w:type="spellEnd"/>
            <w:r w:rsidRPr="00495BF9">
              <w:rPr>
                <w:rFonts w:cstheme="minorHAnsi"/>
                <w:b/>
              </w:rPr>
              <w:t xml:space="preserve">. </w:t>
            </w:r>
            <w:proofErr w:type="gramStart"/>
            <w:r w:rsidRPr="00495BF9">
              <w:rPr>
                <w:rFonts w:cstheme="minorHAnsi"/>
                <w:b/>
              </w:rPr>
              <w:t>de</w:t>
            </w:r>
            <w:proofErr w:type="gramEnd"/>
            <w:r w:rsidRPr="00495BF9">
              <w:rPr>
                <w:rFonts w:cstheme="minorHAnsi"/>
                <w:b/>
              </w:rPr>
              <w:t xml:space="preserve"> Medida</w:t>
            </w:r>
          </w:p>
        </w:tc>
        <w:tc>
          <w:tcPr>
            <w:tcW w:w="812" w:type="dxa"/>
            <w:tcBorders>
              <w:top w:val="single" w:sz="4" w:space="0" w:color="auto"/>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jc w:val="center"/>
              <w:rPr>
                <w:rFonts w:eastAsia="Times New Roman" w:cstheme="minorHAnsi"/>
                <w:b/>
                <w:bCs/>
                <w:color w:val="000000"/>
                <w:sz w:val="20"/>
                <w:szCs w:val="20"/>
                <w:lang w:eastAsia="pt-BR"/>
              </w:rPr>
            </w:pPr>
            <w:proofErr w:type="spellStart"/>
            <w:r w:rsidRPr="00495BF9">
              <w:rPr>
                <w:rFonts w:cstheme="minorHAnsi"/>
                <w:b/>
              </w:rPr>
              <w:t>Quant</w:t>
            </w:r>
            <w:proofErr w:type="spellEnd"/>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1.1</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ÁLCOOL EM GEL</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UN</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40</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1.2</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ALVEJANTE (AGUA SANITARIA)</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UN</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300</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1.3</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DETERGENTE P/ LAVAR CARPETES</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UN</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30</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1.4</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ÓLEO DE PEROBA</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UN</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20</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1.5</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VASSOURA DE POLIPROPILENO</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UN</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10</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1.6</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SABÃO DE COCO</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UN</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50</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1.7</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 xml:space="preserve">SABÃO LÍQUIDO PARA </w:t>
            </w:r>
            <w:proofErr w:type="gramStart"/>
            <w:r w:rsidRPr="007F3690">
              <w:rPr>
                <w:rFonts w:eastAsia="Times New Roman" w:cstheme="minorHAnsi"/>
                <w:color w:val="000000"/>
                <w:sz w:val="20"/>
                <w:szCs w:val="20"/>
                <w:lang w:eastAsia="pt-BR"/>
              </w:rPr>
              <w:t>LIMPEZA(</w:t>
            </w:r>
            <w:proofErr w:type="gramEnd"/>
            <w:r w:rsidRPr="007F3690">
              <w:rPr>
                <w:rFonts w:eastAsia="Times New Roman" w:cstheme="minorHAnsi"/>
                <w:color w:val="000000"/>
                <w:sz w:val="20"/>
                <w:szCs w:val="20"/>
                <w:lang w:eastAsia="pt-BR"/>
              </w:rPr>
              <w:t>5 LITROS)</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UN</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15</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1.8</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SABONETE LÍQUIDO 5 LITROS</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6E2922"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UN</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6E2922" w:rsidP="007F3690">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20</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2.1</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COPO PLÁSTICO P/ ÁGUA</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6E2922"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PCT</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6E2922" w:rsidP="007F3690">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800</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3.1</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proofErr w:type="gramStart"/>
            <w:r w:rsidRPr="007F3690">
              <w:rPr>
                <w:rFonts w:eastAsia="Times New Roman" w:cstheme="minorHAnsi"/>
                <w:color w:val="000000"/>
                <w:sz w:val="20"/>
                <w:szCs w:val="20"/>
                <w:lang w:eastAsia="pt-BR"/>
              </w:rPr>
              <w:t>DETERGENTE LIQUIDO</w:t>
            </w:r>
            <w:proofErr w:type="gramEnd"/>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6E2922"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UN</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6E2922" w:rsidP="007F3690">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800</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3.2</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ESPONJA P/ LOUÇA</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6E2922"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UN</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6E2922" w:rsidP="007F3690">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400</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3.3</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FLANELA BRANCA</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6E2922"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UN</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6E2922" w:rsidP="007F3690">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100</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3.4</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PANO P/ CHÃO</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6E2922"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UN</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6E2922" w:rsidP="007F3690">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200</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4.1</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GARRAFA TÉRMICA</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6E2922"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UN</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6E2922" w:rsidP="007F3690">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60</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5.1</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NEUTRALIZADOR DE ODORES</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6E2922"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UN</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6E2922" w:rsidP="007F3690">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200</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6.1</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PAPEL HIGIÊNICO</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6E2922"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RL</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6E2922" w:rsidP="007F3690">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3840</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6.2</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PAPEL HIGIÊNICO (ROLO COM 300 METROS)</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7572CC"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RL</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6E2922" w:rsidP="007F3690">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60</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7.1</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PAPEL TOALHA INTERFOLHADO EM PACOTES DE 1000 FOLHAS</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6E2922"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PCT</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6E2922" w:rsidP="007F3690">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800</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7.2</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PAPEL TOALHA 20X100</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6E2922"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RL</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6E2922" w:rsidP="007F3690">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500</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8.1</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REFIL PARA PURIFICADOR DE ÁGUA COLORMAQ PREMIUM</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6E2922"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UN</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6E2922" w:rsidP="007F3690">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150</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8.2</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REFIL PARA PURIFICADOR IBBL</w:t>
            </w:r>
            <w:r>
              <w:rPr>
                <w:rFonts w:eastAsia="Times New Roman" w:cstheme="minorHAnsi"/>
                <w:color w:val="000000"/>
                <w:sz w:val="20"/>
                <w:szCs w:val="20"/>
                <w:lang w:eastAsia="pt-BR"/>
              </w:rPr>
              <w:t xml:space="preserve"> </w:t>
            </w:r>
            <w:r w:rsidRPr="007F3690">
              <w:rPr>
                <w:rFonts w:eastAsia="Times New Roman" w:cstheme="minorHAnsi"/>
                <w:color w:val="000000"/>
                <w:sz w:val="20"/>
                <w:szCs w:val="20"/>
                <w:lang w:eastAsia="pt-BR"/>
              </w:rPr>
              <w:t>FR 600</w:t>
            </w:r>
            <w:r>
              <w:rPr>
                <w:rFonts w:eastAsia="Times New Roman" w:cstheme="minorHAnsi"/>
                <w:color w:val="000000"/>
                <w:sz w:val="20"/>
                <w:szCs w:val="20"/>
                <w:lang w:eastAsia="pt-BR"/>
              </w:rPr>
              <w:t xml:space="preserve"> </w:t>
            </w:r>
            <w:r w:rsidRPr="007F3690">
              <w:rPr>
                <w:rFonts w:eastAsia="Times New Roman" w:cstheme="minorHAnsi"/>
                <w:color w:val="000000"/>
                <w:sz w:val="20"/>
                <w:szCs w:val="20"/>
                <w:lang w:eastAsia="pt-BR"/>
              </w:rPr>
              <w:t>C+3</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6E2922"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UN</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6E2922" w:rsidP="007F3690">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80</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8.3</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REFIL PURIFICADOR ACQUA FLEX LIBELL</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6E2922"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UN</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6E2922" w:rsidP="007F3690">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20</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8.4</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REFIL PURIFICADOR DE ÁGUA LATINA P355</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6E2922"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UN</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6E2922" w:rsidP="007F3690">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20</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9.1</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SACO PLASTICO P/ LIXO 100L AZUL</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7572CC"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PCT</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6E2922" w:rsidP="007572CC">
            <w:pPr>
              <w:spacing w:after="0" w:line="240" w:lineRule="auto"/>
              <w:jc w:val="center"/>
              <w:rPr>
                <w:rFonts w:eastAsia="Times New Roman" w:cstheme="minorHAnsi"/>
                <w:sz w:val="20"/>
                <w:szCs w:val="20"/>
                <w:lang w:eastAsia="pt-BR"/>
              </w:rPr>
            </w:pPr>
            <w:proofErr w:type="gramStart"/>
            <w:r>
              <w:rPr>
                <w:rFonts w:eastAsia="Times New Roman" w:cstheme="minorHAnsi"/>
                <w:sz w:val="20"/>
                <w:szCs w:val="20"/>
                <w:lang w:eastAsia="pt-BR"/>
              </w:rPr>
              <w:t>6</w:t>
            </w:r>
            <w:proofErr w:type="gramEnd"/>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9.2</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SACO PLASTICO P/ LIXO 60L AZUL</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7572CC"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PCT</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6E2922" w:rsidP="007572CC">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20</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9.3</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SACO PLÁSTICO P/ LIXO 60L MARROM</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7572CC"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PCT</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6E2922" w:rsidP="007572CC">
            <w:pPr>
              <w:spacing w:after="0" w:line="240" w:lineRule="auto"/>
              <w:jc w:val="center"/>
              <w:rPr>
                <w:rFonts w:eastAsia="Times New Roman" w:cstheme="minorHAnsi"/>
                <w:sz w:val="20"/>
                <w:szCs w:val="20"/>
                <w:lang w:eastAsia="pt-BR"/>
              </w:rPr>
            </w:pPr>
            <w:r>
              <w:rPr>
                <w:rFonts w:eastAsia="Times New Roman" w:cstheme="minorHAnsi"/>
                <w:sz w:val="20"/>
                <w:szCs w:val="20"/>
                <w:lang w:eastAsia="pt-BR"/>
              </w:rPr>
              <w:t>15</w:t>
            </w:r>
          </w:p>
        </w:tc>
      </w:tr>
      <w:tr w:rsidR="007F3690" w:rsidRPr="007F3690" w:rsidTr="007F3690">
        <w:trPr>
          <w:trHeight w:val="300"/>
        </w:trPr>
        <w:tc>
          <w:tcPr>
            <w:tcW w:w="626" w:type="dxa"/>
            <w:tcBorders>
              <w:top w:val="nil"/>
              <w:left w:val="single" w:sz="4" w:space="0" w:color="auto"/>
              <w:bottom w:val="single" w:sz="4" w:space="0" w:color="auto"/>
              <w:right w:val="single" w:sz="4" w:space="0" w:color="auto"/>
            </w:tcBorders>
            <w:shd w:val="clear" w:color="auto" w:fill="auto"/>
            <w:noWrap/>
            <w:vAlign w:val="bottom"/>
            <w:hideMark/>
          </w:tcPr>
          <w:p w:rsidR="007F3690" w:rsidRPr="007F3690" w:rsidRDefault="007F3690" w:rsidP="007F3690">
            <w:pPr>
              <w:spacing w:after="0" w:line="240" w:lineRule="auto"/>
              <w:rPr>
                <w:rFonts w:eastAsia="Times New Roman" w:cstheme="minorHAnsi"/>
                <w:sz w:val="20"/>
                <w:szCs w:val="20"/>
                <w:lang w:eastAsia="pt-BR"/>
              </w:rPr>
            </w:pPr>
            <w:r w:rsidRPr="007F3690">
              <w:rPr>
                <w:rFonts w:eastAsia="Times New Roman" w:cstheme="minorHAnsi"/>
                <w:sz w:val="20"/>
                <w:szCs w:val="20"/>
                <w:lang w:eastAsia="pt-BR"/>
              </w:rPr>
              <w:t>9.4</w:t>
            </w:r>
          </w:p>
        </w:tc>
        <w:tc>
          <w:tcPr>
            <w:tcW w:w="5299" w:type="dxa"/>
            <w:tcBorders>
              <w:top w:val="nil"/>
              <w:left w:val="nil"/>
              <w:bottom w:val="single" w:sz="4" w:space="0" w:color="auto"/>
              <w:right w:val="single" w:sz="4" w:space="0" w:color="auto"/>
            </w:tcBorders>
            <w:shd w:val="clear" w:color="000000" w:fill="FFFFFF"/>
            <w:vAlign w:val="center"/>
            <w:hideMark/>
          </w:tcPr>
          <w:p w:rsidR="007F3690" w:rsidRPr="007F3690" w:rsidRDefault="007F3690" w:rsidP="007F3690">
            <w:pPr>
              <w:spacing w:after="0" w:line="240" w:lineRule="auto"/>
              <w:rPr>
                <w:rFonts w:eastAsia="Times New Roman" w:cstheme="minorHAnsi"/>
                <w:color w:val="000000"/>
                <w:sz w:val="20"/>
                <w:szCs w:val="20"/>
                <w:lang w:eastAsia="pt-BR"/>
              </w:rPr>
            </w:pPr>
            <w:r w:rsidRPr="007F3690">
              <w:rPr>
                <w:rFonts w:eastAsia="Times New Roman" w:cstheme="minorHAnsi"/>
                <w:color w:val="000000"/>
                <w:sz w:val="20"/>
                <w:szCs w:val="20"/>
                <w:lang w:eastAsia="pt-BR"/>
              </w:rPr>
              <w:t>SACO PLASTICO P/ LIXO 60L VERDE</w:t>
            </w:r>
          </w:p>
        </w:tc>
        <w:tc>
          <w:tcPr>
            <w:tcW w:w="1763" w:type="dxa"/>
            <w:tcBorders>
              <w:top w:val="nil"/>
              <w:left w:val="nil"/>
              <w:bottom w:val="single" w:sz="4" w:space="0" w:color="auto"/>
              <w:right w:val="single" w:sz="4" w:space="0" w:color="auto"/>
            </w:tcBorders>
            <w:shd w:val="clear" w:color="000000" w:fill="FFFFFF"/>
            <w:vAlign w:val="center"/>
            <w:hideMark/>
          </w:tcPr>
          <w:p w:rsidR="007F3690" w:rsidRPr="007F3690" w:rsidRDefault="007572CC" w:rsidP="007F3690">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PCT</w:t>
            </w:r>
          </w:p>
        </w:tc>
        <w:tc>
          <w:tcPr>
            <w:tcW w:w="812" w:type="dxa"/>
            <w:tcBorders>
              <w:top w:val="nil"/>
              <w:left w:val="nil"/>
              <w:bottom w:val="single" w:sz="4" w:space="0" w:color="auto"/>
              <w:right w:val="single" w:sz="4" w:space="0" w:color="auto"/>
            </w:tcBorders>
            <w:shd w:val="clear" w:color="auto" w:fill="auto"/>
            <w:noWrap/>
            <w:vAlign w:val="bottom"/>
            <w:hideMark/>
          </w:tcPr>
          <w:p w:rsidR="007F3690" w:rsidRPr="007F3690" w:rsidRDefault="007572CC" w:rsidP="007F3690">
            <w:pPr>
              <w:spacing w:after="0" w:line="240" w:lineRule="auto"/>
              <w:jc w:val="center"/>
              <w:rPr>
                <w:rFonts w:eastAsia="Times New Roman" w:cstheme="minorHAnsi"/>
                <w:sz w:val="20"/>
                <w:szCs w:val="20"/>
                <w:lang w:eastAsia="pt-BR"/>
              </w:rPr>
            </w:pPr>
            <w:proofErr w:type="gramStart"/>
            <w:r>
              <w:rPr>
                <w:rFonts w:eastAsia="Times New Roman" w:cstheme="minorHAnsi"/>
                <w:sz w:val="20"/>
                <w:szCs w:val="20"/>
                <w:lang w:eastAsia="pt-BR"/>
              </w:rPr>
              <w:t>3</w:t>
            </w:r>
            <w:proofErr w:type="gramEnd"/>
          </w:p>
        </w:tc>
      </w:tr>
    </w:tbl>
    <w:p w:rsidR="00D341C2" w:rsidRDefault="00D341C2" w:rsidP="00D341C2">
      <w:pPr>
        <w:pStyle w:val="PargrafodaLista"/>
        <w:ind w:left="360"/>
        <w:rPr>
          <w:rFonts w:cstheme="minorHAnsi"/>
        </w:rPr>
      </w:pPr>
    </w:p>
    <w:p w:rsidR="000F0BAC" w:rsidRDefault="000F0BAC" w:rsidP="00D341C2">
      <w:pPr>
        <w:pStyle w:val="PargrafodaLista"/>
        <w:ind w:left="360"/>
        <w:rPr>
          <w:rFonts w:cstheme="minorHAnsi"/>
        </w:rPr>
      </w:pPr>
    </w:p>
    <w:p w:rsidR="00A1087C" w:rsidRDefault="00A1087C" w:rsidP="00D341C2">
      <w:pPr>
        <w:pStyle w:val="PargrafodaLista"/>
        <w:ind w:left="360"/>
        <w:rPr>
          <w:rFonts w:cstheme="minorHAnsi"/>
        </w:rPr>
      </w:pPr>
    </w:p>
    <w:p w:rsidR="00A1087C" w:rsidRPr="000069C5" w:rsidRDefault="00A1087C" w:rsidP="00D341C2">
      <w:pPr>
        <w:pStyle w:val="PargrafodaLista"/>
        <w:ind w:left="360"/>
        <w:rPr>
          <w:rFonts w:cstheme="minorHAnsi"/>
        </w:rPr>
      </w:pPr>
    </w:p>
    <w:p w:rsidR="00FC6F6B" w:rsidRPr="000069C5" w:rsidRDefault="000833E0" w:rsidP="00FC6F6B">
      <w:pPr>
        <w:rPr>
          <w:rFonts w:cstheme="minorHAnsi"/>
        </w:rPr>
      </w:pPr>
      <w:r w:rsidRPr="000069C5">
        <w:rPr>
          <w:rFonts w:cstheme="minorHAnsi"/>
        </w:rPr>
        <w:lastRenderedPageBreak/>
        <w:t>1.2 O objeto da contratação caracteriza-se como:</w:t>
      </w:r>
    </w:p>
    <w:p w:rsidR="000833E0" w:rsidRPr="000069C5" w:rsidRDefault="00981907" w:rsidP="000833E0">
      <w:pPr>
        <w:pStyle w:val="PargrafodaLista"/>
        <w:spacing w:before="120" w:after="120" w:line="360" w:lineRule="auto"/>
        <w:ind w:left="426"/>
        <w:contextualSpacing w:val="0"/>
        <w:jc w:val="both"/>
        <w:rPr>
          <w:rFonts w:cstheme="minorHAnsi"/>
        </w:rPr>
      </w:pPr>
      <w:r>
        <w:rPr>
          <w:rFonts w:cstheme="minorHAnsi"/>
          <w:noProof/>
        </w:rPr>
        <w:pict>
          <v:rect id="_x0000_s1028" style="position:absolute;left:0;text-align:left;margin-left:.3pt;margin-top:4.85pt;width:6.3pt;height:6.65pt;z-index:25166028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color="black [3200]" strokecolor="#f2f2f2 [3041]" strokeweight="3pt">
            <v:shadow on="t" type="perspective" color="#7f7f7f [1601]" opacity=".5" offset="1pt" offset2="-1pt"/>
            <v:textbox>
              <w:txbxContent>
                <w:p w:rsidR="00CE1664" w:rsidRDefault="00CE1664">
                  <w:r>
                    <w:t>xx</w:t>
                  </w:r>
                </w:p>
              </w:txbxContent>
            </v:textbox>
            <w10:wrap anchorx="margin"/>
          </v:rect>
        </w:pict>
      </w:r>
      <w:proofErr w:type="gramStart"/>
      <w:r w:rsidR="000833E0" w:rsidRPr="000069C5">
        <w:rPr>
          <w:rFonts w:cstheme="minorHAnsi"/>
        </w:rPr>
        <w:t>comum</w:t>
      </w:r>
      <w:proofErr w:type="gramEnd"/>
      <w:r w:rsidR="000833E0" w:rsidRPr="000069C5">
        <w:rPr>
          <w:rFonts w:cstheme="minorHAnsi"/>
        </w:rPr>
        <w:t xml:space="preserve"> (aquele cujo padrões de desempenho e qualidade pode ser objetivamente definido no termo de referência, por meio de especificações usuais de mercado – art. 6º, XIII, da Lei 14.133/2021);</w:t>
      </w:r>
    </w:p>
    <w:p w:rsidR="000833E0" w:rsidRDefault="00981907" w:rsidP="000833E0">
      <w:pPr>
        <w:pStyle w:val="PargrafodaLista"/>
        <w:spacing w:before="120" w:after="120" w:line="360" w:lineRule="auto"/>
        <w:ind w:left="426"/>
        <w:contextualSpacing w:val="0"/>
        <w:jc w:val="both"/>
        <w:rPr>
          <w:rFonts w:cstheme="minorHAnsi"/>
        </w:rPr>
      </w:pPr>
      <w:r>
        <w:rPr>
          <w:rFonts w:cstheme="minorHAnsi"/>
          <w:noProof/>
        </w:rPr>
        <w:pict>
          <v:rect id="_x0000_s1029" style="position:absolute;left:0;text-align:left;margin-left:.75pt;margin-top:4.05pt;width:6.3pt;height:6.65pt;z-index:2516623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proofErr w:type="gramStart"/>
      <w:r w:rsidR="000833E0" w:rsidRPr="000069C5">
        <w:rPr>
          <w:rFonts w:cstheme="minorHAnsi"/>
        </w:rPr>
        <w:t>especial</w:t>
      </w:r>
      <w:proofErr w:type="gramEnd"/>
      <w:r w:rsidR="000833E0" w:rsidRPr="000069C5">
        <w:rPr>
          <w:rFonts w:cstheme="minorHAnsi"/>
        </w:rPr>
        <w:t xml:space="preserve"> (aquele que, por sua alta heterogeneidade ou complexidade, não pode ser considerado comum, nos termos do conceito acima – art. 6º, XIV da Lei 14.133/2021).</w:t>
      </w:r>
    </w:p>
    <w:p w:rsidR="003A2A64" w:rsidRPr="000069C5" w:rsidRDefault="003A2A64" w:rsidP="000833E0">
      <w:pPr>
        <w:pStyle w:val="PargrafodaLista"/>
        <w:spacing w:before="120" w:after="120" w:line="360" w:lineRule="auto"/>
        <w:ind w:left="426"/>
        <w:contextualSpacing w:val="0"/>
        <w:jc w:val="both"/>
        <w:rPr>
          <w:rFonts w:cstheme="minorHAnsi"/>
        </w:rPr>
      </w:pPr>
    </w:p>
    <w:p w:rsidR="00B52004" w:rsidRPr="000069C5" w:rsidRDefault="00B52004" w:rsidP="000E522A">
      <w:pPr>
        <w:spacing w:before="120" w:after="120" w:line="360" w:lineRule="auto"/>
        <w:jc w:val="both"/>
        <w:rPr>
          <w:rFonts w:cstheme="minorHAnsi"/>
        </w:rPr>
      </w:pPr>
      <w:r w:rsidRPr="000069C5">
        <w:rPr>
          <w:rFonts w:cstheme="minorHAnsi"/>
        </w:rPr>
        <w:t>1.3</w:t>
      </w:r>
      <w:r w:rsidR="000069C5">
        <w:rPr>
          <w:rFonts w:cstheme="minorHAnsi"/>
        </w:rPr>
        <w:t xml:space="preserve"> </w:t>
      </w:r>
      <w:r w:rsidRPr="000069C5">
        <w:rPr>
          <w:rFonts w:cstheme="minorHAnsi"/>
        </w:rPr>
        <w:t>A compra enquadra-se no seguinte tipo:</w:t>
      </w:r>
    </w:p>
    <w:p w:rsidR="00B52004" w:rsidRPr="000069C5" w:rsidRDefault="00981907" w:rsidP="00B52004">
      <w:pPr>
        <w:spacing w:before="120" w:after="120" w:line="360" w:lineRule="auto"/>
        <w:ind w:left="426"/>
        <w:jc w:val="both"/>
        <w:rPr>
          <w:rFonts w:cstheme="minorHAnsi"/>
        </w:rPr>
      </w:pPr>
      <w:r>
        <w:rPr>
          <w:rFonts w:cstheme="minorHAnsi"/>
          <w:noProof/>
        </w:rPr>
        <w:pict>
          <v:rect id="_x0000_s1030" style="position:absolute;left:0;text-align:left;margin-left:-.6pt;margin-top:3.15pt;width:6.3pt;height:6.65pt;z-index:25166438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color="black [3200]" strokecolor="#f2f2f2 [3041]" strokeweight="3pt">
            <v:shadow on="t" type="perspective" color="#7f7f7f [1601]" opacity=".5" offset="1pt" offset2="-1pt"/>
            <w10:wrap anchorx="margin"/>
          </v:rect>
        </w:pict>
      </w:r>
      <w:r w:rsidR="00B52004" w:rsidRPr="000069C5">
        <w:rPr>
          <w:rFonts w:cstheme="minorHAnsi"/>
        </w:rPr>
        <w:t>Compra imediata e integral (em até 30 dias da ordem de fornecimento</w:t>
      </w:r>
      <w:r w:rsidR="00D44150">
        <w:rPr>
          <w:rFonts w:cstheme="minorHAnsi"/>
        </w:rPr>
        <w:t xml:space="preserve">), sem obrigações </w:t>
      </w:r>
      <w:proofErr w:type="gramStart"/>
      <w:r w:rsidR="00D44150">
        <w:rPr>
          <w:rFonts w:cstheme="minorHAnsi"/>
        </w:rPr>
        <w:t>futuras</w:t>
      </w:r>
      <w:proofErr w:type="gramEnd"/>
    </w:p>
    <w:p w:rsidR="00B52004" w:rsidRPr="000069C5" w:rsidRDefault="00981907" w:rsidP="00B52004">
      <w:pPr>
        <w:spacing w:before="120" w:after="120" w:line="360" w:lineRule="auto"/>
        <w:ind w:left="426"/>
        <w:jc w:val="both"/>
        <w:rPr>
          <w:rFonts w:cstheme="minorHAnsi"/>
        </w:rPr>
      </w:pPr>
      <w:r>
        <w:rPr>
          <w:rFonts w:cstheme="minorHAnsi"/>
          <w:noProof/>
        </w:rPr>
        <w:pict>
          <v:rect id="_x0000_s1032" style="position:absolute;left:0;text-align:left;margin-left:.9pt;margin-top:3.75pt;width:6.3pt;height:6.65pt;z-index:2516664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B52004" w:rsidRPr="000069C5">
        <w:rPr>
          <w:rFonts w:cstheme="minorHAnsi"/>
        </w:rPr>
        <w:t xml:space="preserve">Compra </w:t>
      </w:r>
      <w:r w:rsidR="00D44150">
        <w:rPr>
          <w:rFonts w:cstheme="minorHAnsi"/>
        </w:rPr>
        <w:t>imediata com obrigações futuras</w:t>
      </w:r>
    </w:p>
    <w:p w:rsidR="00B52004" w:rsidRPr="000069C5" w:rsidRDefault="00981907" w:rsidP="00B52004">
      <w:pPr>
        <w:spacing w:before="120" w:after="120" w:line="360" w:lineRule="auto"/>
        <w:ind w:left="426"/>
        <w:jc w:val="both"/>
        <w:rPr>
          <w:rFonts w:cstheme="minorHAnsi"/>
        </w:rPr>
      </w:pPr>
      <w:r>
        <w:rPr>
          <w:rFonts w:cstheme="minorHAnsi"/>
          <w:noProof/>
        </w:rPr>
        <w:pict>
          <v:rect id="_x0000_s1031" style="position:absolute;left:0;text-align:left;margin-left:.9pt;margin-top:4.25pt;width:6.3pt;height:6.65pt;z-index:2516654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B52004" w:rsidRPr="000069C5">
        <w:rPr>
          <w:rFonts w:cstheme="minorHAnsi"/>
        </w:rPr>
        <w:t>Compra sob demanda (c</w:t>
      </w:r>
      <w:r w:rsidR="00D44150">
        <w:rPr>
          <w:rFonts w:cstheme="minorHAnsi"/>
        </w:rPr>
        <w:t>om prazo certo, não continuado</w:t>
      </w:r>
      <w:proofErr w:type="gramStart"/>
      <w:r w:rsidR="00D44150">
        <w:rPr>
          <w:rFonts w:cstheme="minorHAnsi"/>
        </w:rPr>
        <w:t>)</w:t>
      </w:r>
      <w:proofErr w:type="gramEnd"/>
    </w:p>
    <w:p w:rsidR="00B52004" w:rsidRDefault="00981907" w:rsidP="00B52004">
      <w:pPr>
        <w:spacing w:before="120" w:after="120" w:line="360" w:lineRule="auto"/>
        <w:ind w:left="426"/>
        <w:jc w:val="both"/>
        <w:rPr>
          <w:rFonts w:cstheme="minorHAnsi"/>
        </w:rPr>
      </w:pPr>
      <w:r>
        <w:rPr>
          <w:rFonts w:cstheme="minorHAnsi"/>
          <w:noProof/>
        </w:rPr>
        <w:pict>
          <v:rect id="_x0000_s1033" style="position:absolute;left:0;text-align:left;margin-left:.75pt;margin-top:3.2pt;width:6.3pt;height:6.65pt;z-index:2516674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B52004" w:rsidRPr="000069C5">
        <w:rPr>
          <w:rFonts w:cstheme="minorHAnsi"/>
        </w:rPr>
        <w:t>Fornecimento contínuo (comp</w:t>
      </w:r>
      <w:r w:rsidR="00D44150">
        <w:rPr>
          <w:rFonts w:cstheme="minorHAnsi"/>
        </w:rPr>
        <w:t xml:space="preserve">ra </w:t>
      </w:r>
      <w:proofErr w:type="gramStart"/>
      <w:r w:rsidR="00D44150">
        <w:rPr>
          <w:rFonts w:cstheme="minorHAnsi"/>
        </w:rPr>
        <w:t>sob demanda</w:t>
      </w:r>
      <w:proofErr w:type="gramEnd"/>
      <w:r w:rsidR="00D44150">
        <w:rPr>
          <w:rFonts w:cstheme="minorHAnsi"/>
        </w:rPr>
        <w:t>, mas continuada)</w:t>
      </w:r>
      <w:r w:rsidR="003A2A64">
        <w:rPr>
          <w:rFonts w:cstheme="minorHAnsi"/>
        </w:rPr>
        <w:t>.</w:t>
      </w:r>
    </w:p>
    <w:p w:rsidR="003A2A64" w:rsidRPr="000069C5" w:rsidRDefault="003A2A64" w:rsidP="00B52004">
      <w:pPr>
        <w:spacing w:before="120" w:after="120" w:line="360" w:lineRule="auto"/>
        <w:ind w:left="426"/>
        <w:jc w:val="both"/>
        <w:rPr>
          <w:rFonts w:cstheme="minorHAnsi"/>
        </w:rPr>
      </w:pPr>
    </w:p>
    <w:p w:rsidR="00B52004" w:rsidRPr="000069C5" w:rsidRDefault="00B52004" w:rsidP="000E522A">
      <w:pPr>
        <w:spacing w:before="120" w:after="120" w:line="360" w:lineRule="auto"/>
        <w:jc w:val="both"/>
        <w:rPr>
          <w:rFonts w:cstheme="minorHAnsi"/>
        </w:rPr>
      </w:pPr>
      <w:r w:rsidRPr="000069C5">
        <w:rPr>
          <w:rFonts w:cstheme="minorHAnsi"/>
        </w:rPr>
        <w:t>1.4 Os bens a serem adquiridos são:</w:t>
      </w:r>
    </w:p>
    <w:p w:rsidR="00B52004" w:rsidRPr="000069C5" w:rsidRDefault="00981907" w:rsidP="00B52004">
      <w:pPr>
        <w:spacing w:before="120" w:after="120" w:line="360" w:lineRule="auto"/>
        <w:ind w:left="426"/>
        <w:jc w:val="both"/>
        <w:rPr>
          <w:rFonts w:cstheme="minorHAnsi"/>
        </w:rPr>
      </w:pPr>
      <w:r w:rsidRPr="00981907">
        <w:rPr>
          <w:rFonts w:cstheme="minorHAnsi"/>
          <w:bCs/>
          <w:noProof/>
        </w:rPr>
        <w:pict>
          <v:rect id="Retângulo 87" o:spid="_x0000_s1034" style="position:absolute;left:0;text-align:left;margin-left:1.05pt;margin-top:5.25pt;width:6.3pt;height:6.65pt;z-index:25166950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B52004" w:rsidRPr="000069C5">
        <w:rPr>
          <w:rFonts w:cstheme="minorHAnsi"/>
        </w:rPr>
        <w:t>Itens de patrimônio</w:t>
      </w:r>
    </w:p>
    <w:p w:rsidR="00B52004" w:rsidRPr="000069C5" w:rsidRDefault="00981907" w:rsidP="00B52004">
      <w:pPr>
        <w:spacing w:before="120" w:after="120" w:line="360" w:lineRule="auto"/>
        <w:ind w:left="426"/>
        <w:jc w:val="both"/>
        <w:rPr>
          <w:rFonts w:cstheme="minorHAnsi"/>
        </w:rPr>
      </w:pPr>
      <w:r w:rsidRPr="00981907">
        <w:rPr>
          <w:rFonts w:cstheme="minorHAnsi"/>
          <w:bCs/>
          <w:noProof/>
        </w:rPr>
        <w:pict>
          <v:rect id="Retângulo 88" o:spid="_x0000_s1035" style="position:absolute;left:0;text-align:left;margin-left:-.45pt;margin-top:3.45pt;width:6.3pt;height:6.65pt;z-index:2516705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color="black [3200]" strokecolor="#f2f2f2 [3041]" strokeweight="3pt">
            <v:shadow on="t" type="perspective" color="#7f7f7f [1601]" opacity=".5" offset="1pt" offset2="-1pt"/>
            <w10:wrap anchorx="margin"/>
          </v:rect>
        </w:pict>
      </w:r>
      <w:r w:rsidR="00B52004" w:rsidRPr="000069C5">
        <w:rPr>
          <w:rFonts w:cstheme="minorHAnsi"/>
        </w:rPr>
        <w:t>Itens de consumo</w:t>
      </w:r>
    </w:p>
    <w:p w:rsidR="00B52004" w:rsidRDefault="00981907" w:rsidP="00B52004">
      <w:pPr>
        <w:spacing w:before="120" w:after="120" w:line="360" w:lineRule="auto"/>
        <w:ind w:left="426"/>
        <w:jc w:val="both"/>
        <w:rPr>
          <w:rFonts w:cstheme="minorHAnsi"/>
        </w:rPr>
      </w:pPr>
      <w:r>
        <w:rPr>
          <w:rFonts w:cstheme="minorHAnsi"/>
          <w:noProof/>
          <w:lang w:eastAsia="pt-BR"/>
        </w:rPr>
        <w:pict>
          <v:rect id="_x0000_s1036" style="position:absolute;left:0;text-align:left;margin-left:.9pt;margin-top:3.55pt;width:6.3pt;height:6.65pt;z-index:2516715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B52004" w:rsidRPr="000069C5">
        <w:rPr>
          <w:rFonts w:cstheme="minorHAnsi"/>
        </w:rPr>
        <w:t>Patrimônio e Consumo</w:t>
      </w:r>
    </w:p>
    <w:p w:rsidR="003A2A64" w:rsidRPr="000069C5" w:rsidRDefault="003A2A64" w:rsidP="00B52004">
      <w:pPr>
        <w:spacing w:before="120" w:after="120" w:line="360" w:lineRule="auto"/>
        <w:ind w:left="426"/>
        <w:jc w:val="both"/>
        <w:rPr>
          <w:rFonts w:cstheme="minorHAnsi"/>
        </w:rPr>
      </w:pPr>
    </w:p>
    <w:p w:rsidR="000069C5" w:rsidRDefault="000069C5" w:rsidP="000069C5">
      <w:pPr>
        <w:spacing w:before="120" w:after="120" w:line="360" w:lineRule="auto"/>
        <w:jc w:val="both"/>
        <w:rPr>
          <w:rFonts w:ascii="Calibri" w:hAnsi="Calibri" w:cs="Calibri"/>
          <w:i/>
          <w:iCs/>
          <w:color w:val="227ACB"/>
        </w:rPr>
      </w:pPr>
      <w:r w:rsidRPr="00D44150">
        <w:rPr>
          <w:rFonts w:ascii="Calibri" w:eastAsia="Calibri" w:hAnsi="Calibri" w:cs="Calibri"/>
        </w:rPr>
        <w:t xml:space="preserve">1.5 O </w:t>
      </w:r>
      <w:r w:rsidRPr="00D44150">
        <w:rPr>
          <w:rFonts w:eastAsia="Calibri" w:cstheme="minorHAnsi"/>
        </w:rPr>
        <w:t xml:space="preserve">prazo de vigência da contratação é de </w:t>
      </w:r>
      <w:proofErr w:type="gramStart"/>
      <w:r w:rsidRPr="00D44150">
        <w:rPr>
          <w:rFonts w:eastAsia="Calibri" w:cstheme="minorHAnsi"/>
        </w:rPr>
        <w:t>6</w:t>
      </w:r>
      <w:proofErr w:type="gramEnd"/>
      <w:r w:rsidRPr="00D44150">
        <w:rPr>
          <w:rFonts w:eastAsia="Calibri" w:cstheme="minorHAnsi"/>
        </w:rPr>
        <w:t xml:space="preserve"> meses,</w:t>
      </w:r>
      <w:r w:rsidRPr="00D44150">
        <w:rPr>
          <w:rFonts w:eastAsia="Calibri" w:cstheme="minorHAnsi"/>
          <w:color w:val="FF0000"/>
        </w:rPr>
        <w:t xml:space="preserve"> </w:t>
      </w:r>
      <w:r w:rsidRPr="00D44150">
        <w:rPr>
          <w:rFonts w:eastAsia="Calibri" w:cstheme="minorHAnsi"/>
        </w:rPr>
        <w:t>a contar do empenho da despesa.</w:t>
      </w:r>
    </w:p>
    <w:p w:rsidR="00B52004" w:rsidRPr="000069C5" w:rsidRDefault="00B52004" w:rsidP="000069C5">
      <w:pPr>
        <w:spacing w:before="120" w:after="120" w:line="360" w:lineRule="auto"/>
        <w:jc w:val="both"/>
        <w:rPr>
          <w:rFonts w:cstheme="minorHAnsi"/>
        </w:rPr>
      </w:pPr>
    </w:p>
    <w:p w:rsidR="00B52004" w:rsidRDefault="00B52004" w:rsidP="00996AE9">
      <w:pPr>
        <w:rPr>
          <w:rFonts w:cstheme="minorHAnsi"/>
          <w:b/>
        </w:rPr>
      </w:pPr>
      <w:r w:rsidRPr="000069C5">
        <w:rPr>
          <w:rFonts w:cstheme="minorHAnsi"/>
          <w:b/>
        </w:rPr>
        <w:t>2</w:t>
      </w:r>
      <w:r w:rsidR="00D44150">
        <w:rPr>
          <w:rFonts w:cstheme="minorHAnsi"/>
          <w:b/>
        </w:rPr>
        <w:t>.</w:t>
      </w:r>
      <w:r w:rsidRPr="000069C5">
        <w:rPr>
          <w:rFonts w:cstheme="minorHAnsi"/>
          <w:b/>
        </w:rPr>
        <w:t xml:space="preserve"> FUNDAMENTAÇÃO DA CONTRATAÇÃO</w:t>
      </w:r>
    </w:p>
    <w:p w:rsidR="003A2A64" w:rsidRPr="000069C5" w:rsidRDefault="003A2A64" w:rsidP="00996AE9">
      <w:pPr>
        <w:rPr>
          <w:rFonts w:cstheme="minorHAnsi"/>
          <w:b/>
        </w:rPr>
      </w:pPr>
    </w:p>
    <w:p w:rsidR="00A1087C" w:rsidRDefault="00B52004" w:rsidP="00F30BE6">
      <w:pPr>
        <w:spacing w:before="120" w:after="120" w:line="360" w:lineRule="auto"/>
        <w:jc w:val="both"/>
        <w:rPr>
          <w:rFonts w:cstheme="minorHAnsi"/>
          <w:iCs/>
        </w:rPr>
      </w:pPr>
      <w:r w:rsidRPr="00700D27">
        <w:rPr>
          <w:rFonts w:cstheme="minorHAnsi"/>
          <w:iCs/>
        </w:rPr>
        <w:t>A contratação é necessária para manter</w:t>
      </w:r>
      <w:r w:rsidR="00C1094C">
        <w:rPr>
          <w:rFonts w:cstheme="minorHAnsi"/>
          <w:iCs/>
        </w:rPr>
        <w:t xml:space="preserve"> o</w:t>
      </w:r>
      <w:r w:rsidRPr="00700D27">
        <w:rPr>
          <w:rFonts w:cstheme="minorHAnsi"/>
          <w:iCs/>
        </w:rPr>
        <w:t xml:space="preserve"> estoqu</w:t>
      </w:r>
      <w:r w:rsidR="00FC6F6B" w:rsidRPr="00700D27">
        <w:rPr>
          <w:rFonts w:cstheme="minorHAnsi"/>
          <w:iCs/>
        </w:rPr>
        <w:t xml:space="preserve">e </w:t>
      </w:r>
      <w:r w:rsidR="00C1094C">
        <w:rPr>
          <w:rFonts w:cstheme="minorHAnsi"/>
          <w:iCs/>
        </w:rPr>
        <w:t>de</w:t>
      </w:r>
      <w:r w:rsidR="00FC6F6B" w:rsidRPr="00700D27">
        <w:rPr>
          <w:rFonts w:cstheme="minorHAnsi"/>
          <w:iCs/>
        </w:rPr>
        <w:t xml:space="preserve"> atendimento à demanda da </w:t>
      </w:r>
      <w:r w:rsidRPr="00700D27">
        <w:rPr>
          <w:rFonts w:cstheme="minorHAnsi"/>
          <w:iCs/>
        </w:rPr>
        <w:t>instituição.</w:t>
      </w:r>
    </w:p>
    <w:p w:rsidR="00B52004" w:rsidRPr="00700D27" w:rsidRDefault="00B52004" w:rsidP="00F30BE6">
      <w:pPr>
        <w:spacing w:before="120" w:after="120" w:line="360" w:lineRule="auto"/>
        <w:jc w:val="both"/>
        <w:rPr>
          <w:rFonts w:cstheme="minorHAnsi"/>
          <w:iCs/>
        </w:rPr>
      </w:pPr>
      <w:r w:rsidRPr="00700D27">
        <w:rPr>
          <w:rFonts w:cstheme="minorHAnsi"/>
          <w:iCs/>
        </w:rPr>
        <w:t>A quantidade informada está justificada em função da série histórica de consumo da instituição. A duração prevista para todos os itens, co</w:t>
      </w:r>
      <w:r w:rsidR="00700D27" w:rsidRPr="00700D27">
        <w:rPr>
          <w:rFonts w:cstheme="minorHAnsi"/>
          <w:iCs/>
        </w:rPr>
        <w:t>m base na demanda do</w:t>
      </w:r>
      <w:r w:rsidR="007572CC">
        <w:rPr>
          <w:rFonts w:cstheme="minorHAnsi"/>
          <w:iCs/>
        </w:rPr>
        <w:t>s</w:t>
      </w:r>
      <w:r w:rsidR="00700D27" w:rsidRPr="00700D27">
        <w:rPr>
          <w:rFonts w:cstheme="minorHAnsi"/>
          <w:iCs/>
        </w:rPr>
        <w:t xml:space="preserve"> </w:t>
      </w:r>
      <w:r w:rsidR="007572CC">
        <w:rPr>
          <w:rFonts w:cstheme="minorHAnsi"/>
          <w:iCs/>
        </w:rPr>
        <w:t>últimos 12 meses</w:t>
      </w:r>
      <w:r w:rsidRPr="00700D27">
        <w:rPr>
          <w:rFonts w:cstheme="minorHAnsi"/>
          <w:iCs/>
        </w:rPr>
        <w:t xml:space="preserve"> e a tendência de alta ou baixa, é até </w:t>
      </w:r>
      <w:r w:rsidR="007572CC">
        <w:rPr>
          <w:rFonts w:cstheme="minorHAnsi"/>
          <w:iCs/>
        </w:rPr>
        <w:t xml:space="preserve">o inicio de 2026, </w:t>
      </w:r>
      <w:r w:rsidR="007572CC" w:rsidRPr="0066292C">
        <w:rPr>
          <w:rFonts w:cstheme="minorHAnsi"/>
          <w:iCs/>
        </w:rPr>
        <w:t>onde está previst</w:t>
      </w:r>
      <w:r w:rsidR="007572CC">
        <w:rPr>
          <w:rFonts w:cstheme="minorHAnsi"/>
          <w:iCs/>
        </w:rPr>
        <w:t>a a implantação de outro formato de fornecimento de materiais de consumo, o Almoxarifado Virtual</w:t>
      </w:r>
      <w:r w:rsidR="007572CC" w:rsidRPr="0066292C">
        <w:rPr>
          <w:rFonts w:cstheme="minorHAnsi"/>
          <w:iCs/>
        </w:rPr>
        <w:t>.</w:t>
      </w:r>
    </w:p>
    <w:p w:rsidR="00700D27" w:rsidRDefault="00700D27" w:rsidP="00FE53E4">
      <w:pPr>
        <w:spacing w:after="0" w:line="360" w:lineRule="auto"/>
        <w:jc w:val="both"/>
        <w:rPr>
          <w:rFonts w:cstheme="minorHAnsi"/>
        </w:rPr>
      </w:pPr>
      <w:r w:rsidRPr="00185E92">
        <w:rPr>
          <w:rFonts w:cstheme="minorHAnsi"/>
        </w:rPr>
        <w:lastRenderedPageBreak/>
        <w:t xml:space="preserve">Está sendo feito um estudo para implantar o almoxarifado virtual (sistema de outsourcing) na instituição e a previsão para o término do estudo e o início do pedido (caso seja viável e vantajoso) é para </w:t>
      </w:r>
      <w:r>
        <w:rPr>
          <w:rFonts w:cstheme="minorHAnsi"/>
        </w:rPr>
        <w:t>o final</w:t>
      </w:r>
      <w:r w:rsidRPr="00185E92">
        <w:rPr>
          <w:rFonts w:cstheme="minorHAnsi"/>
        </w:rPr>
        <w:t xml:space="preserve"> de 2025, sendo necessária a aquisição dos </w:t>
      </w:r>
      <w:r>
        <w:rPr>
          <w:rFonts w:cstheme="minorHAnsi"/>
        </w:rPr>
        <w:t>materiais de expediente</w:t>
      </w:r>
      <w:r w:rsidRPr="00185E92">
        <w:rPr>
          <w:rFonts w:cstheme="minorHAnsi"/>
        </w:rPr>
        <w:t xml:space="preserve"> até o começo do fornecimento dos insumos em outro formato.</w:t>
      </w:r>
    </w:p>
    <w:p w:rsidR="00A1087C" w:rsidRDefault="00A1087C" w:rsidP="00FE53E4">
      <w:pPr>
        <w:spacing w:after="0" w:line="360" w:lineRule="auto"/>
        <w:jc w:val="both"/>
        <w:rPr>
          <w:rFonts w:cstheme="minorHAnsi"/>
        </w:rPr>
      </w:pPr>
    </w:p>
    <w:tbl>
      <w:tblPr>
        <w:tblW w:w="8588" w:type="dxa"/>
        <w:tblInd w:w="58" w:type="dxa"/>
        <w:tblCellMar>
          <w:left w:w="70" w:type="dxa"/>
          <w:right w:w="70" w:type="dxa"/>
        </w:tblCellMar>
        <w:tblLook w:val="04A0"/>
      </w:tblPr>
      <w:tblGrid>
        <w:gridCol w:w="488"/>
        <w:gridCol w:w="2782"/>
        <w:gridCol w:w="743"/>
        <w:gridCol w:w="642"/>
        <w:gridCol w:w="642"/>
        <w:gridCol w:w="642"/>
        <w:gridCol w:w="642"/>
        <w:gridCol w:w="764"/>
        <w:gridCol w:w="728"/>
        <w:gridCol w:w="780"/>
      </w:tblGrid>
      <w:tr w:rsidR="00A1087C" w:rsidRPr="00A1087C" w:rsidTr="00A1087C">
        <w:trPr>
          <w:trHeight w:val="540"/>
        </w:trPr>
        <w:tc>
          <w:tcPr>
            <w:tcW w:w="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b/>
                <w:bCs/>
                <w:sz w:val="18"/>
                <w:szCs w:val="18"/>
                <w:lang w:eastAsia="pt-BR"/>
              </w:rPr>
            </w:pPr>
            <w:r w:rsidRPr="00A1087C">
              <w:rPr>
                <w:rFonts w:eastAsia="Times New Roman" w:cstheme="minorHAnsi"/>
                <w:b/>
                <w:bCs/>
                <w:sz w:val="18"/>
                <w:szCs w:val="18"/>
                <w:lang w:eastAsia="pt-BR"/>
              </w:rPr>
              <w:t>Item</w:t>
            </w:r>
          </w:p>
        </w:tc>
        <w:tc>
          <w:tcPr>
            <w:tcW w:w="2782" w:type="dxa"/>
            <w:tcBorders>
              <w:top w:val="single" w:sz="4" w:space="0" w:color="auto"/>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b/>
                <w:bCs/>
                <w:color w:val="000000"/>
                <w:sz w:val="18"/>
                <w:szCs w:val="18"/>
                <w:lang w:eastAsia="pt-BR"/>
              </w:rPr>
            </w:pPr>
            <w:r w:rsidRPr="00A1087C">
              <w:rPr>
                <w:rFonts w:eastAsia="Times New Roman" w:cstheme="minorHAnsi"/>
                <w:b/>
                <w:bCs/>
                <w:color w:val="000000"/>
                <w:sz w:val="18"/>
                <w:szCs w:val="18"/>
                <w:lang w:eastAsia="pt-BR"/>
              </w:rPr>
              <w:t>Material</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b/>
                <w:bCs/>
                <w:color w:val="000000"/>
                <w:sz w:val="18"/>
                <w:szCs w:val="18"/>
                <w:lang w:eastAsia="pt-BR"/>
              </w:rPr>
            </w:pPr>
            <w:r w:rsidRPr="00A1087C">
              <w:rPr>
                <w:rFonts w:eastAsia="Times New Roman" w:cstheme="minorHAnsi"/>
                <w:b/>
                <w:bCs/>
                <w:color w:val="000000"/>
                <w:sz w:val="18"/>
                <w:szCs w:val="18"/>
                <w:lang w:eastAsia="pt-BR"/>
              </w:rPr>
              <w:t>Estoque</w:t>
            </w:r>
          </w:p>
        </w:tc>
        <w:tc>
          <w:tcPr>
            <w:tcW w:w="615" w:type="dxa"/>
            <w:tcBorders>
              <w:top w:val="single" w:sz="4" w:space="0" w:color="auto"/>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b/>
                <w:bCs/>
                <w:color w:val="000000"/>
                <w:sz w:val="18"/>
                <w:szCs w:val="18"/>
                <w:lang w:eastAsia="pt-BR"/>
              </w:rPr>
            </w:pPr>
            <w:r w:rsidRPr="00A1087C">
              <w:rPr>
                <w:rFonts w:eastAsia="Times New Roman" w:cstheme="minorHAnsi"/>
                <w:b/>
                <w:bCs/>
                <w:color w:val="000000"/>
                <w:sz w:val="18"/>
                <w:szCs w:val="18"/>
                <w:lang w:eastAsia="pt-BR"/>
              </w:rPr>
              <w:t xml:space="preserve">Média </w:t>
            </w:r>
            <w:proofErr w:type="gramStart"/>
            <w:r w:rsidRPr="00A1087C">
              <w:rPr>
                <w:rFonts w:eastAsia="Times New Roman" w:cstheme="minorHAnsi"/>
                <w:b/>
                <w:bCs/>
                <w:color w:val="000000"/>
                <w:sz w:val="18"/>
                <w:szCs w:val="18"/>
                <w:lang w:eastAsia="pt-BR"/>
              </w:rPr>
              <w:t>3</w:t>
            </w:r>
            <w:proofErr w:type="gramEnd"/>
          </w:p>
        </w:tc>
        <w:tc>
          <w:tcPr>
            <w:tcW w:w="615" w:type="dxa"/>
            <w:tcBorders>
              <w:top w:val="single" w:sz="4" w:space="0" w:color="auto"/>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b/>
                <w:bCs/>
                <w:color w:val="000000"/>
                <w:sz w:val="18"/>
                <w:szCs w:val="18"/>
                <w:lang w:eastAsia="pt-BR"/>
              </w:rPr>
            </w:pPr>
            <w:r w:rsidRPr="00A1087C">
              <w:rPr>
                <w:rFonts w:eastAsia="Times New Roman" w:cstheme="minorHAnsi"/>
                <w:b/>
                <w:bCs/>
                <w:color w:val="000000"/>
                <w:sz w:val="18"/>
                <w:szCs w:val="18"/>
                <w:lang w:eastAsia="pt-BR"/>
              </w:rPr>
              <w:t xml:space="preserve">Média </w:t>
            </w:r>
            <w:proofErr w:type="gramStart"/>
            <w:r w:rsidRPr="00A1087C">
              <w:rPr>
                <w:rFonts w:eastAsia="Times New Roman" w:cstheme="minorHAnsi"/>
                <w:b/>
                <w:bCs/>
                <w:color w:val="000000"/>
                <w:sz w:val="18"/>
                <w:szCs w:val="18"/>
                <w:lang w:eastAsia="pt-BR"/>
              </w:rPr>
              <w:t>6</w:t>
            </w:r>
            <w:proofErr w:type="gramEnd"/>
          </w:p>
        </w:tc>
        <w:tc>
          <w:tcPr>
            <w:tcW w:w="615" w:type="dxa"/>
            <w:tcBorders>
              <w:top w:val="single" w:sz="4" w:space="0" w:color="auto"/>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b/>
                <w:bCs/>
                <w:color w:val="000000"/>
                <w:sz w:val="18"/>
                <w:szCs w:val="18"/>
                <w:lang w:eastAsia="pt-BR"/>
              </w:rPr>
            </w:pPr>
            <w:r w:rsidRPr="00A1087C">
              <w:rPr>
                <w:rFonts w:eastAsia="Times New Roman" w:cstheme="minorHAnsi"/>
                <w:b/>
                <w:bCs/>
                <w:color w:val="000000"/>
                <w:sz w:val="18"/>
                <w:szCs w:val="18"/>
                <w:lang w:eastAsia="pt-BR"/>
              </w:rPr>
              <w:t>Média 12</w:t>
            </w:r>
          </w:p>
        </w:tc>
        <w:tc>
          <w:tcPr>
            <w:tcW w:w="615" w:type="dxa"/>
            <w:tcBorders>
              <w:top w:val="single" w:sz="4" w:space="0" w:color="auto"/>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b/>
                <w:bCs/>
                <w:color w:val="000000"/>
                <w:sz w:val="18"/>
                <w:szCs w:val="18"/>
                <w:lang w:eastAsia="pt-BR"/>
              </w:rPr>
            </w:pPr>
            <w:r w:rsidRPr="00A1087C">
              <w:rPr>
                <w:rFonts w:eastAsia="Times New Roman" w:cstheme="minorHAnsi"/>
                <w:b/>
                <w:bCs/>
                <w:color w:val="000000"/>
                <w:sz w:val="18"/>
                <w:szCs w:val="18"/>
                <w:lang w:eastAsia="pt-BR"/>
              </w:rPr>
              <w:t>Maior Média</w:t>
            </w:r>
          </w:p>
        </w:tc>
        <w:tc>
          <w:tcPr>
            <w:tcW w:w="725" w:type="dxa"/>
            <w:tcBorders>
              <w:top w:val="single" w:sz="4" w:space="0" w:color="auto"/>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b/>
                <w:bCs/>
                <w:color w:val="000000"/>
                <w:sz w:val="18"/>
                <w:szCs w:val="18"/>
                <w:lang w:eastAsia="pt-BR"/>
              </w:rPr>
            </w:pPr>
            <w:r w:rsidRPr="00A1087C">
              <w:rPr>
                <w:rFonts w:eastAsia="Times New Roman" w:cstheme="minorHAnsi"/>
                <w:b/>
                <w:bCs/>
                <w:color w:val="000000"/>
                <w:sz w:val="18"/>
                <w:szCs w:val="18"/>
                <w:lang w:eastAsia="pt-BR"/>
              </w:rPr>
              <w:t>Duração</w:t>
            </w:r>
          </w:p>
        </w:tc>
        <w:tc>
          <w:tcPr>
            <w:tcW w:w="692" w:type="dxa"/>
            <w:tcBorders>
              <w:top w:val="single" w:sz="4" w:space="0" w:color="auto"/>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b/>
                <w:bCs/>
                <w:color w:val="000000"/>
                <w:sz w:val="18"/>
                <w:szCs w:val="18"/>
                <w:lang w:eastAsia="pt-BR"/>
              </w:rPr>
            </w:pPr>
            <w:r w:rsidRPr="00A1087C">
              <w:rPr>
                <w:rFonts w:eastAsia="Times New Roman" w:cstheme="minorHAnsi"/>
                <w:b/>
                <w:bCs/>
                <w:color w:val="000000"/>
                <w:sz w:val="18"/>
                <w:szCs w:val="18"/>
                <w:lang w:eastAsia="pt-BR"/>
              </w:rPr>
              <w:t>Compra 2025</w:t>
            </w:r>
          </w:p>
        </w:tc>
        <w:tc>
          <w:tcPr>
            <w:tcW w:w="739" w:type="dxa"/>
            <w:tcBorders>
              <w:top w:val="single" w:sz="4" w:space="0" w:color="auto"/>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b/>
                <w:bCs/>
                <w:color w:val="000000"/>
                <w:sz w:val="18"/>
                <w:szCs w:val="18"/>
                <w:lang w:eastAsia="pt-BR"/>
              </w:rPr>
            </w:pPr>
            <w:r w:rsidRPr="00A1087C">
              <w:rPr>
                <w:rFonts w:eastAsia="Times New Roman" w:cstheme="minorHAnsi"/>
                <w:b/>
                <w:bCs/>
                <w:color w:val="000000"/>
                <w:sz w:val="18"/>
                <w:szCs w:val="18"/>
                <w:lang w:eastAsia="pt-BR"/>
              </w:rPr>
              <w:t>Compra ajustada</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1.1</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ÁLCOOL EM GEL</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r w:rsidRPr="00A1087C">
              <w:rPr>
                <w:rFonts w:eastAsia="Times New Roman" w:cstheme="minorHAnsi"/>
                <w:color w:val="000000"/>
                <w:sz w:val="18"/>
                <w:szCs w:val="18"/>
                <w:lang w:eastAsia="pt-BR"/>
              </w:rPr>
              <w:t>59</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4,00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6,83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7,92</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7,92</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7,45</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36,0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40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1.2</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ALVEJANTE (AGUA SANITARIA)</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r w:rsidRPr="00A1087C">
              <w:rPr>
                <w:rFonts w:eastAsia="Times New Roman" w:cstheme="minorHAnsi"/>
                <w:color w:val="000000"/>
                <w:sz w:val="18"/>
                <w:szCs w:val="18"/>
                <w:lang w:eastAsia="pt-BR"/>
              </w:rPr>
              <w:t>60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31,33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30,83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24,42</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31,33</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1,91</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316,0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300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1.3</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DETERGENTE P/ LAVAR CARPETES</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r w:rsidRPr="00A1087C">
              <w:rPr>
                <w:rFonts w:eastAsia="Times New Roman" w:cstheme="minorHAnsi"/>
                <w:color w:val="000000"/>
                <w:sz w:val="18"/>
                <w:szCs w:val="18"/>
                <w:lang w:eastAsia="pt-BR"/>
              </w:rPr>
              <w:t>29</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5,00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4,67</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3,08</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5,00</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5,80</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31,0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1.4</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ÓLEO DE PEROBA</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proofErr w:type="gramStart"/>
            <w:r w:rsidRPr="00A1087C">
              <w:rPr>
                <w:rFonts w:eastAsia="Times New Roman" w:cstheme="minorHAnsi"/>
                <w:color w:val="000000"/>
                <w:sz w:val="18"/>
                <w:szCs w:val="18"/>
                <w:lang w:eastAsia="pt-BR"/>
              </w:rPr>
              <w:t>6</w:t>
            </w:r>
            <w:proofErr w:type="gramEnd"/>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4,00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2,17</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1,67</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4,00</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1,50</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42,0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1.5</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VASSOURA DE POLIPROPILENO</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r w:rsidRPr="00A1087C">
              <w:rPr>
                <w:rFonts w:eastAsia="Times New Roman" w:cstheme="minorHAnsi"/>
                <w:color w:val="000000"/>
                <w:sz w:val="18"/>
                <w:szCs w:val="18"/>
                <w:lang w:eastAsia="pt-BR"/>
              </w:rPr>
              <w:t>22</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2,67</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1,67</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1,67</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2,67</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8,25</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10,0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1.6</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SABÃO DE COCO</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r w:rsidRPr="00A1087C">
              <w:rPr>
                <w:rFonts w:eastAsia="Times New Roman" w:cstheme="minorHAnsi"/>
                <w:color w:val="000000"/>
                <w:sz w:val="18"/>
                <w:szCs w:val="18"/>
                <w:lang w:eastAsia="pt-BR"/>
              </w:rPr>
              <w:t>87</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7,00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11,83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10,42</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11,83</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7,35</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55,0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50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1.7</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SABÃO LÍQUIDO PARA LIMPEZA</w:t>
            </w:r>
            <w:r>
              <w:rPr>
                <w:rFonts w:eastAsia="Times New Roman" w:cstheme="minorHAnsi"/>
                <w:color w:val="000000"/>
                <w:sz w:val="18"/>
                <w:szCs w:val="18"/>
                <w:lang w:eastAsia="pt-BR"/>
              </w:rPr>
              <w:t xml:space="preserve"> </w:t>
            </w:r>
            <w:r w:rsidRPr="00A1087C">
              <w:rPr>
                <w:rFonts w:eastAsia="Times New Roman" w:cstheme="minorHAnsi"/>
                <w:color w:val="000000"/>
                <w:sz w:val="18"/>
                <w:szCs w:val="18"/>
                <w:lang w:eastAsia="pt-BR"/>
              </w:rPr>
              <w:t>(5 LITROS)</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r w:rsidRPr="00A1087C">
              <w:rPr>
                <w:rFonts w:eastAsia="Times New Roman" w:cstheme="minorHAnsi"/>
                <w:color w:val="000000"/>
                <w:sz w:val="18"/>
                <w:szCs w:val="18"/>
                <w:lang w:eastAsia="pt-BR"/>
              </w:rPr>
              <w:t>25</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3,33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2,83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2,50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3,33</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7,50</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15,0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15</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1.8</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SABONETE LÍQUIDO 5 LITROS</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r w:rsidRPr="00A1087C">
              <w:rPr>
                <w:rFonts w:eastAsia="Times New Roman" w:cstheme="minorHAnsi"/>
                <w:color w:val="000000"/>
                <w:sz w:val="18"/>
                <w:szCs w:val="18"/>
                <w:lang w:eastAsia="pt-BR"/>
              </w:rPr>
              <w:t>15</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2,67</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2,33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2,00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2,67</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5,63</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17,0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2.1</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COPO PLÁSTICO P/ ÁGUA</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r w:rsidRPr="00A1087C">
              <w:rPr>
                <w:rFonts w:eastAsia="Times New Roman" w:cstheme="minorHAnsi"/>
                <w:color w:val="000000"/>
                <w:sz w:val="18"/>
                <w:szCs w:val="18"/>
                <w:lang w:eastAsia="pt-BR"/>
              </w:rPr>
              <w:t>516</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115,67</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102,83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80,50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115,67</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4,46</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872,0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800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3.1</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proofErr w:type="gramStart"/>
            <w:r w:rsidRPr="00A1087C">
              <w:rPr>
                <w:rFonts w:eastAsia="Times New Roman" w:cstheme="minorHAnsi"/>
                <w:color w:val="000000"/>
                <w:sz w:val="18"/>
                <w:szCs w:val="18"/>
                <w:lang w:eastAsia="pt-BR"/>
              </w:rPr>
              <w:t>DETERGENTE LIQUIDO</w:t>
            </w:r>
            <w:proofErr w:type="gramEnd"/>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r w:rsidRPr="00A1087C">
              <w:rPr>
                <w:rFonts w:eastAsia="Times New Roman" w:cstheme="minorHAnsi"/>
                <w:color w:val="000000"/>
                <w:sz w:val="18"/>
                <w:szCs w:val="18"/>
                <w:lang w:eastAsia="pt-BR"/>
              </w:rPr>
              <w:t>523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120,00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109,83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96,58</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120,00</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4,36</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917,0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800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3.2</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ESPONJA P/ LOUÇA</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r w:rsidRPr="00A1087C">
              <w:rPr>
                <w:rFonts w:eastAsia="Times New Roman" w:cstheme="minorHAnsi"/>
                <w:color w:val="000000"/>
                <w:sz w:val="18"/>
                <w:szCs w:val="18"/>
                <w:lang w:eastAsia="pt-BR"/>
              </w:rPr>
              <w:t>672</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89,00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92,67</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82,33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92,67</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7,25</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440,0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400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3.3</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FLANELA BRANCA</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r w:rsidRPr="00A1087C">
              <w:rPr>
                <w:rFonts w:eastAsia="Times New Roman" w:cstheme="minorHAnsi"/>
                <w:color w:val="000000"/>
                <w:sz w:val="18"/>
                <w:szCs w:val="18"/>
                <w:lang w:eastAsia="pt-BR"/>
              </w:rPr>
              <w:t>678</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62,33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59,83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50,08</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62,33</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10,88</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70,0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100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3.4</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PANO P/ CHÃO</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r w:rsidRPr="00A1087C">
              <w:rPr>
                <w:rFonts w:eastAsia="Times New Roman" w:cstheme="minorHAnsi"/>
                <w:color w:val="000000"/>
                <w:sz w:val="18"/>
                <w:szCs w:val="18"/>
                <w:lang w:eastAsia="pt-BR"/>
              </w:rPr>
              <w:t>424</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47,67</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51,33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42,08</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51,33</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8,26</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192,0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200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4.1</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GARRAFA TÉRMICA</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r w:rsidRPr="00A1087C">
              <w:rPr>
                <w:rFonts w:eastAsia="Times New Roman" w:cstheme="minorHAnsi"/>
                <w:color w:val="000000"/>
                <w:sz w:val="18"/>
                <w:szCs w:val="18"/>
                <w:lang w:eastAsia="pt-BR"/>
              </w:rPr>
              <w:t>104</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11,67</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12,50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13,00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13,00</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8,00</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52,0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60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5.1</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NEUTRALIZADOR DE ODORES</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proofErr w:type="gramStart"/>
            <w:r w:rsidRPr="00A1087C">
              <w:rPr>
                <w:rFonts w:eastAsia="Times New Roman" w:cstheme="minorHAnsi"/>
                <w:color w:val="000000"/>
                <w:sz w:val="18"/>
                <w:szCs w:val="18"/>
                <w:lang w:eastAsia="pt-BR"/>
              </w:rPr>
              <w:t>1</w:t>
            </w:r>
            <w:proofErr w:type="gramEnd"/>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18,67</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19,00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14,17</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19,00</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0,05</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227,0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200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6.1</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PAPEL HIGIÊNICO</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r w:rsidRPr="00A1087C">
              <w:rPr>
                <w:rFonts w:eastAsia="Times New Roman" w:cstheme="minorHAnsi"/>
                <w:color w:val="000000"/>
                <w:sz w:val="18"/>
                <w:szCs w:val="18"/>
                <w:lang w:eastAsia="pt-BR"/>
              </w:rPr>
              <w:t>2741</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467,33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573,83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510,42</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573,83</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4,78</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4145,0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3840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6.2</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PAPEL HIGIÊNICO (ROLO COM 300 METROS)</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r w:rsidRPr="00A1087C">
              <w:rPr>
                <w:rFonts w:eastAsia="Times New Roman" w:cstheme="minorHAnsi"/>
                <w:color w:val="000000"/>
                <w:sz w:val="18"/>
                <w:szCs w:val="18"/>
                <w:lang w:eastAsia="pt-BR"/>
              </w:rPr>
              <w:t>112</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14,00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13,33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7,33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14,00</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8,00</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56,0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60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7.1</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PAPEL TOALHA INTERFOLHADO EM PACOTES DE 1000 FOLHAS</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r w:rsidRPr="00A1087C">
              <w:rPr>
                <w:rFonts w:eastAsia="Times New Roman" w:cstheme="minorHAnsi"/>
                <w:color w:val="000000"/>
                <w:sz w:val="18"/>
                <w:szCs w:val="18"/>
                <w:lang w:eastAsia="pt-BR"/>
              </w:rPr>
              <w:t>400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132,33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97,67</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86,58</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132,33</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3,02</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1188,0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800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7.2</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PAPEL TOALHA 20X100</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r w:rsidRPr="00A1087C">
              <w:rPr>
                <w:rFonts w:eastAsia="Times New Roman" w:cstheme="minorHAnsi"/>
                <w:color w:val="000000"/>
                <w:sz w:val="18"/>
                <w:szCs w:val="18"/>
                <w:lang w:eastAsia="pt-BR"/>
              </w:rPr>
              <w:t>4034</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346,33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378,00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334,08</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378,00</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10,67</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502,0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500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8.1</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REFIL PARA PURIFICADOR DE ÁGUA COLORMAQ PREMIUM</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r w:rsidRPr="00A1087C">
              <w:rPr>
                <w:rFonts w:eastAsia="Times New Roman" w:cstheme="minorHAnsi"/>
                <w:color w:val="000000"/>
                <w:sz w:val="18"/>
                <w:szCs w:val="18"/>
                <w:lang w:eastAsia="pt-BR"/>
              </w:rPr>
              <w:t>143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25,00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22,83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13,42</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25,00</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5,72</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157,0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150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8.2</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 xml:space="preserve">REFIL PARA PURIFICADOR IBBL </w:t>
            </w:r>
            <w:r w:rsidRPr="00A1087C">
              <w:rPr>
                <w:rFonts w:ascii="Arial" w:eastAsia="Times New Roman" w:hAnsi="Arial" w:cstheme="minorHAnsi"/>
                <w:color w:val="000000"/>
                <w:sz w:val="18"/>
                <w:szCs w:val="18"/>
                <w:lang w:eastAsia="pt-BR"/>
              </w:rPr>
              <w:t>–</w:t>
            </w:r>
            <w:r w:rsidRPr="00A1087C">
              <w:rPr>
                <w:rFonts w:eastAsia="Times New Roman" w:cstheme="minorHAnsi"/>
                <w:color w:val="000000"/>
                <w:sz w:val="18"/>
                <w:szCs w:val="18"/>
                <w:lang w:eastAsia="pt-BR"/>
              </w:rPr>
              <w:t xml:space="preserve"> FR 600 </w:t>
            </w:r>
            <w:r w:rsidRPr="00A1087C">
              <w:rPr>
                <w:rFonts w:ascii="Arial" w:eastAsia="Times New Roman" w:hAnsi="Arial" w:cstheme="minorHAnsi"/>
                <w:color w:val="000000"/>
                <w:sz w:val="18"/>
                <w:szCs w:val="18"/>
                <w:lang w:eastAsia="pt-BR"/>
              </w:rPr>
              <w:t>–</w:t>
            </w:r>
            <w:r w:rsidRPr="00A1087C">
              <w:rPr>
                <w:rFonts w:eastAsia="Times New Roman" w:cstheme="minorHAnsi"/>
                <w:color w:val="000000"/>
                <w:sz w:val="18"/>
                <w:szCs w:val="18"/>
                <w:lang w:eastAsia="pt-BR"/>
              </w:rPr>
              <w:t xml:space="preserve"> C+3</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r w:rsidRPr="00A1087C">
              <w:rPr>
                <w:rFonts w:eastAsia="Times New Roman" w:cstheme="minorHAnsi"/>
                <w:color w:val="000000"/>
                <w:sz w:val="18"/>
                <w:szCs w:val="18"/>
                <w:lang w:eastAsia="pt-BR"/>
              </w:rPr>
              <w:t>33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9,00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7,83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6,75</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9,00</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3,67</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75,0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80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8.3</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REFIL PURIFICADOR ACQUA FLEX LIBELL</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r w:rsidRPr="00A1087C">
              <w:rPr>
                <w:rFonts w:eastAsia="Times New Roman" w:cstheme="minorHAnsi"/>
                <w:color w:val="000000"/>
                <w:sz w:val="18"/>
                <w:szCs w:val="18"/>
                <w:lang w:eastAsia="pt-BR"/>
              </w:rPr>
              <w:t>13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3,00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2,50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1,42</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3,00</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4,33</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23,0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8.4</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REFIL PURIFICADOR DE ÁGUA LATINA P355</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proofErr w:type="gramStart"/>
            <w:r w:rsidRPr="00A1087C">
              <w:rPr>
                <w:rFonts w:eastAsia="Times New Roman" w:cstheme="minorHAnsi"/>
                <w:color w:val="000000"/>
                <w:sz w:val="18"/>
                <w:szCs w:val="18"/>
                <w:lang w:eastAsia="pt-BR"/>
              </w:rPr>
              <w:t>2</w:t>
            </w:r>
            <w:proofErr w:type="gramEnd"/>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3,33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2,00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2,00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3,33</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0,60</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38,0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9.1</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SACO PLASTICO P/ LIXO 100L AZUL</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r w:rsidRPr="00A1087C">
              <w:rPr>
                <w:rFonts w:eastAsia="Times New Roman" w:cstheme="minorHAnsi"/>
                <w:color w:val="000000"/>
                <w:sz w:val="18"/>
                <w:szCs w:val="18"/>
                <w:lang w:eastAsia="pt-BR"/>
              </w:rPr>
              <w:t>125</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50,00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58,33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62,50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62,50</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2,00</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625,0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600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9.2</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SACO PLASTICO P/ LIXO 60L AZUL</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r w:rsidRPr="00A1087C">
              <w:rPr>
                <w:rFonts w:eastAsia="Times New Roman" w:cstheme="minorHAnsi"/>
                <w:color w:val="000000"/>
                <w:sz w:val="18"/>
                <w:szCs w:val="18"/>
                <w:lang w:eastAsia="pt-BR"/>
              </w:rPr>
              <w:t>1500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300,00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208,33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150,00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300,00</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5,00</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2100,0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2000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9.3</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SACO PLÁSTICO P/ LIXO 60L MARROM</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r w:rsidRPr="00A1087C">
              <w:rPr>
                <w:rFonts w:eastAsia="Times New Roman" w:cstheme="minorHAnsi"/>
                <w:color w:val="000000"/>
                <w:sz w:val="18"/>
                <w:szCs w:val="18"/>
                <w:lang w:eastAsia="pt-BR"/>
              </w:rPr>
              <w:t>1350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233,33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250,00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204,17</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250,00</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5,40</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1650,0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1500</w:t>
            </w:r>
          </w:p>
        </w:tc>
      </w:tr>
      <w:tr w:rsidR="00A1087C" w:rsidRPr="00A1087C" w:rsidTr="00A1087C">
        <w:trPr>
          <w:trHeight w:val="300"/>
        </w:trPr>
        <w:tc>
          <w:tcPr>
            <w:tcW w:w="484" w:type="dxa"/>
            <w:tcBorders>
              <w:top w:val="nil"/>
              <w:left w:val="single" w:sz="4" w:space="0" w:color="auto"/>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rPr>
                <w:rFonts w:eastAsia="Times New Roman" w:cstheme="minorHAnsi"/>
                <w:sz w:val="18"/>
                <w:szCs w:val="18"/>
                <w:lang w:eastAsia="pt-BR"/>
              </w:rPr>
            </w:pPr>
            <w:r w:rsidRPr="00A1087C">
              <w:rPr>
                <w:rFonts w:eastAsia="Times New Roman" w:cstheme="minorHAnsi"/>
                <w:sz w:val="18"/>
                <w:szCs w:val="18"/>
                <w:lang w:eastAsia="pt-BR"/>
              </w:rPr>
              <w:t>9.4</w:t>
            </w:r>
          </w:p>
        </w:tc>
        <w:tc>
          <w:tcPr>
            <w:tcW w:w="2782"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rPr>
                <w:rFonts w:eastAsia="Times New Roman" w:cstheme="minorHAnsi"/>
                <w:color w:val="000000"/>
                <w:sz w:val="18"/>
                <w:szCs w:val="18"/>
                <w:lang w:eastAsia="pt-BR"/>
              </w:rPr>
            </w:pPr>
            <w:r w:rsidRPr="00A1087C">
              <w:rPr>
                <w:rFonts w:eastAsia="Times New Roman" w:cstheme="minorHAnsi"/>
                <w:color w:val="000000"/>
                <w:sz w:val="18"/>
                <w:szCs w:val="18"/>
                <w:lang w:eastAsia="pt-BR"/>
              </w:rPr>
              <w:t>SACO PLASTICO P/ LIXO 60L VERDE</w:t>
            </w:r>
          </w:p>
        </w:tc>
        <w:tc>
          <w:tcPr>
            <w:tcW w:w="706" w:type="dxa"/>
            <w:tcBorders>
              <w:top w:val="nil"/>
              <w:left w:val="nil"/>
              <w:bottom w:val="single" w:sz="4" w:space="0" w:color="auto"/>
              <w:right w:val="single" w:sz="4" w:space="0" w:color="auto"/>
            </w:tcBorders>
            <w:shd w:val="clear" w:color="000000" w:fill="FFFFFF"/>
            <w:vAlign w:val="center"/>
            <w:hideMark/>
          </w:tcPr>
          <w:p w:rsidR="00A1087C" w:rsidRPr="00A1087C" w:rsidRDefault="00A1087C" w:rsidP="00A1087C">
            <w:pPr>
              <w:spacing w:after="0" w:line="240" w:lineRule="auto"/>
              <w:jc w:val="center"/>
              <w:rPr>
                <w:rFonts w:eastAsia="Times New Roman" w:cstheme="minorHAnsi"/>
                <w:color w:val="000000"/>
                <w:sz w:val="18"/>
                <w:szCs w:val="18"/>
                <w:lang w:eastAsia="pt-BR"/>
              </w:rPr>
            </w:pPr>
            <w:r w:rsidRPr="00A1087C">
              <w:rPr>
                <w:rFonts w:eastAsia="Times New Roman" w:cstheme="minorHAnsi"/>
                <w:color w:val="000000"/>
                <w:sz w:val="18"/>
                <w:szCs w:val="18"/>
                <w:lang w:eastAsia="pt-BR"/>
              </w:rPr>
              <w:t>2250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200,00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183,33</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162,50</w:t>
            </w:r>
          </w:p>
        </w:tc>
        <w:tc>
          <w:tcPr>
            <w:tcW w:w="61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200,00</w:t>
            </w:r>
          </w:p>
        </w:tc>
        <w:tc>
          <w:tcPr>
            <w:tcW w:w="725"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11,25</w:t>
            </w:r>
          </w:p>
        </w:tc>
        <w:tc>
          <w:tcPr>
            <w:tcW w:w="692"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150,0</w:t>
            </w:r>
          </w:p>
        </w:tc>
        <w:tc>
          <w:tcPr>
            <w:tcW w:w="739" w:type="dxa"/>
            <w:tcBorders>
              <w:top w:val="nil"/>
              <w:left w:val="nil"/>
              <w:bottom w:val="single" w:sz="4" w:space="0" w:color="auto"/>
              <w:right w:val="single" w:sz="4" w:space="0" w:color="auto"/>
            </w:tcBorders>
            <w:shd w:val="clear" w:color="auto" w:fill="auto"/>
            <w:noWrap/>
            <w:vAlign w:val="bottom"/>
            <w:hideMark/>
          </w:tcPr>
          <w:p w:rsidR="00A1087C" w:rsidRPr="00A1087C" w:rsidRDefault="00A1087C" w:rsidP="00A1087C">
            <w:pPr>
              <w:spacing w:after="0" w:line="240" w:lineRule="auto"/>
              <w:jc w:val="right"/>
              <w:rPr>
                <w:rFonts w:eastAsia="Times New Roman" w:cstheme="minorHAnsi"/>
                <w:sz w:val="18"/>
                <w:szCs w:val="18"/>
                <w:lang w:eastAsia="pt-BR"/>
              </w:rPr>
            </w:pPr>
            <w:r w:rsidRPr="00A1087C">
              <w:rPr>
                <w:rFonts w:eastAsia="Times New Roman" w:cstheme="minorHAnsi"/>
                <w:sz w:val="18"/>
                <w:szCs w:val="18"/>
                <w:lang w:eastAsia="pt-BR"/>
              </w:rPr>
              <w:t>300</w:t>
            </w:r>
          </w:p>
        </w:tc>
      </w:tr>
      <w:tr w:rsidR="00A1087C" w:rsidRPr="00A1087C" w:rsidTr="00A1087C">
        <w:trPr>
          <w:trHeight w:val="300"/>
        </w:trPr>
        <w:tc>
          <w:tcPr>
            <w:tcW w:w="484" w:type="dxa"/>
            <w:tcBorders>
              <w:top w:val="nil"/>
              <w:left w:val="nil"/>
              <w:bottom w:val="nil"/>
              <w:right w:val="nil"/>
            </w:tcBorders>
            <w:shd w:val="clear" w:color="auto" w:fill="auto"/>
            <w:noWrap/>
            <w:vAlign w:val="bottom"/>
            <w:hideMark/>
          </w:tcPr>
          <w:p w:rsidR="00A1087C" w:rsidRPr="00A1087C" w:rsidRDefault="00A1087C" w:rsidP="00A1087C">
            <w:pPr>
              <w:spacing w:after="0" w:line="240" w:lineRule="auto"/>
              <w:rPr>
                <w:rFonts w:ascii="Arial" w:eastAsia="Times New Roman" w:hAnsi="Arial" w:cs="Arial"/>
                <w:sz w:val="20"/>
                <w:szCs w:val="20"/>
                <w:lang w:eastAsia="pt-BR"/>
              </w:rPr>
            </w:pPr>
          </w:p>
        </w:tc>
        <w:tc>
          <w:tcPr>
            <w:tcW w:w="2782" w:type="dxa"/>
            <w:tcBorders>
              <w:top w:val="nil"/>
              <w:left w:val="nil"/>
              <w:bottom w:val="nil"/>
              <w:right w:val="nil"/>
            </w:tcBorders>
            <w:shd w:val="clear" w:color="auto" w:fill="auto"/>
            <w:noWrap/>
            <w:vAlign w:val="bottom"/>
            <w:hideMark/>
          </w:tcPr>
          <w:p w:rsidR="00A1087C" w:rsidRPr="00A1087C" w:rsidRDefault="00A1087C" w:rsidP="00A1087C">
            <w:pPr>
              <w:spacing w:after="0" w:line="240" w:lineRule="auto"/>
              <w:rPr>
                <w:rFonts w:ascii="Arial" w:eastAsia="Times New Roman" w:hAnsi="Arial" w:cs="Arial"/>
                <w:sz w:val="20"/>
                <w:szCs w:val="20"/>
                <w:lang w:eastAsia="pt-BR"/>
              </w:rPr>
            </w:pPr>
          </w:p>
        </w:tc>
        <w:tc>
          <w:tcPr>
            <w:tcW w:w="706" w:type="dxa"/>
            <w:tcBorders>
              <w:top w:val="nil"/>
              <w:left w:val="nil"/>
              <w:bottom w:val="nil"/>
              <w:right w:val="nil"/>
            </w:tcBorders>
            <w:shd w:val="clear" w:color="auto" w:fill="auto"/>
            <w:noWrap/>
            <w:vAlign w:val="bottom"/>
            <w:hideMark/>
          </w:tcPr>
          <w:p w:rsidR="00A1087C" w:rsidRPr="00A1087C" w:rsidRDefault="00A1087C" w:rsidP="00A1087C">
            <w:pPr>
              <w:spacing w:after="0" w:line="240" w:lineRule="auto"/>
              <w:rPr>
                <w:rFonts w:ascii="Arial" w:eastAsia="Times New Roman" w:hAnsi="Arial" w:cs="Arial"/>
                <w:sz w:val="20"/>
                <w:szCs w:val="20"/>
                <w:lang w:eastAsia="pt-BR"/>
              </w:rPr>
            </w:pPr>
          </w:p>
        </w:tc>
        <w:tc>
          <w:tcPr>
            <w:tcW w:w="615" w:type="dxa"/>
            <w:tcBorders>
              <w:top w:val="nil"/>
              <w:left w:val="nil"/>
              <w:bottom w:val="nil"/>
              <w:right w:val="nil"/>
            </w:tcBorders>
            <w:shd w:val="clear" w:color="auto" w:fill="auto"/>
            <w:noWrap/>
            <w:vAlign w:val="bottom"/>
            <w:hideMark/>
          </w:tcPr>
          <w:p w:rsidR="00A1087C" w:rsidRPr="00A1087C" w:rsidRDefault="00A1087C" w:rsidP="00A1087C">
            <w:pPr>
              <w:spacing w:after="0" w:line="240" w:lineRule="auto"/>
              <w:rPr>
                <w:rFonts w:ascii="Arial" w:eastAsia="Times New Roman" w:hAnsi="Arial" w:cs="Arial"/>
                <w:sz w:val="20"/>
                <w:szCs w:val="20"/>
                <w:lang w:eastAsia="pt-BR"/>
              </w:rPr>
            </w:pPr>
          </w:p>
        </w:tc>
        <w:tc>
          <w:tcPr>
            <w:tcW w:w="615" w:type="dxa"/>
            <w:tcBorders>
              <w:top w:val="nil"/>
              <w:left w:val="nil"/>
              <w:bottom w:val="nil"/>
              <w:right w:val="nil"/>
            </w:tcBorders>
            <w:shd w:val="clear" w:color="auto" w:fill="auto"/>
            <w:noWrap/>
            <w:vAlign w:val="bottom"/>
            <w:hideMark/>
          </w:tcPr>
          <w:p w:rsidR="00A1087C" w:rsidRPr="00A1087C" w:rsidRDefault="00A1087C" w:rsidP="00A1087C">
            <w:pPr>
              <w:spacing w:after="0" w:line="240" w:lineRule="auto"/>
              <w:rPr>
                <w:rFonts w:ascii="Arial" w:eastAsia="Times New Roman" w:hAnsi="Arial" w:cs="Arial"/>
                <w:sz w:val="20"/>
                <w:szCs w:val="20"/>
                <w:lang w:eastAsia="pt-BR"/>
              </w:rPr>
            </w:pPr>
          </w:p>
        </w:tc>
        <w:tc>
          <w:tcPr>
            <w:tcW w:w="615" w:type="dxa"/>
            <w:tcBorders>
              <w:top w:val="nil"/>
              <w:left w:val="nil"/>
              <w:bottom w:val="nil"/>
              <w:right w:val="nil"/>
            </w:tcBorders>
            <w:shd w:val="clear" w:color="auto" w:fill="auto"/>
            <w:noWrap/>
            <w:vAlign w:val="bottom"/>
            <w:hideMark/>
          </w:tcPr>
          <w:p w:rsidR="00A1087C" w:rsidRPr="00A1087C" w:rsidRDefault="00A1087C" w:rsidP="00A1087C">
            <w:pPr>
              <w:spacing w:after="0" w:line="240" w:lineRule="auto"/>
              <w:rPr>
                <w:rFonts w:ascii="Arial" w:eastAsia="Times New Roman" w:hAnsi="Arial" w:cs="Arial"/>
                <w:sz w:val="20"/>
                <w:szCs w:val="20"/>
                <w:lang w:eastAsia="pt-BR"/>
              </w:rPr>
            </w:pPr>
          </w:p>
        </w:tc>
        <w:tc>
          <w:tcPr>
            <w:tcW w:w="615" w:type="dxa"/>
            <w:tcBorders>
              <w:top w:val="nil"/>
              <w:left w:val="nil"/>
              <w:bottom w:val="nil"/>
              <w:right w:val="nil"/>
            </w:tcBorders>
            <w:shd w:val="clear" w:color="auto" w:fill="auto"/>
            <w:noWrap/>
            <w:vAlign w:val="bottom"/>
            <w:hideMark/>
          </w:tcPr>
          <w:p w:rsidR="00A1087C" w:rsidRPr="00A1087C" w:rsidRDefault="00A1087C" w:rsidP="00A1087C">
            <w:pPr>
              <w:spacing w:after="0" w:line="240" w:lineRule="auto"/>
              <w:rPr>
                <w:rFonts w:ascii="Arial" w:eastAsia="Times New Roman" w:hAnsi="Arial" w:cs="Arial"/>
                <w:sz w:val="20"/>
                <w:szCs w:val="20"/>
                <w:lang w:eastAsia="pt-BR"/>
              </w:rPr>
            </w:pPr>
          </w:p>
        </w:tc>
        <w:tc>
          <w:tcPr>
            <w:tcW w:w="725" w:type="dxa"/>
            <w:tcBorders>
              <w:top w:val="nil"/>
              <w:left w:val="nil"/>
              <w:bottom w:val="nil"/>
              <w:right w:val="nil"/>
            </w:tcBorders>
            <w:shd w:val="clear" w:color="auto" w:fill="auto"/>
            <w:noWrap/>
            <w:vAlign w:val="bottom"/>
            <w:hideMark/>
          </w:tcPr>
          <w:p w:rsidR="00A1087C" w:rsidRPr="00A1087C" w:rsidRDefault="00A1087C" w:rsidP="00A1087C">
            <w:pPr>
              <w:spacing w:after="0" w:line="240" w:lineRule="auto"/>
              <w:rPr>
                <w:rFonts w:ascii="Arial" w:eastAsia="Times New Roman" w:hAnsi="Arial" w:cs="Arial"/>
                <w:sz w:val="20"/>
                <w:szCs w:val="20"/>
                <w:lang w:eastAsia="pt-BR"/>
              </w:rPr>
            </w:pPr>
          </w:p>
        </w:tc>
        <w:tc>
          <w:tcPr>
            <w:tcW w:w="692" w:type="dxa"/>
            <w:tcBorders>
              <w:top w:val="nil"/>
              <w:left w:val="nil"/>
              <w:bottom w:val="nil"/>
              <w:right w:val="nil"/>
            </w:tcBorders>
            <w:shd w:val="clear" w:color="auto" w:fill="auto"/>
            <w:noWrap/>
            <w:vAlign w:val="bottom"/>
            <w:hideMark/>
          </w:tcPr>
          <w:p w:rsidR="00A1087C" w:rsidRPr="00A1087C" w:rsidRDefault="00A1087C" w:rsidP="00A1087C">
            <w:pPr>
              <w:spacing w:after="0" w:line="240" w:lineRule="auto"/>
              <w:rPr>
                <w:rFonts w:ascii="Arial" w:eastAsia="Times New Roman" w:hAnsi="Arial" w:cs="Arial"/>
                <w:sz w:val="20"/>
                <w:szCs w:val="20"/>
                <w:lang w:eastAsia="pt-BR"/>
              </w:rPr>
            </w:pPr>
          </w:p>
        </w:tc>
        <w:tc>
          <w:tcPr>
            <w:tcW w:w="739" w:type="dxa"/>
            <w:tcBorders>
              <w:top w:val="nil"/>
              <w:left w:val="nil"/>
              <w:bottom w:val="nil"/>
              <w:right w:val="nil"/>
            </w:tcBorders>
            <w:shd w:val="clear" w:color="auto" w:fill="auto"/>
            <w:noWrap/>
            <w:vAlign w:val="bottom"/>
            <w:hideMark/>
          </w:tcPr>
          <w:p w:rsidR="00A1087C" w:rsidRPr="00A1087C" w:rsidRDefault="00A1087C" w:rsidP="00A1087C">
            <w:pPr>
              <w:spacing w:after="0" w:line="240" w:lineRule="auto"/>
              <w:rPr>
                <w:rFonts w:ascii="Arial" w:eastAsia="Times New Roman" w:hAnsi="Arial" w:cs="Arial"/>
                <w:sz w:val="20"/>
                <w:szCs w:val="20"/>
                <w:lang w:eastAsia="pt-BR"/>
              </w:rPr>
            </w:pPr>
          </w:p>
        </w:tc>
      </w:tr>
    </w:tbl>
    <w:p w:rsidR="00FE53E4" w:rsidRPr="000069C5" w:rsidRDefault="00FE53E4" w:rsidP="00FE53E4">
      <w:pPr>
        <w:spacing w:after="0" w:line="360" w:lineRule="auto"/>
        <w:jc w:val="both"/>
        <w:rPr>
          <w:rFonts w:cstheme="minorHAnsi"/>
          <w:iCs/>
        </w:rPr>
      </w:pPr>
    </w:p>
    <w:p w:rsidR="00F9254E" w:rsidRDefault="00F9254E" w:rsidP="00996AE9">
      <w:pPr>
        <w:spacing w:before="120" w:after="120" w:line="360" w:lineRule="auto"/>
        <w:jc w:val="both"/>
        <w:rPr>
          <w:rFonts w:cstheme="minorHAnsi"/>
          <w:b/>
          <w:iCs/>
        </w:rPr>
      </w:pPr>
    </w:p>
    <w:p w:rsidR="00AB22F8" w:rsidRDefault="00AB22F8" w:rsidP="00996AE9">
      <w:pPr>
        <w:spacing w:before="120" w:after="120" w:line="360" w:lineRule="auto"/>
        <w:jc w:val="both"/>
        <w:rPr>
          <w:rFonts w:cstheme="minorHAnsi"/>
          <w:b/>
          <w:iCs/>
        </w:rPr>
      </w:pPr>
    </w:p>
    <w:p w:rsidR="00996AE9" w:rsidRPr="000069C5" w:rsidRDefault="00996AE9" w:rsidP="00996AE9">
      <w:pPr>
        <w:spacing w:before="120" w:after="120" w:line="360" w:lineRule="auto"/>
        <w:jc w:val="both"/>
        <w:rPr>
          <w:rFonts w:cstheme="minorHAnsi"/>
          <w:b/>
          <w:iCs/>
        </w:rPr>
      </w:pPr>
      <w:r w:rsidRPr="000069C5">
        <w:rPr>
          <w:rFonts w:cstheme="minorHAnsi"/>
          <w:b/>
          <w:iCs/>
        </w:rPr>
        <w:lastRenderedPageBreak/>
        <w:t>3</w:t>
      </w:r>
      <w:r w:rsidR="00F64CF0">
        <w:rPr>
          <w:rFonts w:cstheme="minorHAnsi"/>
          <w:b/>
          <w:iCs/>
        </w:rPr>
        <w:t>.</w:t>
      </w:r>
      <w:r w:rsidRPr="000069C5">
        <w:rPr>
          <w:rFonts w:cstheme="minorHAnsi"/>
          <w:b/>
          <w:iCs/>
        </w:rPr>
        <w:t xml:space="preserve"> SOLUÇÃO</w:t>
      </w:r>
    </w:p>
    <w:p w:rsidR="00F64CF0" w:rsidRPr="002153ED" w:rsidRDefault="00F64CF0" w:rsidP="00F64CF0">
      <w:pPr>
        <w:spacing w:before="120" w:after="120" w:line="360" w:lineRule="auto"/>
        <w:jc w:val="both"/>
        <w:rPr>
          <w:rFonts w:cstheme="minorHAnsi"/>
          <w:bCs/>
          <w:i/>
          <w:iCs/>
          <w:color w:val="FF0000"/>
        </w:rPr>
      </w:pPr>
      <w:r w:rsidRPr="002153ED">
        <w:rPr>
          <w:rFonts w:cstheme="minorHAnsi"/>
          <w:bCs/>
        </w:rPr>
        <w:t>Houve dispensa do Estudo Técnico Preliminar, em razão do valor estimado para contratação, conforme Art. 9º, inciso I, letra “a” do Provimento 104/2023.</w:t>
      </w:r>
    </w:p>
    <w:p w:rsidR="00D44150" w:rsidRPr="000069C5" w:rsidRDefault="00D44150" w:rsidP="00996AE9">
      <w:pPr>
        <w:pStyle w:val="PargrafodaLista"/>
        <w:spacing w:before="120" w:after="120" w:line="360" w:lineRule="auto"/>
        <w:ind w:left="360"/>
        <w:jc w:val="both"/>
        <w:rPr>
          <w:rFonts w:cstheme="minorHAnsi"/>
          <w:b/>
        </w:rPr>
      </w:pPr>
    </w:p>
    <w:p w:rsidR="00FE53E4" w:rsidRPr="000069C5" w:rsidRDefault="00996AE9" w:rsidP="00996AE9">
      <w:pPr>
        <w:spacing w:before="120" w:after="120" w:line="360" w:lineRule="auto"/>
        <w:jc w:val="both"/>
        <w:rPr>
          <w:rFonts w:cstheme="minorHAnsi"/>
          <w:b/>
          <w:iCs/>
        </w:rPr>
      </w:pPr>
      <w:r w:rsidRPr="000069C5">
        <w:rPr>
          <w:rFonts w:cstheme="minorHAnsi"/>
          <w:b/>
          <w:iCs/>
        </w:rPr>
        <w:t>4</w:t>
      </w:r>
      <w:r w:rsidR="00F64CF0">
        <w:rPr>
          <w:rFonts w:cstheme="minorHAnsi"/>
          <w:b/>
          <w:iCs/>
        </w:rPr>
        <w:t>.</w:t>
      </w:r>
      <w:r w:rsidRPr="000069C5">
        <w:rPr>
          <w:rFonts w:cstheme="minorHAnsi"/>
          <w:b/>
          <w:iCs/>
        </w:rPr>
        <w:t xml:space="preserve"> </w:t>
      </w:r>
      <w:r w:rsidR="00D44150" w:rsidRPr="007D385C">
        <w:rPr>
          <w:rFonts w:cstheme="minorHAnsi"/>
          <w:b/>
          <w:bCs/>
          <w:color w:val="000000"/>
        </w:rPr>
        <w:t xml:space="preserve">ESPECIFICAÇÕES </w:t>
      </w:r>
      <w:r w:rsidRPr="000069C5">
        <w:rPr>
          <w:rFonts w:cstheme="minorHAnsi"/>
          <w:b/>
          <w:iCs/>
        </w:rPr>
        <w:t>DO PRODUTO</w:t>
      </w:r>
    </w:p>
    <w:p w:rsidR="00996AE9" w:rsidRPr="000069C5" w:rsidRDefault="00996AE9" w:rsidP="00996AE9">
      <w:pPr>
        <w:spacing w:before="120" w:after="120" w:line="360" w:lineRule="auto"/>
        <w:jc w:val="both"/>
        <w:rPr>
          <w:rFonts w:cstheme="minorHAnsi"/>
          <w:iCs/>
        </w:rPr>
      </w:pPr>
      <w:proofErr w:type="gramStart"/>
      <w:r w:rsidRPr="00F64CF0">
        <w:rPr>
          <w:rFonts w:cstheme="minorHAnsi"/>
          <w:iCs/>
        </w:rPr>
        <w:t>4.1</w:t>
      </w:r>
      <w:r w:rsidRPr="000069C5">
        <w:rPr>
          <w:rFonts w:cstheme="minorHAnsi"/>
          <w:iCs/>
        </w:rPr>
        <w:t xml:space="preserve"> Catálogo</w:t>
      </w:r>
      <w:proofErr w:type="gramEnd"/>
      <w:r w:rsidRPr="000069C5">
        <w:rPr>
          <w:rFonts w:cstheme="minorHAnsi"/>
          <w:iCs/>
        </w:rPr>
        <w:t xml:space="preserve"> Eletrônico do Ministério Público:</w:t>
      </w:r>
    </w:p>
    <w:p w:rsidR="00996AE9" w:rsidRPr="000069C5" w:rsidRDefault="00981907" w:rsidP="00996AE9">
      <w:pPr>
        <w:spacing w:before="120" w:after="120" w:line="360" w:lineRule="auto"/>
        <w:ind w:left="426"/>
        <w:jc w:val="both"/>
        <w:rPr>
          <w:rFonts w:cstheme="minorHAnsi"/>
          <w:i/>
          <w:iCs/>
          <w:strike/>
          <w:color w:val="FF0000"/>
        </w:rPr>
      </w:pPr>
      <w:r w:rsidRPr="00981907">
        <w:rPr>
          <w:rFonts w:cstheme="minorHAnsi"/>
          <w:bCs/>
          <w:noProof/>
          <w:color w:val="000000" w:themeColor="text1"/>
        </w:rPr>
        <w:pict>
          <v:rect id="Retângulo 6" o:spid="_x0000_s1039" style="position:absolute;left:0;text-align:left;margin-left:0;margin-top:4.05pt;width:6.3pt;height:6.65pt;z-index:25167667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" fillcolor="black [3200]" strokecolor="#f2f2f2 [3041]" strokeweight="3pt">
            <v:shadow on="t" type="perspective" color="#7f7f7f [1601]" opacity=".5" offset="1pt" offset2="-1pt"/>
            <w10:wrap anchorx="margin"/>
          </v:rect>
        </w:pict>
      </w:r>
      <w:r w:rsidR="00996AE9" w:rsidRPr="000069C5">
        <w:rPr>
          <w:rFonts w:cstheme="minorHAnsi"/>
          <w:color w:val="000000"/>
        </w:rPr>
        <w:t xml:space="preserve"> O produto CONSTA do Catálogo e suas especificações SEGUEM O DETALHAMENTO lá constante. </w:t>
      </w:r>
    </w:p>
    <w:p w:rsidR="00996AE9" w:rsidRPr="000069C5" w:rsidRDefault="00981907" w:rsidP="00996AE9">
      <w:pPr>
        <w:spacing w:before="120" w:after="120" w:line="360" w:lineRule="auto"/>
        <w:ind w:left="426"/>
        <w:jc w:val="both"/>
        <w:rPr>
          <w:rFonts w:cstheme="minorHAnsi"/>
          <w:i/>
          <w:iCs/>
          <w:color w:val="31849B" w:themeColor="accent5" w:themeShade="BF"/>
        </w:rPr>
      </w:pPr>
      <w:r w:rsidRPr="00981907">
        <w:rPr>
          <w:rFonts w:cstheme="minorHAnsi"/>
          <w:bCs/>
          <w:noProof/>
          <w:color w:val="000000" w:themeColor="text1"/>
        </w:rPr>
        <w:pict>
          <v:rect id="Retângulo 7" o:spid="_x0000_s1040" style="position:absolute;left:0;text-align:left;margin-left:2.3pt;margin-top:3.7pt;width:6.3pt;height:6.65pt;z-index:2516776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" filled="f" strokecolor="black [3213]" strokeweight="1pt">
            <w10:wrap anchorx="margin"/>
          </v:rect>
        </w:pict>
      </w:r>
      <w:r w:rsidR="00996AE9" w:rsidRPr="000069C5">
        <w:rPr>
          <w:rFonts w:cstheme="minorHAnsi"/>
          <w:color w:val="000000"/>
        </w:rPr>
        <w:t xml:space="preserve"> O produto CONSTA do Catálogo, mas suas especificações NÃO SEGUEM O DETALHAMENTO lá constante.</w:t>
      </w:r>
    </w:p>
    <w:p w:rsidR="00996AE9" w:rsidRDefault="00981907" w:rsidP="00996AE9">
      <w:pPr>
        <w:spacing w:before="120" w:after="120" w:line="360" w:lineRule="auto"/>
        <w:ind w:left="426"/>
        <w:jc w:val="both"/>
        <w:rPr>
          <w:rFonts w:cstheme="minorHAnsi"/>
          <w:color w:val="000000"/>
        </w:rPr>
      </w:pPr>
      <w:r w:rsidRPr="00981907">
        <w:rPr>
          <w:rFonts w:cstheme="minorHAnsi"/>
          <w:bCs/>
          <w:noProof/>
          <w:color w:val="000000" w:themeColor="text1"/>
        </w:rPr>
        <w:pict>
          <v:rect id="Retângulo 8" o:spid="_x0000_s1041" style="position:absolute;left:0;text-align:left;margin-left:2.45pt;margin-top:3pt;width:6.3pt;height:6.65pt;z-index:2516787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" filled="f" strokecolor="black [3213]" strokeweight="1pt">
            <w10:wrap anchorx="margin"/>
          </v:rect>
        </w:pict>
      </w:r>
      <w:r w:rsidR="00996AE9" w:rsidRPr="000069C5">
        <w:rPr>
          <w:rFonts w:cstheme="minorHAnsi"/>
          <w:color w:val="000000"/>
        </w:rPr>
        <w:t>O produto NÃO consta ou ainda NÃO consta do Catálogo.</w:t>
      </w:r>
    </w:p>
    <w:p w:rsidR="00FE53E4" w:rsidRPr="000069C5" w:rsidRDefault="00FE53E4" w:rsidP="00996AE9">
      <w:pPr>
        <w:spacing w:before="120" w:after="120" w:line="360" w:lineRule="auto"/>
        <w:ind w:left="426"/>
        <w:jc w:val="both"/>
        <w:rPr>
          <w:rFonts w:cstheme="minorHAnsi"/>
          <w:color w:val="000000"/>
        </w:rPr>
      </w:pPr>
    </w:p>
    <w:p w:rsidR="00996AE9" w:rsidRPr="000069C5" w:rsidRDefault="00996AE9" w:rsidP="00996AE9">
      <w:pPr>
        <w:spacing w:before="120" w:after="120" w:line="360" w:lineRule="auto"/>
        <w:jc w:val="both"/>
        <w:rPr>
          <w:rFonts w:cstheme="minorHAnsi"/>
          <w:color w:val="000000"/>
        </w:rPr>
      </w:pPr>
      <w:r w:rsidRPr="00F64CF0">
        <w:rPr>
          <w:rFonts w:cstheme="minorHAnsi"/>
          <w:color w:val="000000"/>
        </w:rPr>
        <w:t>4.2</w:t>
      </w:r>
      <w:r w:rsidR="00C0039B">
        <w:rPr>
          <w:rFonts w:cstheme="minorHAnsi"/>
          <w:color w:val="000000"/>
        </w:rPr>
        <w:t xml:space="preserve"> </w:t>
      </w:r>
      <w:proofErr w:type="gramStart"/>
      <w:r w:rsidR="00C0039B">
        <w:rPr>
          <w:rFonts w:cstheme="minorHAnsi"/>
          <w:color w:val="000000"/>
        </w:rPr>
        <w:t>Marca</w:t>
      </w:r>
      <w:proofErr w:type="gramEnd"/>
      <w:r w:rsidR="00C0039B">
        <w:rPr>
          <w:rFonts w:cstheme="minorHAnsi"/>
          <w:color w:val="000000"/>
        </w:rPr>
        <w:t>(s) ou modelos(s)</w:t>
      </w:r>
    </w:p>
    <w:p w:rsidR="00996AE9" w:rsidRPr="000069C5" w:rsidRDefault="00981907" w:rsidP="00996AE9">
      <w:pPr>
        <w:spacing w:before="120" w:after="120" w:line="360" w:lineRule="auto"/>
        <w:ind w:left="426"/>
        <w:jc w:val="both"/>
        <w:rPr>
          <w:rFonts w:cstheme="minorHAnsi"/>
          <w:color w:val="000000"/>
        </w:rPr>
      </w:pPr>
      <w:r w:rsidRPr="00981907">
        <w:rPr>
          <w:rFonts w:cstheme="minorHAnsi"/>
          <w:bCs/>
          <w:noProof/>
          <w:color w:val="000000" w:themeColor="text1"/>
        </w:rPr>
        <w:pict>
          <v:rect id="Retângulo 9" o:spid="_x0000_s1042" style="position:absolute;left:0;text-align:left;margin-left:1.5pt;margin-top:2.8pt;width:6.3pt;height:6.65pt;z-index:25168076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color="black [3200]" strokecolor="#f2f2f2 [3041]" strokeweight="3pt">
            <v:shadow on="t" type="perspective" color="#7f7f7f [1601]" opacity=".5" offset="1pt" offset2="-1pt"/>
            <w10:wrap anchorx="margin"/>
          </v:rect>
        </w:pict>
      </w:r>
      <w:r w:rsidR="00996AE9" w:rsidRPr="000069C5">
        <w:rPr>
          <w:rFonts w:cstheme="minorHAnsi"/>
          <w:color w:val="000000"/>
        </w:rPr>
        <w:t>Não há indicação de marca/modelo (regra).</w:t>
      </w:r>
    </w:p>
    <w:p w:rsidR="00996AE9" w:rsidRPr="000069C5" w:rsidRDefault="00981907" w:rsidP="00996AE9">
      <w:pPr>
        <w:spacing w:before="120" w:after="120" w:line="360" w:lineRule="auto"/>
        <w:ind w:left="426"/>
        <w:jc w:val="both"/>
        <w:rPr>
          <w:rFonts w:cstheme="minorHAnsi"/>
          <w:color w:val="FF0000"/>
        </w:rPr>
      </w:pPr>
      <w:r w:rsidRPr="00981907">
        <w:rPr>
          <w:rFonts w:cstheme="minorHAnsi"/>
          <w:bCs/>
          <w:noProof/>
          <w:color w:val="000000" w:themeColor="text1"/>
        </w:rPr>
        <w:pict>
          <v:rect id="Retângulo 10" o:spid="_x0000_s1043" style="position:absolute;left:0;text-align:left;margin-left:2pt;margin-top:4.4pt;width:6.3pt;height:6.65pt;z-index:2516817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996AE9" w:rsidRPr="000069C5">
        <w:rPr>
          <w:rFonts w:cstheme="minorHAnsi"/>
          <w:color w:val="000000"/>
        </w:rPr>
        <w:t>Há indicação de marca/modelo como parâmetro de qualidade</w:t>
      </w:r>
      <w:r w:rsidR="00C0039B">
        <w:rPr>
          <w:rFonts w:cstheme="minorHAnsi"/>
          <w:color w:val="000000"/>
        </w:rPr>
        <w:t>.</w:t>
      </w:r>
      <w:r w:rsidR="00996AE9" w:rsidRPr="000069C5">
        <w:rPr>
          <w:rFonts w:cstheme="minorHAnsi"/>
          <w:color w:val="000000"/>
        </w:rPr>
        <w:t xml:space="preserve"> </w:t>
      </w:r>
    </w:p>
    <w:p w:rsidR="00996AE9" w:rsidRPr="000069C5" w:rsidRDefault="00981907" w:rsidP="00996AE9">
      <w:pPr>
        <w:spacing w:before="120" w:after="120" w:line="360" w:lineRule="auto"/>
        <w:ind w:left="426"/>
        <w:jc w:val="both"/>
        <w:rPr>
          <w:rFonts w:cstheme="minorHAnsi"/>
          <w:color w:val="000000"/>
        </w:rPr>
      </w:pPr>
      <w:r w:rsidRPr="00981907">
        <w:rPr>
          <w:rFonts w:cstheme="minorHAnsi"/>
          <w:bCs/>
          <w:noProof/>
          <w:color w:val="000000" w:themeColor="text1"/>
        </w:rPr>
        <w:pict>
          <v:rect id="Retângulo 11" o:spid="_x0000_s1044" style="position:absolute;left:0;text-align:left;margin-left:2pt;margin-top:4.05pt;width:6.3pt;height:6.65pt;z-index:2516828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" filled="f" strokecolor="windowText" strokeweight="1pt">
            <w10:wrap anchorx="margin"/>
          </v:rect>
        </w:pict>
      </w:r>
      <w:r w:rsidR="00996AE9" w:rsidRPr="000069C5">
        <w:rPr>
          <w:rFonts w:cstheme="minorHAnsi"/>
          <w:color w:val="000000"/>
        </w:rPr>
        <w:t>Há indicação de marca/modelo</w:t>
      </w:r>
      <w:r w:rsidR="00C0039B">
        <w:rPr>
          <w:rFonts w:cstheme="minorHAnsi"/>
          <w:color w:val="000000"/>
        </w:rPr>
        <w:t>.</w:t>
      </w:r>
    </w:p>
    <w:p w:rsidR="00996AE9" w:rsidRDefault="00981907" w:rsidP="00996AE9">
      <w:pPr>
        <w:spacing w:before="120" w:after="120" w:line="360" w:lineRule="auto"/>
        <w:ind w:left="426"/>
        <w:jc w:val="both"/>
        <w:rPr>
          <w:rFonts w:cstheme="minorHAnsi"/>
          <w:color w:val="000000" w:themeColor="text1"/>
        </w:rPr>
      </w:pPr>
      <w:r w:rsidRPr="00981907">
        <w:rPr>
          <w:rFonts w:cstheme="minorHAnsi"/>
          <w:bCs/>
          <w:noProof/>
          <w:color w:val="000000" w:themeColor="text1"/>
        </w:rPr>
        <w:pict>
          <v:rect id="Retângulo 12" o:spid="_x0000_s1045" style="position:absolute;left:0;text-align:left;margin-left:2pt;margin-top:3.8pt;width:6.3pt;height:6.65pt;z-index:25168384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996AE9" w:rsidRPr="000069C5">
        <w:rPr>
          <w:rFonts w:cstheme="minorHAnsi"/>
          <w:color w:val="000000" w:themeColor="text1"/>
        </w:rPr>
        <w:t>Existem marcas pré-aprovadas em processo de pré-qualificação (art.</w:t>
      </w:r>
      <w:proofErr w:type="gramStart"/>
      <w:r w:rsidR="00996AE9" w:rsidRPr="000069C5">
        <w:rPr>
          <w:rFonts w:cstheme="minorHAnsi"/>
          <w:color w:val="000000" w:themeColor="text1"/>
        </w:rPr>
        <w:t xml:space="preserve">  </w:t>
      </w:r>
      <w:proofErr w:type="gramEnd"/>
      <w:r w:rsidR="00996AE9" w:rsidRPr="000069C5">
        <w:rPr>
          <w:rFonts w:cstheme="minorHAnsi"/>
          <w:color w:val="000000" w:themeColor="text1"/>
        </w:rPr>
        <w:t>6°, XLIV e</w:t>
      </w:r>
      <w:r w:rsidR="00996AE9" w:rsidRPr="000069C5">
        <w:rPr>
          <w:rFonts w:eastAsiaTheme="minorEastAsia" w:cstheme="minorHAnsi"/>
          <w:color w:val="000000" w:themeColor="text1"/>
          <w:kern w:val="24"/>
        </w:rPr>
        <w:t xml:space="preserve"> </w:t>
      </w:r>
      <w:r w:rsidR="00996AE9" w:rsidRPr="000069C5">
        <w:rPr>
          <w:rFonts w:cstheme="minorHAnsi"/>
          <w:color w:val="000000" w:themeColor="text1"/>
        </w:rPr>
        <w:t>art. 80, §1º, inciso II, da Lei nº 14.133/21)</w:t>
      </w:r>
      <w:r w:rsidR="00C0039B">
        <w:rPr>
          <w:rFonts w:cstheme="minorHAnsi"/>
          <w:color w:val="000000" w:themeColor="text1"/>
        </w:rPr>
        <w:t>.</w:t>
      </w:r>
    </w:p>
    <w:p w:rsidR="00FE53E4" w:rsidRPr="000069C5" w:rsidRDefault="00FE53E4" w:rsidP="00996AE9">
      <w:pPr>
        <w:spacing w:before="120" w:after="120" w:line="360" w:lineRule="auto"/>
        <w:ind w:left="426"/>
        <w:jc w:val="both"/>
        <w:rPr>
          <w:rFonts w:cstheme="minorHAnsi"/>
          <w:color w:val="000000" w:themeColor="text1"/>
        </w:rPr>
      </w:pPr>
    </w:p>
    <w:p w:rsidR="00996AE9" w:rsidRPr="000069C5" w:rsidRDefault="00996AE9" w:rsidP="00996AE9">
      <w:pPr>
        <w:spacing w:before="120" w:after="120" w:line="360" w:lineRule="auto"/>
        <w:jc w:val="both"/>
        <w:rPr>
          <w:rFonts w:cstheme="minorHAnsi"/>
          <w:color w:val="000000"/>
        </w:rPr>
      </w:pPr>
      <w:r w:rsidRPr="00F64CF0">
        <w:rPr>
          <w:rFonts w:cstheme="minorHAnsi"/>
          <w:color w:val="000000"/>
        </w:rPr>
        <w:t>4.3</w:t>
      </w:r>
      <w:r w:rsidRPr="000069C5">
        <w:rPr>
          <w:rFonts w:cstheme="minorHAnsi"/>
          <w:color w:val="000000"/>
        </w:rPr>
        <w:t xml:space="preserve"> </w:t>
      </w:r>
      <w:r w:rsidR="00F64CF0" w:rsidRPr="007D385C">
        <w:rPr>
          <w:rFonts w:cstheme="minorHAnsi"/>
          <w:color w:val="000000"/>
        </w:rPr>
        <w:t>O objeto que se pretende contratar deverá conter as seguintes características:</w:t>
      </w:r>
    </w:p>
    <w:p w:rsidR="0041644D" w:rsidRDefault="00F64CF0" w:rsidP="0041644D">
      <w:pPr>
        <w:spacing w:before="120" w:after="120" w:line="360" w:lineRule="auto"/>
        <w:jc w:val="both"/>
        <w:rPr>
          <w:rFonts w:cstheme="minorHAnsi"/>
          <w:b/>
        </w:rPr>
      </w:pPr>
      <w:r w:rsidRPr="005A7AAC">
        <w:rPr>
          <w:rFonts w:cstheme="minorHAnsi"/>
          <w:b/>
          <w:color w:val="000000"/>
        </w:rPr>
        <w:t xml:space="preserve">a) </w:t>
      </w:r>
      <w:r w:rsidR="005A7AAC">
        <w:rPr>
          <w:rFonts w:cstheme="minorHAnsi"/>
          <w:b/>
          <w:color w:val="000000"/>
        </w:rPr>
        <w:t xml:space="preserve">Item 1.1 </w:t>
      </w:r>
      <w:r w:rsidR="008B6840">
        <w:rPr>
          <w:rFonts w:cstheme="minorHAnsi"/>
          <w:b/>
          <w:color w:val="000000"/>
        </w:rPr>
        <w:t>-</w:t>
      </w:r>
      <w:r w:rsidR="005A7AAC">
        <w:rPr>
          <w:rFonts w:cstheme="minorHAnsi"/>
          <w:b/>
          <w:color w:val="000000"/>
        </w:rPr>
        <w:t xml:space="preserve"> </w:t>
      </w:r>
      <w:r w:rsidR="0041644D">
        <w:rPr>
          <w:rFonts w:cstheme="minorHAnsi"/>
          <w:b/>
        </w:rPr>
        <w:t>ÁLCOOL EM GEL</w:t>
      </w:r>
    </w:p>
    <w:p w:rsidR="005A7AAC" w:rsidRDefault="0041644D" w:rsidP="0041644D">
      <w:pPr>
        <w:spacing w:before="120" w:after="120" w:line="360" w:lineRule="auto"/>
        <w:jc w:val="both"/>
        <w:rPr>
          <w:rFonts w:ascii="Calibri" w:hAnsi="Calibri" w:cs="Calibri"/>
          <w:color w:val="000000"/>
        </w:rPr>
      </w:pPr>
      <w:r w:rsidRPr="000271DF">
        <w:rPr>
          <w:rFonts w:ascii="Calibri" w:hAnsi="Calibri" w:cs="Calibri"/>
          <w:color w:val="000000"/>
        </w:rPr>
        <w:t xml:space="preserve">ÁLCOOL ETÍLICO HIDRATADO, EM GEL, ANTISSÉPTICO PARA MÃOS, COM GRADUAÇÃO DE 70° INPM, EM FRASCOS DE, NO MÍNIMO, 450 G, NOTIFICADO PELA ANVISA, COM PRAZO DE VALIDADE MÍNIMO DE 12 MESES A CONTAR DA DATA DA </w:t>
      </w:r>
      <w:proofErr w:type="gramStart"/>
      <w:r w:rsidRPr="000271DF">
        <w:rPr>
          <w:rFonts w:ascii="Calibri" w:hAnsi="Calibri" w:cs="Calibri"/>
          <w:color w:val="000000"/>
        </w:rPr>
        <w:t>ENTREGA</w:t>
      </w:r>
      <w:proofErr w:type="gramEnd"/>
    </w:p>
    <w:p w:rsidR="0041644D" w:rsidRPr="000271DF" w:rsidRDefault="0041644D" w:rsidP="0041644D">
      <w:pPr>
        <w:spacing w:before="120" w:after="120" w:line="360" w:lineRule="auto"/>
        <w:jc w:val="both"/>
        <w:rPr>
          <w:rFonts w:cstheme="minorHAnsi"/>
          <w:b/>
          <w:color w:val="000000"/>
        </w:rPr>
      </w:pPr>
      <w:r w:rsidRPr="000271DF">
        <w:rPr>
          <w:rFonts w:cstheme="minorHAnsi"/>
          <w:b/>
          <w:color w:val="000000"/>
        </w:rPr>
        <w:t xml:space="preserve">Item </w:t>
      </w:r>
      <w:r>
        <w:rPr>
          <w:rFonts w:cstheme="minorHAnsi"/>
          <w:b/>
          <w:color w:val="000000"/>
        </w:rPr>
        <w:t>1</w:t>
      </w:r>
      <w:r w:rsidRPr="000271DF">
        <w:rPr>
          <w:rFonts w:cstheme="minorHAnsi"/>
          <w:b/>
          <w:color w:val="000000"/>
        </w:rPr>
        <w:t xml:space="preserve">.2 - </w:t>
      </w:r>
      <w:r w:rsidRPr="000271DF">
        <w:rPr>
          <w:rFonts w:cstheme="minorHAnsi"/>
          <w:b/>
        </w:rPr>
        <w:t>ALVEJANTE (AGUA SANITARIA)</w:t>
      </w:r>
    </w:p>
    <w:p w:rsidR="0041644D" w:rsidRDefault="0041644D" w:rsidP="0041644D">
      <w:pPr>
        <w:spacing w:before="120" w:after="120" w:line="360" w:lineRule="auto"/>
        <w:jc w:val="both"/>
        <w:rPr>
          <w:rFonts w:ascii="Calibri" w:hAnsi="Calibri" w:cs="Calibri"/>
          <w:color w:val="000000"/>
        </w:rPr>
      </w:pPr>
      <w:r w:rsidRPr="000271DF">
        <w:rPr>
          <w:rFonts w:ascii="Calibri" w:hAnsi="Calibri" w:cs="Calibri"/>
          <w:color w:val="000000"/>
        </w:rPr>
        <w:t xml:space="preserve">ALVEJANTE BIODEGRADÁVEL A BASE DE HIPOCLORITO DE SÓDIO COM CONCENTRAÇÃO ENTRE 2,0 E 2,5% DE CLORO ATIVO, EM CAIXAS COM 12 FRASCOS (COM TAMPA DE ROSCA) DE 1 LITRO CADA, COM NOTIFICAÇÃO NA ANVISA, COM PRAZO DE VALIDADE DE NO MÍNIMO </w:t>
      </w:r>
      <w:proofErr w:type="gramStart"/>
      <w:r w:rsidRPr="000271DF">
        <w:rPr>
          <w:rFonts w:ascii="Calibri" w:hAnsi="Calibri" w:cs="Calibri"/>
          <w:color w:val="000000"/>
        </w:rPr>
        <w:t>6</w:t>
      </w:r>
      <w:proofErr w:type="gramEnd"/>
      <w:r w:rsidRPr="000271DF">
        <w:rPr>
          <w:rFonts w:ascii="Calibri" w:hAnsi="Calibri" w:cs="Calibri"/>
          <w:color w:val="000000"/>
        </w:rPr>
        <w:t xml:space="preserve"> MESES A CONTAR DA DATA DA ENTREGA</w:t>
      </w:r>
    </w:p>
    <w:p w:rsidR="0041644D" w:rsidRPr="0041644D" w:rsidRDefault="0041644D" w:rsidP="0041644D">
      <w:pPr>
        <w:spacing w:before="120" w:after="120" w:line="360" w:lineRule="auto"/>
        <w:jc w:val="both"/>
        <w:rPr>
          <w:rFonts w:ascii="Calibri" w:hAnsi="Calibri" w:cs="Calibri"/>
          <w:b/>
          <w:color w:val="000000"/>
        </w:rPr>
      </w:pPr>
      <w:r w:rsidRPr="0041644D">
        <w:rPr>
          <w:rFonts w:ascii="Calibri" w:hAnsi="Calibri" w:cs="Calibri"/>
          <w:b/>
          <w:color w:val="000000"/>
        </w:rPr>
        <w:lastRenderedPageBreak/>
        <w:t>Item 1.3 - DETERGENTE P/ LAVAR CARPETES</w:t>
      </w:r>
    </w:p>
    <w:p w:rsidR="0041644D" w:rsidRDefault="0041644D" w:rsidP="0041644D">
      <w:pPr>
        <w:spacing w:before="120" w:after="120" w:line="360" w:lineRule="auto"/>
        <w:jc w:val="both"/>
        <w:rPr>
          <w:rFonts w:cstheme="minorHAnsi"/>
          <w:color w:val="000000"/>
        </w:rPr>
      </w:pPr>
      <w:r w:rsidRPr="0041644D">
        <w:rPr>
          <w:rFonts w:cstheme="minorHAnsi"/>
          <w:color w:val="000000"/>
        </w:rPr>
        <w:t xml:space="preserve">PRODUTO ESPECÍFICO PARA LIMPEZA DE CARPETES, CONTENDO EM SUA FÓRMULA TENSOATIVO ANIÔNICO BIODEGRADÁVEL, COADJUVANTES, CONSERVANTES, PERFUME E ÁGUA, COM DILUIÇÃO DE 100 ML POR LITRO D'ÁGUA, TAMPA DE ENROSCAR, EM FRASCOS DE </w:t>
      </w:r>
      <w:proofErr w:type="gramStart"/>
      <w:r w:rsidRPr="0041644D">
        <w:rPr>
          <w:rFonts w:cstheme="minorHAnsi"/>
          <w:color w:val="000000"/>
        </w:rPr>
        <w:t>500ML</w:t>
      </w:r>
      <w:proofErr w:type="gramEnd"/>
      <w:r w:rsidRPr="0041644D">
        <w:rPr>
          <w:rFonts w:cstheme="minorHAnsi"/>
          <w:color w:val="000000"/>
        </w:rPr>
        <w:t xml:space="preserve"> CADA,</w:t>
      </w:r>
      <w:r w:rsidR="00E86F39">
        <w:rPr>
          <w:rFonts w:cstheme="minorHAnsi"/>
          <w:color w:val="000000"/>
        </w:rPr>
        <w:t xml:space="preserve"> </w:t>
      </w:r>
      <w:r w:rsidRPr="0041644D">
        <w:rPr>
          <w:rFonts w:cstheme="minorHAnsi"/>
          <w:color w:val="000000"/>
        </w:rPr>
        <w:t>COM NOTIFICAÇÃO NA ANVISA</w:t>
      </w:r>
      <w:r w:rsidR="00E86F39">
        <w:rPr>
          <w:rFonts w:cstheme="minorHAnsi"/>
          <w:color w:val="000000"/>
        </w:rPr>
        <w:t>,</w:t>
      </w:r>
      <w:r w:rsidR="00E86F39" w:rsidRPr="00E86F39">
        <w:rPr>
          <w:rFonts w:ascii="Calibri" w:hAnsi="Calibri" w:cs="Calibri"/>
          <w:color w:val="000000"/>
        </w:rPr>
        <w:t xml:space="preserve"> </w:t>
      </w:r>
      <w:r w:rsidR="00E86F39" w:rsidRPr="000271DF">
        <w:rPr>
          <w:rFonts w:ascii="Calibri" w:hAnsi="Calibri" w:cs="Calibri"/>
          <w:color w:val="000000"/>
        </w:rPr>
        <w:t xml:space="preserve">COM PRAZO DE VALIDADE DE NO MÍNIMO </w:t>
      </w:r>
      <w:r w:rsidR="00E86F39">
        <w:rPr>
          <w:rFonts w:ascii="Calibri" w:hAnsi="Calibri" w:cs="Calibri"/>
          <w:color w:val="000000"/>
        </w:rPr>
        <w:t>12</w:t>
      </w:r>
      <w:r w:rsidR="00E86F39" w:rsidRPr="000271DF">
        <w:rPr>
          <w:rFonts w:ascii="Calibri" w:hAnsi="Calibri" w:cs="Calibri"/>
          <w:color w:val="000000"/>
        </w:rPr>
        <w:t xml:space="preserve"> MESES A CONTAR DA DATA DA ENTREGA</w:t>
      </w:r>
    </w:p>
    <w:p w:rsidR="0041644D" w:rsidRPr="0041644D" w:rsidRDefault="0041644D" w:rsidP="0041644D">
      <w:pPr>
        <w:spacing w:before="120" w:after="120" w:line="360" w:lineRule="auto"/>
        <w:jc w:val="both"/>
        <w:rPr>
          <w:rFonts w:cstheme="minorHAnsi"/>
          <w:b/>
          <w:color w:val="000000"/>
        </w:rPr>
      </w:pPr>
      <w:r w:rsidRPr="0041644D">
        <w:rPr>
          <w:rFonts w:cstheme="minorHAnsi"/>
          <w:b/>
          <w:color w:val="000000"/>
        </w:rPr>
        <w:t>Item 1.4 - ÓLEO DE PEROBA</w:t>
      </w:r>
    </w:p>
    <w:p w:rsidR="0041644D" w:rsidRDefault="0041644D" w:rsidP="0041644D">
      <w:pPr>
        <w:spacing w:before="120" w:after="120" w:line="360" w:lineRule="auto"/>
        <w:jc w:val="both"/>
        <w:rPr>
          <w:rFonts w:cstheme="minorHAnsi"/>
          <w:color w:val="000000"/>
        </w:rPr>
      </w:pPr>
      <w:r w:rsidRPr="0041644D">
        <w:rPr>
          <w:rFonts w:cstheme="minorHAnsi"/>
          <w:color w:val="000000"/>
        </w:rPr>
        <w:t>ÓLEO MINERAL E VEGETAL, SOLVENTE MINERAL E VEGETAL COM AROMA PARA USO (LIMPEZA, LUSTRO E RENOVAÇÃO) EM ARTEFATOS DE MADEIRA (ÓLEO DE PEROBA), EM FRASCOS DE 200 ML,</w:t>
      </w:r>
      <w:r w:rsidR="001A3C97">
        <w:rPr>
          <w:rFonts w:cstheme="minorHAnsi"/>
          <w:color w:val="000000"/>
        </w:rPr>
        <w:t xml:space="preserve"> </w:t>
      </w:r>
      <w:r w:rsidRPr="0041644D">
        <w:rPr>
          <w:rFonts w:cstheme="minorHAnsi"/>
          <w:color w:val="000000"/>
        </w:rPr>
        <w:t xml:space="preserve">COM REGISTRO NO MINISTÉRIO DA SAÚDE, COM PRAZO DE VALIDADE DE NO MÍNIMO </w:t>
      </w:r>
      <w:r w:rsidR="00377788">
        <w:rPr>
          <w:rFonts w:cstheme="minorHAnsi"/>
          <w:color w:val="000000"/>
        </w:rPr>
        <w:t>12 MESES</w:t>
      </w:r>
      <w:r w:rsidRPr="0041644D">
        <w:rPr>
          <w:rFonts w:cstheme="minorHAnsi"/>
          <w:color w:val="000000"/>
        </w:rPr>
        <w:t xml:space="preserve"> A CONTAR DA DATA DA </w:t>
      </w:r>
      <w:proofErr w:type="gramStart"/>
      <w:r w:rsidRPr="0041644D">
        <w:rPr>
          <w:rFonts w:cstheme="minorHAnsi"/>
          <w:color w:val="000000"/>
        </w:rPr>
        <w:t>ENTREGA</w:t>
      </w:r>
      <w:proofErr w:type="gramEnd"/>
    </w:p>
    <w:p w:rsidR="0041644D" w:rsidRDefault="0041644D" w:rsidP="0041644D">
      <w:pPr>
        <w:spacing w:before="120" w:after="120" w:line="360" w:lineRule="auto"/>
        <w:jc w:val="both"/>
        <w:rPr>
          <w:rFonts w:ascii="Calibri" w:hAnsi="Calibri" w:cs="Calibri"/>
          <w:b/>
          <w:color w:val="000000"/>
        </w:rPr>
      </w:pPr>
      <w:r w:rsidRPr="0041644D">
        <w:rPr>
          <w:rFonts w:ascii="Calibri" w:hAnsi="Calibri" w:cs="Calibri"/>
          <w:b/>
          <w:color w:val="000000"/>
        </w:rPr>
        <w:t>Item 1.5 - VASSOURA DE POLIPROPILENO</w:t>
      </w:r>
    </w:p>
    <w:p w:rsidR="0041644D" w:rsidRDefault="0041644D" w:rsidP="0041644D">
      <w:pPr>
        <w:spacing w:before="120" w:after="120" w:line="360" w:lineRule="auto"/>
        <w:jc w:val="both"/>
        <w:rPr>
          <w:rFonts w:ascii="Calibri" w:hAnsi="Calibri" w:cs="Calibri"/>
          <w:color w:val="000000"/>
        </w:rPr>
      </w:pPr>
      <w:r w:rsidRPr="0041644D">
        <w:rPr>
          <w:rFonts w:ascii="Calibri" w:hAnsi="Calibri" w:cs="Calibri"/>
          <w:color w:val="000000"/>
        </w:rPr>
        <w:t xml:space="preserve">VASSOURA DOMÉSTICA, COM CERDAS PLUMADAS EM POLIPROPILENO, CONTENDO APROXIMADAMENTE 65 FEIXES COM 35 CERDAS CADA (TOLERÂNCIA DE 5%) CABO EM MADEIRA COM 1,20 </w:t>
      </w:r>
      <w:proofErr w:type="gramStart"/>
      <w:r w:rsidRPr="0041644D">
        <w:rPr>
          <w:rFonts w:ascii="Calibri" w:hAnsi="Calibri" w:cs="Calibri"/>
          <w:color w:val="000000"/>
        </w:rPr>
        <w:t>M</w:t>
      </w:r>
      <w:proofErr w:type="gramEnd"/>
    </w:p>
    <w:p w:rsidR="0041644D" w:rsidRPr="007E1711" w:rsidRDefault="0041644D" w:rsidP="0041644D">
      <w:pPr>
        <w:spacing w:before="120" w:after="120" w:line="360" w:lineRule="auto"/>
        <w:jc w:val="both"/>
        <w:rPr>
          <w:rFonts w:cstheme="minorHAnsi"/>
          <w:b/>
          <w:color w:val="000000"/>
        </w:rPr>
      </w:pPr>
      <w:r w:rsidRPr="007E1711">
        <w:rPr>
          <w:rFonts w:cstheme="minorHAnsi"/>
          <w:b/>
          <w:color w:val="000000"/>
        </w:rPr>
        <w:t xml:space="preserve">Item </w:t>
      </w:r>
      <w:r>
        <w:rPr>
          <w:rFonts w:cstheme="minorHAnsi"/>
          <w:b/>
          <w:color w:val="000000"/>
        </w:rPr>
        <w:t>1</w:t>
      </w:r>
      <w:r w:rsidRPr="007E1711">
        <w:rPr>
          <w:rFonts w:cstheme="minorHAnsi"/>
          <w:b/>
          <w:color w:val="000000"/>
        </w:rPr>
        <w:t>.</w:t>
      </w:r>
      <w:r>
        <w:rPr>
          <w:rFonts w:cstheme="minorHAnsi"/>
          <w:b/>
          <w:color w:val="000000"/>
        </w:rPr>
        <w:t>6</w:t>
      </w:r>
      <w:r w:rsidRPr="007E1711">
        <w:rPr>
          <w:rFonts w:cstheme="minorHAnsi"/>
          <w:b/>
          <w:color w:val="000000"/>
        </w:rPr>
        <w:t xml:space="preserve"> </w:t>
      </w:r>
      <w:r>
        <w:rPr>
          <w:rFonts w:cstheme="minorHAnsi"/>
          <w:b/>
          <w:color w:val="000000"/>
        </w:rPr>
        <w:t>-</w:t>
      </w:r>
      <w:r w:rsidRPr="007E1711">
        <w:rPr>
          <w:rFonts w:cstheme="minorHAnsi"/>
          <w:b/>
          <w:color w:val="000000"/>
        </w:rPr>
        <w:t xml:space="preserve"> SABÃO DE COCO</w:t>
      </w:r>
    </w:p>
    <w:p w:rsidR="0041644D" w:rsidRPr="007E1711" w:rsidRDefault="0041644D" w:rsidP="0041644D">
      <w:pPr>
        <w:spacing w:before="120" w:after="120" w:line="360" w:lineRule="auto"/>
        <w:jc w:val="both"/>
        <w:rPr>
          <w:rFonts w:cstheme="minorHAnsi"/>
          <w:b/>
          <w:color w:val="000000"/>
        </w:rPr>
      </w:pPr>
      <w:r w:rsidRPr="007E1711">
        <w:rPr>
          <w:rFonts w:cstheme="minorHAnsi"/>
          <w:color w:val="000000"/>
        </w:rPr>
        <w:t xml:space="preserve">SABÃO DE COCO, EM BARRAS COM NO MÍNIMO 200G CADA, COM NOTIFICAÇÃO NA ANVISA, COM PRAZO DE VALIDADE DE NO MÍNIMO </w:t>
      </w:r>
      <w:r w:rsidR="00377788">
        <w:rPr>
          <w:rFonts w:cstheme="minorHAnsi"/>
          <w:color w:val="000000"/>
        </w:rPr>
        <w:t>12 MESES</w:t>
      </w:r>
      <w:r w:rsidRPr="007E1711">
        <w:rPr>
          <w:rFonts w:cstheme="minorHAnsi"/>
          <w:color w:val="000000"/>
        </w:rPr>
        <w:t xml:space="preserve"> A CONTAR DA DATA DA </w:t>
      </w:r>
      <w:proofErr w:type="gramStart"/>
      <w:r w:rsidRPr="007E1711">
        <w:rPr>
          <w:rFonts w:cstheme="minorHAnsi"/>
          <w:color w:val="000000"/>
        </w:rPr>
        <w:t>ENTREGA</w:t>
      </w:r>
      <w:proofErr w:type="gramEnd"/>
    </w:p>
    <w:p w:rsidR="0041644D" w:rsidRPr="00903673" w:rsidRDefault="0041644D" w:rsidP="0041644D">
      <w:pPr>
        <w:spacing w:before="120" w:after="120" w:line="360" w:lineRule="auto"/>
        <w:jc w:val="both"/>
        <w:rPr>
          <w:rFonts w:cstheme="minorHAnsi"/>
          <w:b/>
          <w:color w:val="000000"/>
        </w:rPr>
      </w:pPr>
      <w:r w:rsidRPr="00903673">
        <w:rPr>
          <w:rFonts w:cstheme="minorHAnsi"/>
          <w:b/>
          <w:color w:val="000000"/>
        </w:rPr>
        <w:t xml:space="preserve">Item 1.7 - SABÃO LÍQUIDO PARA </w:t>
      </w:r>
      <w:proofErr w:type="gramStart"/>
      <w:r w:rsidRPr="00903673">
        <w:rPr>
          <w:rFonts w:cstheme="minorHAnsi"/>
          <w:b/>
          <w:color w:val="000000"/>
        </w:rPr>
        <w:t>LIMPEZA(</w:t>
      </w:r>
      <w:proofErr w:type="gramEnd"/>
      <w:r w:rsidRPr="00903673">
        <w:rPr>
          <w:rFonts w:cstheme="minorHAnsi"/>
          <w:b/>
          <w:color w:val="000000"/>
        </w:rPr>
        <w:t>5 LITROS)</w:t>
      </w:r>
    </w:p>
    <w:p w:rsidR="0041644D" w:rsidRDefault="00903673" w:rsidP="0041644D">
      <w:pPr>
        <w:spacing w:before="120" w:after="120" w:line="360" w:lineRule="auto"/>
        <w:jc w:val="both"/>
        <w:rPr>
          <w:rFonts w:cstheme="minorHAnsi"/>
          <w:color w:val="000000"/>
        </w:rPr>
      </w:pPr>
      <w:r w:rsidRPr="00903673">
        <w:rPr>
          <w:rFonts w:cstheme="minorHAnsi"/>
          <w:color w:val="000000"/>
        </w:rPr>
        <w:t xml:space="preserve">SABÃO LÍQUIDO BIOLÓGICO, CREMOSO, BIODEGRADÁVEL, EM BOMBONAS DE 5 LITROS, À BASE DE SAIS DE ÁCIDOS ALQUIL CARBOXÍLICOS, ÁGUA, ESPESSANTE E PERFUME. USO COMO DESENGRAXANTE E LIMPEZA GERAL DE SUJEIRAS IMPREGNADAS EM DIVERSAS SUPERFÍCIES, INCLUÍNDO PLÁSTICOS, METAIS, LOUÇAS, LOUÇAS SANITÁRIAS E PISOS DIVERSOS, INCLUSIVE PORCELANATOS, COM NOTIFICAÇÃO NA ANVISA, COM PRAZO DE VALIDADE DE NO MÍNIMO </w:t>
      </w:r>
      <w:r w:rsidR="00377788">
        <w:rPr>
          <w:rFonts w:cstheme="minorHAnsi"/>
          <w:color w:val="000000"/>
        </w:rPr>
        <w:t>12 MESES</w:t>
      </w:r>
      <w:r w:rsidRPr="00903673">
        <w:rPr>
          <w:rFonts w:cstheme="minorHAnsi"/>
          <w:color w:val="000000"/>
        </w:rPr>
        <w:t xml:space="preserve"> A CONTAR DA DATA DA </w:t>
      </w:r>
      <w:proofErr w:type="gramStart"/>
      <w:r w:rsidRPr="00903673">
        <w:rPr>
          <w:rFonts w:cstheme="minorHAnsi"/>
          <w:color w:val="000000"/>
        </w:rPr>
        <w:t>ENTREGA</w:t>
      </w:r>
      <w:proofErr w:type="gramEnd"/>
    </w:p>
    <w:p w:rsidR="00903673" w:rsidRPr="000903CF" w:rsidRDefault="00903673" w:rsidP="00903673">
      <w:pPr>
        <w:spacing w:before="120" w:after="120" w:line="360" w:lineRule="auto"/>
        <w:jc w:val="both"/>
        <w:rPr>
          <w:rFonts w:cstheme="minorHAnsi"/>
          <w:b/>
          <w:color w:val="000000"/>
        </w:rPr>
      </w:pPr>
      <w:r>
        <w:rPr>
          <w:rFonts w:cstheme="minorHAnsi"/>
          <w:b/>
          <w:color w:val="000000"/>
        </w:rPr>
        <w:t>It</w:t>
      </w:r>
      <w:r w:rsidRPr="000903CF">
        <w:rPr>
          <w:rFonts w:cstheme="minorHAnsi"/>
          <w:b/>
          <w:color w:val="000000"/>
        </w:rPr>
        <w:t xml:space="preserve">em </w:t>
      </w:r>
      <w:r>
        <w:rPr>
          <w:rFonts w:cstheme="minorHAnsi"/>
          <w:b/>
          <w:color w:val="000000"/>
        </w:rPr>
        <w:t>1</w:t>
      </w:r>
      <w:r w:rsidRPr="000903CF">
        <w:rPr>
          <w:rFonts w:cstheme="minorHAnsi"/>
          <w:b/>
          <w:color w:val="000000"/>
        </w:rPr>
        <w:t>.8 – SAB</w:t>
      </w:r>
      <w:r>
        <w:rPr>
          <w:rFonts w:cstheme="minorHAnsi"/>
          <w:b/>
          <w:color w:val="000000"/>
        </w:rPr>
        <w:t>ONETE</w:t>
      </w:r>
      <w:r w:rsidRPr="000903CF">
        <w:rPr>
          <w:rFonts w:cstheme="minorHAnsi"/>
          <w:b/>
          <w:color w:val="000000"/>
        </w:rPr>
        <w:t xml:space="preserve"> LÍQUIDO 5 LITROS</w:t>
      </w:r>
    </w:p>
    <w:p w:rsidR="00E86F39" w:rsidRDefault="00903673" w:rsidP="00E86F39">
      <w:pPr>
        <w:spacing w:before="120" w:after="120" w:line="360" w:lineRule="auto"/>
        <w:jc w:val="both"/>
        <w:rPr>
          <w:rFonts w:ascii="Calibri" w:hAnsi="Calibri" w:cs="Calibri"/>
          <w:color w:val="000000"/>
        </w:rPr>
      </w:pPr>
      <w:r w:rsidRPr="009C721F">
        <w:rPr>
          <w:rFonts w:cstheme="minorHAnsi"/>
          <w:color w:val="000000"/>
        </w:rPr>
        <w:t>SABONETE LÍQUIDO CREMOSO BIODEGRADÁVEL PARA PRONTO USO, VISCOSO A 20° COM FRAGRÂNCIA SUAVE DE ERVA DOCE, EM BOMBONAS DE 5 LITROS E COM NOTIFICAÇÃO NA ANVISA. O PRODUTO NÃO PODERÁ CAUSAR IRRITABILIDADE DÉRMICA</w:t>
      </w:r>
      <w:r w:rsidR="00E86F39" w:rsidRPr="000271DF">
        <w:rPr>
          <w:rFonts w:ascii="Calibri" w:hAnsi="Calibri" w:cs="Calibri"/>
          <w:color w:val="000000"/>
        </w:rPr>
        <w:t xml:space="preserve">, COM PRAZO DE VALIDADE DE NO MÍNIMO </w:t>
      </w:r>
      <w:r w:rsidR="00377788">
        <w:rPr>
          <w:rFonts w:cstheme="minorHAnsi"/>
          <w:color w:val="000000"/>
        </w:rPr>
        <w:t>12 MESES</w:t>
      </w:r>
      <w:r w:rsidR="00377788" w:rsidRPr="000271DF">
        <w:rPr>
          <w:rFonts w:ascii="Calibri" w:hAnsi="Calibri" w:cs="Calibri"/>
          <w:color w:val="000000"/>
        </w:rPr>
        <w:t xml:space="preserve"> </w:t>
      </w:r>
      <w:r w:rsidR="00E86F39" w:rsidRPr="000271DF">
        <w:rPr>
          <w:rFonts w:ascii="Calibri" w:hAnsi="Calibri" w:cs="Calibri"/>
          <w:color w:val="000000"/>
        </w:rPr>
        <w:t xml:space="preserve">A CONTAR DA DATA DA </w:t>
      </w:r>
      <w:proofErr w:type="gramStart"/>
      <w:r w:rsidR="00E86F39" w:rsidRPr="000271DF">
        <w:rPr>
          <w:rFonts w:ascii="Calibri" w:hAnsi="Calibri" w:cs="Calibri"/>
          <w:color w:val="000000"/>
        </w:rPr>
        <w:t>ENTREGA</w:t>
      </w:r>
      <w:proofErr w:type="gramEnd"/>
    </w:p>
    <w:p w:rsidR="00903673" w:rsidRPr="00903673" w:rsidRDefault="00903673" w:rsidP="00903673">
      <w:pPr>
        <w:spacing w:before="120" w:after="120" w:line="360" w:lineRule="auto"/>
        <w:jc w:val="both"/>
        <w:rPr>
          <w:rFonts w:cstheme="minorHAnsi"/>
          <w:b/>
          <w:color w:val="000000"/>
        </w:rPr>
      </w:pPr>
    </w:p>
    <w:p w:rsidR="00903673" w:rsidRPr="00903673" w:rsidRDefault="005A7AAC" w:rsidP="00996AE9">
      <w:pPr>
        <w:spacing w:before="120" w:after="120" w:line="360" w:lineRule="auto"/>
        <w:jc w:val="both"/>
        <w:rPr>
          <w:rFonts w:cstheme="minorHAnsi"/>
          <w:b/>
          <w:color w:val="000000"/>
        </w:rPr>
      </w:pPr>
      <w:r w:rsidRPr="00903673">
        <w:rPr>
          <w:rFonts w:cstheme="minorHAnsi"/>
          <w:b/>
          <w:color w:val="000000"/>
        </w:rPr>
        <w:lastRenderedPageBreak/>
        <w:t xml:space="preserve">Item 2.1 </w:t>
      </w:r>
      <w:r w:rsidR="00903673" w:rsidRPr="00903673">
        <w:rPr>
          <w:rFonts w:cstheme="minorHAnsi"/>
          <w:b/>
          <w:color w:val="000000"/>
        </w:rPr>
        <w:t>–</w:t>
      </w:r>
      <w:r w:rsidRPr="00903673">
        <w:rPr>
          <w:rFonts w:cstheme="minorHAnsi"/>
          <w:b/>
          <w:color w:val="000000"/>
        </w:rPr>
        <w:t xml:space="preserve"> </w:t>
      </w:r>
      <w:r w:rsidR="00903673" w:rsidRPr="00903673">
        <w:rPr>
          <w:rFonts w:cstheme="minorHAnsi"/>
          <w:b/>
          <w:color w:val="000000"/>
        </w:rPr>
        <w:t>COPO PLÁSTICO P/ ÁGUA</w:t>
      </w:r>
    </w:p>
    <w:p w:rsidR="00903673" w:rsidRDefault="00903673" w:rsidP="00996AE9">
      <w:pPr>
        <w:spacing w:before="120" w:after="120" w:line="360" w:lineRule="auto"/>
        <w:jc w:val="both"/>
        <w:rPr>
          <w:rFonts w:cstheme="minorHAnsi"/>
          <w:color w:val="000000"/>
        </w:rPr>
      </w:pPr>
      <w:r w:rsidRPr="00903673">
        <w:rPr>
          <w:rFonts w:cstheme="minorHAnsi"/>
          <w:color w:val="000000"/>
        </w:rPr>
        <w:t xml:space="preserve">COPO PLÁSTICO, ATÓXICO, DESCARTÁVEL, PRODUZIDOS COM POLIPROPILENO (PP), COM CAPACIDADE PARA 200 ML, GRAMATURA DE 220 G/CENTO, EM PACOTES COM 100 UNIDADES CADA, PESANDO, NO MÍNIMO, 220 GRAMAS O </w:t>
      </w:r>
      <w:proofErr w:type="gramStart"/>
      <w:r w:rsidRPr="00903673">
        <w:rPr>
          <w:rFonts w:cstheme="minorHAnsi"/>
          <w:color w:val="000000"/>
        </w:rPr>
        <w:t>PACOTE</w:t>
      </w:r>
      <w:proofErr w:type="gramEnd"/>
    </w:p>
    <w:p w:rsidR="00903673" w:rsidRPr="000271DF" w:rsidRDefault="00903673" w:rsidP="00903673">
      <w:pPr>
        <w:spacing w:before="120" w:after="120" w:line="360" w:lineRule="auto"/>
        <w:jc w:val="both"/>
        <w:rPr>
          <w:rFonts w:cstheme="minorHAnsi"/>
          <w:b/>
          <w:color w:val="000000"/>
        </w:rPr>
      </w:pPr>
      <w:r>
        <w:rPr>
          <w:rFonts w:cstheme="minorHAnsi"/>
          <w:b/>
          <w:color w:val="000000"/>
        </w:rPr>
        <w:t>Item 3</w:t>
      </w:r>
      <w:r w:rsidRPr="000271DF">
        <w:rPr>
          <w:rFonts w:cstheme="minorHAnsi"/>
          <w:b/>
          <w:color w:val="000000"/>
        </w:rPr>
        <w:t>.</w:t>
      </w:r>
      <w:r>
        <w:rPr>
          <w:rFonts w:cstheme="minorHAnsi"/>
          <w:b/>
          <w:color w:val="000000"/>
        </w:rPr>
        <w:t>1</w:t>
      </w:r>
      <w:r w:rsidRPr="000271DF">
        <w:rPr>
          <w:rFonts w:cstheme="minorHAnsi"/>
          <w:b/>
          <w:color w:val="000000"/>
        </w:rPr>
        <w:t xml:space="preserve"> - </w:t>
      </w:r>
      <w:r w:rsidRPr="000271DF">
        <w:rPr>
          <w:rFonts w:cstheme="minorHAnsi"/>
          <w:b/>
        </w:rPr>
        <w:t>DETERGENTE LÍQUIDO</w:t>
      </w:r>
    </w:p>
    <w:p w:rsidR="00903673" w:rsidRDefault="00903673" w:rsidP="00903673">
      <w:pPr>
        <w:spacing w:before="120" w:after="120" w:line="360" w:lineRule="auto"/>
        <w:jc w:val="both"/>
        <w:rPr>
          <w:rFonts w:cstheme="minorHAnsi"/>
          <w:color w:val="000000"/>
        </w:rPr>
      </w:pPr>
      <w:r w:rsidRPr="000271DF">
        <w:rPr>
          <w:rFonts w:ascii="Calibri" w:hAnsi="Calibri" w:cs="Calibri"/>
          <w:color w:val="000000"/>
        </w:rPr>
        <w:t xml:space="preserve">DETERGENTE LÍQUIDO PARA LOUÇAS NEUTRO, COM GLICERINA, BIODEGRADÁVEL EM FRASCOS COM 500 ML, COM TAMPA, EM CAIXAS COM 12 OU 24 FRASCOS, COM NOTIFICAÇÃO NA ANVISA, VALIDADE MÍNIMA DE 24 MESES A CONTAR DA DATA DA </w:t>
      </w:r>
      <w:proofErr w:type="gramStart"/>
      <w:r w:rsidRPr="000271DF">
        <w:rPr>
          <w:rFonts w:ascii="Calibri" w:hAnsi="Calibri" w:cs="Calibri"/>
          <w:color w:val="000000"/>
        </w:rPr>
        <w:t>ENTREGA</w:t>
      </w:r>
      <w:proofErr w:type="gramEnd"/>
    </w:p>
    <w:p w:rsidR="00903673" w:rsidRDefault="00903673" w:rsidP="00903673">
      <w:pPr>
        <w:spacing w:before="120" w:after="120" w:line="360" w:lineRule="auto"/>
        <w:jc w:val="both"/>
        <w:rPr>
          <w:rFonts w:cstheme="minorHAnsi"/>
          <w:b/>
          <w:color w:val="000000"/>
        </w:rPr>
      </w:pPr>
      <w:r>
        <w:rPr>
          <w:rFonts w:cstheme="minorHAnsi"/>
          <w:b/>
          <w:color w:val="000000"/>
        </w:rPr>
        <w:t>Item 3.2 - ESPONJA P/ LOUÇA</w:t>
      </w:r>
    </w:p>
    <w:p w:rsidR="00903673" w:rsidRDefault="00903673" w:rsidP="00903673">
      <w:pPr>
        <w:spacing w:before="120" w:after="120" w:line="360" w:lineRule="auto"/>
        <w:jc w:val="both"/>
        <w:rPr>
          <w:rFonts w:ascii="Calibri" w:hAnsi="Calibri" w:cs="Calibri"/>
          <w:color w:val="000000"/>
        </w:rPr>
      </w:pPr>
      <w:r w:rsidRPr="000271DF">
        <w:rPr>
          <w:rFonts w:ascii="Calibri" w:hAnsi="Calibri" w:cs="Calibri"/>
          <w:color w:val="000000"/>
        </w:rPr>
        <w:t xml:space="preserve">ESPONJA PLÁSTICA P/ LIMPEZA C/ DUAS CAMADAS DISTINTAS (DUPLA FACE) MEDINDO, NO MÍNIMO 10 X </w:t>
      </w:r>
      <w:proofErr w:type="gramStart"/>
      <w:r w:rsidRPr="000271DF">
        <w:rPr>
          <w:rFonts w:ascii="Calibri" w:hAnsi="Calibri" w:cs="Calibri"/>
          <w:color w:val="000000"/>
        </w:rPr>
        <w:t>7</w:t>
      </w:r>
      <w:proofErr w:type="gramEnd"/>
      <w:r w:rsidRPr="000271DF">
        <w:rPr>
          <w:rFonts w:ascii="Calibri" w:hAnsi="Calibri" w:cs="Calibri"/>
          <w:color w:val="000000"/>
        </w:rPr>
        <w:t xml:space="preserve"> X 2 CM, EMBALADAS INDIVIDUALMENTE</w:t>
      </w:r>
    </w:p>
    <w:p w:rsidR="00903673" w:rsidRDefault="00903673" w:rsidP="00903673">
      <w:pPr>
        <w:spacing w:before="120" w:after="120" w:line="360" w:lineRule="auto"/>
        <w:jc w:val="both"/>
        <w:rPr>
          <w:rFonts w:cstheme="minorHAnsi"/>
          <w:b/>
          <w:color w:val="000000"/>
        </w:rPr>
      </w:pPr>
      <w:r>
        <w:rPr>
          <w:rFonts w:cstheme="minorHAnsi"/>
          <w:b/>
          <w:color w:val="000000"/>
        </w:rPr>
        <w:t>Item 3.3 - FLANELA BRANCA</w:t>
      </w:r>
    </w:p>
    <w:p w:rsidR="00903673" w:rsidRDefault="00903673" w:rsidP="00903673">
      <w:pPr>
        <w:spacing w:before="120" w:after="120" w:line="360" w:lineRule="auto"/>
        <w:jc w:val="both"/>
        <w:rPr>
          <w:rFonts w:cstheme="minorHAnsi"/>
          <w:color w:val="000000"/>
        </w:rPr>
      </w:pPr>
      <w:r w:rsidRPr="00903673">
        <w:rPr>
          <w:rFonts w:cstheme="minorHAnsi"/>
          <w:color w:val="000000"/>
        </w:rPr>
        <w:t>FLANELA PARA LIMPEZA EM ALGODÃO, NA COR BRANCA, FORMATO MÍNIMO DE 30 X</w:t>
      </w:r>
      <w:r w:rsidR="009056FC">
        <w:rPr>
          <w:rFonts w:cstheme="minorHAnsi"/>
          <w:color w:val="000000"/>
        </w:rPr>
        <w:t xml:space="preserve"> </w:t>
      </w:r>
      <w:r w:rsidRPr="00903673">
        <w:rPr>
          <w:rFonts w:cstheme="minorHAnsi"/>
          <w:color w:val="000000"/>
        </w:rPr>
        <w:t xml:space="preserve">40 CM, COM AS BORDAS </w:t>
      </w:r>
      <w:proofErr w:type="gramStart"/>
      <w:r w:rsidRPr="00903673">
        <w:rPr>
          <w:rFonts w:cstheme="minorHAnsi"/>
          <w:color w:val="000000"/>
        </w:rPr>
        <w:t>CHULEADAS</w:t>
      </w:r>
      <w:proofErr w:type="gramEnd"/>
    </w:p>
    <w:p w:rsidR="00903673" w:rsidRDefault="00903673" w:rsidP="00903673">
      <w:pPr>
        <w:spacing w:before="120" w:after="120" w:line="360" w:lineRule="auto"/>
        <w:jc w:val="both"/>
        <w:rPr>
          <w:rFonts w:cstheme="minorHAnsi"/>
          <w:b/>
          <w:color w:val="000000"/>
        </w:rPr>
      </w:pPr>
      <w:r>
        <w:rPr>
          <w:rFonts w:cstheme="minorHAnsi"/>
          <w:b/>
          <w:color w:val="000000"/>
        </w:rPr>
        <w:t>Item 3.4 – PANO P/ CHÃO</w:t>
      </w:r>
    </w:p>
    <w:p w:rsidR="00903673" w:rsidRPr="007E1711" w:rsidRDefault="00903673" w:rsidP="00903673">
      <w:pPr>
        <w:spacing w:after="0" w:line="240" w:lineRule="auto"/>
        <w:jc w:val="both"/>
        <w:rPr>
          <w:rFonts w:ascii="Calibri" w:eastAsia="Times New Roman" w:hAnsi="Calibri" w:cs="Calibri"/>
          <w:lang w:eastAsia="pt-BR"/>
        </w:rPr>
      </w:pPr>
      <w:r w:rsidRPr="007E1711">
        <w:rPr>
          <w:rFonts w:ascii="Calibri" w:eastAsia="Times New Roman" w:hAnsi="Calibri" w:cs="Calibri"/>
          <w:lang w:eastAsia="pt-BR"/>
        </w:rPr>
        <w:t xml:space="preserve">SACOS DE ALGODÃO PARA LIMPEZA DE ASSOALHO NA COR BRANCA, LAVADO, MEDINDO, 40 X 65 </w:t>
      </w:r>
      <w:proofErr w:type="gramStart"/>
      <w:r w:rsidRPr="007E1711">
        <w:rPr>
          <w:rFonts w:ascii="Calibri" w:eastAsia="Times New Roman" w:hAnsi="Calibri" w:cs="Calibri"/>
          <w:lang w:eastAsia="pt-BR"/>
        </w:rPr>
        <w:t>CM</w:t>
      </w:r>
      <w:proofErr w:type="gramEnd"/>
    </w:p>
    <w:p w:rsidR="005A7AAC" w:rsidRDefault="0018416B" w:rsidP="00996AE9">
      <w:pPr>
        <w:spacing w:before="120" w:after="120" w:line="360" w:lineRule="auto"/>
        <w:jc w:val="both"/>
        <w:rPr>
          <w:rFonts w:cstheme="minorHAnsi"/>
          <w:b/>
          <w:color w:val="000000"/>
        </w:rPr>
      </w:pPr>
      <w:r>
        <w:rPr>
          <w:rFonts w:cstheme="minorHAnsi"/>
          <w:b/>
          <w:color w:val="000000"/>
        </w:rPr>
        <w:t xml:space="preserve">Item 4.1 - </w:t>
      </w:r>
      <w:r w:rsidR="005A7AAC">
        <w:rPr>
          <w:rFonts w:cstheme="minorHAnsi"/>
          <w:b/>
          <w:color w:val="000000"/>
        </w:rPr>
        <w:t>GARRAFA TÉRMICA</w:t>
      </w:r>
    </w:p>
    <w:p w:rsidR="005A7AAC" w:rsidRPr="005A7AAC" w:rsidRDefault="005A7AAC" w:rsidP="00996AE9">
      <w:pPr>
        <w:spacing w:before="120" w:after="120" w:line="360" w:lineRule="auto"/>
        <w:jc w:val="both"/>
        <w:rPr>
          <w:rFonts w:ascii="Calibri" w:hAnsi="Calibri" w:cs="Calibri"/>
          <w:b/>
          <w:color w:val="000000"/>
        </w:rPr>
      </w:pPr>
      <w:r w:rsidRPr="005A7AAC">
        <w:rPr>
          <w:rFonts w:ascii="Calibri" w:eastAsia="Calibri" w:hAnsi="Calibri" w:cs="Calibri"/>
        </w:rPr>
        <w:t xml:space="preserve">GARRAFA TÉRMICA COM ALÇA, COPO SUPERIOR PLÁSTICO, LACRADA, AMPOLA ISOLADA (SEM ACESSO PARA TIRAR E COLOCAR), CIRCUNFERÊNCIA MÁXIMA DE 32 CM, COM CERTIFICADO DE GARANTIA DE EFICIÊNCIA E CAPACIDADE PARA 1 LITRO, DEVERÁ ATENDER A NBR13282 DA </w:t>
      </w:r>
      <w:proofErr w:type="gramStart"/>
      <w:r w:rsidRPr="005A7AAC">
        <w:rPr>
          <w:rFonts w:ascii="Calibri" w:eastAsia="Calibri" w:hAnsi="Calibri" w:cs="Calibri"/>
        </w:rPr>
        <w:t>ABNT</w:t>
      </w:r>
      <w:proofErr w:type="gramEnd"/>
    </w:p>
    <w:p w:rsidR="00F64CF0" w:rsidRDefault="005A7AAC" w:rsidP="00996AE9">
      <w:pPr>
        <w:spacing w:before="120" w:after="120" w:line="360" w:lineRule="auto"/>
        <w:jc w:val="both"/>
        <w:rPr>
          <w:rFonts w:cstheme="minorHAnsi"/>
          <w:b/>
          <w:color w:val="000000"/>
        </w:rPr>
      </w:pPr>
      <w:r>
        <w:rPr>
          <w:rFonts w:cstheme="minorHAnsi"/>
          <w:b/>
          <w:color w:val="000000"/>
        </w:rPr>
        <w:t xml:space="preserve">Item </w:t>
      </w:r>
      <w:r w:rsidR="0018416B">
        <w:rPr>
          <w:rFonts w:cstheme="minorHAnsi"/>
          <w:b/>
          <w:color w:val="000000"/>
        </w:rPr>
        <w:t>5</w:t>
      </w:r>
      <w:r>
        <w:rPr>
          <w:rFonts w:cstheme="minorHAnsi"/>
          <w:b/>
          <w:color w:val="000000"/>
        </w:rPr>
        <w:t xml:space="preserve">.1 </w:t>
      </w:r>
      <w:r w:rsidR="008B6840">
        <w:rPr>
          <w:rFonts w:cstheme="minorHAnsi"/>
          <w:b/>
          <w:color w:val="000000"/>
        </w:rPr>
        <w:t>-</w:t>
      </w:r>
      <w:r>
        <w:rPr>
          <w:rFonts w:cstheme="minorHAnsi"/>
          <w:b/>
          <w:color w:val="000000"/>
        </w:rPr>
        <w:t xml:space="preserve"> NEUTRALIZADOR DE ODORES</w:t>
      </w:r>
    </w:p>
    <w:p w:rsidR="005A7AAC" w:rsidRPr="005A7AAC" w:rsidRDefault="005A7AAC" w:rsidP="00996AE9">
      <w:pPr>
        <w:spacing w:before="120" w:after="120" w:line="360" w:lineRule="auto"/>
        <w:jc w:val="both"/>
        <w:rPr>
          <w:rFonts w:cstheme="minorHAnsi"/>
          <w:color w:val="000000"/>
        </w:rPr>
      </w:pPr>
      <w:r w:rsidRPr="005A7AAC">
        <w:rPr>
          <w:rFonts w:cstheme="minorHAnsi"/>
        </w:rPr>
        <w:t>NEUTRALIZADOR DE ODORES, SEM PERFUME, EM AEROSOL, EM LATAS COM, NO MÍNIMO, 360 ML CADA,</w:t>
      </w:r>
      <w:r w:rsidR="00343EBC">
        <w:rPr>
          <w:rFonts w:cstheme="minorHAnsi"/>
        </w:rPr>
        <w:t xml:space="preserve"> </w:t>
      </w:r>
      <w:r w:rsidRPr="005A7AAC">
        <w:rPr>
          <w:rFonts w:cstheme="minorHAnsi"/>
        </w:rPr>
        <w:t xml:space="preserve">COM PRAZO DE VALIDADE DE NO MÍNIMO </w:t>
      </w:r>
      <w:r w:rsidR="00377788">
        <w:rPr>
          <w:rFonts w:cstheme="minorHAnsi"/>
          <w:color w:val="000000"/>
        </w:rPr>
        <w:t>24 MESES</w:t>
      </w:r>
      <w:r w:rsidRPr="005A7AAC">
        <w:rPr>
          <w:rFonts w:cstheme="minorHAnsi"/>
        </w:rPr>
        <w:t xml:space="preserve"> A CONTAR DA DATA DA </w:t>
      </w:r>
      <w:proofErr w:type="gramStart"/>
      <w:r w:rsidRPr="005A7AAC">
        <w:rPr>
          <w:rFonts w:cstheme="minorHAnsi"/>
        </w:rPr>
        <w:t>ENTREGA</w:t>
      </w:r>
      <w:proofErr w:type="gramEnd"/>
    </w:p>
    <w:p w:rsidR="005A7AAC" w:rsidRDefault="005A7AAC" w:rsidP="00996AE9">
      <w:pPr>
        <w:spacing w:before="120" w:after="120" w:line="360" w:lineRule="auto"/>
        <w:jc w:val="both"/>
        <w:rPr>
          <w:rFonts w:cstheme="minorHAnsi"/>
          <w:b/>
          <w:color w:val="000000"/>
        </w:rPr>
      </w:pPr>
      <w:r>
        <w:rPr>
          <w:rFonts w:cstheme="minorHAnsi"/>
          <w:b/>
          <w:color w:val="000000"/>
        </w:rPr>
        <w:t xml:space="preserve">Item </w:t>
      </w:r>
      <w:r w:rsidR="0018416B">
        <w:rPr>
          <w:rFonts w:cstheme="minorHAnsi"/>
          <w:b/>
          <w:color w:val="000000"/>
        </w:rPr>
        <w:t>6</w:t>
      </w:r>
      <w:r>
        <w:rPr>
          <w:rFonts w:cstheme="minorHAnsi"/>
          <w:b/>
          <w:color w:val="000000"/>
        </w:rPr>
        <w:t xml:space="preserve">.1 </w:t>
      </w:r>
      <w:r w:rsidR="008B6840">
        <w:rPr>
          <w:rFonts w:cstheme="minorHAnsi"/>
          <w:b/>
          <w:color w:val="000000"/>
        </w:rPr>
        <w:t>-</w:t>
      </w:r>
      <w:r>
        <w:rPr>
          <w:rFonts w:cstheme="minorHAnsi"/>
          <w:b/>
          <w:color w:val="000000"/>
        </w:rPr>
        <w:t xml:space="preserve"> PAPEL HIGIÊNICO</w:t>
      </w:r>
    </w:p>
    <w:p w:rsidR="005A7AAC" w:rsidRPr="005A7AAC" w:rsidRDefault="005A7AAC" w:rsidP="00996AE9">
      <w:pPr>
        <w:spacing w:before="120" w:after="120" w:line="360" w:lineRule="auto"/>
        <w:jc w:val="both"/>
        <w:rPr>
          <w:rFonts w:ascii="Calibri" w:hAnsi="Calibri" w:cs="Calibri"/>
          <w:b/>
          <w:color w:val="000000"/>
        </w:rPr>
      </w:pPr>
      <w:r w:rsidRPr="005A7AAC">
        <w:rPr>
          <w:rFonts w:ascii="Calibri" w:eastAsia="Calibri" w:hAnsi="Calibri" w:cs="Calibri"/>
        </w:rPr>
        <w:t xml:space="preserve">PAPEL HIGIÊNICO MACIO FABRICADO COM 100% DE CELULOSE VIRGEM, NÃO ALÉRGICO, EXTRA-BRANCO, SEM IMPUREZAS, COM CONTROLE BACTERIOLÓGICO, COM FOLHA DUPLA, PICOTADO, EM ROLOS DE 95G (ADMITINDO-SE VARIAÇÃO DE 10% PARA MENOS) E COM </w:t>
      </w:r>
      <w:proofErr w:type="gramStart"/>
      <w:r w:rsidRPr="005A7AAC">
        <w:rPr>
          <w:rFonts w:ascii="Calibri" w:eastAsia="Calibri" w:hAnsi="Calibri" w:cs="Calibri"/>
        </w:rPr>
        <w:t>30 M</w:t>
      </w:r>
      <w:proofErr w:type="gramEnd"/>
      <w:r w:rsidRPr="005A7AAC">
        <w:rPr>
          <w:rFonts w:ascii="Calibri" w:eastAsia="Calibri" w:hAnsi="Calibri" w:cs="Calibri"/>
        </w:rPr>
        <w:t xml:space="preserve"> CADA,</w:t>
      </w:r>
      <w:r w:rsidR="00C27F12">
        <w:rPr>
          <w:rFonts w:ascii="Calibri" w:eastAsia="Calibri" w:hAnsi="Calibri" w:cs="Calibri"/>
        </w:rPr>
        <w:t xml:space="preserve"> </w:t>
      </w:r>
      <w:r w:rsidRPr="005A7AAC">
        <w:rPr>
          <w:rFonts w:ascii="Calibri" w:eastAsia="Calibri" w:hAnsi="Calibri" w:cs="Calibri"/>
        </w:rPr>
        <w:t xml:space="preserve">FABRICADOS COM CELULOSE CERTIFICADA, ACONDICIONADOS EM PACOTES COM 4 </w:t>
      </w:r>
      <w:r w:rsidRPr="005A7AAC">
        <w:rPr>
          <w:rFonts w:ascii="Calibri" w:eastAsia="Calibri" w:hAnsi="Calibri" w:cs="Calibri"/>
        </w:rPr>
        <w:lastRenderedPageBreak/>
        <w:t>ROLOS, EM FARDOS COM 64 ROLOS;(UM ROLO IGUAL A UMA UNIDADE)</w:t>
      </w:r>
      <w:r w:rsidR="00BE3CD4" w:rsidRPr="00BE3CD4">
        <w:rPr>
          <w:rFonts w:ascii="Calibri" w:hAnsi="Calibri" w:cs="Calibri"/>
          <w:color w:val="000000"/>
        </w:rPr>
        <w:t xml:space="preserve"> </w:t>
      </w:r>
      <w:r w:rsidR="00BE3CD4" w:rsidRPr="00946085">
        <w:rPr>
          <w:rFonts w:ascii="Calibri" w:hAnsi="Calibri" w:cs="Calibri"/>
          <w:color w:val="000000"/>
        </w:rPr>
        <w:t>, A FABRICAÇÃO DO PAPEL DEVE TER CERTIFICAÇÃO DO CERFLOR OU DO FSC</w:t>
      </w:r>
    </w:p>
    <w:p w:rsidR="0018416B" w:rsidRPr="0018416B" w:rsidRDefault="0018416B" w:rsidP="00996AE9">
      <w:pPr>
        <w:spacing w:before="120" w:after="120" w:line="360" w:lineRule="auto"/>
        <w:jc w:val="both"/>
        <w:rPr>
          <w:rFonts w:cstheme="minorHAnsi"/>
          <w:color w:val="000000"/>
        </w:rPr>
      </w:pPr>
      <w:r>
        <w:rPr>
          <w:rFonts w:cstheme="minorHAnsi"/>
          <w:b/>
          <w:color w:val="000000"/>
        </w:rPr>
        <w:t xml:space="preserve">Item 6.2 - </w:t>
      </w:r>
      <w:r w:rsidRPr="0018416B">
        <w:rPr>
          <w:rFonts w:cstheme="minorHAnsi"/>
          <w:b/>
          <w:color w:val="000000"/>
        </w:rPr>
        <w:t>PAPEL HIGIÊNICO (ROLO COM 300 METROS)</w:t>
      </w:r>
    </w:p>
    <w:p w:rsidR="0018416B" w:rsidRPr="0018416B" w:rsidRDefault="0018416B" w:rsidP="00996AE9">
      <w:pPr>
        <w:spacing w:before="120" w:after="120" w:line="360" w:lineRule="auto"/>
        <w:jc w:val="both"/>
        <w:rPr>
          <w:rFonts w:cstheme="minorHAnsi"/>
          <w:b/>
          <w:color w:val="000000"/>
        </w:rPr>
      </w:pPr>
      <w:r w:rsidRPr="0018416B">
        <w:rPr>
          <w:rFonts w:cstheme="minorHAnsi"/>
          <w:color w:val="000000"/>
        </w:rPr>
        <w:t xml:space="preserve">PAPEL HIGIÊNICO ROLÃO, COR BRANCA, </w:t>
      </w:r>
      <w:proofErr w:type="gramStart"/>
      <w:r w:rsidRPr="0018416B">
        <w:rPr>
          <w:rFonts w:cstheme="minorHAnsi"/>
          <w:color w:val="000000"/>
        </w:rPr>
        <w:t>EXTRA-LUXO</w:t>
      </w:r>
      <w:proofErr w:type="gramEnd"/>
      <w:r w:rsidRPr="0018416B">
        <w:rPr>
          <w:rFonts w:cstheme="minorHAnsi"/>
          <w:color w:val="000000"/>
        </w:rPr>
        <w:t xml:space="preserve">, 100% CELULOSE VIRGEM, TIPO PICOTADO, TAMANHO 0,10 X 300 METROS E REGISTRADO NA ANVISA. ACONDICIONADO EM FARDOS COM </w:t>
      </w:r>
      <w:proofErr w:type="gramStart"/>
      <w:r w:rsidRPr="0018416B">
        <w:rPr>
          <w:rFonts w:cstheme="minorHAnsi"/>
          <w:color w:val="000000"/>
        </w:rPr>
        <w:t>8</w:t>
      </w:r>
      <w:proofErr w:type="gramEnd"/>
      <w:r w:rsidRPr="0018416B">
        <w:rPr>
          <w:rFonts w:cstheme="minorHAnsi"/>
          <w:color w:val="000000"/>
        </w:rPr>
        <w:t xml:space="preserve"> UNIDADES</w:t>
      </w:r>
      <w:r w:rsidR="00BE3CD4">
        <w:rPr>
          <w:rFonts w:cstheme="minorHAnsi"/>
          <w:color w:val="000000"/>
        </w:rPr>
        <w:t>,</w:t>
      </w:r>
      <w:r w:rsidR="00BE3CD4" w:rsidRPr="00946085">
        <w:rPr>
          <w:rFonts w:ascii="Calibri" w:hAnsi="Calibri" w:cs="Calibri"/>
          <w:color w:val="000000"/>
        </w:rPr>
        <w:t xml:space="preserve"> A FABRICAÇÃO DO PAPEL DEVE TER CERTIFICAÇÃO DO CERFLOR OU DO FSC</w:t>
      </w:r>
    </w:p>
    <w:p w:rsidR="005A7AAC" w:rsidRPr="008B6840" w:rsidRDefault="005A7AAC" w:rsidP="00996AE9">
      <w:pPr>
        <w:spacing w:before="120" w:after="120" w:line="360" w:lineRule="auto"/>
        <w:jc w:val="both"/>
        <w:rPr>
          <w:rFonts w:cstheme="minorHAnsi"/>
          <w:b/>
          <w:color w:val="000000"/>
        </w:rPr>
      </w:pPr>
      <w:r w:rsidRPr="008B6840">
        <w:rPr>
          <w:rFonts w:cstheme="minorHAnsi"/>
          <w:b/>
          <w:color w:val="000000"/>
        </w:rPr>
        <w:t xml:space="preserve">Item </w:t>
      </w:r>
      <w:r w:rsidR="0018416B">
        <w:rPr>
          <w:rFonts w:cstheme="minorHAnsi"/>
          <w:b/>
          <w:color w:val="000000"/>
        </w:rPr>
        <w:t>7</w:t>
      </w:r>
      <w:r w:rsidRPr="008B6840">
        <w:rPr>
          <w:rFonts w:cstheme="minorHAnsi"/>
          <w:b/>
          <w:color w:val="000000"/>
        </w:rPr>
        <w:t>.</w:t>
      </w:r>
      <w:r w:rsidR="0018416B">
        <w:rPr>
          <w:rFonts w:cstheme="minorHAnsi"/>
          <w:b/>
          <w:color w:val="000000"/>
        </w:rPr>
        <w:t>1</w:t>
      </w:r>
      <w:r w:rsidRPr="008B6840">
        <w:rPr>
          <w:rFonts w:cstheme="minorHAnsi"/>
          <w:b/>
          <w:color w:val="000000"/>
        </w:rPr>
        <w:t xml:space="preserve"> - </w:t>
      </w:r>
      <w:r w:rsidRPr="008B6840">
        <w:rPr>
          <w:rFonts w:cstheme="minorHAnsi"/>
          <w:b/>
        </w:rPr>
        <w:t>PAPEL TOALHA INTERFOLHADO EM PACOTES DE 1000 FOLHAS</w:t>
      </w:r>
    </w:p>
    <w:p w:rsidR="005A7AAC" w:rsidRDefault="00946085" w:rsidP="00996AE9">
      <w:pPr>
        <w:spacing w:before="120" w:after="120" w:line="360" w:lineRule="auto"/>
        <w:jc w:val="both"/>
        <w:rPr>
          <w:rFonts w:ascii="Calibri" w:hAnsi="Calibri" w:cs="Calibri"/>
          <w:color w:val="000000"/>
        </w:rPr>
      </w:pPr>
      <w:r w:rsidRPr="00946085">
        <w:rPr>
          <w:rFonts w:ascii="Calibri" w:hAnsi="Calibri" w:cs="Calibri"/>
          <w:color w:val="000000"/>
        </w:rPr>
        <w:t xml:space="preserve">PAPEL TOALHA INODORO, EXTRA-BRANCO, SEM IMPUREZAS, TEXTURA PARELHA, NÃO ALÉRGICO, FABRICADO COM CELULOSE 100 % VIRGEM, INTERFOLHADAS EM PACOTES COM 1000 FOLHAS, NO FORMATO 20 X 21 CM, A FABRICAÇÃO DO PAPEL DEVE TER CERTIFICAÇÃO DO CERFLOR OU DO </w:t>
      </w:r>
      <w:proofErr w:type="gramStart"/>
      <w:r w:rsidRPr="00946085">
        <w:rPr>
          <w:rFonts w:ascii="Calibri" w:hAnsi="Calibri" w:cs="Calibri"/>
          <w:color w:val="000000"/>
        </w:rPr>
        <w:t>FSC</w:t>
      </w:r>
      <w:proofErr w:type="gramEnd"/>
    </w:p>
    <w:p w:rsidR="0018416B" w:rsidRPr="0018416B" w:rsidRDefault="0018416B" w:rsidP="00996AE9">
      <w:pPr>
        <w:spacing w:before="120" w:after="120" w:line="360" w:lineRule="auto"/>
        <w:jc w:val="both"/>
        <w:rPr>
          <w:rFonts w:ascii="Calibri" w:hAnsi="Calibri" w:cs="Calibri"/>
          <w:color w:val="000000"/>
        </w:rPr>
      </w:pPr>
      <w:r w:rsidRPr="008B6840">
        <w:rPr>
          <w:rFonts w:cstheme="minorHAnsi"/>
          <w:b/>
          <w:color w:val="000000"/>
        </w:rPr>
        <w:t xml:space="preserve">Item </w:t>
      </w:r>
      <w:r>
        <w:rPr>
          <w:rFonts w:cstheme="minorHAnsi"/>
          <w:b/>
          <w:color w:val="000000"/>
        </w:rPr>
        <w:t>7</w:t>
      </w:r>
      <w:r w:rsidRPr="008B6840">
        <w:rPr>
          <w:rFonts w:cstheme="minorHAnsi"/>
          <w:b/>
          <w:color w:val="000000"/>
        </w:rPr>
        <w:t>.</w:t>
      </w:r>
      <w:r>
        <w:rPr>
          <w:rFonts w:cstheme="minorHAnsi"/>
          <w:b/>
          <w:color w:val="000000"/>
        </w:rPr>
        <w:t>2</w:t>
      </w:r>
      <w:r w:rsidRPr="008B6840">
        <w:rPr>
          <w:rFonts w:cstheme="minorHAnsi"/>
          <w:b/>
          <w:color w:val="000000"/>
        </w:rPr>
        <w:t xml:space="preserve"> - </w:t>
      </w:r>
      <w:r w:rsidRPr="0018416B">
        <w:rPr>
          <w:rFonts w:ascii="Calibri" w:hAnsi="Calibri" w:cs="Calibri"/>
          <w:b/>
          <w:color w:val="000000"/>
        </w:rPr>
        <w:t>PAPEL TOALHA 20X100</w:t>
      </w:r>
    </w:p>
    <w:p w:rsidR="0018416B" w:rsidRPr="0018416B" w:rsidRDefault="0018416B" w:rsidP="00996AE9">
      <w:pPr>
        <w:spacing w:before="120" w:after="120" w:line="360" w:lineRule="auto"/>
        <w:jc w:val="both"/>
        <w:rPr>
          <w:rFonts w:ascii="Calibri" w:hAnsi="Calibri" w:cs="Calibri"/>
          <w:b/>
          <w:color w:val="000000"/>
        </w:rPr>
      </w:pPr>
      <w:r w:rsidRPr="0018416B">
        <w:rPr>
          <w:rFonts w:ascii="Calibri" w:hAnsi="Calibri" w:cs="Calibri"/>
          <w:color w:val="000000"/>
        </w:rPr>
        <w:t xml:space="preserve">PAPEL TOALHA INODORO, TIPO LUXO OU PREMIUM, EXTRA-BRANCO, TEXTURA </w:t>
      </w:r>
      <w:proofErr w:type="gramStart"/>
      <w:r w:rsidRPr="0018416B">
        <w:rPr>
          <w:rFonts w:ascii="Calibri" w:hAnsi="Calibri" w:cs="Calibri"/>
          <w:color w:val="000000"/>
        </w:rPr>
        <w:t>PARELHA, NÃO ALÉRGICO</w:t>
      </w:r>
      <w:proofErr w:type="gramEnd"/>
      <w:r w:rsidRPr="0018416B">
        <w:rPr>
          <w:rFonts w:ascii="Calibri" w:hAnsi="Calibri" w:cs="Calibri"/>
          <w:color w:val="000000"/>
        </w:rPr>
        <w:t>, FORMATO 20 CM X 100M, FABRICADO COM CELULOSE CERTIFICADA, RES</w:t>
      </w:r>
      <w:r w:rsidR="009331B5">
        <w:rPr>
          <w:rFonts w:ascii="Calibri" w:hAnsi="Calibri" w:cs="Calibri"/>
          <w:color w:val="000000"/>
        </w:rPr>
        <w:t>IS</w:t>
      </w:r>
      <w:r w:rsidRPr="0018416B">
        <w:rPr>
          <w:rFonts w:ascii="Calibri" w:hAnsi="Calibri" w:cs="Calibri"/>
          <w:color w:val="000000"/>
        </w:rPr>
        <w:t>TENTE QUANDO EM CONTATO COM AS MÃOS ÚMIDAS(NÃO PODE SE DESPEDAÇAR), ACONDICIONADO EM FARDOS COM 8 ROLOS; PESANDO, NO MÍNIMO, 4,3 KG CADA FARDO</w:t>
      </w:r>
      <w:r w:rsidR="00BE3CD4">
        <w:rPr>
          <w:rFonts w:ascii="Calibri" w:hAnsi="Calibri" w:cs="Calibri"/>
          <w:color w:val="000000"/>
        </w:rPr>
        <w:t>,</w:t>
      </w:r>
      <w:r w:rsidRPr="0018416B">
        <w:rPr>
          <w:rFonts w:ascii="Calibri" w:hAnsi="Calibri" w:cs="Calibri"/>
          <w:color w:val="000000"/>
        </w:rPr>
        <w:t xml:space="preserve"> A FABRICAÇÃO DO PAPEL DEVE TER CERTIFICAÇÃO DO CERFLOR OU DO FSC</w:t>
      </w:r>
    </w:p>
    <w:p w:rsidR="0018416B" w:rsidRPr="0018416B" w:rsidRDefault="0018416B" w:rsidP="00996AE9">
      <w:pPr>
        <w:spacing w:before="120" w:after="120" w:line="360" w:lineRule="auto"/>
        <w:jc w:val="both"/>
        <w:rPr>
          <w:rFonts w:cstheme="minorHAnsi"/>
          <w:color w:val="000000"/>
        </w:rPr>
      </w:pPr>
      <w:r>
        <w:rPr>
          <w:rFonts w:cstheme="minorHAnsi"/>
          <w:b/>
          <w:color w:val="000000"/>
        </w:rPr>
        <w:t>Item 8</w:t>
      </w:r>
      <w:r w:rsidRPr="008B6840">
        <w:rPr>
          <w:rFonts w:cstheme="minorHAnsi"/>
          <w:b/>
          <w:color w:val="000000"/>
        </w:rPr>
        <w:t>.1</w:t>
      </w:r>
      <w:r>
        <w:rPr>
          <w:rFonts w:cstheme="minorHAnsi"/>
          <w:b/>
          <w:color w:val="000000"/>
        </w:rPr>
        <w:t xml:space="preserve"> - </w:t>
      </w:r>
      <w:r w:rsidRPr="0018416B">
        <w:rPr>
          <w:rFonts w:cstheme="minorHAnsi"/>
          <w:b/>
          <w:color w:val="000000"/>
        </w:rPr>
        <w:t>REFIL PARA PURIFICADOR DE ÁGUA COLORMAQ PREMIUM</w:t>
      </w:r>
    </w:p>
    <w:p w:rsidR="0018416B" w:rsidRPr="0018416B" w:rsidRDefault="0018416B" w:rsidP="00996AE9">
      <w:pPr>
        <w:spacing w:before="120" w:after="120" w:line="360" w:lineRule="auto"/>
        <w:jc w:val="both"/>
        <w:rPr>
          <w:rFonts w:cstheme="minorHAnsi"/>
          <w:b/>
          <w:color w:val="000000"/>
        </w:rPr>
      </w:pPr>
      <w:r w:rsidRPr="0018416B">
        <w:rPr>
          <w:rFonts w:cstheme="minorHAnsi"/>
          <w:color w:val="000000"/>
        </w:rPr>
        <w:t xml:space="preserve">REFIL (FILTRO) PARA PURIFICADOR DE ÁGUA COLORMAQ MODELO PREMIUM, À BASE DE CARVÃO ATIVADO EM BLOCO IMPREGNADO COM PRATA COLOIDAL, COM VAZÃO NOMINAL DE 48 LITROS/HORA, COM VIDA ÚTIL DE EFICIÊNCIA DE CLORO RECOMENDADA DE 4.000 LITROS E </w:t>
      </w:r>
      <w:proofErr w:type="gramStart"/>
      <w:r w:rsidRPr="0018416B">
        <w:rPr>
          <w:rFonts w:cstheme="minorHAnsi"/>
          <w:color w:val="000000"/>
        </w:rPr>
        <w:t>6</w:t>
      </w:r>
      <w:proofErr w:type="gramEnd"/>
      <w:r w:rsidRPr="0018416B">
        <w:rPr>
          <w:rFonts w:cstheme="minorHAnsi"/>
          <w:color w:val="000000"/>
        </w:rPr>
        <w:t xml:space="preserve"> MESES DE USO</w:t>
      </w:r>
    </w:p>
    <w:p w:rsidR="00946085" w:rsidRPr="008B6840" w:rsidRDefault="00946085" w:rsidP="00996AE9">
      <w:pPr>
        <w:spacing w:before="120" w:after="120" w:line="360" w:lineRule="auto"/>
        <w:jc w:val="both"/>
        <w:rPr>
          <w:rFonts w:cstheme="minorHAnsi"/>
          <w:b/>
          <w:color w:val="000000"/>
        </w:rPr>
      </w:pPr>
      <w:r w:rsidRPr="008B6840">
        <w:rPr>
          <w:rFonts w:cstheme="minorHAnsi"/>
          <w:b/>
          <w:color w:val="000000"/>
        </w:rPr>
        <w:t xml:space="preserve">Item </w:t>
      </w:r>
      <w:r w:rsidR="0018416B">
        <w:rPr>
          <w:rFonts w:cstheme="minorHAnsi"/>
          <w:b/>
          <w:color w:val="000000"/>
        </w:rPr>
        <w:t>8</w:t>
      </w:r>
      <w:r w:rsidRPr="008B6840">
        <w:rPr>
          <w:rFonts w:cstheme="minorHAnsi"/>
          <w:b/>
          <w:color w:val="000000"/>
        </w:rPr>
        <w:t>.</w:t>
      </w:r>
      <w:r w:rsidR="0018416B">
        <w:rPr>
          <w:rFonts w:cstheme="minorHAnsi"/>
          <w:b/>
          <w:color w:val="000000"/>
        </w:rPr>
        <w:t>2</w:t>
      </w:r>
      <w:r w:rsidRPr="008B6840">
        <w:rPr>
          <w:rFonts w:cstheme="minorHAnsi"/>
          <w:b/>
          <w:color w:val="000000"/>
        </w:rPr>
        <w:t xml:space="preserve"> - </w:t>
      </w:r>
      <w:r w:rsidRPr="008B6840">
        <w:rPr>
          <w:rFonts w:cstheme="minorHAnsi"/>
          <w:b/>
        </w:rPr>
        <w:t xml:space="preserve">REFIL PARA PURIFICADOR IBBL FR 600 </w:t>
      </w:r>
      <w:r w:rsidR="0018416B">
        <w:rPr>
          <w:rFonts w:cstheme="minorHAnsi"/>
          <w:b/>
        </w:rPr>
        <w:t>-</w:t>
      </w:r>
      <w:r w:rsidRPr="008B6840">
        <w:rPr>
          <w:rFonts w:cstheme="minorHAnsi"/>
          <w:b/>
        </w:rPr>
        <w:t xml:space="preserve"> C+3</w:t>
      </w:r>
    </w:p>
    <w:p w:rsidR="00946085" w:rsidRDefault="00946085" w:rsidP="00996AE9">
      <w:pPr>
        <w:spacing w:before="120" w:after="120" w:line="360" w:lineRule="auto"/>
        <w:jc w:val="both"/>
        <w:rPr>
          <w:rFonts w:ascii="Calibri" w:hAnsi="Calibri" w:cs="Calibri"/>
          <w:color w:val="000000"/>
        </w:rPr>
      </w:pPr>
      <w:r w:rsidRPr="00946085">
        <w:rPr>
          <w:rFonts w:ascii="Calibri" w:hAnsi="Calibri" w:cs="Calibri"/>
          <w:color w:val="000000"/>
        </w:rPr>
        <w:t xml:space="preserve">REFIL (FILTRO) PARA PURIFICADOR DE ÁGUA IBBL – FR 600 – C+3, À BASE DE CARVÃO ATIVADO EM BLOCO IMPREGNADO COM PRATA COLOIDAL, COM VIDA ÚTIL DE EFICIÊNCIA DE CLORO DE 3.000 LITROS E </w:t>
      </w:r>
      <w:proofErr w:type="gramStart"/>
      <w:r w:rsidRPr="00946085">
        <w:rPr>
          <w:rFonts w:ascii="Calibri" w:hAnsi="Calibri" w:cs="Calibri"/>
          <w:color w:val="000000"/>
        </w:rPr>
        <w:t>6</w:t>
      </w:r>
      <w:proofErr w:type="gramEnd"/>
      <w:r w:rsidRPr="00946085">
        <w:rPr>
          <w:rFonts w:ascii="Calibri" w:hAnsi="Calibri" w:cs="Calibri"/>
          <w:color w:val="000000"/>
        </w:rPr>
        <w:t xml:space="preserve"> MESES DE USO</w:t>
      </w:r>
    </w:p>
    <w:p w:rsidR="0018416B" w:rsidRPr="0018416B" w:rsidRDefault="0018416B" w:rsidP="00996AE9">
      <w:pPr>
        <w:spacing w:before="120" w:after="120" w:line="360" w:lineRule="auto"/>
        <w:jc w:val="both"/>
        <w:rPr>
          <w:rFonts w:cstheme="minorHAnsi"/>
          <w:color w:val="000000"/>
        </w:rPr>
      </w:pPr>
      <w:r w:rsidRPr="008B6840">
        <w:rPr>
          <w:rFonts w:cstheme="minorHAnsi"/>
          <w:b/>
          <w:color w:val="000000"/>
        </w:rPr>
        <w:t xml:space="preserve">Item </w:t>
      </w:r>
      <w:r>
        <w:rPr>
          <w:rFonts w:cstheme="minorHAnsi"/>
          <w:b/>
          <w:color w:val="000000"/>
        </w:rPr>
        <w:t>8</w:t>
      </w:r>
      <w:r w:rsidRPr="008B6840">
        <w:rPr>
          <w:rFonts w:cstheme="minorHAnsi"/>
          <w:b/>
          <w:color w:val="000000"/>
        </w:rPr>
        <w:t>.</w:t>
      </w:r>
      <w:r>
        <w:rPr>
          <w:rFonts w:cstheme="minorHAnsi"/>
          <w:b/>
          <w:color w:val="000000"/>
        </w:rPr>
        <w:t>3</w:t>
      </w:r>
      <w:r w:rsidRPr="008B6840">
        <w:rPr>
          <w:rFonts w:cstheme="minorHAnsi"/>
          <w:b/>
          <w:color w:val="000000"/>
        </w:rPr>
        <w:t xml:space="preserve"> -</w:t>
      </w:r>
      <w:r>
        <w:rPr>
          <w:rFonts w:cstheme="minorHAnsi"/>
          <w:b/>
          <w:color w:val="000000"/>
        </w:rPr>
        <w:t xml:space="preserve"> </w:t>
      </w:r>
      <w:r w:rsidRPr="0018416B">
        <w:rPr>
          <w:rFonts w:cstheme="minorHAnsi"/>
          <w:b/>
          <w:color w:val="000000"/>
        </w:rPr>
        <w:t>REFIL PURIFICADOR ACQUA FLEX LIBELL</w:t>
      </w:r>
    </w:p>
    <w:p w:rsidR="0018416B" w:rsidRPr="0018416B" w:rsidRDefault="0018416B" w:rsidP="00996AE9">
      <w:pPr>
        <w:spacing w:before="120" w:after="120" w:line="360" w:lineRule="auto"/>
        <w:jc w:val="both"/>
        <w:rPr>
          <w:rFonts w:cstheme="minorHAnsi"/>
          <w:color w:val="000000"/>
        </w:rPr>
      </w:pPr>
      <w:r w:rsidRPr="0018416B">
        <w:rPr>
          <w:rFonts w:cstheme="minorHAnsi"/>
          <w:color w:val="000000"/>
        </w:rPr>
        <w:t xml:space="preserve">REFIL (FILTRO) PARA PURIFICADOR DE ÁGUA ACQUAFLEX LIBELL, À BASE DE CARVÃO ATIVADO EM BLOCO IMPREGNADO COM PRATA COLOIDAL, MEDINDO 185 MM DE ALTURA E 60 MM DE DIÂMETRO, COM VIDA ÚTIL DE EFICIÊNCIA DE CLORO DE 4.000 LITROS, CLASSE DE REDUÇÃO </w:t>
      </w:r>
      <w:r w:rsidRPr="0018416B">
        <w:rPr>
          <w:rFonts w:cstheme="minorHAnsi"/>
          <w:color w:val="000000"/>
        </w:rPr>
        <w:lastRenderedPageBreak/>
        <w:t xml:space="preserve">DE CLORO: (C) I ≥ 75% E CLASSE DE RETENÇÃO DE PARTÍCULAS (P) IV ≥15µM A ≤30µM, PESANDO 270 </w:t>
      </w:r>
      <w:proofErr w:type="gramStart"/>
      <w:r w:rsidRPr="0018416B">
        <w:rPr>
          <w:rFonts w:cstheme="minorHAnsi"/>
          <w:color w:val="000000"/>
        </w:rPr>
        <w:t>GRAMAS</w:t>
      </w:r>
      <w:proofErr w:type="gramEnd"/>
    </w:p>
    <w:p w:rsidR="00946085" w:rsidRPr="008B6840" w:rsidRDefault="0018416B" w:rsidP="00996AE9">
      <w:pPr>
        <w:spacing w:before="120" w:after="120" w:line="360" w:lineRule="auto"/>
        <w:jc w:val="both"/>
        <w:rPr>
          <w:rFonts w:cstheme="minorHAnsi"/>
          <w:b/>
        </w:rPr>
      </w:pPr>
      <w:r>
        <w:rPr>
          <w:rFonts w:ascii="Calibri" w:hAnsi="Calibri" w:cs="Calibri"/>
          <w:b/>
          <w:color w:val="000000"/>
        </w:rPr>
        <w:t>Item 8</w:t>
      </w:r>
      <w:r w:rsidR="00946085" w:rsidRPr="008B6840">
        <w:rPr>
          <w:rFonts w:ascii="Calibri" w:hAnsi="Calibri" w:cs="Calibri"/>
          <w:b/>
          <w:color w:val="000000"/>
        </w:rPr>
        <w:t>.</w:t>
      </w:r>
      <w:r>
        <w:rPr>
          <w:rFonts w:ascii="Calibri" w:hAnsi="Calibri" w:cs="Calibri"/>
          <w:b/>
          <w:color w:val="000000"/>
        </w:rPr>
        <w:t>4</w:t>
      </w:r>
      <w:r w:rsidR="00946085" w:rsidRPr="008B6840">
        <w:rPr>
          <w:rFonts w:ascii="Calibri" w:hAnsi="Calibri" w:cs="Calibri"/>
          <w:b/>
          <w:color w:val="000000"/>
        </w:rPr>
        <w:t xml:space="preserve"> - </w:t>
      </w:r>
      <w:r w:rsidR="00946085" w:rsidRPr="008B6840">
        <w:rPr>
          <w:rFonts w:cstheme="minorHAnsi"/>
          <w:b/>
        </w:rPr>
        <w:t>REFIL PURIFICADOR DE ÁGUA LATINA P355</w:t>
      </w:r>
    </w:p>
    <w:p w:rsidR="00946085" w:rsidRPr="00946085" w:rsidRDefault="00946085" w:rsidP="00996AE9">
      <w:pPr>
        <w:spacing w:before="120" w:after="120" w:line="360" w:lineRule="auto"/>
        <w:jc w:val="both"/>
        <w:rPr>
          <w:rFonts w:cstheme="minorHAnsi"/>
          <w:color w:val="000000"/>
        </w:rPr>
      </w:pPr>
      <w:r w:rsidRPr="00946085">
        <w:rPr>
          <w:rFonts w:cstheme="minorHAnsi"/>
          <w:color w:val="000000"/>
        </w:rPr>
        <w:t xml:space="preserve">FILTRO PARA PURIFICADOR DE ÁGUA LATINA P355, ESTRUTURA EM PP, MEDINDO 230 MM X 90 X 60 A X L X P, COM VIDA ÚTIL DE EFICIÊNCIA DE CLORO DE 3.000 LITROS E </w:t>
      </w:r>
      <w:proofErr w:type="gramStart"/>
      <w:r w:rsidRPr="00946085">
        <w:rPr>
          <w:rFonts w:cstheme="minorHAnsi"/>
          <w:color w:val="000000"/>
        </w:rPr>
        <w:t>6</w:t>
      </w:r>
      <w:proofErr w:type="gramEnd"/>
      <w:r w:rsidRPr="00946085">
        <w:rPr>
          <w:rFonts w:cstheme="minorHAnsi"/>
          <w:color w:val="000000"/>
        </w:rPr>
        <w:t xml:space="preserve"> MESES DE USO, COM ELEMENTOS FILTRANTES EM METBLOWN E CARVÃO ATIVADO COM PRATA COLOIDAL, PESANDO 250 GRAMAS</w:t>
      </w:r>
    </w:p>
    <w:p w:rsidR="00946085" w:rsidRDefault="00946085" w:rsidP="00996AE9">
      <w:pPr>
        <w:spacing w:before="120" w:after="120" w:line="360" w:lineRule="auto"/>
        <w:jc w:val="both"/>
        <w:rPr>
          <w:rFonts w:cstheme="minorHAnsi"/>
          <w:b/>
        </w:rPr>
      </w:pPr>
      <w:r w:rsidRPr="008B6840">
        <w:rPr>
          <w:rFonts w:ascii="Calibri" w:hAnsi="Calibri" w:cs="Calibri"/>
          <w:b/>
          <w:color w:val="000000"/>
        </w:rPr>
        <w:t xml:space="preserve">Item </w:t>
      </w:r>
      <w:r w:rsidR="00A70CC3">
        <w:rPr>
          <w:rFonts w:ascii="Calibri" w:hAnsi="Calibri" w:cs="Calibri"/>
          <w:b/>
          <w:color w:val="000000"/>
        </w:rPr>
        <w:t>9</w:t>
      </w:r>
      <w:r w:rsidRPr="008B6840">
        <w:rPr>
          <w:rFonts w:ascii="Calibri" w:hAnsi="Calibri" w:cs="Calibri"/>
          <w:b/>
          <w:color w:val="000000"/>
        </w:rPr>
        <w:t xml:space="preserve">.1 - </w:t>
      </w:r>
      <w:r w:rsidR="008B6840" w:rsidRPr="008B6840">
        <w:rPr>
          <w:rFonts w:cstheme="minorHAnsi"/>
          <w:b/>
        </w:rPr>
        <w:t>SACO PL</w:t>
      </w:r>
      <w:r w:rsidR="0029572B">
        <w:rPr>
          <w:rFonts w:cstheme="minorHAnsi"/>
          <w:b/>
        </w:rPr>
        <w:t>Á</w:t>
      </w:r>
      <w:r w:rsidR="008B6840" w:rsidRPr="008B6840">
        <w:rPr>
          <w:rFonts w:cstheme="minorHAnsi"/>
          <w:b/>
        </w:rPr>
        <w:t>STICO P/ LIXO 100L AZUL</w:t>
      </w:r>
    </w:p>
    <w:p w:rsidR="00FE53E4" w:rsidRDefault="00DA234C" w:rsidP="00996AE9">
      <w:pPr>
        <w:spacing w:before="120" w:after="120" w:line="360" w:lineRule="auto"/>
        <w:jc w:val="both"/>
        <w:rPr>
          <w:rFonts w:cstheme="minorHAnsi"/>
          <w:color w:val="000000"/>
        </w:rPr>
      </w:pPr>
      <w:r w:rsidRPr="00DA234C">
        <w:rPr>
          <w:rFonts w:cstheme="minorHAnsi"/>
          <w:color w:val="000000"/>
        </w:rPr>
        <w:t xml:space="preserve">SACO P/ LIXO COM PLÁSTICO RECICLADO, COM CAPACIDADE PARA </w:t>
      </w:r>
      <w:r w:rsidR="001A3C97">
        <w:rPr>
          <w:rFonts w:cstheme="minorHAnsi"/>
          <w:color w:val="000000"/>
        </w:rPr>
        <w:t>100</w:t>
      </w:r>
      <w:r w:rsidRPr="00DA234C">
        <w:rPr>
          <w:rFonts w:cstheme="minorHAnsi"/>
          <w:color w:val="000000"/>
        </w:rPr>
        <w:t xml:space="preserve"> LITROS, NA COR AZUL, EM PACOTES COM 100 UNID</w:t>
      </w:r>
      <w:r w:rsidR="001A3C97">
        <w:rPr>
          <w:rFonts w:cstheme="minorHAnsi"/>
          <w:color w:val="000000"/>
        </w:rPr>
        <w:t>ADES (CADA PACOTE DEVERÁ PESAR 4</w:t>
      </w:r>
      <w:r w:rsidRPr="00DA234C">
        <w:rPr>
          <w:rFonts w:cstheme="minorHAnsi"/>
          <w:color w:val="000000"/>
        </w:rPr>
        <w:t>,0 KG, ADMITINDO-SE UMA VARIAÇÃO DE 10%</w:t>
      </w:r>
      <w:proofErr w:type="gramStart"/>
      <w:r w:rsidRPr="00DA234C">
        <w:rPr>
          <w:rFonts w:cstheme="minorHAnsi"/>
          <w:color w:val="000000"/>
        </w:rPr>
        <w:t>)</w:t>
      </w:r>
      <w:proofErr w:type="gramEnd"/>
    </w:p>
    <w:p w:rsidR="00DA234C" w:rsidRPr="00DA234C" w:rsidRDefault="00DA234C" w:rsidP="00996AE9">
      <w:pPr>
        <w:spacing w:before="120" w:after="120" w:line="360" w:lineRule="auto"/>
        <w:jc w:val="both"/>
        <w:rPr>
          <w:rFonts w:cstheme="minorHAnsi"/>
          <w:b/>
        </w:rPr>
      </w:pPr>
      <w:r w:rsidRPr="00DA234C">
        <w:rPr>
          <w:rFonts w:cstheme="minorHAnsi"/>
          <w:b/>
          <w:color w:val="000000"/>
        </w:rPr>
        <w:t xml:space="preserve">Item </w:t>
      </w:r>
      <w:r w:rsidR="00A70CC3">
        <w:rPr>
          <w:rFonts w:cstheme="minorHAnsi"/>
          <w:b/>
          <w:color w:val="000000"/>
        </w:rPr>
        <w:t>9</w:t>
      </w:r>
      <w:r w:rsidRPr="00DA234C">
        <w:rPr>
          <w:rFonts w:cstheme="minorHAnsi"/>
          <w:b/>
          <w:color w:val="000000"/>
        </w:rPr>
        <w:t xml:space="preserve">.2 - </w:t>
      </w:r>
      <w:r w:rsidRPr="00DA234C">
        <w:rPr>
          <w:rFonts w:cstheme="minorHAnsi"/>
          <w:b/>
        </w:rPr>
        <w:t>SACO PL</w:t>
      </w:r>
      <w:r w:rsidR="0029572B">
        <w:rPr>
          <w:rFonts w:cstheme="minorHAnsi"/>
          <w:b/>
        </w:rPr>
        <w:t>Á</w:t>
      </w:r>
      <w:r w:rsidRPr="00DA234C">
        <w:rPr>
          <w:rFonts w:cstheme="minorHAnsi"/>
          <w:b/>
        </w:rPr>
        <w:t xml:space="preserve">STICO P/ LIXO </w:t>
      </w:r>
      <w:r w:rsidR="00A70CC3">
        <w:rPr>
          <w:rFonts w:cstheme="minorHAnsi"/>
          <w:b/>
        </w:rPr>
        <w:t>60</w:t>
      </w:r>
      <w:r w:rsidRPr="00DA234C">
        <w:rPr>
          <w:rFonts w:cstheme="minorHAnsi"/>
          <w:b/>
        </w:rPr>
        <w:t xml:space="preserve">L </w:t>
      </w:r>
      <w:r w:rsidR="00A70CC3">
        <w:rPr>
          <w:rFonts w:cstheme="minorHAnsi"/>
          <w:b/>
        </w:rPr>
        <w:t>AZUL</w:t>
      </w:r>
    </w:p>
    <w:p w:rsidR="008B6840" w:rsidRPr="00A70CC3" w:rsidRDefault="00A70CC3" w:rsidP="00996AE9">
      <w:pPr>
        <w:spacing w:before="120" w:after="120" w:line="360" w:lineRule="auto"/>
        <w:jc w:val="both"/>
        <w:rPr>
          <w:rFonts w:ascii="Calibri" w:hAnsi="Calibri" w:cs="Calibri"/>
          <w:color w:val="000000"/>
        </w:rPr>
      </w:pPr>
      <w:r w:rsidRPr="00A70CC3">
        <w:rPr>
          <w:rFonts w:ascii="Calibri" w:hAnsi="Calibri" w:cs="Calibri"/>
          <w:color w:val="000000"/>
        </w:rPr>
        <w:t>SACO P/ LIXO COM PLÁSTICO RECICLADO, COM CAPACIDADE PARA 60 LITROS, NA COR AZUL, EM PACOTES COM 100 UNIDADES (CADA PACOTE DEVERÁ PESAR 2,0 KG, ADMITINDO-SE UMA VARIAÇÃO DE 10%</w:t>
      </w:r>
      <w:proofErr w:type="gramStart"/>
      <w:r w:rsidRPr="00A70CC3">
        <w:rPr>
          <w:rFonts w:ascii="Calibri" w:hAnsi="Calibri" w:cs="Calibri"/>
          <w:color w:val="000000"/>
        </w:rPr>
        <w:t>)</w:t>
      </w:r>
      <w:proofErr w:type="gramEnd"/>
    </w:p>
    <w:p w:rsidR="00DA234C" w:rsidRPr="00DA234C" w:rsidRDefault="00A70CC3" w:rsidP="00996AE9">
      <w:pPr>
        <w:spacing w:before="120" w:after="120" w:line="360" w:lineRule="auto"/>
        <w:jc w:val="both"/>
        <w:rPr>
          <w:rFonts w:ascii="Calibri" w:hAnsi="Calibri" w:cs="Calibri"/>
          <w:b/>
        </w:rPr>
      </w:pPr>
      <w:r>
        <w:rPr>
          <w:rFonts w:ascii="Calibri" w:hAnsi="Calibri" w:cs="Calibri"/>
          <w:b/>
          <w:color w:val="000000"/>
        </w:rPr>
        <w:t>Item 9</w:t>
      </w:r>
      <w:r w:rsidR="00DA234C" w:rsidRPr="00DA234C">
        <w:rPr>
          <w:rFonts w:ascii="Calibri" w:hAnsi="Calibri" w:cs="Calibri"/>
          <w:b/>
          <w:color w:val="000000"/>
        </w:rPr>
        <w:t xml:space="preserve">.3 - </w:t>
      </w:r>
      <w:r w:rsidR="00DA234C" w:rsidRPr="00DA234C">
        <w:rPr>
          <w:rFonts w:cstheme="minorHAnsi"/>
          <w:b/>
        </w:rPr>
        <w:t>SACO PLÁSTICO P/ LIXO 60L MARROM</w:t>
      </w:r>
    </w:p>
    <w:p w:rsidR="000271DF" w:rsidRDefault="00DA234C" w:rsidP="00996AE9">
      <w:pPr>
        <w:spacing w:before="120" w:after="120" w:line="360" w:lineRule="auto"/>
        <w:jc w:val="both"/>
        <w:rPr>
          <w:rFonts w:cstheme="minorHAnsi"/>
          <w:color w:val="000000"/>
        </w:rPr>
      </w:pPr>
      <w:r w:rsidRPr="00DA234C">
        <w:rPr>
          <w:rFonts w:cstheme="minorHAnsi"/>
          <w:color w:val="000000"/>
        </w:rPr>
        <w:t>SACO PARA LIXO COM PLÁSTICO RECICLADO, COM CAPACIDADE PARA 60 LITROS, NA COR MARROM, EM PACOTES COM 100 UNIDADES (CADA PACOTE DEVERÁ PESAR 2,0 KG, ADMITINDO-SE UMA VARIAÇÃO DE 10%</w:t>
      </w:r>
      <w:proofErr w:type="gramStart"/>
      <w:r w:rsidRPr="00DA234C">
        <w:rPr>
          <w:rFonts w:cstheme="minorHAnsi"/>
          <w:color w:val="000000"/>
        </w:rPr>
        <w:t>)</w:t>
      </w:r>
      <w:proofErr w:type="gramEnd"/>
    </w:p>
    <w:p w:rsidR="00A70CC3" w:rsidRDefault="00A70CC3" w:rsidP="00996AE9">
      <w:pPr>
        <w:spacing w:before="120" w:after="120" w:line="360" w:lineRule="auto"/>
        <w:jc w:val="both"/>
        <w:rPr>
          <w:rFonts w:cstheme="minorHAnsi"/>
          <w:b/>
        </w:rPr>
      </w:pPr>
      <w:r>
        <w:rPr>
          <w:rFonts w:ascii="Calibri" w:hAnsi="Calibri" w:cs="Calibri"/>
          <w:b/>
          <w:color w:val="000000"/>
        </w:rPr>
        <w:t>Item 9</w:t>
      </w:r>
      <w:r w:rsidRPr="00DA234C">
        <w:rPr>
          <w:rFonts w:ascii="Calibri" w:hAnsi="Calibri" w:cs="Calibri"/>
          <w:b/>
          <w:color w:val="000000"/>
        </w:rPr>
        <w:t>.</w:t>
      </w:r>
      <w:r>
        <w:rPr>
          <w:rFonts w:ascii="Calibri" w:hAnsi="Calibri" w:cs="Calibri"/>
          <w:b/>
          <w:color w:val="000000"/>
        </w:rPr>
        <w:t>4</w:t>
      </w:r>
      <w:r w:rsidRPr="00DA234C">
        <w:rPr>
          <w:rFonts w:ascii="Calibri" w:hAnsi="Calibri" w:cs="Calibri"/>
          <w:b/>
          <w:color w:val="000000"/>
        </w:rPr>
        <w:t xml:space="preserve"> -</w:t>
      </w:r>
      <w:r>
        <w:rPr>
          <w:rFonts w:ascii="Calibri" w:hAnsi="Calibri" w:cs="Calibri"/>
          <w:b/>
          <w:color w:val="000000"/>
        </w:rPr>
        <w:t xml:space="preserve"> </w:t>
      </w:r>
      <w:r w:rsidRPr="00DA234C">
        <w:rPr>
          <w:rFonts w:cstheme="minorHAnsi"/>
          <w:b/>
        </w:rPr>
        <w:t>SACO PLÁSTICO P/ LIXO 60L</w:t>
      </w:r>
      <w:r>
        <w:rPr>
          <w:rFonts w:cstheme="minorHAnsi"/>
          <w:b/>
        </w:rPr>
        <w:t xml:space="preserve"> VERDE</w:t>
      </w:r>
    </w:p>
    <w:p w:rsidR="00A70CC3" w:rsidRPr="00A70CC3" w:rsidRDefault="00A70CC3" w:rsidP="00996AE9">
      <w:pPr>
        <w:spacing w:before="120" w:after="120" w:line="360" w:lineRule="auto"/>
        <w:jc w:val="both"/>
        <w:rPr>
          <w:rFonts w:cstheme="minorHAnsi"/>
          <w:b/>
          <w:color w:val="000000"/>
        </w:rPr>
      </w:pPr>
      <w:r w:rsidRPr="00A70CC3">
        <w:rPr>
          <w:rFonts w:cstheme="minorHAnsi"/>
          <w:color w:val="000000"/>
        </w:rPr>
        <w:t>SACO P/ LIXO COM PLÁSTICO RECICLADO, COM CAPACIDADE PARA 60 LITROS, NA COR VERDE, EM PACOTES COM 100 UNIDADES (CADA PACOTE DEVERÁ PESAR 2,0 KG, ADMITINDO-SE UMA VARIAÇÃO DE 10%</w:t>
      </w:r>
      <w:proofErr w:type="gramStart"/>
      <w:r w:rsidRPr="00A70CC3">
        <w:rPr>
          <w:rFonts w:cstheme="minorHAnsi"/>
          <w:color w:val="000000"/>
        </w:rPr>
        <w:t>)</w:t>
      </w:r>
      <w:proofErr w:type="gramEnd"/>
    </w:p>
    <w:p w:rsidR="008D68E6" w:rsidRDefault="00BA6C1F" w:rsidP="00996AE9">
      <w:pPr>
        <w:spacing w:before="120" w:after="120" w:line="360" w:lineRule="auto"/>
        <w:jc w:val="both"/>
        <w:rPr>
          <w:rFonts w:cstheme="minorHAnsi"/>
          <w:color w:val="000000"/>
        </w:rPr>
      </w:pPr>
      <w:r w:rsidRPr="000903CF">
        <w:rPr>
          <w:rFonts w:cstheme="minorHAnsi"/>
          <w:b/>
          <w:color w:val="000000"/>
        </w:rPr>
        <w:t>b)</w:t>
      </w:r>
      <w:r>
        <w:rPr>
          <w:rFonts w:cstheme="minorHAnsi"/>
          <w:color w:val="000000"/>
        </w:rPr>
        <w:t xml:space="preserve"> </w:t>
      </w:r>
      <w:r w:rsidR="008D68E6" w:rsidRPr="000069C5">
        <w:rPr>
          <w:rFonts w:cstheme="minorHAnsi"/>
          <w:color w:val="000000"/>
        </w:rPr>
        <w:t>Materiais novos, sem uso, em embalagens originais do fabricante.</w:t>
      </w:r>
    </w:p>
    <w:p w:rsidR="00B65675" w:rsidRDefault="00B65675" w:rsidP="00B65675">
      <w:pPr>
        <w:jc w:val="both"/>
        <w:rPr>
          <w:rFonts w:cstheme="minorHAnsi"/>
        </w:rPr>
      </w:pPr>
      <w:r w:rsidRPr="00B65675">
        <w:rPr>
          <w:rFonts w:cstheme="minorHAnsi"/>
          <w:b/>
        </w:rPr>
        <w:t>c)</w:t>
      </w:r>
      <w:r w:rsidRPr="00B65675">
        <w:rPr>
          <w:rFonts w:cstheme="minorHAnsi"/>
        </w:rPr>
        <w:t xml:space="preserve"> </w:t>
      </w:r>
      <w:r>
        <w:rPr>
          <w:rFonts w:cstheme="minorHAnsi"/>
        </w:rPr>
        <w:t xml:space="preserve">Nos itens 6.1, 6.2, 7.1 e 7.2, caso </w:t>
      </w:r>
      <w:r w:rsidR="009D353E">
        <w:rPr>
          <w:rFonts w:cstheme="minorHAnsi"/>
        </w:rPr>
        <w:t>a contratada</w:t>
      </w:r>
      <w:r w:rsidRPr="00B65675">
        <w:rPr>
          <w:rFonts w:cstheme="minorHAnsi"/>
        </w:rPr>
        <w:t xml:space="preserve"> não seja o fabricante do papel que tenha a certificação do CERFLOR ou FSC, será solicitado para a empresa, para fins de aprovação do material, comprovante da cadeia comercial.</w:t>
      </w:r>
    </w:p>
    <w:p w:rsidR="00343EBC" w:rsidRDefault="00343EBC" w:rsidP="00B65675">
      <w:pPr>
        <w:jc w:val="both"/>
        <w:rPr>
          <w:rFonts w:cstheme="minorHAnsi"/>
        </w:rPr>
      </w:pPr>
    </w:p>
    <w:p w:rsidR="00343EBC" w:rsidRDefault="00343EBC" w:rsidP="00B65675">
      <w:pPr>
        <w:jc w:val="both"/>
        <w:rPr>
          <w:rFonts w:cstheme="minorHAnsi"/>
        </w:rPr>
      </w:pPr>
    </w:p>
    <w:p w:rsidR="00343EBC" w:rsidRDefault="00343EBC" w:rsidP="00B65675">
      <w:pPr>
        <w:jc w:val="both"/>
        <w:rPr>
          <w:rFonts w:cstheme="minorHAnsi"/>
        </w:rPr>
      </w:pPr>
    </w:p>
    <w:p w:rsidR="00343EBC" w:rsidRPr="00B65675" w:rsidRDefault="00343EBC" w:rsidP="00B65675">
      <w:pPr>
        <w:jc w:val="both"/>
        <w:rPr>
          <w:rFonts w:cstheme="minorHAnsi"/>
        </w:rPr>
      </w:pPr>
    </w:p>
    <w:p w:rsidR="00406E0A" w:rsidRPr="000069C5" w:rsidRDefault="00406E0A" w:rsidP="00996AE9">
      <w:pPr>
        <w:spacing w:before="120" w:after="120" w:line="360" w:lineRule="auto"/>
        <w:jc w:val="both"/>
        <w:rPr>
          <w:rFonts w:cstheme="minorHAnsi"/>
          <w:color w:val="000000"/>
        </w:rPr>
      </w:pPr>
      <w:r w:rsidRPr="00BE3CD4">
        <w:rPr>
          <w:rFonts w:cstheme="minorHAnsi"/>
          <w:b/>
          <w:color w:val="000000"/>
        </w:rPr>
        <w:lastRenderedPageBreak/>
        <w:t>4.4</w:t>
      </w:r>
      <w:r w:rsidRPr="00BE3CD4">
        <w:rPr>
          <w:rFonts w:cstheme="minorHAnsi"/>
          <w:color w:val="000000"/>
        </w:rPr>
        <w:t xml:space="preserve"> – Critérios e práticas de sustentabilidade (vinculados às características do objeto):</w:t>
      </w:r>
    </w:p>
    <w:p w:rsidR="00406E0A" w:rsidRPr="000069C5" w:rsidRDefault="00981907" w:rsidP="00406E0A">
      <w:pPr>
        <w:spacing w:before="120" w:after="120" w:line="360" w:lineRule="auto"/>
        <w:ind w:left="426"/>
        <w:jc w:val="both"/>
        <w:rPr>
          <w:rFonts w:cstheme="minorHAnsi"/>
        </w:rPr>
      </w:pPr>
      <w:r w:rsidRPr="00981907">
        <w:rPr>
          <w:rFonts w:cstheme="minorHAnsi"/>
          <w:bCs/>
          <w:noProof/>
          <w:color w:val="000000" w:themeColor="text1"/>
        </w:rPr>
        <w:pict>
          <v:rect id="Retângulo 4" o:spid="_x0000_s1046" style="position:absolute;left:0;text-align:left;margin-left:1.5pt;margin-top:3.85pt;width:6.3pt;height:6.65pt;z-index:25168588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color="black [3200]" strokecolor="#f2f2f2 [3041]" strokeweight="3pt">
            <v:shadow on="t" type="perspective" color="#7f7f7f [1601]" opacity=".5" offset="1pt" offset2="-1pt"/>
            <w10:wrap anchorx="margin"/>
          </v:rect>
        </w:pict>
      </w:r>
      <w:r w:rsidR="00C0039B">
        <w:rPr>
          <w:rFonts w:cstheme="minorHAnsi"/>
        </w:rPr>
        <w:t>Foram adotados</w:t>
      </w:r>
    </w:p>
    <w:p w:rsidR="00406E0A" w:rsidRPr="000069C5" w:rsidRDefault="00406E0A" w:rsidP="00406E0A">
      <w:pPr>
        <w:spacing w:before="120" w:after="120" w:line="360" w:lineRule="auto"/>
        <w:ind w:left="426"/>
        <w:jc w:val="both"/>
        <w:rPr>
          <w:rFonts w:cstheme="minorHAnsi"/>
        </w:rPr>
      </w:pPr>
      <w:r w:rsidRPr="000069C5">
        <w:rPr>
          <w:rFonts w:cstheme="minorHAnsi"/>
        </w:rPr>
        <w:t xml:space="preserve">Para os itens </w:t>
      </w:r>
      <w:r w:rsidR="00C42204">
        <w:rPr>
          <w:rFonts w:cstheme="minorHAnsi"/>
        </w:rPr>
        <w:t>1</w:t>
      </w:r>
      <w:r w:rsidR="00EA4F44">
        <w:rPr>
          <w:rFonts w:cstheme="minorHAnsi"/>
        </w:rPr>
        <w:t>.2</w:t>
      </w:r>
      <w:r w:rsidR="003F26CE" w:rsidRPr="000069C5">
        <w:rPr>
          <w:rFonts w:cstheme="minorHAnsi"/>
        </w:rPr>
        <w:t>,</w:t>
      </w:r>
      <w:r w:rsidRPr="000069C5">
        <w:rPr>
          <w:rFonts w:cstheme="minorHAnsi"/>
        </w:rPr>
        <w:t xml:space="preserve"> </w:t>
      </w:r>
      <w:r w:rsidR="00C42204">
        <w:rPr>
          <w:rFonts w:cstheme="minorHAnsi"/>
        </w:rPr>
        <w:t>1.3, 1.7, 1.8 e 3.1</w:t>
      </w:r>
      <w:r w:rsidRPr="000069C5">
        <w:rPr>
          <w:rFonts w:cstheme="minorHAnsi"/>
        </w:rPr>
        <w:t xml:space="preserve"> solicitamos que os materiais sejam biodegradáveis</w:t>
      </w:r>
      <w:r w:rsidR="00CF0E72" w:rsidRPr="000069C5">
        <w:rPr>
          <w:rFonts w:cstheme="minorHAnsi"/>
        </w:rPr>
        <w:t>, conforme Art. 2º, inciso V</w:t>
      </w:r>
      <w:r w:rsidR="000D2547" w:rsidRPr="000069C5">
        <w:rPr>
          <w:rFonts w:cstheme="minorHAnsi"/>
        </w:rPr>
        <w:t>III</w:t>
      </w:r>
      <w:r w:rsidR="00CF0E72" w:rsidRPr="000069C5">
        <w:rPr>
          <w:rFonts w:cstheme="minorHAnsi"/>
        </w:rPr>
        <w:t xml:space="preserve"> da Instrução Normativa PGJ 03/2013</w:t>
      </w:r>
      <w:r w:rsidRPr="000069C5">
        <w:rPr>
          <w:rFonts w:cstheme="minorHAnsi"/>
        </w:rPr>
        <w:t>;</w:t>
      </w:r>
    </w:p>
    <w:p w:rsidR="00406E0A" w:rsidRPr="000069C5" w:rsidRDefault="00406E0A" w:rsidP="000D2547">
      <w:pPr>
        <w:spacing w:before="120" w:after="120" w:line="360" w:lineRule="auto"/>
        <w:ind w:left="426"/>
        <w:jc w:val="both"/>
        <w:rPr>
          <w:rFonts w:cstheme="minorHAnsi"/>
        </w:rPr>
      </w:pPr>
      <w:r w:rsidRPr="000069C5">
        <w:rPr>
          <w:rFonts w:cstheme="minorHAnsi"/>
        </w:rPr>
        <w:t xml:space="preserve">Para o item </w:t>
      </w:r>
      <w:r w:rsidR="00C42204">
        <w:rPr>
          <w:rFonts w:cstheme="minorHAnsi"/>
        </w:rPr>
        <w:t>5</w:t>
      </w:r>
      <w:r w:rsidR="00EA4F44">
        <w:rPr>
          <w:rFonts w:cstheme="minorHAnsi"/>
        </w:rPr>
        <w:t>.1</w:t>
      </w:r>
      <w:r w:rsidRPr="000069C5">
        <w:rPr>
          <w:rFonts w:cstheme="minorHAnsi"/>
        </w:rPr>
        <w:t xml:space="preserve"> solicitamos que o frasco contenha 360 ml</w:t>
      </w:r>
      <w:r w:rsidR="000D2547" w:rsidRPr="000069C5">
        <w:rPr>
          <w:rFonts w:cstheme="minorHAnsi"/>
        </w:rPr>
        <w:t xml:space="preserve">, conforme Art. 3º, </w:t>
      </w:r>
      <w:r w:rsidR="000D2547" w:rsidRPr="000069C5">
        <w:rPr>
          <w:rFonts w:eastAsia="Calibri" w:cstheme="minorHAnsi"/>
        </w:rPr>
        <w:t>§</w:t>
      </w:r>
      <w:r w:rsidR="000D2547" w:rsidRPr="000069C5">
        <w:rPr>
          <w:rFonts w:cstheme="minorHAnsi"/>
        </w:rPr>
        <w:t xml:space="preserve"> 1º, alínea “a” da Instrução Normativa PGJ 03/2013;</w:t>
      </w:r>
    </w:p>
    <w:p w:rsidR="00406E0A" w:rsidRPr="000069C5" w:rsidRDefault="00406E0A" w:rsidP="000D2547">
      <w:pPr>
        <w:spacing w:before="120" w:after="120" w:line="360" w:lineRule="auto"/>
        <w:ind w:left="426"/>
        <w:jc w:val="both"/>
        <w:rPr>
          <w:rFonts w:cstheme="minorHAnsi"/>
        </w:rPr>
      </w:pPr>
      <w:r w:rsidRPr="000069C5">
        <w:rPr>
          <w:rFonts w:cstheme="minorHAnsi"/>
        </w:rPr>
        <w:t>Para o</w:t>
      </w:r>
      <w:r w:rsidR="00EA4F44">
        <w:rPr>
          <w:rFonts w:cstheme="minorHAnsi"/>
        </w:rPr>
        <w:t>s</w:t>
      </w:r>
      <w:r w:rsidRPr="000069C5">
        <w:rPr>
          <w:rFonts w:cstheme="minorHAnsi"/>
        </w:rPr>
        <w:t xml:space="preserve"> ite</w:t>
      </w:r>
      <w:r w:rsidR="00EA4F44">
        <w:rPr>
          <w:rFonts w:cstheme="minorHAnsi"/>
        </w:rPr>
        <w:t>ns</w:t>
      </w:r>
      <w:r w:rsidRPr="000069C5">
        <w:rPr>
          <w:rFonts w:cstheme="minorHAnsi"/>
        </w:rPr>
        <w:t xml:space="preserve"> </w:t>
      </w:r>
      <w:r w:rsidR="00C42204">
        <w:rPr>
          <w:rFonts w:cstheme="minorHAnsi"/>
        </w:rPr>
        <w:t xml:space="preserve">6.1, 6.2 </w:t>
      </w:r>
      <w:r w:rsidR="00EA4F44">
        <w:rPr>
          <w:rFonts w:cstheme="minorHAnsi"/>
        </w:rPr>
        <w:t xml:space="preserve">e </w:t>
      </w:r>
      <w:r w:rsidR="00C42204">
        <w:rPr>
          <w:rFonts w:cstheme="minorHAnsi"/>
        </w:rPr>
        <w:t>7.1, 7.2</w:t>
      </w:r>
      <w:r w:rsidR="00EA4F44">
        <w:rPr>
          <w:rFonts w:cstheme="minorHAnsi"/>
        </w:rPr>
        <w:t xml:space="preserve"> </w:t>
      </w:r>
      <w:r w:rsidRPr="000069C5">
        <w:rPr>
          <w:rFonts w:cstheme="minorHAnsi"/>
        </w:rPr>
        <w:t>solicitamos que a fabricação seja com celulose certificada</w:t>
      </w:r>
      <w:r w:rsidR="000D2547" w:rsidRPr="000069C5">
        <w:rPr>
          <w:rFonts w:cstheme="minorHAnsi"/>
        </w:rPr>
        <w:t>, conforme Art. 2º, inciso Vi da Instrução Normativa PGJ 03/2013;</w:t>
      </w:r>
    </w:p>
    <w:p w:rsidR="00406E0A" w:rsidRDefault="00EA4F44" w:rsidP="000D2547">
      <w:pPr>
        <w:spacing w:before="120" w:after="120" w:line="360" w:lineRule="auto"/>
        <w:ind w:left="426"/>
        <w:jc w:val="both"/>
        <w:rPr>
          <w:rFonts w:cstheme="minorHAnsi"/>
        </w:rPr>
      </w:pPr>
      <w:r>
        <w:rPr>
          <w:rFonts w:cstheme="minorHAnsi"/>
        </w:rPr>
        <w:t>Para os itens</w:t>
      </w:r>
      <w:r w:rsidR="00406E0A" w:rsidRPr="000069C5">
        <w:rPr>
          <w:rFonts w:cstheme="minorHAnsi"/>
        </w:rPr>
        <w:t xml:space="preserve"> </w:t>
      </w:r>
      <w:r w:rsidR="00B05ECA">
        <w:rPr>
          <w:rFonts w:cstheme="minorHAnsi"/>
        </w:rPr>
        <w:t>9</w:t>
      </w:r>
      <w:r>
        <w:rPr>
          <w:rFonts w:cstheme="minorHAnsi"/>
        </w:rPr>
        <w:t xml:space="preserve">.1, </w:t>
      </w:r>
      <w:r w:rsidR="00B05ECA">
        <w:rPr>
          <w:rFonts w:cstheme="minorHAnsi"/>
        </w:rPr>
        <w:t>9</w:t>
      </w:r>
      <w:r>
        <w:rPr>
          <w:rFonts w:cstheme="minorHAnsi"/>
        </w:rPr>
        <w:t>.2</w:t>
      </w:r>
      <w:r w:rsidR="00B05ECA">
        <w:rPr>
          <w:rFonts w:cstheme="minorHAnsi"/>
        </w:rPr>
        <w:t>, 9.3</w:t>
      </w:r>
      <w:r>
        <w:rPr>
          <w:rFonts w:cstheme="minorHAnsi"/>
        </w:rPr>
        <w:t xml:space="preserve"> e </w:t>
      </w:r>
      <w:r w:rsidR="00B05ECA">
        <w:rPr>
          <w:rFonts w:cstheme="minorHAnsi"/>
        </w:rPr>
        <w:t>9</w:t>
      </w:r>
      <w:r>
        <w:rPr>
          <w:rFonts w:cstheme="minorHAnsi"/>
        </w:rPr>
        <w:t>.</w:t>
      </w:r>
      <w:r w:rsidR="00B05ECA">
        <w:rPr>
          <w:rFonts w:cstheme="minorHAnsi"/>
        </w:rPr>
        <w:t>4</w:t>
      </w:r>
      <w:r w:rsidR="00406E0A" w:rsidRPr="000069C5">
        <w:rPr>
          <w:rFonts w:cstheme="minorHAnsi"/>
        </w:rPr>
        <w:t xml:space="preserve"> solicitamos que a fabricação seja com plástico reciclado</w:t>
      </w:r>
      <w:r w:rsidR="000D2547" w:rsidRPr="000069C5">
        <w:rPr>
          <w:rFonts w:cstheme="minorHAnsi"/>
        </w:rPr>
        <w:t>, conforme Art. 2º, inciso VIII da Instrução Normativa PGJ 03/2013</w:t>
      </w:r>
      <w:r w:rsidR="00406E0A" w:rsidRPr="000069C5">
        <w:rPr>
          <w:rFonts w:cstheme="minorHAnsi"/>
        </w:rPr>
        <w:t>.</w:t>
      </w:r>
    </w:p>
    <w:p w:rsidR="00C26483" w:rsidRPr="000069C5" w:rsidRDefault="00C26483" w:rsidP="000D2547">
      <w:pPr>
        <w:spacing w:before="120" w:after="120" w:line="360" w:lineRule="auto"/>
        <w:ind w:left="426"/>
        <w:jc w:val="both"/>
        <w:rPr>
          <w:rFonts w:cstheme="minorHAnsi"/>
        </w:rPr>
      </w:pPr>
      <w:r w:rsidRPr="000069C5">
        <w:rPr>
          <w:rFonts w:cstheme="minorHAnsi"/>
        </w:rPr>
        <w:t xml:space="preserve">Nos </w:t>
      </w:r>
      <w:r>
        <w:rPr>
          <w:rFonts w:cstheme="minorHAnsi"/>
        </w:rPr>
        <w:t>demais itens</w:t>
      </w:r>
      <w:r w:rsidRPr="000069C5">
        <w:rPr>
          <w:rFonts w:cstheme="minorHAnsi"/>
        </w:rPr>
        <w:t xml:space="preserve"> não foram adotados critérios de sustentabilidade, conforme Art. 3º, </w:t>
      </w:r>
      <w:r w:rsidRPr="000069C5">
        <w:rPr>
          <w:rFonts w:eastAsia="Calibri" w:cstheme="minorHAnsi"/>
        </w:rPr>
        <w:t>§</w:t>
      </w:r>
      <w:r w:rsidRPr="000069C5">
        <w:rPr>
          <w:rFonts w:cstheme="minorHAnsi"/>
        </w:rPr>
        <w:t xml:space="preserve"> 2º da Instrução </w:t>
      </w:r>
      <w:r>
        <w:rPr>
          <w:rFonts w:cstheme="minorHAnsi"/>
        </w:rPr>
        <w:t>Normativa PGJ 03/2013.</w:t>
      </w:r>
    </w:p>
    <w:p w:rsidR="00406E0A" w:rsidRPr="000069C5" w:rsidRDefault="00981907" w:rsidP="00406E0A">
      <w:pPr>
        <w:spacing w:before="120" w:after="120" w:line="360" w:lineRule="auto"/>
        <w:ind w:left="426"/>
        <w:jc w:val="both"/>
        <w:rPr>
          <w:rFonts w:cstheme="minorHAnsi"/>
        </w:rPr>
      </w:pPr>
      <w:r w:rsidRPr="00981907">
        <w:rPr>
          <w:rFonts w:cstheme="minorHAnsi"/>
          <w:bCs/>
          <w:noProof/>
          <w:color w:val="000000" w:themeColor="text1"/>
          <w:lang w:eastAsia="pt-BR"/>
        </w:rPr>
        <w:pict>
          <v:rect id="_x0000_s1129" style="position:absolute;left:0;text-align:left;margin-left:3.2pt;margin-top:3.25pt;width:6.3pt;height:6.65pt;z-index:2517934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C0039B">
        <w:rPr>
          <w:rFonts w:cstheme="minorHAnsi"/>
        </w:rPr>
        <w:t>Não foram adotados</w:t>
      </w:r>
    </w:p>
    <w:p w:rsidR="000D2547" w:rsidRPr="000069C5" w:rsidRDefault="000D2547" w:rsidP="000D2547">
      <w:pPr>
        <w:spacing w:before="120" w:after="120" w:line="360" w:lineRule="auto"/>
        <w:ind w:left="426"/>
        <w:jc w:val="both"/>
        <w:rPr>
          <w:rFonts w:cstheme="minorHAnsi"/>
        </w:rPr>
      </w:pPr>
    </w:p>
    <w:p w:rsidR="00FE53E4" w:rsidRPr="000069C5" w:rsidRDefault="000D2547" w:rsidP="000D2547">
      <w:pPr>
        <w:spacing w:before="120" w:after="120" w:line="360" w:lineRule="auto"/>
        <w:jc w:val="both"/>
        <w:rPr>
          <w:rFonts w:cstheme="minorHAnsi"/>
          <w:b/>
          <w:iCs/>
        </w:rPr>
      </w:pPr>
      <w:r w:rsidRPr="000069C5">
        <w:rPr>
          <w:rFonts w:cstheme="minorHAnsi"/>
          <w:b/>
          <w:iCs/>
        </w:rPr>
        <w:t>5</w:t>
      </w:r>
      <w:r w:rsidR="00BA6C1F">
        <w:rPr>
          <w:rFonts w:cstheme="minorHAnsi"/>
          <w:b/>
          <w:iCs/>
        </w:rPr>
        <w:t>.</w:t>
      </w:r>
      <w:r w:rsidRPr="000069C5">
        <w:rPr>
          <w:rFonts w:cstheme="minorHAnsi"/>
          <w:b/>
          <w:iCs/>
        </w:rPr>
        <w:t xml:space="preserve"> REQUISITOS DA CONTRATAÇÃO</w:t>
      </w:r>
    </w:p>
    <w:p w:rsidR="000D2547" w:rsidRPr="000069C5" w:rsidRDefault="000D2547" w:rsidP="000D2547">
      <w:pPr>
        <w:spacing w:before="120" w:after="120" w:line="360" w:lineRule="auto"/>
        <w:jc w:val="both"/>
        <w:rPr>
          <w:rFonts w:cstheme="minorHAnsi"/>
        </w:rPr>
      </w:pPr>
      <w:r w:rsidRPr="00E558B7">
        <w:rPr>
          <w:rFonts w:cstheme="minorHAnsi"/>
        </w:rPr>
        <w:t>5.1</w:t>
      </w:r>
      <w:r w:rsidRPr="000069C5">
        <w:rPr>
          <w:rFonts w:cstheme="minorHAnsi"/>
        </w:rPr>
        <w:t xml:space="preserve"> Exigências legais</w:t>
      </w:r>
      <w:r w:rsidR="00FC6F6B" w:rsidRPr="000069C5">
        <w:rPr>
          <w:rFonts w:cstheme="minorHAnsi"/>
        </w:rPr>
        <w:t>:</w:t>
      </w:r>
    </w:p>
    <w:p w:rsidR="000D2547" w:rsidRPr="000069C5" w:rsidRDefault="00981907" w:rsidP="000D2547">
      <w:pPr>
        <w:spacing w:before="120" w:after="120" w:line="360" w:lineRule="auto"/>
        <w:ind w:left="426"/>
        <w:jc w:val="both"/>
        <w:rPr>
          <w:rFonts w:cstheme="minorHAnsi"/>
          <w:color w:val="000000"/>
        </w:rPr>
      </w:pPr>
      <w:r w:rsidRPr="00981907">
        <w:rPr>
          <w:rFonts w:cstheme="minorHAnsi"/>
          <w:bCs/>
          <w:noProof/>
          <w:color w:val="000000" w:themeColor="text1"/>
        </w:rPr>
        <w:pict>
          <v:rect id="Retângulo 34" o:spid="_x0000_s1048" style="position:absolute;left:0;text-align:left;margin-left:1.5pt;margin-top:2.7pt;width:6.3pt;height:6.65pt;z-index:25168896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color="black [3200]" strokecolor="#f2f2f2 [3041]" strokeweight="3pt">
            <v:shadow on="t" type="perspective" color="#7f7f7f [1601]" opacity=".5" offset="1pt" offset2="-1pt"/>
            <w10:wrap anchorx="margin"/>
          </v:rect>
        </w:pict>
      </w:r>
      <w:r w:rsidR="000D2547" w:rsidRPr="000069C5">
        <w:rPr>
          <w:rFonts w:cstheme="minorHAnsi"/>
          <w:color w:val="000000"/>
        </w:rPr>
        <w:t>Foram verificadas e não existem para o objeto</w:t>
      </w:r>
    </w:p>
    <w:p w:rsidR="000D2547" w:rsidRDefault="00981907" w:rsidP="000D2547">
      <w:pPr>
        <w:spacing w:before="120" w:after="120" w:line="360" w:lineRule="auto"/>
        <w:ind w:left="426"/>
        <w:jc w:val="both"/>
        <w:rPr>
          <w:rFonts w:cstheme="minorHAnsi"/>
          <w:color w:val="000000"/>
        </w:rPr>
      </w:pPr>
      <w:r w:rsidRPr="00981907">
        <w:rPr>
          <w:rFonts w:cstheme="minorHAnsi"/>
          <w:bCs/>
          <w:noProof/>
          <w:color w:val="000000" w:themeColor="text1"/>
        </w:rPr>
        <w:pict>
          <v:rect id="Retângulo 36" o:spid="_x0000_s1049" style="position:absolute;left:0;text-align:left;margin-left:2pt;margin-top:3.5pt;width:6.3pt;height:6.65pt;z-index:25168998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0D2547" w:rsidRPr="000069C5">
        <w:rPr>
          <w:rFonts w:cstheme="minorHAnsi"/>
          <w:color w:val="000000"/>
        </w:rPr>
        <w:t>Foram</w:t>
      </w:r>
      <w:r w:rsidR="00FE53E4">
        <w:rPr>
          <w:rFonts w:cstheme="minorHAnsi"/>
          <w:color w:val="000000"/>
        </w:rPr>
        <w:t xml:space="preserve"> verificadas e são as seguintes</w:t>
      </w:r>
    </w:p>
    <w:p w:rsidR="00FE53E4" w:rsidRPr="000069C5" w:rsidRDefault="00FE53E4" w:rsidP="000D2547">
      <w:pPr>
        <w:spacing w:before="120" w:after="120" w:line="360" w:lineRule="auto"/>
        <w:ind w:left="426"/>
        <w:jc w:val="both"/>
        <w:rPr>
          <w:rFonts w:cstheme="minorHAnsi"/>
          <w:color w:val="000000"/>
        </w:rPr>
      </w:pPr>
    </w:p>
    <w:p w:rsidR="00996AE9" w:rsidRPr="000069C5" w:rsidRDefault="000D2547" w:rsidP="00996AE9">
      <w:pPr>
        <w:spacing w:before="120" w:after="120" w:line="360" w:lineRule="auto"/>
        <w:jc w:val="both"/>
        <w:rPr>
          <w:rFonts w:cstheme="minorHAnsi"/>
          <w:color w:val="000000"/>
        </w:rPr>
      </w:pPr>
      <w:r w:rsidRPr="006353FF">
        <w:rPr>
          <w:rFonts w:cstheme="minorHAnsi"/>
          <w:color w:val="000000"/>
        </w:rPr>
        <w:t>5.2</w:t>
      </w:r>
      <w:r w:rsidRPr="000069C5">
        <w:rPr>
          <w:rFonts w:cstheme="minorHAnsi"/>
          <w:color w:val="000000"/>
        </w:rPr>
        <w:t xml:space="preserve"> </w:t>
      </w:r>
      <w:proofErr w:type="gramStart"/>
      <w:r w:rsidRPr="000069C5">
        <w:rPr>
          <w:rFonts w:cstheme="minorHAnsi"/>
          <w:color w:val="000000"/>
        </w:rPr>
        <w:t>Garantia</w:t>
      </w:r>
      <w:proofErr w:type="gramEnd"/>
      <w:r w:rsidRPr="000069C5">
        <w:rPr>
          <w:rFonts w:cstheme="minorHAnsi"/>
          <w:color w:val="000000"/>
        </w:rPr>
        <w:t xml:space="preserve"> de execução do contato</w:t>
      </w:r>
    </w:p>
    <w:p w:rsidR="000D2547" w:rsidRPr="000069C5" w:rsidRDefault="000D2547" w:rsidP="006353FF">
      <w:pPr>
        <w:spacing w:before="120" w:after="120" w:line="360" w:lineRule="auto"/>
        <w:jc w:val="both"/>
        <w:rPr>
          <w:rFonts w:cstheme="minorHAnsi"/>
        </w:rPr>
      </w:pPr>
      <w:r w:rsidRPr="000069C5">
        <w:rPr>
          <w:rFonts w:cstheme="minorHAnsi"/>
        </w:rPr>
        <w:t>Não haverá exigência de prestação de garantia, nos termos do artigo 96 e seguintes da Lei 14.133/2021.</w:t>
      </w:r>
    </w:p>
    <w:p w:rsidR="00FE53E4" w:rsidRDefault="00FE53E4" w:rsidP="006353FF">
      <w:pPr>
        <w:spacing w:before="120" w:after="120" w:line="360" w:lineRule="auto"/>
        <w:jc w:val="both"/>
        <w:rPr>
          <w:rFonts w:cstheme="minorHAnsi"/>
        </w:rPr>
      </w:pPr>
    </w:p>
    <w:p w:rsidR="000D2547" w:rsidRPr="000069C5" w:rsidRDefault="000D2547" w:rsidP="006353FF">
      <w:pPr>
        <w:spacing w:before="120" w:after="120" w:line="360" w:lineRule="auto"/>
        <w:jc w:val="both"/>
        <w:rPr>
          <w:rFonts w:cstheme="minorHAnsi"/>
        </w:rPr>
      </w:pPr>
      <w:proofErr w:type="gramStart"/>
      <w:r w:rsidRPr="00B56052">
        <w:rPr>
          <w:rFonts w:cstheme="minorHAnsi"/>
        </w:rPr>
        <w:t>5.3</w:t>
      </w:r>
      <w:r w:rsidRPr="000069C5">
        <w:rPr>
          <w:rFonts w:cstheme="minorHAnsi"/>
        </w:rPr>
        <w:t xml:space="preserve"> Programa</w:t>
      </w:r>
      <w:proofErr w:type="gramEnd"/>
      <w:r w:rsidRPr="000069C5">
        <w:rPr>
          <w:rFonts w:cstheme="minorHAnsi"/>
        </w:rPr>
        <w:t xml:space="preserve"> de Integridade</w:t>
      </w:r>
      <w:r w:rsidR="00FC6F6B" w:rsidRPr="000069C5">
        <w:rPr>
          <w:rFonts w:cstheme="minorHAnsi"/>
        </w:rPr>
        <w:t>:</w:t>
      </w:r>
    </w:p>
    <w:p w:rsidR="000D2547" w:rsidRPr="000069C5" w:rsidRDefault="000D2547" w:rsidP="00B56052">
      <w:pPr>
        <w:spacing w:after="120" w:line="360" w:lineRule="auto"/>
        <w:jc w:val="both"/>
        <w:rPr>
          <w:rFonts w:cstheme="minorHAnsi"/>
          <w:color w:val="000000"/>
        </w:rPr>
      </w:pPr>
      <w:r w:rsidRPr="000069C5">
        <w:rPr>
          <w:rFonts w:cstheme="minorHAnsi"/>
          <w:color w:val="000000"/>
        </w:rPr>
        <w:t>Não haverá necessidade de apresentação, pela empresa contratada, de programa de integridade.</w:t>
      </w:r>
    </w:p>
    <w:p w:rsidR="000D2547" w:rsidRDefault="000D2547" w:rsidP="00996AE9">
      <w:pPr>
        <w:pStyle w:val="PargrafodaLista"/>
        <w:spacing w:before="120" w:after="120" w:line="360" w:lineRule="auto"/>
        <w:ind w:left="360"/>
        <w:jc w:val="both"/>
        <w:rPr>
          <w:rFonts w:cstheme="minorHAnsi"/>
        </w:rPr>
      </w:pPr>
    </w:p>
    <w:p w:rsidR="00343EBC" w:rsidRDefault="00343EBC" w:rsidP="00996AE9">
      <w:pPr>
        <w:pStyle w:val="PargrafodaLista"/>
        <w:spacing w:before="120" w:after="120" w:line="360" w:lineRule="auto"/>
        <w:ind w:left="360"/>
        <w:jc w:val="both"/>
        <w:rPr>
          <w:rFonts w:cstheme="minorHAnsi"/>
        </w:rPr>
      </w:pPr>
    </w:p>
    <w:p w:rsidR="00343EBC" w:rsidRPr="000069C5" w:rsidRDefault="00343EBC" w:rsidP="00996AE9">
      <w:pPr>
        <w:pStyle w:val="PargrafodaLista"/>
        <w:spacing w:before="120" w:after="120" w:line="360" w:lineRule="auto"/>
        <w:ind w:left="360"/>
        <w:jc w:val="both"/>
        <w:rPr>
          <w:rFonts w:cstheme="minorHAnsi"/>
        </w:rPr>
      </w:pPr>
    </w:p>
    <w:p w:rsidR="00FE53E4" w:rsidRPr="000069C5" w:rsidRDefault="006468EC" w:rsidP="006468EC">
      <w:pPr>
        <w:spacing w:before="120" w:after="120" w:line="360" w:lineRule="auto"/>
        <w:jc w:val="both"/>
        <w:rPr>
          <w:rFonts w:cstheme="minorHAnsi"/>
          <w:b/>
          <w:iCs/>
        </w:rPr>
      </w:pPr>
      <w:r w:rsidRPr="000069C5">
        <w:rPr>
          <w:rFonts w:cstheme="minorHAnsi"/>
          <w:b/>
          <w:iCs/>
        </w:rPr>
        <w:lastRenderedPageBreak/>
        <w:t>6</w:t>
      </w:r>
      <w:r w:rsidR="00791DAF">
        <w:rPr>
          <w:rFonts w:cstheme="minorHAnsi"/>
          <w:b/>
          <w:iCs/>
        </w:rPr>
        <w:t>.</w:t>
      </w:r>
      <w:r w:rsidRPr="000069C5">
        <w:rPr>
          <w:rFonts w:cstheme="minorHAnsi"/>
          <w:b/>
          <w:iCs/>
        </w:rPr>
        <w:t xml:space="preserve"> EXECUÇÃO DO OBJETO</w:t>
      </w:r>
      <w:r w:rsidR="00FC6F6B" w:rsidRPr="000069C5">
        <w:rPr>
          <w:rFonts w:cstheme="minorHAnsi"/>
          <w:b/>
          <w:iCs/>
        </w:rPr>
        <w:t>:</w:t>
      </w:r>
    </w:p>
    <w:p w:rsidR="006468EC" w:rsidRPr="000069C5" w:rsidRDefault="006468EC" w:rsidP="006468EC">
      <w:pPr>
        <w:spacing w:before="120" w:after="120" w:line="360" w:lineRule="auto"/>
        <w:jc w:val="both"/>
        <w:rPr>
          <w:rFonts w:cstheme="minorHAnsi"/>
          <w:color w:val="000000"/>
        </w:rPr>
      </w:pPr>
      <w:r w:rsidRPr="00791DAF">
        <w:rPr>
          <w:rFonts w:cstheme="minorHAnsi"/>
          <w:color w:val="000000"/>
        </w:rPr>
        <w:t>6.1</w:t>
      </w:r>
      <w:r w:rsidRPr="000069C5">
        <w:rPr>
          <w:rFonts w:cstheme="minorHAnsi"/>
          <w:color w:val="000000"/>
        </w:rPr>
        <w:t xml:space="preserve"> </w:t>
      </w:r>
      <w:proofErr w:type="gramStart"/>
      <w:r w:rsidRPr="000069C5">
        <w:rPr>
          <w:rFonts w:cstheme="minorHAnsi"/>
          <w:color w:val="000000"/>
        </w:rPr>
        <w:t>Prova</w:t>
      </w:r>
      <w:proofErr w:type="gramEnd"/>
      <w:r w:rsidRPr="000069C5">
        <w:rPr>
          <w:rFonts w:cstheme="minorHAnsi"/>
          <w:color w:val="000000"/>
        </w:rPr>
        <w:t xml:space="preserve"> do material:</w:t>
      </w:r>
    </w:p>
    <w:p w:rsidR="006468EC" w:rsidRPr="000069C5" w:rsidRDefault="00981907" w:rsidP="006468EC">
      <w:pPr>
        <w:spacing w:before="120" w:after="120" w:line="360" w:lineRule="auto"/>
        <w:ind w:left="426"/>
        <w:jc w:val="both"/>
        <w:rPr>
          <w:rFonts w:cstheme="minorHAnsi"/>
          <w:color w:val="000000"/>
        </w:rPr>
      </w:pPr>
      <w:r w:rsidRPr="00981907">
        <w:rPr>
          <w:rFonts w:cstheme="minorHAnsi"/>
          <w:bCs/>
          <w:noProof/>
          <w:color w:val="FF0000"/>
        </w:rPr>
        <w:pict>
          <v:rect id="Retângulo 16" o:spid="_x0000_s1054" style="position:absolute;left:0;text-align:left;margin-left:.05pt;margin-top:3.3pt;width:6.3pt;height:6.65pt;z-index:25169817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color="black [3200]" strokecolor="#f2f2f2 [3041]" strokeweight="3pt">
            <v:shadow on="t" type="perspective" color="#7f7f7f [1601]" opacity=".5" offset="1pt" offset2="-1pt"/>
            <w10:wrap anchorx="margin"/>
          </v:rect>
        </w:pict>
      </w:r>
      <w:r w:rsidR="006468EC" w:rsidRPr="000069C5">
        <w:rPr>
          <w:rFonts w:cstheme="minorHAnsi"/>
          <w:color w:val="000000"/>
        </w:rPr>
        <w:t>Não</w:t>
      </w:r>
    </w:p>
    <w:p w:rsidR="006468EC" w:rsidRPr="000069C5" w:rsidRDefault="00981907" w:rsidP="006468EC">
      <w:pPr>
        <w:spacing w:before="120" w:after="120" w:line="360" w:lineRule="auto"/>
        <w:ind w:left="426"/>
        <w:jc w:val="both"/>
        <w:rPr>
          <w:rFonts w:cstheme="minorHAnsi"/>
          <w:color w:val="000000"/>
        </w:rPr>
      </w:pPr>
      <w:r w:rsidRPr="00981907">
        <w:rPr>
          <w:rFonts w:cstheme="minorHAnsi"/>
          <w:bCs/>
          <w:noProof/>
          <w:color w:val="000000" w:themeColor="text1"/>
        </w:rPr>
        <w:pict>
          <v:rect id="Retângulo 17" o:spid="_x0000_s1055" style="position:absolute;left:0;text-align:left;margin-left:0;margin-top:3.45pt;width:6.3pt;height:6.65pt;z-index:25169920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320348">
        <w:rPr>
          <w:rFonts w:cstheme="minorHAnsi"/>
          <w:color w:val="000000"/>
        </w:rPr>
        <w:t>Sim.</w:t>
      </w:r>
    </w:p>
    <w:p w:rsidR="00E558B7" w:rsidRDefault="00E558B7" w:rsidP="006468EC">
      <w:pPr>
        <w:spacing w:before="120" w:after="120" w:line="360" w:lineRule="auto"/>
        <w:jc w:val="both"/>
        <w:rPr>
          <w:rFonts w:cstheme="minorHAnsi"/>
          <w:color w:val="000000"/>
        </w:rPr>
      </w:pPr>
    </w:p>
    <w:p w:rsidR="006468EC" w:rsidRPr="000069C5" w:rsidRDefault="006468EC" w:rsidP="006468EC">
      <w:pPr>
        <w:spacing w:before="120" w:after="120" w:line="360" w:lineRule="auto"/>
        <w:jc w:val="both"/>
        <w:rPr>
          <w:rFonts w:cstheme="minorHAnsi"/>
          <w:color w:val="000000"/>
        </w:rPr>
      </w:pPr>
      <w:proofErr w:type="gramStart"/>
      <w:r w:rsidRPr="00320348">
        <w:rPr>
          <w:rFonts w:cstheme="minorHAnsi"/>
          <w:color w:val="000000"/>
        </w:rPr>
        <w:t>6.2</w:t>
      </w:r>
      <w:r w:rsidRPr="000069C5">
        <w:rPr>
          <w:rFonts w:cstheme="minorHAnsi"/>
          <w:color w:val="000000"/>
        </w:rPr>
        <w:t xml:space="preserve"> Forma</w:t>
      </w:r>
      <w:proofErr w:type="gramEnd"/>
      <w:r w:rsidRPr="000069C5">
        <w:rPr>
          <w:rFonts w:cstheme="minorHAnsi"/>
          <w:color w:val="000000"/>
        </w:rPr>
        <w:t xml:space="preserve"> de entrega dos bens:</w:t>
      </w:r>
    </w:p>
    <w:p w:rsidR="006468EC" w:rsidRPr="000069C5" w:rsidRDefault="006468EC" w:rsidP="006468EC">
      <w:pPr>
        <w:spacing w:before="120" w:after="120" w:line="360" w:lineRule="auto"/>
        <w:jc w:val="both"/>
        <w:rPr>
          <w:rFonts w:eastAsia="Times New Roman" w:cstheme="minorHAnsi"/>
          <w:lang w:eastAsia="pt-BR"/>
        </w:rPr>
      </w:pPr>
      <w:r w:rsidRPr="000069C5">
        <w:rPr>
          <w:rFonts w:cstheme="minorHAnsi"/>
          <w:color w:val="000000"/>
        </w:rPr>
        <w:t xml:space="preserve">a) </w:t>
      </w:r>
      <w:r w:rsidRPr="000069C5">
        <w:rPr>
          <w:rFonts w:eastAsia="Times New Roman" w:cstheme="minorHAnsi"/>
          <w:lang w:eastAsia="pt-BR"/>
        </w:rPr>
        <w:t xml:space="preserve">Todos os bens deverão possuir qualidade mínima que viabilize seu perfeito e completo uso pela </w:t>
      </w:r>
      <w:r w:rsidRPr="000069C5">
        <w:rPr>
          <w:rFonts w:eastAsia="Times New Roman" w:cstheme="minorHAnsi"/>
          <w:color w:val="000000"/>
          <w:lang w:eastAsia="pt-BR"/>
        </w:rPr>
        <w:t>CONTRATANTE.</w:t>
      </w:r>
      <w:r w:rsidRPr="000069C5">
        <w:rPr>
          <w:rFonts w:eastAsia="Times New Roman" w:cstheme="minorHAnsi"/>
          <w:lang w:eastAsia="pt-BR"/>
        </w:rPr>
        <w:t xml:space="preserve"> </w:t>
      </w:r>
    </w:p>
    <w:p w:rsidR="006468EC" w:rsidRPr="000069C5" w:rsidRDefault="006468EC" w:rsidP="006468EC">
      <w:pPr>
        <w:spacing w:before="120" w:after="120" w:line="360" w:lineRule="auto"/>
        <w:jc w:val="both"/>
        <w:rPr>
          <w:rFonts w:cstheme="minorHAnsi"/>
          <w:color w:val="000000"/>
        </w:rPr>
      </w:pPr>
      <w:r w:rsidRPr="000069C5">
        <w:rPr>
          <w:rFonts w:cstheme="minorHAnsi"/>
          <w:color w:val="000000"/>
        </w:rPr>
        <w:t>b) Não serão aceitos bens que não atendam fielmente às especificações técnicas solicitadas, exceto com configurações superiores e devidamente aprovados pela área técnica responsável do CONTRATANTE.</w:t>
      </w:r>
    </w:p>
    <w:p w:rsidR="00E558B7" w:rsidRDefault="00E558B7" w:rsidP="006468EC">
      <w:pPr>
        <w:spacing w:before="120" w:after="120" w:line="360" w:lineRule="auto"/>
        <w:jc w:val="both"/>
        <w:rPr>
          <w:rFonts w:cstheme="minorHAnsi"/>
          <w:color w:val="000000"/>
        </w:rPr>
      </w:pPr>
    </w:p>
    <w:p w:rsidR="006468EC" w:rsidRPr="000069C5" w:rsidRDefault="006468EC" w:rsidP="006468EC">
      <w:pPr>
        <w:spacing w:before="120" w:after="120" w:line="360" w:lineRule="auto"/>
        <w:jc w:val="both"/>
        <w:rPr>
          <w:rFonts w:cstheme="minorHAnsi"/>
          <w:color w:val="000000"/>
        </w:rPr>
      </w:pPr>
      <w:r w:rsidRPr="00320348">
        <w:rPr>
          <w:rFonts w:cstheme="minorHAnsi"/>
          <w:color w:val="000000"/>
        </w:rPr>
        <w:t>6.3</w:t>
      </w:r>
      <w:r w:rsidRPr="000069C5">
        <w:rPr>
          <w:rFonts w:cstheme="minorHAnsi"/>
          <w:color w:val="000000"/>
        </w:rPr>
        <w:t xml:space="preserve"> Haverá emissão de ordem de fornecimento, nos seguintes termos:</w:t>
      </w:r>
    </w:p>
    <w:p w:rsidR="006468EC" w:rsidRPr="000069C5" w:rsidRDefault="00981907" w:rsidP="006468EC">
      <w:pPr>
        <w:spacing w:before="120" w:after="120" w:line="360" w:lineRule="auto"/>
        <w:ind w:left="426"/>
        <w:jc w:val="both"/>
        <w:rPr>
          <w:rFonts w:cstheme="minorHAnsi"/>
          <w:color w:val="000000"/>
        </w:rPr>
      </w:pPr>
      <w:r>
        <w:rPr>
          <w:rFonts w:cstheme="minorHAnsi"/>
          <w:noProof/>
          <w:color w:val="000000"/>
        </w:rPr>
        <w:pict>
          <v:rect id="_x0000_s1056" style="position:absolute;left:0;text-align:left;margin-left:.75pt;margin-top:4.15pt;width:6.3pt;height:6.65pt;z-index:2517012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color="black [3200]" strokecolor="#f2f2f2 [3041]" strokeweight="3pt">
            <v:shadow on="t" type="perspective" color="#7f7f7f [1601]" opacity=".5" offset="1pt" offset2="-1pt"/>
            <w10:wrap anchorx="margin"/>
          </v:rect>
        </w:pict>
      </w:r>
      <w:r w:rsidR="006468EC" w:rsidRPr="000069C5">
        <w:rPr>
          <w:rFonts w:cstheme="minorHAnsi"/>
          <w:color w:val="000000"/>
        </w:rPr>
        <w:t>Uma ordem de fornecimento para todo o contrato.</w:t>
      </w:r>
    </w:p>
    <w:p w:rsidR="006468EC" w:rsidRPr="000069C5" w:rsidRDefault="00981907" w:rsidP="006468EC">
      <w:pPr>
        <w:spacing w:before="120" w:after="120" w:line="360" w:lineRule="auto"/>
        <w:ind w:left="426"/>
        <w:jc w:val="both"/>
        <w:rPr>
          <w:rFonts w:cstheme="minorHAnsi"/>
          <w:color w:val="000000"/>
        </w:rPr>
      </w:pPr>
      <w:r>
        <w:rPr>
          <w:rFonts w:cstheme="minorHAnsi"/>
          <w:noProof/>
          <w:color w:val="000000"/>
        </w:rPr>
        <w:pict>
          <v:rect id="_x0000_s1057" style="position:absolute;left:0;text-align:left;margin-left:.75pt;margin-top:4pt;width:6.3pt;height:6.65pt;z-index:25170227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6468EC" w:rsidRPr="000069C5">
        <w:rPr>
          <w:rFonts w:cstheme="minorHAnsi"/>
          <w:color w:val="000000"/>
        </w:rPr>
        <w:t xml:space="preserve">Várias ordens de fornecimento, </w:t>
      </w:r>
      <w:proofErr w:type="gramStart"/>
      <w:r w:rsidR="006468EC" w:rsidRPr="000069C5">
        <w:rPr>
          <w:rFonts w:cstheme="minorHAnsi"/>
          <w:color w:val="000000"/>
        </w:rPr>
        <w:t>sob demanda</w:t>
      </w:r>
      <w:proofErr w:type="gramEnd"/>
      <w:r w:rsidR="006468EC" w:rsidRPr="000069C5">
        <w:rPr>
          <w:rFonts w:cstheme="minorHAnsi"/>
          <w:color w:val="000000"/>
        </w:rPr>
        <w:t>, durante a execução do contrato.</w:t>
      </w:r>
    </w:p>
    <w:p w:rsidR="00D32D1F" w:rsidRDefault="00D32D1F" w:rsidP="006468EC">
      <w:pPr>
        <w:spacing w:before="120" w:after="120" w:line="360" w:lineRule="auto"/>
        <w:jc w:val="both"/>
        <w:rPr>
          <w:rFonts w:cstheme="minorHAnsi"/>
          <w:color w:val="000000"/>
        </w:rPr>
      </w:pPr>
    </w:p>
    <w:p w:rsidR="006468EC" w:rsidRPr="000069C5" w:rsidRDefault="006468EC" w:rsidP="006468EC">
      <w:pPr>
        <w:spacing w:before="120" w:after="120" w:line="360" w:lineRule="auto"/>
        <w:jc w:val="both"/>
        <w:rPr>
          <w:rFonts w:cstheme="minorHAnsi"/>
          <w:color w:val="000000"/>
        </w:rPr>
      </w:pPr>
      <w:proofErr w:type="gramStart"/>
      <w:r w:rsidRPr="00320348">
        <w:rPr>
          <w:rFonts w:cstheme="minorHAnsi"/>
          <w:color w:val="000000"/>
        </w:rPr>
        <w:t>6.4</w:t>
      </w:r>
      <w:r w:rsidRPr="000069C5">
        <w:rPr>
          <w:rFonts w:cstheme="minorHAnsi"/>
          <w:color w:val="000000"/>
        </w:rPr>
        <w:t xml:space="preserve"> Prazo</w:t>
      </w:r>
      <w:proofErr w:type="gramEnd"/>
      <w:r w:rsidRPr="000069C5">
        <w:rPr>
          <w:rFonts w:cstheme="minorHAnsi"/>
          <w:color w:val="000000"/>
        </w:rPr>
        <w:t xml:space="preserve"> da entrega dos bens:</w:t>
      </w:r>
    </w:p>
    <w:p w:rsidR="006468EC" w:rsidRPr="000069C5" w:rsidRDefault="00981907" w:rsidP="006468EC">
      <w:pPr>
        <w:spacing w:before="120" w:after="120" w:line="360" w:lineRule="auto"/>
        <w:ind w:left="426"/>
        <w:jc w:val="both"/>
        <w:rPr>
          <w:rFonts w:cstheme="minorHAnsi"/>
          <w:color w:val="000000"/>
        </w:rPr>
      </w:pPr>
      <w:r w:rsidRPr="00981907">
        <w:rPr>
          <w:rFonts w:cstheme="minorHAnsi"/>
          <w:bCs/>
          <w:noProof/>
          <w:color w:val="000000" w:themeColor="text1"/>
        </w:rPr>
        <w:pict>
          <v:rect id="Retângulo 21" o:spid="_x0000_s1058" style="position:absolute;left:0;text-align:left;margin-left:1.5pt;margin-top:3.25pt;width:6.3pt;height:6.65pt;z-index:2517043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color="black [3200]" strokecolor="#f2f2f2 [3041]" strokeweight="3pt">
            <v:shadow on="t" type="perspective" color="#7f7f7f [1601]" opacity=".5" offset="1pt" offset2="-1pt"/>
            <w10:wrap anchorx="margin"/>
          </v:rect>
        </w:pict>
      </w:r>
      <w:r w:rsidR="006468EC" w:rsidRPr="000069C5">
        <w:rPr>
          <w:rFonts w:cstheme="minorHAnsi"/>
          <w:color w:val="000000"/>
        </w:rPr>
        <w:t xml:space="preserve">Entrega integral: </w:t>
      </w:r>
      <w:bookmarkStart w:id="0" w:name="_Hlk120197273"/>
      <w:r w:rsidR="006468EC" w:rsidRPr="000069C5">
        <w:rPr>
          <w:rFonts w:cstheme="minorHAnsi"/>
          <w:color w:val="000000"/>
        </w:rPr>
        <w:t>até 30 dias após a data de recebimento da ordem de fornecimento.</w:t>
      </w:r>
    </w:p>
    <w:bookmarkEnd w:id="0"/>
    <w:p w:rsidR="006468EC" w:rsidRPr="000069C5" w:rsidRDefault="00981907" w:rsidP="006468EC">
      <w:pPr>
        <w:spacing w:before="120" w:after="120" w:line="360" w:lineRule="auto"/>
        <w:ind w:left="426"/>
        <w:jc w:val="both"/>
        <w:rPr>
          <w:rFonts w:cstheme="minorHAnsi"/>
          <w:color w:val="000000"/>
        </w:rPr>
      </w:pPr>
      <w:r w:rsidRPr="00981907">
        <w:rPr>
          <w:rFonts w:cstheme="minorHAnsi"/>
          <w:bCs/>
          <w:noProof/>
          <w:color w:val="000000" w:themeColor="text1"/>
        </w:rPr>
        <w:pict>
          <v:rect id="Retângulo 24" o:spid="_x0000_s1059" style="position:absolute;left:0;text-align:left;margin-left:1.65pt;margin-top:4.3pt;width:6.3pt;height:6.65pt;z-index:25170534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" filled="f" strokecolor="windowText" strokeweight="1pt">
            <w10:wrap anchorx="margin"/>
          </v:rect>
        </w:pict>
      </w:r>
      <w:proofErr w:type="gramStart"/>
      <w:r w:rsidR="006468EC" w:rsidRPr="000069C5">
        <w:rPr>
          <w:rFonts w:cstheme="minorHAnsi"/>
          <w:color w:val="000000"/>
        </w:rPr>
        <w:t>Sob demanda</w:t>
      </w:r>
      <w:proofErr w:type="gramEnd"/>
      <w:r w:rsidR="006468EC" w:rsidRPr="000069C5">
        <w:rPr>
          <w:rFonts w:cstheme="minorHAnsi"/>
          <w:color w:val="000000"/>
        </w:rPr>
        <w:t>, com quantidades estimadas:</w:t>
      </w:r>
    </w:p>
    <w:p w:rsidR="006468EC" w:rsidRPr="000069C5" w:rsidRDefault="00981907" w:rsidP="006468EC">
      <w:pPr>
        <w:spacing w:before="120" w:after="120" w:line="360" w:lineRule="auto"/>
        <w:ind w:firstLine="708"/>
        <w:jc w:val="both"/>
        <w:rPr>
          <w:rFonts w:cstheme="minorHAnsi"/>
          <w:color w:val="000000"/>
        </w:rPr>
      </w:pPr>
      <w:r w:rsidRPr="00981907">
        <w:rPr>
          <w:rFonts w:cstheme="minorHAnsi"/>
          <w:bCs/>
          <w:noProof/>
          <w:color w:val="000000" w:themeColor="text1"/>
        </w:rPr>
        <w:pict>
          <v:rect id="Retângulo 26" o:spid="_x0000_s1061" style="position:absolute;left:0;text-align:left;margin-left:19.3pt;margin-top:5.45pt;width:6.3pt;height:6.65pt;z-index:2517073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" filled="f" strokecolor="windowText" strokeweight="1pt">
            <w10:wrap anchorx="margin"/>
          </v:rect>
        </w:pict>
      </w:r>
      <w:r w:rsidR="00320348">
        <w:rPr>
          <w:rFonts w:cstheme="minorHAnsi"/>
          <w:bCs/>
          <w:noProof/>
          <w:color w:val="000000" w:themeColor="text1"/>
        </w:rPr>
        <w:t>Sem</w:t>
      </w:r>
      <w:r w:rsidR="00D32D1F">
        <w:rPr>
          <w:rFonts w:cstheme="minorHAnsi"/>
          <w:color w:val="000000"/>
        </w:rPr>
        <w:t xml:space="preserve"> quantidade mínima por pedido.</w:t>
      </w:r>
    </w:p>
    <w:p w:rsidR="006468EC" w:rsidRPr="000069C5" w:rsidRDefault="00981907" w:rsidP="006468EC">
      <w:pPr>
        <w:spacing w:before="120" w:after="120" w:line="360" w:lineRule="auto"/>
        <w:ind w:left="1" w:firstLine="708"/>
        <w:jc w:val="both"/>
        <w:rPr>
          <w:rFonts w:cstheme="minorHAnsi"/>
          <w:color w:val="000000"/>
        </w:rPr>
      </w:pPr>
      <w:r w:rsidRPr="00981907">
        <w:rPr>
          <w:rFonts w:cstheme="minorHAnsi"/>
          <w:bCs/>
          <w:noProof/>
          <w:color w:val="000000" w:themeColor="text1"/>
        </w:rPr>
        <w:pict>
          <v:rect id="Retângulo 27" o:spid="_x0000_s1062" style="position:absolute;left:0;text-align:left;margin-left:19.3pt;margin-top:2.15pt;width:6.3pt;height:6.65pt;z-index:2517084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" filled="f" strokecolor="windowText" strokeweight="1pt">
            <w10:wrap anchorx="margin"/>
          </v:rect>
        </w:pict>
      </w:r>
      <w:r w:rsidR="00320348">
        <w:rPr>
          <w:rFonts w:cstheme="minorHAnsi"/>
          <w:bCs/>
          <w:noProof/>
          <w:color w:val="000000" w:themeColor="text1"/>
        </w:rPr>
        <w:t>Com</w:t>
      </w:r>
      <w:proofErr w:type="gramStart"/>
      <w:r w:rsidR="00320348">
        <w:rPr>
          <w:rFonts w:cstheme="minorHAnsi"/>
          <w:bCs/>
          <w:noProof/>
          <w:color w:val="000000" w:themeColor="text1"/>
        </w:rPr>
        <w:t xml:space="preserve"> </w:t>
      </w:r>
      <w:r w:rsidR="006468EC" w:rsidRPr="000069C5">
        <w:rPr>
          <w:rFonts w:cstheme="minorHAnsi"/>
          <w:color w:val="000000"/>
        </w:rPr>
        <w:t xml:space="preserve"> </w:t>
      </w:r>
      <w:proofErr w:type="gramEnd"/>
      <w:r w:rsidR="006468EC" w:rsidRPr="000069C5">
        <w:rPr>
          <w:rFonts w:cstheme="minorHAnsi"/>
          <w:color w:val="000000"/>
        </w:rPr>
        <w:t>quantidade mínima por pedido</w:t>
      </w:r>
      <w:r w:rsidR="00D32D1F">
        <w:rPr>
          <w:rFonts w:cstheme="minorHAnsi"/>
          <w:color w:val="000000"/>
        </w:rPr>
        <w:t>.</w:t>
      </w:r>
    </w:p>
    <w:p w:rsidR="006468EC" w:rsidRPr="000069C5" w:rsidRDefault="00981907" w:rsidP="006468EC">
      <w:pPr>
        <w:spacing w:before="120" w:after="120" w:line="360" w:lineRule="auto"/>
        <w:ind w:left="426"/>
        <w:jc w:val="both"/>
        <w:rPr>
          <w:rFonts w:cstheme="minorHAnsi"/>
          <w:color w:val="000000"/>
        </w:rPr>
      </w:pPr>
      <w:r w:rsidRPr="00981907">
        <w:rPr>
          <w:rFonts w:cstheme="minorHAnsi"/>
          <w:bCs/>
          <w:noProof/>
          <w:color w:val="000000" w:themeColor="text1"/>
        </w:rPr>
        <w:pict>
          <v:rect id="Retângulo 25" o:spid="_x0000_s1060" style="position:absolute;left:0;text-align:left;margin-left:3.15pt;margin-top:3.95pt;width:6.3pt;height:6.65pt;z-index:25170636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" filled="f" strokecolor="windowText" strokeweight="1pt">
            <w10:wrap anchorx="margin"/>
          </v:rect>
        </w:pict>
      </w:r>
      <w:r w:rsidR="00513E72">
        <w:rPr>
          <w:rFonts w:cstheme="minorHAnsi"/>
          <w:color w:val="000000"/>
        </w:rPr>
        <w:t>Programada.</w:t>
      </w:r>
    </w:p>
    <w:p w:rsidR="00D32D1F" w:rsidRDefault="00D32D1F" w:rsidP="006468EC">
      <w:pPr>
        <w:spacing w:before="120" w:after="120" w:line="360" w:lineRule="auto"/>
        <w:jc w:val="both"/>
        <w:rPr>
          <w:rFonts w:cstheme="minorHAnsi"/>
          <w:b/>
          <w:color w:val="000000"/>
        </w:rPr>
      </w:pPr>
    </w:p>
    <w:p w:rsidR="00FC6F6B" w:rsidRPr="000069C5" w:rsidRDefault="006468EC" w:rsidP="006468EC">
      <w:pPr>
        <w:spacing w:before="120" w:after="120" w:line="360" w:lineRule="auto"/>
        <w:jc w:val="both"/>
        <w:rPr>
          <w:rFonts w:cstheme="minorHAnsi"/>
          <w:color w:val="000000"/>
        </w:rPr>
      </w:pPr>
      <w:proofErr w:type="gramStart"/>
      <w:r w:rsidRPr="00D32D1F">
        <w:rPr>
          <w:rFonts w:cstheme="minorHAnsi"/>
          <w:color w:val="000000"/>
        </w:rPr>
        <w:t>6.5</w:t>
      </w:r>
      <w:r w:rsidRPr="000069C5">
        <w:rPr>
          <w:rFonts w:cstheme="minorHAnsi"/>
          <w:color w:val="000000"/>
        </w:rPr>
        <w:t xml:space="preserve"> Local</w:t>
      </w:r>
      <w:proofErr w:type="gramEnd"/>
      <w:r w:rsidRPr="000069C5">
        <w:rPr>
          <w:rFonts w:cstheme="minorHAnsi"/>
          <w:color w:val="000000"/>
        </w:rPr>
        <w:t xml:space="preserve"> de entrega dos bens:</w:t>
      </w:r>
    </w:p>
    <w:p w:rsidR="00791DAF" w:rsidRPr="00CD694D" w:rsidRDefault="00791DAF" w:rsidP="00791DAF">
      <w:pPr>
        <w:spacing w:before="120" w:after="120" w:line="276" w:lineRule="auto"/>
        <w:jc w:val="both"/>
        <w:rPr>
          <w:rFonts w:cstheme="minorHAnsi"/>
          <w:color w:val="000000"/>
        </w:rPr>
      </w:pPr>
      <w:r w:rsidRPr="00CD694D">
        <w:rPr>
          <w:rFonts w:cstheme="minorHAnsi"/>
          <w:color w:val="000000"/>
        </w:rPr>
        <w:t xml:space="preserve">O local para entrega é na Unidade de Patrimônio e Almoxarifado </w:t>
      </w:r>
      <w:r>
        <w:rPr>
          <w:rFonts w:cstheme="minorHAnsi"/>
          <w:color w:val="000000"/>
        </w:rPr>
        <w:t>localizado</w:t>
      </w:r>
      <w:r w:rsidRPr="00CD694D">
        <w:rPr>
          <w:rFonts w:cstheme="minorHAnsi"/>
          <w:color w:val="000000"/>
        </w:rPr>
        <w:t xml:space="preserve"> na Rua Leopoldo </w:t>
      </w:r>
      <w:proofErr w:type="spellStart"/>
      <w:r w:rsidRPr="00CD694D">
        <w:rPr>
          <w:rFonts w:cstheme="minorHAnsi"/>
          <w:color w:val="000000"/>
        </w:rPr>
        <w:t>Fróes</w:t>
      </w:r>
      <w:proofErr w:type="spellEnd"/>
      <w:r w:rsidRPr="00CD694D">
        <w:rPr>
          <w:rFonts w:cstheme="minorHAnsi"/>
          <w:color w:val="000000"/>
        </w:rPr>
        <w:t xml:space="preserve">, 86 </w:t>
      </w:r>
      <w:r w:rsidR="00D32D1F">
        <w:rPr>
          <w:rFonts w:cstheme="minorHAnsi"/>
          <w:color w:val="000000"/>
        </w:rPr>
        <w:t>-</w:t>
      </w:r>
      <w:r w:rsidRPr="00CD694D">
        <w:rPr>
          <w:rFonts w:cstheme="minorHAnsi"/>
          <w:color w:val="000000"/>
        </w:rPr>
        <w:t xml:space="preserve"> Bairro Floresta, nesta capital;</w:t>
      </w:r>
    </w:p>
    <w:p w:rsidR="00791DAF" w:rsidRPr="00CD694D" w:rsidRDefault="00791DAF" w:rsidP="00791DAF">
      <w:pPr>
        <w:spacing w:before="120" w:after="120" w:line="276" w:lineRule="auto"/>
        <w:jc w:val="both"/>
        <w:rPr>
          <w:rFonts w:cstheme="minorHAnsi"/>
          <w:color w:val="000000"/>
        </w:rPr>
      </w:pPr>
      <w:r w:rsidRPr="00CD694D">
        <w:rPr>
          <w:rFonts w:cstheme="minorHAnsi"/>
          <w:color w:val="000000"/>
        </w:rPr>
        <w:t xml:space="preserve">Os responsáveis pelo recebimento são os servidores Christian </w:t>
      </w:r>
      <w:proofErr w:type="spellStart"/>
      <w:r w:rsidRPr="00CD694D">
        <w:rPr>
          <w:rFonts w:cstheme="minorHAnsi"/>
          <w:color w:val="000000"/>
        </w:rPr>
        <w:t>Brod</w:t>
      </w:r>
      <w:proofErr w:type="spellEnd"/>
      <w:r w:rsidRPr="00CD694D">
        <w:rPr>
          <w:rFonts w:cstheme="minorHAnsi"/>
          <w:color w:val="000000"/>
        </w:rPr>
        <w:t xml:space="preserve"> ou Wagner </w:t>
      </w:r>
      <w:proofErr w:type="spellStart"/>
      <w:r w:rsidRPr="00CD694D">
        <w:rPr>
          <w:rFonts w:cstheme="minorHAnsi"/>
          <w:color w:val="000000"/>
        </w:rPr>
        <w:t>Finger</w:t>
      </w:r>
      <w:proofErr w:type="spellEnd"/>
      <w:r w:rsidRPr="00CD694D">
        <w:rPr>
          <w:rFonts w:cstheme="minorHAnsi"/>
          <w:color w:val="000000"/>
        </w:rPr>
        <w:t>, telefone 3295-2090;</w:t>
      </w:r>
    </w:p>
    <w:p w:rsidR="006630FD" w:rsidRPr="000069C5" w:rsidRDefault="00791DAF" w:rsidP="00791DAF">
      <w:pPr>
        <w:spacing w:before="120" w:after="120" w:line="360" w:lineRule="auto"/>
        <w:jc w:val="both"/>
        <w:rPr>
          <w:rFonts w:cstheme="minorHAnsi"/>
          <w:color w:val="000000"/>
        </w:rPr>
      </w:pPr>
      <w:r w:rsidRPr="00CD694D">
        <w:rPr>
          <w:rFonts w:cstheme="minorHAnsi"/>
          <w:color w:val="000000" w:themeColor="text1"/>
        </w:rPr>
        <w:lastRenderedPageBreak/>
        <w:t>A entrega deve ser efetuada de segunda a sexta-feira das 8h30min às 11h30min e das 13h30min às 17h</w:t>
      </w:r>
      <w:r w:rsidRPr="00CD694D">
        <w:rPr>
          <w:rFonts w:cstheme="minorHAnsi"/>
          <w:color w:val="000000"/>
        </w:rPr>
        <w:t xml:space="preserve"> ou no horário informado na Ordem de Fornecimento.</w:t>
      </w:r>
    </w:p>
    <w:p w:rsidR="00D32D1F" w:rsidRDefault="00D32D1F" w:rsidP="006630FD">
      <w:pPr>
        <w:spacing w:before="120" w:after="120" w:line="360" w:lineRule="auto"/>
        <w:jc w:val="both"/>
        <w:rPr>
          <w:rFonts w:eastAsia="Times New Roman" w:cstheme="minorHAnsi"/>
          <w:lang w:eastAsia="pt-BR"/>
        </w:rPr>
      </w:pPr>
    </w:p>
    <w:p w:rsidR="006630FD" w:rsidRPr="000069C5" w:rsidRDefault="006630FD" w:rsidP="006630FD">
      <w:pPr>
        <w:spacing w:before="120" w:after="120" w:line="360" w:lineRule="auto"/>
        <w:jc w:val="both"/>
        <w:rPr>
          <w:rFonts w:eastAsia="Times New Roman" w:cstheme="minorHAnsi"/>
          <w:color w:val="000000"/>
          <w:lang w:eastAsia="pt-BR"/>
        </w:rPr>
      </w:pPr>
      <w:r w:rsidRPr="00791DAF">
        <w:rPr>
          <w:rFonts w:eastAsia="Times New Roman" w:cstheme="minorHAnsi"/>
          <w:lang w:eastAsia="pt-BR"/>
        </w:rPr>
        <w:t>6.6</w:t>
      </w:r>
      <w:r w:rsidRPr="000069C5">
        <w:rPr>
          <w:rFonts w:eastAsia="Times New Roman" w:cstheme="minorHAnsi"/>
          <w:lang w:eastAsia="pt-BR"/>
        </w:rPr>
        <w:t xml:space="preserve"> </w:t>
      </w:r>
      <w:r w:rsidRPr="000069C5">
        <w:rPr>
          <w:rFonts w:eastAsia="Times New Roman" w:cstheme="minorHAnsi"/>
          <w:color w:val="000000"/>
          <w:lang w:eastAsia="pt-BR"/>
        </w:rPr>
        <w:t xml:space="preserve">A entrega dos bens deverá observar a quantidade total indicada na Ordem de Fornecimento expedida, dentro do prazo. </w:t>
      </w:r>
    </w:p>
    <w:p w:rsidR="00D32D1F" w:rsidRDefault="00D32D1F" w:rsidP="006630FD">
      <w:pPr>
        <w:spacing w:before="120" w:after="120" w:line="360" w:lineRule="auto"/>
        <w:jc w:val="both"/>
        <w:rPr>
          <w:rFonts w:cstheme="minorHAnsi"/>
        </w:rPr>
      </w:pPr>
    </w:p>
    <w:p w:rsidR="006630FD" w:rsidRPr="000069C5" w:rsidRDefault="006630FD" w:rsidP="006630FD">
      <w:pPr>
        <w:spacing w:before="120" w:after="120" w:line="360" w:lineRule="auto"/>
        <w:jc w:val="both"/>
        <w:rPr>
          <w:rFonts w:cstheme="minorHAnsi"/>
        </w:rPr>
      </w:pPr>
      <w:proofErr w:type="gramStart"/>
      <w:r w:rsidRPr="00791DAF">
        <w:rPr>
          <w:rFonts w:cstheme="minorHAnsi"/>
        </w:rPr>
        <w:t>6.7</w:t>
      </w:r>
      <w:r w:rsidRPr="000069C5">
        <w:rPr>
          <w:rFonts w:cstheme="minorHAnsi"/>
        </w:rPr>
        <w:t xml:space="preserve"> Instalação</w:t>
      </w:r>
      <w:proofErr w:type="gramEnd"/>
      <w:r w:rsidRPr="000069C5">
        <w:rPr>
          <w:rFonts w:cstheme="minorHAnsi"/>
        </w:rPr>
        <w:t xml:space="preserve"> dos bens/equipamentos (embutida na compra)</w:t>
      </w:r>
      <w:r w:rsidR="00FC6F6B" w:rsidRPr="000069C5">
        <w:rPr>
          <w:rFonts w:cstheme="minorHAnsi"/>
        </w:rPr>
        <w:t>:</w:t>
      </w:r>
    </w:p>
    <w:p w:rsidR="006630FD" w:rsidRPr="000069C5" w:rsidRDefault="00981907" w:rsidP="006630FD">
      <w:pPr>
        <w:spacing w:before="120" w:after="120" w:line="360" w:lineRule="auto"/>
        <w:ind w:left="567"/>
        <w:jc w:val="both"/>
        <w:rPr>
          <w:rFonts w:cstheme="minorHAnsi"/>
        </w:rPr>
      </w:pPr>
      <w:r w:rsidRPr="00981907">
        <w:rPr>
          <w:rFonts w:cstheme="minorHAnsi"/>
          <w:bCs/>
          <w:noProof/>
        </w:rPr>
        <w:pict>
          <v:rect id="Retângulo 23" o:spid="_x0000_s1064" style="position:absolute;left:0;text-align:left;margin-left:1.5pt;margin-top:3.5pt;width:6.3pt;height:6.65pt;z-index:25171148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color="black [3200]" strokecolor="#f2f2f2 [3041]" strokeweight="3pt">
            <v:shadow on="t" type="perspective" color="#7f7f7f [1601]" opacity=".5" offset="1pt" offset2="-1pt"/>
            <w10:wrap anchorx="margin"/>
          </v:rect>
        </w:pict>
      </w:r>
      <w:r w:rsidR="006630FD" w:rsidRPr="000069C5">
        <w:rPr>
          <w:rFonts w:cstheme="minorHAnsi"/>
        </w:rPr>
        <w:t xml:space="preserve">Não </w:t>
      </w:r>
      <w:r w:rsidR="00791DAF">
        <w:rPr>
          <w:rFonts w:cstheme="minorHAnsi"/>
        </w:rPr>
        <w:t>se aplica.</w:t>
      </w:r>
    </w:p>
    <w:p w:rsidR="006630FD" w:rsidRDefault="00981907" w:rsidP="006630FD">
      <w:pPr>
        <w:spacing w:before="120" w:after="120" w:line="360" w:lineRule="auto"/>
        <w:ind w:left="567"/>
        <w:jc w:val="both"/>
        <w:rPr>
          <w:rFonts w:cstheme="minorHAnsi"/>
        </w:rPr>
      </w:pPr>
      <w:r w:rsidRPr="00981907">
        <w:rPr>
          <w:rFonts w:cstheme="minorHAnsi"/>
          <w:bCs/>
          <w:noProof/>
        </w:rPr>
        <w:pict>
          <v:rect id="Retângulo 20" o:spid="_x0000_s1063" style="position:absolute;left:0;text-align:left;margin-left:2.75pt;margin-top:4.65pt;width:6.3pt;height:6.65pt;z-index:2517104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791DAF">
        <w:rPr>
          <w:rFonts w:cstheme="minorHAnsi"/>
        </w:rPr>
        <w:t>Haverá instalação.</w:t>
      </w:r>
    </w:p>
    <w:p w:rsidR="00FE53E4" w:rsidRPr="000069C5" w:rsidRDefault="00FE53E4" w:rsidP="006630FD">
      <w:pPr>
        <w:spacing w:before="120" w:after="120" w:line="360" w:lineRule="auto"/>
        <w:ind w:left="567"/>
        <w:jc w:val="both"/>
        <w:rPr>
          <w:rFonts w:cstheme="minorHAnsi"/>
        </w:rPr>
      </w:pPr>
    </w:p>
    <w:p w:rsidR="003C5587" w:rsidRPr="000069C5" w:rsidRDefault="003C5587" w:rsidP="003C5587">
      <w:pPr>
        <w:spacing w:before="120" w:after="120" w:line="360" w:lineRule="auto"/>
        <w:jc w:val="both"/>
        <w:rPr>
          <w:rFonts w:cstheme="minorHAnsi"/>
          <w:color w:val="000000"/>
        </w:rPr>
      </w:pPr>
      <w:r w:rsidRPr="003B3BA3">
        <w:rPr>
          <w:rFonts w:cstheme="minorHAnsi"/>
          <w:color w:val="000000"/>
        </w:rPr>
        <w:t>6.8</w:t>
      </w:r>
      <w:r w:rsidR="000E522A" w:rsidRPr="000069C5">
        <w:rPr>
          <w:rFonts w:cstheme="minorHAnsi"/>
          <w:color w:val="000000"/>
        </w:rPr>
        <w:t xml:space="preserve"> </w:t>
      </w:r>
      <w:r w:rsidRPr="000069C5">
        <w:rPr>
          <w:rFonts w:cstheme="minorHAnsi"/>
          <w:color w:val="000000"/>
        </w:rPr>
        <w:t>Recebimento:</w:t>
      </w:r>
    </w:p>
    <w:p w:rsidR="003B3BA3" w:rsidRPr="00CD694D" w:rsidRDefault="003B3BA3" w:rsidP="003B3BA3">
      <w:pPr>
        <w:pStyle w:val="NormalWeb"/>
        <w:spacing w:before="120" w:beforeAutospacing="0" w:after="120" w:afterAutospacing="0" w:line="360" w:lineRule="auto"/>
        <w:jc w:val="both"/>
        <w:rPr>
          <w:rFonts w:asciiTheme="minorHAnsi" w:hAnsiTheme="minorHAnsi" w:cstheme="minorHAnsi"/>
          <w:sz w:val="22"/>
          <w:szCs w:val="22"/>
        </w:rPr>
      </w:pPr>
      <w:r w:rsidRPr="00CD694D">
        <w:rPr>
          <w:rFonts w:asciiTheme="minorHAnsi" w:hAnsiTheme="minorHAnsi" w:cstheme="minorHAnsi"/>
          <w:color w:val="000000"/>
          <w:sz w:val="22"/>
          <w:szCs w:val="22"/>
        </w:rPr>
        <w:t>a) provisoriamente, no ato da entrega,</w:t>
      </w:r>
      <w:r w:rsidRPr="00CD694D">
        <w:rPr>
          <w:rFonts w:asciiTheme="minorHAnsi" w:hAnsiTheme="minorHAnsi" w:cstheme="minorHAnsi"/>
          <w:sz w:val="22"/>
          <w:szCs w:val="22"/>
        </w:rPr>
        <w:t xml:space="preserve"> para posterior verificação de sua conformidade com as especificações;</w:t>
      </w:r>
    </w:p>
    <w:p w:rsidR="003B3BA3" w:rsidRPr="00CD694D" w:rsidRDefault="003B3BA3" w:rsidP="003B3BA3">
      <w:pPr>
        <w:spacing w:before="120" w:after="120" w:line="360" w:lineRule="auto"/>
        <w:jc w:val="both"/>
        <w:rPr>
          <w:rFonts w:eastAsia="Segoe UI" w:cstheme="minorHAnsi"/>
        </w:rPr>
      </w:pPr>
      <w:r w:rsidRPr="00CD694D">
        <w:rPr>
          <w:rFonts w:cstheme="minorHAnsi"/>
          <w:color w:val="000000"/>
        </w:rPr>
        <w:t>b) definitivamente, em até 15</w:t>
      </w:r>
      <w:r w:rsidRPr="00CD694D">
        <w:rPr>
          <w:rFonts w:cstheme="minorHAnsi"/>
          <w:i/>
          <w:iCs/>
          <w:color w:val="7F7F7F" w:themeColor="text1" w:themeTint="80"/>
        </w:rPr>
        <w:t xml:space="preserve"> </w:t>
      </w:r>
      <w:r w:rsidRPr="00CD694D">
        <w:rPr>
          <w:rFonts w:cstheme="minorHAnsi"/>
          <w:color w:val="000000"/>
        </w:rPr>
        <w:t>dias após o recebimento provisório</w:t>
      </w:r>
      <w:r w:rsidR="00D32D1F">
        <w:rPr>
          <w:rFonts w:cstheme="minorHAnsi"/>
          <w:color w:val="000000"/>
        </w:rPr>
        <w:t xml:space="preserve"> e</w:t>
      </w:r>
      <w:r w:rsidRPr="00CD694D">
        <w:rPr>
          <w:rFonts w:cstheme="minorHAnsi"/>
          <w:color w:val="000000"/>
        </w:rPr>
        <w:t xml:space="preserve"> </w:t>
      </w:r>
      <w:r w:rsidRPr="00CD694D">
        <w:rPr>
          <w:rFonts w:eastAsia="Segoe UI" w:cstheme="minorHAnsi"/>
        </w:rPr>
        <w:t>depois da verificação da sua qualidade, quantidade e consequente aceitação.</w:t>
      </w:r>
    </w:p>
    <w:p w:rsidR="003C5587" w:rsidRPr="000069C5" w:rsidRDefault="003C5587" w:rsidP="003C5587">
      <w:pPr>
        <w:spacing w:before="120" w:after="120" w:line="360" w:lineRule="auto"/>
        <w:jc w:val="both"/>
        <w:rPr>
          <w:rFonts w:cstheme="minorHAnsi"/>
          <w:color w:val="000000" w:themeColor="text1"/>
          <w:lang w:eastAsia="pt-BR"/>
        </w:rPr>
      </w:pPr>
      <w:r w:rsidRPr="003B3BA3">
        <w:rPr>
          <w:rFonts w:cstheme="minorHAnsi"/>
          <w:color w:val="000000" w:themeColor="text1"/>
          <w:lang w:eastAsia="pt-BR"/>
        </w:rPr>
        <w:t>6.8.1</w:t>
      </w:r>
      <w:r w:rsidR="00955A71" w:rsidRPr="000069C5">
        <w:rPr>
          <w:rFonts w:cstheme="minorHAnsi"/>
          <w:b/>
          <w:color w:val="000000" w:themeColor="text1"/>
          <w:lang w:eastAsia="pt-BR"/>
        </w:rPr>
        <w:t xml:space="preserve"> </w:t>
      </w:r>
      <w:r w:rsidRPr="000069C5">
        <w:rPr>
          <w:rFonts w:cstheme="minorHAnsi"/>
          <w:color w:val="000000" w:themeColor="text1"/>
          <w:lang w:eastAsia="pt-BR"/>
        </w:rPr>
        <w:t>Caso não estejam de acordo com o exigido, os bens serão devolvidos à contratada, que terá o prazo de</w:t>
      </w:r>
      <w:r w:rsidR="00455785" w:rsidRPr="000069C5">
        <w:rPr>
          <w:rFonts w:cstheme="minorHAnsi"/>
          <w:color w:val="000000" w:themeColor="text1"/>
          <w:lang w:eastAsia="pt-BR"/>
        </w:rPr>
        <w:t xml:space="preserve"> 1</w:t>
      </w:r>
      <w:r w:rsidR="003B3BA3">
        <w:rPr>
          <w:rFonts w:cstheme="minorHAnsi"/>
          <w:color w:val="000000" w:themeColor="text1"/>
          <w:lang w:eastAsia="pt-BR"/>
        </w:rPr>
        <w:t>5</w:t>
      </w:r>
      <w:r w:rsidRPr="000069C5">
        <w:rPr>
          <w:rFonts w:cstheme="minorHAnsi"/>
          <w:i/>
          <w:iCs/>
          <w:color w:val="7F7F7F" w:themeColor="text1" w:themeTint="80"/>
          <w:lang w:eastAsia="pt-BR"/>
        </w:rPr>
        <w:t xml:space="preserve"> </w:t>
      </w:r>
      <w:r w:rsidRPr="000069C5">
        <w:rPr>
          <w:rFonts w:cstheme="minorHAnsi"/>
          <w:color w:val="000000" w:themeColor="text1"/>
          <w:lang w:eastAsia="pt-BR"/>
        </w:rPr>
        <w:t>dias, a contar da notificação, para providenciar sua substituição.</w:t>
      </w:r>
    </w:p>
    <w:p w:rsidR="00C83F5E" w:rsidRDefault="00C83F5E" w:rsidP="00455785">
      <w:pPr>
        <w:spacing w:before="120" w:after="120" w:line="360" w:lineRule="auto"/>
        <w:jc w:val="both"/>
        <w:rPr>
          <w:rFonts w:cstheme="minorHAnsi"/>
          <w:color w:val="000000"/>
        </w:rPr>
      </w:pPr>
    </w:p>
    <w:p w:rsidR="00455785" w:rsidRPr="000069C5" w:rsidRDefault="00455785" w:rsidP="00455785">
      <w:pPr>
        <w:spacing w:before="120" w:after="120" w:line="360" w:lineRule="auto"/>
        <w:jc w:val="both"/>
        <w:rPr>
          <w:rFonts w:cstheme="minorHAnsi"/>
          <w:color w:val="000000"/>
        </w:rPr>
      </w:pPr>
      <w:r w:rsidRPr="003B3BA3">
        <w:rPr>
          <w:rFonts w:cstheme="minorHAnsi"/>
          <w:color w:val="000000"/>
        </w:rPr>
        <w:t>6.9</w:t>
      </w:r>
      <w:r w:rsidR="00955A71" w:rsidRPr="000069C5">
        <w:rPr>
          <w:rFonts w:cstheme="minorHAnsi"/>
          <w:b/>
          <w:color w:val="000000"/>
        </w:rPr>
        <w:t xml:space="preserve"> </w:t>
      </w:r>
      <w:r w:rsidRPr="000069C5">
        <w:rPr>
          <w:rFonts w:cstheme="minorHAnsi"/>
          <w:color w:val="000000"/>
        </w:rPr>
        <w:t>Subcontratação:</w:t>
      </w:r>
    </w:p>
    <w:p w:rsidR="00455785" w:rsidRPr="000069C5" w:rsidRDefault="00455785" w:rsidP="003B3BA3">
      <w:pPr>
        <w:tabs>
          <w:tab w:val="left" w:pos="3278"/>
        </w:tabs>
        <w:spacing w:before="120" w:after="120" w:line="360" w:lineRule="auto"/>
        <w:jc w:val="both"/>
        <w:rPr>
          <w:rFonts w:cstheme="minorHAnsi"/>
          <w:color w:val="000000"/>
        </w:rPr>
      </w:pPr>
      <w:r w:rsidRPr="000069C5">
        <w:rPr>
          <w:rFonts w:cstheme="minorHAnsi"/>
          <w:color w:val="000000"/>
        </w:rPr>
        <w:t>É vedada a subcontratação</w:t>
      </w:r>
      <w:r w:rsidRPr="000069C5">
        <w:rPr>
          <w:rFonts w:cstheme="minorHAnsi"/>
          <w:color w:val="000000"/>
        </w:rPr>
        <w:tab/>
      </w:r>
    </w:p>
    <w:p w:rsidR="00C83F5E" w:rsidRDefault="00C83F5E" w:rsidP="00455785">
      <w:pPr>
        <w:spacing w:before="120" w:after="120" w:line="360" w:lineRule="auto"/>
        <w:jc w:val="both"/>
        <w:rPr>
          <w:rFonts w:cstheme="minorHAnsi"/>
          <w:color w:val="000000"/>
        </w:rPr>
      </w:pPr>
    </w:p>
    <w:p w:rsidR="00455785" w:rsidRPr="000069C5" w:rsidRDefault="00455785" w:rsidP="00455785">
      <w:pPr>
        <w:spacing w:before="120" w:after="120" w:line="360" w:lineRule="auto"/>
        <w:jc w:val="both"/>
        <w:rPr>
          <w:rFonts w:cstheme="minorHAnsi"/>
          <w:color w:val="000000"/>
        </w:rPr>
      </w:pPr>
      <w:proofErr w:type="gramStart"/>
      <w:r w:rsidRPr="003B3BA3">
        <w:rPr>
          <w:rFonts w:cstheme="minorHAnsi"/>
          <w:color w:val="000000"/>
        </w:rPr>
        <w:t>6.10</w:t>
      </w:r>
      <w:r w:rsidRPr="000069C5">
        <w:rPr>
          <w:rFonts w:cstheme="minorHAnsi"/>
          <w:color w:val="000000"/>
        </w:rPr>
        <w:t xml:space="preserve"> Desfazimento/destinação final dos bens</w:t>
      </w:r>
      <w:proofErr w:type="gramEnd"/>
      <w:r w:rsidR="00FC6F6B" w:rsidRPr="000069C5">
        <w:rPr>
          <w:rFonts w:cstheme="minorHAnsi"/>
          <w:color w:val="000000"/>
        </w:rPr>
        <w:t>:</w:t>
      </w:r>
    </w:p>
    <w:p w:rsidR="00455785" w:rsidRPr="000069C5" w:rsidRDefault="00981907" w:rsidP="00455785">
      <w:pPr>
        <w:spacing w:before="120" w:after="120" w:line="360" w:lineRule="auto"/>
        <w:ind w:left="426"/>
        <w:jc w:val="both"/>
        <w:rPr>
          <w:rFonts w:cstheme="minorHAnsi"/>
          <w:color w:val="000000"/>
        </w:rPr>
      </w:pPr>
      <w:r w:rsidRPr="00981907">
        <w:rPr>
          <w:rFonts w:cstheme="minorHAnsi"/>
          <w:bCs/>
          <w:noProof/>
          <w:color w:val="000000" w:themeColor="text1"/>
        </w:rPr>
        <w:pict>
          <v:rect id="Retângulo 30" o:spid="_x0000_s1067" style="position:absolute;left:0;text-align:left;margin-left:1.5pt;margin-top:2.65pt;width:6.3pt;height:6.65pt;z-index:2517166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color="black [3200]" strokecolor="#f2f2f2 [3041]" strokeweight="3pt">
            <v:shadow on="t" type="perspective" color="#7f7f7f [1601]" opacity=".5" offset="1pt" offset2="-1pt"/>
            <w10:wrap anchorx="margin"/>
          </v:rect>
        </w:pict>
      </w:r>
      <w:r w:rsidR="003B3BA3">
        <w:rPr>
          <w:rFonts w:cstheme="minorHAnsi"/>
          <w:color w:val="000000"/>
        </w:rPr>
        <w:t>Não se aplica</w:t>
      </w:r>
      <w:r w:rsidR="00455785" w:rsidRPr="000069C5">
        <w:rPr>
          <w:rFonts w:cstheme="minorHAnsi"/>
          <w:color w:val="000000"/>
        </w:rPr>
        <w:t>.</w:t>
      </w:r>
    </w:p>
    <w:p w:rsidR="00455785" w:rsidRDefault="00981907" w:rsidP="00455785">
      <w:pPr>
        <w:spacing w:before="120" w:after="120" w:line="360" w:lineRule="auto"/>
        <w:ind w:left="426"/>
        <w:jc w:val="both"/>
        <w:rPr>
          <w:rFonts w:cstheme="minorHAnsi"/>
          <w:color w:val="000000"/>
        </w:rPr>
      </w:pPr>
      <w:r w:rsidRPr="00981907">
        <w:rPr>
          <w:rFonts w:cstheme="minorHAnsi"/>
          <w:bCs/>
          <w:noProof/>
          <w:color w:val="000000" w:themeColor="text1"/>
        </w:rPr>
        <w:pict>
          <v:rect id="Retângulo 31" o:spid="_x0000_s1068" style="position:absolute;left:0;text-align:left;margin-left:2pt;margin-top:4.35pt;width:6.3pt;height:6.65pt;z-index:2517176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455785" w:rsidRPr="000069C5">
        <w:rPr>
          <w:rFonts w:cstheme="minorHAnsi"/>
          <w:color w:val="000000"/>
        </w:rPr>
        <w:t xml:space="preserve">Há obrigação acessória vinculada ao desfazimento/destinação final/descarte dos bens. </w:t>
      </w:r>
    </w:p>
    <w:p w:rsidR="00C968AE" w:rsidRPr="000069C5" w:rsidRDefault="00C968AE" w:rsidP="00887365">
      <w:pPr>
        <w:spacing w:before="120" w:after="120" w:line="360" w:lineRule="auto"/>
        <w:ind w:left="426" w:firstLine="708"/>
        <w:jc w:val="both"/>
        <w:rPr>
          <w:rFonts w:cstheme="minorHAnsi"/>
          <w:color w:val="000000"/>
        </w:rPr>
      </w:pPr>
    </w:p>
    <w:p w:rsidR="00C83F5E" w:rsidRPr="007D385C" w:rsidRDefault="00C83F5E" w:rsidP="00C83F5E">
      <w:pPr>
        <w:spacing w:before="120" w:after="120" w:line="360" w:lineRule="auto"/>
        <w:jc w:val="both"/>
        <w:rPr>
          <w:rFonts w:cstheme="minorHAnsi"/>
          <w:color w:val="000000"/>
        </w:rPr>
      </w:pPr>
      <w:r w:rsidRPr="00C27F12">
        <w:rPr>
          <w:rFonts w:cstheme="minorHAnsi"/>
          <w:color w:val="000000"/>
        </w:rPr>
        <w:t xml:space="preserve">6.11 </w:t>
      </w:r>
      <w:proofErr w:type="gramStart"/>
      <w:r w:rsidRPr="00C27F12">
        <w:rPr>
          <w:rFonts w:cstheme="minorHAnsi"/>
          <w:color w:val="000000"/>
        </w:rPr>
        <w:t>Garantia</w:t>
      </w:r>
      <w:proofErr w:type="gramEnd"/>
      <w:r w:rsidRPr="00C27F12">
        <w:rPr>
          <w:rFonts w:cstheme="minorHAnsi"/>
          <w:color w:val="000000"/>
        </w:rPr>
        <w:t>/assistência técnica contratual</w:t>
      </w:r>
    </w:p>
    <w:p w:rsidR="00C27F12" w:rsidRDefault="00C27F12" w:rsidP="00C27F12">
      <w:pPr>
        <w:spacing w:before="120" w:after="120" w:line="360" w:lineRule="auto"/>
        <w:jc w:val="both"/>
        <w:rPr>
          <w:rFonts w:cstheme="minorHAnsi"/>
          <w:color w:val="000000"/>
        </w:rPr>
      </w:pPr>
      <w:r w:rsidRPr="007D385C">
        <w:rPr>
          <w:rFonts w:cstheme="minorHAnsi"/>
          <w:color w:val="000000"/>
        </w:rPr>
        <w:t>O prazo de garantia é o estabelecido na Lei 8.078/90 (Código de Defesa do Consumidor)</w:t>
      </w:r>
      <w:r>
        <w:rPr>
          <w:rFonts w:cstheme="minorHAnsi"/>
          <w:color w:val="000000"/>
        </w:rPr>
        <w:t>, de 30 dias para produtos não duráveis e 90 dias para produtos duráveis</w:t>
      </w:r>
      <w:r w:rsidRPr="007D385C">
        <w:rPr>
          <w:rFonts w:cstheme="minorHAnsi"/>
          <w:color w:val="000000"/>
        </w:rPr>
        <w:t>.</w:t>
      </w:r>
    </w:p>
    <w:p w:rsidR="00FE53E4" w:rsidRPr="000069C5" w:rsidRDefault="00AC31C7" w:rsidP="003C5587">
      <w:pPr>
        <w:spacing w:before="120" w:after="120" w:line="360" w:lineRule="auto"/>
        <w:jc w:val="both"/>
        <w:rPr>
          <w:rFonts w:cstheme="minorHAnsi"/>
          <w:b/>
          <w:iCs/>
        </w:rPr>
      </w:pPr>
      <w:r w:rsidRPr="000069C5">
        <w:rPr>
          <w:rFonts w:cstheme="minorHAnsi"/>
          <w:b/>
          <w:iCs/>
        </w:rPr>
        <w:lastRenderedPageBreak/>
        <w:t>7</w:t>
      </w:r>
      <w:r w:rsidR="009F112E">
        <w:rPr>
          <w:rFonts w:cstheme="minorHAnsi"/>
          <w:b/>
          <w:iCs/>
        </w:rPr>
        <w:t>.</w:t>
      </w:r>
      <w:r w:rsidRPr="000069C5">
        <w:rPr>
          <w:rFonts w:cstheme="minorHAnsi"/>
          <w:b/>
          <w:iCs/>
        </w:rPr>
        <w:t xml:space="preserve"> MODELO DE GESTÃO DO CONTRATO OU DOCUMENTO EQUIVALENTE</w:t>
      </w:r>
    </w:p>
    <w:p w:rsidR="00AC31C7" w:rsidRPr="000069C5" w:rsidRDefault="00AC31C7" w:rsidP="00AC31C7">
      <w:pPr>
        <w:spacing w:before="120" w:after="120" w:line="360" w:lineRule="auto"/>
        <w:jc w:val="both"/>
        <w:rPr>
          <w:rFonts w:cstheme="minorHAnsi"/>
          <w:color w:val="000000"/>
        </w:rPr>
      </w:pPr>
      <w:r w:rsidRPr="005E40C2">
        <w:rPr>
          <w:rFonts w:cstheme="minorHAnsi"/>
          <w:color w:val="000000"/>
        </w:rPr>
        <w:t>7.1</w:t>
      </w:r>
      <w:r w:rsidR="00955A71" w:rsidRPr="000069C5">
        <w:rPr>
          <w:rFonts w:cstheme="minorHAnsi"/>
          <w:color w:val="000000"/>
        </w:rPr>
        <w:t xml:space="preserve"> </w:t>
      </w:r>
      <w:r w:rsidRPr="000069C5">
        <w:rPr>
          <w:rFonts w:cstheme="minorHAnsi"/>
          <w:color w:val="000000"/>
        </w:rPr>
        <w:t xml:space="preserve">A compra será formalizada: </w:t>
      </w:r>
    </w:p>
    <w:p w:rsidR="00AC31C7" w:rsidRPr="000069C5" w:rsidRDefault="00981907" w:rsidP="00AC31C7">
      <w:pPr>
        <w:spacing w:before="120" w:after="120" w:line="360" w:lineRule="auto"/>
        <w:ind w:left="426"/>
        <w:jc w:val="both"/>
        <w:rPr>
          <w:rFonts w:cstheme="minorHAnsi"/>
        </w:rPr>
      </w:pPr>
      <w:r w:rsidRPr="00981907">
        <w:rPr>
          <w:rFonts w:cstheme="minorHAnsi"/>
          <w:bCs/>
          <w:noProof/>
          <w:color w:val="000000" w:themeColor="text1"/>
        </w:rPr>
        <w:pict>
          <v:rect id="Retângulo 1" o:spid="_x0000_s1073" style="position:absolute;left:0;text-align:left;margin-left:.5pt;margin-top:3.4pt;width:6.3pt;height:6.65pt;z-index:25172582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" fillcolor="black [3200]" strokecolor="#f2f2f2 [3041]" strokeweight="3pt">
            <v:shadow on="t" type="perspective" color="#7f7f7f [1601]" opacity=".5" offset="1pt" offset2="-1pt"/>
            <w10:wrap anchorx="margin"/>
          </v:rect>
        </w:pict>
      </w:r>
      <w:r w:rsidR="00AC31C7" w:rsidRPr="000069C5">
        <w:rPr>
          <w:rFonts w:cstheme="minorHAnsi"/>
          <w:color w:val="000000"/>
        </w:rPr>
        <w:t xml:space="preserve">Por nota de empenho, em substituição do termo de </w:t>
      </w:r>
      <w:proofErr w:type="gramStart"/>
      <w:r w:rsidR="00AC31C7" w:rsidRPr="000069C5">
        <w:rPr>
          <w:rFonts w:cstheme="minorHAnsi"/>
          <w:color w:val="000000"/>
        </w:rPr>
        <w:t>contrato</w:t>
      </w:r>
      <w:proofErr w:type="gramEnd"/>
    </w:p>
    <w:p w:rsidR="00AC31C7" w:rsidRPr="000069C5" w:rsidRDefault="00981907" w:rsidP="00AC31C7">
      <w:pPr>
        <w:spacing w:before="120" w:after="120" w:line="360" w:lineRule="auto"/>
        <w:ind w:left="426"/>
        <w:jc w:val="both"/>
        <w:rPr>
          <w:rFonts w:cstheme="minorHAnsi"/>
          <w:color w:val="000000" w:themeColor="text1"/>
        </w:rPr>
      </w:pPr>
      <w:r w:rsidRPr="00981907">
        <w:rPr>
          <w:rFonts w:cstheme="minorHAnsi"/>
          <w:bCs/>
          <w:noProof/>
          <w:color w:val="000000" w:themeColor="text1"/>
        </w:rPr>
        <w:pict>
          <v:rect id="Retângulo 3" o:spid="_x0000_s1074" style="position:absolute;left:0;text-align:left;margin-left:2pt;margin-top:3.9pt;width:6.3pt;height:6.65pt;z-index:2517268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AC31C7" w:rsidRPr="000069C5">
        <w:rPr>
          <w:rFonts w:cstheme="minorHAnsi"/>
          <w:color w:val="000000" w:themeColor="text1"/>
        </w:rPr>
        <w:t>Contrato</w:t>
      </w:r>
    </w:p>
    <w:p w:rsidR="00C83F5E" w:rsidRDefault="00C83F5E" w:rsidP="005E40C2">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5E40C2" w:rsidRPr="007D385C" w:rsidRDefault="005E40C2" w:rsidP="005E40C2">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 xml:space="preserve">7.2 As especificações e regras deste Termo deverão ser executadas fielmente pelas partes, de acordo com as cláusulas avençadas e as normas da Lei nº 14.133/2021, e cada parte </w:t>
      </w:r>
      <w:proofErr w:type="gramStart"/>
      <w:r w:rsidRPr="007D385C">
        <w:rPr>
          <w:rFonts w:asciiTheme="minorHAnsi" w:eastAsiaTheme="minorHAnsi" w:hAnsiTheme="minorHAnsi" w:cstheme="minorHAnsi"/>
          <w:color w:val="000000"/>
          <w:sz w:val="22"/>
          <w:szCs w:val="22"/>
          <w:lang w:eastAsia="en-US"/>
        </w:rPr>
        <w:t>responderá</w:t>
      </w:r>
      <w:proofErr w:type="gramEnd"/>
      <w:r w:rsidRPr="007D385C">
        <w:rPr>
          <w:rFonts w:asciiTheme="minorHAnsi" w:eastAsiaTheme="minorHAnsi" w:hAnsiTheme="minorHAnsi" w:cstheme="minorHAnsi"/>
          <w:color w:val="000000"/>
          <w:sz w:val="22"/>
          <w:szCs w:val="22"/>
          <w:lang w:eastAsia="en-US"/>
        </w:rPr>
        <w:t xml:space="preserve"> pelas consequências de sua inexecução total ou parcial.</w:t>
      </w:r>
    </w:p>
    <w:p w:rsidR="00C83F5E" w:rsidRDefault="00C83F5E" w:rsidP="005E40C2">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5E40C2" w:rsidRPr="007D385C" w:rsidRDefault="005E40C2" w:rsidP="005E40C2">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7.3 As comunicações entre o Ministério Público e a empresa contratada serão realizadas por escrito sempre que o ato exigir tal formalidade, admitindo-se o uso de mensagem eletrônica para esse fim.</w:t>
      </w:r>
    </w:p>
    <w:p w:rsidR="00C83F5E" w:rsidRDefault="00C83F5E" w:rsidP="005E40C2">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5E40C2" w:rsidRDefault="005E40C2" w:rsidP="005E40C2">
      <w:pPr>
        <w:pStyle w:val="NormalWeb"/>
        <w:spacing w:before="120" w:beforeAutospacing="0" w:after="120" w:afterAutospacing="0" w:line="360" w:lineRule="auto"/>
        <w:jc w:val="both"/>
        <w:rPr>
          <w:rFonts w:ascii="Calibri" w:eastAsiaTheme="minorHAnsi" w:hAnsi="Calibri" w:cs="Calibri"/>
          <w:iCs/>
          <w:color w:val="000000" w:themeColor="text1"/>
          <w:sz w:val="22"/>
          <w:szCs w:val="22"/>
          <w:lang w:eastAsia="en-US"/>
        </w:rPr>
      </w:pPr>
      <w:r w:rsidRPr="007D385C">
        <w:rPr>
          <w:rFonts w:asciiTheme="minorHAnsi" w:eastAsiaTheme="minorHAnsi" w:hAnsiTheme="minorHAnsi" w:cstheme="minorHAnsi"/>
          <w:color w:val="000000"/>
          <w:sz w:val="22"/>
          <w:szCs w:val="22"/>
          <w:lang w:eastAsia="en-US"/>
        </w:rPr>
        <w:t xml:space="preserve">7.4 </w:t>
      </w:r>
      <w:r w:rsidR="0003262A" w:rsidRPr="001319F1">
        <w:rPr>
          <w:rFonts w:asciiTheme="minorHAnsi" w:eastAsiaTheme="minorHAnsi" w:hAnsiTheme="minorHAnsi" w:cstheme="minorHAnsi"/>
          <w:color w:val="000000"/>
          <w:sz w:val="22"/>
          <w:szCs w:val="22"/>
          <w:lang w:eastAsia="en-US"/>
        </w:rPr>
        <w:t>A execução do contrato será coordenada apenas pelo fiscal (ou, na falta deste, por seu substituto), que acumula as funções de gestor e fiscal.</w:t>
      </w:r>
    </w:p>
    <w:p w:rsidR="00316B45" w:rsidRPr="000069C5" w:rsidRDefault="00316B45" w:rsidP="005E40C2">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5E40C2">
        <w:rPr>
          <w:rFonts w:asciiTheme="minorHAnsi" w:eastAsiaTheme="minorHAnsi" w:hAnsiTheme="minorHAnsi" w:cstheme="minorHAnsi"/>
          <w:color w:val="000000"/>
          <w:sz w:val="22"/>
          <w:szCs w:val="22"/>
          <w:lang w:eastAsia="en-US"/>
        </w:rPr>
        <w:t>7.4.1</w:t>
      </w:r>
      <w:r w:rsidR="00955A71" w:rsidRPr="000069C5">
        <w:rPr>
          <w:rFonts w:asciiTheme="minorHAnsi" w:eastAsiaTheme="minorHAnsi" w:hAnsiTheme="minorHAnsi" w:cstheme="minorHAnsi"/>
          <w:color w:val="000000"/>
          <w:sz w:val="22"/>
          <w:szCs w:val="22"/>
          <w:lang w:eastAsia="en-US"/>
        </w:rPr>
        <w:t xml:space="preserve"> </w:t>
      </w:r>
      <w:r w:rsidRPr="000069C5">
        <w:rPr>
          <w:rFonts w:asciiTheme="minorHAnsi" w:eastAsiaTheme="minorHAnsi" w:hAnsiTheme="minorHAnsi" w:cstheme="minorHAnsi"/>
          <w:color w:val="000000"/>
          <w:sz w:val="22"/>
          <w:szCs w:val="22"/>
          <w:lang w:eastAsia="en-US"/>
        </w:rPr>
        <w:t>Responsáveis pela Gestão e Fiscalização do contrato:</w:t>
      </w:r>
    </w:p>
    <w:p w:rsidR="0003262A" w:rsidRPr="00CD694D" w:rsidRDefault="0003262A" w:rsidP="0003262A">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CD694D">
        <w:rPr>
          <w:rFonts w:asciiTheme="minorHAnsi" w:eastAsiaTheme="minorHAnsi" w:hAnsiTheme="minorHAnsi" w:cstheme="minorHAnsi"/>
          <w:color w:val="000000"/>
          <w:sz w:val="22"/>
          <w:szCs w:val="22"/>
          <w:lang w:eastAsia="en-US"/>
        </w:rPr>
        <w:t xml:space="preserve">a) Fiscal: Wagner </w:t>
      </w:r>
      <w:proofErr w:type="spellStart"/>
      <w:r w:rsidRPr="00CD694D">
        <w:rPr>
          <w:rFonts w:asciiTheme="minorHAnsi" w:eastAsiaTheme="minorHAnsi" w:hAnsiTheme="minorHAnsi" w:cstheme="minorHAnsi"/>
          <w:color w:val="000000"/>
          <w:sz w:val="22"/>
          <w:szCs w:val="22"/>
          <w:lang w:eastAsia="en-US"/>
        </w:rPr>
        <w:t>Finger</w:t>
      </w:r>
      <w:proofErr w:type="spellEnd"/>
      <w:r w:rsidRPr="00CD694D">
        <w:rPr>
          <w:rFonts w:asciiTheme="minorHAnsi" w:eastAsiaTheme="minorHAnsi" w:hAnsiTheme="minorHAnsi" w:cstheme="minorHAnsi"/>
          <w:color w:val="000000"/>
          <w:sz w:val="22"/>
          <w:szCs w:val="22"/>
          <w:lang w:eastAsia="en-US"/>
        </w:rPr>
        <w:t xml:space="preserve">, email: </w:t>
      </w:r>
      <w:r w:rsidR="00887365" w:rsidRPr="00047785">
        <w:rPr>
          <w:rFonts w:ascii="Calibri" w:hAnsi="Calibri" w:cs="Calibri"/>
          <w:sz w:val="22"/>
          <w:szCs w:val="22"/>
        </w:rPr>
        <w:t>patrimonio-almox@mprs.mp.br</w:t>
      </w:r>
      <w:r w:rsidRPr="00CD694D">
        <w:rPr>
          <w:rFonts w:asciiTheme="minorHAnsi" w:eastAsiaTheme="minorHAnsi" w:hAnsiTheme="minorHAnsi" w:cstheme="minorHAnsi"/>
          <w:color w:val="000000"/>
          <w:sz w:val="22"/>
          <w:szCs w:val="22"/>
          <w:lang w:eastAsia="en-US"/>
        </w:rPr>
        <w:t>, telefone 51-3295-2090;</w:t>
      </w:r>
    </w:p>
    <w:p w:rsidR="00316B45" w:rsidRPr="000069C5" w:rsidRDefault="0003262A" w:rsidP="0003262A">
      <w:pPr>
        <w:pStyle w:val="NormalWeb"/>
        <w:spacing w:before="120" w:beforeAutospacing="0" w:after="120" w:afterAutospacing="0" w:line="360" w:lineRule="auto"/>
        <w:jc w:val="both"/>
        <w:rPr>
          <w:rFonts w:asciiTheme="minorHAnsi" w:eastAsiaTheme="minorHAnsi" w:hAnsiTheme="minorHAnsi" w:cstheme="minorHAnsi"/>
          <w:color w:val="FF0000"/>
          <w:sz w:val="22"/>
          <w:szCs w:val="22"/>
          <w:lang w:eastAsia="en-US"/>
        </w:rPr>
      </w:pPr>
      <w:r w:rsidRPr="00CD694D">
        <w:rPr>
          <w:rFonts w:asciiTheme="minorHAnsi" w:eastAsiaTheme="minorHAnsi" w:hAnsiTheme="minorHAnsi" w:cstheme="minorHAnsi"/>
          <w:color w:val="000000"/>
          <w:sz w:val="22"/>
          <w:szCs w:val="22"/>
          <w:lang w:eastAsia="en-US"/>
        </w:rPr>
        <w:t xml:space="preserve">b) Fiscal substituto: Christian </w:t>
      </w:r>
      <w:proofErr w:type="spellStart"/>
      <w:r w:rsidRPr="00CD694D">
        <w:rPr>
          <w:rFonts w:asciiTheme="minorHAnsi" w:eastAsiaTheme="minorHAnsi" w:hAnsiTheme="minorHAnsi" w:cstheme="minorHAnsi"/>
          <w:color w:val="000000"/>
          <w:sz w:val="22"/>
          <w:szCs w:val="22"/>
          <w:lang w:eastAsia="en-US"/>
        </w:rPr>
        <w:t>Brod</w:t>
      </w:r>
      <w:proofErr w:type="spellEnd"/>
      <w:r w:rsidRPr="00CD694D">
        <w:rPr>
          <w:rFonts w:asciiTheme="minorHAnsi" w:eastAsiaTheme="minorHAnsi" w:hAnsiTheme="minorHAnsi" w:cstheme="minorHAnsi"/>
          <w:color w:val="000000"/>
          <w:sz w:val="22"/>
          <w:szCs w:val="22"/>
          <w:lang w:eastAsia="en-US"/>
        </w:rPr>
        <w:t xml:space="preserve">, </w:t>
      </w:r>
      <w:r w:rsidR="00887365" w:rsidRPr="00047785">
        <w:rPr>
          <w:rFonts w:ascii="Calibri" w:hAnsi="Calibri" w:cs="Calibri"/>
          <w:sz w:val="22"/>
          <w:szCs w:val="22"/>
        </w:rPr>
        <w:t>patrimonio-almox@mprs.mp.br</w:t>
      </w:r>
      <w:r w:rsidRPr="00CD694D">
        <w:rPr>
          <w:rFonts w:asciiTheme="minorHAnsi" w:eastAsiaTheme="minorHAnsi" w:hAnsiTheme="minorHAnsi" w:cstheme="minorHAnsi"/>
          <w:color w:val="000000"/>
          <w:sz w:val="22"/>
          <w:szCs w:val="22"/>
          <w:lang w:eastAsia="en-US"/>
        </w:rPr>
        <w:t>, telefone 51-3295-2090.</w:t>
      </w:r>
    </w:p>
    <w:p w:rsidR="00316B45" w:rsidRPr="000069C5" w:rsidRDefault="00316B45" w:rsidP="00316B45">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03262A">
        <w:rPr>
          <w:rFonts w:asciiTheme="minorHAnsi" w:eastAsiaTheme="minorHAnsi" w:hAnsiTheme="minorHAnsi" w:cstheme="minorHAnsi"/>
          <w:color w:val="000000"/>
          <w:sz w:val="22"/>
          <w:szCs w:val="22"/>
          <w:lang w:eastAsia="en-US"/>
        </w:rPr>
        <w:t>7.4.2</w:t>
      </w:r>
      <w:r w:rsidR="00955A71" w:rsidRPr="000069C5">
        <w:rPr>
          <w:rFonts w:asciiTheme="minorHAnsi" w:eastAsiaTheme="minorHAnsi" w:hAnsiTheme="minorHAnsi" w:cstheme="minorHAnsi"/>
          <w:color w:val="000000"/>
          <w:sz w:val="22"/>
          <w:szCs w:val="22"/>
          <w:lang w:eastAsia="en-US"/>
        </w:rPr>
        <w:t xml:space="preserve"> </w:t>
      </w:r>
      <w:r w:rsidRPr="000069C5">
        <w:rPr>
          <w:rFonts w:asciiTheme="minorHAnsi" w:eastAsiaTheme="minorHAnsi" w:hAnsiTheme="minorHAnsi" w:cstheme="minorHAnsi"/>
          <w:color w:val="000000"/>
          <w:sz w:val="22"/>
          <w:szCs w:val="22"/>
          <w:lang w:eastAsia="en-US"/>
        </w:rPr>
        <w:t xml:space="preserve">O </w:t>
      </w:r>
      <w:r w:rsidR="00B5180C">
        <w:rPr>
          <w:rFonts w:asciiTheme="minorHAnsi" w:eastAsiaTheme="minorHAnsi" w:hAnsiTheme="minorHAnsi" w:cstheme="minorHAnsi"/>
          <w:color w:val="000000"/>
          <w:sz w:val="22"/>
          <w:szCs w:val="22"/>
          <w:lang w:eastAsia="en-US"/>
        </w:rPr>
        <w:t>fiscal</w:t>
      </w:r>
      <w:r w:rsidRPr="000069C5">
        <w:rPr>
          <w:rFonts w:asciiTheme="minorHAnsi" w:eastAsiaTheme="minorHAnsi" w:hAnsiTheme="minorHAnsi" w:cstheme="minorHAnsi"/>
          <w:color w:val="000000"/>
          <w:sz w:val="22"/>
          <w:szCs w:val="22"/>
          <w:lang w:eastAsia="en-US"/>
        </w:rPr>
        <w:t xml:space="preserve"> do contrato poderá convocar o representante da empresa para adoção de providências que devam ser cumpridas de imediato.</w:t>
      </w:r>
    </w:p>
    <w:p w:rsidR="00316B45" w:rsidRPr="000069C5" w:rsidRDefault="00B5180C" w:rsidP="00316B45">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30B3">
        <w:rPr>
          <w:rFonts w:asciiTheme="minorHAnsi" w:eastAsiaTheme="minorHAnsi" w:hAnsiTheme="minorHAnsi" w:cstheme="minorHAnsi"/>
          <w:color w:val="000000"/>
          <w:sz w:val="22"/>
          <w:szCs w:val="22"/>
          <w:lang w:eastAsia="en-US"/>
        </w:rPr>
        <w:t>7.4.3</w:t>
      </w:r>
      <w:r w:rsidRPr="002153ED">
        <w:rPr>
          <w:rFonts w:asciiTheme="minorHAnsi" w:eastAsiaTheme="minorHAnsi" w:hAnsiTheme="minorHAnsi" w:cstheme="minorHAnsi"/>
          <w:color w:val="000000"/>
          <w:sz w:val="22"/>
          <w:szCs w:val="22"/>
          <w:lang w:eastAsia="en-US"/>
        </w:rPr>
        <w:t xml:space="preserve"> Após a assinatura do contrato ou instrumento equivalente, o fiscal poderá convocar o representante da empresa contratada para reunião inicial, visando apresentar 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R="00316B45" w:rsidRPr="000069C5">
        <w:rPr>
          <w:rFonts w:asciiTheme="minorHAnsi" w:eastAsiaTheme="minorHAnsi" w:hAnsiTheme="minorHAnsi" w:cstheme="minorHAnsi"/>
          <w:color w:val="000000"/>
          <w:sz w:val="22"/>
          <w:szCs w:val="22"/>
          <w:lang w:eastAsia="en-US"/>
        </w:rPr>
        <w:t xml:space="preserve"> </w:t>
      </w:r>
    </w:p>
    <w:p w:rsidR="00B5180C" w:rsidRPr="002153ED" w:rsidRDefault="00B5180C" w:rsidP="00B5180C">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30B3">
        <w:rPr>
          <w:rFonts w:asciiTheme="minorHAnsi" w:eastAsiaTheme="minorHAnsi" w:hAnsiTheme="minorHAnsi" w:cstheme="minorHAnsi"/>
          <w:color w:val="000000"/>
          <w:sz w:val="22"/>
          <w:szCs w:val="22"/>
          <w:lang w:eastAsia="en-US"/>
        </w:rPr>
        <w:t>7.4.4</w:t>
      </w:r>
      <w:r w:rsidRPr="002153ED">
        <w:rPr>
          <w:rFonts w:asciiTheme="minorHAnsi" w:eastAsiaTheme="minorHAnsi" w:hAnsiTheme="minorHAnsi" w:cstheme="minorHAnsi"/>
          <w:color w:val="000000"/>
          <w:sz w:val="22"/>
          <w:szCs w:val="22"/>
          <w:lang w:eastAsia="en-US"/>
        </w:rPr>
        <w:t xml:space="preserve"> O fiscal do contrato acompanhará a execução do contrato, e, entre outras funções definidas no Provimento nº 05/2023:</w:t>
      </w:r>
    </w:p>
    <w:p w:rsidR="00B5180C" w:rsidRPr="002153ED" w:rsidRDefault="00B5180C" w:rsidP="00B5180C">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2153ED">
        <w:rPr>
          <w:rFonts w:asciiTheme="minorHAnsi" w:eastAsiaTheme="minorHAnsi" w:hAnsiTheme="minorHAnsi" w:cstheme="minorHAnsi"/>
          <w:color w:val="000000"/>
          <w:sz w:val="22"/>
          <w:szCs w:val="22"/>
          <w:lang w:eastAsia="en-US"/>
        </w:rPr>
        <w:t>a) verificará o cumprimento das condições estabelecidas no Termo de Referência e Contrato, de modo a assegurar os melhores resultados para a Administração;</w:t>
      </w:r>
    </w:p>
    <w:p w:rsidR="00B5180C" w:rsidRPr="002153ED" w:rsidRDefault="00B5180C" w:rsidP="00B5180C">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2153ED">
        <w:rPr>
          <w:rFonts w:asciiTheme="minorHAnsi" w:eastAsiaTheme="minorHAnsi" w:hAnsiTheme="minorHAnsi" w:cstheme="minorHAnsi"/>
          <w:color w:val="000000"/>
          <w:sz w:val="22"/>
          <w:szCs w:val="22"/>
          <w:lang w:eastAsia="en-US"/>
        </w:rPr>
        <w:lastRenderedPageBreak/>
        <w:t>b) anotará no procedimento, na medida em que ocorrerem, todas as ocorrências relacionadas à execução do contrato, com a descrição do que for necessário para a regularização das faltas ou dos defeitos observados;</w:t>
      </w:r>
    </w:p>
    <w:p w:rsidR="00B5180C" w:rsidRDefault="00B5180C" w:rsidP="00B5180C">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2153ED">
        <w:rPr>
          <w:rFonts w:asciiTheme="minorHAnsi" w:eastAsiaTheme="minorHAnsi" w:hAnsiTheme="minorHAnsi" w:cstheme="minorHAnsi"/>
          <w:color w:val="000000"/>
          <w:sz w:val="22"/>
          <w:szCs w:val="22"/>
          <w:lang w:eastAsia="en-US"/>
        </w:rPr>
        <w:t>c) emitirá notificações para a correção da execução do contrato, assim que identificada qualquer inexatidão ou irregularidade, determinando prazo para a correção;</w:t>
      </w:r>
    </w:p>
    <w:p w:rsidR="00316B45" w:rsidRPr="000069C5" w:rsidRDefault="00B5180C" w:rsidP="00B5180C">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d) comunicará o gestor do contato, em tempo hábil, qualquer situação que ultrapasse sua competência ou que possam inviabilizar a execução do contrato nas datas aprazadas.</w:t>
      </w:r>
    </w:p>
    <w:p w:rsidR="00316B45" w:rsidRPr="000069C5" w:rsidRDefault="00316B45" w:rsidP="00316B45">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B5180C">
        <w:rPr>
          <w:rFonts w:asciiTheme="minorHAnsi" w:eastAsiaTheme="minorHAnsi" w:hAnsiTheme="minorHAnsi" w:cstheme="minorHAnsi"/>
          <w:color w:val="000000"/>
          <w:sz w:val="22"/>
          <w:szCs w:val="22"/>
          <w:lang w:eastAsia="en-US"/>
        </w:rPr>
        <w:t>7.4.5</w:t>
      </w:r>
      <w:r w:rsidR="00955A71" w:rsidRPr="00B5180C">
        <w:rPr>
          <w:rFonts w:asciiTheme="minorHAnsi" w:eastAsiaTheme="minorHAnsi" w:hAnsiTheme="minorHAnsi" w:cstheme="minorHAnsi"/>
          <w:color w:val="000000"/>
          <w:sz w:val="22"/>
          <w:szCs w:val="22"/>
          <w:lang w:eastAsia="en-US"/>
        </w:rPr>
        <w:t xml:space="preserve"> </w:t>
      </w:r>
      <w:r w:rsidRPr="000069C5">
        <w:rPr>
          <w:rFonts w:asciiTheme="minorHAnsi" w:eastAsiaTheme="minorHAnsi" w:hAnsiTheme="minorHAnsi" w:cstheme="minorHAnsi"/>
          <w:color w:val="000000"/>
          <w:sz w:val="22"/>
          <w:szCs w:val="22"/>
          <w:lang w:eastAsia="en-US"/>
        </w:rPr>
        <w:t>Outras rotinas específicas relacionadas à execução contratual:</w:t>
      </w:r>
    </w:p>
    <w:p w:rsidR="00316B45" w:rsidRPr="000069C5" w:rsidRDefault="00981907" w:rsidP="00316B45">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pict>
          <v:rect id="_x0000_s1075" style="position:absolute;left:0;text-align:left;margin-left:.25pt;margin-top:4.35pt;width:6.3pt;height:6.65pt;z-index:2517288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color="black [3200]" strokecolor="#f2f2f2 [3041]" strokeweight="3pt">
            <v:shadow on="t" type="perspective" color="#7f7f7f [1601]" opacity=".5" offset="1pt" offset2="-1pt"/>
            <w10:wrap anchorx="margin"/>
          </v:rect>
        </w:pict>
      </w:r>
      <w:r w:rsidR="00316B45" w:rsidRPr="000069C5">
        <w:rPr>
          <w:rFonts w:asciiTheme="minorHAnsi" w:eastAsiaTheme="minorHAnsi" w:hAnsiTheme="minorHAnsi" w:cstheme="minorHAnsi"/>
          <w:color w:val="000000"/>
          <w:sz w:val="22"/>
          <w:szCs w:val="22"/>
          <w:lang w:eastAsia="en-US"/>
        </w:rPr>
        <w:t xml:space="preserve">Não </w:t>
      </w:r>
    </w:p>
    <w:p w:rsidR="00316B45" w:rsidRPr="000069C5" w:rsidRDefault="00B5180C" w:rsidP="00316B45">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proofErr w:type="gramStart"/>
      <w:r>
        <w:rPr>
          <w:rFonts w:asciiTheme="minorHAnsi" w:eastAsiaTheme="minorHAnsi" w:hAnsiTheme="minorHAnsi" w:cstheme="minorHAnsi"/>
          <w:color w:val="000000"/>
          <w:sz w:val="22"/>
          <w:szCs w:val="22"/>
          <w:lang w:eastAsia="en-US"/>
        </w:rPr>
        <w:t>Sim.</w:t>
      </w:r>
      <w:proofErr w:type="gramEnd"/>
      <w:r w:rsidR="00981907">
        <w:rPr>
          <w:rFonts w:asciiTheme="minorHAnsi" w:eastAsiaTheme="minorHAnsi" w:hAnsiTheme="minorHAnsi" w:cstheme="minorHAnsi"/>
          <w:noProof/>
          <w:color w:val="000000"/>
          <w:sz w:val="22"/>
          <w:szCs w:val="22"/>
          <w:lang w:eastAsia="en-US"/>
        </w:rPr>
        <w:pict>
          <v:rect id="_x0000_s1076" style="position:absolute;left:0;text-align:left;margin-left:.85pt;margin-top:4.5pt;width:6.3pt;height:6.65pt;z-index:251729920;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p>
    <w:p w:rsidR="00C83F5E" w:rsidRDefault="00C83F5E" w:rsidP="00B5180C">
      <w:pPr>
        <w:spacing w:before="120" w:after="120" w:line="360" w:lineRule="auto"/>
        <w:jc w:val="both"/>
        <w:rPr>
          <w:rFonts w:cstheme="minorHAnsi"/>
          <w:color w:val="000000"/>
        </w:rPr>
      </w:pPr>
    </w:p>
    <w:p w:rsidR="00B5180C" w:rsidRPr="002153ED" w:rsidRDefault="00B5180C" w:rsidP="00B5180C">
      <w:pPr>
        <w:spacing w:before="120" w:after="120" w:line="360" w:lineRule="auto"/>
        <w:jc w:val="both"/>
        <w:rPr>
          <w:rFonts w:cstheme="minorHAnsi"/>
          <w:color w:val="000000"/>
        </w:rPr>
      </w:pPr>
      <w:r w:rsidRPr="004C30B3">
        <w:rPr>
          <w:rFonts w:cstheme="minorHAnsi"/>
          <w:color w:val="000000"/>
        </w:rPr>
        <w:t>7.5</w:t>
      </w:r>
      <w:r w:rsidRPr="002153ED">
        <w:rPr>
          <w:rFonts w:cstheme="minorHAnsi"/>
          <w:color w:val="000000"/>
        </w:rPr>
        <w:t xml:space="preserve"> </w:t>
      </w:r>
      <w:r w:rsidRPr="002153ED">
        <w:rPr>
          <w:rFonts w:cstheme="minorHAnsi"/>
        </w:rPr>
        <w:t>Obrigações gerais:</w:t>
      </w:r>
    </w:p>
    <w:p w:rsidR="00B5180C" w:rsidRPr="007D385C" w:rsidRDefault="00B5180C" w:rsidP="00B5180C">
      <w:pPr>
        <w:spacing w:before="120" w:after="120" w:line="360" w:lineRule="auto"/>
        <w:jc w:val="both"/>
        <w:rPr>
          <w:rFonts w:eastAsia="Times New Roman" w:cstheme="minorHAnsi"/>
          <w:lang w:eastAsia="pt-BR"/>
        </w:rPr>
      </w:pPr>
      <w:bookmarkStart w:id="1" w:name="_Hlk124522475"/>
      <w:r w:rsidRPr="007D385C">
        <w:rPr>
          <w:rFonts w:eastAsia="Times New Roman" w:cstheme="minorHAnsi"/>
          <w:lang w:eastAsia="pt-BR"/>
        </w:rPr>
        <w:t>a) entregar o objeto da contratação na forma ajustada e de acordo com as especificações do Termo de Referência;</w:t>
      </w:r>
    </w:p>
    <w:p w:rsidR="00B5180C" w:rsidRPr="007D385C" w:rsidRDefault="00B5180C" w:rsidP="00B5180C">
      <w:pPr>
        <w:spacing w:before="120" w:after="120" w:line="360" w:lineRule="auto"/>
        <w:jc w:val="both"/>
        <w:rPr>
          <w:rFonts w:eastAsia="Times New Roman" w:cstheme="minorHAnsi"/>
          <w:lang w:eastAsia="pt-BR"/>
        </w:rPr>
      </w:pPr>
      <w:r w:rsidRPr="007D385C">
        <w:rPr>
          <w:rFonts w:eastAsia="Times New Roman" w:cstheme="minorHAnsi"/>
          <w:lang w:eastAsia="pt-BR"/>
        </w:rPr>
        <w:t>b) manter, durante toda a vigência do contrato, em compatibilidade com as obrigações assumidas, as condições de habilitação e qualificação exigidas, comunicando imediatamente ao CONTRATANTE</w:t>
      </w:r>
      <w:r w:rsidRPr="007D385C">
        <w:rPr>
          <w:rFonts w:eastAsia="Times New Roman" w:cstheme="minorHAnsi"/>
          <w:b/>
          <w:bCs/>
          <w:lang w:eastAsia="pt-BR"/>
        </w:rPr>
        <w:t xml:space="preserve"> </w:t>
      </w:r>
      <w:r w:rsidRPr="007D385C">
        <w:rPr>
          <w:rFonts w:eastAsia="Times New Roman" w:cstheme="minorHAnsi"/>
          <w:lang w:eastAsia="pt-BR"/>
        </w:rPr>
        <w:t>toda e qualquer alteração que venha a ocorrer em relação a essas exigências;</w:t>
      </w:r>
    </w:p>
    <w:p w:rsidR="00FE53E4" w:rsidRDefault="00B5180C" w:rsidP="00FE53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7D385C">
        <w:rPr>
          <w:rFonts w:eastAsia="Times New Roman" w:cstheme="minorHAnsi"/>
        </w:rPr>
        <w:t>c) assumir inteira responsabilidade pelas obrigações trabalhistas, previdenciárias, fiscais e comerciais decorrentes da execução do ajuste;</w:t>
      </w:r>
    </w:p>
    <w:p w:rsidR="00B5180C" w:rsidRPr="007D385C" w:rsidRDefault="00B5180C" w:rsidP="00FE53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lang w:eastAsia="pt-BR"/>
        </w:rPr>
      </w:pPr>
      <w:r w:rsidRPr="007D385C">
        <w:rPr>
          <w:rFonts w:eastAsia="Times New Roman" w:cstheme="minorHAnsi"/>
          <w:lang w:eastAsia="pt-BR"/>
        </w:rPr>
        <w:t xml:space="preserve">d) apresentar durante a execução do contrato, se solicitado, documentos que comprovem </w:t>
      </w:r>
      <w:proofErr w:type="gramStart"/>
      <w:r w:rsidRPr="007D385C">
        <w:rPr>
          <w:rFonts w:eastAsia="Times New Roman" w:cstheme="minorHAnsi"/>
          <w:lang w:eastAsia="pt-BR"/>
        </w:rPr>
        <w:t>estar cumprindo a legislação em vigor pertinente ao objeto e às obrigações assumidas, bem como encargos sociais, trabalhistas, previdenciários</w:t>
      </w:r>
      <w:proofErr w:type="gramEnd"/>
      <w:r w:rsidRPr="007D385C">
        <w:rPr>
          <w:rFonts w:eastAsia="Times New Roman" w:cstheme="minorHAnsi"/>
          <w:lang w:eastAsia="pt-BR"/>
        </w:rPr>
        <w:t>, tributários, fiscais e comerciais;</w:t>
      </w:r>
    </w:p>
    <w:p w:rsidR="00B5180C" w:rsidRPr="007D385C" w:rsidRDefault="00B5180C" w:rsidP="00B5180C">
      <w:pPr>
        <w:spacing w:before="120" w:after="120" w:line="360" w:lineRule="auto"/>
        <w:jc w:val="both"/>
        <w:rPr>
          <w:rFonts w:eastAsia="Times New Roman" w:cstheme="minorHAnsi"/>
          <w:lang w:eastAsia="pt-BR"/>
        </w:rPr>
      </w:pPr>
      <w:r w:rsidRPr="007D385C">
        <w:rPr>
          <w:rFonts w:eastAsia="Times New Roman" w:cstheme="minorHAnsi"/>
          <w:lang w:eastAsia="pt-BR"/>
        </w:rPr>
        <w:t>e) permitir a fiscalização pelo CONTRATANTE e atender às determinações regulares emitidas pelo fiscal, gestor do contrato ou autoridade superior;</w:t>
      </w:r>
    </w:p>
    <w:p w:rsidR="00B5180C" w:rsidRPr="007D385C" w:rsidRDefault="00B5180C" w:rsidP="00B518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7D385C">
        <w:rPr>
          <w:rFonts w:eastAsia="Times New Roman" w:cstheme="minorHAnsi"/>
        </w:rPr>
        <w:t>f) responsabilizar-se pelos danos causados diretamente à Administração ou a terceiros, decorrentes de sua culpa ou dolo na execução do contrato, não excluindo ou reduzindo essa responsabilidade a fiscalização ou o acompanhamento pelo contratante;</w:t>
      </w:r>
    </w:p>
    <w:p w:rsidR="00B5180C" w:rsidRPr="007D385C" w:rsidRDefault="00B5180C" w:rsidP="00B518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7D385C">
        <w:rPr>
          <w:rFonts w:eastAsia="Times New Roman" w:cstheme="minorHAnsi"/>
        </w:rPr>
        <w:t>g) não transferir a outrem, no todo ou em parte, os compromissos avençados;</w:t>
      </w:r>
    </w:p>
    <w:p w:rsidR="00B5180C" w:rsidRPr="007D385C" w:rsidRDefault="00B5180C" w:rsidP="00B518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7D385C">
        <w:rPr>
          <w:rFonts w:eastAsia="Times New Roman" w:cstheme="minorHAnsi"/>
        </w:rPr>
        <w:lastRenderedPageBreak/>
        <w:t>h) manter atualizado o contrato social, bem como seus dados, especialmente endereço, telefone e email, durante toda a vigência do ajuste, devendo comunicar imediatamente qualquer alteração;</w:t>
      </w:r>
    </w:p>
    <w:p w:rsidR="00B5180C" w:rsidRPr="007D385C" w:rsidRDefault="00B5180C" w:rsidP="00B5180C">
      <w:pPr>
        <w:spacing w:before="120" w:after="120" w:line="360" w:lineRule="auto"/>
        <w:jc w:val="both"/>
        <w:rPr>
          <w:rFonts w:eastAsia="Times New Roman" w:cstheme="minorHAnsi"/>
          <w:lang w:eastAsia="pt-BR"/>
        </w:rPr>
      </w:pPr>
      <w:r w:rsidRPr="007D385C">
        <w:rPr>
          <w:rFonts w:eastAsia="Times New Roman" w:cstheme="minorHAnsi"/>
          <w:lang w:eastAsia="pt-BR"/>
        </w:rPr>
        <w:t>i)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B5180C" w:rsidRPr="007D385C" w:rsidRDefault="00B5180C" w:rsidP="00B5180C">
      <w:pPr>
        <w:spacing w:before="120" w:after="120" w:line="360" w:lineRule="auto"/>
        <w:jc w:val="both"/>
        <w:rPr>
          <w:rFonts w:eastAsia="Times New Roman" w:cstheme="minorHAnsi"/>
          <w:lang w:eastAsia="pt-BR"/>
        </w:rPr>
      </w:pPr>
      <w:r w:rsidRPr="007D385C">
        <w:rPr>
          <w:rFonts w:eastAsia="Times New Roman" w:cstheme="minorHAnsi"/>
          <w:lang w:eastAsia="pt-BR"/>
        </w:rPr>
        <w:t xml:space="preserve">j) comprovar a reserva de cargos a que se refere </w:t>
      </w:r>
      <w:proofErr w:type="gramStart"/>
      <w:r w:rsidRPr="007D385C">
        <w:rPr>
          <w:rFonts w:eastAsia="Times New Roman" w:cstheme="minorHAnsi"/>
          <w:lang w:eastAsia="pt-BR"/>
        </w:rPr>
        <w:t>a</w:t>
      </w:r>
      <w:proofErr w:type="gramEnd"/>
      <w:r w:rsidRPr="007D385C">
        <w:rPr>
          <w:rFonts w:eastAsia="Times New Roman" w:cstheme="minorHAnsi"/>
          <w:lang w:eastAsia="pt-BR"/>
        </w:rPr>
        <w:t xml:space="preserve"> cláusula acima, no prazo fixado pelo fiscal do contrato, com a indicação dos empregados que preencheram as referidas vagas (art. 116, parágrafo único, da Lei n.º 14.133, de 2021);</w:t>
      </w:r>
    </w:p>
    <w:p w:rsidR="00B5180C" w:rsidRPr="007D385C" w:rsidRDefault="00B5180C" w:rsidP="00B5180C">
      <w:pPr>
        <w:spacing w:before="120" w:after="120" w:line="360" w:lineRule="auto"/>
        <w:jc w:val="both"/>
        <w:rPr>
          <w:rFonts w:eastAsia="Times New Roman" w:cstheme="minorHAnsi"/>
          <w:lang w:eastAsia="pt-BR"/>
        </w:rPr>
      </w:pPr>
      <w:r w:rsidRPr="007D385C">
        <w:rPr>
          <w:rFonts w:eastAsia="Times New Roman" w:cstheme="minorHAnsi"/>
          <w:lang w:eastAsia="pt-BR"/>
        </w:rPr>
        <w:t>k) guardar sigilo sobre todas as informações obtidas em decorrência do cumprimento do contrato;</w:t>
      </w:r>
    </w:p>
    <w:p w:rsidR="00B5180C" w:rsidRDefault="00B5180C" w:rsidP="00B5180C">
      <w:pPr>
        <w:spacing w:before="120" w:after="120" w:line="360" w:lineRule="auto"/>
        <w:jc w:val="both"/>
        <w:rPr>
          <w:rFonts w:eastAsia="Times New Roman" w:cstheme="minorHAnsi"/>
          <w:lang w:eastAsia="pt-BR"/>
        </w:rPr>
      </w:pPr>
      <w:r w:rsidRPr="007D385C">
        <w:rPr>
          <w:rFonts w:eastAsia="Times New Roman" w:cstheme="minorHAnsi"/>
          <w:lang w:eastAsia="pt-BR"/>
        </w:rPr>
        <w:t>l)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bookmarkEnd w:id="1"/>
    </w:p>
    <w:p w:rsidR="00B5180C" w:rsidRPr="00997511" w:rsidRDefault="00B5180C" w:rsidP="00B5180C">
      <w:pPr>
        <w:pStyle w:val="NormalWeb"/>
        <w:spacing w:before="0" w:beforeAutospacing="0" w:after="120" w:afterAutospacing="0" w:line="360" w:lineRule="auto"/>
        <w:jc w:val="both"/>
        <w:rPr>
          <w:rFonts w:ascii="Calibri" w:hAnsi="Calibri" w:cs="Calibri"/>
          <w:sz w:val="22"/>
          <w:szCs w:val="22"/>
        </w:rPr>
      </w:pPr>
      <w:r>
        <w:rPr>
          <w:rFonts w:ascii="Calibri" w:hAnsi="Calibri" w:cs="Calibri"/>
          <w:sz w:val="22"/>
          <w:szCs w:val="22"/>
        </w:rPr>
        <w:t>m</w:t>
      </w:r>
      <w:r w:rsidRPr="00997511">
        <w:rPr>
          <w:rFonts w:ascii="Calibri" w:hAnsi="Calibri" w:cs="Calibri"/>
          <w:sz w:val="22"/>
          <w:szCs w:val="22"/>
        </w:rPr>
        <w:t>)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w:t>
      </w:r>
      <w:r>
        <w:rPr>
          <w:rFonts w:ascii="Calibri" w:hAnsi="Calibri" w:cs="Calibri"/>
          <w:sz w:val="22"/>
          <w:szCs w:val="22"/>
        </w:rPr>
        <w:t xml:space="preserve">finidade, até o terceiro grau, </w:t>
      </w:r>
      <w:r w:rsidRPr="00997511">
        <w:rPr>
          <w:rFonts w:ascii="Calibri" w:hAnsi="Calibri" w:cs="Calibri"/>
          <w:sz w:val="22"/>
          <w:szCs w:val="22"/>
        </w:rPr>
        <w:t>os termos do disposto no artigo 14, inciso IV, da Lei Federal n.º 14.133/2021;</w:t>
      </w:r>
    </w:p>
    <w:p w:rsidR="00B5180C" w:rsidRPr="002153ED" w:rsidRDefault="00B5180C" w:rsidP="00B5180C">
      <w:pPr>
        <w:pStyle w:val="NormalWeb"/>
        <w:spacing w:before="0" w:beforeAutospacing="0" w:after="0" w:afterAutospacing="0" w:line="360" w:lineRule="auto"/>
        <w:jc w:val="both"/>
        <w:rPr>
          <w:rFonts w:asciiTheme="minorHAnsi" w:hAnsiTheme="minorHAnsi" w:cstheme="minorHAnsi"/>
          <w:sz w:val="22"/>
          <w:szCs w:val="22"/>
        </w:rPr>
      </w:pPr>
      <w:r>
        <w:rPr>
          <w:rFonts w:ascii="Calibri" w:hAnsi="Calibri" w:cs="Calibri"/>
          <w:sz w:val="22"/>
          <w:szCs w:val="22"/>
        </w:rPr>
        <w:t>n</w:t>
      </w:r>
      <w:r w:rsidRPr="00997511">
        <w:rPr>
          <w:rFonts w:ascii="Calibri" w:hAnsi="Calibri" w:cs="Calibri"/>
          <w:sz w:val="22"/>
          <w:szCs w:val="22"/>
        </w:rPr>
        <w:t>)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rsidR="00A5580E" w:rsidRDefault="00A5580E" w:rsidP="00A5580E">
      <w:pPr>
        <w:spacing w:before="120" w:after="120" w:line="360" w:lineRule="auto"/>
        <w:jc w:val="both"/>
        <w:rPr>
          <w:rFonts w:eastAsia="Times New Roman" w:cstheme="minorHAnsi"/>
          <w:lang w:eastAsia="pt-BR"/>
        </w:rPr>
      </w:pPr>
    </w:p>
    <w:p w:rsidR="00343EBC" w:rsidRDefault="00343EBC" w:rsidP="00A5580E">
      <w:pPr>
        <w:spacing w:before="120" w:after="120" w:line="360" w:lineRule="auto"/>
        <w:jc w:val="both"/>
        <w:rPr>
          <w:rFonts w:eastAsia="Times New Roman" w:cstheme="minorHAnsi"/>
          <w:lang w:eastAsia="pt-BR"/>
        </w:rPr>
      </w:pPr>
    </w:p>
    <w:p w:rsidR="00D55180" w:rsidRPr="002153ED" w:rsidRDefault="00D55180" w:rsidP="00D55180">
      <w:pPr>
        <w:spacing w:before="120" w:after="120" w:line="360" w:lineRule="auto"/>
        <w:jc w:val="both"/>
        <w:rPr>
          <w:rFonts w:cstheme="minorHAnsi"/>
        </w:rPr>
      </w:pPr>
      <w:r w:rsidRPr="004C30B3">
        <w:rPr>
          <w:rFonts w:cstheme="minorHAnsi"/>
        </w:rPr>
        <w:lastRenderedPageBreak/>
        <w:t>7.6</w:t>
      </w:r>
      <w:r w:rsidRPr="002153ED">
        <w:rPr>
          <w:rFonts w:cstheme="minorHAnsi"/>
        </w:rPr>
        <w:t xml:space="preserve"> Sanções:</w:t>
      </w:r>
    </w:p>
    <w:p w:rsidR="00D55180" w:rsidRPr="002153ED" w:rsidRDefault="00D55180" w:rsidP="00D55180">
      <w:pPr>
        <w:spacing w:before="120" w:after="120" w:line="360" w:lineRule="auto"/>
        <w:jc w:val="both"/>
        <w:rPr>
          <w:rFonts w:cstheme="minorHAnsi"/>
        </w:rPr>
      </w:pPr>
      <w:r w:rsidRPr="004C30B3">
        <w:rPr>
          <w:rFonts w:cstheme="minorHAnsi"/>
        </w:rPr>
        <w:t>7.6.1</w:t>
      </w:r>
      <w:r w:rsidRPr="002153ED">
        <w:rPr>
          <w:rFonts w:cstheme="minorHAnsi"/>
        </w:rPr>
        <w:t xml:space="preserve"> Poderão ser aplicadas sanções de natureza moratória e punitiva diante do não cumprimento das cláusulas contratuais:</w:t>
      </w:r>
    </w:p>
    <w:p w:rsidR="00D55180" w:rsidRPr="002153ED" w:rsidRDefault="00D55180" w:rsidP="00D55180">
      <w:pPr>
        <w:spacing w:before="120" w:after="120" w:line="360" w:lineRule="auto"/>
        <w:jc w:val="both"/>
        <w:rPr>
          <w:rFonts w:cstheme="minorHAnsi"/>
          <w:color w:val="000000" w:themeColor="text1"/>
        </w:rPr>
      </w:pPr>
      <w:r w:rsidRPr="002153ED">
        <w:rPr>
          <w:rFonts w:cstheme="minorHAnsi"/>
        </w:rPr>
        <w:t>a) multa por atraso: 0,5% sobre a parcela inadimplida por dia</w:t>
      </w:r>
      <w:r w:rsidRPr="002153ED">
        <w:rPr>
          <w:rFonts w:cstheme="minorHAnsi"/>
          <w:color w:val="000000" w:themeColor="text1"/>
        </w:rPr>
        <w:t xml:space="preserve"> de atraso, no máximo de 20 dias;</w:t>
      </w:r>
    </w:p>
    <w:p w:rsidR="00D55180" w:rsidRPr="002153ED" w:rsidRDefault="00D55180" w:rsidP="00D55180">
      <w:pPr>
        <w:spacing w:before="120" w:after="120" w:line="360" w:lineRule="auto"/>
        <w:jc w:val="both"/>
        <w:rPr>
          <w:rFonts w:cstheme="minorHAnsi"/>
          <w:color w:val="000000" w:themeColor="text1"/>
        </w:rPr>
      </w:pPr>
      <w:r w:rsidRPr="002153ED">
        <w:rPr>
          <w:rFonts w:cstheme="minorHAnsi"/>
          <w:color w:val="000000" w:themeColor="text1"/>
        </w:rPr>
        <w:t>b) advertência</w:t>
      </w:r>
      <w:r>
        <w:rPr>
          <w:rFonts w:cstheme="minorHAnsi"/>
          <w:color w:val="000000" w:themeColor="text1"/>
        </w:rPr>
        <w:t>;</w:t>
      </w:r>
    </w:p>
    <w:p w:rsidR="00D55180" w:rsidRPr="002153ED" w:rsidRDefault="00D55180" w:rsidP="00D55180">
      <w:pPr>
        <w:spacing w:before="120" w:after="120" w:line="360" w:lineRule="auto"/>
        <w:jc w:val="both"/>
        <w:rPr>
          <w:rFonts w:cstheme="minorHAnsi"/>
          <w:color w:val="000000" w:themeColor="text1"/>
        </w:rPr>
      </w:pPr>
      <w:r w:rsidRPr="002153ED">
        <w:rPr>
          <w:rFonts w:cstheme="minorHAnsi"/>
          <w:color w:val="000000" w:themeColor="text1"/>
        </w:rPr>
        <w:t xml:space="preserve">c) multa compensatória: </w:t>
      </w:r>
      <w:r>
        <w:rPr>
          <w:rFonts w:cstheme="minorHAnsi"/>
          <w:color w:val="000000" w:themeColor="text1"/>
        </w:rPr>
        <w:t xml:space="preserve">até </w:t>
      </w:r>
      <w:r w:rsidRPr="002153ED">
        <w:rPr>
          <w:rFonts w:cstheme="minorHAnsi"/>
          <w:color w:val="000000" w:themeColor="text1"/>
        </w:rPr>
        <w:t>10% sobre o valor total do contrato;</w:t>
      </w:r>
    </w:p>
    <w:p w:rsidR="00D55180" w:rsidRPr="002153ED" w:rsidRDefault="00D55180" w:rsidP="00D55180">
      <w:pPr>
        <w:spacing w:before="120" w:after="120" w:line="360" w:lineRule="auto"/>
        <w:jc w:val="both"/>
        <w:rPr>
          <w:rFonts w:cstheme="minorHAnsi"/>
          <w:color w:val="000000" w:themeColor="text1"/>
        </w:rPr>
      </w:pPr>
      <w:r w:rsidRPr="002153ED">
        <w:rPr>
          <w:rFonts w:cstheme="minorHAnsi"/>
          <w:color w:val="000000" w:themeColor="text1"/>
        </w:rPr>
        <w:t>d) i</w:t>
      </w:r>
      <w:r w:rsidRPr="002153ED">
        <w:rPr>
          <w:rFonts w:cstheme="minorHAnsi"/>
        </w:rPr>
        <w:t>mpedimento de licitar e contratar por até 03 (três) anos;</w:t>
      </w:r>
    </w:p>
    <w:p w:rsidR="00FE53E4" w:rsidRPr="002153ED" w:rsidRDefault="00D55180" w:rsidP="00D55180">
      <w:pPr>
        <w:pStyle w:val="NormalWeb"/>
        <w:spacing w:before="120" w:beforeAutospacing="0" w:after="120" w:afterAutospacing="0" w:line="360" w:lineRule="auto"/>
        <w:jc w:val="both"/>
        <w:rPr>
          <w:rFonts w:asciiTheme="minorHAnsi" w:hAnsiTheme="minorHAnsi" w:cstheme="minorHAnsi"/>
          <w:sz w:val="22"/>
          <w:szCs w:val="22"/>
        </w:rPr>
      </w:pPr>
      <w:r w:rsidRPr="002153ED">
        <w:rPr>
          <w:rFonts w:asciiTheme="minorHAnsi" w:hAnsiTheme="minorHAnsi" w:cstheme="minorHAnsi"/>
          <w:sz w:val="22"/>
          <w:szCs w:val="22"/>
        </w:rPr>
        <w:t>e) declaração de inidoneidade para licitar ou contratar com a Administração Pública.</w:t>
      </w:r>
    </w:p>
    <w:p w:rsidR="00D55180" w:rsidRPr="002153ED" w:rsidRDefault="00D55180" w:rsidP="00D55180">
      <w:pPr>
        <w:spacing w:before="120" w:after="120" w:line="360" w:lineRule="auto"/>
        <w:jc w:val="both"/>
        <w:rPr>
          <w:rFonts w:cstheme="minorHAnsi"/>
        </w:rPr>
      </w:pPr>
      <w:r w:rsidRPr="004C30B3">
        <w:rPr>
          <w:rFonts w:cstheme="minorHAnsi"/>
        </w:rPr>
        <w:t>7.6.2</w:t>
      </w:r>
      <w:r w:rsidRPr="002153ED">
        <w:rPr>
          <w:rFonts w:cstheme="minorHAnsi"/>
        </w:rPr>
        <w:t xml:space="preserve"> Sanções específicas</w:t>
      </w:r>
    </w:p>
    <w:p w:rsidR="00D55180" w:rsidRPr="002153ED" w:rsidRDefault="00981907" w:rsidP="00D55180">
      <w:pPr>
        <w:spacing w:before="120" w:after="120" w:line="360" w:lineRule="auto"/>
        <w:ind w:left="426"/>
        <w:jc w:val="both"/>
        <w:rPr>
          <w:rFonts w:cstheme="minorHAnsi"/>
        </w:rPr>
      </w:pPr>
      <w:r w:rsidRPr="00981907">
        <w:rPr>
          <w:rFonts w:cstheme="minorHAnsi"/>
          <w:bCs/>
          <w:noProof/>
        </w:rPr>
        <w:pict>
          <v:rect id="Retângulo 71" o:spid="_x0000_s1122" style="position:absolute;left:0;text-align:left;margin-left:2.1pt;margin-top:2.05pt;width:6.3pt;height:6.65pt;z-index:25178624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color="black [3200]" strokecolor="#f2f2f2 [3041]" strokeweight="3pt">
            <v:shadow on="t" type="perspective" color="#7f7f7f [1601]" opacity=".5" offset="1pt" offset2="-1pt"/>
            <w10:wrap anchorx="margin"/>
          </v:rect>
        </w:pict>
      </w:r>
      <w:r w:rsidR="00D55180" w:rsidRPr="002153ED">
        <w:rPr>
          <w:rFonts w:cstheme="minorHAnsi"/>
        </w:rPr>
        <w:t>Não existem sanções específicas vinculadas ao objeto.</w:t>
      </w:r>
    </w:p>
    <w:p w:rsidR="00FE53E4" w:rsidRPr="002153ED" w:rsidRDefault="00981907" w:rsidP="00D55180">
      <w:pPr>
        <w:spacing w:before="120" w:after="120" w:line="360" w:lineRule="auto"/>
        <w:ind w:left="426"/>
        <w:jc w:val="both"/>
        <w:rPr>
          <w:rFonts w:cstheme="minorHAnsi"/>
        </w:rPr>
      </w:pPr>
      <w:r w:rsidRPr="00981907">
        <w:rPr>
          <w:rFonts w:cstheme="minorHAnsi"/>
          <w:bCs/>
          <w:noProof/>
        </w:rPr>
        <w:pict>
          <v:rect id="Retângulo 72" o:spid="_x0000_s1123" style="position:absolute;left:0;text-align:left;margin-left:3.2pt;margin-top:4.95pt;width:6.3pt;height:6.65pt;z-index:2517872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D55180" w:rsidRPr="002153ED">
        <w:rPr>
          <w:rFonts w:cstheme="minorHAnsi"/>
        </w:rPr>
        <w:t>Existem sanções específicas vinculadas ao objeto:</w:t>
      </w:r>
    </w:p>
    <w:p w:rsidR="00D55180" w:rsidRPr="002153ED" w:rsidRDefault="00D55180" w:rsidP="00D55180">
      <w:pPr>
        <w:spacing w:before="120" w:after="120" w:line="360" w:lineRule="auto"/>
        <w:jc w:val="both"/>
        <w:rPr>
          <w:rFonts w:cstheme="minorHAnsi"/>
          <w:color w:val="000000" w:themeColor="text1"/>
        </w:rPr>
      </w:pPr>
      <w:r w:rsidRPr="004C30B3">
        <w:rPr>
          <w:rFonts w:cstheme="minorHAnsi"/>
          <w:color w:val="000000" w:themeColor="text1"/>
        </w:rPr>
        <w:t>7.6.3</w:t>
      </w:r>
      <w:r w:rsidRPr="002153ED">
        <w:rPr>
          <w:rFonts w:cstheme="minorHAnsi"/>
          <w:color w:val="000000" w:themeColor="text1"/>
        </w:rPr>
        <w:t xml:space="preserve"> A multa poderá ser aplicada isolada ou cumulativamente, limitada a 30% (trinta por cento).</w:t>
      </w:r>
    </w:p>
    <w:p w:rsidR="00D55180" w:rsidRDefault="00D55180" w:rsidP="00A5580E">
      <w:pPr>
        <w:spacing w:before="120" w:after="120" w:line="360" w:lineRule="auto"/>
        <w:jc w:val="both"/>
        <w:rPr>
          <w:rFonts w:eastAsia="Times New Roman" w:cstheme="minorHAnsi"/>
          <w:lang w:eastAsia="pt-BR"/>
        </w:rPr>
      </w:pPr>
    </w:p>
    <w:p w:rsidR="00C968AE" w:rsidRPr="000069C5" w:rsidRDefault="00A5580E" w:rsidP="003C5587">
      <w:pPr>
        <w:spacing w:before="120" w:after="120" w:line="360" w:lineRule="auto"/>
        <w:jc w:val="both"/>
        <w:rPr>
          <w:rFonts w:cstheme="minorHAnsi"/>
          <w:b/>
          <w:iCs/>
        </w:rPr>
      </w:pPr>
      <w:r w:rsidRPr="000069C5">
        <w:rPr>
          <w:rFonts w:cstheme="minorHAnsi"/>
          <w:b/>
          <w:iCs/>
        </w:rPr>
        <w:t>8</w:t>
      </w:r>
      <w:r w:rsidR="002C3C46">
        <w:rPr>
          <w:rFonts w:cstheme="minorHAnsi"/>
          <w:b/>
          <w:iCs/>
        </w:rPr>
        <w:t>.</w:t>
      </w:r>
      <w:r w:rsidRPr="000069C5">
        <w:rPr>
          <w:rFonts w:cstheme="minorHAnsi"/>
          <w:b/>
          <w:iCs/>
        </w:rPr>
        <w:t xml:space="preserve"> PAGAMENTO E REAJUSTE</w:t>
      </w:r>
    </w:p>
    <w:p w:rsidR="00A5580E" w:rsidRPr="000069C5" w:rsidRDefault="00A5580E" w:rsidP="00A5580E">
      <w:pPr>
        <w:spacing w:before="120" w:after="120" w:line="360" w:lineRule="auto"/>
        <w:jc w:val="both"/>
        <w:rPr>
          <w:rFonts w:cstheme="minorHAnsi"/>
          <w:color w:val="000000" w:themeColor="text1"/>
        </w:rPr>
      </w:pPr>
      <w:r w:rsidRPr="00C27F12">
        <w:rPr>
          <w:rFonts w:cstheme="minorHAnsi"/>
          <w:color w:val="000000" w:themeColor="text1"/>
        </w:rPr>
        <w:t>8.1</w:t>
      </w:r>
      <w:r w:rsidR="00955A71" w:rsidRPr="00887365">
        <w:rPr>
          <w:rFonts w:cstheme="minorHAnsi"/>
          <w:color w:val="000000" w:themeColor="text1"/>
        </w:rPr>
        <w:t xml:space="preserve"> </w:t>
      </w:r>
      <w:r w:rsidRPr="00887365">
        <w:rPr>
          <w:rFonts w:cstheme="minorHAnsi"/>
          <w:color w:val="000000" w:themeColor="text1"/>
        </w:rPr>
        <w:t>Documentos que devem ser remetidos juntamente com a nota fiscal:</w:t>
      </w:r>
    </w:p>
    <w:p w:rsidR="00A5580E" w:rsidRPr="000069C5" w:rsidRDefault="00981907" w:rsidP="00A5580E">
      <w:pPr>
        <w:spacing w:before="120" w:after="120" w:line="360" w:lineRule="auto"/>
        <w:ind w:left="426"/>
        <w:jc w:val="both"/>
        <w:rPr>
          <w:rFonts w:cstheme="minorHAnsi"/>
          <w:color w:val="000000" w:themeColor="text1"/>
        </w:rPr>
      </w:pPr>
      <w:r w:rsidRPr="00981907">
        <w:rPr>
          <w:rFonts w:cstheme="minorHAnsi"/>
          <w:bCs/>
          <w:noProof/>
        </w:rPr>
        <w:pict>
          <v:rect id="Retângulo 40" o:spid="_x0000_s1082" style="position:absolute;left:0;text-align:left;margin-left:1.45pt;margin-top:2.4pt;width:6.3pt;height:6.65pt;z-index:2517391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" fillcolor="black [3200]" strokecolor="#f2f2f2 [3041]" strokeweight="3pt">
            <v:shadow on="t" type="perspective" color="#7f7f7f [1601]" opacity=".5" offset="1pt" offset2="-1pt"/>
            <w10:wrap anchorx="margin"/>
          </v:rect>
        </w:pict>
      </w:r>
      <w:r w:rsidR="00A5580E" w:rsidRPr="000069C5">
        <w:rPr>
          <w:rFonts w:cstheme="minorHAnsi"/>
          <w:color w:val="000000" w:themeColor="text1"/>
        </w:rPr>
        <w:t>Não</w:t>
      </w:r>
    </w:p>
    <w:p w:rsidR="00A5580E" w:rsidRDefault="00981907" w:rsidP="00A5580E">
      <w:pPr>
        <w:spacing w:before="120" w:after="120" w:line="360" w:lineRule="auto"/>
        <w:ind w:left="426"/>
        <w:jc w:val="both"/>
        <w:rPr>
          <w:rFonts w:cstheme="minorHAnsi"/>
          <w:color w:val="000000" w:themeColor="text1"/>
        </w:rPr>
      </w:pPr>
      <w:r w:rsidRPr="00981907">
        <w:rPr>
          <w:rFonts w:cstheme="minorHAnsi"/>
          <w:bCs/>
          <w:noProof/>
        </w:rPr>
        <w:pict>
          <v:rect id="Retângulo 39" o:spid="_x0000_s1081" style="position:absolute;left:0;text-align:left;margin-left:1.85pt;margin-top:3.5pt;width:6.3pt;height:6.65pt;z-index:2517381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FE53E4">
        <w:rPr>
          <w:rFonts w:cstheme="minorHAnsi"/>
          <w:color w:val="000000" w:themeColor="text1"/>
        </w:rPr>
        <w:t>Sim</w:t>
      </w:r>
    </w:p>
    <w:p w:rsidR="00887365" w:rsidRPr="000069C5" w:rsidRDefault="00887365" w:rsidP="00A5580E">
      <w:pPr>
        <w:spacing w:before="120" w:after="120" w:line="360" w:lineRule="auto"/>
        <w:ind w:left="426"/>
        <w:jc w:val="both"/>
        <w:rPr>
          <w:rFonts w:cstheme="minorHAnsi"/>
          <w:color w:val="000000" w:themeColor="text1"/>
        </w:rPr>
      </w:pPr>
    </w:p>
    <w:p w:rsidR="00A5580E" w:rsidRPr="000069C5" w:rsidRDefault="00A5580E" w:rsidP="00A5580E">
      <w:pPr>
        <w:pStyle w:val="NormalWeb"/>
        <w:spacing w:before="120" w:beforeAutospacing="0" w:after="120" w:afterAutospacing="0" w:line="360" w:lineRule="auto"/>
        <w:jc w:val="both"/>
        <w:rPr>
          <w:rFonts w:asciiTheme="minorHAnsi" w:hAnsiTheme="minorHAnsi" w:cstheme="minorHAnsi"/>
          <w:sz w:val="22"/>
          <w:szCs w:val="22"/>
        </w:rPr>
      </w:pPr>
      <w:r w:rsidRPr="002C3C46">
        <w:rPr>
          <w:rFonts w:asciiTheme="minorHAnsi" w:hAnsiTheme="minorHAnsi" w:cstheme="minorHAnsi"/>
          <w:sz w:val="22"/>
          <w:szCs w:val="22"/>
        </w:rPr>
        <w:t>8.2</w:t>
      </w:r>
      <w:proofErr w:type="gramStart"/>
      <w:r w:rsidR="00955A71" w:rsidRPr="000069C5">
        <w:rPr>
          <w:rFonts w:asciiTheme="minorHAnsi" w:hAnsiTheme="minorHAnsi" w:cstheme="minorHAnsi"/>
          <w:sz w:val="22"/>
          <w:szCs w:val="22"/>
        </w:rPr>
        <w:t xml:space="preserve"> </w:t>
      </w:r>
      <w:r w:rsidRPr="000069C5">
        <w:rPr>
          <w:rFonts w:asciiTheme="minorHAnsi" w:hAnsiTheme="minorHAnsi" w:cstheme="minorHAnsi"/>
          <w:sz w:val="22"/>
          <w:szCs w:val="22"/>
        </w:rPr>
        <w:t xml:space="preserve"> </w:t>
      </w:r>
      <w:proofErr w:type="gramEnd"/>
      <w:r w:rsidRPr="000069C5">
        <w:rPr>
          <w:rFonts w:asciiTheme="minorHAnsi" w:hAnsiTheme="minorHAnsi" w:cstheme="minorHAnsi"/>
          <w:sz w:val="22"/>
          <w:szCs w:val="22"/>
        </w:rPr>
        <w:t>O documento fiscal deverá ser apresentado no ato da entrega provisória dos bens.</w:t>
      </w:r>
    </w:p>
    <w:p w:rsidR="00C968AE" w:rsidRDefault="002C3C46" w:rsidP="00593B5C">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8.2.1 Somente serão aceitas Notas Fiscais Eletrônicas</w:t>
      </w:r>
      <w:r>
        <w:rPr>
          <w:rFonts w:asciiTheme="minorHAnsi" w:hAnsiTheme="minorHAnsi" w:cstheme="minorHAnsi"/>
          <w:sz w:val="22"/>
          <w:szCs w:val="22"/>
        </w:rPr>
        <w:t>.</w:t>
      </w:r>
    </w:p>
    <w:p w:rsidR="00A5580E" w:rsidRPr="000069C5" w:rsidRDefault="00A5580E" w:rsidP="00593B5C">
      <w:pPr>
        <w:pStyle w:val="NormalWeb"/>
        <w:spacing w:before="120" w:beforeAutospacing="0" w:after="120" w:afterAutospacing="0" w:line="360" w:lineRule="auto"/>
        <w:jc w:val="both"/>
        <w:rPr>
          <w:rFonts w:asciiTheme="minorHAnsi" w:hAnsiTheme="minorHAnsi" w:cstheme="minorHAnsi"/>
          <w:b/>
          <w:sz w:val="22"/>
          <w:szCs w:val="22"/>
        </w:rPr>
      </w:pPr>
      <w:r w:rsidRPr="002C3C46">
        <w:rPr>
          <w:rFonts w:asciiTheme="minorHAnsi" w:hAnsiTheme="minorHAnsi" w:cstheme="minorHAnsi"/>
          <w:sz w:val="22"/>
          <w:szCs w:val="22"/>
        </w:rPr>
        <w:t>8.2.2</w:t>
      </w:r>
      <w:r w:rsidR="00955A71" w:rsidRPr="000069C5">
        <w:rPr>
          <w:rFonts w:asciiTheme="minorHAnsi" w:hAnsiTheme="minorHAnsi" w:cstheme="minorHAnsi"/>
          <w:b/>
          <w:sz w:val="22"/>
          <w:szCs w:val="22"/>
        </w:rPr>
        <w:t xml:space="preserve"> </w:t>
      </w:r>
      <w:r w:rsidRPr="000069C5">
        <w:rPr>
          <w:rFonts w:asciiTheme="minorHAnsi" w:hAnsiTheme="minorHAnsi" w:cstheme="minorHAnsi"/>
          <w:sz w:val="22"/>
          <w:szCs w:val="22"/>
        </w:rPr>
        <w:t>A Nota fiscal deverá ser enviada:</w:t>
      </w:r>
    </w:p>
    <w:p w:rsidR="00A5580E" w:rsidRPr="000069C5" w:rsidRDefault="00A5580E" w:rsidP="00A5580E">
      <w:pPr>
        <w:spacing w:before="120" w:after="120" w:line="360" w:lineRule="auto"/>
        <w:ind w:firstLine="426"/>
        <w:jc w:val="both"/>
        <w:rPr>
          <w:rFonts w:cstheme="minorHAnsi"/>
        </w:rPr>
      </w:pPr>
      <w:r w:rsidRPr="000069C5">
        <w:rPr>
          <w:rFonts w:cstheme="minorHAnsi"/>
        </w:rPr>
        <w:t>a) Aos cuidados de:</w:t>
      </w:r>
      <w:r w:rsidR="00593B5C" w:rsidRPr="000069C5">
        <w:rPr>
          <w:rFonts w:cstheme="minorHAnsi"/>
        </w:rPr>
        <w:t xml:space="preserve"> Christian </w:t>
      </w:r>
      <w:proofErr w:type="spellStart"/>
      <w:r w:rsidR="00593B5C" w:rsidRPr="000069C5">
        <w:rPr>
          <w:rFonts w:cstheme="minorHAnsi"/>
        </w:rPr>
        <w:t>Brod</w:t>
      </w:r>
      <w:proofErr w:type="spellEnd"/>
    </w:p>
    <w:p w:rsidR="00A5580E" w:rsidRPr="000069C5" w:rsidRDefault="00A5580E" w:rsidP="00887365">
      <w:pPr>
        <w:spacing w:before="120" w:after="120" w:line="360" w:lineRule="auto"/>
        <w:ind w:left="426" w:firstLine="426"/>
        <w:jc w:val="both"/>
        <w:rPr>
          <w:rFonts w:cstheme="minorHAnsi"/>
        </w:rPr>
      </w:pPr>
      <w:r w:rsidRPr="000069C5">
        <w:rPr>
          <w:rFonts w:cstheme="minorHAnsi"/>
        </w:rPr>
        <w:t>b) Endereço de e-mail:</w:t>
      </w:r>
      <w:r w:rsidR="00593B5C" w:rsidRPr="000069C5">
        <w:rPr>
          <w:rFonts w:cstheme="minorHAnsi"/>
        </w:rPr>
        <w:t xml:space="preserve"> </w:t>
      </w:r>
      <w:r w:rsidR="00887365">
        <w:rPr>
          <w:rFonts w:cstheme="minorHAnsi"/>
        </w:rPr>
        <w:t>patrimonio-</w:t>
      </w:r>
      <w:r w:rsidR="00887365" w:rsidRPr="000069C5">
        <w:rPr>
          <w:rFonts w:cstheme="minorHAnsi"/>
        </w:rPr>
        <w:t>almox@mprs.mp.br</w:t>
      </w:r>
    </w:p>
    <w:p w:rsidR="00A5580E" w:rsidRPr="000069C5" w:rsidRDefault="00A5580E" w:rsidP="00887365">
      <w:pPr>
        <w:spacing w:before="120" w:after="120" w:line="360" w:lineRule="auto"/>
        <w:ind w:left="426" w:firstLine="426"/>
        <w:jc w:val="both"/>
        <w:rPr>
          <w:rFonts w:cstheme="minorHAnsi"/>
          <w:color w:val="FF0000"/>
        </w:rPr>
      </w:pPr>
      <w:r w:rsidRPr="000069C5">
        <w:rPr>
          <w:rFonts w:cstheme="minorHAnsi"/>
        </w:rPr>
        <w:t>c) Em caso de dúvidas, telefone de contato:</w:t>
      </w:r>
      <w:r w:rsidR="00593B5C" w:rsidRPr="000069C5">
        <w:rPr>
          <w:rFonts w:cstheme="minorHAnsi"/>
        </w:rPr>
        <w:t xml:space="preserve"> </w:t>
      </w:r>
      <w:proofErr w:type="gramStart"/>
      <w:r w:rsidR="00593B5C" w:rsidRPr="000069C5">
        <w:rPr>
          <w:rFonts w:cstheme="minorHAnsi"/>
        </w:rPr>
        <w:t>51-3295-20</w:t>
      </w:r>
      <w:r w:rsidR="002C3C46">
        <w:rPr>
          <w:rFonts w:cstheme="minorHAnsi"/>
        </w:rPr>
        <w:t>9</w:t>
      </w:r>
      <w:r w:rsidR="00593B5C" w:rsidRPr="000069C5">
        <w:rPr>
          <w:rFonts w:cstheme="minorHAnsi"/>
        </w:rPr>
        <w:t>0</w:t>
      </w:r>
      <w:proofErr w:type="gramEnd"/>
    </w:p>
    <w:p w:rsidR="00A5580E" w:rsidRPr="000069C5" w:rsidRDefault="00A5580E" w:rsidP="00A5580E">
      <w:pPr>
        <w:pStyle w:val="NormalWeb"/>
        <w:spacing w:before="120" w:beforeAutospacing="0" w:after="120" w:afterAutospacing="0" w:line="360" w:lineRule="auto"/>
        <w:jc w:val="both"/>
        <w:rPr>
          <w:rFonts w:asciiTheme="minorHAnsi" w:hAnsiTheme="minorHAnsi" w:cstheme="minorHAnsi"/>
          <w:sz w:val="22"/>
          <w:szCs w:val="22"/>
        </w:rPr>
      </w:pPr>
      <w:r w:rsidRPr="002C3C46">
        <w:rPr>
          <w:rFonts w:asciiTheme="minorHAnsi" w:hAnsiTheme="minorHAnsi" w:cstheme="minorHAnsi"/>
          <w:sz w:val="22"/>
          <w:szCs w:val="22"/>
        </w:rPr>
        <w:t>8.2.3</w:t>
      </w:r>
      <w:r w:rsidR="00955A71" w:rsidRPr="000069C5">
        <w:rPr>
          <w:rFonts w:asciiTheme="minorHAnsi" w:hAnsiTheme="minorHAnsi" w:cstheme="minorHAnsi"/>
          <w:sz w:val="22"/>
          <w:szCs w:val="22"/>
        </w:rPr>
        <w:t xml:space="preserve"> </w:t>
      </w:r>
      <w:r w:rsidRPr="000069C5">
        <w:rPr>
          <w:rFonts w:asciiTheme="minorHAnsi" w:hAnsiTheme="minorHAnsi" w:cstheme="minorHAnsi"/>
          <w:sz w:val="22"/>
          <w:szCs w:val="22"/>
        </w:rPr>
        <w:t>A data da nota fiscal deve ser posterior à Ordem de Fornecimento expedida.</w:t>
      </w:r>
    </w:p>
    <w:p w:rsidR="00A5580E" w:rsidRPr="000069C5" w:rsidRDefault="00A5580E" w:rsidP="00A5580E">
      <w:pPr>
        <w:pStyle w:val="NormalWeb"/>
        <w:spacing w:before="120" w:beforeAutospacing="0" w:after="120" w:afterAutospacing="0" w:line="360" w:lineRule="auto"/>
        <w:jc w:val="both"/>
        <w:rPr>
          <w:rFonts w:asciiTheme="minorHAnsi" w:hAnsiTheme="minorHAnsi" w:cstheme="minorHAnsi"/>
          <w:sz w:val="22"/>
          <w:szCs w:val="22"/>
        </w:rPr>
      </w:pPr>
      <w:r w:rsidRPr="002C3C46">
        <w:rPr>
          <w:rFonts w:asciiTheme="minorHAnsi" w:hAnsiTheme="minorHAnsi" w:cstheme="minorHAnsi"/>
          <w:sz w:val="22"/>
          <w:szCs w:val="22"/>
        </w:rPr>
        <w:t>8.2.4</w:t>
      </w:r>
      <w:r w:rsidR="00955A71" w:rsidRPr="000069C5">
        <w:rPr>
          <w:rFonts w:asciiTheme="minorHAnsi" w:hAnsiTheme="minorHAnsi" w:cstheme="minorHAnsi"/>
          <w:sz w:val="22"/>
          <w:szCs w:val="22"/>
        </w:rPr>
        <w:t xml:space="preserve"> </w:t>
      </w:r>
      <w:r w:rsidRPr="000069C5">
        <w:rPr>
          <w:rFonts w:asciiTheme="minorHAnsi" w:hAnsiTheme="minorHAnsi" w:cstheme="minorHAnsi"/>
          <w:sz w:val="22"/>
          <w:szCs w:val="22"/>
        </w:rPr>
        <w:t>A Nota fiscal deve destacar os impostos objeto de retenção.</w:t>
      </w:r>
    </w:p>
    <w:p w:rsidR="002C3C46" w:rsidRDefault="002C3C46" w:rsidP="002C3C46">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lastRenderedPageBreak/>
        <w:t>8.2.5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2C3C46" w:rsidRPr="00533504" w:rsidRDefault="002C3C46" w:rsidP="002C3C46">
      <w:pPr>
        <w:pStyle w:val="NormalWeb"/>
        <w:spacing w:before="120" w:beforeAutospacing="0" w:after="120" w:afterAutospacing="0" w:line="360" w:lineRule="auto"/>
        <w:jc w:val="both"/>
        <w:rPr>
          <w:rFonts w:asciiTheme="minorHAnsi" w:hAnsiTheme="minorHAnsi" w:cstheme="minorHAnsi"/>
          <w:sz w:val="22"/>
          <w:szCs w:val="22"/>
        </w:rPr>
      </w:pPr>
      <w:r>
        <w:rPr>
          <w:rFonts w:asciiTheme="minorHAnsi" w:hAnsiTheme="minorHAnsi" w:cstheme="minorHAnsi"/>
          <w:sz w:val="22"/>
          <w:szCs w:val="22"/>
        </w:rPr>
        <w:t xml:space="preserve">8.2.6 </w:t>
      </w:r>
      <w:r w:rsidRPr="007A3B81">
        <w:rPr>
          <w:rFonts w:ascii="Calibri" w:hAnsi="Calibri" w:cs="Calibri"/>
          <w:sz w:val="22"/>
          <w:szCs w:val="22"/>
        </w:rPr>
        <w:t>Não serão recebidos</w:t>
      </w:r>
      <w:r>
        <w:rPr>
          <w:rFonts w:ascii="Calibri" w:hAnsi="Calibri" w:cs="Calibri"/>
          <w:sz w:val="22"/>
          <w:szCs w:val="22"/>
        </w:rPr>
        <w:t>/protocolados</w:t>
      </w:r>
      <w:r w:rsidRPr="007A3B81">
        <w:rPr>
          <w:rFonts w:ascii="Calibri" w:hAnsi="Calibri" w:cs="Calibri"/>
          <w:sz w:val="22"/>
          <w:szCs w:val="22"/>
        </w:rPr>
        <w:t xml:space="preserve"> documentos fiscais no período de 20/12 a 06/01 (período de recesso, se houver)</w:t>
      </w:r>
      <w:r>
        <w:rPr>
          <w:rFonts w:ascii="Calibri" w:hAnsi="Calibri" w:cs="Calibri"/>
          <w:sz w:val="22"/>
          <w:szCs w:val="22"/>
        </w:rPr>
        <w:t xml:space="preserve"> ou em dias em que não houver expediente no órgão</w:t>
      </w:r>
      <w:r w:rsidRPr="007A3B81">
        <w:rPr>
          <w:rFonts w:ascii="Calibri" w:hAnsi="Calibri" w:cs="Calibri"/>
          <w:sz w:val="22"/>
          <w:szCs w:val="22"/>
        </w:rPr>
        <w:t>.</w:t>
      </w:r>
    </w:p>
    <w:p w:rsidR="002C3C46" w:rsidRPr="007D385C" w:rsidRDefault="002C3C46" w:rsidP="002C3C46">
      <w:pPr>
        <w:spacing w:before="120" w:after="120" w:line="360" w:lineRule="auto"/>
        <w:jc w:val="both"/>
        <w:rPr>
          <w:rFonts w:cstheme="minorHAnsi"/>
        </w:rPr>
      </w:pPr>
    </w:p>
    <w:p w:rsidR="002C3C46" w:rsidRPr="007D385C" w:rsidRDefault="002C3C46" w:rsidP="002C3C46">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 xml:space="preserve">8.3 O pagamento dar-se-á no 15º (décimo quinto) dia após </w:t>
      </w:r>
      <w:r>
        <w:rPr>
          <w:rFonts w:asciiTheme="minorHAnsi" w:hAnsiTheme="minorHAnsi" w:cstheme="minorHAnsi"/>
          <w:sz w:val="22"/>
          <w:szCs w:val="22"/>
        </w:rPr>
        <w:t xml:space="preserve">o recebimento definitivo dos bens. </w:t>
      </w:r>
    </w:p>
    <w:p w:rsidR="002C3C46" w:rsidRPr="007D385C" w:rsidRDefault="002C3C46" w:rsidP="002C3C46">
      <w:pPr>
        <w:pStyle w:val="NormalWeb"/>
        <w:spacing w:before="120" w:beforeAutospacing="0" w:after="120" w:afterAutospacing="0" w:line="360" w:lineRule="auto"/>
        <w:jc w:val="both"/>
        <w:rPr>
          <w:rFonts w:asciiTheme="minorHAnsi" w:hAnsiTheme="minorHAnsi" w:cstheme="minorHAnsi"/>
          <w:sz w:val="22"/>
          <w:szCs w:val="22"/>
        </w:rPr>
      </w:pPr>
    </w:p>
    <w:p w:rsidR="002C3C46" w:rsidRPr="007D385C" w:rsidRDefault="002C3C46" w:rsidP="002C3C46">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8.</w:t>
      </w:r>
      <w:r>
        <w:rPr>
          <w:rFonts w:asciiTheme="minorHAnsi" w:hAnsiTheme="minorHAnsi" w:cstheme="minorHAnsi"/>
          <w:sz w:val="22"/>
          <w:szCs w:val="22"/>
        </w:rPr>
        <w:t>4</w:t>
      </w:r>
      <w:r w:rsidRPr="007D385C">
        <w:rPr>
          <w:rFonts w:asciiTheme="minorHAnsi" w:hAnsiTheme="minorHAnsi" w:cstheme="minorHAnsi"/>
          <w:sz w:val="22"/>
          <w:szCs w:val="22"/>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A5580E" w:rsidRPr="000069C5" w:rsidRDefault="00A5580E" w:rsidP="002C3C46">
      <w:pPr>
        <w:pStyle w:val="NormalWeb"/>
        <w:spacing w:before="120" w:beforeAutospacing="0" w:after="120" w:afterAutospacing="0" w:line="360" w:lineRule="auto"/>
        <w:jc w:val="both"/>
        <w:rPr>
          <w:rFonts w:asciiTheme="minorHAnsi" w:hAnsiTheme="minorHAnsi" w:cstheme="minorHAnsi"/>
          <w:sz w:val="22"/>
          <w:szCs w:val="22"/>
        </w:rPr>
      </w:pPr>
    </w:p>
    <w:p w:rsidR="002C3C46" w:rsidRDefault="002C3C46" w:rsidP="002C3C46">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8.</w:t>
      </w:r>
      <w:r>
        <w:rPr>
          <w:rFonts w:asciiTheme="minorHAnsi" w:hAnsiTheme="minorHAnsi" w:cstheme="minorHAnsi"/>
          <w:sz w:val="22"/>
          <w:szCs w:val="22"/>
        </w:rPr>
        <w:t>5</w:t>
      </w:r>
      <w:r w:rsidRPr="007D385C">
        <w:rPr>
          <w:rFonts w:asciiTheme="minorHAnsi" w:hAnsiTheme="minorHAnsi" w:cstheme="minorHAnsi"/>
          <w:sz w:val="22"/>
          <w:szCs w:val="22"/>
        </w:rPr>
        <w:t xml:space="preserve"> Valores correspondentes a multas, ressarcimentos ou indenizações devidas pela CONTRATADA, poderão ser deduzidas do pagamento, de forma cautelar ou definitiva.</w:t>
      </w:r>
    </w:p>
    <w:p w:rsidR="002C3C46" w:rsidRDefault="002C3C46" w:rsidP="002C3C46">
      <w:pPr>
        <w:pStyle w:val="NormalWeb"/>
        <w:spacing w:before="120" w:beforeAutospacing="0" w:after="120" w:afterAutospacing="0" w:line="360" w:lineRule="auto"/>
        <w:jc w:val="both"/>
        <w:rPr>
          <w:rFonts w:asciiTheme="minorHAnsi" w:hAnsiTheme="minorHAnsi" w:cstheme="minorHAnsi"/>
          <w:sz w:val="22"/>
          <w:szCs w:val="22"/>
        </w:rPr>
      </w:pPr>
    </w:p>
    <w:p w:rsidR="002C3C46" w:rsidRPr="007D385C" w:rsidRDefault="002C3C46" w:rsidP="002C3C46">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8.</w:t>
      </w:r>
      <w:r>
        <w:rPr>
          <w:rFonts w:asciiTheme="minorHAnsi" w:hAnsiTheme="minorHAnsi" w:cstheme="minorHAnsi"/>
          <w:sz w:val="22"/>
          <w:szCs w:val="22"/>
        </w:rPr>
        <w:t>6</w:t>
      </w:r>
      <w:r w:rsidRPr="007D385C">
        <w:rPr>
          <w:rFonts w:asciiTheme="minorHAnsi" w:hAnsiTheme="minorHAnsi" w:cstheme="minorHAnsi"/>
          <w:sz w:val="22"/>
          <w:szCs w:val="22"/>
        </w:rPr>
        <w:t xml:space="preserve"> O não pagamento na data implica em atualização monetária entres as datas prevista e efetiva de pagamento, de acordo com a variação </w:t>
      </w:r>
      <w:proofErr w:type="gramStart"/>
      <w:r w:rsidRPr="007D385C">
        <w:rPr>
          <w:rFonts w:asciiTheme="minorHAnsi" w:hAnsiTheme="minorHAnsi" w:cstheme="minorHAnsi"/>
          <w:i/>
          <w:iCs/>
          <w:sz w:val="22"/>
          <w:szCs w:val="22"/>
        </w:rPr>
        <w:t>pro rata</w:t>
      </w:r>
      <w:proofErr w:type="gramEnd"/>
      <w:r w:rsidRPr="007D385C">
        <w:rPr>
          <w:rFonts w:asciiTheme="minorHAnsi" w:hAnsiTheme="minorHAnsi" w:cstheme="minorHAnsi"/>
          <w:i/>
          <w:iCs/>
          <w:sz w:val="22"/>
          <w:szCs w:val="22"/>
        </w:rPr>
        <w:t xml:space="preserve"> </w:t>
      </w:r>
      <w:proofErr w:type="spellStart"/>
      <w:r w:rsidRPr="007D385C">
        <w:rPr>
          <w:rFonts w:asciiTheme="minorHAnsi" w:hAnsiTheme="minorHAnsi" w:cstheme="minorHAnsi"/>
          <w:i/>
          <w:iCs/>
          <w:sz w:val="22"/>
          <w:szCs w:val="22"/>
        </w:rPr>
        <w:t>die</w:t>
      </w:r>
      <w:proofErr w:type="spellEnd"/>
      <w:r w:rsidRPr="007D385C">
        <w:rPr>
          <w:rFonts w:asciiTheme="minorHAnsi" w:hAnsiTheme="minorHAnsi" w:cstheme="minorHAnsi"/>
          <w:i/>
          <w:iCs/>
          <w:sz w:val="22"/>
          <w:szCs w:val="22"/>
        </w:rPr>
        <w:t xml:space="preserve"> </w:t>
      </w:r>
      <w:r w:rsidRPr="007D385C">
        <w:rPr>
          <w:rFonts w:asciiTheme="minorHAnsi" w:hAnsiTheme="minorHAnsi" w:cstheme="minorHAnsi"/>
          <w:sz w:val="22"/>
          <w:szCs w:val="22"/>
        </w:rPr>
        <w:t>do IPCA.</w:t>
      </w:r>
    </w:p>
    <w:p w:rsidR="002C3C46" w:rsidRPr="007D385C" w:rsidRDefault="002C3C46" w:rsidP="002C3C46">
      <w:pPr>
        <w:spacing w:before="120" w:after="120" w:line="360" w:lineRule="auto"/>
        <w:jc w:val="both"/>
        <w:rPr>
          <w:rFonts w:eastAsia="Times New Roman" w:cstheme="minorHAnsi"/>
          <w:lang w:eastAsia="pt-BR"/>
        </w:rPr>
      </w:pPr>
    </w:p>
    <w:p w:rsidR="002C3C46" w:rsidRDefault="002C3C46" w:rsidP="002C3C46">
      <w:pPr>
        <w:pStyle w:val="Pr-formataoHTML"/>
        <w:spacing w:before="120" w:after="120" w:line="360" w:lineRule="auto"/>
        <w:jc w:val="both"/>
        <w:rPr>
          <w:rFonts w:asciiTheme="minorHAnsi" w:eastAsia="Times New Roman" w:hAnsiTheme="minorHAnsi" w:cstheme="minorHAnsi"/>
          <w:sz w:val="22"/>
          <w:szCs w:val="22"/>
        </w:rPr>
      </w:pPr>
      <w:r w:rsidRPr="007D385C">
        <w:rPr>
          <w:rFonts w:asciiTheme="minorHAnsi" w:eastAsia="Times New Roman" w:hAnsiTheme="minorHAnsi" w:cstheme="minorHAnsi"/>
          <w:sz w:val="22"/>
          <w:szCs w:val="22"/>
          <w:lang w:eastAsia="pt-BR"/>
        </w:rPr>
        <w:t xml:space="preserve">8.7 </w:t>
      </w:r>
      <w:r w:rsidRPr="007D385C">
        <w:rPr>
          <w:rFonts w:asciiTheme="minorHAnsi" w:eastAsia="Times New Roman" w:hAnsiTheme="minorHAnsi" w:cstheme="minorHAnsi"/>
          <w:sz w:val="22"/>
          <w:szCs w:val="22"/>
        </w:rPr>
        <w:t xml:space="preserve">Os preços serão reajustados na proporção da </w:t>
      </w:r>
      <w:r w:rsidRPr="00340B11">
        <w:rPr>
          <w:rFonts w:asciiTheme="minorHAnsi" w:eastAsia="Times New Roman" w:hAnsiTheme="minorHAnsi" w:cstheme="minorHAnsi"/>
          <w:color w:val="000000" w:themeColor="text1"/>
          <w:sz w:val="22"/>
          <w:szCs w:val="22"/>
        </w:rPr>
        <w:t>variação do Índice de Preços ao Consumidor IPCA</w:t>
      </w:r>
      <w:r>
        <w:rPr>
          <w:rFonts w:asciiTheme="minorHAnsi" w:eastAsia="Times New Roman" w:hAnsiTheme="minorHAnsi" w:cstheme="minorHAnsi"/>
          <w:color w:val="000000" w:themeColor="text1"/>
          <w:sz w:val="22"/>
          <w:szCs w:val="22"/>
        </w:rPr>
        <w:t xml:space="preserve">, </w:t>
      </w:r>
      <w:r w:rsidRPr="007D385C">
        <w:rPr>
          <w:rFonts w:asciiTheme="minorHAnsi" w:eastAsia="Times New Roman" w:hAnsiTheme="minorHAnsi" w:cstheme="minorHAnsi"/>
          <w:sz w:val="22"/>
          <w:szCs w:val="22"/>
        </w:rPr>
        <w:t>divulgado pelo Instituto Brasileiro de Geografia e Estatística – IBGE, observado o interregno mínimo de um ano da data do orçamento estimado.</w:t>
      </w:r>
    </w:p>
    <w:p w:rsidR="002C3C46" w:rsidRPr="007D385C" w:rsidRDefault="002C3C46" w:rsidP="002C3C46">
      <w:pPr>
        <w:tabs>
          <w:tab w:val="left" w:pos="0"/>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FF0000"/>
        </w:rPr>
      </w:pPr>
      <w:r w:rsidRPr="007D385C">
        <w:rPr>
          <w:rFonts w:eastAsia="Times New Roman" w:cstheme="minorHAnsi"/>
        </w:rPr>
        <w:t>8.7.1</w:t>
      </w:r>
      <w:r w:rsidRPr="0038202B">
        <w:rPr>
          <w:rFonts w:ascii="Calibri" w:eastAsia="Times New Roman" w:hAnsi="Calibri" w:cs="Calibri"/>
        </w:rPr>
        <w:t xml:space="preserve"> Considera-se data do orçamento estimado, nos termos do Provimento </w:t>
      </w:r>
      <w:r>
        <w:rPr>
          <w:rFonts w:ascii="Calibri" w:eastAsia="Times New Roman" w:hAnsi="Calibri" w:cs="Calibri"/>
        </w:rPr>
        <w:t>10</w:t>
      </w:r>
      <w:r w:rsidRPr="0038202B">
        <w:rPr>
          <w:rFonts w:ascii="Calibri" w:eastAsia="Times New Roman" w:hAnsi="Calibri" w:cs="Calibri"/>
        </w:rPr>
        <w:t xml:space="preserve">4/2023-PGJ, conforme o caso, a data da proposta, no caso de contratações diretas dos </w:t>
      </w:r>
      <w:proofErr w:type="spellStart"/>
      <w:r w:rsidRPr="0038202B">
        <w:rPr>
          <w:rFonts w:ascii="Calibri" w:eastAsia="Times New Roman" w:hAnsi="Calibri" w:cs="Calibri"/>
        </w:rPr>
        <w:t>arts</w:t>
      </w:r>
      <w:proofErr w:type="spellEnd"/>
      <w:r w:rsidRPr="0038202B">
        <w:rPr>
          <w:rFonts w:ascii="Calibri" w:eastAsia="Times New Roman" w:hAnsi="Calibri" w:cs="Calibri"/>
        </w:rPr>
        <w:t>. 74 e 75, incisos III e seguintes, ambos da Lei Federal n. 14.133/2021, a data do Mapa de Preços validado pela área requisitante, na fase do planejamento (ou pelo agente da contratação na fase de seleção do fornecedor, se refeito).</w:t>
      </w:r>
    </w:p>
    <w:p w:rsidR="002C3C46" w:rsidRPr="007D385C" w:rsidRDefault="002C3C46" w:rsidP="002C3C46">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7D385C">
        <w:rPr>
          <w:rFonts w:eastAsia="Times New Roman" w:cstheme="minorHAnsi"/>
          <w:color w:val="000000" w:themeColor="text1"/>
        </w:rPr>
        <w:t>8.7.2 O reajuste incide apenas sobre as obrigações iniciadas e concluídas após a ocorrência da anualidade.</w:t>
      </w:r>
    </w:p>
    <w:p w:rsidR="002C3C46" w:rsidRPr="007D385C" w:rsidRDefault="002C3C46" w:rsidP="002C3C46">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7D385C">
        <w:rPr>
          <w:rFonts w:eastAsia="Times New Roman" w:cstheme="minorHAnsi"/>
          <w:color w:val="000000" w:themeColor="text1"/>
        </w:rPr>
        <w:lastRenderedPageBreak/>
        <w:t>8.7.3 Nos reajustes subsequentes ao primeiro, o interregno mínimo de um ano será contado a partir dos efeitos financeiros do último reajuste.</w:t>
      </w:r>
    </w:p>
    <w:p w:rsidR="002C3C46" w:rsidRPr="007D385C" w:rsidRDefault="002C3C46" w:rsidP="002C3C46">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7D385C">
        <w:rPr>
          <w:rFonts w:eastAsia="Times New Roman" w:cstheme="minorHAnsi"/>
          <w:color w:val="000000" w:themeColor="text1"/>
        </w:rPr>
        <w:t xml:space="preserve">8.7.4 No caso de atraso ou não divulgação do(s) índice (s) de reajustamento, o contratante pagará ao contratado a importância calculada pela última variação conhecida, liquidando a diferença correspondente tão logo seja(m) </w:t>
      </w:r>
      <w:proofErr w:type="gramStart"/>
      <w:r w:rsidRPr="007D385C">
        <w:rPr>
          <w:rFonts w:eastAsia="Times New Roman" w:cstheme="minorHAnsi"/>
          <w:color w:val="000000" w:themeColor="text1"/>
        </w:rPr>
        <w:t>divulgado(s)</w:t>
      </w:r>
      <w:proofErr w:type="gramEnd"/>
      <w:r w:rsidRPr="007D385C">
        <w:rPr>
          <w:rFonts w:eastAsia="Times New Roman" w:cstheme="minorHAnsi"/>
          <w:color w:val="000000" w:themeColor="text1"/>
        </w:rPr>
        <w:t xml:space="preserve"> o(s) índice(s) definitivo(s).</w:t>
      </w:r>
    </w:p>
    <w:p w:rsidR="00377788" w:rsidRPr="000069C5" w:rsidRDefault="00377788" w:rsidP="003C5587">
      <w:pPr>
        <w:spacing w:before="120" w:after="120" w:line="360" w:lineRule="auto"/>
        <w:jc w:val="both"/>
        <w:rPr>
          <w:rFonts w:cstheme="minorHAnsi"/>
          <w:iCs/>
        </w:rPr>
      </w:pPr>
    </w:p>
    <w:p w:rsidR="00C83F5E" w:rsidRDefault="00593B5C" w:rsidP="00470350">
      <w:pPr>
        <w:spacing w:before="120" w:after="120" w:line="360" w:lineRule="auto"/>
        <w:jc w:val="both"/>
        <w:rPr>
          <w:rFonts w:cstheme="minorHAnsi"/>
          <w:b/>
          <w:iCs/>
        </w:rPr>
      </w:pPr>
      <w:r w:rsidRPr="000069C5">
        <w:rPr>
          <w:rFonts w:cstheme="minorHAnsi"/>
          <w:b/>
          <w:iCs/>
        </w:rPr>
        <w:t>9</w:t>
      </w:r>
      <w:r w:rsidR="002C3C46">
        <w:rPr>
          <w:rFonts w:cstheme="minorHAnsi"/>
          <w:b/>
          <w:iCs/>
        </w:rPr>
        <w:t>.</w:t>
      </w:r>
      <w:r w:rsidRPr="000069C5">
        <w:rPr>
          <w:rFonts w:cstheme="minorHAnsi"/>
          <w:b/>
          <w:iCs/>
        </w:rPr>
        <w:t xml:space="preserve"> SELEÇÃO DO FORNECEDOR</w:t>
      </w:r>
    </w:p>
    <w:p w:rsidR="00CE1664" w:rsidRDefault="00CE1664" w:rsidP="00470350">
      <w:pPr>
        <w:spacing w:before="120" w:after="120" w:line="360" w:lineRule="auto"/>
        <w:jc w:val="both"/>
        <w:rPr>
          <w:rFonts w:cstheme="minorHAnsi"/>
        </w:rPr>
      </w:pPr>
    </w:p>
    <w:p w:rsidR="00A97DAE" w:rsidRDefault="00470350" w:rsidP="00470350">
      <w:pPr>
        <w:spacing w:before="120" w:after="120" w:line="360" w:lineRule="auto"/>
        <w:jc w:val="both"/>
        <w:rPr>
          <w:rFonts w:cstheme="minorHAnsi"/>
        </w:rPr>
      </w:pPr>
      <w:proofErr w:type="gramStart"/>
      <w:r w:rsidRPr="007D385C">
        <w:rPr>
          <w:rFonts w:cstheme="minorHAnsi"/>
        </w:rPr>
        <w:t>9.</w:t>
      </w:r>
      <w:r>
        <w:rPr>
          <w:rFonts w:cstheme="minorHAnsi"/>
        </w:rPr>
        <w:t>1</w:t>
      </w:r>
      <w:r w:rsidRPr="007D385C">
        <w:rPr>
          <w:rFonts w:cstheme="minorHAnsi"/>
        </w:rPr>
        <w:t xml:space="preserve"> CRITÉRIO</w:t>
      </w:r>
      <w:proofErr w:type="gramEnd"/>
      <w:r w:rsidRPr="007D385C">
        <w:rPr>
          <w:rFonts w:cstheme="minorHAnsi"/>
        </w:rPr>
        <w:t xml:space="preserve"> DE JULGAMENTO E ACEITABILIDADE DOS PREÇOS</w:t>
      </w:r>
    </w:p>
    <w:p w:rsidR="00630020" w:rsidRDefault="00630020" w:rsidP="00470350">
      <w:pPr>
        <w:spacing w:before="120" w:after="120" w:line="360" w:lineRule="auto"/>
        <w:jc w:val="both"/>
        <w:rPr>
          <w:rFonts w:cstheme="minorHAnsi"/>
        </w:rPr>
      </w:pPr>
    </w:p>
    <w:p w:rsidR="00470350" w:rsidRDefault="00470350" w:rsidP="00470350">
      <w:pPr>
        <w:spacing w:before="120" w:after="120" w:line="360" w:lineRule="auto"/>
        <w:jc w:val="both"/>
      </w:pPr>
      <w:r w:rsidRPr="0009070B">
        <w:t>9.1.1 Critério de julgamento</w:t>
      </w:r>
    </w:p>
    <w:p w:rsidR="00470350" w:rsidRDefault="00981907" w:rsidP="00470350">
      <w:pPr>
        <w:spacing w:before="120" w:after="120" w:line="360" w:lineRule="auto"/>
        <w:ind w:left="426"/>
        <w:jc w:val="both"/>
      </w:pPr>
      <w:r w:rsidRPr="00981907">
        <w:rPr>
          <w:rFonts w:ascii="Calibri" w:hAnsi="Calibri" w:cs="Calibri"/>
          <w:bCs/>
          <w:noProof/>
          <w:lang w:eastAsia="pt-BR"/>
        </w:rPr>
        <w:pict>
          <v:rect id="_x0000_s1124" style="position:absolute;left:0;text-align:left;margin-left:-.55pt;margin-top:4.55pt;width:6.3pt;height:6.65pt;z-index:2517893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470350">
        <w:t>Menor preço global</w:t>
      </w:r>
    </w:p>
    <w:p w:rsidR="00470350" w:rsidRDefault="00981907" w:rsidP="00470350">
      <w:pPr>
        <w:spacing w:before="120" w:after="120" w:line="360" w:lineRule="auto"/>
        <w:ind w:left="426"/>
        <w:jc w:val="both"/>
      </w:pPr>
      <w:r w:rsidRPr="00981907">
        <w:rPr>
          <w:rFonts w:cstheme="minorHAnsi"/>
          <w:noProof/>
          <w:lang w:eastAsia="pt-BR"/>
        </w:rPr>
        <w:pict>
          <v:rect id="_x0000_s1126" style="position:absolute;left:0;text-align:left;margin-left:-.7pt;margin-top:2.65pt;width:6.3pt;height:6.65pt;z-index:25179136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color="black [3200]" strokecolor="#f2f2f2 [3041]" strokeweight="3pt">
            <v:shadow on="t" type="perspective" color="#7f7f7f [1601]" opacity=".5" offset="1pt" offset2="-1pt"/>
            <w10:wrap anchorx="margin"/>
          </v:rect>
        </w:pict>
      </w:r>
      <w:r w:rsidR="00470350">
        <w:t>Menor preço unitário</w:t>
      </w:r>
    </w:p>
    <w:p w:rsidR="00470350" w:rsidRDefault="00470350" w:rsidP="00593B5C">
      <w:pPr>
        <w:spacing w:before="120" w:after="120" w:line="360" w:lineRule="auto"/>
        <w:jc w:val="both"/>
        <w:rPr>
          <w:rFonts w:cstheme="minorHAnsi"/>
          <w:b/>
        </w:rPr>
      </w:pPr>
    </w:p>
    <w:p w:rsidR="00593B5C" w:rsidRPr="000069C5" w:rsidRDefault="00593B5C" w:rsidP="00593B5C">
      <w:pPr>
        <w:spacing w:before="120" w:after="120" w:line="360" w:lineRule="auto"/>
        <w:jc w:val="both"/>
        <w:rPr>
          <w:rFonts w:cstheme="minorHAnsi"/>
        </w:rPr>
      </w:pPr>
      <w:r w:rsidRPr="00170BDA">
        <w:rPr>
          <w:rFonts w:cstheme="minorHAnsi"/>
        </w:rPr>
        <w:t>9.</w:t>
      </w:r>
      <w:r w:rsidR="00170BDA" w:rsidRPr="00170BDA">
        <w:rPr>
          <w:rFonts w:cstheme="minorHAnsi"/>
        </w:rPr>
        <w:t>1.</w:t>
      </w:r>
      <w:r w:rsidRPr="00170BDA">
        <w:rPr>
          <w:rFonts w:cstheme="minorHAnsi"/>
        </w:rPr>
        <w:t>2</w:t>
      </w:r>
      <w:r w:rsidR="00955A71" w:rsidRPr="000069C5">
        <w:rPr>
          <w:rFonts w:cstheme="minorHAnsi"/>
        </w:rPr>
        <w:t xml:space="preserve"> </w:t>
      </w:r>
      <w:r w:rsidR="0041334A">
        <w:rPr>
          <w:rFonts w:cstheme="minorHAnsi"/>
        </w:rPr>
        <w:t>Parcelamento do objeto</w:t>
      </w:r>
    </w:p>
    <w:p w:rsidR="00593B5C" w:rsidRPr="000069C5" w:rsidRDefault="00981907" w:rsidP="00593B5C">
      <w:pPr>
        <w:spacing w:before="120" w:after="120" w:line="360" w:lineRule="auto"/>
        <w:ind w:left="426"/>
        <w:jc w:val="both"/>
        <w:rPr>
          <w:rFonts w:cstheme="minorHAnsi"/>
        </w:rPr>
      </w:pPr>
      <w:r w:rsidRPr="00981907">
        <w:rPr>
          <w:rFonts w:cstheme="minorHAnsi"/>
          <w:bCs/>
          <w:noProof/>
        </w:rPr>
        <w:pict>
          <v:rect id="Retângulo 48" o:spid="_x0000_s1088" style="position:absolute;left:0;text-align:left;margin-left:1.3pt;margin-top:4.35pt;width:6.3pt;height:6.65pt;z-index:25174630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593B5C" w:rsidRPr="000069C5">
        <w:rPr>
          <w:rFonts w:cstheme="minorHAnsi"/>
        </w:rPr>
        <w:t>Há parcelamento do objeto.</w:t>
      </w:r>
    </w:p>
    <w:p w:rsidR="00593B5C" w:rsidRPr="000069C5" w:rsidRDefault="00981907" w:rsidP="00593B5C">
      <w:pPr>
        <w:spacing w:before="120" w:after="120" w:line="360" w:lineRule="auto"/>
        <w:ind w:left="426"/>
        <w:jc w:val="both"/>
        <w:rPr>
          <w:rFonts w:cstheme="minorHAnsi"/>
        </w:rPr>
      </w:pPr>
      <w:r w:rsidRPr="00981907">
        <w:rPr>
          <w:rFonts w:cstheme="minorHAnsi"/>
          <w:bCs/>
          <w:noProof/>
        </w:rPr>
        <w:pict>
          <v:rect id="Retângulo 49" o:spid="_x0000_s1089" style="position:absolute;left:0;text-align:left;margin-left:1.55pt;margin-top:4.35pt;width:6.3pt;height:6.65pt;z-index:2517473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" fillcolor="black [3200]" strokecolor="#f2f2f2 [3041]" strokeweight="3pt">
            <v:shadow on="t" type="perspective" color="#7f7f7f [1601]" opacity=".5" offset="1pt" offset2="-1pt"/>
            <w10:wrap anchorx="margin"/>
          </v:rect>
        </w:pict>
      </w:r>
      <w:r w:rsidR="00593B5C" w:rsidRPr="000069C5">
        <w:rPr>
          <w:rFonts w:cstheme="minorHAnsi"/>
        </w:rPr>
        <w:t>Não há parcelamento do objeto, de forma total ou em parte (itens ou lotes):</w:t>
      </w:r>
    </w:p>
    <w:p w:rsidR="00593B5C" w:rsidRPr="000069C5" w:rsidRDefault="00593B5C" w:rsidP="00B10FDE">
      <w:pPr>
        <w:spacing w:before="120" w:after="120" w:line="360" w:lineRule="auto"/>
        <w:ind w:left="426"/>
        <w:jc w:val="both"/>
        <w:rPr>
          <w:rFonts w:cstheme="minorHAnsi"/>
          <w:color w:val="31849B" w:themeColor="accent5" w:themeShade="BF"/>
        </w:rPr>
      </w:pPr>
      <w:r w:rsidRPr="00BE3CD4">
        <w:rPr>
          <w:rFonts w:cstheme="minorHAnsi"/>
        </w:rPr>
        <w:t>Justificativa:</w:t>
      </w:r>
      <w:r w:rsidR="001444AA" w:rsidRPr="009F477B">
        <w:rPr>
          <w:rFonts w:cstheme="minorHAnsi"/>
        </w:rPr>
        <w:t xml:space="preserve"> O pedido em lote, no caso concreto, lotes</w:t>
      </w:r>
      <w:r w:rsidR="00C27F12">
        <w:rPr>
          <w:rFonts w:cstheme="minorHAnsi"/>
        </w:rPr>
        <w:t xml:space="preserve"> 1, 3,</w:t>
      </w:r>
      <w:r w:rsidR="001444AA" w:rsidRPr="009F477B">
        <w:rPr>
          <w:rFonts w:cstheme="minorHAnsi"/>
        </w:rPr>
        <w:t xml:space="preserve"> </w:t>
      </w:r>
      <w:r w:rsidR="006955BD" w:rsidRPr="009F477B">
        <w:rPr>
          <w:rFonts w:cstheme="minorHAnsi"/>
        </w:rPr>
        <w:t>6, 7</w:t>
      </w:r>
      <w:r w:rsidR="00C27F12">
        <w:rPr>
          <w:rFonts w:cstheme="minorHAnsi"/>
        </w:rPr>
        <w:t>,</w:t>
      </w:r>
      <w:r w:rsidR="006955BD" w:rsidRPr="009F477B">
        <w:rPr>
          <w:rFonts w:cstheme="minorHAnsi"/>
        </w:rPr>
        <w:t xml:space="preserve"> 8</w:t>
      </w:r>
      <w:r w:rsidR="00C27F12">
        <w:rPr>
          <w:rFonts w:cstheme="minorHAnsi"/>
        </w:rPr>
        <w:t xml:space="preserve"> e 9</w:t>
      </w:r>
      <w:r w:rsidR="001444AA" w:rsidRPr="009F477B">
        <w:rPr>
          <w:rFonts w:cstheme="minorHAnsi"/>
        </w:rPr>
        <w:t xml:space="preserve"> se justifica por serem itens agrupados de natureza semelhante, que pertencem ao mesmo gênero</w:t>
      </w:r>
      <w:r w:rsidR="006955BD" w:rsidRPr="009F477B">
        <w:rPr>
          <w:rFonts w:cstheme="minorHAnsi"/>
        </w:rPr>
        <w:t>,</w:t>
      </w:r>
      <w:r w:rsidR="001444AA" w:rsidRPr="009F477B">
        <w:rPr>
          <w:rFonts w:cstheme="minorHAnsi"/>
        </w:rPr>
        <w:t xml:space="preserve"> o tipo de </w:t>
      </w:r>
      <w:r w:rsidR="009F477B" w:rsidRPr="009F477B">
        <w:rPr>
          <w:rFonts w:cstheme="minorHAnsi"/>
        </w:rPr>
        <w:t>refil</w:t>
      </w:r>
      <w:r w:rsidR="003F26CE" w:rsidRPr="009F477B">
        <w:rPr>
          <w:rFonts w:cstheme="minorHAnsi"/>
        </w:rPr>
        <w:t xml:space="preserve"> (lote </w:t>
      </w:r>
      <w:proofErr w:type="gramStart"/>
      <w:r w:rsidR="00C27F12">
        <w:rPr>
          <w:rFonts w:cstheme="minorHAnsi"/>
        </w:rPr>
        <w:t>8</w:t>
      </w:r>
      <w:proofErr w:type="gramEnd"/>
      <w:r w:rsidR="003F26CE" w:rsidRPr="009F477B">
        <w:rPr>
          <w:rFonts w:cstheme="minorHAnsi"/>
        </w:rPr>
        <w:t xml:space="preserve">), </w:t>
      </w:r>
      <w:r w:rsidR="009F477B" w:rsidRPr="009F477B">
        <w:rPr>
          <w:rFonts w:cstheme="minorHAnsi"/>
        </w:rPr>
        <w:t>m</w:t>
      </w:r>
      <w:r w:rsidR="003F26CE" w:rsidRPr="009F477B">
        <w:rPr>
          <w:rFonts w:cstheme="minorHAnsi"/>
        </w:rPr>
        <w:t>ateriais de limpeza comuns (lote</w:t>
      </w:r>
      <w:r w:rsidR="00C27F12">
        <w:rPr>
          <w:rFonts w:cstheme="minorHAnsi"/>
        </w:rPr>
        <w:t>s</w:t>
      </w:r>
      <w:r w:rsidR="003F26CE" w:rsidRPr="009F477B">
        <w:rPr>
          <w:rFonts w:cstheme="minorHAnsi"/>
        </w:rPr>
        <w:t xml:space="preserve"> </w:t>
      </w:r>
      <w:r w:rsidR="00C27F12">
        <w:rPr>
          <w:rFonts w:cstheme="minorHAnsi"/>
        </w:rPr>
        <w:t>1, 3</w:t>
      </w:r>
      <w:r w:rsidR="003F26CE" w:rsidRPr="009F477B">
        <w:rPr>
          <w:rFonts w:cstheme="minorHAnsi"/>
        </w:rPr>
        <w:t>)</w:t>
      </w:r>
      <w:r w:rsidR="00C27F12">
        <w:rPr>
          <w:rFonts w:cstheme="minorHAnsi"/>
        </w:rPr>
        <w:t>,</w:t>
      </w:r>
      <w:r w:rsidR="001444AA" w:rsidRPr="009F477B">
        <w:rPr>
          <w:rFonts w:cstheme="minorHAnsi"/>
        </w:rPr>
        <w:t xml:space="preserve"> a cor e a capacidade</w:t>
      </w:r>
      <w:r w:rsidR="003F26CE" w:rsidRPr="009F477B">
        <w:rPr>
          <w:rFonts w:cstheme="minorHAnsi"/>
        </w:rPr>
        <w:t xml:space="preserve"> dos sacos de lixo</w:t>
      </w:r>
      <w:r w:rsidR="001444AA" w:rsidRPr="009F477B">
        <w:rPr>
          <w:rFonts w:cstheme="minorHAnsi"/>
        </w:rPr>
        <w:t xml:space="preserve"> (lote </w:t>
      </w:r>
      <w:r w:rsidR="00C27F12">
        <w:rPr>
          <w:rFonts w:cstheme="minorHAnsi"/>
        </w:rPr>
        <w:t>9</w:t>
      </w:r>
      <w:r w:rsidR="001444AA" w:rsidRPr="009F477B">
        <w:rPr>
          <w:rFonts w:cstheme="minorHAnsi"/>
        </w:rPr>
        <w:t>)</w:t>
      </w:r>
      <w:r w:rsidR="00C27F12">
        <w:rPr>
          <w:rFonts w:cstheme="minorHAnsi"/>
        </w:rPr>
        <w:t xml:space="preserve"> e tipos de papel higiênico e papel toalha (lotes 6 e 7)</w:t>
      </w:r>
      <w:r w:rsidR="001444AA" w:rsidRPr="009F477B">
        <w:rPr>
          <w:rFonts w:cstheme="minorHAnsi"/>
        </w:rPr>
        <w:t xml:space="preserve">. Estes itens agrupados em lote </w:t>
      </w:r>
      <w:r w:rsidR="003F26CE" w:rsidRPr="009F477B">
        <w:rPr>
          <w:rFonts w:cstheme="minorHAnsi"/>
        </w:rPr>
        <w:t xml:space="preserve">fazem parte do mesmo nicho de mercado e </w:t>
      </w:r>
      <w:r w:rsidR="001444AA" w:rsidRPr="009F477B">
        <w:rPr>
          <w:rFonts w:cstheme="minorHAnsi"/>
        </w:rPr>
        <w:t xml:space="preserve">tem, normalmente, o mesmo fornecedor, não prejudicando sua concorrência, sendo estimulada pela sua maior atratividade financeira, considerando, inclusive, </w:t>
      </w:r>
      <w:r w:rsidR="003F26CE" w:rsidRPr="009F477B">
        <w:rPr>
          <w:rFonts w:cstheme="minorHAnsi"/>
        </w:rPr>
        <w:t xml:space="preserve">o ganho de escala e </w:t>
      </w:r>
      <w:r w:rsidR="001444AA" w:rsidRPr="009F477B">
        <w:rPr>
          <w:rFonts w:cstheme="minorHAnsi"/>
        </w:rPr>
        <w:t>o aproveitame</w:t>
      </w:r>
      <w:r w:rsidR="003F26CE" w:rsidRPr="009F477B">
        <w:rPr>
          <w:rFonts w:cstheme="minorHAnsi"/>
        </w:rPr>
        <w:t>nto do frete, além de conseguirmos mais eficiência administrativa com menos contratos</w:t>
      </w:r>
      <w:r w:rsidR="001F6B9B" w:rsidRPr="009F477B">
        <w:rPr>
          <w:rFonts w:cstheme="minorHAnsi"/>
        </w:rPr>
        <w:t xml:space="preserve"> e</w:t>
      </w:r>
      <w:r w:rsidR="003F26CE" w:rsidRPr="009F477B">
        <w:rPr>
          <w:rFonts w:cstheme="minorHAnsi"/>
        </w:rPr>
        <w:t xml:space="preserve"> menos fo</w:t>
      </w:r>
      <w:r w:rsidR="001F6B9B" w:rsidRPr="009F477B">
        <w:rPr>
          <w:rFonts w:cstheme="minorHAnsi"/>
        </w:rPr>
        <w:t>rnecedores</w:t>
      </w:r>
      <w:r w:rsidR="00B10FDE" w:rsidRPr="009F477B">
        <w:rPr>
          <w:rFonts w:cstheme="minorHAnsi"/>
        </w:rPr>
        <w:t>.</w:t>
      </w:r>
    </w:p>
    <w:p w:rsidR="00170BDA" w:rsidRDefault="00170BDA" w:rsidP="00170BDA">
      <w:pPr>
        <w:spacing w:before="120" w:after="120" w:line="360" w:lineRule="auto"/>
        <w:jc w:val="both"/>
        <w:rPr>
          <w:rFonts w:cstheme="minorHAnsi"/>
        </w:rPr>
      </w:pPr>
    </w:p>
    <w:p w:rsidR="004C7D39" w:rsidRDefault="004C7D39" w:rsidP="00170BDA">
      <w:pPr>
        <w:spacing w:before="120" w:after="120" w:line="360" w:lineRule="auto"/>
        <w:jc w:val="both"/>
        <w:rPr>
          <w:rFonts w:cstheme="minorHAnsi"/>
        </w:rPr>
      </w:pPr>
    </w:p>
    <w:p w:rsidR="004C7D39" w:rsidRDefault="004C7D39" w:rsidP="00170BDA">
      <w:pPr>
        <w:spacing w:before="120" w:after="120" w:line="360" w:lineRule="auto"/>
        <w:jc w:val="both"/>
        <w:rPr>
          <w:rFonts w:cstheme="minorHAnsi"/>
        </w:rPr>
      </w:pPr>
    </w:p>
    <w:p w:rsidR="00170BDA" w:rsidRDefault="00170BDA" w:rsidP="00170BDA">
      <w:pPr>
        <w:spacing w:before="120" w:after="120" w:line="360" w:lineRule="auto"/>
        <w:jc w:val="both"/>
        <w:rPr>
          <w:rFonts w:cstheme="minorHAnsi"/>
        </w:rPr>
      </w:pPr>
      <w:proofErr w:type="gramStart"/>
      <w:r>
        <w:rPr>
          <w:rFonts w:cstheme="minorHAnsi"/>
        </w:rPr>
        <w:lastRenderedPageBreak/>
        <w:t>9.2 TRATAMENTO</w:t>
      </w:r>
      <w:proofErr w:type="gramEnd"/>
      <w:r>
        <w:rPr>
          <w:rFonts w:cstheme="minorHAnsi"/>
        </w:rPr>
        <w:t xml:space="preserve"> DIFERENCIADO PARA MICROEMPRESAS E EMPRESAS DE PEQUENO PORTE (ME/EPP)</w:t>
      </w:r>
    </w:p>
    <w:p w:rsidR="00B10FDE" w:rsidRPr="000069C5" w:rsidRDefault="00981907" w:rsidP="00B10FDE">
      <w:pPr>
        <w:spacing w:before="120" w:after="120" w:line="360" w:lineRule="auto"/>
        <w:ind w:left="426"/>
        <w:jc w:val="both"/>
        <w:rPr>
          <w:rFonts w:cstheme="minorHAnsi"/>
        </w:rPr>
      </w:pPr>
      <w:r>
        <w:rPr>
          <w:rFonts w:cstheme="minorHAnsi"/>
          <w:noProof/>
        </w:rPr>
        <w:pict>
          <v:rect id="_x0000_s1095" style="position:absolute;left:0;text-align:left;margin-left:.75pt;margin-top:5.4pt;width:6.3pt;height:6.65pt;z-index:2517544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B10FDE" w:rsidRPr="000069C5">
        <w:rPr>
          <w:rFonts w:cstheme="minorHAnsi"/>
        </w:rPr>
        <w:t>Não se aplica (para contratações diretas, exceto as dispensas do art. 75, I e II, da Lei 14.133/2021)</w:t>
      </w:r>
      <w:r w:rsidR="00955A71" w:rsidRPr="000069C5">
        <w:rPr>
          <w:rFonts w:cstheme="minorHAnsi"/>
        </w:rPr>
        <w:t>;</w:t>
      </w:r>
    </w:p>
    <w:p w:rsidR="00B10FDE" w:rsidRPr="000069C5" w:rsidRDefault="00981907" w:rsidP="00B10FDE">
      <w:pPr>
        <w:spacing w:before="120" w:after="120" w:line="360" w:lineRule="auto"/>
        <w:ind w:left="426"/>
        <w:jc w:val="both"/>
        <w:rPr>
          <w:rFonts w:cstheme="minorHAnsi"/>
        </w:rPr>
      </w:pPr>
      <w:r>
        <w:rPr>
          <w:rFonts w:cstheme="minorHAnsi"/>
          <w:noProof/>
        </w:rPr>
        <w:pict>
          <v:rect id="_x0000_s1094" style="position:absolute;left:0;text-align:left;margin-left:0;margin-top:3.85pt;width:6.3pt;height:6.65pt;z-index:25175347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color="black [3200]" strokecolor="#f2f2f2 [3041]" strokeweight="3pt">
            <v:shadow on="t" type="perspective" color="#7f7f7f [1601]" opacity=".5" offset="1pt" offset2="-1pt"/>
            <w10:wrap anchorx="margin"/>
          </v:rect>
        </w:pict>
      </w:r>
      <w:r w:rsidR="00B10FDE" w:rsidRPr="000069C5">
        <w:rPr>
          <w:rFonts w:cstheme="minorHAnsi"/>
        </w:rPr>
        <w:t>O tratamento diferenciado deve seguir o valor apurado na pesquisa de preços, conforme art. 48, inc. I, da Lei Complementar nº 123/06</w:t>
      </w:r>
      <w:r w:rsidR="00955A71" w:rsidRPr="000069C5">
        <w:rPr>
          <w:rFonts w:cstheme="minorHAnsi"/>
        </w:rPr>
        <w:t>;</w:t>
      </w:r>
    </w:p>
    <w:p w:rsidR="00B10FDE" w:rsidRPr="000069C5" w:rsidRDefault="00981907" w:rsidP="00B10FDE">
      <w:pPr>
        <w:spacing w:before="120" w:after="120" w:line="360" w:lineRule="auto"/>
        <w:ind w:left="426"/>
        <w:jc w:val="both"/>
        <w:rPr>
          <w:rFonts w:cstheme="minorHAnsi"/>
        </w:rPr>
      </w:pPr>
      <w:r>
        <w:rPr>
          <w:rFonts w:cstheme="minorHAnsi"/>
          <w:noProof/>
        </w:rPr>
        <w:pict>
          <v:rect id="_x0000_s1093" style="position:absolute;left:0;text-align:left;margin-left:1.5pt;margin-top:3.65pt;width:6.3pt;height:6.65pt;z-index:2517524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B10FDE" w:rsidRPr="000069C5">
        <w:rPr>
          <w:rFonts w:cstheme="minorHAnsi"/>
        </w:rPr>
        <w:t xml:space="preserve">O tratamento diferenciado observa exceção legal: </w:t>
      </w:r>
    </w:p>
    <w:p w:rsidR="00B10FDE" w:rsidRPr="000069C5" w:rsidRDefault="00981907" w:rsidP="00B10FDE">
      <w:pPr>
        <w:spacing w:before="120" w:after="120" w:line="360" w:lineRule="auto"/>
        <w:ind w:left="1134"/>
        <w:jc w:val="both"/>
        <w:rPr>
          <w:rFonts w:cstheme="minorHAnsi"/>
        </w:rPr>
      </w:pPr>
      <w:r>
        <w:rPr>
          <w:rFonts w:cstheme="minorHAnsi"/>
          <w:noProof/>
        </w:rPr>
        <w:pict>
          <v:rect id="_x0000_s1092" style="position:absolute;left:0;text-align:left;margin-left:41.9pt;margin-top:3.95pt;width:6.3pt;height:6.65pt;z-index:25175142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B10FDE" w:rsidRPr="000069C5">
        <w:rPr>
          <w:rFonts w:cstheme="minorHAnsi"/>
        </w:rPr>
        <w:t>não</w:t>
      </w:r>
      <w:proofErr w:type="gramEnd"/>
      <w:r w:rsidR="00B10FDE" w:rsidRPr="000069C5">
        <w:rPr>
          <w:rFonts w:cstheme="minorHAnsi"/>
        </w:rPr>
        <w:t xml:space="preserve"> existem ao menos 3 fornecedores competitivos enquadrados como ME/EPP, capazes de cumprir as exigências estabelecidas no instrumento convocatório; </w:t>
      </w:r>
    </w:p>
    <w:p w:rsidR="00B10FDE" w:rsidRPr="000069C5" w:rsidRDefault="00981907" w:rsidP="00B10FDE">
      <w:pPr>
        <w:spacing w:before="120" w:after="120" w:line="360" w:lineRule="auto"/>
        <w:ind w:left="1134"/>
        <w:jc w:val="both"/>
        <w:rPr>
          <w:rFonts w:cstheme="minorHAnsi"/>
          <w:color w:val="FF0000"/>
        </w:rPr>
      </w:pPr>
      <w:r w:rsidRPr="00981907">
        <w:rPr>
          <w:rFonts w:cstheme="minorHAnsi"/>
          <w:noProof/>
        </w:rPr>
        <w:pict>
          <v:rect id="_x0000_s1091" style="position:absolute;left:0;text-align:left;margin-left:43.2pt;margin-top:3.85pt;width:6.3pt;height:6.65pt;z-index:25175040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B10FDE" w:rsidRPr="000069C5">
        <w:rPr>
          <w:rFonts w:cstheme="minorHAnsi"/>
        </w:rPr>
        <w:t>o</w:t>
      </w:r>
      <w:proofErr w:type="gramEnd"/>
      <w:r w:rsidR="00B10FDE" w:rsidRPr="000069C5">
        <w:rPr>
          <w:rFonts w:cstheme="minorHAnsi"/>
        </w:rPr>
        <w:t xml:space="preserve"> tratamento diferenciado e simplificado para as ME/EPP não é vantajoso para a administração pública ou representar prejuízo ao conjunto ou complexo do objeto a ser contratado</w:t>
      </w:r>
      <w:r w:rsidR="00955A71" w:rsidRPr="000069C5">
        <w:rPr>
          <w:rFonts w:cstheme="minorHAnsi"/>
        </w:rPr>
        <w:t>;</w:t>
      </w:r>
    </w:p>
    <w:p w:rsidR="00B10FDE" w:rsidRPr="000069C5" w:rsidRDefault="00981907" w:rsidP="00B10FDE">
      <w:pPr>
        <w:spacing w:before="120" w:after="120" w:line="360" w:lineRule="auto"/>
        <w:ind w:left="426"/>
        <w:jc w:val="both"/>
        <w:rPr>
          <w:rStyle w:val="ui-provider"/>
          <w:rFonts w:cstheme="minorHAnsi"/>
        </w:rPr>
      </w:pPr>
      <w:r>
        <w:rPr>
          <w:rFonts w:cstheme="minorHAnsi"/>
          <w:noProof/>
        </w:rPr>
        <w:pict>
          <v:rect id="_x0000_s1096" style="position:absolute;left:0;text-align:left;margin-left:.6pt;margin-top:4.65pt;width:5.4pt;height:5.3pt;z-index:2517555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B10FDE" w:rsidRPr="000069C5">
        <w:rPr>
          <w:rStyle w:val="ui-provider"/>
          <w:rFonts w:cstheme="minorHAnsi"/>
        </w:rPr>
        <w:t>O tratamento diferenciado é alterado por alguma regra de mercado.</w:t>
      </w:r>
    </w:p>
    <w:p w:rsidR="00C83F5E" w:rsidRDefault="00C83F5E" w:rsidP="004C7D39">
      <w:pPr>
        <w:spacing w:before="120" w:after="120" w:line="240" w:lineRule="auto"/>
        <w:jc w:val="both"/>
        <w:rPr>
          <w:rFonts w:cstheme="minorHAnsi"/>
        </w:rPr>
      </w:pPr>
    </w:p>
    <w:p w:rsidR="00170BDA" w:rsidRPr="007D385C" w:rsidRDefault="00170BDA" w:rsidP="00170BDA">
      <w:pPr>
        <w:spacing w:before="120" w:after="120" w:line="360" w:lineRule="auto"/>
        <w:jc w:val="both"/>
        <w:rPr>
          <w:rFonts w:cstheme="minorHAnsi"/>
        </w:rPr>
      </w:pPr>
      <w:r w:rsidRPr="003C7CDE">
        <w:rPr>
          <w:rFonts w:cstheme="minorHAnsi"/>
        </w:rPr>
        <w:t>9</w:t>
      </w:r>
      <w:r w:rsidRPr="003C7CDE">
        <w:rPr>
          <w:rFonts w:cstheme="minorHAnsi"/>
          <w:color w:val="92D050"/>
        </w:rPr>
        <w:t>.</w:t>
      </w:r>
      <w:r>
        <w:rPr>
          <w:rFonts w:cstheme="minorHAnsi"/>
        </w:rPr>
        <w:t>3</w:t>
      </w:r>
      <w:r w:rsidRPr="003C7CDE">
        <w:rPr>
          <w:rFonts w:cstheme="minorHAnsi"/>
        </w:rPr>
        <w:t xml:space="preserve"> EXIGÊNCIAS</w:t>
      </w:r>
      <w:r w:rsidRPr="007D385C">
        <w:rPr>
          <w:rFonts w:cstheme="minorHAnsi"/>
        </w:rPr>
        <w:t xml:space="preserve"> VINCULADAS À PROPOSTA</w:t>
      </w:r>
    </w:p>
    <w:p w:rsidR="00B10FDE" w:rsidRPr="000069C5" w:rsidRDefault="00170BDA" w:rsidP="00B10FDE">
      <w:pPr>
        <w:spacing w:before="120" w:after="120" w:line="360" w:lineRule="auto"/>
        <w:jc w:val="both"/>
        <w:rPr>
          <w:rFonts w:cstheme="minorHAnsi"/>
        </w:rPr>
      </w:pPr>
      <w:r w:rsidRPr="00170BDA">
        <w:rPr>
          <w:rFonts w:cstheme="minorHAnsi"/>
        </w:rPr>
        <w:t>9.3</w:t>
      </w:r>
      <w:r w:rsidR="00B10FDE" w:rsidRPr="00170BDA">
        <w:rPr>
          <w:rFonts w:cstheme="minorHAnsi"/>
        </w:rPr>
        <w:t>.1</w:t>
      </w:r>
      <w:r w:rsidR="00955A71" w:rsidRPr="000069C5">
        <w:rPr>
          <w:rFonts w:cstheme="minorHAnsi"/>
        </w:rPr>
        <w:t xml:space="preserve"> Am</w:t>
      </w:r>
      <w:r w:rsidR="00B10FDE" w:rsidRPr="000069C5">
        <w:rPr>
          <w:rFonts w:cstheme="minorHAnsi"/>
        </w:rPr>
        <w:t>ostra</w:t>
      </w:r>
      <w:r w:rsidR="00FC6F6B" w:rsidRPr="000069C5">
        <w:rPr>
          <w:rFonts w:cstheme="minorHAnsi"/>
        </w:rPr>
        <w:t>:</w:t>
      </w:r>
    </w:p>
    <w:p w:rsidR="00B10FDE" w:rsidRPr="000069C5" w:rsidRDefault="00981907" w:rsidP="00B10FDE">
      <w:pPr>
        <w:spacing w:before="120" w:after="120" w:line="360" w:lineRule="auto"/>
        <w:ind w:left="426"/>
        <w:jc w:val="both"/>
        <w:rPr>
          <w:rFonts w:cstheme="minorHAnsi"/>
        </w:rPr>
      </w:pPr>
      <w:r w:rsidRPr="00981907">
        <w:rPr>
          <w:rFonts w:cstheme="minorHAnsi"/>
          <w:bCs/>
          <w:noProof/>
        </w:rPr>
        <w:pict>
          <v:rect id="Retângulo 51" o:spid="_x0000_s1097" style="position:absolute;left:0;text-align:left;margin-left:2.05pt;margin-top:3.1pt;width:6.3pt;height:6.65pt;z-index:25175756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B10FDE" w:rsidRPr="000069C5">
        <w:rPr>
          <w:rFonts w:cstheme="minorHAnsi"/>
        </w:rPr>
        <w:t>Não será exigida amostra.</w:t>
      </w:r>
    </w:p>
    <w:p w:rsidR="00B10FDE" w:rsidRPr="00BE3CD4" w:rsidRDefault="00981907" w:rsidP="00096E6D">
      <w:pPr>
        <w:spacing w:before="120" w:after="120" w:line="360" w:lineRule="auto"/>
        <w:ind w:left="426"/>
        <w:jc w:val="both"/>
        <w:rPr>
          <w:rFonts w:cstheme="minorHAnsi"/>
          <w:b/>
        </w:rPr>
      </w:pPr>
      <w:r w:rsidRPr="00981907">
        <w:rPr>
          <w:rFonts w:cstheme="minorHAnsi"/>
          <w:bCs/>
          <w:noProof/>
        </w:rPr>
        <w:pict>
          <v:rect id="Retângulo 52" o:spid="_x0000_s1098" style="position:absolute;left:0;text-align:left;margin-left:1.55pt;margin-top:3pt;width:6.3pt;height:6.65pt;z-index:2517585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" fillcolor="black [3200]" strokecolor="#f2f2f2 [3041]" strokeweight="3pt">
            <v:shadow on="t" type="perspective" color="#7f7f7f [1601]" opacity=".5" offset="1pt" offset2="-1pt"/>
            <w10:wrap anchorx="margin"/>
          </v:rect>
        </w:pict>
      </w:r>
      <w:r w:rsidR="00B10FDE" w:rsidRPr="000069C5">
        <w:rPr>
          <w:rFonts w:cstheme="minorHAnsi"/>
        </w:rPr>
        <w:t>Será exigida amostra</w:t>
      </w:r>
      <w:r w:rsidR="000975BC">
        <w:rPr>
          <w:rFonts w:cstheme="minorHAnsi"/>
        </w:rPr>
        <w:t>:</w:t>
      </w:r>
      <w:r w:rsidR="00BE3CD4">
        <w:rPr>
          <w:rFonts w:cstheme="minorHAnsi"/>
        </w:rPr>
        <w:t xml:space="preserve"> </w:t>
      </w:r>
      <w:r w:rsidR="00BE3CD4" w:rsidRPr="00BE3CD4">
        <w:rPr>
          <w:rFonts w:cstheme="minorHAnsi"/>
          <w:b/>
        </w:rPr>
        <w:t>Itens 1.5, 1.8, 2.1, 4.1, 5.1, 6.1,</w:t>
      </w:r>
      <w:r w:rsidR="009D353E">
        <w:rPr>
          <w:rFonts w:cstheme="minorHAnsi"/>
          <w:b/>
        </w:rPr>
        <w:t xml:space="preserve"> 6.2,</w:t>
      </w:r>
      <w:r w:rsidR="00BE3CD4" w:rsidRPr="00BE3CD4">
        <w:rPr>
          <w:rFonts w:cstheme="minorHAnsi"/>
          <w:b/>
        </w:rPr>
        <w:t xml:space="preserve"> 7.1, 7.2, 9.1 e </w:t>
      </w:r>
      <w:proofErr w:type="gramStart"/>
      <w:r w:rsidR="00BE3CD4" w:rsidRPr="00BE3CD4">
        <w:rPr>
          <w:rFonts w:cstheme="minorHAnsi"/>
          <w:b/>
        </w:rPr>
        <w:t>9.2</w:t>
      </w:r>
      <w:proofErr w:type="gramEnd"/>
    </w:p>
    <w:p w:rsidR="000975BC" w:rsidRPr="000975BC" w:rsidRDefault="000975BC" w:rsidP="004C7D39">
      <w:pPr>
        <w:spacing w:before="120" w:after="120" w:line="276" w:lineRule="auto"/>
        <w:ind w:left="426"/>
        <w:jc w:val="both"/>
        <w:rPr>
          <w:rFonts w:ascii="Calibri" w:hAnsi="Calibri" w:cs="Calibri"/>
        </w:rPr>
      </w:pPr>
      <w:r w:rsidRPr="000975BC">
        <w:rPr>
          <w:rFonts w:ascii="Calibri" w:hAnsi="Calibri" w:cs="Calibri"/>
        </w:rPr>
        <w:t xml:space="preserve">a) Justificativa: </w:t>
      </w:r>
      <w:r w:rsidR="00C26483">
        <w:rPr>
          <w:rFonts w:ascii="Calibri" w:hAnsi="Calibri" w:cs="Calibri"/>
        </w:rPr>
        <w:t>o</w:t>
      </w:r>
      <w:r w:rsidR="00C26483" w:rsidRPr="00C26483">
        <w:rPr>
          <w:rFonts w:ascii="Calibri" w:hAnsi="Calibri" w:cs="Calibri"/>
        </w:rPr>
        <w:t xml:space="preserve"> pedido de amostras tem como objetivo</w:t>
      </w:r>
      <w:r w:rsidR="00C26483">
        <w:rPr>
          <w:rFonts w:ascii="Calibri" w:hAnsi="Calibri" w:cs="Calibri"/>
        </w:rPr>
        <w:t xml:space="preserve"> </w:t>
      </w:r>
      <w:r w:rsidR="00C26483" w:rsidRPr="00C26483">
        <w:rPr>
          <w:rFonts w:ascii="Calibri" w:hAnsi="Calibri" w:cs="Calibri"/>
        </w:rPr>
        <w:t>verificar se a qualidade do material ofertado atende às especificações técnicas do</w:t>
      </w:r>
      <w:r w:rsidR="00C26483">
        <w:rPr>
          <w:rFonts w:ascii="Calibri" w:hAnsi="Calibri" w:cs="Calibri"/>
        </w:rPr>
        <w:t xml:space="preserve"> </w:t>
      </w:r>
      <w:r w:rsidR="00C26483" w:rsidRPr="00C26483">
        <w:rPr>
          <w:rFonts w:ascii="Calibri" w:hAnsi="Calibri" w:cs="Calibri"/>
        </w:rPr>
        <w:t>Termo de Referência, uma vez que essa avaliação não pode ser realizada de forma</w:t>
      </w:r>
      <w:r w:rsidR="00C26483">
        <w:rPr>
          <w:rFonts w:ascii="Calibri" w:hAnsi="Calibri" w:cs="Calibri"/>
        </w:rPr>
        <w:t xml:space="preserve"> </w:t>
      </w:r>
      <w:r w:rsidR="00C26483" w:rsidRPr="00C26483">
        <w:rPr>
          <w:rFonts w:ascii="Calibri" w:hAnsi="Calibri" w:cs="Calibri"/>
        </w:rPr>
        <w:t>adequada por meio de catálogos, folders</w:t>
      </w:r>
      <w:r w:rsidR="00C26483">
        <w:rPr>
          <w:rFonts w:ascii="Calibri" w:hAnsi="Calibri" w:cs="Calibri"/>
        </w:rPr>
        <w:t xml:space="preserve"> ou materiais publicitários</w:t>
      </w:r>
      <w:r w:rsidRPr="000975BC">
        <w:rPr>
          <w:rFonts w:ascii="Calibri" w:hAnsi="Calibri" w:cs="Calibri"/>
        </w:rPr>
        <w:t>;</w:t>
      </w:r>
    </w:p>
    <w:p w:rsidR="000975BC" w:rsidRPr="000975BC" w:rsidRDefault="000975BC" w:rsidP="004C7D39">
      <w:pPr>
        <w:spacing w:before="120" w:after="120" w:line="276" w:lineRule="auto"/>
        <w:ind w:left="426"/>
        <w:jc w:val="both"/>
        <w:rPr>
          <w:rFonts w:ascii="Calibri" w:hAnsi="Calibri" w:cs="Calibri"/>
        </w:rPr>
      </w:pPr>
      <w:r w:rsidRPr="000975BC">
        <w:rPr>
          <w:rFonts w:ascii="Calibri" w:hAnsi="Calibri" w:cs="Calibri"/>
        </w:rPr>
        <w:t xml:space="preserve">b) Responsável pela análise: Christian </w:t>
      </w:r>
      <w:proofErr w:type="spellStart"/>
      <w:r w:rsidRPr="000975BC">
        <w:rPr>
          <w:rFonts w:ascii="Calibri" w:hAnsi="Calibri" w:cs="Calibri"/>
        </w:rPr>
        <w:t>Brod</w:t>
      </w:r>
      <w:proofErr w:type="spellEnd"/>
      <w:r w:rsidRPr="000975BC">
        <w:rPr>
          <w:rFonts w:ascii="Calibri" w:hAnsi="Calibri" w:cs="Calibri"/>
        </w:rPr>
        <w:t xml:space="preserve"> ou Wagner </w:t>
      </w:r>
      <w:proofErr w:type="spellStart"/>
      <w:r w:rsidRPr="000975BC">
        <w:rPr>
          <w:rFonts w:ascii="Calibri" w:hAnsi="Calibri" w:cs="Calibri"/>
        </w:rPr>
        <w:t>Finger</w:t>
      </w:r>
      <w:proofErr w:type="spellEnd"/>
      <w:r w:rsidRPr="000975BC">
        <w:rPr>
          <w:rFonts w:ascii="Calibri" w:hAnsi="Calibri" w:cs="Calibri"/>
        </w:rPr>
        <w:t>;</w:t>
      </w:r>
    </w:p>
    <w:p w:rsidR="000975BC" w:rsidRPr="000975BC" w:rsidRDefault="00C26483" w:rsidP="004C7D39">
      <w:pPr>
        <w:spacing w:before="120" w:after="120" w:line="276" w:lineRule="auto"/>
        <w:ind w:left="426"/>
        <w:jc w:val="both"/>
        <w:rPr>
          <w:rFonts w:ascii="Calibri" w:hAnsi="Calibri" w:cs="Calibri"/>
        </w:rPr>
      </w:pPr>
      <w:r>
        <w:rPr>
          <w:rFonts w:ascii="Calibri" w:hAnsi="Calibri" w:cs="Calibri"/>
        </w:rPr>
        <w:t>c</w:t>
      </w:r>
      <w:r w:rsidR="000975BC" w:rsidRPr="000975BC">
        <w:rPr>
          <w:rFonts w:ascii="Calibri" w:hAnsi="Calibri" w:cs="Calibri"/>
        </w:rPr>
        <w:t>) Aspectos e padrões mínimos de aceitabilidade: devem estar de acordo com a especificação técnica de cada objeto;</w:t>
      </w:r>
    </w:p>
    <w:p w:rsidR="000975BC" w:rsidRDefault="000975BC" w:rsidP="004C7D39">
      <w:pPr>
        <w:spacing w:before="120" w:after="120" w:line="276" w:lineRule="auto"/>
        <w:ind w:left="426"/>
        <w:jc w:val="both"/>
        <w:rPr>
          <w:rFonts w:ascii="Calibri" w:hAnsi="Calibri" w:cs="Calibri"/>
        </w:rPr>
      </w:pPr>
      <w:r w:rsidRPr="000975BC">
        <w:rPr>
          <w:rFonts w:ascii="Calibri" w:hAnsi="Calibri" w:cs="Calibri"/>
        </w:rPr>
        <w:t xml:space="preserve">d) Local de entrega: Rua Leopoldo </w:t>
      </w:r>
      <w:proofErr w:type="spellStart"/>
      <w:r w:rsidRPr="000975BC">
        <w:rPr>
          <w:rFonts w:ascii="Calibri" w:hAnsi="Calibri" w:cs="Calibri"/>
        </w:rPr>
        <w:t>Fróes</w:t>
      </w:r>
      <w:proofErr w:type="spellEnd"/>
      <w:r w:rsidRPr="000975BC">
        <w:rPr>
          <w:rFonts w:ascii="Calibri" w:hAnsi="Calibri" w:cs="Calibri"/>
        </w:rPr>
        <w:t>, 86 – Bairro Floresta em Porto Alegre-RS;</w:t>
      </w:r>
    </w:p>
    <w:p w:rsidR="009D353E" w:rsidRPr="00EA71F3" w:rsidRDefault="009D353E" w:rsidP="004C7D39">
      <w:pPr>
        <w:spacing w:before="120" w:after="120" w:line="276" w:lineRule="auto"/>
        <w:ind w:firstLine="426"/>
        <w:jc w:val="both"/>
        <w:rPr>
          <w:rFonts w:cstheme="minorHAnsi"/>
        </w:rPr>
      </w:pPr>
      <w:r>
        <w:rPr>
          <w:rFonts w:cstheme="minorHAnsi"/>
        </w:rPr>
        <w:t>e</w:t>
      </w:r>
      <w:r w:rsidRPr="00EA71F3">
        <w:rPr>
          <w:rFonts w:cstheme="minorHAnsi"/>
        </w:rPr>
        <w:t xml:space="preserve">) Prazo de </w:t>
      </w:r>
      <w:r>
        <w:rPr>
          <w:rFonts w:cstheme="minorHAnsi"/>
        </w:rPr>
        <w:t>e</w:t>
      </w:r>
      <w:r w:rsidRPr="00EA71F3">
        <w:rPr>
          <w:rFonts w:cstheme="minorHAnsi"/>
        </w:rPr>
        <w:t>ntrega</w:t>
      </w:r>
      <w:r>
        <w:rPr>
          <w:rFonts w:cstheme="minorHAnsi"/>
        </w:rPr>
        <w:t xml:space="preserve"> da amostra</w:t>
      </w:r>
      <w:r w:rsidRPr="00EA71F3">
        <w:rPr>
          <w:rFonts w:cstheme="minorHAnsi"/>
        </w:rPr>
        <w:t>: 10 dias a contar</w:t>
      </w:r>
      <w:r>
        <w:rPr>
          <w:rFonts w:cstheme="minorHAnsi"/>
        </w:rPr>
        <w:t xml:space="preserve"> da solicitação ao Licitante</w:t>
      </w:r>
      <w:r w:rsidRPr="00EA71F3">
        <w:rPr>
          <w:rFonts w:cstheme="minorHAnsi"/>
        </w:rPr>
        <w:t>;</w:t>
      </w:r>
    </w:p>
    <w:p w:rsidR="009D353E" w:rsidRPr="000975BC" w:rsidRDefault="009D353E" w:rsidP="004C7D39">
      <w:pPr>
        <w:spacing w:before="120" w:after="120" w:line="276" w:lineRule="auto"/>
        <w:ind w:left="426"/>
        <w:jc w:val="both"/>
        <w:rPr>
          <w:rFonts w:ascii="Calibri" w:hAnsi="Calibri" w:cs="Calibri"/>
        </w:rPr>
      </w:pPr>
      <w:r>
        <w:rPr>
          <w:rFonts w:cstheme="minorHAnsi"/>
        </w:rPr>
        <w:t>f</w:t>
      </w:r>
      <w:r w:rsidRPr="00EA71F3">
        <w:rPr>
          <w:rFonts w:cstheme="minorHAnsi"/>
        </w:rPr>
        <w:t xml:space="preserve">) Prazo para avaliação </w:t>
      </w:r>
      <w:r>
        <w:rPr>
          <w:rFonts w:cstheme="minorHAnsi"/>
        </w:rPr>
        <w:t>da amostra</w:t>
      </w:r>
      <w:r w:rsidRPr="00EA71F3">
        <w:rPr>
          <w:rFonts w:cstheme="minorHAnsi"/>
        </w:rPr>
        <w:t xml:space="preserve"> pelo Ministério Público: </w:t>
      </w:r>
      <w:r>
        <w:rPr>
          <w:rFonts w:cstheme="minorHAnsi"/>
        </w:rPr>
        <w:t xml:space="preserve">até </w:t>
      </w:r>
      <w:proofErr w:type="gramStart"/>
      <w:r w:rsidRPr="00EA71F3">
        <w:rPr>
          <w:rFonts w:cstheme="minorHAnsi"/>
        </w:rPr>
        <w:t>3</w:t>
      </w:r>
      <w:proofErr w:type="gramEnd"/>
      <w:r w:rsidRPr="00EA71F3">
        <w:rPr>
          <w:rFonts w:cstheme="minorHAnsi"/>
        </w:rPr>
        <w:t xml:space="preserve"> dias úteis;</w:t>
      </w:r>
    </w:p>
    <w:p w:rsidR="00C02DF2" w:rsidRDefault="009D353E" w:rsidP="004C7D39">
      <w:pPr>
        <w:spacing w:before="120" w:after="120" w:line="276" w:lineRule="auto"/>
        <w:ind w:left="426"/>
        <w:jc w:val="both"/>
        <w:rPr>
          <w:rFonts w:ascii="Calibri" w:hAnsi="Calibri" w:cs="Calibri"/>
        </w:rPr>
      </w:pPr>
      <w:r>
        <w:rPr>
          <w:rFonts w:ascii="Calibri" w:hAnsi="Calibri" w:cs="Calibri"/>
        </w:rPr>
        <w:t>g</w:t>
      </w:r>
      <w:r w:rsidR="000975BC" w:rsidRPr="000975BC">
        <w:rPr>
          <w:rFonts w:ascii="Calibri" w:hAnsi="Calibri" w:cs="Calibri"/>
        </w:rPr>
        <w:t>) Devolução do bem: Em caso de não aceitação da amostra, a licitante deverá retirá-la no local de entrega em até 10 dias úteis da comunicação. Após, será descartado</w:t>
      </w:r>
      <w:r w:rsidR="00B971B8">
        <w:rPr>
          <w:rFonts w:ascii="Calibri" w:hAnsi="Calibri" w:cs="Calibri"/>
        </w:rPr>
        <w:t>.</w:t>
      </w:r>
    </w:p>
    <w:p w:rsidR="00377788" w:rsidRDefault="009D353E" w:rsidP="004C7D39">
      <w:pPr>
        <w:spacing w:before="120" w:after="120" w:line="276" w:lineRule="auto"/>
        <w:ind w:left="426"/>
        <w:jc w:val="both"/>
        <w:rPr>
          <w:rFonts w:cstheme="minorHAnsi"/>
        </w:rPr>
      </w:pPr>
      <w:r>
        <w:rPr>
          <w:rFonts w:ascii="Calibri" w:hAnsi="Calibri" w:cs="Calibri"/>
        </w:rPr>
        <w:t>h</w:t>
      </w:r>
      <w:r w:rsidR="00377788">
        <w:rPr>
          <w:rFonts w:ascii="Calibri" w:hAnsi="Calibri" w:cs="Calibri"/>
        </w:rPr>
        <w:t xml:space="preserve">) </w:t>
      </w:r>
      <w:r w:rsidR="00377788" w:rsidRPr="004C6DDE">
        <w:rPr>
          <w:rFonts w:cstheme="minorHAnsi"/>
        </w:rPr>
        <w:t xml:space="preserve">Devolução do bem aceito: A amostra aceita </w:t>
      </w:r>
      <w:r w:rsidR="00377788">
        <w:rPr>
          <w:rFonts w:cstheme="minorHAnsi"/>
        </w:rPr>
        <w:t>fará parte da</w:t>
      </w:r>
      <w:r w:rsidR="00377788" w:rsidRPr="004C6DDE">
        <w:rPr>
          <w:rFonts w:cstheme="minorHAnsi"/>
        </w:rPr>
        <w:t xml:space="preserve"> entrega.</w:t>
      </w:r>
    </w:p>
    <w:p w:rsidR="004C7D39" w:rsidRDefault="004C7D39" w:rsidP="004C7D39">
      <w:pPr>
        <w:spacing w:before="120" w:after="120" w:line="276" w:lineRule="auto"/>
        <w:ind w:left="426"/>
        <w:jc w:val="both"/>
        <w:rPr>
          <w:rFonts w:cstheme="minorHAnsi"/>
        </w:rPr>
      </w:pPr>
    </w:p>
    <w:p w:rsidR="00B10FDE" w:rsidRPr="000069C5" w:rsidRDefault="00C02DF2" w:rsidP="00B10FDE">
      <w:pPr>
        <w:spacing w:before="120" w:after="120" w:line="360" w:lineRule="auto"/>
        <w:jc w:val="both"/>
        <w:rPr>
          <w:rFonts w:cstheme="minorHAnsi"/>
        </w:rPr>
      </w:pPr>
      <w:r w:rsidRPr="00C02DF2">
        <w:rPr>
          <w:rFonts w:cstheme="minorHAnsi"/>
        </w:rPr>
        <w:lastRenderedPageBreak/>
        <w:t>9.3</w:t>
      </w:r>
      <w:r w:rsidR="00B10FDE" w:rsidRPr="00C02DF2">
        <w:rPr>
          <w:rFonts w:cstheme="minorHAnsi"/>
        </w:rPr>
        <w:t>.2</w:t>
      </w:r>
      <w:r w:rsidR="00955A71" w:rsidRPr="000069C5">
        <w:rPr>
          <w:rFonts w:cstheme="minorHAnsi"/>
        </w:rPr>
        <w:t xml:space="preserve"> </w:t>
      </w:r>
      <w:r w:rsidR="00B10FDE" w:rsidRPr="000069C5">
        <w:rPr>
          <w:rFonts w:cstheme="minorHAnsi"/>
        </w:rPr>
        <w:t>Catálogo</w:t>
      </w:r>
    </w:p>
    <w:p w:rsidR="00B10FDE" w:rsidRPr="000069C5" w:rsidRDefault="00981907" w:rsidP="00B10FDE">
      <w:pPr>
        <w:spacing w:before="120" w:after="120" w:line="360" w:lineRule="auto"/>
        <w:ind w:left="426"/>
        <w:jc w:val="both"/>
        <w:rPr>
          <w:rFonts w:cstheme="minorHAnsi"/>
        </w:rPr>
      </w:pPr>
      <w:r w:rsidRPr="00981907">
        <w:rPr>
          <w:rFonts w:cstheme="minorHAnsi"/>
          <w:bCs/>
          <w:noProof/>
        </w:rPr>
        <w:pict>
          <v:rect id="Retângulo 58" o:spid="_x0000_s1099" style="position:absolute;left:0;text-align:left;margin-left:1.55pt;margin-top:2.45pt;width:6.3pt;height:6.65pt;z-index:2517596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color="black [3200]" strokecolor="#f2f2f2 [3041]" strokeweight="3pt">
            <v:shadow on="t" type="perspective" color="#7f7f7f [1601]" opacity=".5" offset="1pt" offset2="-1pt"/>
            <w10:wrap anchorx="margin"/>
          </v:rect>
        </w:pict>
      </w:r>
      <w:r w:rsidR="00B10FDE" w:rsidRPr="000069C5">
        <w:rPr>
          <w:rFonts w:cstheme="minorHAnsi"/>
        </w:rPr>
        <w:t>Não será exigido catálogo comprobatório das especificações técnicas do produto.</w:t>
      </w:r>
    </w:p>
    <w:p w:rsidR="00B10FDE" w:rsidRDefault="00981907" w:rsidP="00B10FDE">
      <w:pPr>
        <w:spacing w:before="120" w:after="120" w:line="360" w:lineRule="auto"/>
        <w:ind w:left="426"/>
        <w:jc w:val="both"/>
        <w:rPr>
          <w:rFonts w:cstheme="minorHAnsi"/>
        </w:rPr>
      </w:pPr>
      <w:r w:rsidRPr="00981907">
        <w:rPr>
          <w:rFonts w:cstheme="minorHAnsi"/>
          <w:bCs/>
          <w:noProof/>
        </w:rPr>
        <w:pict>
          <v:rect id="Retângulo 59" o:spid="_x0000_s1100" style="position:absolute;left:0;text-align:left;margin-left:1.3pt;margin-top:4.95pt;width:6.3pt;height:6.65pt;z-index:25176064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ed="f" strokecolor="windowText" strokeweight="1pt">
            <w10:wrap anchorx="margin"/>
          </v:rect>
        </w:pict>
      </w:r>
      <w:r w:rsidR="00B10FDE" w:rsidRPr="000069C5">
        <w:rPr>
          <w:rFonts w:cstheme="minorHAnsi"/>
        </w:rPr>
        <w:t>Será exigido catálogo comprobatório das especificações técnicas do produto.</w:t>
      </w:r>
    </w:p>
    <w:p w:rsidR="00B71556" w:rsidRPr="000069C5" w:rsidRDefault="00B71556" w:rsidP="00B10FDE">
      <w:pPr>
        <w:spacing w:before="120" w:after="120" w:line="360" w:lineRule="auto"/>
        <w:ind w:left="426"/>
        <w:jc w:val="both"/>
        <w:rPr>
          <w:rFonts w:cstheme="minorHAnsi"/>
        </w:rPr>
      </w:pPr>
    </w:p>
    <w:p w:rsidR="00B10FDE" w:rsidRPr="000069C5" w:rsidRDefault="00B10FDE" w:rsidP="00B10FDE">
      <w:pPr>
        <w:spacing w:before="120" w:after="120" w:line="360" w:lineRule="auto"/>
        <w:jc w:val="both"/>
        <w:rPr>
          <w:rFonts w:cstheme="minorHAnsi"/>
        </w:rPr>
      </w:pPr>
      <w:r w:rsidRPr="00C02DF2">
        <w:rPr>
          <w:rFonts w:cstheme="minorHAnsi"/>
        </w:rPr>
        <w:t>9.</w:t>
      </w:r>
      <w:r w:rsidR="00C02DF2" w:rsidRPr="00C02DF2">
        <w:rPr>
          <w:rFonts w:cstheme="minorHAnsi"/>
        </w:rPr>
        <w:t>3</w:t>
      </w:r>
      <w:r w:rsidRPr="00C02DF2">
        <w:rPr>
          <w:rFonts w:cstheme="minorHAnsi"/>
        </w:rPr>
        <w:t>.3</w:t>
      </w:r>
      <w:r w:rsidRPr="000069C5">
        <w:rPr>
          <w:rFonts w:cstheme="minorHAnsi"/>
        </w:rPr>
        <w:t xml:space="preserve"> Carta de Solidariedade</w:t>
      </w:r>
    </w:p>
    <w:p w:rsidR="00B10FDE" w:rsidRPr="000069C5" w:rsidRDefault="00981907" w:rsidP="00B10FDE">
      <w:pPr>
        <w:spacing w:before="120" w:after="120" w:line="360" w:lineRule="auto"/>
        <w:ind w:left="426"/>
        <w:jc w:val="both"/>
        <w:rPr>
          <w:rFonts w:cstheme="minorHAnsi"/>
        </w:rPr>
      </w:pPr>
      <w:r>
        <w:rPr>
          <w:rFonts w:cstheme="minorHAnsi"/>
          <w:noProof/>
        </w:rPr>
        <w:pict>
          <v:rect id="_x0000_s1102" style="position:absolute;left:0;text-align:left;margin-left:.75pt;margin-top:4.05pt;width:6.3pt;height:6.65pt;z-index:25176268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color="black [3200]" strokecolor="#f2f2f2 [3041]" strokeweight="3pt">
            <v:shadow on="t" type="perspective" color="#7f7f7f [1601]" opacity=".5" offset="1pt" offset2="-1pt"/>
            <w10:wrap anchorx="margin"/>
          </v:rect>
        </w:pict>
      </w:r>
      <w:r w:rsidR="00B10FDE" w:rsidRPr="000069C5">
        <w:rPr>
          <w:rFonts w:cstheme="minorHAnsi"/>
        </w:rPr>
        <w:t>Não será exigida Carta de Solidariedade</w:t>
      </w:r>
    </w:p>
    <w:p w:rsidR="00B10FDE" w:rsidRPr="000069C5" w:rsidRDefault="00981907" w:rsidP="00B10FDE">
      <w:pPr>
        <w:spacing w:before="120" w:after="120" w:line="360" w:lineRule="auto"/>
        <w:ind w:left="426"/>
        <w:jc w:val="both"/>
        <w:rPr>
          <w:rFonts w:cstheme="minorHAnsi"/>
        </w:rPr>
      </w:pPr>
      <w:r>
        <w:rPr>
          <w:rFonts w:cstheme="minorHAnsi"/>
          <w:noProof/>
        </w:rPr>
        <w:pict>
          <v:rect id="_x0000_s1101" style="position:absolute;left:0;text-align:left;margin-left:1.5pt;margin-top:3.25pt;width:6.3pt;height:6.65pt;z-index:2517616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ed="f" strokecolor="windowText" strokeweight="1pt">
            <w10:wrap anchorx="margin"/>
          </v:rect>
        </w:pict>
      </w:r>
      <w:r w:rsidR="00B10FDE" w:rsidRPr="000069C5">
        <w:rPr>
          <w:rFonts w:cstheme="minorHAnsi"/>
        </w:rPr>
        <w:t>Será exigida carta de Solidariedade emitida pelo fabricante (no caso de fornece</w:t>
      </w:r>
      <w:r w:rsidR="008D4DF0">
        <w:rPr>
          <w:rFonts w:cstheme="minorHAnsi"/>
        </w:rPr>
        <w:t>dor revendedor ou distribuidor).</w:t>
      </w:r>
    </w:p>
    <w:p w:rsidR="001B4FA5" w:rsidRDefault="001B4FA5" w:rsidP="00892C22">
      <w:pPr>
        <w:spacing w:before="120" w:after="120" w:line="360" w:lineRule="auto"/>
        <w:jc w:val="both"/>
        <w:rPr>
          <w:rFonts w:cstheme="minorHAnsi"/>
        </w:rPr>
      </w:pPr>
    </w:p>
    <w:p w:rsidR="00892C22" w:rsidRPr="000069C5" w:rsidRDefault="00892C22" w:rsidP="00892C22">
      <w:pPr>
        <w:spacing w:before="120" w:after="120" w:line="360" w:lineRule="auto"/>
        <w:jc w:val="both"/>
        <w:rPr>
          <w:rFonts w:cstheme="minorHAnsi"/>
        </w:rPr>
      </w:pPr>
      <w:r w:rsidRPr="00C02DF2">
        <w:rPr>
          <w:rFonts w:cstheme="minorHAnsi"/>
        </w:rPr>
        <w:t>9.</w:t>
      </w:r>
      <w:r w:rsidR="00C02DF2" w:rsidRPr="00C02DF2">
        <w:rPr>
          <w:rFonts w:cstheme="minorHAnsi"/>
        </w:rPr>
        <w:t>3</w:t>
      </w:r>
      <w:r w:rsidRPr="00C02DF2">
        <w:rPr>
          <w:rFonts w:cstheme="minorHAnsi"/>
        </w:rPr>
        <w:t>.4</w:t>
      </w:r>
      <w:r w:rsidRPr="000069C5">
        <w:rPr>
          <w:rFonts w:cstheme="minorHAnsi"/>
        </w:rPr>
        <w:t xml:space="preserve"> Laudos e/ou Declarações</w:t>
      </w:r>
    </w:p>
    <w:p w:rsidR="00892C22" w:rsidRPr="000069C5" w:rsidRDefault="00981907" w:rsidP="00892C22">
      <w:pPr>
        <w:spacing w:before="120" w:after="120" w:line="360" w:lineRule="auto"/>
        <w:ind w:left="426"/>
        <w:jc w:val="both"/>
        <w:rPr>
          <w:rFonts w:cstheme="minorHAnsi"/>
        </w:rPr>
      </w:pPr>
      <w:r w:rsidRPr="00981907">
        <w:rPr>
          <w:rFonts w:cstheme="minorHAnsi"/>
          <w:bCs/>
          <w:noProof/>
        </w:rPr>
        <w:pict>
          <v:rect id="Retângulo 60" o:spid="_x0000_s1103" style="position:absolute;left:0;text-align:left;margin-left:1.55pt;margin-top:2.9pt;width:6.3pt;height:6.65pt;z-index:2517647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color="black [3200]" strokecolor="#f2f2f2 [3041]" strokeweight="3pt">
            <v:shadow on="t" type="perspective" color="#7f7f7f [1601]" opacity=".5" offset="1pt" offset2="-1pt"/>
            <w10:wrap anchorx="margin"/>
          </v:rect>
        </w:pict>
      </w:r>
      <w:r w:rsidR="00892C22" w:rsidRPr="000069C5">
        <w:rPr>
          <w:rFonts w:cstheme="minorHAnsi"/>
        </w:rPr>
        <w:t>Não serão exigidos laudos e/ou declarações.</w:t>
      </w:r>
    </w:p>
    <w:p w:rsidR="00892C22" w:rsidRPr="000069C5" w:rsidRDefault="00981907" w:rsidP="00892C22">
      <w:pPr>
        <w:spacing w:before="120" w:after="120" w:line="360" w:lineRule="auto"/>
        <w:ind w:left="426"/>
        <w:jc w:val="both"/>
        <w:rPr>
          <w:rFonts w:cstheme="minorHAnsi"/>
        </w:rPr>
      </w:pPr>
      <w:r w:rsidRPr="00981907">
        <w:rPr>
          <w:rFonts w:cstheme="minorHAnsi"/>
          <w:bCs/>
          <w:noProof/>
        </w:rPr>
        <w:pict>
          <v:rect id="Retângulo 61" o:spid="_x0000_s1104" style="position:absolute;left:0;text-align:left;margin-left:2.05pt;margin-top:4.35pt;width:6.3pt;height:6.65pt;z-index:25176576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892C22" w:rsidRPr="000069C5">
        <w:rPr>
          <w:rFonts w:cstheme="minorHAnsi"/>
        </w:rPr>
        <w:t>Serão e</w:t>
      </w:r>
      <w:r w:rsidR="00C02DF2">
        <w:rPr>
          <w:rFonts w:cstheme="minorHAnsi"/>
        </w:rPr>
        <w:t>xigidos laudos e/ou declarações.</w:t>
      </w:r>
    </w:p>
    <w:p w:rsidR="00C02DF2" w:rsidRDefault="00C02DF2" w:rsidP="00892C22">
      <w:pPr>
        <w:spacing w:before="120" w:after="120" w:line="360" w:lineRule="auto"/>
        <w:jc w:val="both"/>
        <w:rPr>
          <w:rFonts w:cstheme="minorHAnsi"/>
        </w:rPr>
      </w:pPr>
    </w:p>
    <w:p w:rsidR="00892C22" w:rsidRPr="000069C5" w:rsidRDefault="00C02DF2" w:rsidP="00892C22">
      <w:pPr>
        <w:spacing w:before="120" w:after="120" w:line="360" w:lineRule="auto"/>
        <w:jc w:val="both"/>
        <w:rPr>
          <w:rFonts w:cstheme="minorHAnsi"/>
        </w:rPr>
      </w:pPr>
      <w:proofErr w:type="gramStart"/>
      <w:r w:rsidRPr="007D385C">
        <w:rPr>
          <w:rFonts w:cstheme="minorHAnsi"/>
        </w:rPr>
        <w:t>9.</w:t>
      </w:r>
      <w:r>
        <w:rPr>
          <w:rFonts w:cstheme="minorHAnsi"/>
        </w:rPr>
        <w:t>4</w:t>
      </w:r>
      <w:r w:rsidRPr="007D385C">
        <w:rPr>
          <w:rFonts w:cstheme="minorHAnsi"/>
        </w:rPr>
        <w:t xml:space="preserve"> QUALIFICAÇÃO</w:t>
      </w:r>
      <w:proofErr w:type="gramEnd"/>
      <w:r w:rsidRPr="007D385C">
        <w:rPr>
          <w:rFonts w:cstheme="minorHAnsi"/>
        </w:rPr>
        <w:t xml:space="preserve"> TÉCNICA</w:t>
      </w:r>
    </w:p>
    <w:p w:rsidR="00892C22" w:rsidRPr="000069C5" w:rsidRDefault="00981907" w:rsidP="00892C22">
      <w:pPr>
        <w:spacing w:before="120" w:after="120" w:line="360" w:lineRule="auto"/>
        <w:ind w:left="426"/>
        <w:jc w:val="both"/>
        <w:rPr>
          <w:rFonts w:cstheme="minorHAnsi"/>
        </w:rPr>
      </w:pPr>
      <w:r>
        <w:rPr>
          <w:rFonts w:cstheme="minorHAnsi"/>
          <w:noProof/>
        </w:rPr>
        <w:pict>
          <v:rect id="_x0000_s1116" style="position:absolute;left:0;text-align:left;margin-left:.75pt;margin-top:2.85pt;width:6.3pt;height:6.65pt;z-index:25177907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color="black [3200]" strokecolor="#f2f2f2 [3041]" strokeweight="3pt">
            <v:shadow on="t" type="perspective" color="#7f7f7f [1601]" opacity=".5" offset="1pt" offset2="-1pt"/>
            <w10:wrap anchorx="margin"/>
          </v:rect>
        </w:pict>
      </w:r>
      <w:r w:rsidR="00892C22" w:rsidRPr="000069C5">
        <w:rPr>
          <w:rFonts w:cstheme="minorHAnsi"/>
        </w:rPr>
        <w:t>Não será exigida qualificação técnica</w:t>
      </w:r>
    </w:p>
    <w:p w:rsidR="00892C22" w:rsidRPr="000069C5" w:rsidRDefault="00981907" w:rsidP="00892C22">
      <w:pPr>
        <w:spacing w:before="120" w:after="120" w:line="360" w:lineRule="auto"/>
        <w:ind w:left="426"/>
        <w:jc w:val="both"/>
        <w:rPr>
          <w:rFonts w:cstheme="minorHAnsi"/>
        </w:rPr>
      </w:pPr>
      <w:r w:rsidRPr="00981907">
        <w:rPr>
          <w:rFonts w:cstheme="minorHAnsi"/>
          <w:noProof/>
          <w:color w:val="FF0000"/>
        </w:rPr>
        <w:pict>
          <v:rect id="_x0000_s1117" style="position:absolute;left:0;text-align:left;margin-left:1.35pt;margin-top:3.1pt;width:6.3pt;height:6.65pt;z-index:2517800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892C22" w:rsidRPr="000069C5">
        <w:rPr>
          <w:rFonts w:cstheme="minorHAnsi"/>
        </w:rPr>
        <w:t>Será exigida qualificação técnica</w:t>
      </w:r>
    </w:p>
    <w:p w:rsidR="001B4FA5" w:rsidRDefault="001B4FA5" w:rsidP="00892C22">
      <w:pPr>
        <w:spacing w:before="120" w:after="120" w:line="360" w:lineRule="auto"/>
        <w:jc w:val="both"/>
        <w:rPr>
          <w:rFonts w:cstheme="minorHAnsi"/>
        </w:rPr>
      </w:pPr>
    </w:p>
    <w:p w:rsidR="00892C22" w:rsidRPr="000069C5" w:rsidRDefault="00892C22" w:rsidP="00892C22">
      <w:pPr>
        <w:spacing w:before="120" w:after="120" w:line="360" w:lineRule="auto"/>
        <w:jc w:val="both"/>
        <w:rPr>
          <w:rFonts w:cstheme="minorHAnsi"/>
        </w:rPr>
      </w:pPr>
      <w:r w:rsidRPr="00C02DF2">
        <w:rPr>
          <w:rFonts w:cstheme="minorHAnsi"/>
        </w:rPr>
        <w:t>9.</w:t>
      </w:r>
      <w:r w:rsidR="00C02DF2" w:rsidRPr="00C02DF2">
        <w:rPr>
          <w:rFonts w:cstheme="minorHAnsi"/>
        </w:rPr>
        <w:t>4</w:t>
      </w:r>
      <w:r w:rsidRPr="00C02DF2">
        <w:rPr>
          <w:rFonts w:cstheme="minorHAnsi"/>
        </w:rPr>
        <w:t>.1</w:t>
      </w:r>
      <w:r w:rsidRPr="000069C5">
        <w:rPr>
          <w:rFonts w:cstheme="minorHAnsi"/>
        </w:rPr>
        <w:t xml:space="preserve"> Qualificação técnico-profissional e técnico-operacional </w:t>
      </w:r>
      <w:bookmarkStart w:id="2" w:name="art67i"/>
      <w:bookmarkEnd w:id="2"/>
    </w:p>
    <w:p w:rsidR="00892C22" w:rsidRPr="000069C5" w:rsidRDefault="00981907" w:rsidP="00892C22">
      <w:pPr>
        <w:spacing w:before="120" w:after="120" w:line="360" w:lineRule="auto"/>
        <w:ind w:left="425"/>
        <w:jc w:val="both"/>
        <w:rPr>
          <w:rFonts w:cstheme="minorHAnsi"/>
        </w:rPr>
      </w:pPr>
      <w:bookmarkStart w:id="3" w:name="art67ii"/>
      <w:bookmarkStart w:id="4" w:name="art67iii"/>
      <w:bookmarkEnd w:id="3"/>
      <w:bookmarkEnd w:id="4"/>
      <w:r w:rsidRPr="00981907">
        <w:rPr>
          <w:rFonts w:cstheme="minorHAnsi"/>
          <w:bCs/>
          <w:noProof/>
        </w:rPr>
        <w:pict>
          <v:rect id="Retângulo 62" o:spid="_x0000_s1105" style="position:absolute;left:0;text-align:left;margin-left:2pt;margin-top:3.85pt;width:6.3pt;height:6.65pt;z-index:2517678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C02DF2" w:rsidRPr="00C02DF2">
        <w:rPr>
          <w:rFonts w:cstheme="minorHAnsi"/>
        </w:rPr>
        <w:t xml:space="preserve"> </w:t>
      </w:r>
      <w:r w:rsidR="00C02DF2" w:rsidRPr="007D385C">
        <w:rPr>
          <w:rFonts w:cstheme="minorHAnsi"/>
        </w:rPr>
        <w:t xml:space="preserve">Profissional, devidamente registrado no conselho profissional competente, quando for o caso, detentor de atestado de responsabilidade técnica por execução de obra ou serviço de características semelhantes, </w:t>
      </w:r>
      <w:r w:rsidR="00C02DF2">
        <w:rPr>
          <w:rFonts w:cstheme="minorHAnsi"/>
        </w:rPr>
        <w:t>p</w:t>
      </w:r>
      <w:r w:rsidR="00C02DF2" w:rsidRPr="007D385C">
        <w:rPr>
          <w:rFonts w:cstheme="minorHAnsi"/>
        </w:rPr>
        <w:t>ara fins de contratação</w:t>
      </w:r>
      <w:r w:rsidR="00C02DF2">
        <w:rPr>
          <w:rFonts w:cstheme="minorHAnsi"/>
        </w:rPr>
        <w:t>.</w:t>
      </w:r>
    </w:p>
    <w:p w:rsidR="00892C22" w:rsidRPr="000069C5" w:rsidRDefault="00981907" w:rsidP="00C02DF2">
      <w:pPr>
        <w:spacing w:before="120" w:after="120" w:line="360" w:lineRule="auto"/>
        <w:ind w:left="426"/>
        <w:jc w:val="both"/>
        <w:rPr>
          <w:rFonts w:cstheme="minorHAnsi"/>
          <w:color w:val="FF0000"/>
        </w:rPr>
      </w:pPr>
      <w:r w:rsidRPr="00981907">
        <w:rPr>
          <w:rFonts w:cstheme="minorHAnsi"/>
          <w:bCs/>
          <w:noProof/>
          <w:lang w:eastAsia="pt-BR"/>
        </w:rPr>
        <w:pict>
          <v:rect id="_x0000_s1127" style="position:absolute;left:0;text-align:left;margin-left:.5pt;margin-top:4.6pt;width:6.3pt;height:6.65pt;z-index:25179238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C02DF2" w:rsidRPr="007D385C">
        <w:rPr>
          <w:rFonts w:cstheme="minorHAnsi"/>
        </w:rPr>
        <w:t>Certidões ou atestados, regularmente emitidos pelo conselho profissional competente, quando for o caso, que demonstrem capacidade operacional na execução de serviços similares de complexidade tecnológica e operacional equivalente ou superior, bem como documentos comprobatórios</w:t>
      </w:r>
      <w:r w:rsidR="00C02DF2">
        <w:rPr>
          <w:rFonts w:cstheme="minorHAnsi"/>
        </w:rPr>
        <w:t>.</w:t>
      </w:r>
      <w:r w:rsidR="00892C22" w:rsidRPr="000069C5">
        <w:rPr>
          <w:rFonts w:cstheme="minorHAnsi"/>
        </w:rPr>
        <w:t xml:space="preserve"> </w:t>
      </w:r>
    </w:p>
    <w:p w:rsidR="00892C22" w:rsidRPr="000069C5" w:rsidRDefault="00981907" w:rsidP="00892C22">
      <w:pPr>
        <w:spacing w:before="120" w:after="120" w:line="360" w:lineRule="auto"/>
        <w:ind w:left="426"/>
        <w:jc w:val="both"/>
        <w:rPr>
          <w:rFonts w:cstheme="minorHAnsi"/>
        </w:rPr>
      </w:pPr>
      <w:r w:rsidRPr="00981907">
        <w:rPr>
          <w:rFonts w:cstheme="minorHAnsi"/>
          <w:bCs/>
          <w:noProof/>
        </w:rPr>
        <w:pict>
          <v:rect id="Retângulo 64" o:spid="_x0000_s1107" style="position:absolute;left:0;text-align:left;margin-left:0;margin-top:5.5pt;width:6.3pt;height:6.65pt;z-index:25176985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892C22" w:rsidRPr="000069C5">
        <w:rPr>
          <w:rFonts w:cstheme="minorHAnsi"/>
        </w:rPr>
        <w:t>Indicação de pessoal técnico, instalações e aparelhamento adequados e disponíveis para a realização do objeto da licitação, bem como da qualificação de cada membro da equipe técnica que se responsabilizará pelos trabalhos:</w:t>
      </w:r>
    </w:p>
    <w:p w:rsidR="00892C22" w:rsidRPr="000069C5" w:rsidRDefault="00981907" w:rsidP="00892C22">
      <w:pPr>
        <w:spacing w:before="120" w:after="120" w:line="360" w:lineRule="auto"/>
        <w:ind w:left="426"/>
        <w:jc w:val="both"/>
        <w:rPr>
          <w:rFonts w:cstheme="minorHAnsi"/>
        </w:rPr>
      </w:pPr>
      <w:r w:rsidRPr="00981907">
        <w:rPr>
          <w:rFonts w:cstheme="minorHAnsi"/>
          <w:bCs/>
          <w:noProof/>
        </w:rPr>
        <w:pict>
          <v:rect id="Retângulo 65" o:spid="_x0000_s1108" style="position:absolute;left:0;text-align:left;margin-left:0;margin-top:3.85pt;width:6.3pt;height:6.65pt;z-index:25177088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892C22" w:rsidRPr="000069C5">
        <w:rPr>
          <w:rFonts w:cstheme="minorHAnsi"/>
        </w:rPr>
        <w:t>Prova do atendimento de requisitos previstos em lei especial, quando for o caso:</w:t>
      </w:r>
    </w:p>
    <w:p w:rsidR="00892C22" w:rsidRPr="000069C5" w:rsidRDefault="00981907" w:rsidP="00892C22">
      <w:pPr>
        <w:spacing w:before="120" w:after="120" w:line="360" w:lineRule="auto"/>
        <w:ind w:left="426"/>
        <w:jc w:val="both"/>
        <w:rPr>
          <w:rFonts w:cstheme="minorHAnsi"/>
        </w:rPr>
      </w:pPr>
      <w:bookmarkStart w:id="5" w:name="art67v"/>
      <w:bookmarkEnd w:id="5"/>
      <w:r w:rsidRPr="00981907">
        <w:rPr>
          <w:rFonts w:cstheme="minorHAnsi"/>
          <w:bCs/>
          <w:noProof/>
        </w:rPr>
        <w:lastRenderedPageBreak/>
        <w:pict>
          <v:rect id="Retângulo 66" o:spid="_x0000_s1109" style="position:absolute;left:0;text-align:left;margin-left:0;margin-top:5.55pt;width:6.3pt;height:6.65pt;z-index:25177190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892C22" w:rsidRPr="000069C5">
        <w:rPr>
          <w:rFonts w:cstheme="minorHAnsi"/>
        </w:rPr>
        <w:t>Registro ou inscrição na entidade profissional competente, quando for o caso:</w:t>
      </w:r>
    </w:p>
    <w:p w:rsidR="00892C22" w:rsidRPr="000069C5" w:rsidRDefault="00981907" w:rsidP="00892C22">
      <w:pPr>
        <w:spacing w:before="120" w:after="120" w:line="360" w:lineRule="auto"/>
        <w:ind w:left="426"/>
        <w:jc w:val="both"/>
        <w:rPr>
          <w:rFonts w:cstheme="minorHAnsi"/>
        </w:rPr>
      </w:pPr>
      <w:bookmarkStart w:id="6" w:name="art67vi"/>
      <w:bookmarkEnd w:id="6"/>
      <w:r w:rsidRPr="00981907">
        <w:rPr>
          <w:rFonts w:cstheme="minorHAnsi"/>
          <w:bCs/>
          <w:noProof/>
        </w:rPr>
        <w:pict>
          <v:rect id="Retângulo 67" o:spid="_x0000_s1110" style="position:absolute;left:0;text-align:left;margin-left:0;margin-top:3.8pt;width:6.3pt;height:6.65pt;z-index:25177292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892C22" w:rsidRPr="000069C5">
        <w:rPr>
          <w:rFonts w:cstheme="minorHAnsi"/>
        </w:rPr>
        <w:t>Declaração de que o licitante tomou conhecimento de todas as informações e das condições locais para o cumprimento das obrigações objeto da licitação:</w:t>
      </w:r>
    </w:p>
    <w:p w:rsidR="001B4FA5" w:rsidRDefault="001B4FA5" w:rsidP="00892C22">
      <w:pPr>
        <w:spacing w:before="120" w:after="120" w:line="360" w:lineRule="auto"/>
        <w:jc w:val="both"/>
        <w:rPr>
          <w:rFonts w:cstheme="minorHAnsi"/>
        </w:rPr>
      </w:pPr>
    </w:p>
    <w:p w:rsidR="00892C22" w:rsidRPr="000069C5" w:rsidRDefault="00892C22" w:rsidP="00892C22">
      <w:pPr>
        <w:spacing w:before="120" w:after="120" w:line="360" w:lineRule="auto"/>
        <w:jc w:val="both"/>
        <w:rPr>
          <w:rFonts w:cstheme="minorHAnsi"/>
        </w:rPr>
      </w:pPr>
      <w:r w:rsidRPr="00C02DF2">
        <w:rPr>
          <w:rFonts w:cstheme="minorHAnsi"/>
        </w:rPr>
        <w:t>9.</w:t>
      </w:r>
      <w:r w:rsidR="00C02DF2" w:rsidRPr="00C02DF2">
        <w:rPr>
          <w:rFonts w:cstheme="minorHAnsi"/>
        </w:rPr>
        <w:t>4</w:t>
      </w:r>
      <w:r w:rsidRPr="00C02DF2">
        <w:rPr>
          <w:rFonts w:cstheme="minorHAnsi"/>
        </w:rPr>
        <w:t>.2</w:t>
      </w:r>
      <w:r w:rsidRPr="000069C5">
        <w:rPr>
          <w:rFonts w:cstheme="minorHAnsi"/>
        </w:rPr>
        <w:t xml:space="preserve"> Qualificação técnica do subcontratado</w:t>
      </w:r>
    </w:p>
    <w:p w:rsidR="00892C22" w:rsidRPr="000069C5" w:rsidRDefault="00981907" w:rsidP="00892C22">
      <w:pPr>
        <w:spacing w:before="120" w:after="120" w:line="360" w:lineRule="auto"/>
        <w:ind w:left="426"/>
        <w:jc w:val="both"/>
        <w:rPr>
          <w:rFonts w:cstheme="minorHAnsi"/>
        </w:rPr>
      </w:pPr>
      <w:r w:rsidRPr="00981907">
        <w:rPr>
          <w:rFonts w:cstheme="minorHAnsi"/>
          <w:bCs/>
          <w:noProof/>
        </w:rPr>
        <w:pict>
          <v:rect id="Retângulo 46" o:spid="_x0000_s1113" style="position:absolute;left:0;text-align:left;margin-left:1.5pt;margin-top:1.75pt;width:6.3pt;height:6.65pt;z-index:25177600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" fillcolor="black [3200]" strokecolor="#f2f2f2 [3041]" strokeweight="3pt">
            <v:shadow on="t" type="perspective" color="#7f7f7f [1601]" opacity=".5" offset="1pt" offset2="-1pt"/>
            <w10:wrap anchorx="margin"/>
          </v:rect>
        </w:pict>
      </w:r>
      <w:r w:rsidR="00892C22" w:rsidRPr="000069C5">
        <w:rPr>
          <w:rFonts w:cstheme="minorHAnsi"/>
        </w:rPr>
        <w:t>Não haverá</w:t>
      </w:r>
    </w:p>
    <w:p w:rsidR="001B4FA5" w:rsidRDefault="00981907" w:rsidP="00887365">
      <w:pPr>
        <w:spacing w:before="120" w:after="120" w:line="360" w:lineRule="auto"/>
        <w:ind w:left="426"/>
        <w:jc w:val="both"/>
        <w:rPr>
          <w:rFonts w:cstheme="minorHAnsi"/>
        </w:rPr>
      </w:pPr>
      <w:r w:rsidRPr="00981907">
        <w:rPr>
          <w:rFonts w:cstheme="minorHAnsi"/>
          <w:bCs/>
          <w:noProof/>
        </w:rPr>
        <w:pict>
          <v:rect id="Retângulo 47" o:spid="_x0000_s1114" style="position:absolute;left:0;text-align:left;margin-left:2pt;margin-top:3.95pt;width:6.3pt;height:6.65pt;z-index:25177702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ed="f" strokecolor="windowText" strokeweight="1pt">
            <w10:wrap anchorx="margin"/>
          </v:rect>
        </w:pict>
      </w:r>
      <w:r w:rsidR="008D4DF0">
        <w:rPr>
          <w:rFonts w:cstheme="minorHAnsi"/>
        </w:rPr>
        <w:t>Haverá.</w:t>
      </w:r>
    </w:p>
    <w:p w:rsidR="000975BC" w:rsidRDefault="000975BC" w:rsidP="00892C22">
      <w:pPr>
        <w:spacing w:before="120" w:after="120" w:line="360" w:lineRule="auto"/>
        <w:jc w:val="both"/>
        <w:rPr>
          <w:rFonts w:cstheme="minorHAnsi"/>
        </w:rPr>
      </w:pPr>
    </w:p>
    <w:p w:rsidR="00892C22" w:rsidRPr="000069C5" w:rsidRDefault="00892C22" w:rsidP="00892C22">
      <w:pPr>
        <w:spacing w:before="120" w:after="120" w:line="360" w:lineRule="auto"/>
        <w:jc w:val="both"/>
        <w:rPr>
          <w:rFonts w:cstheme="minorHAnsi"/>
        </w:rPr>
      </w:pPr>
      <w:r w:rsidRPr="00C02DF2">
        <w:rPr>
          <w:rFonts w:cstheme="minorHAnsi"/>
        </w:rPr>
        <w:t>9.</w:t>
      </w:r>
      <w:r w:rsidR="001B4FA5">
        <w:rPr>
          <w:rFonts w:cstheme="minorHAnsi"/>
        </w:rPr>
        <w:t>5</w:t>
      </w:r>
      <w:r w:rsidR="00FC6F6B" w:rsidRPr="000069C5">
        <w:rPr>
          <w:rFonts w:cstheme="minorHAnsi"/>
        </w:rPr>
        <w:t xml:space="preserve"> C</w:t>
      </w:r>
      <w:r w:rsidR="00C02DF2">
        <w:rPr>
          <w:rFonts w:cstheme="minorHAnsi"/>
        </w:rPr>
        <w:t>ONSÓRCIO</w:t>
      </w:r>
      <w:r w:rsidRPr="000069C5">
        <w:rPr>
          <w:rFonts w:cstheme="minorHAnsi"/>
        </w:rPr>
        <w:t xml:space="preserve"> </w:t>
      </w:r>
    </w:p>
    <w:p w:rsidR="00892C22" w:rsidRPr="000069C5" w:rsidRDefault="00981907" w:rsidP="00892C22">
      <w:pPr>
        <w:spacing w:before="120" w:after="120" w:line="360" w:lineRule="auto"/>
        <w:ind w:left="426"/>
        <w:jc w:val="both"/>
        <w:rPr>
          <w:rFonts w:cstheme="minorHAnsi"/>
        </w:rPr>
      </w:pPr>
      <w:r w:rsidRPr="00981907">
        <w:rPr>
          <w:rFonts w:cstheme="minorHAnsi"/>
          <w:bCs/>
          <w:noProof/>
        </w:rPr>
        <w:pict>
          <v:rect id="Retângulo 69" o:spid="_x0000_s1115" style="position:absolute;left:0;text-align:left;margin-left:1.5pt;margin-top:4pt;width:6.3pt;height:6.65pt;z-index:2517780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color="black [3200]" strokecolor="#f2f2f2 [3041]" strokeweight="3pt">
            <v:shadow on="t" type="perspective" color="#7f7f7f [1601]" opacity=".5" offset="1pt" offset2="-1pt"/>
            <w10:wrap anchorx="margin"/>
          </v:rect>
        </w:pict>
      </w:r>
      <w:r w:rsidR="00892C22" w:rsidRPr="000069C5">
        <w:rPr>
          <w:rFonts w:cstheme="minorHAnsi"/>
        </w:rPr>
        <w:t>Não há qualquer indicativo técnico para a vedação à participação de empresas em consórcio.</w:t>
      </w:r>
    </w:p>
    <w:p w:rsidR="00892C22" w:rsidRPr="000069C5" w:rsidRDefault="00981907" w:rsidP="00892C22">
      <w:pPr>
        <w:spacing w:before="120" w:after="120" w:line="360" w:lineRule="auto"/>
        <w:ind w:left="426"/>
        <w:jc w:val="both"/>
        <w:rPr>
          <w:rFonts w:cstheme="minorHAnsi"/>
        </w:rPr>
      </w:pPr>
      <w:r w:rsidRPr="00981907">
        <w:rPr>
          <w:rFonts w:cstheme="minorHAnsi"/>
          <w:bCs/>
          <w:noProof/>
        </w:rPr>
        <w:pict>
          <v:rect id="Retângulo 68" o:spid="_x0000_s1111" style="position:absolute;left:0;text-align:left;margin-left:2pt;margin-top:2.1pt;width:6.3pt;height:6.65pt;z-index:2517739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892C22" w:rsidRPr="000069C5">
        <w:rPr>
          <w:rFonts w:cstheme="minorHAnsi"/>
        </w:rPr>
        <w:t>Há indicativos técnicos para a vedação à participação de empresas em consórcio:</w:t>
      </w:r>
    </w:p>
    <w:p w:rsidR="00892C22" w:rsidRPr="000069C5" w:rsidRDefault="00981907" w:rsidP="00892C22">
      <w:pPr>
        <w:spacing w:before="120" w:after="120" w:line="360" w:lineRule="auto"/>
        <w:ind w:left="426"/>
        <w:jc w:val="both"/>
        <w:rPr>
          <w:rFonts w:cstheme="minorHAnsi"/>
        </w:rPr>
      </w:pPr>
      <w:r w:rsidRPr="00981907">
        <w:rPr>
          <w:rFonts w:cstheme="minorHAnsi"/>
          <w:bCs/>
          <w:noProof/>
        </w:rPr>
        <w:pict>
          <v:rect id="Retângulo 70" o:spid="_x0000_s1112" style="position:absolute;left:0;text-align:left;margin-left:2pt;margin-top:3.1pt;width:6.3pt;height:6.65pt;z-index:25177497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ed="f" strokecolor="windowText" strokeweight="1pt">
            <w10:wrap anchorx="margin"/>
          </v:rect>
        </w:pict>
      </w:r>
      <w:r w:rsidR="00892C22" w:rsidRPr="000069C5">
        <w:rPr>
          <w:rFonts w:cstheme="minorHAnsi"/>
        </w:rPr>
        <w:t>Não se aplica (apenas para contratações diretas).</w:t>
      </w:r>
    </w:p>
    <w:p w:rsidR="00892C22" w:rsidRPr="000069C5" w:rsidRDefault="00892C22" w:rsidP="00B10FDE">
      <w:pPr>
        <w:spacing w:before="120" w:after="120" w:line="360" w:lineRule="auto"/>
        <w:jc w:val="both"/>
        <w:rPr>
          <w:rFonts w:cstheme="minorHAnsi"/>
          <w:color w:val="FF0000"/>
        </w:rPr>
      </w:pPr>
    </w:p>
    <w:p w:rsidR="00312840" w:rsidRPr="000069C5" w:rsidRDefault="00312840" w:rsidP="00312840">
      <w:pPr>
        <w:spacing w:before="120" w:after="120" w:line="360" w:lineRule="auto"/>
        <w:jc w:val="both"/>
        <w:rPr>
          <w:rFonts w:cstheme="minorHAnsi"/>
          <w:b/>
          <w:iCs/>
        </w:rPr>
      </w:pPr>
      <w:r w:rsidRPr="000069C5">
        <w:rPr>
          <w:rFonts w:cstheme="minorHAnsi"/>
          <w:b/>
          <w:iCs/>
        </w:rPr>
        <w:t>10 – ESTIMATIVA DO VALOR</w:t>
      </w:r>
      <w:r w:rsidR="00FC6F6B" w:rsidRPr="000069C5">
        <w:rPr>
          <w:rFonts w:cstheme="minorHAnsi"/>
          <w:b/>
          <w:iCs/>
        </w:rPr>
        <w:t>:</w:t>
      </w:r>
    </w:p>
    <w:p w:rsidR="00312840" w:rsidRPr="000069C5" w:rsidRDefault="00C02DF2" w:rsidP="00C02DF2">
      <w:pPr>
        <w:spacing w:before="120" w:after="120" w:line="360" w:lineRule="auto"/>
        <w:jc w:val="both"/>
        <w:rPr>
          <w:rFonts w:cstheme="minorHAnsi"/>
          <w:color w:val="FF0000"/>
        </w:rPr>
      </w:pPr>
      <w:r w:rsidRPr="00665F73">
        <w:rPr>
          <w:rFonts w:cstheme="minorHAnsi"/>
          <w:noProof/>
        </w:rPr>
        <w:t xml:space="preserve">O valor estimado para a contratação </w:t>
      </w:r>
      <w:r w:rsidR="009B7497">
        <w:rPr>
          <w:rFonts w:cstheme="minorHAnsi"/>
          <w:noProof/>
        </w:rPr>
        <w:t>será de R$ 50.026,03</w:t>
      </w:r>
      <w:r w:rsidRPr="00665F73">
        <w:rPr>
          <w:rFonts w:cstheme="minorHAnsi"/>
          <w:noProof/>
        </w:rPr>
        <w:t>.</w:t>
      </w:r>
    </w:p>
    <w:sectPr w:rsidR="00312840" w:rsidRPr="000069C5" w:rsidSect="006B4F0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8971F0"/>
    <w:multiLevelType w:val="multilevel"/>
    <w:tmpl w:val="92AC4C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76F84919"/>
    <w:multiLevelType w:val="hybridMultilevel"/>
    <w:tmpl w:val="1096AF9E"/>
    <w:lvl w:ilvl="0" w:tplc="EA9E57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08"/>
  <w:hyphenationZone w:val="425"/>
  <w:characterSpacingControl w:val="doNotCompress"/>
  <w:compat/>
  <w:rsids>
    <w:rsidRoot w:val="00D341C2"/>
    <w:rsid w:val="000069C5"/>
    <w:rsid w:val="000271DF"/>
    <w:rsid w:val="0003262A"/>
    <w:rsid w:val="00057341"/>
    <w:rsid w:val="000833E0"/>
    <w:rsid w:val="000864F4"/>
    <w:rsid w:val="000903CF"/>
    <w:rsid w:val="0009070B"/>
    <w:rsid w:val="00096E6D"/>
    <w:rsid w:val="000975BC"/>
    <w:rsid w:val="000C757C"/>
    <w:rsid w:val="000D2547"/>
    <w:rsid w:val="000E522A"/>
    <w:rsid w:val="000F0BAC"/>
    <w:rsid w:val="0012785E"/>
    <w:rsid w:val="001444AA"/>
    <w:rsid w:val="00145F7E"/>
    <w:rsid w:val="00164E5F"/>
    <w:rsid w:val="00170BDA"/>
    <w:rsid w:val="0018153B"/>
    <w:rsid w:val="0018416B"/>
    <w:rsid w:val="001A3C97"/>
    <w:rsid w:val="001B287F"/>
    <w:rsid w:val="001B4FA5"/>
    <w:rsid w:val="001B7D09"/>
    <w:rsid w:val="001F6B9B"/>
    <w:rsid w:val="00216DE5"/>
    <w:rsid w:val="00262DB6"/>
    <w:rsid w:val="0027111E"/>
    <w:rsid w:val="0029572B"/>
    <w:rsid w:val="002C3C46"/>
    <w:rsid w:val="00312840"/>
    <w:rsid w:val="00314EDD"/>
    <w:rsid w:val="00316B45"/>
    <w:rsid w:val="00320348"/>
    <w:rsid w:val="00343EBC"/>
    <w:rsid w:val="003529F7"/>
    <w:rsid w:val="00377788"/>
    <w:rsid w:val="003A2A64"/>
    <w:rsid w:val="003B3BA3"/>
    <w:rsid w:val="003C3F30"/>
    <w:rsid w:val="003C5587"/>
    <w:rsid w:val="003E6793"/>
    <w:rsid w:val="003F26CE"/>
    <w:rsid w:val="003F67AC"/>
    <w:rsid w:val="00400DA6"/>
    <w:rsid w:val="00406E0A"/>
    <w:rsid w:val="0041334A"/>
    <w:rsid w:val="0041644D"/>
    <w:rsid w:val="00455785"/>
    <w:rsid w:val="00455E66"/>
    <w:rsid w:val="00470350"/>
    <w:rsid w:val="004C7D39"/>
    <w:rsid w:val="004E5CF1"/>
    <w:rsid w:val="00513E72"/>
    <w:rsid w:val="00527BC3"/>
    <w:rsid w:val="00550517"/>
    <w:rsid w:val="00592456"/>
    <w:rsid w:val="00593B5C"/>
    <w:rsid w:val="005A7AAC"/>
    <w:rsid w:val="005E40C2"/>
    <w:rsid w:val="005E5F51"/>
    <w:rsid w:val="005F0CAF"/>
    <w:rsid w:val="00630020"/>
    <w:rsid w:val="00633049"/>
    <w:rsid w:val="006353FF"/>
    <w:rsid w:val="006468EC"/>
    <w:rsid w:val="006630FD"/>
    <w:rsid w:val="006955BD"/>
    <w:rsid w:val="006B4F09"/>
    <w:rsid w:val="006E2922"/>
    <w:rsid w:val="006F25CE"/>
    <w:rsid w:val="00700D27"/>
    <w:rsid w:val="0075618F"/>
    <w:rsid w:val="007572CC"/>
    <w:rsid w:val="00791DAF"/>
    <w:rsid w:val="007E1711"/>
    <w:rsid w:val="007F3690"/>
    <w:rsid w:val="007F6962"/>
    <w:rsid w:val="0082446C"/>
    <w:rsid w:val="00887365"/>
    <w:rsid w:val="00892C22"/>
    <w:rsid w:val="008B6840"/>
    <w:rsid w:val="008C5AAC"/>
    <w:rsid w:val="008D4DF0"/>
    <w:rsid w:val="008D68E6"/>
    <w:rsid w:val="008F5F15"/>
    <w:rsid w:val="00903673"/>
    <w:rsid w:val="0090551E"/>
    <w:rsid w:val="009056FC"/>
    <w:rsid w:val="0091567A"/>
    <w:rsid w:val="009331B5"/>
    <w:rsid w:val="00946085"/>
    <w:rsid w:val="00947A75"/>
    <w:rsid w:val="00955A71"/>
    <w:rsid w:val="00981907"/>
    <w:rsid w:val="00994CB8"/>
    <w:rsid w:val="00996AE9"/>
    <w:rsid w:val="009B7497"/>
    <w:rsid w:val="009C721F"/>
    <w:rsid w:val="009D353E"/>
    <w:rsid w:val="009F112E"/>
    <w:rsid w:val="009F477B"/>
    <w:rsid w:val="00A1087C"/>
    <w:rsid w:val="00A5580E"/>
    <w:rsid w:val="00A70CC3"/>
    <w:rsid w:val="00A93E2B"/>
    <w:rsid w:val="00A97DAE"/>
    <w:rsid w:val="00AB1063"/>
    <w:rsid w:val="00AB22F8"/>
    <w:rsid w:val="00AC31C7"/>
    <w:rsid w:val="00AE3481"/>
    <w:rsid w:val="00B05ECA"/>
    <w:rsid w:val="00B10FDE"/>
    <w:rsid w:val="00B26383"/>
    <w:rsid w:val="00B43A3F"/>
    <w:rsid w:val="00B5180C"/>
    <w:rsid w:val="00B52004"/>
    <w:rsid w:val="00B56052"/>
    <w:rsid w:val="00B62436"/>
    <w:rsid w:val="00B65675"/>
    <w:rsid w:val="00B71556"/>
    <w:rsid w:val="00B971B8"/>
    <w:rsid w:val="00BA6C1F"/>
    <w:rsid w:val="00BE3CD4"/>
    <w:rsid w:val="00C0039B"/>
    <w:rsid w:val="00C02DF2"/>
    <w:rsid w:val="00C1094C"/>
    <w:rsid w:val="00C159DF"/>
    <w:rsid w:val="00C26483"/>
    <w:rsid w:val="00C27F12"/>
    <w:rsid w:val="00C42204"/>
    <w:rsid w:val="00C45E6B"/>
    <w:rsid w:val="00C64E61"/>
    <w:rsid w:val="00C83F5E"/>
    <w:rsid w:val="00C92CC6"/>
    <w:rsid w:val="00C968AE"/>
    <w:rsid w:val="00CC1D87"/>
    <w:rsid w:val="00CE1664"/>
    <w:rsid w:val="00CF0E72"/>
    <w:rsid w:val="00D16E2F"/>
    <w:rsid w:val="00D32D1F"/>
    <w:rsid w:val="00D341C2"/>
    <w:rsid w:val="00D44150"/>
    <w:rsid w:val="00D45B9F"/>
    <w:rsid w:val="00D55180"/>
    <w:rsid w:val="00DA234C"/>
    <w:rsid w:val="00DA5EFC"/>
    <w:rsid w:val="00DE32BF"/>
    <w:rsid w:val="00DF3B9D"/>
    <w:rsid w:val="00E40215"/>
    <w:rsid w:val="00E53095"/>
    <w:rsid w:val="00E558B7"/>
    <w:rsid w:val="00E86F39"/>
    <w:rsid w:val="00EA4F44"/>
    <w:rsid w:val="00ED53BC"/>
    <w:rsid w:val="00ED70B8"/>
    <w:rsid w:val="00F30BE6"/>
    <w:rsid w:val="00F64CF0"/>
    <w:rsid w:val="00F67272"/>
    <w:rsid w:val="00F82866"/>
    <w:rsid w:val="00F9254E"/>
    <w:rsid w:val="00FA013C"/>
    <w:rsid w:val="00FC6F6B"/>
    <w:rsid w:val="00FE022B"/>
    <w:rsid w:val="00FE53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1C2"/>
    <w:pPr>
      <w:spacing w:after="160" w:line="259" w:lineRule="auto"/>
    </w:pPr>
  </w:style>
  <w:style w:type="paragraph" w:styleId="Ttulo3">
    <w:name w:val="heading 3"/>
    <w:basedOn w:val="Normal"/>
    <w:next w:val="Normal"/>
    <w:link w:val="Ttulo3Char"/>
    <w:uiPriority w:val="9"/>
    <w:semiHidden/>
    <w:unhideWhenUsed/>
    <w:qFormat/>
    <w:rsid w:val="00A5580E"/>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D341C2"/>
    <w:pPr>
      <w:keepNext/>
      <w:spacing w:after="0" w:line="240" w:lineRule="auto"/>
      <w:outlineLvl w:val="4"/>
    </w:pPr>
    <w:rPr>
      <w:rFonts w:ascii="Times New Roman" w:eastAsia="Times New Roman" w:hAnsi="Times New Roman" w:cs="Times New Roman"/>
      <w:b/>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341C2"/>
    <w:pPr>
      <w:ind w:left="720"/>
      <w:contextualSpacing/>
    </w:pPr>
  </w:style>
  <w:style w:type="character" w:customStyle="1" w:styleId="Ttulo5Char">
    <w:name w:val="Título 5 Char"/>
    <w:basedOn w:val="Fontepargpadro"/>
    <w:link w:val="Ttulo5"/>
    <w:rsid w:val="00D341C2"/>
    <w:rPr>
      <w:rFonts w:ascii="Times New Roman" w:eastAsia="Times New Roman" w:hAnsi="Times New Roman" w:cs="Times New Roman"/>
      <w:b/>
      <w:sz w:val="20"/>
      <w:szCs w:val="20"/>
      <w:lang w:eastAsia="pt-BR"/>
    </w:rPr>
  </w:style>
  <w:style w:type="paragraph" w:styleId="Cabealho">
    <w:name w:val="header"/>
    <w:basedOn w:val="Normal"/>
    <w:link w:val="CabealhoChar"/>
    <w:unhideWhenUsed/>
    <w:rsid w:val="00C45E6B"/>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rsid w:val="00C45E6B"/>
    <w:rPr>
      <w:rFonts w:ascii="Calibri" w:eastAsia="Calibri" w:hAnsi="Calibri" w:cs="Times New Roman"/>
    </w:rPr>
  </w:style>
  <w:style w:type="paragraph" w:styleId="Textodebalo">
    <w:name w:val="Balloon Text"/>
    <w:basedOn w:val="Normal"/>
    <w:link w:val="TextodebaloChar"/>
    <w:uiPriority w:val="99"/>
    <w:semiHidden/>
    <w:unhideWhenUsed/>
    <w:rsid w:val="000833E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833E0"/>
    <w:rPr>
      <w:rFonts w:ascii="Tahoma" w:hAnsi="Tahoma" w:cs="Tahoma"/>
      <w:sz w:val="16"/>
      <w:szCs w:val="16"/>
    </w:rPr>
  </w:style>
  <w:style w:type="paragraph" w:styleId="NormalWeb">
    <w:name w:val="Normal (Web)"/>
    <w:basedOn w:val="Normal"/>
    <w:uiPriority w:val="99"/>
    <w:unhideWhenUsed/>
    <w:rsid w:val="000D254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unhideWhenUsed/>
    <w:rsid w:val="006468EC"/>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rsid w:val="006468EC"/>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316B45"/>
    <w:rPr>
      <w:color w:val="0000FF" w:themeColor="hyperlink"/>
      <w:u w:val="single"/>
    </w:rPr>
  </w:style>
  <w:style w:type="character" w:customStyle="1" w:styleId="Ttulo3Char">
    <w:name w:val="Título 3 Char"/>
    <w:basedOn w:val="Fontepargpadro"/>
    <w:link w:val="Ttulo3"/>
    <w:uiPriority w:val="9"/>
    <w:semiHidden/>
    <w:rsid w:val="00A5580E"/>
    <w:rPr>
      <w:rFonts w:asciiTheme="majorHAnsi" w:eastAsiaTheme="majorEastAsia" w:hAnsiTheme="majorHAnsi" w:cstheme="majorBidi"/>
      <w:b/>
      <w:bCs/>
      <w:color w:val="4F81BD" w:themeColor="accent1"/>
    </w:rPr>
  </w:style>
  <w:style w:type="paragraph" w:styleId="Corpodetexto">
    <w:name w:val="Body Text"/>
    <w:basedOn w:val="Normal"/>
    <w:link w:val="CorpodetextoChar"/>
    <w:uiPriority w:val="99"/>
    <w:unhideWhenUsed/>
    <w:rsid w:val="00A5580E"/>
    <w:pPr>
      <w:tabs>
        <w:tab w:val="left" w:pos="1701"/>
      </w:tabs>
      <w:spacing w:after="120" w:line="240" w:lineRule="auto"/>
      <w:jc w:val="both"/>
    </w:pPr>
    <w:rPr>
      <w:rFonts w:ascii="Palatino Linotype" w:eastAsia="Times New Roman" w:hAnsi="Palatino Linotype" w:cs="Times New Roman"/>
      <w:sz w:val="24"/>
      <w:szCs w:val="20"/>
      <w:lang w:eastAsia="pt-BR"/>
    </w:rPr>
  </w:style>
  <w:style w:type="character" w:customStyle="1" w:styleId="CorpodetextoChar">
    <w:name w:val="Corpo de texto Char"/>
    <w:basedOn w:val="Fontepargpadro"/>
    <w:link w:val="Corpodetexto"/>
    <w:uiPriority w:val="99"/>
    <w:rsid w:val="00A5580E"/>
    <w:rPr>
      <w:rFonts w:ascii="Palatino Linotype" w:eastAsia="Times New Roman" w:hAnsi="Palatino Linotype" w:cs="Times New Roman"/>
      <w:sz w:val="24"/>
      <w:szCs w:val="20"/>
      <w:lang w:eastAsia="pt-BR"/>
    </w:rPr>
  </w:style>
  <w:style w:type="character" w:styleId="nfase">
    <w:name w:val="Emphasis"/>
    <w:uiPriority w:val="20"/>
    <w:qFormat/>
    <w:rsid w:val="00A5580E"/>
    <w:rPr>
      <w:i/>
      <w:iCs/>
    </w:rPr>
  </w:style>
  <w:style w:type="paragraph" w:styleId="Pr-formataoHTML">
    <w:name w:val="HTML Preformatted"/>
    <w:basedOn w:val="Normal"/>
    <w:link w:val="Pr-formataoHTMLChar"/>
    <w:uiPriority w:val="99"/>
    <w:semiHidden/>
    <w:unhideWhenUsed/>
    <w:rsid w:val="00A5580E"/>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A5580E"/>
    <w:rPr>
      <w:rFonts w:ascii="Consolas" w:hAnsi="Consolas"/>
      <w:sz w:val="20"/>
      <w:szCs w:val="20"/>
    </w:rPr>
  </w:style>
  <w:style w:type="character" w:customStyle="1" w:styleId="ui-provider">
    <w:name w:val="ui-provider"/>
    <w:basedOn w:val="Fontepargpadro"/>
    <w:rsid w:val="00B10FDE"/>
  </w:style>
  <w:style w:type="paragraph" w:styleId="Textodecomentrio">
    <w:name w:val="annotation text"/>
    <w:basedOn w:val="Normal"/>
    <w:link w:val="TextodecomentrioChar"/>
    <w:uiPriority w:val="99"/>
    <w:semiHidden/>
    <w:unhideWhenUsed/>
    <w:rsid w:val="005E40C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5E40C2"/>
    <w:rPr>
      <w:sz w:val="20"/>
      <w:szCs w:val="20"/>
    </w:rPr>
  </w:style>
  <w:style w:type="paragraph" w:styleId="Assuntodocomentrio">
    <w:name w:val="annotation subject"/>
    <w:basedOn w:val="Textodecomentrio"/>
    <w:next w:val="Textodecomentrio"/>
    <w:link w:val="AssuntodocomentrioChar"/>
    <w:uiPriority w:val="99"/>
    <w:semiHidden/>
    <w:unhideWhenUsed/>
    <w:rsid w:val="005E40C2"/>
    <w:rPr>
      <w:b/>
      <w:bCs/>
    </w:rPr>
  </w:style>
  <w:style w:type="character" w:customStyle="1" w:styleId="AssuntodocomentrioChar">
    <w:name w:val="Assunto do comentário Char"/>
    <w:basedOn w:val="TextodecomentrioChar"/>
    <w:link w:val="Assuntodocomentrio"/>
    <w:uiPriority w:val="99"/>
    <w:semiHidden/>
    <w:rsid w:val="005E40C2"/>
    <w:rPr>
      <w:b/>
      <w:bCs/>
    </w:rPr>
  </w:style>
</w:styles>
</file>

<file path=word/webSettings.xml><?xml version="1.0" encoding="utf-8"?>
<w:webSettings xmlns:r="http://schemas.openxmlformats.org/officeDocument/2006/relationships" xmlns:w="http://schemas.openxmlformats.org/wordprocessingml/2006/main">
  <w:divs>
    <w:div w:id="69625641">
      <w:bodyDiv w:val="1"/>
      <w:marLeft w:val="0"/>
      <w:marRight w:val="0"/>
      <w:marTop w:val="0"/>
      <w:marBottom w:val="0"/>
      <w:divBdr>
        <w:top w:val="none" w:sz="0" w:space="0" w:color="auto"/>
        <w:left w:val="none" w:sz="0" w:space="0" w:color="auto"/>
        <w:bottom w:val="none" w:sz="0" w:space="0" w:color="auto"/>
        <w:right w:val="none" w:sz="0" w:space="0" w:color="auto"/>
      </w:divBdr>
    </w:div>
    <w:div w:id="238558081">
      <w:bodyDiv w:val="1"/>
      <w:marLeft w:val="0"/>
      <w:marRight w:val="0"/>
      <w:marTop w:val="0"/>
      <w:marBottom w:val="0"/>
      <w:divBdr>
        <w:top w:val="none" w:sz="0" w:space="0" w:color="auto"/>
        <w:left w:val="none" w:sz="0" w:space="0" w:color="auto"/>
        <w:bottom w:val="none" w:sz="0" w:space="0" w:color="auto"/>
        <w:right w:val="none" w:sz="0" w:space="0" w:color="auto"/>
      </w:divBdr>
    </w:div>
    <w:div w:id="289015998">
      <w:bodyDiv w:val="1"/>
      <w:marLeft w:val="0"/>
      <w:marRight w:val="0"/>
      <w:marTop w:val="0"/>
      <w:marBottom w:val="0"/>
      <w:divBdr>
        <w:top w:val="none" w:sz="0" w:space="0" w:color="auto"/>
        <w:left w:val="none" w:sz="0" w:space="0" w:color="auto"/>
        <w:bottom w:val="none" w:sz="0" w:space="0" w:color="auto"/>
        <w:right w:val="none" w:sz="0" w:space="0" w:color="auto"/>
      </w:divBdr>
    </w:div>
    <w:div w:id="294147227">
      <w:bodyDiv w:val="1"/>
      <w:marLeft w:val="0"/>
      <w:marRight w:val="0"/>
      <w:marTop w:val="0"/>
      <w:marBottom w:val="0"/>
      <w:divBdr>
        <w:top w:val="none" w:sz="0" w:space="0" w:color="auto"/>
        <w:left w:val="none" w:sz="0" w:space="0" w:color="auto"/>
        <w:bottom w:val="none" w:sz="0" w:space="0" w:color="auto"/>
        <w:right w:val="none" w:sz="0" w:space="0" w:color="auto"/>
      </w:divBdr>
    </w:div>
    <w:div w:id="317923778">
      <w:bodyDiv w:val="1"/>
      <w:marLeft w:val="0"/>
      <w:marRight w:val="0"/>
      <w:marTop w:val="0"/>
      <w:marBottom w:val="0"/>
      <w:divBdr>
        <w:top w:val="none" w:sz="0" w:space="0" w:color="auto"/>
        <w:left w:val="none" w:sz="0" w:space="0" w:color="auto"/>
        <w:bottom w:val="none" w:sz="0" w:space="0" w:color="auto"/>
        <w:right w:val="none" w:sz="0" w:space="0" w:color="auto"/>
      </w:divBdr>
    </w:div>
    <w:div w:id="467237877">
      <w:bodyDiv w:val="1"/>
      <w:marLeft w:val="0"/>
      <w:marRight w:val="0"/>
      <w:marTop w:val="0"/>
      <w:marBottom w:val="0"/>
      <w:divBdr>
        <w:top w:val="none" w:sz="0" w:space="0" w:color="auto"/>
        <w:left w:val="none" w:sz="0" w:space="0" w:color="auto"/>
        <w:bottom w:val="none" w:sz="0" w:space="0" w:color="auto"/>
        <w:right w:val="none" w:sz="0" w:space="0" w:color="auto"/>
      </w:divBdr>
    </w:div>
    <w:div w:id="719984100">
      <w:bodyDiv w:val="1"/>
      <w:marLeft w:val="0"/>
      <w:marRight w:val="0"/>
      <w:marTop w:val="0"/>
      <w:marBottom w:val="0"/>
      <w:divBdr>
        <w:top w:val="none" w:sz="0" w:space="0" w:color="auto"/>
        <w:left w:val="none" w:sz="0" w:space="0" w:color="auto"/>
        <w:bottom w:val="none" w:sz="0" w:space="0" w:color="auto"/>
        <w:right w:val="none" w:sz="0" w:space="0" w:color="auto"/>
      </w:divBdr>
    </w:div>
    <w:div w:id="977102066">
      <w:bodyDiv w:val="1"/>
      <w:marLeft w:val="0"/>
      <w:marRight w:val="0"/>
      <w:marTop w:val="0"/>
      <w:marBottom w:val="0"/>
      <w:divBdr>
        <w:top w:val="none" w:sz="0" w:space="0" w:color="auto"/>
        <w:left w:val="none" w:sz="0" w:space="0" w:color="auto"/>
        <w:bottom w:val="none" w:sz="0" w:space="0" w:color="auto"/>
        <w:right w:val="none" w:sz="0" w:space="0" w:color="auto"/>
      </w:divBdr>
    </w:div>
    <w:div w:id="1202861550">
      <w:bodyDiv w:val="1"/>
      <w:marLeft w:val="0"/>
      <w:marRight w:val="0"/>
      <w:marTop w:val="0"/>
      <w:marBottom w:val="0"/>
      <w:divBdr>
        <w:top w:val="none" w:sz="0" w:space="0" w:color="auto"/>
        <w:left w:val="none" w:sz="0" w:space="0" w:color="auto"/>
        <w:bottom w:val="none" w:sz="0" w:space="0" w:color="auto"/>
        <w:right w:val="none" w:sz="0" w:space="0" w:color="auto"/>
      </w:divBdr>
    </w:div>
    <w:div w:id="1416592904">
      <w:bodyDiv w:val="1"/>
      <w:marLeft w:val="0"/>
      <w:marRight w:val="0"/>
      <w:marTop w:val="0"/>
      <w:marBottom w:val="0"/>
      <w:divBdr>
        <w:top w:val="none" w:sz="0" w:space="0" w:color="auto"/>
        <w:left w:val="none" w:sz="0" w:space="0" w:color="auto"/>
        <w:bottom w:val="none" w:sz="0" w:space="0" w:color="auto"/>
        <w:right w:val="none" w:sz="0" w:space="0" w:color="auto"/>
      </w:divBdr>
    </w:div>
    <w:div w:id="1753046145">
      <w:bodyDiv w:val="1"/>
      <w:marLeft w:val="0"/>
      <w:marRight w:val="0"/>
      <w:marTop w:val="0"/>
      <w:marBottom w:val="0"/>
      <w:divBdr>
        <w:top w:val="none" w:sz="0" w:space="0" w:color="auto"/>
        <w:left w:val="none" w:sz="0" w:space="0" w:color="auto"/>
        <w:bottom w:val="none" w:sz="0" w:space="0" w:color="auto"/>
        <w:right w:val="none" w:sz="0" w:space="0" w:color="auto"/>
      </w:divBdr>
    </w:div>
    <w:div w:id="1813978683">
      <w:bodyDiv w:val="1"/>
      <w:marLeft w:val="0"/>
      <w:marRight w:val="0"/>
      <w:marTop w:val="0"/>
      <w:marBottom w:val="0"/>
      <w:divBdr>
        <w:top w:val="none" w:sz="0" w:space="0" w:color="auto"/>
        <w:left w:val="none" w:sz="0" w:space="0" w:color="auto"/>
        <w:bottom w:val="none" w:sz="0" w:space="0" w:color="auto"/>
        <w:right w:val="none" w:sz="0" w:space="0" w:color="auto"/>
      </w:divBdr>
    </w:div>
    <w:div w:id="2096896350">
      <w:bodyDiv w:val="1"/>
      <w:marLeft w:val="0"/>
      <w:marRight w:val="0"/>
      <w:marTop w:val="0"/>
      <w:marBottom w:val="0"/>
      <w:divBdr>
        <w:top w:val="none" w:sz="0" w:space="0" w:color="auto"/>
        <w:left w:val="none" w:sz="0" w:space="0" w:color="auto"/>
        <w:bottom w:val="none" w:sz="0" w:space="0" w:color="auto"/>
        <w:right w:val="none" w:sz="0" w:space="0" w:color="auto"/>
      </w:divBdr>
    </w:div>
    <w:div w:id="2107311591">
      <w:bodyDiv w:val="1"/>
      <w:marLeft w:val="0"/>
      <w:marRight w:val="0"/>
      <w:marTop w:val="0"/>
      <w:marBottom w:val="0"/>
      <w:divBdr>
        <w:top w:val="none" w:sz="0" w:space="0" w:color="auto"/>
        <w:left w:val="none" w:sz="0" w:space="0" w:color="auto"/>
        <w:bottom w:val="none" w:sz="0" w:space="0" w:color="auto"/>
        <w:right w:val="none" w:sz="0" w:space="0" w:color="auto"/>
      </w:divBdr>
    </w:div>
    <w:div w:id="212796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5DB29A-D066-4169-9E9F-0AF11C30E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874</TotalTime>
  <Pages>20</Pages>
  <Words>4989</Words>
  <Characters>26942</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xpadmin</dc:creator>
  <cp:lastModifiedBy>xpadmin</cp:lastModifiedBy>
  <cp:revision>81</cp:revision>
  <cp:lastPrinted>2025-02-25T14:58:00Z</cp:lastPrinted>
  <dcterms:created xsi:type="dcterms:W3CDTF">2025-02-24T18:28:00Z</dcterms:created>
  <dcterms:modified xsi:type="dcterms:W3CDTF">2025-07-09T20:27:00Z</dcterms:modified>
</cp:coreProperties>
</file>