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A94B7F" w:rsidP="00297D72">
      <w:pPr>
        <w:jc w:val="center"/>
        <w:rPr>
          <w:b/>
          <w:bCs/>
          <w:sz w:val="24"/>
          <w:szCs w:val="24"/>
        </w:rPr>
      </w:pPr>
      <w:r w:rsidRPr="00A66E65">
        <w:rPr>
          <w:b/>
          <w:bCs/>
          <w:sz w:val="24"/>
          <w:szCs w:val="24"/>
        </w:rPr>
        <w:t>TERMO DE REFERÊNCIA</w:t>
      </w:r>
      <w:r w:rsidR="00E21CDF">
        <w:rPr>
          <w:b/>
          <w:bCs/>
          <w:sz w:val="24"/>
          <w:szCs w:val="24"/>
        </w:rPr>
        <w:t xml:space="preserve"> – OBRAS </w:t>
      </w:r>
      <w:r w:rsidR="00AF343B">
        <w:rPr>
          <w:b/>
          <w:bCs/>
          <w:sz w:val="24"/>
          <w:szCs w:val="24"/>
        </w:rPr>
        <w:t xml:space="preserve">E SERVIÇOS </w:t>
      </w:r>
      <w:r w:rsidR="00E21CDF" w:rsidRPr="00C14BE2">
        <w:rPr>
          <w:b/>
          <w:bCs/>
          <w:sz w:val="24"/>
          <w:szCs w:val="24"/>
        </w:rPr>
        <w:t>DE ENGENHARIA</w:t>
      </w:r>
      <w:r w:rsidR="001833ED">
        <w:rPr>
          <w:b/>
          <w:bCs/>
          <w:sz w:val="24"/>
          <w:szCs w:val="24"/>
        </w:rPr>
        <w:t xml:space="preserve"> </w:t>
      </w:r>
    </w:p>
    <w:p w:rsidR="00972C38" w:rsidRDefault="00972C38" w:rsidP="008C7E83">
      <w:pPr>
        <w:spacing w:before="120" w:after="120" w:line="360" w:lineRule="auto"/>
        <w:jc w:val="both"/>
        <w:rPr>
          <w:rFonts w:cs="Calibri"/>
          <w:b/>
          <w:bCs/>
        </w:rPr>
      </w:pPr>
    </w:p>
    <w:p w:rsidR="001833ED" w:rsidRPr="008C7E83" w:rsidRDefault="008C7E83" w:rsidP="008C7E83">
      <w:pPr>
        <w:spacing w:before="120" w:after="120" w:line="360" w:lineRule="auto"/>
        <w:jc w:val="both"/>
        <w:rPr>
          <w:rFonts w:cs="Calibri"/>
          <w:b/>
          <w:bCs/>
        </w:rPr>
      </w:pPr>
      <w:r w:rsidRPr="008C7E83">
        <w:rPr>
          <w:rFonts w:cs="Calibri"/>
          <w:b/>
          <w:bCs/>
        </w:rPr>
        <w:t>1.</w:t>
      </w:r>
      <w:r>
        <w:rPr>
          <w:rFonts w:cs="Calibri"/>
          <w:b/>
          <w:bCs/>
        </w:rPr>
        <w:t xml:space="preserve"> </w:t>
      </w:r>
      <w:r w:rsidR="00ED6209" w:rsidRPr="008C7E83">
        <w:rPr>
          <w:rFonts w:cs="Calibri"/>
          <w:b/>
          <w:bCs/>
        </w:rPr>
        <w:t xml:space="preserve">OBJETO </w:t>
      </w:r>
    </w:p>
    <w:p w:rsidR="001F099F" w:rsidRDefault="00531067" w:rsidP="001F099F">
      <w:pPr>
        <w:pStyle w:val="PargrafodaLista"/>
        <w:spacing w:before="120" w:after="120" w:line="360" w:lineRule="auto"/>
        <w:ind w:left="0"/>
        <w:contextualSpacing w:val="0"/>
        <w:jc w:val="both"/>
        <w:rPr>
          <w:rFonts w:cstheme="minorHAnsi"/>
        </w:rPr>
      </w:pPr>
      <w:proofErr w:type="gramStart"/>
      <w:r>
        <w:rPr>
          <w:rFonts w:cstheme="minorHAnsi"/>
        </w:rPr>
        <w:t>1.</w:t>
      </w:r>
      <w:r w:rsidRPr="00B94DC7">
        <w:rPr>
          <w:rFonts w:asciiTheme="minorHAnsi" w:eastAsia="Times New Roman" w:hAnsiTheme="minorHAnsi" w:cstheme="minorHAnsi"/>
          <w:bCs/>
          <w:color w:val="000000" w:themeColor="text1"/>
        </w:rPr>
        <w:t xml:space="preserve">1 </w:t>
      </w:r>
      <w:r w:rsidR="00C02CEA" w:rsidRPr="00B94DC7">
        <w:rPr>
          <w:rFonts w:asciiTheme="minorHAnsi" w:eastAsia="Times New Roman" w:hAnsiTheme="minorHAnsi" w:cstheme="minorHAnsi"/>
          <w:bCs/>
          <w:color w:val="000000" w:themeColor="text1"/>
        </w:rPr>
        <w:t>Contratação</w:t>
      </w:r>
      <w:proofErr w:type="gramEnd"/>
      <w:r w:rsidR="00C02CEA" w:rsidRPr="00B94DC7">
        <w:rPr>
          <w:rFonts w:asciiTheme="minorHAnsi" w:eastAsia="Times New Roman" w:hAnsiTheme="minorHAnsi" w:cstheme="minorHAnsi"/>
          <w:bCs/>
          <w:color w:val="000000" w:themeColor="text1"/>
        </w:rPr>
        <w:t xml:space="preserve"> de </w:t>
      </w:r>
      <w:r w:rsidR="00307B5A" w:rsidRPr="00B94DC7">
        <w:rPr>
          <w:rFonts w:asciiTheme="minorHAnsi" w:eastAsia="Times New Roman" w:hAnsiTheme="minorHAnsi" w:cstheme="minorHAnsi"/>
          <w:bCs/>
          <w:color w:val="000000" w:themeColor="text1"/>
        </w:rPr>
        <w:t xml:space="preserve">serviço de engenharia para </w:t>
      </w:r>
      <w:r w:rsidR="000A5C8B" w:rsidRPr="00B94DC7">
        <w:rPr>
          <w:rFonts w:asciiTheme="minorHAnsi" w:eastAsia="Times New Roman" w:hAnsiTheme="minorHAnsi" w:cstheme="minorHAnsi"/>
          <w:bCs/>
          <w:color w:val="000000" w:themeColor="text1"/>
        </w:rPr>
        <w:t xml:space="preserve">reforma </w:t>
      </w:r>
      <w:r w:rsidR="00025F7A">
        <w:rPr>
          <w:rFonts w:asciiTheme="minorHAnsi" w:eastAsia="Times New Roman" w:hAnsiTheme="minorHAnsi" w:cstheme="minorHAnsi"/>
          <w:bCs/>
          <w:color w:val="000000" w:themeColor="text1"/>
        </w:rPr>
        <w:t>pontual</w:t>
      </w:r>
      <w:r w:rsidR="000A5C8B" w:rsidRPr="00B94DC7">
        <w:rPr>
          <w:rFonts w:asciiTheme="minorHAnsi" w:eastAsia="Times New Roman" w:hAnsiTheme="minorHAnsi" w:cstheme="minorHAnsi"/>
          <w:bCs/>
          <w:color w:val="000000" w:themeColor="text1"/>
        </w:rPr>
        <w:t xml:space="preserve"> do </w:t>
      </w:r>
      <w:r w:rsidR="001F099F" w:rsidRPr="00B94DC7">
        <w:rPr>
          <w:rFonts w:asciiTheme="minorHAnsi" w:eastAsia="Times New Roman" w:hAnsiTheme="minorHAnsi" w:cstheme="minorHAnsi"/>
          <w:bCs/>
          <w:color w:val="000000" w:themeColor="text1"/>
        </w:rPr>
        <w:t xml:space="preserve">prédio das Promotorias de Justiça de </w:t>
      </w:r>
      <w:proofErr w:type="spellStart"/>
      <w:r w:rsidR="00025F7A">
        <w:rPr>
          <w:rFonts w:asciiTheme="minorHAnsi" w:eastAsia="Times New Roman" w:hAnsiTheme="minorHAnsi" w:cstheme="minorHAnsi"/>
          <w:bCs/>
          <w:color w:val="000000" w:themeColor="text1"/>
        </w:rPr>
        <w:t>Erechim</w:t>
      </w:r>
      <w:proofErr w:type="spellEnd"/>
      <w:r w:rsidR="001F099F" w:rsidRPr="00B94DC7">
        <w:rPr>
          <w:rFonts w:asciiTheme="minorHAnsi" w:eastAsia="Times New Roman" w:hAnsiTheme="minorHAnsi" w:cstheme="minorHAnsi"/>
          <w:bCs/>
          <w:color w:val="000000" w:themeColor="text1"/>
        </w:rPr>
        <w:t xml:space="preserve">, localizado na </w:t>
      </w:r>
      <w:r w:rsidR="00025F7A">
        <w:rPr>
          <w:rFonts w:asciiTheme="minorHAnsi" w:eastAsia="Times New Roman" w:hAnsiTheme="minorHAnsi" w:cstheme="minorHAnsi"/>
          <w:bCs/>
          <w:color w:val="000000" w:themeColor="text1"/>
        </w:rPr>
        <w:t xml:space="preserve">Rua Clementina Rossi, </w:t>
      </w:r>
      <w:r w:rsidR="009950B9" w:rsidRPr="00B94DC7">
        <w:rPr>
          <w:rFonts w:asciiTheme="minorHAnsi" w:eastAsia="Times New Roman" w:hAnsiTheme="minorHAnsi" w:cstheme="minorHAnsi"/>
          <w:bCs/>
          <w:color w:val="000000" w:themeColor="text1"/>
        </w:rPr>
        <w:t xml:space="preserve">nº </w:t>
      </w:r>
      <w:r w:rsidR="00025F7A">
        <w:rPr>
          <w:rFonts w:asciiTheme="minorHAnsi" w:eastAsia="Times New Roman" w:hAnsiTheme="minorHAnsi" w:cstheme="minorHAnsi"/>
          <w:bCs/>
          <w:color w:val="000000" w:themeColor="text1"/>
        </w:rPr>
        <w:t>120</w:t>
      </w:r>
      <w:r w:rsidR="009950B9" w:rsidRPr="00B94DC7">
        <w:rPr>
          <w:rFonts w:asciiTheme="minorHAnsi" w:eastAsia="Times New Roman" w:hAnsiTheme="minorHAnsi" w:cstheme="minorHAnsi"/>
          <w:bCs/>
          <w:color w:val="000000" w:themeColor="text1"/>
        </w:rPr>
        <w:t xml:space="preserve">, em </w:t>
      </w:r>
      <w:proofErr w:type="spellStart"/>
      <w:r w:rsidR="00025F7A">
        <w:rPr>
          <w:rFonts w:asciiTheme="minorHAnsi" w:eastAsia="Times New Roman" w:hAnsiTheme="minorHAnsi" w:cstheme="minorHAnsi"/>
          <w:bCs/>
          <w:color w:val="000000" w:themeColor="text1"/>
        </w:rPr>
        <w:t>Erechim</w:t>
      </w:r>
      <w:proofErr w:type="spellEnd"/>
      <w:r w:rsidR="009950B9" w:rsidRPr="00B94DC7">
        <w:rPr>
          <w:rFonts w:asciiTheme="minorHAnsi" w:eastAsia="Times New Roman" w:hAnsiTheme="minorHAnsi" w:cstheme="minorHAnsi"/>
          <w:bCs/>
          <w:color w:val="000000" w:themeColor="text1"/>
        </w:rPr>
        <w:t xml:space="preserve">, RS. </w:t>
      </w:r>
    </w:p>
    <w:p w:rsidR="009C4FBC"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1.2 </w:t>
      </w:r>
      <w:r w:rsidR="009C4FBC" w:rsidRPr="008C7E83">
        <w:rPr>
          <w:rFonts w:cstheme="minorHAnsi"/>
        </w:rPr>
        <w:t>O regime de execução será do tipo</w:t>
      </w:r>
      <w:r w:rsidR="0011421F" w:rsidRPr="008C7E83">
        <w:rPr>
          <w:rFonts w:cstheme="minorHAnsi"/>
        </w:rPr>
        <w:t>:</w:t>
      </w:r>
    </w:p>
    <w:p w:rsidR="0011421F" w:rsidRPr="008C7E83" w:rsidRDefault="008C66C6" w:rsidP="008C7E83">
      <w:pPr>
        <w:pStyle w:val="PargrafodaLista"/>
        <w:spacing w:before="120" w:after="120" w:line="360" w:lineRule="auto"/>
        <w:ind w:left="426"/>
        <w:contextualSpacing w:val="0"/>
        <w:jc w:val="both"/>
        <w:rPr>
          <w:rFonts w:cstheme="minorHAnsi"/>
        </w:rPr>
      </w:pPr>
      <w:r>
        <w:rPr>
          <w:rFonts w:cstheme="minorHAnsi"/>
        </w:rPr>
        <w:pict>
          <v:rect id="_x0000_s1348" style="position:absolute;left:0;text-align:left;margin-left:.75pt;margin-top:4.95pt;width:6.3pt;height:6.65pt;z-index:251689984;visibility:visible;mso-position-horizontal-relative:margin;mso-width-relative:margin;mso-height-relative:margin;v-text-anchor:middle" fillcolor="black [3213]" strokecolor="windowText" strokeweight="1pt">
            <w10:wrap anchorx="margin"/>
          </v:rect>
        </w:pict>
      </w:r>
      <w:r w:rsidR="0011421F" w:rsidRPr="008C7E83">
        <w:rPr>
          <w:rFonts w:cstheme="minorHAnsi"/>
        </w:rPr>
        <w:t>empreitada por preço unitário (contratação da execução da obra ou do serviço por preço certo de unidades determinadas);</w:t>
      </w:r>
    </w:p>
    <w:p w:rsidR="008C7E83" w:rsidRDefault="008C66C6" w:rsidP="008C7E83">
      <w:pPr>
        <w:pStyle w:val="PargrafodaLista"/>
        <w:spacing w:before="120" w:after="120" w:line="360" w:lineRule="auto"/>
        <w:ind w:left="426"/>
        <w:contextualSpacing w:val="0"/>
        <w:jc w:val="both"/>
        <w:rPr>
          <w:rFonts w:cstheme="minorHAnsi"/>
        </w:rPr>
      </w:pPr>
      <w:r>
        <w:rPr>
          <w:rFonts w:cstheme="minorHAnsi"/>
        </w:rPr>
        <w:pict>
          <v:rect id="_x0000_s1223" style="position:absolute;left:0;text-align:left;margin-left:.75pt;margin-top:5.55pt;width:6.3pt;height:6.65pt;z-index:251657216;visibility:visible;mso-position-horizontal-relative:margin;mso-width-relative:margin;mso-height-relative:margin;v-text-anchor:middle" fillcolor="white [3201]" strokecolor="black [3200]" strokeweight="1pt">
            <v:shadow color="#868686"/>
            <w10:wrap anchorx="margin"/>
          </v:rect>
        </w:pict>
      </w:r>
      <w:r w:rsidR="0011421F" w:rsidRPr="008C7E83">
        <w:rPr>
          <w:rFonts w:cstheme="minorHAnsi"/>
        </w:rPr>
        <w:t>empreitada por preço global (contratação da execução da obra ou do serviço por preço certo e total).</w:t>
      </w:r>
    </w:p>
    <w:p w:rsidR="008F15BE"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1.3 </w:t>
      </w:r>
      <w:r w:rsidR="009C4FBC" w:rsidRPr="008C7E83">
        <w:rPr>
          <w:rFonts w:cs="Calibri"/>
        </w:rPr>
        <w:t xml:space="preserve">O objeto </w:t>
      </w:r>
      <w:r w:rsidR="000D1C9C" w:rsidRPr="008C7E83">
        <w:rPr>
          <w:rFonts w:cs="Calibri"/>
        </w:rPr>
        <w:t>da contratação caracteriza-se como</w:t>
      </w:r>
      <w:r w:rsidR="008F15BE" w:rsidRPr="008C7E83">
        <w:rPr>
          <w:rFonts w:cs="Calibri"/>
        </w:rPr>
        <w:t>:</w:t>
      </w:r>
    </w:p>
    <w:p w:rsidR="00B8547D" w:rsidRPr="008C7E83" w:rsidRDefault="008C66C6" w:rsidP="008C7E83">
      <w:pPr>
        <w:pStyle w:val="PargrafodaLista"/>
        <w:spacing w:before="120" w:after="120" w:line="360" w:lineRule="auto"/>
        <w:ind w:left="426"/>
        <w:contextualSpacing w:val="0"/>
        <w:jc w:val="both"/>
        <w:rPr>
          <w:rFonts w:cstheme="minorHAnsi"/>
        </w:rPr>
      </w:pPr>
      <w:r>
        <w:rPr>
          <w:rFonts w:cstheme="minorHAnsi"/>
        </w:rPr>
        <w:pict>
          <v:rect id="_x0000_s1349" style="position:absolute;left:0;text-align:left;margin-left:.4pt;margin-top:5.5pt;width:6.3pt;height:6.65pt;z-index:251691008;visibility:visible;mso-position-horizontal-relative:margin;mso-width-relative:margin;mso-height-relative:margin;v-text-anchor:middle" filled="f" fillcolor="black [3213]" strokecolor="windowText" strokeweight="1pt">
            <w10:wrap anchorx="margin"/>
          </v:rect>
        </w:pict>
      </w:r>
      <w:r w:rsidR="00F8215B" w:rsidRPr="008C7E83">
        <w:rPr>
          <w:rFonts w:cstheme="minorHAnsi"/>
        </w:rPr>
        <w:t>obra (intervenção no meio ambiente por meio de um conjunto harmônico de ações que, agregadas, formam um todo que inova o espaço físico da natureza ou acarreta alteração substancial das características originais de bem imóvel;</w:t>
      </w:r>
    </w:p>
    <w:p w:rsidR="000D1C9C" w:rsidRPr="008C7E83" w:rsidRDefault="008C66C6" w:rsidP="008C7E83">
      <w:pPr>
        <w:pStyle w:val="PargrafodaLista"/>
        <w:spacing w:before="120" w:after="120" w:line="360" w:lineRule="auto"/>
        <w:ind w:left="426"/>
        <w:contextualSpacing w:val="0"/>
        <w:jc w:val="both"/>
        <w:rPr>
          <w:rFonts w:cstheme="minorHAnsi"/>
        </w:rPr>
      </w:pPr>
      <w:r>
        <w:rPr>
          <w:rFonts w:cstheme="minorHAnsi"/>
        </w:rPr>
        <w:pict>
          <v:rect id="_x0000_s1118" style="position:absolute;left:0;text-align:left;margin-left:.3pt;margin-top:5.6pt;width:6.3pt;height:6.65pt;z-index:251641856;visibility:visible;mso-position-horizontal-relative:margin;mso-width-relative:margin;mso-height-relative:margin;v-text-anchor:middle" fillcolor="black [3213]" strokecolor="windowText" strokeweight="1pt">
            <w10:wrap anchorx="margin"/>
          </v:rect>
        </w:pict>
      </w:r>
      <w:r w:rsidR="00E21CDF" w:rsidRPr="008C7E83">
        <w:rPr>
          <w:rFonts w:cstheme="minorHAnsi"/>
        </w:rPr>
        <w:t xml:space="preserve">serviço </w:t>
      </w:r>
      <w:r w:rsidR="002061ED" w:rsidRPr="008C7E83">
        <w:rPr>
          <w:rFonts w:cstheme="minorHAnsi"/>
        </w:rPr>
        <w:t>c</w:t>
      </w:r>
      <w:r w:rsidR="000D1C9C" w:rsidRPr="008C7E83">
        <w:rPr>
          <w:rFonts w:cstheme="minorHAnsi"/>
        </w:rPr>
        <w:t>omu</w:t>
      </w:r>
      <w:r w:rsidR="00315E80" w:rsidRPr="008C7E83">
        <w:rPr>
          <w:rFonts w:cstheme="minorHAnsi"/>
        </w:rPr>
        <w:t>m</w:t>
      </w:r>
      <w:r w:rsidR="00E9446E" w:rsidRPr="008C7E83">
        <w:rPr>
          <w:rFonts w:cstheme="minorHAnsi"/>
        </w:rPr>
        <w:t xml:space="preserve"> </w:t>
      </w:r>
      <w:r w:rsidR="00E21CDF" w:rsidRPr="008C7E83">
        <w:rPr>
          <w:rFonts w:cstheme="minorHAnsi"/>
        </w:rPr>
        <w:t xml:space="preserve">de engenharia </w:t>
      </w:r>
      <w:r w:rsidR="00E9446E" w:rsidRPr="008C7E83">
        <w:rPr>
          <w:rFonts w:cstheme="minorHAnsi"/>
        </w:rPr>
        <w:t xml:space="preserve">(aquele </w:t>
      </w:r>
      <w:r w:rsidR="00E21CDF" w:rsidRPr="008C7E83">
        <w:rPr>
          <w:rFonts w:cstheme="minorHAnsi"/>
        </w:rPr>
        <w:t xml:space="preserve">que tem por objeto ações, objetivamente padronizáveis em termos de </w:t>
      </w:r>
      <w:r w:rsidR="00E9446E" w:rsidRPr="008C7E83">
        <w:rPr>
          <w:rFonts w:cstheme="minorHAnsi"/>
        </w:rPr>
        <w:t>desempenho e qualidade</w:t>
      </w:r>
      <w:r w:rsidR="00E21CDF" w:rsidRPr="008C7E83">
        <w:rPr>
          <w:rFonts w:cstheme="minorHAnsi"/>
        </w:rPr>
        <w:t>, de manutenção, de adequação e de adaptação de bens móveis e im</w:t>
      </w:r>
      <w:r w:rsidR="00020B84" w:rsidRPr="008C7E83">
        <w:rPr>
          <w:rFonts w:cstheme="minorHAnsi"/>
        </w:rPr>
        <w:t>ó</w:t>
      </w:r>
      <w:r w:rsidR="00E21CDF" w:rsidRPr="008C7E83">
        <w:rPr>
          <w:rFonts w:cstheme="minorHAnsi"/>
        </w:rPr>
        <w:t>veis, com preservação das características originais dos bens</w:t>
      </w:r>
      <w:r w:rsidR="008F15BE" w:rsidRPr="008C7E83">
        <w:rPr>
          <w:rFonts w:cstheme="minorHAnsi"/>
        </w:rPr>
        <w:t>;</w:t>
      </w:r>
    </w:p>
    <w:p w:rsidR="008F15BE" w:rsidRPr="008C7E83" w:rsidRDefault="008C66C6" w:rsidP="008C7E83">
      <w:pPr>
        <w:pStyle w:val="PargrafodaLista"/>
        <w:spacing w:before="120" w:after="120" w:line="360" w:lineRule="auto"/>
        <w:ind w:left="426"/>
        <w:contextualSpacing w:val="0"/>
        <w:jc w:val="both"/>
        <w:rPr>
          <w:rFonts w:cstheme="minorHAnsi"/>
        </w:rPr>
      </w:pPr>
      <w:r>
        <w:rPr>
          <w:rFonts w:cstheme="minorHAnsi"/>
        </w:rPr>
        <w:pict>
          <v:rect id="_x0000_s1119" style="position:absolute;left:0;text-align:left;margin-left:.75pt;margin-top:5.55pt;width:6.3pt;height:6.65pt;z-index:2516428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020B84" w:rsidRPr="008C7E83">
        <w:rPr>
          <w:rFonts w:cstheme="minorHAnsi"/>
        </w:rPr>
        <w:t xml:space="preserve">serviço </w:t>
      </w:r>
      <w:r w:rsidR="008F15BE" w:rsidRPr="008C7E83">
        <w:rPr>
          <w:rFonts w:cstheme="minorHAnsi"/>
        </w:rPr>
        <w:t>especia</w:t>
      </w:r>
      <w:r w:rsidR="00315E80" w:rsidRPr="008C7E83">
        <w:rPr>
          <w:rFonts w:cstheme="minorHAnsi"/>
        </w:rPr>
        <w:t>l</w:t>
      </w:r>
      <w:r w:rsidR="00020B84" w:rsidRPr="008C7E83">
        <w:rPr>
          <w:rFonts w:cstheme="minorHAnsi"/>
        </w:rPr>
        <w:t xml:space="preserve"> de engenharia</w:t>
      </w:r>
      <w:r w:rsidR="008F15BE" w:rsidRPr="008C7E83">
        <w:rPr>
          <w:rFonts w:cstheme="minorHAnsi"/>
        </w:rPr>
        <w:t xml:space="preserve"> (aquele que</w:t>
      </w:r>
      <w:r w:rsidR="00D336A8" w:rsidRPr="008C7E83">
        <w:rPr>
          <w:rFonts w:cstheme="minorHAnsi"/>
        </w:rPr>
        <w:t>, por sua alta heterogeneidade ou complexidade, não pode se</w:t>
      </w:r>
      <w:r w:rsidR="00020B84" w:rsidRPr="008C7E83">
        <w:rPr>
          <w:rFonts w:cstheme="minorHAnsi"/>
        </w:rPr>
        <w:t xml:space="preserve"> enquadrar como serviço comum de engenharia</w:t>
      </w:r>
      <w:r w:rsidR="00315E80" w:rsidRPr="008C7E83">
        <w:rPr>
          <w:rFonts w:cstheme="minorHAnsi"/>
        </w:rPr>
        <w:t>.</w:t>
      </w:r>
    </w:p>
    <w:p w:rsidR="005C6B6A" w:rsidRDefault="001833ED" w:rsidP="00205C02">
      <w:pPr>
        <w:pStyle w:val="PargrafodaLista"/>
        <w:numPr>
          <w:ilvl w:val="1"/>
          <w:numId w:val="8"/>
        </w:numPr>
        <w:spacing w:before="120" w:after="120" w:line="360" w:lineRule="auto"/>
        <w:jc w:val="both"/>
        <w:rPr>
          <w:rFonts w:cs="Calibri"/>
          <w:color w:val="000000" w:themeColor="text1"/>
        </w:rPr>
      </w:pPr>
      <w:r w:rsidRPr="00972C38">
        <w:rPr>
          <w:rFonts w:cs="Calibri"/>
          <w:color w:val="000000" w:themeColor="text1"/>
        </w:rPr>
        <w:t xml:space="preserve">O serviço é do </w:t>
      </w:r>
      <w:r w:rsidRPr="008B5D5F">
        <w:rPr>
          <w:rFonts w:cs="Calibri"/>
          <w:b/>
          <w:color w:val="000000" w:themeColor="text1"/>
        </w:rPr>
        <w:t xml:space="preserve">tipo por </w:t>
      </w:r>
      <w:r w:rsidR="007A3BFB" w:rsidRPr="008B5D5F">
        <w:rPr>
          <w:rFonts w:cs="Calibri"/>
          <w:b/>
          <w:color w:val="000000" w:themeColor="text1"/>
        </w:rPr>
        <w:t>escopo</w:t>
      </w:r>
      <w:r w:rsidR="007A3BFB" w:rsidRPr="00972C38">
        <w:rPr>
          <w:rFonts w:cs="Calibri"/>
          <w:color w:val="000000" w:themeColor="text1"/>
        </w:rPr>
        <w:t xml:space="preserve">, </w:t>
      </w:r>
      <w:r w:rsidRPr="008B5D5F">
        <w:rPr>
          <w:rFonts w:cs="Calibri"/>
          <w:b/>
          <w:color w:val="000000" w:themeColor="text1"/>
        </w:rPr>
        <w:t>com prazo certo e não continuado</w:t>
      </w:r>
      <w:r w:rsidRPr="008C7E83">
        <w:rPr>
          <w:rFonts w:cs="Calibri"/>
          <w:color w:val="000000" w:themeColor="text1"/>
        </w:rPr>
        <w:t>.</w:t>
      </w:r>
    </w:p>
    <w:p w:rsidR="00B94DC7" w:rsidRPr="008C7E83" w:rsidRDefault="00B94DC7" w:rsidP="00B94DC7">
      <w:pPr>
        <w:pStyle w:val="PargrafodaLista"/>
        <w:spacing w:before="120" w:after="120" w:line="360" w:lineRule="auto"/>
        <w:ind w:left="360"/>
        <w:jc w:val="both"/>
        <w:rPr>
          <w:rFonts w:cs="Calibri"/>
          <w:color w:val="000000" w:themeColor="text1"/>
        </w:rPr>
      </w:pPr>
    </w:p>
    <w:p w:rsidR="00D02DD0" w:rsidRPr="00D02DD0" w:rsidRDefault="008C7E83" w:rsidP="00D02DD0">
      <w:pPr>
        <w:spacing w:before="120" w:after="120" w:line="360" w:lineRule="auto"/>
        <w:jc w:val="both"/>
        <w:rPr>
          <w:rFonts w:ascii="Segoe UI" w:eastAsia="Times New Roman" w:hAnsi="Segoe UI" w:cs="Segoe UI"/>
          <w:color w:val="424242"/>
          <w:lang w:eastAsia="pt-BR"/>
        </w:rPr>
      </w:pPr>
      <w:r>
        <w:rPr>
          <w:rFonts w:cs="Calibri"/>
          <w:b/>
          <w:bCs/>
        </w:rPr>
        <w:t xml:space="preserve">2. </w:t>
      </w:r>
      <w:r w:rsidR="00ED6209" w:rsidRPr="00C14BE2">
        <w:rPr>
          <w:rFonts w:cs="Calibri"/>
          <w:b/>
          <w:bCs/>
        </w:rPr>
        <w:t>FUNDAMENTAÇÃO DA CONTRATAÇÃO</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 xml:space="preserve">A presente contratação emergencial tem por objeto a execução de serviços de engenharia destinados </w:t>
      </w:r>
      <w:r w:rsidR="009177F6">
        <w:rPr>
          <w:rFonts w:asciiTheme="minorHAnsi" w:eastAsia="Times New Roman" w:hAnsiTheme="minorHAnsi" w:cstheme="minorHAnsi"/>
          <w:bCs/>
          <w:color w:val="000000" w:themeColor="text1"/>
        </w:rPr>
        <w:t>ao reforço da fundação da escada de concreto armado do acesso principal</w:t>
      </w:r>
      <w:r w:rsidR="00025F7A">
        <w:rPr>
          <w:rFonts w:asciiTheme="minorHAnsi" w:eastAsia="Times New Roman" w:hAnsiTheme="minorHAnsi" w:cstheme="minorHAnsi"/>
          <w:bCs/>
          <w:color w:val="000000" w:themeColor="text1"/>
        </w:rPr>
        <w:t xml:space="preserve">, </w:t>
      </w:r>
      <w:r w:rsidR="009177F6">
        <w:rPr>
          <w:rFonts w:asciiTheme="minorHAnsi" w:eastAsia="Times New Roman" w:hAnsiTheme="minorHAnsi" w:cstheme="minorHAnsi"/>
          <w:bCs/>
          <w:color w:val="000000" w:themeColor="text1"/>
        </w:rPr>
        <w:t xml:space="preserve">em risco de tombamento, </w:t>
      </w:r>
      <w:r w:rsidRPr="00B94DC7">
        <w:rPr>
          <w:rFonts w:asciiTheme="minorHAnsi" w:eastAsia="Times New Roman" w:hAnsiTheme="minorHAnsi" w:cstheme="minorHAnsi"/>
          <w:bCs/>
          <w:color w:val="000000" w:themeColor="text1"/>
        </w:rPr>
        <w:t>conforme registrado no processo PGEA 00677.00</w:t>
      </w:r>
      <w:r w:rsidR="009177F6">
        <w:rPr>
          <w:rFonts w:asciiTheme="minorHAnsi" w:eastAsia="Times New Roman" w:hAnsiTheme="minorHAnsi" w:cstheme="minorHAnsi"/>
          <w:bCs/>
          <w:color w:val="000000" w:themeColor="text1"/>
        </w:rPr>
        <w:t>0</w:t>
      </w:r>
      <w:r w:rsidRPr="00B94DC7">
        <w:rPr>
          <w:rFonts w:asciiTheme="minorHAnsi" w:eastAsia="Times New Roman" w:hAnsiTheme="minorHAnsi" w:cstheme="minorHAnsi"/>
          <w:bCs/>
          <w:color w:val="000000" w:themeColor="text1"/>
        </w:rPr>
        <w:t>.</w:t>
      </w:r>
      <w:r w:rsidR="009177F6">
        <w:rPr>
          <w:rFonts w:asciiTheme="minorHAnsi" w:eastAsia="Times New Roman" w:hAnsiTheme="minorHAnsi" w:cstheme="minorHAnsi"/>
          <w:bCs/>
          <w:color w:val="000000" w:themeColor="text1"/>
        </w:rPr>
        <w:t>215</w:t>
      </w:r>
      <w:r w:rsidRPr="00B94DC7">
        <w:rPr>
          <w:rFonts w:asciiTheme="minorHAnsi" w:eastAsia="Times New Roman" w:hAnsiTheme="minorHAnsi" w:cstheme="minorHAnsi"/>
          <w:bCs/>
          <w:color w:val="000000" w:themeColor="text1"/>
        </w:rPr>
        <w:t>/202</w:t>
      </w:r>
      <w:r w:rsidR="009177F6">
        <w:rPr>
          <w:rFonts w:asciiTheme="minorHAnsi" w:eastAsia="Times New Roman" w:hAnsiTheme="minorHAnsi" w:cstheme="minorHAnsi"/>
          <w:bCs/>
          <w:color w:val="000000" w:themeColor="text1"/>
        </w:rPr>
        <w:t>6</w:t>
      </w:r>
      <w:r w:rsidRPr="00B94DC7">
        <w:rPr>
          <w:rFonts w:asciiTheme="minorHAnsi" w:eastAsia="Times New Roman" w:hAnsiTheme="minorHAnsi" w:cstheme="minorHAnsi"/>
          <w:bCs/>
          <w:color w:val="000000" w:themeColor="text1"/>
        </w:rPr>
        <w:t>.</w:t>
      </w:r>
    </w:p>
    <w:p w:rsidR="00D02DD0" w:rsidRPr="00421889"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 xml:space="preserve">Diante da urgência e da impossibilidade de se aguardar os prazos de um procedimento licitatório convencional, </w:t>
      </w:r>
      <w:r w:rsidRPr="00724EE4">
        <w:rPr>
          <w:rFonts w:asciiTheme="minorHAnsi" w:eastAsia="Times New Roman" w:hAnsiTheme="minorHAnsi" w:cstheme="minorHAnsi"/>
          <w:b/>
          <w:bCs/>
          <w:color w:val="000000" w:themeColor="text1"/>
        </w:rPr>
        <w:t xml:space="preserve">a contratação </w:t>
      </w:r>
      <w:r w:rsidRPr="00421889">
        <w:rPr>
          <w:rFonts w:asciiTheme="minorHAnsi" w:eastAsia="Times New Roman" w:hAnsiTheme="minorHAnsi" w:cstheme="minorHAnsi"/>
          <w:b/>
          <w:bCs/>
          <w:color w:val="000000" w:themeColor="text1"/>
        </w:rPr>
        <w:t>emergencial</w:t>
      </w:r>
      <w:r w:rsidRPr="00421889">
        <w:rPr>
          <w:rFonts w:asciiTheme="minorHAnsi" w:eastAsia="Times New Roman" w:hAnsiTheme="minorHAnsi" w:cstheme="minorHAnsi"/>
          <w:bCs/>
          <w:color w:val="000000" w:themeColor="text1"/>
        </w:rPr>
        <w:t xml:space="preserve"> encontra respaldo no art. 75, inciso VIII, da Lei nº 14.133/2021, que admite a dispensa de licitação em situações que envolvam risco à segurança de pessoas, obras, serviços e bens públicos</w:t>
      </w:r>
      <w:r w:rsidR="00724EE4" w:rsidRPr="00421889">
        <w:rPr>
          <w:rFonts w:asciiTheme="minorHAnsi" w:eastAsia="Times New Roman" w:hAnsiTheme="minorHAnsi" w:cstheme="minorHAnsi"/>
          <w:bCs/>
          <w:color w:val="000000" w:themeColor="text1"/>
        </w:rPr>
        <w:t>.</w:t>
      </w:r>
    </w:p>
    <w:p w:rsidR="008B5D5F" w:rsidRPr="00531067" w:rsidRDefault="008B5D5F" w:rsidP="00531067">
      <w:pPr>
        <w:pStyle w:val="PargrafodaLista"/>
        <w:spacing w:before="120" w:after="120" w:line="360" w:lineRule="auto"/>
        <w:ind w:left="0"/>
        <w:contextualSpacing w:val="0"/>
        <w:jc w:val="both"/>
        <w:rPr>
          <w:rFonts w:cstheme="minorHAnsi"/>
        </w:rPr>
      </w:pPr>
    </w:p>
    <w:p w:rsidR="00147D19" w:rsidRDefault="008C7E83" w:rsidP="008C7E83">
      <w:pPr>
        <w:spacing w:before="120" w:after="120" w:line="360" w:lineRule="auto"/>
        <w:jc w:val="both"/>
        <w:rPr>
          <w:rFonts w:cs="Calibri"/>
          <w:b/>
          <w:bCs/>
        </w:rPr>
      </w:pPr>
      <w:bookmarkStart w:id="0" w:name="_Hlk120182990"/>
      <w:r>
        <w:rPr>
          <w:rFonts w:cs="Calibri"/>
          <w:b/>
          <w:bCs/>
        </w:rPr>
        <w:t xml:space="preserve">3. </w:t>
      </w:r>
      <w:r w:rsidR="00ED6209" w:rsidRPr="00C14BE2">
        <w:rPr>
          <w:rFonts w:cs="Calibri"/>
          <w:b/>
          <w:bCs/>
        </w:rPr>
        <w:t>SOLUÇÃO</w:t>
      </w:r>
    </w:p>
    <w:p w:rsidR="009D3C11" w:rsidRDefault="0067482A" w:rsidP="009D3C11">
      <w:pPr>
        <w:spacing w:before="120" w:after="120" w:line="360" w:lineRule="auto"/>
        <w:jc w:val="both"/>
        <w:rPr>
          <w:rFonts w:cs="Calibri"/>
          <w:bCs/>
        </w:rPr>
      </w:pPr>
      <w:r>
        <w:rPr>
          <w:rFonts w:cs="Calibri"/>
          <w:bCs/>
        </w:rPr>
        <w:t>Houve dispensa do Estudo Técnico Preliminar, em razão</w:t>
      </w:r>
      <w:r w:rsidR="009D3C11">
        <w:rPr>
          <w:rFonts w:cs="Calibri"/>
          <w:bCs/>
        </w:rPr>
        <w:t xml:space="preserve"> de que o valor a contratar </w:t>
      </w:r>
      <w:r w:rsidR="009D3C11" w:rsidRPr="009D3C11">
        <w:rPr>
          <w:rFonts w:cs="Calibri"/>
          <w:bCs/>
        </w:rPr>
        <w:t>se enquadra</w:t>
      </w:r>
      <w:proofErr w:type="gramStart"/>
      <w:r w:rsidR="009D3C11" w:rsidRPr="009D3C11">
        <w:rPr>
          <w:rFonts w:cs="Calibri"/>
          <w:bCs/>
        </w:rPr>
        <w:t xml:space="preserve">   </w:t>
      </w:r>
      <w:proofErr w:type="gramEnd"/>
      <w:r w:rsidR="009D3C11" w:rsidRPr="009D3C11">
        <w:rPr>
          <w:rFonts w:cs="Calibri"/>
          <w:bCs/>
        </w:rPr>
        <w:t>nos limites dos incisos I e II do art. 75 da Lei Federal n. 14.133/2021</w:t>
      </w:r>
      <w:r w:rsidR="009D3C11">
        <w:rPr>
          <w:rFonts w:cs="Calibri"/>
          <w:bCs/>
        </w:rPr>
        <w:t xml:space="preserve">  conforme dispõe o</w:t>
      </w:r>
      <w:r w:rsidR="009D3C11" w:rsidRPr="009D3C11">
        <w:rPr>
          <w:rFonts w:cs="Calibri"/>
          <w:bCs/>
        </w:rPr>
        <w:t xml:space="preserve"> </w:t>
      </w:r>
      <w:proofErr w:type="spellStart"/>
      <w:r w:rsidR="009D3C11" w:rsidRPr="009D3C11">
        <w:rPr>
          <w:rFonts w:cs="Calibri"/>
          <w:bCs/>
        </w:rPr>
        <w:t>Art</w:t>
      </w:r>
      <w:proofErr w:type="spellEnd"/>
      <w:r w:rsidR="009D3C11" w:rsidRPr="009D3C11">
        <w:rPr>
          <w:rFonts w:cs="Calibri"/>
          <w:bCs/>
        </w:rPr>
        <w:t xml:space="preserve"> 9° Inciso I  Letra “a”</w:t>
      </w:r>
      <w:r w:rsidR="009D3C11">
        <w:rPr>
          <w:rFonts w:cs="Calibri"/>
          <w:bCs/>
        </w:rPr>
        <w:t xml:space="preserve"> do Provimento 104/2023-PGJ.</w:t>
      </w:r>
    </w:p>
    <w:p w:rsidR="009D3C11" w:rsidRDefault="009D3C11" w:rsidP="0067482A">
      <w:pPr>
        <w:spacing w:before="120" w:after="120" w:line="360" w:lineRule="auto"/>
        <w:jc w:val="both"/>
        <w:rPr>
          <w:rFonts w:cs="Calibri"/>
          <w:bCs/>
        </w:rPr>
      </w:pPr>
    </w:p>
    <w:bookmarkEnd w:id="0"/>
    <w:p w:rsidR="00147D19" w:rsidRPr="003A10EA" w:rsidRDefault="008C7E83" w:rsidP="008C7E83">
      <w:pPr>
        <w:spacing w:before="120" w:after="120" w:line="360" w:lineRule="auto"/>
        <w:jc w:val="both"/>
        <w:rPr>
          <w:rFonts w:cs="Calibri"/>
          <w:b/>
          <w:bCs/>
          <w:color w:val="000000" w:themeColor="text1"/>
        </w:rPr>
      </w:pPr>
      <w:r>
        <w:rPr>
          <w:rFonts w:cs="Calibri"/>
          <w:b/>
          <w:bCs/>
          <w:color w:val="000000" w:themeColor="text1"/>
        </w:rPr>
        <w:t xml:space="preserve">4. </w:t>
      </w:r>
      <w:r w:rsidR="00ED6209" w:rsidRPr="003A10EA">
        <w:rPr>
          <w:rFonts w:cs="Calibri"/>
          <w:b/>
          <w:bCs/>
          <w:color w:val="000000" w:themeColor="text1"/>
        </w:rPr>
        <w:t>ESPECIFICAÇÕES</w:t>
      </w:r>
      <w:r w:rsidR="00994725" w:rsidRPr="003A10EA">
        <w:rPr>
          <w:rFonts w:cs="Calibri"/>
          <w:b/>
          <w:bCs/>
          <w:color w:val="000000" w:themeColor="text1"/>
        </w:rPr>
        <w:t xml:space="preserve"> </w:t>
      </w:r>
      <w:r w:rsidR="002D1E70" w:rsidRPr="003A10EA">
        <w:rPr>
          <w:rFonts w:cs="Calibri"/>
          <w:b/>
          <w:bCs/>
          <w:color w:val="000000" w:themeColor="text1"/>
        </w:rPr>
        <w:t>TÉCNICAS</w:t>
      </w:r>
    </w:p>
    <w:p w:rsidR="003A10EA" w:rsidRDefault="003A10EA" w:rsidP="008C7E83">
      <w:pPr>
        <w:spacing w:before="120" w:after="120" w:line="360" w:lineRule="auto"/>
        <w:jc w:val="both"/>
        <w:rPr>
          <w:rFonts w:cs="Calibri"/>
        </w:rPr>
      </w:pPr>
      <w:r w:rsidRPr="00BD54CC">
        <w:rPr>
          <w:rFonts w:cs="Calibri"/>
          <w:color w:val="000000" w:themeColor="text1"/>
        </w:rPr>
        <w:t>4.1 Este termo de referência é parte integrante do projeto básico, onde se encontram</w:t>
      </w:r>
      <w:r w:rsidR="00171940" w:rsidRPr="00BD54CC">
        <w:rPr>
          <w:rFonts w:cs="Calibri"/>
          <w:color w:val="000000" w:themeColor="text1"/>
        </w:rPr>
        <w:t xml:space="preserve"> as </w:t>
      </w:r>
      <w:r w:rsidRPr="00BD54CC">
        <w:rPr>
          <w:rFonts w:cs="Calibri"/>
          <w:color w:val="000000" w:themeColor="text1"/>
        </w:rPr>
        <w:t>especificações</w:t>
      </w:r>
      <w:r w:rsidRPr="00BD54CC">
        <w:rPr>
          <w:rFonts w:cs="Calibri"/>
        </w:rPr>
        <w:t xml:space="preserve"> técnicas necessárias</w:t>
      </w:r>
      <w:r w:rsidR="00371DE2">
        <w:rPr>
          <w:rFonts w:cs="Calibri"/>
        </w:rPr>
        <w:t xml:space="preserve"> à</w:t>
      </w:r>
      <w:r w:rsidRPr="00BD54CC">
        <w:rPr>
          <w:rFonts w:cs="Calibri"/>
        </w:rPr>
        <w:t xml:space="preserve"> execução</w:t>
      </w:r>
      <w:r w:rsidR="00905A77" w:rsidRPr="00BD54CC">
        <w:rPr>
          <w:rFonts w:cs="Calibri"/>
        </w:rPr>
        <w:t xml:space="preserve"> do objeto</w:t>
      </w:r>
      <w:r w:rsidR="003B58FE" w:rsidRPr="00BD54CC">
        <w:rPr>
          <w:rFonts w:cs="Calibri"/>
        </w:rPr>
        <w:t>, em especial nos seguintes anexos</w:t>
      </w:r>
      <w:r w:rsidRPr="00BD54CC">
        <w:rPr>
          <w:rFonts w:cs="Calibri"/>
        </w:rPr>
        <w:t xml:space="preserve">:  </w:t>
      </w:r>
    </w:p>
    <w:p w:rsidR="008B5D5F" w:rsidRPr="00796CC5" w:rsidRDefault="008B5D5F" w:rsidP="00BB701E">
      <w:pPr>
        <w:spacing w:before="120" w:after="120" w:line="360" w:lineRule="auto"/>
        <w:jc w:val="both"/>
        <w:rPr>
          <w:rFonts w:cs="Calibri"/>
        </w:rPr>
      </w:pPr>
      <w:r>
        <w:rPr>
          <w:rFonts w:cs="Calibri"/>
          <w:color w:val="FF0000"/>
        </w:rPr>
        <w:t xml:space="preserve">        </w:t>
      </w:r>
      <w:proofErr w:type="gramStart"/>
      <w:r w:rsidRPr="00796CC5">
        <w:rPr>
          <w:rFonts w:cs="Calibri"/>
        </w:rPr>
        <w:t>anexo</w:t>
      </w:r>
      <w:proofErr w:type="gramEnd"/>
      <w:r w:rsidRPr="00796CC5">
        <w:rPr>
          <w:rFonts w:cs="Calibri"/>
        </w:rPr>
        <w:t xml:space="preserve"> A – </w:t>
      </w:r>
      <w:r w:rsidR="00C90A97">
        <w:rPr>
          <w:rFonts w:cs="Calibri"/>
        </w:rPr>
        <w:t>p</w:t>
      </w:r>
      <w:r w:rsidR="00025F7A">
        <w:rPr>
          <w:rFonts w:cs="Calibri"/>
        </w:rPr>
        <w:t>rojeto arquitetônico</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B – </w:t>
      </w:r>
      <w:r w:rsidR="009177F6">
        <w:rPr>
          <w:rFonts w:ascii="Calibri" w:hAnsi="Calibri" w:cs="Calibri"/>
          <w:sz w:val="22"/>
          <w:szCs w:val="22"/>
        </w:rPr>
        <w:t>projeto estrutural</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C – </w:t>
      </w:r>
      <w:r w:rsidR="00C90A97">
        <w:rPr>
          <w:rFonts w:ascii="Calibri" w:hAnsi="Calibri" w:cs="Calibri"/>
          <w:sz w:val="22"/>
          <w:szCs w:val="22"/>
        </w:rPr>
        <w:t>relatório fotográfico</w:t>
      </w:r>
    </w:p>
    <w:p w:rsidR="009177F6" w:rsidRPr="00FC644C" w:rsidRDefault="009177F6" w:rsidP="009177F6">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w:t>
      </w:r>
      <w:r>
        <w:rPr>
          <w:rFonts w:ascii="Calibri" w:hAnsi="Calibri" w:cs="Calibri"/>
          <w:sz w:val="22"/>
          <w:szCs w:val="22"/>
        </w:rPr>
        <w:t>D</w:t>
      </w:r>
      <w:r w:rsidRPr="00FC644C">
        <w:rPr>
          <w:rFonts w:ascii="Calibri" w:hAnsi="Calibri" w:cs="Calibri"/>
          <w:sz w:val="22"/>
          <w:szCs w:val="22"/>
        </w:rPr>
        <w:t xml:space="preserve"> – </w:t>
      </w:r>
      <w:r>
        <w:rPr>
          <w:rFonts w:ascii="Calibri" w:hAnsi="Calibri" w:cs="Calibri"/>
          <w:sz w:val="22"/>
          <w:szCs w:val="22"/>
        </w:rPr>
        <w:t>memorial descritivo</w:t>
      </w:r>
    </w:p>
    <w:p w:rsidR="008B5D5F"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w:t>
      </w:r>
      <w:r w:rsidR="009177F6">
        <w:rPr>
          <w:rFonts w:ascii="Calibri" w:hAnsi="Calibri" w:cs="Calibri"/>
          <w:sz w:val="22"/>
          <w:szCs w:val="22"/>
        </w:rPr>
        <w:t>E</w:t>
      </w:r>
      <w:r w:rsidRPr="00FC644C">
        <w:rPr>
          <w:rFonts w:ascii="Calibri" w:hAnsi="Calibri" w:cs="Calibri"/>
          <w:sz w:val="22"/>
          <w:szCs w:val="22"/>
        </w:rPr>
        <w:t xml:space="preserve"> – </w:t>
      </w:r>
      <w:r w:rsidR="00C90A97">
        <w:rPr>
          <w:rFonts w:ascii="Calibri" w:hAnsi="Calibri" w:cs="Calibri"/>
          <w:sz w:val="22"/>
          <w:szCs w:val="22"/>
        </w:rPr>
        <w:t>planilha de orçamento a ser preenchida</w:t>
      </w:r>
    </w:p>
    <w:p w:rsidR="009950B9" w:rsidRPr="00FC644C" w:rsidRDefault="009177F6" w:rsidP="008B5D5F">
      <w:pPr>
        <w:pStyle w:val="NormalWeb"/>
        <w:spacing w:before="120" w:beforeAutospacing="0" w:after="120" w:afterAutospacing="0" w:line="360" w:lineRule="auto"/>
        <w:ind w:left="426"/>
        <w:jc w:val="both"/>
        <w:rPr>
          <w:rFonts w:ascii="Calibri" w:hAnsi="Calibri" w:cs="Calibri"/>
          <w:sz w:val="22"/>
          <w:szCs w:val="22"/>
        </w:rPr>
      </w:pPr>
      <w:proofErr w:type="gramStart"/>
      <w:r>
        <w:rPr>
          <w:rFonts w:ascii="Calibri" w:hAnsi="Calibri" w:cs="Calibri"/>
          <w:sz w:val="22"/>
          <w:szCs w:val="22"/>
        </w:rPr>
        <w:t>anexo</w:t>
      </w:r>
      <w:proofErr w:type="gramEnd"/>
      <w:r>
        <w:rPr>
          <w:rFonts w:ascii="Calibri" w:hAnsi="Calibri" w:cs="Calibri"/>
          <w:sz w:val="22"/>
          <w:szCs w:val="22"/>
        </w:rPr>
        <w:t xml:space="preserve"> F</w:t>
      </w:r>
      <w:r w:rsidR="009950B9">
        <w:rPr>
          <w:rFonts w:ascii="Calibri" w:hAnsi="Calibri" w:cs="Calibri"/>
          <w:sz w:val="22"/>
          <w:szCs w:val="22"/>
        </w:rPr>
        <w:t xml:space="preserve"> – planilha de composições unitárias</w:t>
      </w:r>
    </w:p>
    <w:p w:rsidR="005F39CE" w:rsidRPr="0009674F" w:rsidRDefault="005F39CE" w:rsidP="00205C02">
      <w:pPr>
        <w:pStyle w:val="PargrafodaLista"/>
        <w:numPr>
          <w:ilvl w:val="1"/>
          <w:numId w:val="9"/>
        </w:numPr>
        <w:spacing w:before="120" w:after="120" w:line="360" w:lineRule="auto"/>
        <w:jc w:val="both"/>
        <w:rPr>
          <w:rFonts w:cs="Calibri"/>
        </w:rPr>
      </w:pPr>
      <w:r w:rsidRPr="0009674F">
        <w:rPr>
          <w:rFonts w:cs="Calibri"/>
        </w:rPr>
        <w:t>Critérios e práticas de sustentabilidade</w:t>
      </w:r>
      <w:r w:rsidR="006D5FFF" w:rsidRPr="0009674F">
        <w:rPr>
          <w:rFonts w:cs="Calibri"/>
        </w:rPr>
        <w:t xml:space="preserve"> (vinculados às características do objeto)</w:t>
      </w:r>
      <w:r w:rsidRPr="0009674F">
        <w:rPr>
          <w:rFonts w:cs="Calibri"/>
        </w:rPr>
        <w:t>:</w:t>
      </w:r>
      <w:r w:rsidR="009E3901" w:rsidRPr="0009674F">
        <w:rPr>
          <w:rFonts w:cs="Calibri"/>
        </w:rPr>
        <w:t xml:space="preserve"> </w:t>
      </w:r>
    </w:p>
    <w:p w:rsidR="005F39CE" w:rsidRPr="00BA285C" w:rsidRDefault="008C66C6" w:rsidP="008C7E83">
      <w:pPr>
        <w:spacing w:before="120" w:after="120" w:line="360" w:lineRule="auto"/>
        <w:ind w:left="426"/>
        <w:jc w:val="both"/>
        <w:rPr>
          <w:rFonts w:cs="Calibri"/>
          <w:color w:val="000000" w:themeColor="text1"/>
        </w:rPr>
      </w:pPr>
      <w:r w:rsidRPr="008C66C6">
        <w:rPr>
          <w:rFonts w:cs="Calibri"/>
          <w:bCs/>
          <w:noProof/>
          <w:color w:val="000000"/>
        </w:rPr>
        <w:pict>
          <v:rect id="Retângulo 4" o:spid="_x0000_s1095" style="position:absolute;left:0;text-align:left;margin-left:0;margin-top:5.3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9C3B90" w:rsidRPr="00171940">
        <w:rPr>
          <w:rFonts w:cs="Calibri"/>
        </w:rPr>
        <w:t>Não f</w:t>
      </w:r>
      <w:r w:rsidR="005F39CE" w:rsidRPr="00171940">
        <w:rPr>
          <w:rFonts w:cs="Calibri"/>
        </w:rPr>
        <w:t>oram adotados</w:t>
      </w:r>
    </w:p>
    <w:p w:rsidR="005F39CE" w:rsidRPr="00BA285C" w:rsidRDefault="008C66C6" w:rsidP="008C7E83">
      <w:pPr>
        <w:spacing w:before="120" w:after="120" w:line="360" w:lineRule="auto"/>
        <w:ind w:left="426"/>
        <w:jc w:val="both"/>
        <w:rPr>
          <w:rFonts w:cs="Calibri"/>
          <w:color w:val="000000" w:themeColor="text1"/>
        </w:rPr>
      </w:pPr>
      <w:r w:rsidRPr="008C66C6">
        <w:rPr>
          <w:rFonts w:cs="Calibri"/>
          <w:bCs/>
          <w:noProof/>
          <w:color w:val="000000" w:themeColor="text1"/>
          <w:lang w:eastAsia="pt-BR"/>
        </w:rPr>
        <w:pict>
          <v:rect id="_x0000_s1351" style="position:absolute;left:0;text-align:left;margin-left:1.55pt;margin-top:5.3pt;width:6.3pt;height:6.65pt;z-index:251693056;visibility:visible;mso-position-horizontal-relative:margin;mso-width-relative:margin;mso-height-relative:margin;v-text-anchor:middle" fillcolor="black [3213]" strokecolor="windowText" strokeweight="1pt">
            <w10:wrap anchorx="margin"/>
          </v:rect>
        </w:pict>
      </w:r>
      <w:r w:rsidR="009C3B90" w:rsidRPr="00BA285C">
        <w:rPr>
          <w:rFonts w:cs="Calibri"/>
          <w:color w:val="000000" w:themeColor="text1"/>
        </w:rPr>
        <w:t>F</w:t>
      </w:r>
      <w:r w:rsidR="005F39CE" w:rsidRPr="00BA285C">
        <w:rPr>
          <w:rFonts w:cs="Calibri"/>
          <w:color w:val="000000" w:themeColor="text1"/>
        </w:rPr>
        <w:t>oram adotados</w:t>
      </w:r>
      <w:r w:rsidR="009C3B90" w:rsidRPr="00BA285C">
        <w:rPr>
          <w:rFonts w:cs="Calibri"/>
          <w:color w:val="000000" w:themeColor="text1"/>
        </w:rPr>
        <w:t xml:space="preserve">. </w:t>
      </w:r>
    </w:p>
    <w:p w:rsidR="001E650C" w:rsidRPr="00DA1B17" w:rsidRDefault="008B5D5F" w:rsidP="00AA42DA">
      <w:pPr>
        <w:pStyle w:val="PargrafodaLista"/>
        <w:numPr>
          <w:ilvl w:val="0"/>
          <w:numId w:val="20"/>
        </w:numPr>
        <w:spacing w:before="120" w:after="120" w:line="360" w:lineRule="auto"/>
        <w:contextualSpacing w:val="0"/>
        <w:jc w:val="both"/>
        <w:rPr>
          <w:rFonts w:cs="Calibri"/>
        </w:rPr>
      </w:pPr>
      <w:r w:rsidRPr="001E650C">
        <w:rPr>
          <w:rFonts w:cs="Calibri"/>
          <w:color w:val="000000" w:themeColor="text1"/>
        </w:rPr>
        <w:t xml:space="preserve">A exigência de realização pela CONTRATADA da gestão dos resíduos da construção civil, devendo ser providenciada a destinação final ambientalmente adequada, preferencialmente mediante reaproveitamento, reuso ou reciclagem, conforme previsto na Lei Federal nº 12.305/2010, Resolução CONAMA nº 307/2002, comprovada pelo fornecimento de </w:t>
      </w:r>
      <w:r w:rsidRPr="00DA1B17">
        <w:rPr>
          <w:rFonts w:cs="Calibri"/>
        </w:rPr>
        <w:t xml:space="preserve">cópia dos Manifestos de Transporte de Resíduos - </w:t>
      </w:r>
      <w:proofErr w:type="spellStart"/>
      <w:r w:rsidRPr="00DA1B17">
        <w:rPr>
          <w:rFonts w:cs="Calibri"/>
        </w:rPr>
        <w:t>MTR's</w:t>
      </w:r>
      <w:proofErr w:type="spellEnd"/>
      <w:r w:rsidRPr="00DA1B17">
        <w:rPr>
          <w:rFonts w:cs="Calibri"/>
        </w:rPr>
        <w:t xml:space="preserve"> emitidos na obra ou documento equivalente. Para os Resíduos da Construção Civil da Classe D (resíduos perigosos)</w:t>
      </w:r>
      <w:r w:rsidR="001E650C" w:rsidRPr="00DA1B17">
        <w:rPr>
          <w:rFonts w:cs="Calibri"/>
        </w:rPr>
        <w:t>, incluindo lâmpadas fluorescentes,</w:t>
      </w:r>
      <w:r w:rsidRPr="00DA1B17">
        <w:rPr>
          <w:rFonts w:cs="Calibri"/>
        </w:rPr>
        <w:t xml:space="preserve"> deverá ser fornecido pela CONTRATADA o CDF – Certificado de Destinação Final, elaborado a partir do Sistema MTR Online por meio do sítio eletrônico da FEPAM/RS.</w:t>
      </w:r>
      <w:r w:rsidR="001E650C" w:rsidRPr="00DA1B17">
        <w:rPr>
          <w:rFonts w:cs="Calibri"/>
          <w:bCs/>
        </w:rPr>
        <w:t xml:space="preserve"> A contratada deverá apresentar os documentos comprobatórios, mensalmente, antes da medição dos serviços.</w:t>
      </w:r>
    </w:p>
    <w:p w:rsidR="0009674F" w:rsidRPr="001E650C" w:rsidRDefault="00AA42DA" w:rsidP="001E650C">
      <w:pPr>
        <w:spacing w:before="120" w:after="120" w:line="360" w:lineRule="auto"/>
        <w:jc w:val="both"/>
        <w:rPr>
          <w:rFonts w:cs="Calibri"/>
        </w:rPr>
      </w:pPr>
      <w:proofErr w:type="gramStart"/>
      <w:r w:rsidRPr="001E650C">
        <w:rPr>
          <w:rFonts w:cs="Calibri"/>
        </w:rPr>
        <w:t>4.3 Modelagem</w:t>
      </w:r>
      <w:proofErr w:type="gramEnd"/>
      <w:r w:rsidRPr="001E650C">
        <w:rPr>
          <w:rFonts w:cs="Calibri"/>
        </w:rPr>
        <w:t xml:space="preserve"> da Informação da Construção (</w:t>
      </w:r>
      <w:proofErr w:type="spellStart"/>
      <w:r w:rsidRPr="001E650C">
        <w:rPr>
          <w:rFonts w:cs="Calibri"/>
        </w:rPr>
        <w:t>Building</w:t>
      </w:r>
      <w:proofErr w:type="spellEnd"/>
      <w:r w:rsidRPr="001E650C">
        <w:rPr>
          <w:rFonts w:cs="Calibri"/>
        </w:rPr>
        <w:t xml:space="preserve"> </w:t>
      </w:r>
      <w:proofErr w:type="spellStart"/>
      <w:r w:rsidRPr="001E650C">
        <w:rPr>
          <w:rFonts w:cs="Calibri"/>
        </w:rPr>
        <w:t>Information</w:t>
      </w:r>
      <w:proofErr w:type="spellEnd"/>
      <w:r w:rsidRPr="001E650C">
        <w:rPr>
          <w:rFonts w:cs="Calibri"/>
        </w:rPr>
        <w:t xml:space="preserve"> </w:t>
      </w:r>
      <w:proofErr w:type="spellStart"/>
      <w:r w:rsidRPr="001E650C">
        <w:rPr>
          <w:rFonts w:cs="Calibri"/>
        </w:rPr>
        <w:t>Modelling</w:t>
      </w:r>
      <w:proofErr w:type="spellEnd"/>
      <w:r w:rsidRPr="001E650C">
        <w:rPr>
          <w:rFonts w:cs="Calibri"/>
        </w:rPr>
        <w:t> - BIM):</w:t>
      </w:r>
    </w:p>
    <w:p w:rsidR="00450351" w:rsidRPr="00BD54CC" w:rsidRDefault="008C66C6" w:rsidP="00450351">
      <w:pPr>
        <w:spacing w:before="120" w:after="120" w:line="360" w:lineRule="auto"/>
        <w:ind w:left="426"/>
        <w:jc w:val="both"/>
        <w:rPr>
          <w:rFonts w:cs="Calibri"/>
        </w:rPr>
      </w:pPr>
      <w:r>
        <w:rPr>
          <w:rFonts w:cs="Calibri"/>
        </w:rPr>
        <w:pict>
          <v:rect id="_x0000_s1400" style="position:absolute;left:0;text-align:left;margin-left:0;margin-top:5.35pt;width:6.3pt;height:6.65pt;z-index:2517391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50351" w:rsidRPr="00BD54CC">
        <w:rPr>
          <w:rFonts w:cs="Calibri"/>
        </w:rPr>
        <w:t>Foi adotada.</w:t>
      </w:r>
    </w:p>
    <w:p w:rsidR="00450351" w:rsidRDefault="008C66C6" w:rsidP="00450351">
      <w:pPr>
        <w:spacing w:before="120" w:after="120" w:line="360" w:lineRule="auto"/>
        <w:ind w:left="426"/>
        <w:jc w:val="both"/>
        <w:rPr>
          <w:rFonts w:cs="Calibri"/>
        </w:rPr>
      </w:pPr>
      <w:r>
        <w:rPr>
          <w:rFonts w:cs="Calibri"/>
        </w:rPr>
        <w:lastRenderedPageBreak/>
        <w:pict>
          <v:rect id="_x0000_s1401" style="position:absolute;left:0;text-align:left;margin-left:1.55pt;margin-top:5.3pt;width:6.3pt;height:6.65pt;z-index:251740160;visibility:visible;mso-position-horizontal-relative:margin;mso-width-relative:margin;mso-height-relative:margin;v-text-anchor:middle" fillcolor="black [3213]" strokecolor="windowText" strokeweight="1pt">
            <w10:wrap anchorx="margin"/>
          </v:rect>
        </w:pict>
      </w:r>
      <w:r w:rsidR="00450351" w:rsidRPr="00BD54CC">
        <w:rPr>
          <w:rFonts w:cs="Calibri"/>
        </w:rPr>
        <w:t xml:space="preserve">Não foi adotada. </w:t>
      </w:r>
    </w:p>
    <w:p w:rsidR="00176D01" w:rsidRPr="00BF33C7" w:rsidRDefault="00976476" w:rsidP="00531067">
      <w:pPr>
        <w:pStyle w:val="PargrafodaLista"/>
        <w:spacing w:before="120" w:after="120" w:line="360" w:lineRule="auto"/>
        <w:ind w:left="0"/>
        <w:contextualSpacing w:val="0"/>
        <w:jc w:val="both"/>
        <w:rPr>
          <w:rFonts w:cstheme="minorHAnsi"/>
          <w:color w:val="000000" w:themeColor="text1"/>
        </w:rPr>
      </w:pPr>
      <w:r w:rsidRPr="00834544">
        <w:rPr>
          <w:rFonts w:cstheme="minorHAnsi"/>
          <w:color w:val="000000" w:themeColor="text1"/>
        </w:rPr>
        <w:t xml:space="preserve">A não adoção imediata do </w:t>
      </w:r>
      <w:proofErr w:type="spellStart"/>
      <w:r w:rsidRPr="00834544">
        <w:rPr>
          <w:rFonts w:cstheme="minorHAnsi"/>
          <w:color w:val="000000" w:themeColor="text1"/>
        </w:rPr>
        <w:t>Building</w:t>
      </w:r>
      <w:proofErr w:type="spellEnd"/>
      <w:r w:rsidRPr="00834544">
        <w:rPr>
          <w:rFonts w:cstheme="minorHAnsi"/>
          <w:color w:val="000000" w:themeColor="text1"/>
        </w:rPr>
        <w:t xml:space="preserve"> </w:t>
      </w:r>
      <w:proofErr w:type="spellStart"/>
      <w:r w:rsidRPr="00834544">
        <w:rPr>
          <w:rFonts w:cstheme="minorHAnsi"/>
          <w:color w:val="000000" w:themeColor="text1"/>
        </w:rPr>
        <w:t>Information</w:t>
      </w:r>
      <w:proofErr w:type="spellEnd"/>
      <w:r w:rsidRPr="00834544">
        <w:rPr>
          <w:rFonts w:cstheme="minorHAnsi"/>
          <w:color w:val="000000" w:themeColor="text1"/>
        </w:rPr>
        <w:t xml:space="preserve"> </w:t>
      </w:r>
      <w:proofErr w:type="spellStart"/>
      <w:r w:rsidRPr="00834544">
        <w:rPr>
          <w:rFonts w:cstheme="minorHAnsi"/>
          <w:color w:val="000000" w:themeColor="text1"/>
        </w:rPr>
        <w:t>Modelling</w:t>
      </w:r>
      <w:proofErr w:type="spellEnd"/>
      <w:r w:rsidRPr="00834544">
        <w:rPr>
          <w:rFonts w:cstheme="minorHAnsi"/>
          <w:color w:val="000000" w:themeColor="text1"/>
        </w:rPr>
        <w:t xml:space="preserve"> (BIM), em conformidade com a Lei 14133/2023, é justificada ao considerar o estudo de mercado local. Uma análise revela a necessidade de avaliar a maturidade e prontidão das empresas locais em relação ao BIM, permitindo uma transição mais harmônica. Os custos envolvidos, que incluem software, equipamentos e capacitação da equipe, são significativos. A organização deve ponderar esses custos frente aos benefícios esperados, garantindo uma </w:t>
      </w:r>
      <w:proofErr w:type="gramStart"/>
      <w:r w:rsidRPr="00834544">
        <w:rPr>
          <w:rFonts w:cstheme="minorHAnsi"/>
          <w:color w:val="000000" w:themeColor="text1"/>
        </w:rPr>
        <w:t>implementação</w:t>
      </w:r>
      <w:proofErr w:type="gramEnd"/>
      <w:r w:rsidRPr="00834544">
        <w:rPr>
          <w:rFonts w:cstheme="minorHAnsi"/>
          <w:color w:val="000000" w:themeColor="text1"/>
        </w:rPr>
        <w:t xml:space="preserve"> financeiramente sustentável. A integração com construtoras que atuam para MPRS (Ministério Público do Rio Grande do Sul) é crucial, exigindo alinhamento nos processos e sistemas para evitar interrupções nos projetos em andamento. Um projeto de implantação bem estruturado, considerando esses elementos, é essencial para garantir uma transição suave, maximizando os benefícios do BIM no contexto </w:t>
      </w:r>
      <w:proofErr w:type="gramStart"/>
      <w:r w:rsidRPr="00834544">
        <w:rPr>
          <w:rFonts w:cstheme="minorHAnsi"/>
          <w:color w:val="000000" w:themeColor="text1"/>
        </w:rPr>
        <w:t>local.</w:t>
      </w:r>
      <w:proofErr w:type="gramEnd"/>
      <w:r w:rsidRPr="00834544">
        <w:rPr>
          <w:rFonts w:cstheme="minorHAnsi"/>
          <w:color w:val="000000" w:themeColor="text1"/>
        </w:rPr>
        <w:t>(Conforme- Projeto BIM MP</w:t>
      </w:r>
      <w:r w:rsidR="002C4E43" w:rsidRPr="00834544">
        <w:rPr>
          <w:rFonts w:cstheme="minorHAnsi"/>
          <w:color w:val="000000" w:themeColor="text1"/>
        </w:rPr>
        <w:t xml:space="preserve"> RS- SIM</w:t>
      </w:r>
      <w:r w:rsidR="002C4E43" w:rsidRPr="00531067">
        <w:rPr>
          <w:rFonts w:cstheme="minorHAnsi"/>
          <w:color w:val="FF0000"/>
        </w:rPr>
        <w:t xml:space="preserve">  </w:t>
      </w:r>
      <w:r w:rsidR="00BF33C7" w:rsidRPr="00BF33C7">
        <w:rPr>
          <w:rFonts w:cstheme="minorHAnsi"/>
          <w:color w:val="000000" w:themeColor="text1"/>
        </w:rPr>
        <w:t>00677.001.006/2022 ).</w:t>
      </w:r>
    </w:p>
    <w:p w:rsidR="00AE0715" w:rsidRDefault="00391570" w:rsidP="00391570">
      <w:pPr>
        <w:spacing w:before="120" w:after="120" w:line="360" w:lineRule="auto"/>
        <w:jc w:val="both"/>
        <w:rPr>
          <w:rFonts w:cs="Calibri"/>
          <w:b/>
          <w:bCs/>
        </w:rPr>
      </w:pPr>
      <w:r>
        <w:rPr>
          <w:rFonts w:cs="Calibri"/>
          <w:b/>
          <w:bCs/>
        </w:rPr>
        <w:t xml:space="preserve">5. </w:t>
      </w:r>
      <w:r w:rsidR="00F83FAE" w:rsidRPr="00AC3BF8">
        <w:rPr>
          <w:rFonts w:cs="Calibri"/>
          <w:b/>
          <w:bCs/>
        </w:rPr>
        <w:t>REQUISITOS DA CONTRATAÇÃO</w:t>
      </w:r>
    </w:p>
    <w:p w:rsidR="00B357A6" w:rsidRPr="00642800" w:rsidRDefault="00B357A6" w:rsidP="00205C02">
      <w:pPr>
        <w:pStyle w:val="PargrafodaLista"/>
        <w:numPr>
          <w:ilvl w:val="1"/>
          <w:numId w:val="10"/>
        </w:numPr>
        <w:spacing w:before="120" w:after="120" w:line="360" w:lineRule="auto"/>
        <w:jc w:val="both"/>
        <w:rPr>
          <w:rFonts w:cs="Calibri"/>
        </w:rPr>
      </w:pPr>
      <w:r w:rsidRPr="00642800">
        <w:rPr>
          <w:rFonts w:cs="Calibri"/>
        </w:rPr>
        <w:t>Exigências legais</w:t>
      </w:r>
      <w:r w:rsidR="00AC3BF8" w:rsidRPr="00642800">
        <w:rPr>
          <w:rFonts w:cs="Calibri"/>
        </w:rPr>
        <w:t xml:space="preserve"> </w:t>
      </w:r>
      <w:r w:rsidR="009223A1">
        <w:rPr>
          <w:rFonts w:cs="Calibri"/>
        </w:rPr>
        <w:t xml:space="preserve"> </w:t>
      </w:r>
    </w:p>
    <w:p w:rsidR="007F1409" w:rsidRPr="007D385C" w:rsidRDefault="008C66C6" w:rsidP="008C7E83">
      <w:pPr>
        <w:spacing w:before="120" w:after="120" w:line="360" w:lineRule="auto"/>
        <w:ind w:left="426"/>
        <w:jc w:val="both"/>
        <w:rPr>
          <w:rFonts w:cs="Calibri"/>
          <w:color w:val="000000"/>
        </w:rPr>
      </w:pPr>
      <w:r w:rsidRPr="008C66C6">
        <w:rPr>
          <w:rFonts w:cs="Calibri"/>
          <w:bCs/>
          <w:noProof/>
          <w:color w:val="000000"/>
          <w:lang w:eastAsia="pt-BR"/>
        </w:rPr>
        <w:pict>
          <v:rect id="_x0000_s1352" style="position:absolute;left:0;text-align:left;margin-left:.45pt;margin-top:4.35pt;width:6.3pt;height:6.65pt;z-index:25169408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7F1409">
        <w:rPr>
          <w:rFonts w:cs="Calibri"/>
          <w:color w:val="000000"/>
        </w:rPr>
        <w:t>Foram verificadas e n</w:t>
      </w:r>
      <w:r w:rsidR="007F1409" w:rsidRPr="007D385C">
        <w:rPr>
          <w:rFonts w:cs="Calibri"/>
          <w:color w:val="000000"/>
        </w:rPr>
        <w:t>ão</w:t>
      </w:r>
      <w:r w:rsidR="007F1409">
        <w:rPr>
          <w:rFonts w:cs="Calibri"/>
          <w:color w:val="000000"/>
        </w:rPr>
        <w:t xml:space="preserve"> existem para o objeto</w:t>
      </w:r>
    </w:p>
    <w:p w:rsidR="007F1409" w:rsidRDefault="008C66C6" w:rsidP="008C7E83">
      <w:pPr>
        <w:spacing w:before="120" w:after="120" w:line="360" w:lineRule="auto"/>
        <w:ind w:left="426"/>
        <w:jc w:val="both"/>
        <w:rPr>
          <w:rFonts w:cs="Calibri"/>
          <w:color w:val="000000"/>
        </w:rPr>
      </w:pPr>
      <w:r w:rsidRPr="008C66C6">
        <w:rPr>
          <w:rFonts w:cs="Calibri"/>
          <w:bCs/>
          <w:noProof/>
          <w:color w:val="000000"/>
        </w:rPr>
        <w:pict>
          <v:rect id="Retângulo 36" o:spid="_x0000_s1186" style="position:absolute;left:0;text-align:left;margin-left:0;margin-top:2.95pt;width:6.3pt;height:6.65pt;z-index:25165209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7F1409">
        <w:rPr>
          <w:rFonts w:cs="Calibri"/>
          <w:color w:val="000000"/>
        </w:rPr>
        <w:t>Foram verificadas e são as seguintes:</w:t>
      </w:r>
    </w:p>
    <w:p w:rsidR="002403C5" w:rsidRDefault="002403C5" w:rsidP="008C7E83">
      <w:pPr>
        <w:spacing w:before="120" w:after="120" w:line="360" w:lineRule="auto"/>
        <w:ind w:left="426"/>
        <w:jc w:val="both"/>
        <w:rPr>
          <w:rFonts w:cs="Calibri"/>
          <w:color w:val="000000"/>
        </w:rPr>
      </w:pPr>
    </w:p>
    <w:p w:rsidR="00E91A9F" w:rsidRPr="00BD54CC" w:rsidRDefault="00E91A9F" w:rsidP="00205C02">
      <w:pPr>
        <w:pStyle w:val="PargrafodaLista"/>
        <w:numPr>
          <w:ilvl w:val="1"/>
          <w:numId w:val="10"/>
        </w:numPr>
        <w:spacing w:before="120" w:after="120" w:line="360" w:lineRule="auto"/>
        <w:jc w:val="both"/>
        <w:rPr>
          <w:rFonts w:cs="Calibri"/>
        </w:rPr>
      </w:pPr>
      <w:r w:rsidRPr="00BD54CC">
        <w:rPr>
          <w:rFonts w:cs="Calibri"/>
        </w:rPr>
        <w:t>Licenciamento ambiental</w:t>
      </w:r>
    </w:p>
    <w:p w:rsidR="00E91A9F" w:rsidRPr="00BD54CC" w:rsidRDefault="008C66C6" w:rsidP="00642800">
      <w:pPr>
        <w:pStyle w:val="PargrafodaLista"/>
        <w:spacing w:before="120" w:after="120" w:line="360" w:lineRule="auto"/>
        <w:ind w:left="360"/>
        <w:jc w:val="both"/>
        <w:rPr>
          <w:rFonts w:cs="Calibri"/>
        </w:rPr>
      </w:pPr>
      <w:r w:rsidRPr="008C66C6">
        <w:rPr>
          <w:rFonts w:cs="Calibri"/>
          <w:bCs/>
          <w:noProof/>
          <w:color w:val="000000"/>
          <w:lang w:eastAsia="pt-BR"/>
        </w:rPr>
        <w:pict>
          <v:rect id="_x0000_s1402" style="position:absolute;left:0;text-align:left;margin-left:1.05pt;margin-top:5.7pt;width:6.3pt;height:6.65pt;z-index:251741184;visibility:visible;mso-position-horizontal-relative:margin;mso-width-relative:margin;mso-height-relative:margin;v-text-anchor:middle" fillcolor="black [3213]" strokecolor="windowText" strokeweight="1pt">
            <w10:wrap anchorx="margin"/>
          </v:rect>
        </w:pict>
      </w:r>
      <w:r w:rsidR="00E91A9F" w:rsidRPr="00BD54CC">
        <w:rPr>
          <w:rFonts w:cs="Calibri"/>
        </w:rPr>
        <w:t xml:space="preserve">Não é </w:t>
      </w:r>
      <w:r w:rsidR="00642800" w:rsidRPr="00BD54CC">
        <w:rPr>
          <w:rFonts w:cs="Calibri"/>
        </w:rPr>
        <w:t>necessário</w:t>
      </w:r>
      <w:r w:rsidR="00E91A9F" w:rsidRPr="00BD54CC">
        <w:rPr>
          <w:rFonts w:cs="Calibri"/>
        </w:rPr>
        <w:t xml:space="preserve"> para o objeto</w:t>
      </w:r>
    </w:p>
    <w:p w:rsidR="00E91A9F" w:rsidRPr="00AF0EE2" w:rsidRDefault="008C66C6" w:rsidP="00AF0EE2">
      <w:pPr>
        <w:spacing w:before="120" w:after="120" w:line="360" w:lineRule="auto"/>
        <w:ind w:left="426"/>
        <w:jc w:val="both"/>
        <w:rPr>
          <w:rFonts w:cs="Calibri"/>
          <w:bCs/>
          <w:noProof/>
          <w:color w:val="000000"/>
        </w:rPr>
      </w:pPr>
      <w:r>
        <w:rPr>
          <w:rFonts w:cs="Calibri"/>
          <w:bCs/>
          <w:noProof/>
          <w:color w:val="000000"/>
        </w:rPr>
        <w:pict>
          <v:rect id="_x0000_s1403" style="position:absolute;left:0;text-align:left;margin-left:.5pt;margin-top:5.65pt;width:6.3pt;height:6.65pt;z-index:2517422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42800" w:rsidRPr="00AF0EE2">
        <w:rPr>
          <w:rFonts w:cs="Calibri"/>
          <w:bCs/>
          <w:noProof/>
          <w:color w:val="000000"/>
        </w:rPr>
        <w:t>É</w:t>
      </w:r>
      <w:r w:rsidR="00E91A9F" w:rsidRPr="00AF0EE2">
        <w:rPr>
          <w:rFonts w:cs="Calibri"/>
          <w:bCs/>
          <w:noProof/>
          <w:color w:val="000000"/>
        </w:rPr>
        <w:t xml:space="preserve"> necessário para o objeto e </w:t>
      </w:r>
      <w:r w:rsidR="00642800" w:rsidRPr="00AF0EE2">
        <w:rPr>
          <w:rFonts w:cs="Calibri"/>
          <w:bCs/>
          <w:noProof/>
          <w:color w:val="000000"/>
        </w:rPr>
        <w:t>já há manifestação prévia ou licença conceda.</w:t>
      </w:r>
    </w:p>
    <w:p w:rsidR="00BC6F09" w:rsidRPr="00980580" w:rsidRDefault="00E21FD1" w:rsidP="00325A27">
      <w:pPr>
        <w:pStyle w:val="PargrafodaLista"/>
        <w:numPr>
          <w:ilvl w:val="1"/>
          <w:numId w:val="10"/>
        </w:numPr>
        <w:spacing w:before="120" w:after="120" w:line="360" w:lineRule="auto"/>
        <w:jc w:val="both"/>
        <w:rPr>
          <w:rFonts w:cs="Calibri"/>
        </w:rPr>
      </w:pPr>
      <w:r w:rsidRPr="00980580">
        <w:rPr>
          <w:rFonts w:cs="Calibri"/>
        </w:rPr>
        <w:t>Garantia d</w:t>
      </w:r>
      <w:r w:rsidR="00CB0539" w:rsidRPr="00980580">
        <w:rPr>
          <w:rFonts w:cs="Calibri"/>
        </w:rPr>
        <w:t>e execução do contrato</w:t>
      </w:r>
      <w:r w:rsidRPr="00980580">
        <w:rPr>
          <w:rFonts w:cs="Calibri"/>
        </w:rPr>
        <w:t xml:space="preserve"> </w:t>
      </w:r>
    </w:p>
    <w:p w:rsidR="00AF0F55" w:rsidRPr="005E2D32" w:rsidRDefault="008C66C6" w:rsidP="008C7E83">
      <w:pPr>
        <w:spacing w:before="120" w:after="120" w:line="360" w:lineRule="auto"/>
        <w:ind w:left="426"/>
        <w:jc w:val="both"/>
        <w:rPr>
          <w:rFonts w:cs="Calibri"/>
          <w:color w:val="000000" w:themeColor="text1"/>
        </w:rPr>
      </w:pPr>
      <w:r>
        <w:rPr>
          <w:rFonts w:cs="Calibri"/>
          <w:noProof/>
          <w:color w:val="000000" w:themeColor="text1"/>
        </w:rPr>
        <w:pict>
          <v:rect id="_x0000_s1143" style="position:absolute;left:0;text-align:left;margin-left:1.4pt;margin-top:8.5pt;width:6.3pt;height:6.65pt;z-index:251643904;visibility:visible;mso-position-horizontal:absolute;mso-position-horizontal-relative:margin;mso-width-relative:margin;mso-height-relative:margin;v-text-anchor:middle" fillcolor="black [3213]" strokecolor="windowText" strokeweight="1pt">
            <w10:wrap anchorx="margin"/>
          </v:rect>
        </w:pict>
      </w:r>
      <w:r w:rsidR="00E21FD1" w:rsidRPr="005E2D32">
        <w:rPr>
          <w:rFonts w:cs="Calibri"/>
          <w:color w:val="000000" w:themeColor="text1"/>
        </w:rPr>
        <w:t>Não haverá exigência d</w:t>
      </w:r>
      <w:r w:rsidR="005B4EBD" w:rsidRPr="005E2D32">
        <w:rPr>
          <w:rFonts w:cs="Calibri"/>
          <w:color w:val="000000" w:themeColor="text1"/>
        </w:rPr>
        <w:t>e prestação de garantia, nos termos do artigo 96 e seguintes da Lei 14.133/2021</w:t>
      </w:r>
      <w:r w:rsidR="00812274" w:rsidRPr="005E2D32">
        <w:rPr>
          <w:rFonts w:cs="Calibri"/>
          <w:color w:val="000000" w:themeColor="text1"/>
        </w:rPr>
        <w:t>.</w:t>
      </w:r>
    </w:p>
    <w:p w:rsidR="00176D01" w:rsidRPr="005E2D32" w:rsidRDefault="00DD2331" w:rsidP="00444EDA">
      <w:pPr>
        <w:spacing w:before="120" w:after="120" w:line="360" w:lineRule="auto"/>
        <w:ind w:left="426"/>
        <w:jc w:val="both"/>
        <w:rPr>
          <w:rFonts w:cs="Calibri"/>
          <w:color w:val="000000" w:themeColor="text1"/>
        </w:rPr>
      </w:pPr>
      <w:r w:rsidRPr="005E2D32">
        <w:rPr>
          <w:rStyle w:val="ui-provider"/>
          <w:color w:val="000000" w:themeColor="text1"/>
        </w:rPr>
        <w:t xml:space="preserve">Será exigida garantia da contratação de que tratam os </w:t>
      </w:r>
      <w:proofErr w:type="spellStart"/>
      <w:r w:rsidRPr="005E2D32">
        <w:rPr>
          <w:rStyle w:val="ui-provider"/>
          <w:color w:val="000000" w:themeColor="text1"/>
        </w:rPr>
        <w:t>arts</w:t>
      </w:r>
      <w:proofErr w:type="spellEnd"/>
      <w:r w:rsidRPr="005E2D32">
        <w:rPr>
          <w:rStyle w:val="ui-provider"/>
          <w:color w:val="000000" w:themeColor="text1"/>
        </w:rPr>
        <w:t>. 96 e seguintes da Lei nº 14.133/2021, conforme regras previstas no contrato, no percentual de 5 %</w:t>
      </w:r>
      <w:proofErr w:type="gramStart"/>
      <w:r w:rsidRPr="005E2D32">
        <w:rPr>
          <w:rStyle w:val="ui-provider"/>
          <w:color w:val="000000" w:themeColor="text1"/>
        </w:rPr>
        <w:t xml:space="preserve">  </w:t>
      </w:r>
      <w:proofErr w:type="gramEnd"/>
      <w:r w:rsidRPr="005E2D32">
        <w:rPr>
          <w:rStyle w:val="ui-provider"/>
          <w:color w:val="000000" w:themeColor="text1"/>
        </w:rPr>
        <w:t>computados sobre o valor inicial  do contrato.</w:t>
      </w:r>
      <w:r w:rsidR="008C66C6">
        <w:rPr>
          <w:rFonts w:cs="Calibri"/>
          <w:noProof/>
          <w:color w:val="000000" w:themeColor="text1"/>
          <w:lang w:eastAsia="pt-BR"/>
        </w:rPr>
        <w:pict>
          <v:rect id="_x0000_s1411" style="position:absolute;left:0;text-align:left;margin-left:.5pt;margin-top:.3pt;width:6.3pt;height:6.65pt;z-index:251748352;visibility:visible;mso-position-horizontal-relative:margin;mso-position-vertical-relative:text;mso-width-relative:margin;mso-height-relative:margin;v-text-anchor:middle" filled="f" fillcolor="black [3213]" strokecolor="windowText" strokeweight="1pt">
            <w10:wrap anchorx="margin"/>
          </v:rect>
        </w:pict>
      </w:r>
      <w:r w:rsidR="00176D01" w:rsidRPr="005E2D32">
        <w:rPr>
          <w:rFonts w:cs="Calibri"/>
          <w:color w:val="000000" w:themeColor="text1"/>
        </w:rPr>
        <w:t xml:space="preserve"> A exigência é necessária </w:t>
      </w:r>
      <w:r w:rsidR="003D469F" w:rsidRPr="005E2D32">
        <w:rPr>
          <w:rFonts w:cs="Calibri"/>
          <w:color w:val="000000" w:themeColor="text1"/>
        </w:rPr>
        <w:t xml:space="preserve">e </w:t>
      </w:r>
      <w:r w:rsidR="00176D01" w:rsidRPr="005E2D32">
        <w:rPr>
          <w:rFonts w:cs="Calibri"/>
          <w:color w:val="000000" w:themeColor="text1"/>
        </w:rPr>
        <w:t xml:space="preserve"> busca maior segurança e qualidade na execução dos serviços contratados, garantindo o interesse público e a eficácia na aplicação dos recursos</w:t>
      </w:r>
      <w:r w:rsidR="00834544" w:rsidRPr="005E2D32">
        <w:rPr>
          <w:rFonts w:cs="Calibri"/>
          <w:color w:val="000000" w:themeColor="text1"/>
        </w:rPr>
        <w:t>.</w:t>
      </w:r>
    </w:p>
    <w:p w:rsidR="00F509EE" w:rsidRPr="00C90A97" w:rsidRDefault="00E57D23" w:rsidP="007510DD">
      <w:pPr>
        <w:pStyle w:val="Nivel2"/>
      </w:pPr>
      <w:r w:rsidRPr="00C90A97">
        <w:t xml:space="preserve">5.4. </w:t>
      </w:r>
      <w:r w:rsidR="00F509EE" w:rsidRPr="00C90A97">
        <w:t>Documentos que antecedem o início da prestação do serviço:</w:t>
      </w:r>
    </w:p>
    <w:p w:rsidR="0003033F" w:rsidRPr="00C90A97" w:rsidRDefault="0003033F" w:rsidP="008C7E83">
      <w:pPr>
        <w:spacing w:before="120" w:after="120" w:line="360" w:lineRule="auto"/>
        <w:jc w:val="both"/>
        <w:rPr>
          <w:rFonts w:asciiTheme="minorHAnsi" w:hAnsiTheme="minorHAnsi" w:cstheme="minorHAnsi"/>
          <w:bCs/>
          <w:noProof/>
          <w:color w:val="000000"/>
        </w:rPr>
      </w:pPr>
      <w:r w:rsidRPr="00E57D23">
        <w:rPr>
          <w:noProof/>
          <w:color w:val="000000"/>
        </w:rPr>
        <w:lastRenderedPageBreak/>
        <w:t xml:space="preserve">5.4.1 </w:t>
      </w:r>
      <w:r>
        <w:rPr>
          <w:noProof/>
          <w:color w:val="000000"/>
        </w:rPr>
        <w:t xml:space="preserve">Deverá ser apresentada </w:t>
      </w:r>
      <w:r w:rsidRPr="00E57D23">
        <w:rPr>
          <w:noProof/>
          <w:color w:val="000000"/>
        </w:rPr>
        <w:t>Anotação de Responsabilidade Técnica (ART) ou Registro de Responsabilidade Técnica (RRT) devidamente paga e assinada pelo responsável técnico</w:t>
      </w:r>
      <w:r>
        <w:rPr>
          <w:noProof/>
          <w:color w:val="000000"/>
        </w:rPr>
        <w:t xml:space="preserve">, no prazo de 05 dias corridos, </w:t>
      </w:r>
      <w:r w:rsidR="004646BA" w:rsidRPr="00906C27">
        <w:rPr>
          <w:noProof/>
        </w:rPr>
        <w:t>do recebimento da nota de empenho</w:t>
      </w:r>
      <w:r w:rsidR="004646BA">
        <w:rPr>
          <w:noProof/>
          <w:color w:val="FF0000"/>
        </w:rPr>
        <w:t>.</w:t>
      </w:r>
    </w:p>
    <w:p w:rsidR="00280C33" w:rsidRPr="007510DD" w:rsidRDefault="00E57D23" w:rsidP="007510DD">
      <w:pPr>
        <w:pStyle w:val="Nivel2"/>
      </w:pPr>
      <w:r w:rsidRPr="007510DD">
        <w:t xml:space="preserve">5.4.2 </w:t>
      </w:r>
      <w:r w:rsidR="00A665F1" w:rsidRPr="007510DD">
        <w:t>Cadastrado Nacional de Obras –</w:t>
      </w:r>
      <w:r w:rsidR="00A606C7">
        <w:t xml:space="preserve"> </w:t>
      </w:r>
      <w:r w:rsidR="00A665F1" w:rsidRPr="007510DD">
        <w:t>CNO, nos termos da IN RFB 2061, de 20 de dezembro de 2021</w:t>
      </w:r>
      <w:r w:rsidR="00AB092B" w:rsidRPr="007510DD">
        <w:t>:</w:t>
      </w:r>
    </w:p>
    <w:p w:rsidR="00E41DBE" w:rsidRPr="007510DD" w:rsidRDefault="008C66C6" w:rsidP="008C7E83">
      <w:pPr>
        <w:spacing w:before="120" w:after="120" w:line="360" w:lineRule="auto"/>
        <w:jc w:val="both"/>
        <w:rPr>
          <w:rFonts w:cs="Calibri"/>
        </w:rPr>
      </w:pPr>
      <w:r w:rsidRPr="008C66C6">
        <w:rPr>
          <w:rFonts w:cs="Calibri"/>
          <w:bCs/>
          <w:noProof/>
        </w:rPr>
        <w:pict>
          <v:rect id="_x0000_s1244" style="position:absolute;left:0;text-align:left;margin-left:.5pt;margin-top:5.9pt;width:6.3pt;height:6.65pt;z-index:251661312;visibility:visible;mso-position-horizontal-relative:margin;mso-width-relative:margin;mso-height-relative:margin;v-text-anchor:middle" fillcolor="black [3213]" strokecolor="windowText" strokeweight="1pt">
            <w10:wrap anchorx="margin"/>
          </v:rect>
        </w:pict>
      </w:r>
      <w:r w:rsidR="00643162" w:rsidRPr="007510DD">
        <w:rPr>
          <w:rFonts w:cs="Calibri"/>
        </w:rPr>
        <w:t xml:space="preserve">      </w:t>
      </w:r>
      <w:r w:rsidR="00A665F1" w:rsidRPr="007510DD">
        <w:rPr>
          <w:rFonts w:cs="Calibri"/>
        </w:rPr>
        <w:t xml:space="preserve">  </w:t>
      </w:r>
      <w:r w:rsidR="001B634B" w:rsidRPr="007510DD">
        <w:rPr>
          <w:rFonts w:cs="Calibri"/>
          <w:bCs/>
          <w:noProof/>
        </w:rPr>
        <w:t>Não  há necessidade de cadastramento</w:t>
      </w:r>
      <w:r w:rsidR="00464EA8" w:rsidRPr="007510DD">
        <w:rPr>
          <w:rFonts w:cs="Calibri"/>
          <w:bCs/>
          <w:noProof/>
        </w:rPr>
        <w:t>.</w:t>
      </w:r>
    </w:p>
    <w:p w:rsidR="00E57D23" w:rsidRDefault="008C66C6" w:rsidP="00E57D23">
      <w:pPr>
        <w:spacing w:before="120" w:after="120" w:line="360" w:lineRule="auto"/>
        <w:ind w:left="426"/>
        <w:jc w:val="both"/>
        <w:rPr>
          <w:rFonts w:cs="Calibri"/>
          <w:bCs/>
          <w:noProof/>
        </w:rPr>
      </w:pPr>
      <w:r>
        <w:rPr>
          <w:rFonts w:cs="Calibri"/>
          <w:bCs/>
          <w:noProof/>
        </w:rPr>
        <w:pict>
          <v:rect id="_x0000_s1357" style="position:absolute;left:0;text-align:left;margin-left:1.05pt;margin-top:4.8pt;width:6.3pt;height:6.65pt;z-index:251696128;visibility:visible;mso-position-horizontal-relative:margin;mso-width-relative:margin;mso-height-relative:margin;v-text-anchor:middle" filled="f" fillcolor="black [3213]" strokecolor="windowText" strokeweight="1pt">
            <w10:wrap anchorx="margin"/>
          </v:rect>
        </w:pict>
      </w:r>
      <w:r w:rsidR="001B634B" w:rsidRPr="007510DD">
        <w:rPr>
          <w:rFonts w:cs="Calibri"/>
          <w:bCs/>
          <w:noProof/>
        </w:rPr>
        <w:t>Há  necessidade  de  Cadastrado Nacional de Obras –CNO, nos termos da IN RFB 2061, de 20 de dezembro de 2021</w:t>
      </w:r>
      <w:r w:rsidR="00464EA8" w:rsidRPr="007510DD">
        <w:rPr>
          <w:rFonts w:cs="Calibri"/>
          <w:bCs/>
          <w:noProof/>
        </w:rPr>
        <w:t>.</w:t>
      </w:r>
    </w:p>
    <w:p w:rsidR="00F15685" w:rsidRPr="007510DD" w:rsidRDefault="00E57D23" w:rsidP="007510DD">
      <w:pPr>
        <w:pStyle w:val="Nivel2"/>
      </w:pPr>
      <w:r w:rsidRPr="007510DD">
        <w:t xml:space="preserve">5.4.3 </w:t>
      </w:r>
      <w:r w:rsidR="00F15685" w:rsidRPr="007510DD">
        <w:t>Alvará de Execução da obra, obtido junto a Prefeitura Municipal</w:t>
      </w:r>
      <w:r w:rsidR="00AB092B" w:rsidRPr="007510DD">
        <w:t>:</w:t>
      </w:r>
    </w:p>
    <w:p w:rsidR="00F15685" w:rsidRDefault="008C66C6" w:rsidP="008C7E83">
      <w:pPr>
        <w:spacing w:before="120" w:after="120" w:line="360" w:lineRule="auto"/>
        <w:ind w:left="284" w:hanging="284"/>
        <w:jc w:val="both"/>
        <w:rPr>
          <w:rFonts w:cs="Calibri"/>
        </w:rPr>
      </w:pPr>
      <w:r w:rsidRPr="008C66C6">
        <w:rPr>
          <w:rFonts w:cs="Calibri"/>
          <w:bCs/>
          <w:noProof/>
          <w:lang w:eastAsia="pt-BR"/>
        </w:rPr>
        <w:pict>
          <v:rect id="_x0000_s1414" style="position:absolute;left:0;text-align:left;margin-left:1.05pt;margin-top:4.4pt;width:6.3pt;height:6.65pt;z-index:251751424;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F15685">
        <w:rPr>
          <w:rFonts w:cs="Calibri"/>
          <w:bCs/>
          <w:noProof/>
          <w:color w:val="000000"/>
        </w:rPr>
        <w:t>Não se  aplica para  objeto  em tela.</w:t>
      </w:r>
    </w:p>
    <w:p w:rsidR="00464EA8" w:rsidRDefault="00F15685" w:rsidP="008C7E83">
      <w:pPr>
        <w:spacing w:before="120" w:after="120" w:line="360" w:lineRule="auto"/>
        <w:ind w:left="284"/>
        <w:jc w:val="both"/>
        <w:rPr>
          <w:rFonts w:cs="Calibri"/>
          <w:bCs/>
          <w:noProof/>
          <w:color w:val="000000"/>
        </w:rPr>
      </w:pPr>
      <w:r>
        <w:rPr>
          <w:rFonts w:cs="Calibri"/>
          <w:bCs/>
          <w:noProof/>
          <w:color w:val="000000"/>
        </w:rPr>
        <w:t xml:space="preserve"> Há  necessidade</w:t>
      </w:r>
      <w:r w:rsidR="008C66C6" w:rsidRPr="008C66C6">
        <w:rPr>
          <w:rFonts w:cs="Calibri"/>
          <w:noProof/>
        </w:rPr>
        <w:pict>
          <v:rect id="_x0000_s1252" style="position:absolute;left:0;text-align:left;margin-left:.5pt;margin-top:6.45pt;width:6.3pt;height:6.65pt;z-index:251666432;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Pr>
          <w:rFonts w:cs="Calibri"/>
          <w:bCs/>
          <w:noProof/>
          <w:color w:val="000000"/>
        </w:rPr>
        <w:t xml:space="preserve">  de apresentação de  </w:t>
      </w:r>
      <w:r w:rsidRPr="00F15685">
        <w:rPr>
          <w:rFonts w:cs="Calibri"/>
          <w:bCs/>
          <w:noProof/>
          <w:color w:val="000000"/>
        </w:rPr>
        <w:t>Alvará de Execução da obra, obtido junto a Prefeitura Municipal</w:t>
      </w:r>
      <w:r w:rsidR="009D0ED0">
        <w:rPr>
          <w:rFonts w:cs="Calibri"/>
          <w:bCs/>
          <w:noProof/>
          <w:color w:val="000000"/>
        </w:rPr>
        <w:t xml:space="preserve"> </w:t>
      </w:r>
      <w:r w:rsidR="00AB092B" w:rsidRPr="00AB092B">
        <w:rPr>
          <w:rFonts w:cs="Calibri"/>
          <w:bCs/>
          <w:noProof/>
          <w:color w:val="000000"/>
        </w:rPr>
        <w:t>2021</w:t>
      </w:r>
      <w:r w:rsidR="00464EA8">
        <w:rPr>
          <w:rFonts w:cs="Calibri"/>
          <w:bCs/>
          <w:noProof/>
          <w:color w:val="000000"/>
        </w:rPr>
        <w:t>.</w:t>
      </w:r>
    </w:p>
    <w:p w:rsidR="00055BE4" w:rsidRPr="00E57D23" w:rsidRDefault="00E57D23" w:rsidP="007510DD">
      <w:pPr>
        <w:pStyle w:val="Nivel2"/>
      </w:pPr>
      <w:r>
        <w:t xml:space="preserve">5.4.4 </w:t>
      </w:r>
      <w:r w:rsidR="00F15685" w:rsidRPr="00E57D23">
        <w:t>Planilha de preços unitários</w:t>
      </w:r>
      <w:r w:rsidR="00AF0EE2">
        <w:t xml:space="preserve"> </w:t>
      </w:r>
      <w:r w:rsidR="004B69C3" w:rsidRPr="00E57D23">
        <w:t>:</w:t>
      </w:r>
    </w:p>
    <w:p w:rsidR="00E41DBE" w:rsidRDefault="008C66C6" w:rsidP="008C7E83">
      <w:pPr>
        <w:spacing w:before="120" w:after="120" w:line="360" w:lineRule="auto"/>
        <w:jc w:val="both"/>
        <w:rPr>
          <w:rFonts w:cs="Calibri"/>
        </w:rPr>
      </w:pPr>
      <w:r>
        <w:rPr>
          <w:rFonts w:cs="Calibri"/>
          <w:noProof/>
          <w:lang w:eastAsia="pt-BR"/>
        </w:rPr>
        <w:pict>
          <v:rect id="_x0000_s1416" style="position:absolute;left:0;text-align:left;margin-left:.5pt;margin-top:3.35pt;width:6.3pt;height:6.65pt;z-index:251752448;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E41DBE">
        <w:rPr>
          <w:rFonts w:cs="Calibri"/>
        </w:rPr>
        <w:t>Nã</w:t>
      </w:r>
      <w:r w:rsidR="004B69C3">
        <w:rPr>
          <w:rFonts w:cs="Calibri"/>
        </w:rPr>
        <w:t>o</w:t>
      </w:r>
      <w:r w:rsidR="00F15685">
        <w:rPr>
          <w:rFonts w:cs="Calibri"/>
        </w:rPr>
        <w:t xml:space="preserve"> há necessidade de apresentação</w:t>
      </w:r>
      <w:r w:rsidR="008C7E83" w:rsidRPr="008E4902">
        <w:rPr>
          <w:rFonts w:cs="Calibri"/>
        </w:rPr>
        <w:t>.</w:t>
      </w:r>
      <w:r w:rsidR="004B69C3" w:rsidRPr="008E4902">
        <w:rPr>
          <w:rFonts w:cs="Calibri"/>
        </w:rPr>
        <w:t xml:space="preserve"> </w:t>
      </w:r>
    </w:p>
    <w:p w:rsidR="007510DD" w:rsidRPr="00B452A6" w:rsidRDefault="008C66C6" w:rsidP="007510DD">
      <w:pPr>
        <w:spacing w:before="120" w:after="120" w:line="360" w:lineRule="auto"/>
        <w:jc w:val="both"/>
      </w:pPr>
      <w:r w:rsidRPr="008C66C6">
        <w:rPr>
          <w:rFonts w:cs="Calibri"/>
          <w:bCs/>
          <w:noProof/>
          <w:color w:val="000000"/>
        </w:rPr>
        <w:pict>
          <v:rect id="_x0000_s1359" style="position:absolute;left:0;text-align:left;margin-left:1.05pt;margin-top:3.35pt;width:6.3pt;height:6.65pt;z-index:251698176;visibility:visible;mso-position-horizontal-relative:margin;mso-width-relative:margin;mso-height-relative:margin;v-text-anchor:middle" fillcolor="white [3212]" strokecolor="windowText" strokeweight="1pt">
            <w10:wrap anchorx="margin"/>
          </v:rect>
        </w:pict>
      </w:r>
      <w:r w:rsidR="00F15685">
        <w:rPr>
          <w:rFonts w:cs="Calibri"/>
        </w:rPr>
        <w:t xml:space="preserve">        Deverá ser apresentad</w:t>
      </w:r>
      <w:r w:rsidR="004B69C3">
        <w:rPr>
          <w:rFonts w:cs="Calibri"/>
        </w:rPr>
        <w:t xml:space="preserve">a </w:t>
      </w:r>
      <w:r w:rsidR="00AF0EE2">
        <w:rPr>
          <w:rFonts w:cs="Calibri"/>
        </w:rPr>
        <w:t>p</w:t>
      </w:r>
      <w:r w:rsidR="00F15685" w:rsidRPr="00F15685">
        <w:rPr>
          <w:rFonts w:cs="Calibri"/>
        </w:rPr>
        <w:t>lanilha de preços unitários, devidamente especificad</w:t>
      </w:r>
      <w:r w:rsidR="004B69C3">
        <w:rPr>
          <w:rFonts w:cs="Calibri"/>
        </w:rPr>
        <w:t>a</w:t>
      </w:r>
      <w:r w:rsidR="00F15685" w:rsidRPr="00F15685">
        <w:rPr>
          <w:rFonts w:cs="Calibri"/>
        </w:rPr>
        <w:t xml:space="preserve"> conforme proposta da LICITANTE</w:t>
      </w:r>
      <w:r w:rsidR="00CC3C84">
        <w:rPr>
          <w:rFonts w:cs="Calibri"/>
        </w:rPr>
        <w:t xml:space="preserve"> </w:t>
      </w:r>
      <w:r w:rsidR="00CC3C84" w:rsidRPr="00531067">
        <w:rPr>
          <w:rFonts w:cs="Calibri"/>
        </w:rPr>
        <w:t>(preços unitários e globais</w:t>
      </w:r>
      <w:r w:rsidR="00CC3C84">
        <w:rPr>
          <w:rFonts w:cs="Calibri"/>
        </w:rPr>
        <w:t>)</w:t>
      </w:r>
      <w:r w:rsidR="00F15685" w:rsidRPr="00F15685">
        <w:rPr>
          <w:rFonts w:cs="Calibri"/>
        </w:rPr>
        <w:t xml:space="preserve">, </w:t>
      </w:r>
      <w:r w:rsidR="00F15685" w:rsidRPr="00CC3C84">
        <w:rPr>
          <w:rFonts w:cs="Calibri"/>
        </w:rPr>
        <w:t>sendo-lhe permitido alterar apenas os custos dos insumos de material e de mão de obra que compõem cada item da planilh</w:t>
      </w:r>
      <w:r w:rsidR="009D0ED0" w:rsidRPr="00CC3C84">
        <w:rPr>
          <w:rFonts w:cs="Calibri"/>
        </w:rPr>
        <w:t>a</w:t>
      </w:r>
      <w:r w:rsidR="00691666">
        <w:rPr>
          <w:rFonts w:cs="Calibri"/>
        </w:rPr>
        <w:t>.</w:t>
      </w:r>
      <w:r w:rsidR="009D0ED0" w:rsidRPr="00CC3C84">
        <w:rPr>
          <w:rFonts w:cs="Calibri"/>
        </w:rPr>
        <w:t xml:space="preserve"> </w:t>
      </w:r>
      <w:r w:rsidR="007510DD" w:rsidRPr="00B452A6">
        <w:t>O prazo para</w:t>
      </w:r>
      <w:proofErr w:type="gramStart"/>
      <w:r w:rsidR="007510DD" w:rsidRPr="00B452A6">
        <w:t xml:space="preserve">  </w:t>
      </w:r>
      <w:proofErr w:type="gramEnd"/>
      <w:r w:rsidR="007510DD" w:rsidRPr="00B452A6">
        <w:t>a entrega do documento  é de  15  dias corridos a contar da vigência do contrato, podendo ser prorrogado a critério da Administração a depender da justificativa da contratada.</w:t>
      </w:r>
    </w:p>
    <w:p w:rsidR="00263271" w:rsidRPr="00212D42" w:rsidRDefault="00E57D23" w:rsidP="007510DD">
      <w:pPr>
        <w:pStyle w:val="Nivel2"/>
        <w:rPr>
          <w:color w:val="000000" w:themeColor="text1"/>
        </w:rPr>
      </w:pPr>
      <w:r w:rsidRPr="00212D42">
        <w:rPr>
          <w:color w:val="000000" w:themeColor="text1"/>
        </w:rPr>
        <w:t xml:space="preserve">5.4.5 </w:t>
      </w:r>
      <w:r w:rsidR="00263271" w:rsidRPr="00212D42">
        <w:rPr>
          <w:color w:val="000000" w:themeColor="text1"/>
        </w:rPr>
        <w:t>Seguro de responsabilidade civil profissional</w:t>
      </w:r>
      <w:r w:rsidR="005355FB" w:rsidRPr="00212D42">
        <w:rPr>
          <w:color w:val="000000" w:themeColor="text1"/>
        </w:rPr>
        <w:t>:</w:t>
      </w:r>
    </w:p>
    <w:p w:rsidR="00263271" w:rsidRPr="00212D42" w:rsidRDefault="008C66C6" w:rsidP="008C7E83">
      <w:pPr>
        <w:spacing w:before="120" w:after="120" w:line="360" w:lineRule="auto"/>
        <w:jc w:val="both"/>
        <w:rPr>
          <w:rFonts w:cs="Calibri"/>
          <w:strike/>
          <w:color w:val="000000" w:themeColor="text1"/>
        </w:rPr>
      </w:pPr>
      <w:r w:rsidRPr="008C66C6">
        <w:rPr>
          <w:rFonts w:cs="Calibri"/>
          <w:bCs/>
          <w:noProof/>
          <w:color w:val="000000" w:themeColor="text1"/>
        </w:rPr>
        <w:pict>
          <v:rect id="_x0000_s1343" style="position:absolute;left:0;text-align:left;margin-left:0;margin-top:5.35pt;width:6.3pt;height:6.65pt;z-index:251684864;visibility:visible;mso-position-horizontal:left;mso-position-horizontal-relative:margin;mso-width-relative:margin;mso-height-relative:margin;v-text-anchor:middle" fillcolor="black [3213]" strokecolor="windowText" strokeweight="1pt">
            <w10:wrap anchorx="margin"/>
          </v:rect>
        </w:pict>
      </w:r>
      <w:r w:rsidR="008C7E83" w:rsidRPr="00212D42">
        <w:rPr>
          <w:rFonts w:cs="Calibri"/>
          <w:color w:val="000000" w:themeColor="text1"/>
        </w:rPr>
        <w:t xml:space="preserve">         Não</w:t>
      </w:r>
      <w:r w:rsidR="00263271" w:rsidRPr="00212D42">
        <w:rPr>
          <w:rFonts w:cs="Calibri"/>
          <w:color w:val="000000" w:themeColor="text1"/>
        </w:rPr>
        <w:t xml:space="preserve"> há necessidade de apresentação</w:t>
      </w:r>
      <w:r w:rsidR="008C7E83" w:rsidRPr="00212D42">
        <w:rPr>
          <w:rFonts w:cs="Calibri"/>
          <w:color w:val="000000" w:themeColor="text1"/>
        </w:rPr>
        <w:t>.</w:t>
      </w:r>
    </w:p>
    <w:p w:rsidR="0007761B" w:rsidRPr="00212D42" w:rsidRDefault="008C66C6" w:rsidP="008C7E83">
      <w:pPr>
        <w:spacing w:before="120" w:after="120" w:line="360" w:lineRule="auto"/>
        <w:jc w:val="both"/>
        <w:rPr>
          <w:rFonts w:cs="Calibri"/>
          <w:color w:val="000000" w:themeColor="text1"/>
        </w:rPr>
      </w:pPr>
      <w:r w:rsidRPr="008C66C6">
        <w:rPr>
          <w:rFonts w:cs="Calibri"/>
          <w:bCs/>
          <w:noProof/>
          <w:color w:val="000000" w:themeColor="text1"/>
        </w:rPr>
        <w:pict>
          <v:rect id="_x0000_s1360" style="position:absolute;left:0;text-align:left;margin-left:1.05pt;margin-top:3.95pt;width:6.3pt;height:6.65pt;z-index:2516992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white [3212]" strokecolor="windowText" strokeweight="1pt">
            <w10:wrap anchorx="margin"/>
          </v:rect>
        </w:pict>
      </w:r>
      <w:r w:rsidR="00263271" w:rsidRPr="00212D42">
        <w:rPr>
          <w:rFonts w:cs="Calibri"/>
          <w:color w:val="000000" w:themeColor="text1"/>
        </w:rPr>
        <w:t xml:space="preserve">        Deverá ser apresentado Seguro de responsabilidade civil profissional </w:t>
      </w:r>
      <w:r w:rsidR="00C44780" w:rsidRPr="00212D42">
        <w:rPr>
          <w:rFonts w:cs="Calibri"/>
          <w:color w:val="000000" w:themeColor="text1"/>
        </w:rPr>
        <w:t>específica para a ART ou RRT emitida, conforme Lei</w:t>
      </w:r>
      <w:proofErr w:type="gramStart"/>
      <w:r w:rsidR="00C44780" w:rsidRPr="00212D42">
        <w:rPr>
          <w:rFonts w:cs="Calibri"/>
          <w:color w:val="000000" w:themeColor="text1"/>
        </w:rPr>
        <w:t xml:space="preserve"> </w:t>
      </w:r>
      <w:r w:rsidR="00BD54CC" w:rsidRPr="00212D42">
        <w:rPr>
          <w:rFonts w:cs="Calibri"/>
          <w:color w:val="000000" w:themeColor="text1"/>
        </w:rPr>
        <w:t xml:space="preserve"> </w:t>
      </w:r>
      <w:proofErr w:type="gramEnd"/>
      <w:r w:rsidR="00BD54CC" w:rsidRPr="00212D42">
        <w:rPr>
          <w:rFonts w:cs="Calibri"/>
          <w:color w:val="000000" w:themeColor="text1"/>
        </w:rPr>
        <w:t xml:space="preserve">Estadual nº </w:t>
      </w:r>
      <w:r w:rsidR="00C44780" w:rsidRPr="00212D42">
        <w:rPr>
          <w:rFonts w:cs="Calibri"/>
          <w:color w:val="000000" w:themeColor="text1"/>
        </w:rPr>
        <w:t>12.385/05</w:t>
      </w:r>
      <w:r w:rsidR="0007761B" w:rsidRPr="00212D42">
        <w:rPr>
          <w:rFonts w:cs="Calibri"/>
          <w:color w:val="000000" w:themeColor="text1"/>
        </w:rPr>
        <w:t>.</w:t>
      </w:r>
    </w:p>
    <w:p w:rsidR="001E125C" w:rsidRPr="00E57D23" w:rsidRDefault="00E57D23" w:rsidP="007510DD">
      <w:pPr>
        <w:pStyle w:val="Nivel2"/>
      </w:pPr>
      <w:r>
        <w:t xml:space="preserve">5.4.6 </w:t>
      </w:r>
      <w:r w:rsidR="00AB55B0" w:rsidRPr="00E57D23">
        <w:t>Outros documentos que antecedem o início da prestação dos serviços:</w:t>
      </w:r>
    </w:p>
    <w:p w:rsidR="00AB55B0" w:rsidRDefault="008C66C6" w:rsidP="008C7E83">
      <w:pPr>
        <w:spacing w:before="120" w:after="120" w:line="360" w:lineRule="auto"/>
        <w:ind w:left="426"/>
        <w:jc w:val="both"/>
        <w:rPr>
          <w:rFonts w:cs="Calibri"/>
          <w:color w:val="000000"/>
        </w:rPr>
      </w:pPr>
      <w:r>
        <w:rPr>
          <w:rFonts w:cs="Calibri"/>
          <w:noProof/>
          <w:color w:val="000000"/>
          <w:lang w:eastAsia="pt-BR"/>
        </w:rPr>
        <w:pict>
          <v:rect id="_x0000_s1407" style="position:absolute;left:0;text-align:left;margin-left:1.05pt;margin-top:5.5pt;width:6.3pt;height:6.65pt;z-index:251745280;visibility:visible;mso-position-horizontal-relative:margin;mso-width-relative:margin;mso-height-relative:margin;v-text-anchor:middle" fillcolor="black [3213]" strokecolor="windowText" strokeweight="1pt">
            <w10:wrap anchorx="margin"/>
          </v:rect>
        </w:pict>
      </w:r>
      <w:r w:rsidR="00FC3DEF">
        <w:rPr>
          <w:rFonts w:cs="Calibri"/>
          <w:color w:val="000000"/>
        </w:rPr>
        <w:t>Não existem outros documentos necessários à execução do serviço</w:t>
      </w:r>
    </w:p>
    <w:p w:rsidR="00FC3DEF" w:rsidRDefault="008C66C6" w:rsidP="008C7E83">
      <w:pPr>
        <w:spacing w:before="120" w:after="120" w:line="360" w:lineRule="auto"/>
        <w:ind w:left="426"/>
        <w:jc w:val="both"/>
        <w:rPr>
          <w:rFonts w:cs="Calibri"/>
          <w:color w:val="000000"/>
        </w:rPr>
      </w:pPr>
      <w:r>
        <w:rPr>
          <w:rFonts w:cs="Calibri"/>
          <w:noProof/>
          <w:color w:val="000000"/>
          <w:lang w:eastAsia="pt-BR"/>
        </w:rPr>
        <w:pict>
          <v:rect id="_x0000_s1346" style="position:absolute;left:0;text-align:left;margin-left:.75pt;margin-top:5.95pt;width:5.8pt;height:5.65pt;z-index:2516879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Pr>
          <w:rFonts w:cs="Calibri"/>
          <w:color w:val="000000"/>
        </w:rPr>
        <w:t xml:space="preserve">Existem outros documentos necessários à execução do </w:t>
      </w:r>
      <w:r w:rsidR="00145464">
        <w:rPr>
          <w:rFonts w:cs="Calibri"/>
          <w:color w:val="000000"/>
        </w:rPr>
        <w:t>objeto, que deverão ser apresentados</w:t>
      </w:r>
      <w:r w:rsidR="009D0ED0">
        <w:rPr>
          <w:rFonts w:cs="Calibri"/>
          <w:color w:val="000000"/>
        </w:rPr>
        <w:t xml:space="preserve">: </w:t>
      </w:r>
    </w:p>
    <w:p w:rsidR="00AB55B0" w:rsidRPr="00C46864" w:rsidRDefault="00E57D23" w:rsidP="00C46864">
      <w:pPr>
        <w:spacing w:before="120" w:after="120" w:line="360" w:lineRule="auto"/>
        <w:jc w:val="both"/>
        <w:rPr>
          <w:rFonts w:cs="Calibri"/>
        </w:rPr>
      </w:pPr>
      <w:proofErr w:type="gramStart"/>
      <w:r>
        <w:rPr>
          <w:rFonts w:cs="Calibri"/>
        </w:rPr>
        <w:t xml:space="preserve">5.5 </w:t>
      </w:r>
      <w:r w:rsidR="00F06B30" w:rsidRPr="00C46864">
        <w:rPr>
          <w:rFonts w:cs="Calibri"/>
        </w:rPr>
        <w:t>Programa</w:t>
      </w:r>
      <w:proofErr w:type="gramEnd"/>
      <w:r w:rsidR="00F06B30" w:rsidRPr="00C46864">
        <w:rPr>
          <w:rFonts w:cs="Calibri"/>
        </w:rPr>
        <w:t xml:space="preserve"> de Integridade</w:t>
      </w:r>
    </w:p>
    <w:p w:rsidR="00F06B30" w:rsidRDefault="008C66C6" w:rsidP="008C7E83">
      <w:pPr>
        <w:spacing w:before="120" w:after="120" w:line="360" w:lineRule="auto"/>
        <w:ind w:left="426"/>
        <w:jc w:val="both"/>
        <w:rPr>
          <w:rFonts w:cs="Calibri"/>
          <w:color w:val="000000"/>
        </w:rPr>
      </w:pPr>
      <w:r>
        <w:rPr>
          <w:rFonts w:cs="Calibri"/>
          <w:noProof/>
          <w:color w:val="000000"/>
        </w:rPr>
        <w:pict>
          <v:rect id="_x0000_s1216" style="position:absolute;left:0;text-align:left;margin-left:.75pt;margin-top:3pt;width:6.3pt;height:6.65pt;z-index:2516531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Pr>
          <w:rFonts w:cs="Calibri"/>
          <w:color w:val="000000"/>
        </w:rPr>
        <w:t xml:space="preserve">Os valores </w:t>
      </w:r>
      <w:r w:rsidR="00083F67">
        <w:rPr>
          <w:rFonts w:cs="Calibri"/>
          <w:color w:val="000000"/>
        </w:rPr>
        <w:t xml:space="preserve">e o prazo </w:t>
      </w:r>
      <w:r w:rsidR="00C7039D">
        <w:rPr>
          <w:rFonts w:cs="Calibri"/>
          <w:color w:val="000000"/>
        </w:rPr>
        <w:t>da presente contratação indicam a necessidade de apresentação, pela empresa contratada</w:t>
      </w:r>
      <w:r w:rsidR="00787733">
        <w:rPr>
          <w:rFonts w:cs="Calibri"/>
          <w:color w:val="000000"/>
        </w:rPr>
        <w:t xml:space="preserve">, </w:t>
      </w:r>
      <w:r w:rsidR="00083F67">
        <w:rPr>
          <w:rFonts w:cs="Calibri"/>
          <w:color w:val="000000"/>
        </w:rPr>
        <w:t xml:space="preserve">de programa de integridade, </w:t>
      </w:r>
      <w:r w:rsidR="00160155" w:rsidRPr="00C45CE2">
        <w:rPr>
          <w:rFonts w:cs="Calibri"/>
          <w:color w:val="000000"/>
        </w:rPr>
        <w:t xml:space="preserve">mediante apresentação de Certificado a </w:t>
      </w:r>
      <w:r w:rsidR="00160155" w:rsidRPr="00C45CE2">
        <w:rPr>
          <w:rFonts w:cs="Calibri"/>
          <w:color w:val="000000"/>
        </w:rPr>
        <w:lastRenderedPageBreak/>
        <w:t>ser emitido pela CAGE</w:t>
      </w:r>
      <w:r w:rsidR="00160155">
        <w:rPr>
          <w:rFonts w:cs="Calibri"/>
          <w:color w:val="000000"/>
        </w:rPr>
        <w:t xml:space="preserve">, </w:t>
      </w:r>
      <w:r w:rsidR="00083F67">
        <w:rPr>
          <w:rFonts w:cs="Calibri"/>
          <w:color w:val="000000"/>
        </w:rPr>
        <w:t xml:space="preserve">nos termos da Lei </w:t>
      </w:r>
      <w:r w:rsidR="00391570">
        <w:rPr>
          <w:rFonts w:cs="Calibri"/>
          <w:color w:val="000000"/>
        </w:rPr>
        <w:t>Estadual nº</w:t>
      </w:r>
      <w:r w:rsidR="00787733">
        <w:rPr>
          <w:rFonts w:cs="Calibri"/>
          <w:color w:val="000000"/>
        </w:rPr>
        <w:t xml:space="preserve"> </w:t>
      </w:r>
      <w:r w:rsidR="00C45CE2" w:rsidRPr="00C45CE2">
        <w:rPr>
          <w:rFonts w:cs="Calibri"/>
          <w:color w:val="000000"/>
        </w:rPr>
        <w:t>15.228/2018</w:t>
      </w:r>
      <w:r w:rsidR="00C45CE2">
        <w:rPr>
          <w:rFonts w:cs="Calibri"/>
          <w:color w:val="000000"/>
        </w:rPr>
        <w:t xml:space="preserve"> e do Provimento </w:t>
      </w:r>
      <w:r w:rsidR="00160155">
        <w:rPr>
          <w:rFonts w:cs="Calibri"/>
          <w:color w:val="000000"/>
        </w:rPr>
        <w:t>75/2016</w:t>
      </w:r>
      <w:r w:rsidR="00C45CE2">
        <w:rPr>
          <w:rFonts w:cs="Calibri"/>
          <w:color w:val="000000"/>
        </w:rPr>
        <w:t xml:space="preserve">, </w:t>
      </w:r>
      <w:r w:rsidR="00C45CE2" w:rsidRPr="00C45CE2">
        <w:rPr>
          <w:rFonts w:cs="Calibri"/>
          <w:color w:val="000000"/>
        </w:rPr>
        <w:t>no prazo de 180 dias, contados da celebração do contrato</w:t>
      </w:r>
      <w:r w:rsidR="00160155">
        <w:rPr>
          <w:rFonts w:cs="Calibri"/>
          <w:color w:val="000000"/>
        </w:rPr>
        <w:t>.</w:t>
      </w:r>
    </w:p>
    <w:p w:rsidR="00160155" w:rsidRDefault="008C66C6" w:rsidP="008C7E83">
      <w:pPr>
        <w:spacing w:before="120" w:after="120" w:line="360" w:lineRule="auto"/>
        <w:ind w:left="426"/>
        <w:jc w:val="both"/>
        <w:rPr>
          <w:rFonts w:cs="Calibri"/>
          <w:color w:val="000000"/>
        </w:rPr>
      </w:pPr>
      <w:r>
        <w:rPr>
          <w:rFonts w:cs="Calibri"/>
          <w:noProof/>
          <w:color w:val="000000"/>
        </w:rPr>
        <w:pict>
          <v:rect id="_x0000_s1362" style="position:absolute;left:0;text-align:left;margin-left:.75pt;margin-top:5pt;width:6.3pt;height:6.65pt;z-index:251701248;visibility:visible;mso-position-horizontal-relative:margin;mso-width-relative:margin;mso-height-relative:margin;v-text-anchor:middle" fillcolor="black [3213]" strokecolor="windowText" strokeweight="1pt">
            <w10:wrap anchorx="margin"/>
          </v:rect>
        </w:pict>
      </w:r>
      <w:r w:rsidR="00160155">
        <w:rPr>
          <w:rFonts w:cs="Calibri"/>
          <w:color w:val="000000"/>
        </w:rPr>
        <w:t>Não haverá necessidade de apresentação, pela empresa contratada, de programa de integridade.</w:t>
      </w:r>
    </w:p>
    <w:p w:rsidR="00F83FAE" w:rsidRPr="00E122A1" w:rsidRDefault="00391570" w:rsidP="00391570">
      <w:pPr>
        <w:spacing w:before="120" w:after="120" w:line="360" w:lineRule="auto"/>
        <w:jc w:val="both"/>
        <w:rPr>
          <w:rFonts w:cs="Calibri"/>
          <w:b/>
          <w:bCs/>
          <w:color w:val="FF0000"/>
        </w:rPr>
      </w:pPr>
      <w:r>
        <w:rPr>
          <w:rFonts w:cs="Calibri"/>
          <w:b/>
          <w:bCs/>
        </w:rPr>
        <w:t xml:space="preserve">6. </w:t>
      </w:r>
      <w:r w:rsidR="00154AB3">
        <w:rPr>
          <w:rFonts w:cs="Calibri"/>
          <w:b/>
          <w:bCs/>
        </w:rPr>
        <w:t>EXECUÇÃO DO OBJETO</w:t>
      </w:r>
      <w:r w:rsidR="0047088A" w:rsidRPr="00E122A1">
        <w:rPr>
          <w:rFonts w:cs="Calibri"/>
          <w:b/>
          <w:bCs/>
        </w:rPr>
        <w:t xml:space="preserve"> -</w:t>
      </w:r>
      <w:r w:rsidR="009214D5">
        <w:rPr>
          <w:rFonts w:cs="Calibri"/>
          <w:b/>
          <w:bCs/>
        </w:rPr>
        <w:t xml:space="preserve"> </w:t>
      </w:r>
      <w:r w:rsidR="00F020FB" w:rsidRPr="00E122A1">
        <w:rPr>
          <w:rFonts w:cs="Calibri"/>
          <w:b/>
          <w:bCs/>
        </w:rPr>
        <w:t>PRAZO, LOCAL E CONDIÇÕES DE EXECUÇ</w:t>
      </w:r>
      <w:r w:rsidR="00154AB3">
        <w:rPr>
          <w:rFonts w:cs="Calibri"/>
          <w:b/>
          <w:bCs/>
        </w:rPr>
        <w:t>ÃO</w:t>
      </w:r>
    </w:p>
    <w:p w:rsidR="007D56DA" w:rsidRPr="009214D5" w:rsidRDefault="00391570" w:rsidP="00BD54CC">
      <w:pPr>
        <w:spacing w:before="120" w:after="120" w:line="360" w:lineRule="auto"/>
        <w:jc w:val="both"/>
        <w:rPr>
          <w:rFonts w:cs="Calibri"/>
          <w:strike/>
          <w:color w:val="FF0000"/>
        </w:rPr>
      </w:pPr>
      <w:r>
        <w:rPr>
          <w:rFonts w:cs="Calibri"/>
        </w:rPr>
        <w:t xml:space="preserve">6.1 </w:t>
      </w:r>
      <w:r w:rsidR="00F020FB" w:rsidRPr="00391570">
        <w:rPr>
          <w:rFonts w:cs="Calibri"/>
        </w:rPr>
        <w:t>Os serviços, bem como qualquer mobilização de material ou mão</w:t>
      </w:r>
      <w:r w:rsidR="00837DDA" w:rsidRPr="00391570">
        <w:rPr>
          <w:rFonts w:cs="Calibri"/>
        </w:rPr>
        <w:t xml:space="preserve"> </w:t>
      </w:r>
      <w:r w:rsidR="00F020FB" w:rsidRPr="00391570">
        <w:rPr>
          <w:rFonts w:cs="Calibri"/>
        </w:rPr>
        <w:t>de</w:t>
      </w:r>
      <w:r w:rsidR="00837DDA" w:rsidRPr="00391570">
        <w:rPr>
          <w:rFonts w:cs="Calibri"/>
        </w:rPr>
        <w:t xml:space="preserve"> </w:t>
      </w:r>
      <w:r w:rsidR="00F020FB" w:rsidRPr="00391570">
        <w:rPr>
          <w:rFonts w:cs="Calibri"/>
        </w:rPr>
        <w:t>obra, somente poderão ser iniciados após AUTORIZAÇÃO DE SERVIÇOS, fornecida pela Divisão de Arquitetura e Engenharia</w:t>
      </w:r>
      <w:r w:rsidR="00BD54CC" w:rsidRPr="00E57D23">
        <w:rPr>
          <w:rFonts w:cs="Calibri"/>
        </w:rPr>
        <w:t>.</w:t>
      </w:r>
    </w:p>
    <w:p w:rsidR="00EE527E" w:rsidRPr="00BD54CC" w:rsidRDefault="00391570" w:rsidP="00391570">
      <w:pPr>
        <w:spacing w:before="120" w:after="120" w:line="360" w:lineRule="auto"/>
        <w:jc w:val="both"/>
        <w:rPr>
          <w:rFonts w:cs="Calibri"/>
          <w:bCs/>
        </w:rPr>
      </w:pPr>
      <w:proofErr w:type="gramStart"/>
      <w:r>
        <w:rPr>
          <w:rFonts w:cs="Calibri"/>
          <w:bCs/>
        </w:rPr>
        <w:t>6.</w:t>
      </w:r>
      <w:r w:rsidRPr="00BD54CC">
        <w:rPr>
          <w:rFonts w:cs="Calibri"/>
          <w:bCs/>
        </w:rPr>
        <w:t xml:space="preserve">2 </w:t>
      </w:r>
      <w:r w:rsidR="00763244" w:rsidRPr="00BD54CC">
        <w:rPr>
          <w:rFonts w:cs="Calibri"/>
          <w:bCs/>
        </w:rPr>
        <w:t>C</w:t>
      </w:r>
      <w:r w:rsidR="00EE527E" w:rsidRPr="00BD54CC">
        <w:rPr>
          <w:rFonts w:cs="Calibri"/>
          <w:bCs/>
        </w:rPr>
        <w:t>ronograma</w:t>
      </w:r>
      <w:proofErr w:type="gramEnd"/>
      <w:r w:rsidR="00EE527E" w:rsidRPr="00BD54CC">
        <w:rPr>
          <w:rFonts w:cs="Calibri"/>
          <w:bCs/>
        </w:rPr>
        <w:t xml:space="preserve"> físico-financeiro</w:t>
      </w:r>
      <w:r w:rsidR="00531067">
        <w:rPr>
          <w:rFonts w:cs="Calibri"/>
          <w:bCs/>
        </w:rPr>
        <w:t>:</w:t>
      </w:r>
    </w:p>
    <w:p w:rsidR="00EE527E" w:rsidRPr="00BD54CC" w:rsidRDefault="008C66C6" w:rsidP="008C7E83">
      <w:pPr>
        <w:spacing w:before="120" w:after="120" w:line="360" w:lineRule="auto"/>
        <w:ind w:left="426"/>
        <w:jc w:val="both"/>
        <w:rPr>
          <w:rFonts w:cs="Calibri"/>
          <w:noProof/>
        </w:rPr>
      </w:pPr>
      <w:r>
        <w:rPr>
          <w:rFonts w:cs="Calibri"/>
          <w:noProof/>
        </w:rPr>
        <w:pict>
          <v:rect id="_x0000_s1230" style="position:absolute;left:0;text-align:left;margin-left:.75pt;margin-top:4pt;width:6.3pt;height:6.65pt;z-index:25165824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467C04" w:rsidRPr="00BD54CC">
        <w:rPr>
          <w:rFonts w:cs="Calibri"/>
          <w:noProof/>
        </w:rPr>
        <w:t>Não</w:t>
      </w:r>
      <w:r w:rsidR="00D03C63" w:rsidRPr="00BD54CC">
        <w:rPr>
          <w:rFonts w:cs="Calibri"/>
          <w:noProof/>
        </w:rPr>
        <w:t xml:space="preserve"> haverá</w:t>
      </w:r>
      <w:r w:rsidR="00BD54CC" w:rsidRPr="00BD54CC">
        <w:rPr>
          <w:rFonts w:cs="Calibri"/>
          <w:noProof/>
        </w:rPr>
        <w:t>.</w:t>
      </w:r>
    </w:p>
    <w:p w:rsidR="00467C04" w:rsidRDefault="008C66C6" w:rsidP="008C7E83">
      <w:pPr>
        <w:spacing w:before="120" w:after="120" w:line="360" w:lineRule="auto"/>
        <w:ind w:left="426"/>
        <w:jc w:val="both"/>
        <w:rPr>
          <w:rFonts w:cs="Calibri"/>
          <w:noProof/>
        </w:rPr>
      </w:pPr>
      <w:r>
        <w:rPr>
          <w:rFonts w:cs="Calibri"/>
          <w:noProof/>
          <w:lang w:eastAsia="pt-BR"/>
        </w:rPr>
        <w:pict>
          <v:rect id="_x0000_s1417" style="position:absolute;left:0;text-align:left;margin-left:1.05pt;margin-top:4.45pt;width:6.3pt;height:6.65pt;z-index:251753472;visibility:visible;mso-position-horizontal-relative:margin;mso-width-relative:margin;mso-height-relative:margin;v-text-anchor:middle" filled="f" fillcolor="black [3213]" strokecolor="windowText" strokeweight="1pt">
            <w10:wrap anchorx="margin"/>
          </v:rect>
        </w:pict>
      </w:r>
      <w:r w:rsidR="006E337A" w:rsidRPr="00BD54CC">
        <w:rPr>
          <w:rFonts w:cs="Calibri"/>
          <w:noProof/>
        </w:rPr>
        <w:t>H</w:t>
      </w:r>
      <w:r w:rsidR="00D03C63" w:rsidRPr="00BD54CC">
        <w:rPr>
          <w:rFonts w:cs="Calibri"/>
          <w:noProof/>
        </w:rPr>
        <w:t>averá</w:t>
      </w:r>
      <w:r w:rsidR="002F6167" w:rsidRPr="00BD54CC">
        <w:rPr>
          <w:rFonts w:cs="Calibri"/>
          <w:noProof/>
        </w:rPr>
        <w:t>:</w:t>
      </w:r>
    </w:p>
    <w:p w:rsidR="001922FA" w:rsidRPr="00212D42" w:rsidRDefault="004A79C7" w:rsidP="008C7E83">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 </w:t>
      </w:r>
      <w:r w:rsidR="00F020FB" w:rsidRPr="00212D42">
        <w:rPr>
          <w:rFonts w:eastAsiaTheme="minorHAnsi" w:cs="Calibri"/>
          <w:color w:val="000000" w:themeColor="text1"/>
        </w:rPr>
        <w:t>O início da obra ou do serviço será precedido de reunião realizada com a equipe da Divisão de Arquitetura e Engenharia e representante da CONTRATADA, incluindo, obrigatoriamente, a presença do responsável técnico.</w:t>
      </w:r>
      <w:r w:rsidR="00EE527E" w:rsidRPr="00212D42">
        <w:rPr>
          <w:rFonts w:eastAsiaTheme="minorHAnsi" w:cs="Calibri"/>
          <w:color w:val="000000" w:themeColor="text1"/>
        </w:rPr>
        <w:t xml:space="preserve"> </w:t>
      </w:r>
    </w:p>
    <w:p w:rsidR="001922FA"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6.3.1 </w:t>
      </w:r>
      <w:r w:rsidR="00EE527E" w:rsidRPr="00212D42">
        <w:rPr>
          <w:rFonts w:eastAsiaTheme="minorHAnsi" w:cs="Calibri"/>
          <w:color w:val="000000" w:themeColor="text1"/>
        </w:rPr>
        <w:t>A reunião poderá ser no local da obra ou nas dependências da PGJ, a critério da Fiscalização.</w:t>
      </w:r>
      <w:r w:rsidR="00154AB3" w:rsidRPr="00212D42">
        <w:rPr>
          <w:rFonts w:eastAsiaTheme="minorHAnsi" w:cs="Calibri"/>
          <w:color w:val="000000" w:themeColor="text1"/>
        </w:rPr>
        <w:t xml:space="preserve"> </w:t>
      </w:r>
    </w:p>
    <w:p w:rsidR="00263271"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6.3.2 Na reunião deverão ser definidos os seguintes pontos</w:t>
      </w:r>
      <w:r w:rsidR="00154AB3" w:rsidRPr="00212D42">
        <w:rPr>
          <w:rFonts w:eastAsiaTheme="minorHAnsi" w:cs="Calibri"/>
          <w:color w:val="000000" w:themeColor="text1"/>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 xml:space="preserve">a) </w:t>
      </w:r>
      <w:r w:rsidR="00C30094" w:rsidRPr="00212D42">
        <w:rPr>
          <w:rFonts w:asciiTheme="minorHAnsi" w:eastAsia="Times New Roman" w:hAnsiTheme="minorHAnsi" w:cstheme="minorHAnsi"/>
          <w:noProof/>
          <w:color w:val="000000" w:themeColor="text1"/>
          <w:lang w:eastAsia="pt-BR"/>
        </w:rPr>
        <w:t xml:space="preserve"> </w:t>
      </w:r>
      <w:r w:rsidRPr="00212D42">
        <w:rPr>
          <w:rFonts w:asciiTheme="minorHAnsi" w:eastAsia="Times New Roman" w:hAnsiTheme="minorHAnsi" w:cstheme="minorHAnsi"/>
          <w:noProof/>
          <w:color w:val="000000" w:themeColor="text1"/>
          <w:lang w:eastAsia="pt-BR"/>
        </w:rPr>
        <w:t>P</w:t>
      </w:r>
      <w:proofErr w:type="spellStart"/>
      <w:r w:rsidRPr="00212D42">
        <w:rPr>
          <w:rFonts w:asciiTheme="minorHAnsi" w:hAnsiTheme="minorHAnsi" w:cstheme="minorHAnsi"/>
          <w:color w:val="000000" w:themeColor="text1"/>
          <w:shd w:val="clear" w:color="auto" w:fill="FFFFFF"/>
        </w:rPr>
        <w:t>rogramação</w:t>
      </w:r>
      <w:proofErr w:type="spellEnd"/>
      <w:r w:rsidRPr="00212D42">
        <w:rPr>
          <w:rFonts w:asciiTheme="minorHAnsi" w:hAnsiTheme="minorHAnsi" w:cstheme="minorHAnsi"/>
          <w:color w:val="000000" w:themeColor="text1"/>
          <w:shd w:val="clear" w:color="auto" w:fill="FFFFFF"/>
        </w:rPr>
        <w:t xml:space="preserve"> de execução dos serviços ajustados entre os presentes</w:t>
      </w:r>
      <w:r w:rsidR="00C30094" w:rsidRPr="00212D42">
        <w:rPr>
          <w:rFonts w:asciiTheme="minorHAnsi" w:hAnsiTheme="minorHAnsi" w:cstheme="minorHAnsi"/>
          <w:color w:val="000000" w:themeColor="text1"/>
          <w:shd w:val="clear" w:color="auto" w:fill="FFFFFF"/>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b) N</w:t>
      </w:r>
      <w:proofErr w:type="spellStart"/>
      <w:r w:rsidRPr="00212D42">
        <w:rPr>
          <w:rFonts w:asciiTheme="minorHAnsi" w:hAnsiTheme="minorHAnsi" w:cstheme="minorHAnsi"/>
          <w:color w:val="000000" w:themeColor="text1"/>
          <w:shd w:val="clear" w:color="auto" w:fill="FFFFFF"/>
        </w:rPr>
        <w:t>ecessidades</w:t>
      </w:r>
      <w:proofErr w:type="spellEnd"/>
      <w:r w:rsidRPr="00212D42">
        <w:rPr>
          <w:rFonts w:asciiTheme="minorHAnsi" w:hAnsiTheme="minorHAnsi" w:cstheme="minorHAnsi"/>
          <w:color w:val="000000" w:themeColor="text1"/>
          <w:shd w:val="clear" w:color="auto" w:fill="FFFFFF"/>
        </w:rPr>
        <w:t xml:space="preserve"> sobre alteração do horário de expediente e/ou forma de trabalho, considerando a possibilidade de estabelecimento de trabalho remoto no órgão, em função do nível de intervenção e, ainda, o prazo de execução dos serviços;</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c) E</w:t>
      </w:r>
      <w:proofErr w:type="spellStart"/>
      <w:r w:rsidRPr="00212D42">
        <w:rPr>
          <w:rFonts w:asciiTheme="minorHAnsi" w:hAnsiTheme="minorHAnsi" w:cstheme="minorHAnsi"/>
          <w:color w:val="000000" w:themeColor="text1"/>
          <w:shd w:val="clear" w:color="auto" w:fill="FFFFFF"/>
        </w:rPr>
        <w:t>ventuais</w:t>
      </w:r>
      <w:proofErr w:type="spellEnd"/>
      <w:r w:rsidRPr="00212D42">
        <w:rPr>
          <w:rFonts w:asciiTheme="minorHAnsi" w:hAnsiTheme="minorHAnsi" w:cstheme="minorHAnsi"/>
          <w:color w:val="000000" w:themeColor="text1"/>
          <w:shd w:val="clear" w:color="auto" w:fill="FFFFFF"/>
        </w:rPr>
        <w:t xml:space="preserve"> restrições de acesso;</w:t>
      </w:r>
    </w:p>
    <w:p w:rsidR="006F3DA1" w:rsidRPr="00212D42" w:rsidRDefault="006F3DA1" w:rsidP="001922FA">
      <w:pPr>
        <w:spacing w:before="120" w:after="120" w:line="360" w:lineRule="auto"/>
        <w:ind w:left="426"/>
        <w:jc w:val="both"/>
        <w:rPr>
          <w:rFonts w:asciiTheme="minorHAnsi" w:hAnsiTheme="minorHAnsi" w:cstheme="minorHAnsi"/>
          <w:color w:val="000000" w:themeColor="text1"/>
          <w:shd w:val="clear" w:color="auto" w:fill="FFFFFF"/>
        </w:rPr>
      </w:pPr>
      <w:r w:rsidRPr="00212D42">
        <w:rPr>
          <w:rFonts w:asciiTheme="minorHAnsi" w:eastAsia="Times New Roman" w:hAnsiTheme="minorHAnsi" w:cstheme="minorHAnsi"/>
          <w:noProof/>
          <w:color w:val="000000" w:themeColor="text1"/>
          <w:lang w:eastAsia="pt-BR"/>
        </w:rPr>
        <w:t>d) I</w:t>
      </w:r>
      <w:r w:rsidRPr="00212D42">
        <w:rPr>
          <w:rFonts w:asciiTheme="minorHAnsi" w:hAnsiTheme="minorHAnsi" w:cstheme="minorHAnsi"/>
          <w:color w:val="000000" w:themeColor="text1"/>
          <w:shd w:val="clear" w:color="auto" w:fill="FFFFFF"/>
        </w:rPr>
        <w:t>nstalações que poderão ser disponibilizadas para uso dos funcionários da contratada, bem como para a guarda dos materiais (pessoais e da obra);</w:t>
      </w:r>
    </w:p>
    <w:p w:rsidR="00C30094" w:rsidRPr="00212D42" w:rsidRDefault="00C30094"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hAnsiTheme="minorHAnsi" w:cstheme="minorHAnsi"/>
          <w:color w:val="000000" w:themeColor="text1"/>
          <w:shd w:val="clear" w:color="auto" w:fill="FFFFFF"/>
        </w:rPr>
        <w:t>e) Outros assuntos relevantes</w:t>
      </w:r>
      <w:r w:rsidR="00834544" w:rsidRPr="00212D42">
        <w:rPr>
          <w:rFonts w:asciiTheme="minorHAnsi" w:hAnsiTheme="minorHAnsi" w:cstheme="minorHAnsi"/>
          <w:color w:val="000000" w:themeColor="text1"/>
          <w:shd w:val="clear" w:color="auto" w:fill="FFFFFF"/>
        </w:rPr>
        <w:t>.</w:t>
      </w:r>
    </w:p>
    <w:p w:rsidR="001922FA" w:rsidRPr="00BD54CC" w:rsidRDefault="001922FA" w:rsidP="008C7E83">
      <w:pPr>
        <w:spacing w:before="120" w:after="120" w:line="360" w:lineRule="auto"/>
        <w:jc w:val="both"/>
        <w:rPr>
          <w:rFonts w:eastAsia="Times New Roman" w:cs="Calibri"/>
          <w:noProof/>
          <w:lang w:eastAsia="pt-BR"/>
        </w:rPr>
      </w:pPr>
      <w:r w:rsidRPr="00BD54CC">
        <w:rPr>
          <w:rFonts w:eastAsia="Times New Roman" w:cs="Calibri"/>
          <w:noProof/>
          <w:lang w:eastAsia="pt-BR"/>
        </w:rPr>
        <w:t>6.4 Local dos serviços:</w:t>
      </w:r>
    </w:p>
    <w:p w:rsidR="001922FA" w:rsidRPr="00BD54CC" w:rsidRDefault="008C66C6" w:rsidP="001922FA">
      <w:pPr>
        <w:spacing w:before="120" w:after="120" w:line="360" w:lineRule="auto"/>
        <w:ind w:left="426"/>
        <w:jc w:val="both"/>
        <w:rPr>
          <w:rFonts w:eastAsia="Times New Roman" w:cs="Calibri"/>
          <w:noProof/>
          <w:lang w:eastAsia="pt-BR"/>
        </w:rPr>
      </w:pPr>
      <w:r w:rsidRPr="008C66C6">
        <w:rPr>
          <w:rFonts w:cs="Calibri"/>
          <w:strike/>
          <w:noProof/>
          <w:lang w:eastAsia="pt-BR"/>
        </w:rPr>
        <w:pict>
          <v:rect id="_x0000_s1372" style="position:absolute;left:0;text-align:left;margin-left:2pt;margin-top:2.3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922FA" w:rsidRPr="00BD54CC">
        <w:rPr>
          <w:rFonts w:eastAsia="Times New Roman" w:cs="Calibri"/>
          <w:noProof/>
          <w:lang w:eastAsia="pt-BR"/>
        </w:rPr>
        <w:t>Os  serviços serão prestados em terreno do Ministério Público</w:t>
      </w:r>
      <w:r w:rsidR="00BD54CC">
        <w:rPr>
          <w:rFonts w:eastAsia="Times New Roman" w:cs="Calibri"/>
          <w:noProof/>
          <w:lang w:eastAsia="pt-BR"/>
        </w:rPr>
        <w:t xml:space="preserve"> – obra nova.</w:t>
      </w:r>
    </w:p>
    <w:p w:rsidR="001922FA" w:rsidRDefault="008C66C6" w:rsidP="001922FA">
      <w:pPr>
        <w:spacing w:before="120" w:after="120" w:line="360" w:lineRule="auto"/>
        <w:ind w:left="426"/>
        <w:jc w:val="both"/>
        <w:rPr>
          <w:rFonts w:eastAsia="Times New Roman" w:cs="Calibri"/>
          <w:noProof/>
          <w:lang w:eastAsia="pt-BR"/>
        </w:rPr>
      </w:pPr>
      <w:r w:rsidRPr="008C66C6">
        <w:rPr>
          <w:rFonts w:cs="Calibri"/>
          <w:strike/>
          <w:noProof/>
          <w:lang w:eastAsia="pt-BR"/>
        </w:rPr>
        <w:pict>
          <v:rect id="_x0000_s1371" style="position:absolute;left:0;text-align:left;margin-left:2pt;margin-top:2.95pt;width:6.3pt;height:6.65pt;z-index:251709440;visibility:visible;mso-position-horizontal-relative:margin;mso-width-relative:margin;mso-height-relative:margin;v-text-anchor:middle" fillcolor="black [3213]" strokecolor="windowText" strokeweight="1pt">
            <w10:wrap anchorx="margin"/>
          </v:rect>
        </w:pict>
      </w:r>
      <w:r w:rsidR="001922FA" w:rsidRPr="00BD54CC">
        <w:rPr>
          <w:rFonts w:eastAsia="Times New Roman" w:cs="Calibri"/>
          <w:noProof/>
          <w:lang w:eastAsia="pt-BR"/>
        </w:rPr>
        <w:t>Os serviços serão prestados em prédio já existente e em funcionamento</w:t>
      </w:r>
      <w:r w:rsidR="00BD54CC">
        <w:rPr>
          <w:rFonts w:eastAsia="Times New Roman" w:cs="Calibri"/>
          <w:noProof/>
          <w:lang w:eastAsia="pt-BR"/>
        </w:rPr>
        <w:t>.</w:t>
      </w:r>
    </w:p>
    <w:p w:rsidR="006F3DA1" w:rsidRDefault="00C03CAF" w:rsidP="00C03CAF">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lastRenderedPageBreak/>
        <w:t xml:space="preserve">6.4.1 </w:t>
      </w:r>
      <w:r w:rsidR="006E1C01" w:rsidRPr="00F50FBA">
        <w:rPr>
          <w:rFonts w:cs="Arial"/>
        </w:rPr>
        <w:t>Os trabalhos serão realizados com o prédio em funcionamento em horário comercial; logo, deverá haver planejamento da execução dos serviços, de forma que os mesmos sejam realizados causando o mínimo transtorno possível</w:t>
      </w:r>
      <w:r w:rsidR="006F3DA1" w:rsidRPr="00C41129">
        <w:rPr>
          <w:rFonts w:eastAsia="Times New Roman" w:cs="Calibri"/>
          <w:noProof/>
          <w:color w:val="000000" w:themeColor="text1"/>
          <w:lang w:eastAsia="pt-BR"/>
        </w:rPr>
        <w:t>.</w:t>
      </w:r>
    </w:p>
    <w:p w:rsidR="006E1C01" w:rsidRDefault="006E1C01" w:rsidP="006E1C01">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t>6.4.</w:t>
      </w:r>
      <w:r>
        <w:rPr>
          <w:rFonts w:eastAsia="Times New Roman" w:cs="Calibri"/>
          <w:noProof/>
          <w:color w:val="000000" w:themeColor="text1"/>
          <w:lang w:eastAsia="pt-BR"/>
        </w:rPr>
        <w:t>2</w:t>
      </w:r>
      <w:r w:rsidRPr="00C41129">
        <w:rPr>
          <w:rFonts w:eastAsia="Times New Roman" w:cs="Calibri"/>
          <w:noProof/>
          <w:color w:val="000000" w:themeColor="text1"/>
          <w:lang w:eastAsia="pt-BR"/>
        </w:rPr>
        <w:t xml:space="preserve"> De forma pontual e excepcional, devidamente autorizados pela  fiscalização, os  trabalhos poderão ser executados em finais de semana e feriados, observada  a legislação municipal acerca do silêncio.</w:t>
      </w:r>
    </w:p>
    <w:p w:rsidR="00EE3A85" w:rsidRDefault="001922FA" w:rsidP="00EE3A85">
      <w:pPr>
        <w:spacing w:before="120" w:after="120" w:line="360" w:lineRule="auto"/>
        <w:jc w:val="both"/>
        <w:rPr>
          <w:rFonts w:eastAsiaTheme="minorHAnsi" w:cs="Calibri"/>
          <w:color w:val="000000" w:themeColor="text1"/>
        </w:rPr>
      </w:pPr>
      <w:r w:rsidRPr="00212D42">
        <w:rPr>
          <w:rFonts w:eastAsiaTheme="minorHAnsi" w:cs="Calibri"/>
          <w:color w:val="000000" w:themeColor="text1"/>
        </w:rPr>
        <w:t>6.5</w:t>
      </w:r>
      <w:r w:rsidR="004A79C7" w:rsidRPr="00212D42">
        <w:rPr>
          <w:rFonts w:eastAsiaTheme="minorHAnsi" w:cs="Calibri"/>
          <w:color w:val="000000" w:themeColor="text1"/>
        </w:rPr>
        <w:t xml:space="preserve"> </w:t>
      </w:r>
      <w:r w:rsidR="00A74BFF" w:rsidRPr="00212D42">
        <w:rPr>
          <w:rFonts w:eastAsiaTheme="minorHAnsi" w:cs="Calibri"/>
          <w:color w:val="000000" w:themeColor="text1"/>
        </w:rPr>
        <w:t xml:space="preserve">O prazo máximo de execução do objeto será de </w:t>
      </w:r>
      <w:r w:rsidR="009177F6">
        <w:rPr>
          <w:rFonts w:eastAsiaTheme="minorHAnsi" w:cs="Calibri"/>
          <w:b/>
          <w:color w:val="000000" w:themeColor="text1"/>
        </w:rPr>
        <w:t>45</w:t>
      </w:r>
      <w:r w:rsidR="00D57BE0" w:rsidRPr="00212D42">
        <w:rPr>
          <w:rFonts w:eastAsiaTheme="minorHAnsi" w:cs="Calibri"/>
          <w:b/>
          <w:color w:val="000000" w:themeColor="text1"/>
        </w:rPr>
        <w:t xml:space="preserve"> </w:t>
      </w:r>
      <w:r w:rsidR="00DC07CC" w:rsidRPr="00212D42">
        <w:rPr>
          <w:rFonts w:eastAsiaTheme="minorHAnsi" w:cs="Calibri"/>
          <w:b/>
          <w:color w:val="000000" w:themeColor="text1"/>
        </w:rPr>
        <w:t>(</w:t>
      </w:r>
      <w:r w:rsidR="009177F6">
        <w:rPr>
          <w:rFonts w:eastAsiaTheme="minorHAnsi" w:cs="Calibri"/>
          <w:b/>
          <w:color w:val="000000" w:themeColor="text1"/>
        </w:rPr>
        <w:t>quarenta e cinco</w:t>
      </w:r>
      <w:r w:rsidR="00DC07CC" w:rsidRPr="00212D42">
        <w:rPr>
          <w:rFonts w:eastAsiaTheme="minorHAnsi" w:cs="Calibri"/>
          <w:color w:val="000000" w:themeColor="text1"/>
        </w:rPr>
        <w:t>)</w:t>
      </w:r>
      <w:r w:rsidR="00BD6976" w:rsidRPr="00212D42">
        <w:rPr>
          <w:rFonts w:eastAsiaTheme="minorHAnsi" w:cs="Calibri"/>
          <w:color w:val="000000" w:themeColor="text1"/>
        </w:rPr>
        <w:t xml:space="preserve"> </w:t>
      </w:r>
      <w:r w:rsidR="00F06C60" w:rsidRPr="00212D42">
        <w:rPr>
          <w:rFonts w:eastAsiaTheme="minorHAnsi" w:cs="Calibri"/>
          <w:color w:val="000000" w:themeColor="text1"/>
        </w:rPr>
        <w:t>dias</w:t>
      </w:r>
      <w:r w:rsidR="00A74BFF" w:rsidRPr="00212D42">
        <w:rPr>
          <w:rFonts w:eastAsiaTheme="minorHAnsi" w:cs="Calibri"/>
          <w:color w:val="000000" w:themeColor="text1"/>
        </w:rPr>
        <w:t xml:space="preserve">, a contar da data </w:t>
      </w:r>
      <w:r w:rsidR="00EE3A85" w:rsidRPr="00212D42">
        <w:rPr>
          <w:rFonts w:eastAsiaTheme="minorHAnsi" w:cs="Calibri"/>
          <w:color w:val="000000" w:themeColor="text1"/>
        </w:rPr>
        <w:t xml:space="preserve">da Autorização de Serviços. </w:t>
      </w:r>
    </w:p>
    <w:p w:rsidR="00505D6D" w:rsidRDefault="006306E8" w:rsidP="006306E8">
      <w:pPr>
        <w:spacing w:before="120" w:after="120" w:line="360" w:lineRule="auto"/>
        <w:jc w:val="both"/>
        <w:rPr>
          <w:rFonts w:eastAsiaTheme="minorHAnsi" w:cs="Calibri"/>
        </w:rPr>
      </w:pPr>
      <w:r w:rsidRPr="0090162C">
        <w:rPr>
          <w:rFonts w:eastAsiaTheme="minorHAnsi" w:cs="Calibri"/>
        </w:rPr>
        <w:t xml:space="preserve">6.6 O prazo de vigência contratual será de </w:t>
      </w:r>
      <w:r w:rsidRPr="00ED6DC4">
        <w:rPr>
          <w:rFonts w:eastAsiaTheme="minorHAnsi" w:cs="Calibri"/>
          <w:b/>
          <w:color w:val="000000" w:themeColor="text1"/>
        </w:rPr>
        <w:t>06 meses</w:t>
      </w:r>
      <w:r w:rsidRPr="00ED6DC4">
        <w:rPr>
          <w:rFonts w:eastAsiaTheme="minorHAnsi" w:cs="Calibri"/>
          <w:color w:val="000000" w:themeColor="text1"/>
        </w:rPr>
        <w:t>,</w:t>
      </w:r>
      <w:r w:rsidRPr="0090162C">
        <w:rPr>
          <w:rFonts w:eastAsiaTheme="minorHAnsi" w:cs="Calibri"/>
        </w:rPr>
        <w:t xml:space="preserve"> a </w:t>
      </w:r>
      <w:r w:rsidR="00505D6D">
        <w:rPr>
          <w:rFonts w:eastAsiaTheme="minorHAnsi" w:cs="Calibri"/>
        </w:rPr>
        <w:t>contar do empenho da despesa.</w:t>
      </w:r>
    </w:p>
    <w:p w:rsidR="00A74BFF" w:rsidRPr="00EE40EA" w:rsidRDefault="00EE3A85" w:rsidP="008C7E83">
      <w:pPr>
        <w:spacing w:before="120" w:after="120" w:line="360" w:lineRule="auto"/>
        <w:jc w:val="both"/>
        <w:rPr>
          <w:rFonts w:eastAsiaTheme="minorHAnsi" w:cs="Calibri"/>
          <w:strike/>
          <w:color w:val="FF0000"/>
        </w:rPr>
      </w:pPr>
      <w:r>
        <w:rPr>
          <w:rFonts w:eastAsiaTheme="minorHAnsi" w:cs="Calibri"/>
          <w:color w:val="000000"/>
        </w:rPr>
        <w:t>6.</w:t>
      </w:r>
      <w:r w:rsidR="006306E8">
        <w:rPr>
          <w:rFonts w:eastAsiaTheme="minorHAnsi" w:cs="Calibri"/>
          <w:color w:val="000000"/>
        </w:rPr>
        <w:t>7</w:t>
      </w:r>
      <w:r w:rsidR="00EE40EA">
        <w:rPr>
          <w:rFonts w:eastAsiaTheme="minorHAnsi" w:cs="Calibri"/>
          <w:color w:val="000000"/>
        </w:rPr>
        <w:t xml:space="preserve"> </w:t>
      </w:r>
      <w:r w:rsidR="00156716" w:rsidRPr="00EE40EA">
        <w:rPr>
          <w:rFonts w:eastAsiaTheme="minorHAnsi" w:cs="Calibri"/>
          <w:color w:val="000000"/>
        </w:rPr>
        <w:t>I</w:t>
      </w:r>
      <w:r w:rsidR="00A74BFF" w:rsidRPr="00EE40EA">
        <w:rPr>
          <w:rFonts w:eastAsiaTheme="minorHAnsi" w:cs="Calibri"/>
          <w:color w:val="000000"/>
        </w:rPr>
        <w:t>nstalações</w:t>
      </w:r>
      <w:r w:rsidR="00491949">
        <w:rPr>
          <w:rFonts w:eastAsiaTheme="minorHAnsi" w:cs="Calibri"/>
          <w:color w:val="FF0000"/>
        </w:rPr>
        <w:t xml:space="preserve"> </w:t>
      </w:r>
      <w:r w:rsidR="00A74BFF" w:rsidRPr="00EE40EA">
        <w:rPr>
          <w:rFonts w:eastAsiaTheme="minorHAnsi" w:cs="Calibri"/>
          <w:color w:val="000000"/>
        </w:rPr>
        <w:t>de água e luz</w:t>
      </w:r>
      <w:r w:rsidR="001F3112" w:rsidRPr="00EE40EA">
        <w:rPr>
          <w:rFonts w:eastAsiaTheme="minorHAnsi" w:cs="Calibri"/>
          <w:color w:val="000000"/>
        </w:rPr>
        <w:t>:</w:t>
      </w:r>
      <w:r w:rsidR="00A74BFF" w:rsidRPr="00EE40EA">
        <w:rPr>
          <w:rFonts w:eastAsiaTheme="minorHAnsi" w:cs="Calibri"/>
          <w:color w:val="000000"/>
        </w:rPr>
        <w:t xml:space="preserve"> </w:t>
      </w:r>
    </w:p>
    <w:p w:rsidR="00263271" w:rsidRPr="001A4C62" w:rsidRDefault="008C66C6" w:rsidP="008C7E83">
      <w:pPr>
        <w:spacing w:before="120" w:after="120" w:line="360" w:lineRule="auto"/>
        <w:ind w:left="426"/>
        <w:jc w:val="both"/>
        <w:rPr>
          <w:rFonts w:eastAsiaTheme="minorHAnsi" w:cs="Calibri"/>
        </w:rPr>
      </w:pPr>
      <w:r>
        <w:rPr>
          <w:rFonts w:eastAsiaTheme="minorHAnsi" w:cs="Calibri"/>
        </w:rPr>
        <w:pict>
          <v:rect id="_x0000_s1254" style="position:absolute;left:0;text-align:left;margin-left:2pt;margin-top:4.15pt;width:6.3pt;height:6.65pt;z-index:251668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56716" w:rsidRPr="001A4C62">
        <w:rPr>
          <w:rFonts w:eastAsiaTheme="minorHAnsi" w:cs="Calibri"/>
        </w:rPr>
        <w:t xml:space="preserve">A contratada </w:t>
      </w:r>
      <w:r w:rsidR="00122664" w:rsidRPr="001A4C62">
        <w:rPr>
          <w:rFonts w:eastAsiaTheme="minorHAnsi" w:cs="Calibri"/>
        </w:rPr>
        <w:t>deverá custear os valores de água e luz</w:t>
      </w:r>
      <w:r w:rsidR="00316F7C" w:rsidRPr="001A4C62">
        <w:rPr>
          <w:rFonts w:eastAsiaTheme="minorHAnsi" w:cs="Calibri"/>
        </w:rPr>
        <w:t>, conforme orçamento</w:t>
      </w:r>
      <w:r w:rsidR="00122664" w:rsidRPr="001A4C62">
        <w:rPr>
          <w:rFonts w:eastAsiaTheme="minorHAnsi" w:cs="Calibri"/>
        </w:rPr>
        <w:t>.</w:t>
      </w:r>
    </w:p>
    <w:p w:rsidR="0047088A" w:rsidRPr="001A4C62" w:rsidRDefault="008C66C6" w:rsidP="008C7E83">
      <w:pPr>
        <w:spacing w:before="120" w:after="120" w:line="360" w:lineRule="auto"/>
        <w:ind w:left="426"/>
        <w:jc w:val="both"/>
        <w:rPr>
          <w:rFonts w:eastAsiaTheme="minorHAnsi" w:cs="Calibri"/>
        </w:rPr>
      </w:pPr>
      <w:r w:rsidRPr="008C66C6">
        <w:rPr>
          <w:rFonts w:eastAsiaTheme="minorHAnsi" w:cs="Calibri"/>
          <w:strike/>
        </w:rPr>
        <w:pict>
          <v:rect id="_x0000_s1364" style="position:absolute;left:0;text-align:left;margin-left:2pt;margin-top:6.2pt;width:6.3pt;height:6.65pt;z-index:251703296;visibility:visible;mso-position-horizontal-relative:margin;mso-width-relative:margin;mso-height-relative:margin;v-text-anchor:middle" fillcolor="black [3213]" strokecolor="windowText" strokeweight="1pt">
            <w10:wrap anchorx="margin"/>
          </v:rect>
        </w:pict>
      </w:r>
      <w:r w:rsidR="00122664" w:rsidRPr="001A4C62">
        <w:rPr>
          <w:rFonts w:eastAsiaTheme="minorHAnsi" w:cs="Calibri"/>
        </w:rPr>
        <w:t xml:space="preserve">A </w:t>
      </w:r>
      <w:r w:rsidR="000E6609" w:rsidRPr="001A4C62">
        <w:rPr>
          <w:rFonts w:eastAsiaTheme="minorHAnsi" w:cs="Calibri"/>
        </w:rPr>
        <w:t xml:space="preserve">contratada poderá utilizar as instalações existentes de água e luz do prédio, sem nenhum custo. </w:t>
      </w:r>
    </w:p>
    <w:p w:rsidR="00A0061A" w:rsidRPr="00C9352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8</w:t>
      </w:r>
      <w:r w:rsidR="00FD4DDB" w:rsidRPr="00C93529">
        <w:rPr>
          <w:rFonts w:eastAsiaTheme="minorHAnsi" w:cs="Calibri"/>
          <w:color w:val="000000"/>
        </w:rPr>
        <w:t xml:space="preserve"> </w:t>
      </w:r>
      <w:r w:rsidR="00122664" w:rsidRPr="00C93529">
        <w:rPr>
          <w:rFonts w:eastAsiaTheme="minorHAnsi" w:cs="Calibri"/>
          <w:color w:val="000000"/>
        </w:rPr>
        <w:t>Aditamentos</w:t>
      </w:r>
    </w:p>
    <w:p w:rsidR="00A0061A" w:rsidRPr="00766526" w:rsidRDefault="00FD4DDB"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8</w:t>
      </w:r>
      <w:r w:rsidRPr="00766526">
        <w:rPr>
          <w:rFonts w:eastAsiaTheme="minorHAnsi" w:cs="Calibri"/>
          <w:color w:val="000000"/>
        </w:rPr>
        <w:t xml:space="preserve">.1 </w:t>
      </w:r>
      <w:r w:rsidR="00A0061A" w:rsidRPr="00766526">
        <w:rPr>
          <w:rFonts w:eastAsiaTheme="minorHAnsi" w:cs="Calibri"/>
          <w:color w:val="000000"/>
        </w:rPr>
        <w:t xml:space="preserve">A CONTRATADA fica obrigada a aceitar, nas mesmas condições contratuais, os acréscimos e supressões que se fizerem necessárias, nos termos e limites do art. 125 da Lei Federal nº 14.133/21. </w:t>
      </w:r>
    </w:p>
    <w:p w:rsidR="00A0061A" w:rsidRPr="00766526" w:rsidRDefault="00FD4DDB"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8</w:t>
      </w:r>
      <w:r w:rsidRPr="00766526">
        <w:rPr>
          <w:rFonts w:eastAsiaTheme="minorHAnsi" w:cs="Calibri"/>
          <w:color w:val="000000"/>
        </w:rPr>
        <w:t xml:space="preserve">.2 </w:t>
      </w:r>
      <w:r w:rsidR="00A0061A" w:rsidRPr="00766526">
        <w:rPr>
          <w:rFonts w:eastAsiaTheme="minorHAnsi" w:cs="Calibri"/>
          <w:color w:val="000000"/>
        </w:rPr>
        <w:t>Havendo alterações contratuais (se for o caso) que ampliem o objeto, o valor contratado ou prorroguem o prazo de execução, apresentar a ART ou RRT complementar, vinculada à ART ou RRT inicial, no prazo de 05 (cinco) dias a contar da publicação do respectivo aditivo.</w:t>
      </w:r>
    </w:p>
    <w:p w:rsidR="00814696" w:rsidRPr="0049194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491949">
        <w:rPr>
          <w:rFonts w:eastAsiaTheme="minorHAnsi" w:cs="Calibri"/>
          <w:color w:val="000000"/>
        </w:rPr>
        <w:t xml:space="preserve"> </w:t>
      </w:r>
      <w:r w:rsidR="00814696" w:rsidRPr="00491949">
        <w:rPr>
          <w:rFonts w:eastAsiaTheme="minorHAnsi" w:cs="Calibri"/>
          <w:color w:val="000000"/>
        </w:rPr>
        <w:t>R</w:t>
      </w:r>
      <w:r w:rsidR="00E612C1" w:rsidRPr="00491949">
        <w:rPr>
          <w:rFonts w:eastAsiaTheme="minorHAnsi" w:cs="Calibri"/>
          <w:color w:val="000000"/>
        </w:rPr>
        <w:t>ecebimento</w:t>
      </w:r>
    </w:p>
    <w:p w:rsidR="00814696" w:rsidRPr="003F3F22" w:rsidRDefault="00423AEC" w:rsidP="00766526">
      <w:pPr>
        <w:spacing w:before="120" w:after="120" w:line="360" w:lineRule="auto"/>
        <w:jc w:val="both"/>
        <w:rPr>
          <w:rFonts w:eastAsiaTheme="minorHAnsi" w:cs="Calibri"/>
          <w:color w:val="000000" w:themeColor="text1"/>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1</w:t>
      </w:r>
      <w:r w:rsidRPr="00766526">
        <w:rPr>
          <w:rFonts w:eastAsiaTheme="minorHAnsi" w:cs="Calibri"/>
          <w:color w:val="000000"/>
        </w:rPr>
        <w:t xml:space="preserve"> </w:t>
      </w:r>
      <w:r w:rsidR="00814696" w:rsidRPr="00766526">
        <w:rPr>
          <w:rFonts w:eastAsiaTheme="minorHAnsi" w:cs="Calibri"/>
          <w:color w:val="000000"/>
        </w:rPr>
        <w:t xml:space="preserve">Após </w:t>
      </w:r>
      <w:r w:rsidR="00555EE3" w:rsidRPr="00766526">
        <w:rPr>
          <w:rFonts w:eastAsiaTheme="minorHAnsi" w:cs="Calibri"/>
          <w:color w:val="000000"/>
        </w:rPr>
        <w:t>a comunicação de conclusão dos serviços</w:t>
      </w:r>
      <w:r w:rsidR="00814696" w:rsidRPr="00766526">
        <w:rPr>
          <w:rFonts w:eastAsiaTheme="minorHAnsi" w:cs="Calibri"/>
          <w:color w:val="000000"/>
        </w:rPr>
        <w:t xml:space="preserve">, o CONTRATANTE, no prazo de </w:t>
      </w:r>
      <w:r w:rsidR="00DC07CC" w:rsidRPr="003F3F22">
        <w:rPr>
          <w:rFonts w:eastAsiaTheme="minorHAnsi" w:cs="Calibri"/>
          <w:color w:val="000000" w:themeColor="text1"/>
        </w:rPr>
        <w:t>15 (quinze)</w:t>
      </w:r>
      <w:r w:rsidR="00814696" w:rsidRPr="003F3F22">
        <w:rPr>
          <w:rFonts w:eastAsiaTheme="minorHAnsi" w:cs="Calibri"/>
          <w:color w:val="000000" w:themeColor="text1"/>
        </w:rPr>
        <w:t xml:space="preserve"> dias, fará verificação in loco e adotará uma das seguintes providências: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a) </w:t>
      </w:r>
      <w:r w:rsidR="00814696" w:rsidRPr="00491949">
        <w:rPr>
          <w:rFonts w:eastAsiaTheme="minorHAnsi" w:cs="Calibri"/>
          <w:color w:val="000000"/>
        </w:rPr>
        <w:t>Recebimento provisório;</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b) </w:t>
      </w:r>
      <w:r w:rsidR="00814696" w:rsidRPr="00491949">
        <w:rPr>
          <w:rFonts w:eastAsiaTheme="minorHAnsi" w:cs="Calibri"/>
          <w:color w:val="000000"/>
        </w:rPr>
        <w:t>Recebimento provisório, com ressalvas;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c) </w:t>
      </w:r>
      <w:r w:rsidR="00814696" w:rsidRPr="00491949">
        <w:rPr>
          <w:rFonts w:eastAsiaTheme="minorHAnsi" w:cs="Calibri"/>
          <w:color w:val="000000"/>
        </w:rPr>
        <w:t>Não recebimento do objeto.</w:t>
      </w:r>
    </w:p>
    <w:p w:rsidR="00814696" w:rsidRPr="00766526" w:rsidRDefault="00423AEC" w:rsidP="00766526">
      <w:pPr>
        <w:spacing w:before="120" w:after="120" w:line="360" w:lineRule="auto"/>
        <w:jc w:val="both"/>
        <w:rPr>
          <w:rFonts w:eastAsiaTheme="minorHAnsi" w:cs="Calibri"/>
          <w:color w:val="000000"/>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2</w:t>
      </w:r>
      <w:r w:rsidRPr="00766526">
        <w:rPr>
          <w:rFonts w:eastAsiaTheme="minorHAnsi" w:cs="Calibri"/>
          <w:color w:val="000000"/>
        </w:rPr>
        <w:t xml:space="preserve"> </w:t>
      </w:r>
      <w:r w:rsidR="00814696" w:rsidRPr="00766526">
        <w:rPr>
          <w:rFonts w:eastAsiaTheme="minorHAnsi" w:cs="Calibri"/>
          <w:color w:val="000000"/>
        </w:rPr>
        <w:t>O recebimento provisório de que trata o item</w:t>
      </w:r>
      <w:r w:rsidR="00E122A1" w:rsidRPr="00766526">
        <w:rPr>
          <w:rFonts w:eastAsiaTheme="minorHAnsi" w:cs="Calibri"/>
          <w:color w:val="000000"/>
        </w:rPr>
        <w:t xml:space="preserve"> 6.</w:t>
      </w:r>
      <w:r w:rsidR="006306E8">
        <w:rPr>
          <w:rFonts w:eastAsiaTheme="minorHAnsi" w:cs="Calibri"/>
          <w:color w:val="000000"/>
        </w:rPr>
        <w:t>9</w:t>
      </w:r>
      <w:r w:rsidR="00814696" w:rsidRPr="00766526">
        <w:rPr>
          <w:rFonts w:eastAsiaTheme="minorHAnsi" w:cs="Calibri"/>
          <w:color w:val="000000"/>
        </w:rPr>
        <w:t>.</w:t>
      </w:r>
      <w:r w:rsidR="00175989" w:rsidRPr="00766526">
        <w:rPr>
          <w:rFonts w:eastAsiaTheme="minorHAnsi" w:cs="Calibri"/>
          <w:color w:val="000000"/>
        </w:rPr>
        <w:t>1,</w:t>
      </w:r>
      <w:r w:rsidR="00814696" w:rsidRPr="00766526">
        <w:rPr>
          <w:rFonts w:eastAsiaTheme="minorHAnsi" w:cs="Calibri"/>
          <w:color w:val="000000"/>
        </w:rPr>
        <w:t xml:space="preserve"> letra “a”</w:t>
      </w:r>
      <w:r w:rsidR="00175989" w:rsidRPr="00766526">
        <w:rPr>
          <w:rFonts w:eastAsiaTheme="minorHAnsi" w:cs="Calibri"/>
          <w:color w:val="000000"/>
        </w:rPr>
        <w:t>,</w:t>
      </w:r>
      <w:r w:rsidR="00814696" w:rsidRPr="00766526">
        <w:rPr>
          <w:rFonts w:eastAsiaTheme="minorHAnsi" w:cs="Calibri"/>
          <w:color w:val="000000"/>
        </w:rPr>
        <w:t xml:space="preserve"> </w:t>
      </w:r>
      <w:proofErr w:type="gramStart"/>
      <w:r w:rsidR="00814696" w:rsidRPr="00766526">
        <w:rPr>
          <w:rFonts w:eastAsiaTheme="minorHAnsi" w:cs="Calibri"/>
          <w:color w:val="000000"/>
        </w:rPr>
        <w:t>será</w:t>
      </w:r>
      <w:proofErr w:type="gramEnd"/>
      <w:r w:rsidR="00814696" w:rsidRPr="00766526">
        <w:rPr>
          <w:rFonts w:eastAsiaTheme="minorHAnsi" w:cs="Calibri"/>
          <w:color w:val="000000"/>
        </w:rPr>
        <w:t xml:space="preserve"> efetuado pelo responsável pelo acompanhamento e fiscalização da obra e/ou serviços, mediante termo</w:t>
      </w:r>
      <w:r w:rsidR="005E3E8A" w:rsidRPr="00766526">
        <w:rPr>
          <w:rFonts w:eastAsiaTheme="minorHAnsi" w:cs="Calibri"/>
          <w:color w:val="000000"/>
        </w:rPr>
        <w:t xml:space="preserve"> detalhado</w:t>
      </w:r>
      <w:r w:rsidR="00814696" w:rsidRPr="00766526">
        <w:rPr>
          <w:rFonts w:eastAsiaTheme="minorHAnsi" w:cs="Calibri"/>
          <w:color w:val="000000"/>
        </w:rPr>
        <w:t>, assinado pelas partes, quando constatada a conclusão do objeto de acordo com as especificações.</w:t>
      </w:r>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lastRenderedPageBreak/>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3</w:t>
      </w:r>
      <w:r w:rsidR="00423AEC" w:rsidRPr="00766526">
        <w:rPr>
          <w:rFonts w:eastAsiaTheme="minorHAnsi" w:cs="Calibri"/>
          <w:color w:val="000000"/>
        </w:rPr>
        <w:t xml:space="preserve"> </w:t>
      </w:r>
      <w:r w:rsidR="00814696" w:rsidRPr="00766526">
        <w:rPr>
          <w:rFonts w:eastAsiaTheme="minorHAnsi" w:cs="Calibri"/>
          <w:color w:val="000000"/>
        </w:rPr>
        <w:t xml:space="preserve">O recebimento provisório de que trata o item </w:t>
      </w:r>
      <w:r w:rsidR="00E122A1" w:rsidRPr="00766526">
        <w:rPr>
          <w:rFonts w:eastAsiaTheme="minorHAnsi" w:cs="Calibri"/>
          <w:color w:val="000000"/>
        </w:rPr>
        <w:t>6.</w:t>
      </w:r>
      <w:r w:rsidR="006306E8">
        <w:rPr>
          <w:rFonts w:eastAsiaTheme="minorHAnsi" w:cs="Calibri"/>
          <w:color w:val="000000"/>
        </w:rPr>
        <w:t>9</w:t>
      </w:r>
      <w:r w:rsidR="00175989" w:rsidRPr="00766526">
        <w:rPr>
          <w:rFonts w:eastAsiaTheme="minorHAnsi" w:cs="Calibri"/>
          <w:color w:val="000000"/>
        </w:rPr>
        <w:t>.1,</w:t>
      </w:r>
      <w:r w:rsidR="00814696" w:rsidRPr="00766526">
        <w:rPr>
          <w:rFonts w:eastAsiaTheme="minorHAnsi" w:cs="Calibri"/>
          <w:color w:val="000000"/>
        </w:rPr>
        <w:t xml:space="preserve"> letra “b</w:t>
      </w:r>
      <w:r w:rsidR="00175989" w:rsidRPr="00766526">
        <w:rPr>
          <w:rFonts w:eastAsiaTheme="minorHAnsi" w:cs="Calibri"/>
          <w:color w:val="000000"/>
        </w:rPr>
        <w:t>,</w:t>
      </w:r>
      <w:r w:rsidR="00814696" w:rsidRPr="00766526">
        <w:rPr>
          <w:rFonts w:eastAsiaTheme="minorHAnsi" w:cs="Calibri"/>
          <w:color w:val="000000"/>
        </w:rPr>
        <w:t xml:space="preserve"> somente poderá ser concedido se </w:t>
      </w:r>
      <w:proofErr w:type="gramStart"/>
      <w:r w:rsidR="00814696" w:rsidRPr="00766526">
        <w:rPr>
          <w:rFonts w:eastAsiaTheme="minorHAnsi" w:cs="Calibri"/>
          <w:color w:val="000000"/>
        </w:rPr>
        <w:t>as ressalvas constatados</w:t>
      </w:r>
      <w:proofErr w:type="gramEnd"/>
      <w:r w:rsidR="00814696" w:rsidRPr="00766526">
        <w:rPr>
          <w:rFonts w:eastAsiaTheme="minorHAnsi" w:cs="Calibri"/>
          <w:color w:val="000000"/>
        </w:rPr>
        <w:t xml:space="preserve"> pelo fiscal disserem respeito a itens já executados,</w:t>
      </w:r>
      <w:r w:rsidR="00D43576" w:rsidRPr="00766526">
        <w:rPr>
          <w:rFonts w:eastAsiaTheme="minorHAnsi" w:cs="Calibri"/>
          <w:color w:val="000000"/>
        </w:rPr>
        <w:t xml:space="preserve"> </w:t>
      </w:r>
      <w:r w:rsidR="00814696" w:rsidRPr="00766526">
        <w:rPr>
          <w:rFonts w:eastAsiaTheme="minorHAnsi" w:cs="Calibri"/>
          <w:color w:val="000000"/>
        </w:rPr>
        <w:t xml:space="preserve">ocasião em </w:t>
      </w:r>
      <w:r w:rsidR="00EC5E75" w:rsidRPr="00766526">
        <w:rPr>
          <w:rFonts w:eastAsiaTheme="minorHAnsi" w:cs="Calibri"/>
          <w:color w:val="000000"/>
        </w:rPr>
        <w:t xml:space="preserve">que </w:t>
      </w:r>
      <w:r w:rsidR="00814696" w:rsidRPr="00766526">
        <w:rPr>
          <w:rFonts w:eastAsiaTheme="minorHAnsi" w:cs="Calibri"/>
          <w:color w:val="000000"/>
        </w:rPr>
        <w:t>serão listadas as pendências</w:t>
      </w:r>
      <w:r w:rsidR="00CC2CF4" w:rsidRPr="00766526">
        <w:rPr>
          <w:rFonts w:eastAsiaTheme="minorHAnsi" w:cs="Calibri"/>
          <w:color w:val="000000"/>
        </w:rPr>
        <w:t xml:space="preserve"> pelo responsável pelo acompanhamento e fiscalização da obra e/ou serviços, mediante termo circunstanciado, assinado pelas partes</w:t>
      </w:r>
      <w:r w:rsidR="00814696" w:rsidRPr="00766526">
        <w:rPr>
          <w:rFonts w:eastAsiaTheme="minorHAnsi" w:cs="Calibri"/>
          <w:color w:val="000000"/>
        </w:rPr>
        <w:t>.</w:t>
      </w:r>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4</w:t>
      </w:r>
      <w:r w:rsidR="00423AEC" w:rsidRPr="00766526">
        <w:rPr>
          <w:rFonts w:eastAsiaTheme="minorHAnsi" w:cs="Calibri"/>
          <w:color w:val="000000"/>
        </w:rPr>
        <w:t xml:space="preserve"> </w:t>
      </w:r>
      <w:r w:rsidR="00814696" w:rsidRPr="00766526">
        <w:rPr>
          <w:rFonts w:eastAsiaTheme="minorHAnsi" w:cs="Calibri"/>
          <w:color w:val="000000"/>
        </w:rPr>
        <w:t xml:space="preserve">No caso das ressalvas listadas pelo CONTRATANTE não </w:t>
      </w:r>
      <w:r w:rsidR="009F6F72" w:rsidRPr="00766526">
        <w:rPr>
          <w:rFonts w:eastAsiaTheme="minorHAnsi" w:cs="Calibri"/>
          <w:color w:val="000000"/>
        </w:rPr>
        <w:t xml:space="preserve">serem </w:t>
      </w:r>
      <w:r w:rsidR="00814696" w:rsidRPr="00766526">
        <w:rPr>
          <w:rFonts w:eastAsiaTheme="minorHAnsi" w:cs="Calibri"/>
          <w:color w:val="000000"/>
        </w:rPr>
        <w:t>sanadas no prazo máximo de 90 (noventa) dias</w:t>
      </w:r>
      <w:r w:rsidR="009F6F72" w:rsidRPr="00766526">
        <w:rPr>
          <w:rFonts w:eastAsiaTheme="minorHAnsi" w:cs="Calibri"/>
          <w:color w:val="000000"/>
        </w:rPr>
        <w:t>,</w:t>
      </w:r>
      <w:r w:rsidR="00814696" w:rsidRPr="00766526">
        <w:rPr>
          <w:rFonts w:eastAsiaTheme="minorHAnsi" w:cs="Calibri"/>
          <w:color w:val="000000"/>
        </w:rPr>
        <w:t xml:space="preserve"> a CONTRATADA passa a incorrer em multa moratória, a qual terá início na data do Recebimento Provisório do objeto.</w:t>
      </w:r>
    </w:p>
    <w:p w:rsidR="00814696" w:rsidRPr="006306E8" w:rsidRDefault="001922FA" w:rsidP="00766526">
      <w:pPr>
        <w:spacing w:before="120" w:after="120" w:line="360" w:lineRule="auto"/>
        <w:jc w:val="both"/>
        <w:rPr>
          <w:rFonts w:eastAsiaTheme="minorHAnsi" w:cs="Calibri"/>
          <w:color w:val="000000" w:themeColor="text1"/>
        </w:rPr>
      </w:pPr>
      <w:r w:rsidRPr="006306E8">
        <w:rPr>
          <w:rFonts w:eastAsiaTheme="minorHAnsi" w:cs="Calibri"/>
          <w:color w:val="000000" w:themeColor="text1"/>
        </w:rPr>
        <w:t>6.</w:t>
      </w:r>
      <w:r w:rsidR="006306E8">
        <w:rPr>
          <w:rFonts w:eastAsiaTheme="minorHAnsi" w:cs="Calibri"/>
          <w:color w:val="000000" w:themeColor="text1"/>
        </w:rPr>
        <w:t>9</w:t>
      </w:r>
      <w:r w:rsidR="00423AEC" w:rsidRPr="006306E8">
        <w:rPr>
          <w:rFonts w:eastAsiaTheme="minorHAnsi" w:cs="Calibri"/>
          <w:color w:val="000000" w:themeColor="text1"/>
        </w:rPr>
        <w:t>.</w:t>
      </w:r>
      <w:r w:rsidR="00C46864" w:rsidRPr="006306E8">
        <w:rPr>
          <w:rFonts w:eastAsiaTheme="minorHAnsi" w:cs="Calibri"/>
          <w:color w:val="000000" w:themeColor="text1"/>
        </w:rPr>
        <w:t>5</w:t>
      </w:r>
      <w:r w:rsidR="00423AEC" w:rsidRPr="006306E8">
        <w:rPr>
          <w:rFonts w:eastAsiaTheme="minorHAnsi" w:cs="Calibri"/>
          <w:color w:val="000000" w:themeColor="text1"/>
        </w:rPr>
        <w:t xml:space="preserve"> </w:t>
      </w:r>
      <w:r w:rsidR="00814696" w:rsidRPr="006306E8">
        <w:rPr>
          <w:rFonts w:eastAsiaTheme="minorHAnsi" w:cs="Calibri"/>
          <w:color w:val="000000" w:themeColor="text1"/>
        </w:rPr>
        <w:t xml:space="preserve">O Termo de Recebimento Definitivo da obra e serviços contratados será lavrado no prazo de até </w:t>
      </w:r>
      <w:r w:rsidR="00980580" w:rsidRPr="006306E8">
        <w:rPr>
          <w:rFonts w:eastAsiaTheme="minorHAnsi" w:cs="Calibri"/>
          <w:color w:val="000000" w:themeColor="text1"/>
        </w:rPr>
        <w:t>15</w:t>
      </w:r>
      <w:r w:rsidR="00814696" w:rsidRPr="006306E8">
        <w:rPr>
          <w:rFonts w:eastAsiaTheme="minorHAnsi" w:cs="Calibri"/>
          <w:color w:val="000000" w:themeColor="text1"/>
        </w:rPr>
        <w:t xml:space="preserve"> (</w:t>
      </w:r>
      <w:r w:rsidR="00980580" w:rsidRPr="006306E8">
        <w:rPr>
          <w:rFonts w:eastAsiaTheme="minorHAnsi" w:cs="Calibri"/>
          <w:color w:val="000000" w:themeColor="text1"/>
        </w:rPr>
        <w:t>quinze</w:t>
      </w:r>
      <w:r w:rsidR="00814696" w:rsidRPr="006306E8">
        <w:rPr>
          <w:rFonts w:eastAsiaTheme="minorHAnsi" w:cs="Calibri"/>
          <w:color w:val="000000" w:themeColor="text1"/>
        </w:rPr>
        <w:t>) dias, após o recebimento provisório ou após a correção dos itens constantes no Termo de Recebimento Provisório, comprovada a adequação do objeto aos termos contratuais.</w:t>
      </w:r>
      <w:r w:rsidR="00980580" w:rsidRPr="006306E8">
        <w:rPr>
          <w:rFonts w:eastAsiaTheme="minorHAnsi" w:cs="Calibri"/>
          <w:color w:val="000000" w:themeColor="text1"/>
        </w:rPr>
        <w:t xml:space="preserve"> </w:t>
      </w:r>
    </w:p>
    <w:p w:rsidR="00814696" w:rsidRPr="00212D42" w:rsidRDefault="001922FA" w:rsidP="00766526">
      <w:pPr>
        <w:spacing w:before="120" w:after="120" w:line="360" w:lineRule="auto"/>
        <w:jc w:val="both"/>
        <w:rPr>
          <w:rFonts w:eastAsiaTheme="minorHAnsi" w:cs="Calibri"/>
          <w:color w:val="000000" w:themeColor="text1"/>
        </w:rPr>
      </w:pPr>
      <w:r w:rsidRPr="00212D42">
        <w:rPr>
          <w:rFonts w:eastAsiaTheme="minorHAnsi" w:cs="Calibri"/>
          <w:color w:val="000000" w:themeColor="text1"/>
        </w:rPr>
        <w:t>6.</w:t>
      </w:r>
      <w:r w:rsidR="006306E8">
        <w:rPr>
          <w:rFonts w:eastAsiaTheme="minorHAnsi" w:cs="Calibri"/>
          <w:color w:val="000000" w:themeColor="text1"/>
        </w:rPr>
        <w:t>9</w:t>
      </w:r>
      <w:r w:rsidR="00423AEC" w:rsidRPr="00212D42">
        <w:rPr>
          <w:rFonts w:eastAsiaTheme="minorHAnsi" w:cs="Calibri"/>
          <w:color w:val="000000" w:themeColor="text1"/>
        </w:rPr>
        <w:t>.</w:t>
      </w:r>
      <w:r w:rsidR="00C46864" w:rsidRPr="00212D42">
        <w:rPr>
          <w:rFonts w:eastAsiaTheme="minorHAnsi" w:cs="Calibri"/>
          <w:color w:val="000000" w:themeColor="text1"/>
        </w:rPr>
        <w:t>6</w:t>
      </w:r>
      <w:r w:rsidR="00423AEC" w:rsidRPr="00212D42">
        <w:rPr>
          <w:rFonts w:eastAsiaTheme="minorHAnsi" w:cs="Calibri"/>
          <w:color w:val="000000" w:themeColor="text1"/>
        </w:rPr>
        <w:t xml:space="preserve"> </w:t>
      </w:r>
      <w:r w:rsidR="00814696" w:rsidRPr="00212D42">
        <w:rPr>
          <w:rFonts w:eastAsiaTheme="minorHAnsi" w:cs="Calibri"/>
          <w:color w:val="000000" w:themeColor="text1"/>
        </w:rPr>
        <w:t>O Recebimento definitivo será efetuado por Comissão de Recebimento indicada por este órgão</w:t>
      </w:r>
      <w:r w:rsidR="00143703" w:rsidRPr="00212D42">
        <w:rPr>
          <w:rFonts w:eastAsiaTheme="minorHAnsi" w:cs="Calibri"/>
          <w:color w:val="000000" w:themeColor="text1"/>
        </w:rPr>
        <w:t>, mediante</w:t>
      </w:r>
      <w:r w:rsidR="00D972F9" w:rsidRPr="00212D42">
        <w:rPr>
          <w:rFonts w:eastAsiaTheme="minorHAnsi" w:cs="Calibri"/>
          <w:color w:val="000000" w:themeColor="text1"/>
        </w:rPr>
        <w:t xml:space="preserve"> termo</w:t>
      </w:r>
      <w:r w:rsidR="00143703" w:rsidRPr="00212D42">
        <w:rPr>
          <w:rFonts w:eastAsiaTheme="minorHAnsi" w:cs="Calibri"/>
          <w:color w:val="000000" w:themeColor="text1"/>
        </w:rPr>
        <w:t xml:space="preserve"> detalhado que comprove o atendimento das exigências contratuais</w:t>
      </w:r>
      <w:r w:rsidR="00814696" w:rsidRPr="00212D42">
        <w:rPr>
          <w:rFonts w:eastAsiaTheme="minorHAnsi" w:cs="Calibri"/>
          <w:color w:val="000000" w:themeColor="text1"/>
        </w:rPr>
        <w:t>, assinado pelas partes.</w:t>
      </w:r>
      <w:r w:rsidR="00077A50" w:rsidRPr="00212D42">
        <w:rPr>
          <w:rFonts w:eastAsiaTheme="minorHAnsi" w:cs="Calibri"/>
          <w:color w:val="000000" w:themeColor="text1"/>
        </w:rPr>
        <w:t xml:space="preserve"> </w:t>
      </w:r>
    </w:p>
    <w:p w:rsidR="00814696" w:rsidRPr="00766526" w:rsidRDefault="00980580" w:rsidP="00766526">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7</w:t>
      </w:r>
      <w:r w:rsidR="00423AEC" w:rsidRPr="00766526">
        <w:rPr>
          <w:rFonts w:eastAsiaTheme="minorHAnsi" w:cs="Calibri"/>
          <w:color w:val="000000"/>
        </w:rPr>
        <w:t xml:space="preserve"> </w:t>
      </w:r>
      <w:r w:rsidR="00814696" w:rsidRPr="00766526">
        <w:rPr>
          <w:rFonts w:eastAsiaTheme="minorHAnsi" w:cs="Calibri"/>
          <w:color w:val="000000"/>
        </w:rPr>
        <w:t>O recebimento provisório ou definitivo não excluirá a responsabilidade civil pela solidez e pela segurança do serviço nem a responsabilidade ético-profissional pela perfeita execução do contrato.</w:t>
      </w:r>
    </w:p>
    <w:p w:rsidR="00922EA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8</w:t>
      </w:r>
      <w:r w:rsidR="00423AEC" w:rsidRPr="00766526">
        <w:rPr>
          <w:rFonts w:eastAsiaTheme="minorHAnsi" w:cs="Calibri"/>
          <w:color w:val="000000"/>
        </w:rPr>
        <w:t xml:space="preserve"> </w:t>
      </w:r>
      <w:r w:rsidR="007262D3" w:rsidRPr="00766526">
        <w:rPr>
          <w:rFonts w:eastAsiaTheme="minorHAnsi" w:cs="Calibri"/>
          <w:color w:val="000000"/>
        </w:rPr>
        <w:t>O não recebimento da obra está sujeito à multa definida neste Termo.</w:t>
      </w:r>
    </w:p>
    <w:p w:rsidR="008953C0" w:rsidRPr="001922FA" w:rsidRDefault="001922FA" w:rsidP="008C7E83">
      <w:pPr>
        <w:spacing w:before="120" w:after="120" w:line="360" w:lineRule="auto"/>
        <w:jc w:val="both"/>
        <w:rPr>
          <w:rFonts w:eastAsiaTheme="minorHAnsi" w:cs="Calibri"/>
          <w:color w:val="000000"/>
        </w:rPr>
      </w:pPr>
      <w:r>
        <w:t>6.</w:t>
      </w:r>
      <w:r w:rsidR="006306E8">
        <w:t>10</w:t>
      </w:r>
      <w:r w:rsidR="00423AEC" w:rsidRPr="00C44780">
        <w:t xml:space="preserve"> </w:t>
      </w:r>
      <w:r w:rsidR="00814696" w:rsidRPr="00C44780">
        <w:t>P</w:t>
      </w:r>
      <w:r w:rsidR="008953C0" w:rsidRPr="00C44780">
        <w:t>razos e condições de garantia</w:t>
      </w:r>
    </w:p>
    <w:p w:rsidR="00F06C60" w:rsidRPr="00011364" w:rsidRDefault="001922FA" w:rsidP="00F06C60">
      <w:pPr>
        <w:spacing w:before="120" w:after="120" w:line="360" w:lineRule="auto"/>
        <w:jc w:val="both"/>
        <w:rPr>
          <w:rFonts w:eastAsiaTheme="minorHAnsi" w:cs="Calibri"/>
          <w:b/>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.1 </w:t>
      </w:r>
      <w:r w:rsidR="00814696" w:rsidRPr="00766526">
        <w:rPr>
          <w:rFonts w:eastAsiaTheme="minorHAnsi" w:cs="Calibri"/>
          <w:color w:val="000000"/>
        </w:rPr>
        <w:t>O prazo de garantia dos materiais e serviços empregados na obra contra vícios de qualquer natureza é de cinco anos,</w:t>
      </w:r>
      <w:r w:rsidR="00BF4C8F" w:rsidRPr="00766526">
        <w:rPr>
          <w:rFonts w:eastAsiaTheme="minorHAnsi" w:cs="Calibri"/>
          <w:color w:val="000000"/>
        </w:rPr>
        <w:t xml:space="preserve"> </w:t>
      </w:r>
      <w:r w:rsidR="00814696" w:rsidRPr="00766526">
        <w:rPr>
          <w:rFonts w:eastAsiaTheme="minorHAnsi" w:cs="Calibri"/>
          <w:color w:val="000000"/>
        </w:rPr>
        <w:t>sem prejuízo da responsabilidade prevista na legislação civil (Código Civil, art. 618).</w:t>
      </w:r>
      <w:r w:rsidR="00F06C60">
        <w:rPr>
          <w:rFonts w:eastAsiaTheme="minorHAnsi" w:cs="Calibri"/>
          <w:color w:val="000000"/>
        </w:rPr>
        <w:t xml:space="preserve"> </w:t>
      </w:r>
      <w:r w:rsidR="00F06C60" w:rsidRPr="00011364">
        <w:rPr>
          <w:rFonts w:eastAsiaTheme="minorHAnsi" w:cs="Calibri"/>
        </w:rPr>
        <w:t xml:space="preserve">Materiais e serviços com prazo de garantia diverso estão identificados no ANEXO I (RELAÇÃO DE GARANTIAS) do Memorial </w:t>
      </w:r>
      <w:proofErr w:type="gramStart"/>
      <w:r w:rsidR="00F06C60" w:rsidRPr="00011364">
        <w:rPr>
          <w:rFonts w:eastAsiaTheme="minorHAnsi" w:cs="Calibri"/>
        </w:rPr>
        <w:t>Descritivo</w:t>
      </w:r>
      <w:r w:rsidR="003C5363">
        <w:rPr>
          <w:rFonts w:eastAsiaTheme="minorHAnsi" w:cs="Calibri"/>
        </w:rPr>
        <w:t xml:space="preserve"> </w:t>
      </w:r>
      <w:r w:rsidR="00270263">
        <w:rPr>
          <w:rFonts w:eastAsiaTheme="minorHAnsi" w:cs="Calibri"/>
        </w:rPr>
        <w:t>.</w:t>
      </w:r>
      <w:proofErr w:type="gramEnd"/>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.2 </w:t>
      </w:r>
      <w:r w:rsidR="00814696" w:rsidRPr="00766526">
        <w:rPr>
          <w:rFonts w:eastAsiaTheme="minorHAnsi" w:cs="Calibri"/>
          <w:color w:val="000000"/>
        </w:rPr>
        <w:t xml:space="preserve">Durante o período </w:t>
      </w:r>
      <w:r w:rsidR="001225EE" w:rsidRPr="00766526">
        <w:rPr>
          <w:rFonts w:eastAsiaTheme="minorHAnsi" w:cs="Calibri"/>
          <w:color w:val="000000"/>
        </w:rPr>
        <w:t xml:space="preserve">de garantia </w:t>
      </w:r>
      <w:r w:rsidR="00814696" w:rsidRPr="00766526">
        <w:rPr>
          <w:rFonts w:eastAsiaTheme="minorHAnsi" w:cs="Calibri"/>
          <w:color w:val="000000"/>
        </w:rPr>
        <w:t>a CONTRATADA ficará responsável por todos os encargos decorrentes de vícios ou defeitos no material empregado ou no serviço executado.</w:t>
      </w:r>
    </w:p>
    <w:p w:rsidR="0081469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.3 </w:t>
      </w:r>
      <w:r w:rsidR="00814696" w:rsidRPr="00766526">
        <w:rPr>
          <w:rFonts w:eastAsiaTheme="minorHAnsi" w:cs="Calibri"/>
          <w:color w:val="000000"/>
        </w:rPr>
        <w:t xml:space="preserve">Verificada a hipótese constante do item </w:t>
      </w:r>
      <w:r w:rsidR="00591819" w:rsidRPr="00766526">
        <w:rPr>
          <w:rFonts w:eastAsiaTheme="minorHAnsi" w:cs="Calibri"/>
          <w:color w:val="000000"/>
        </w:rPr>
        <w:t>6.</w:t>
      </w:r>
      <w:r w:rsidR="00400C36">
        <w:rPr>
          <w:rFonts w:eastAsiaTheme="minorHAnsi" w:cs="Calibri"/>
          <w:color w:val="000000"/>
        </w:rPr>
        <w:t>10</w:t>
      </w:r>
      <w:r w:rsidR="00591819" w:rsidRPr="00766526">
        <w:rPr>
          <w:rFonts w:eastAsiaTheme="minorHAnsi" w:cs="Calibri"/>
          <w:color w:val="000000"/>
        </w:rPr>
        <w:t>.</w:t>
      </w:r>
      <w:r w:rsidR="00FE5D76" w:rsidRPr="00766526">
        <w:rPr>
          <w:rFonts w:eastAsiaTheme="minorHAnsi" w:cs="Calibri"/>
          <w:color w:val="000000"/>
        </w:rPr>
        <w:t>2</w:t>
      </w:r>
      <w:r w:rsidR="00814696" w:rsidRPr="00766526">
        <w:rPr>
          <w:rFonts w:eastAsiaTheme="minorHAnsi" w:cs="Calibri"/>
          <w:color w:val="000000"/>
        </w:rPr>
        <w:t>, a CONTRATADA será notificada, sendo-lhe concedido prazo para atendimento</w:t>
      </w:r>
      <w:r w:rsidR="00AF0C87" w:rsidRPr="00766526">
        <w:rPr>
          <w:rFonts w:eastAsiaTheme="minorHAnsi" w:cs="Calibri"/>
          <w:color w:val="000000"/>
        </w:rPr>
        <w:t xml:space="preserve"> de</w:t>
      </w:r>
      <w:r w:rsidR="00E122A1" w:rsidRPr="00766526">
        <w:rPr>
          <w:rFonts w:eastAsiaTheme="minorHAnsi" w:cs="Calibri"/>
          <w:color w:val="000000"/>
        </w:rPr>
        <w:t xml:space="preserve"> 10</w:t>
      </w:r>
      <w:r w:rsidR="00AF0C87" w:rsidRPr="00766526">
        <w:rPr>
          <w:rFonts w:eastAsiaTheme="minorHAnsi" w:cs="Calibri"/>
          <w:color w:val="000000"/>
        </w:rPr>
        <w:t xml:space="preserve"> dias</w:t>
      </w:r>
      <w:r w:rsidR="00E122A1" w:rsidRPr="00766526">
        <w:rPr>
          <w:rFonts w:eastAsiaTheme="minorHAnsi" w:cs="Calibri"/>
          <w:color w:val="000000"/>
        </w:rPr>
        <w:t>.  O prazo de atendimento poderá, conforme a gravidade do problema e/ ou da sua complexidade, ser</w:t>
      </w:r>
      <w:proofErr w:type="gramStart"/>
      <w:r w:rsidR="00E122A1" w:rsidRPr="00766526">
        <w:rPr>
          <w:rFonts w:eastAsiaTheme="minorHAnsi" w:cs="Calibri"/>
          <w:color w:val="000000"/>
        </w:rPr>
        <w:t xml:space="preserve">  </w:t>
      </w:r>
      <w:proofErr w:type="gramEnd"/>
      <w:r w:rsidR="00E122A1" w:rsidRPr="00766526">
        <w:rPr>
          <w:rFonts w:eastAsiaTheme="minorHAnsi" w:cs="Calibri"/>
          <w:color w:val="000000"/>
        </w:rPr>
        <w:t xml:space="preserve">diminuído ou mesmo aumentado evitando prejuízos </w:t>
      </w:r>
      <w:r w:rsidR="00980580">
        <w:rPr>
          <w:rFonts w:eastAsiaTheme="minorHAnsi" w:cs="Calibri"/>
          <w:color w:val="000000"/>
        </w:rPr>
        <w:t>à</w:t>
      </w:r>
      <w:r w:rsidR="00E122A1" w:rsidRPr="00766526">
        <w:rPr>
          <w:rFonts w:eastAsiaTheme="minorHAnsi" w:cs="Calibri"/>
          <w:color w:val="000000"/>
        </w:rPr>
        <w:t>s partes</w:t>
      </w:r>
      <w:r w:rsidR="00814696" w:rsidRPr="00766526">
        <w:rPr>
          <w:rFonts w:eastAsiaTheme="minorHAnsi" w:cs="Calibri"/>
          <w:color w:val="000000"/>
        </w:rPr>
        <w:t>. Não havendo qualquer manifestação, o CONTRATANTE providenciará a realização do serviço, devendo seu valor ser indenizado pela CONTRATADA.</w:t>
      </w:r>
    </w:p>
    <w:p w:rsidR="00B8417A" w:rsidRPr="00B8417A" w:rsidRDefault="00B8417A" w:rsidP="00B8417A">
      <w:pPr>
        <w:spacing w:before="120" w:after="120" w:line="360" w:lineRule="auto"/>
        <w:jc w:val="both"/>
        <w:rPr>
          <w:rFonts w:cs="Calibri"/>
        </w:rPr>
      </w:pPr>
      <w:r w:rsidRPr="00B8417A">
        <w:rPr>
          <w:rFonts w:cs="Calibri"/>
        </w:rPr>
        <w:t>6.10.4 A partir do sexto ano do recebimento da obra, a garantia dos materiais e serviços empregados passará a ser subjetiva.</w:t>
      </w:r>
    </w:p>
    <w:p w:rsidR="00AF0C8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lastRenderedPageBreak/>
        <w:t>6.</w:t>
      </w:r>
      <w:r w:rsidR="006306E8">
        <w:rPr>
          <w:rFonts w:eastAsiaTheme="minorHAnsi" w:cs="Calibri"/>
          <w:color w:val="000000"/>
        </w:rPr>
        <w:t>10</w:t>
      </w:r>
      <w:r w:rsidR="00423AEC" w:rsidRPr="00766526">
        <w:rPr>
          <w:rFonts w:eastAsiaTheme="minorHAnsi" w:cs="Calibri"/>
          <w:color w:val="000000"/>
        </w:rPr>
        <w:t>.</w:t>
      </w:r>
      <w:r w:rsidR="00B8417A">
        <w:rPr>
          <w:rFonts w:eastAsiaTheme="minorHAnsi" w:cs="Calibri"/>
          <w:color w:val="000000"/>
        </w:rPr>
        <w:t>5</w:t>
      </w:r>
      <w:r w:rsidR="00423AEC" w:rsidRPr="00766526">
        <w:rPr>
          <w:rFonts w:eastAsiaTheme="minorHAnsi" w:cs="Calibri"/>
          <w:color w:val="000000"/>
        </w:rPr>
        <w:t xml:space="preserve"> </w:t>
      </w:r>
      <w:r w:rsidR="00AF0C87" w:rsidRPr="00766526">
        <w:rPr>
          <w:rFonts w:eastAsiaTheme="minorHAnsi" w:cs="Calibri"/>
          <w:color w:val="000000"/>
        </w:rPr>
        <w:t xml:space="preserve">O prazo da garantia passa a contar do dia seguinte </w:t>
      </w:r>
      <w:proofErr w:type="gramStart"/>
      <w:r w:rsidR="00AF0C87" w:rsidRPr="00766526">
        <w:rPr>
          <w:rFonts w:eastAsiaTheme="minorHAnsi" w:cs="Calibri"/>
          <w:color w:val="000000"/>
        </w:rPr>
        <w:t>a</w:t>
      </w:r>
      <w:proofErr w:type="gramEnd"/>
      <w:r w:rsidR="00AF0C87" w:rsidRPr="00766526">
        <w:rPr>
          <w:rFonts w:eastAsiaTheme="minorHAnsi" w:cs="Calibri"/>
          <w:color w:val="000000"/>
        </w:rPr>
        <w:t xml:space="preserve"> data do recebimento definitivo.</w:t>
      </w:r>
    </w:p>
    <w:p w:rsidR="00FB02B4" w:rsidRPr="00491949" w:rsidRDefault="00FB02B4" w:rsidP="008C7E83">
      <w:pPr>
        <w:spacing w:before="120" w:after="120" w:line="360" w:lineRule="auto"/>
        <w:jc w:val="both"/>
        <w:rPr>
          <w:rFonts w:cs="Calibri"/>
        </w:rPr>
      </w:pPr>
      <w:r w:rsidRPr="00491949">
        <w:rPr>
          <w:rFonts w:cs="Calibri"/>
        </w:rPr>
        <w:t>6</w:t>
      </w:r>
      <w:r w:rsidR="001922FA" w:rsidRPr="00491949">
        <w:rPr>
          <w:rFonts w:cs="Calibri"/>
        </w:rPr>
        <w:t>.11</w:t>
      </w:r>
      <w:r w:rsidRPr="00491949">
        <w:rPr>
          <w:rFonts w:cs="Calibri"/>
        </w:rPr>
        <w:t xml:space="preserve"> Subcontratação:</w:t>
      </w:r>
    </w:p>
    <w:p w:rsidR="00FB02B4" w:rsidRPr="00491949" w:rsidRDefault="008C66C6" w:rsidP="008C7E83">
      <w:pPr>
        <w:spacing w:before="120" w:after="120" w:line="360" w:lineRule="auto"/>
        <w:ind w:left="426"/>
        <w:jc w:val="both"/>
        <w:rPr>
          <w:rFonts w:cs="Calibri"/>
        </w:rPr>
      </w:pPr>
      <w:r w:rsidRPr="008C66C6">
        <w:rPr>
          <w:rFonts w:cs="Calibri"/>
          <w:bCs/>
          <w:noProof/>
        </w:rPr>
        <w:pict>
          <v:rect id="Retângulo 54" o:spid="_x0000_s1365" style="position:absolute;left:0;text-align:left;margin-left:0;margin-top:4.8pt;width:6.3pt;height:6.65pt;z-index:2517053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FB02B4" w:rsidRPr="00491949">
        <w:rPr>
          <w:rFonts w:cs="Calibri"/>
        </w:rPr>
        <w:t>É vedada a subcontratação</w:t>
      </w:r>
      <w:r w:rsidR="00591819" w:rsidRPr="00491949">
        <w:rPr>
          <w:rFonts w:cs="Calibri"/>
        </w:rPr>
        <w:t>.</w:t>
      </w:r>
    </w:p>
    <w:p w:rsidR="00FB02B4" w:rsidRPr="006F201B" w:rsidRDefault="008C66C6" w:rsidP="008C7E83">
      <w:pPr>
        <w:spacing w:before="120" w:after="120" w:line="360" w:lineRule="auto"/>
        <w:ind w:left="426"/>
        <w:jc w:val="both"/>
        <w:rPr>
          <w:rFonts w:cs="Calibri"/>
          <w:color w:val="000000" w:themeColor="text1"/>
        </w:rPr>
      </w:pPr>
      <w:r w:rsidRPr="008C66C6">
        <w:rPr>
          <w:rFonts w:cs="Calibri"/>
          <w:bCs/>
          <w:noProof/>
          <w:color w:val="000000" w:themeColor="text1"/>
        </w:rPr>
        <w:pict>
          <v:rect id="Retângulo 55" o:spid="_x0000_s1366" style="position:absolute;left:0;text-align:left;margin-left:0;margin-top:2.4pt;width:6.3pt;height:6.65pt;z-index:251706368;visibility:visible;mso-position-horizontal:left;mso-position-horizontal-relative:margin;mso-width-relative:margin;mso-height-relative:margin;v-text-anchor:middle" fillcolor="black [3213]" strokecolor="windowText" strokeweight="1pt">
            <w10:wrap anchorx="margin"/>
          </v:rect>
        </w:pict>
      </w:r>
      <w:r w:rsidR="00FB02B4" w:rsidRPr="006F201B">
        <w:rPr>
          <w:rFonts w:cs="Calibri"/>
          <w:color w:val="000000" w:themeColor="text1"/>
        </w:rPr>
        <w:t>É autorizada a subcontratação</w:t>
      </w:r>
      <w:r w:rsidR="007D7C46" w:rsidRPr="006F201B">
        <w:rPr>
          <w:rFonts w:cs="Calibri"/>
          <w:color w:val="000000" w:themeColor="text1"/>
        </w:rPr>
        <w:t xml:space="preserve"> parcial do objeto, até o limite de 30% (trinta por cento)</w:t>
      </w:r>
      <w:r w:rsidR="00532BB2" w:rsidRPr="006F201B">
        <w:rPr>
          <w:rFonts w:cs="Calibri"/>
          <w:color w:val="000000" w:themeColor="text1"/>
        </w:rPr>
        <w:t xml:space="preserve"> do valor total do contrato.</w:t>
      </w:r>
    </w:p>
    <w:p w:rsidR="00143947" w:rsidRDefault="00143947" w:rsidP="00054ECC">
      <w:pPr>
        <w:spacing w:before="120" w:after="120" w:line="360" w:lineRule="auto"/>
        <w:jc w:val="both"/>
        <w:rPr>
          <w:rFonts w:cs="Calibri"/>
        </w:rPr>
      </w:pPr>
      <w:r>
        <w:rPr>
          <w:rFonts w:cs="Calibri"/>
        </w:rPr>
        <w:t xml:space="preserve">6.11.1 </w:t>
      </w:r>
      <w:r w:rsidRPr="0030571A">
        <w:rPr>
          <w:rFonts w:cs="Calibri"/>
        </w:rPr>
        <w:t>Toda e qualquer subcontratação de partes da obra deverá ser precedida de autorização expressa da FISCALIZAÇÃO, desde que mantidas as condições exigidas na licitação quanto à regularidade fiscal e trabalhista e à qualificação técnica, no que couber.</w:t>
      </w:r>
    </w:p>
    <w:p w:rsidR="006306E8" w:rsidRPr="006306E8" w:rsidRDefault="006306E8" w:rsidP="00054ECC">
      <w:pPr>
        <w:spacing w:before="120" w:after="120" w:line="360" w:lineRule="auto"/>
        <w:jc w:val="both"/>
        <w:rPr>
          <w:rFonts w:cs="Calibri"/>
        </w:rPr>
      </w:pPr>
    </w:p>
    <w:p w:rsidR="00A0061A" w:rsidRPr="006306E8" w:rsidRDefault="001922FA" w:rsidP="008C7E83">
      <w:pPr>
        <w:pStyle w:val="NormalWeb"/>
        <w:spacing w:before="120" w:beforeAutospacing="0" w:after="120" w:afterAutospacing="0" w:line="360" w:lineRule="auto"/>
        <w:jc w:val="both"/>
        <w:rPr>
          <w:rFonts w:ascii="Calibri" w:eastAsia="Calibri" w:hAnsi="Calibri" w:cs="Calibri"/>
          <w:b/>
          <w:bCs/>
          <w:sz w:val="22"/>
          <w:szCs w:val="22"/>
          <w:lang w:eastAsia="en-US"/>
        </w:rPr>
      </w:pPr>
      <w:r w:rsidRPr="006306E8">
        <w:rPr>
          <w:rFonts w:ascii="Calibri" w:eastAsia="Calibri" w:hAnsi="Calibri" w:cs="Calibri"/>
          <w:b/>
          <w:bCs/>
          <w:sz w:val="22"/>
          <w:szCs w:val="22"/>
          <w:lang w:eastAsia="en-US"/>
        </w:rPr>
        <w:t xml:space="preserve">7. </w:t>
      </w:r>
      <w:r w:rsidR="00A0061A" w:rsidRPr="006306E8">
        <w:rPr>
          <w:rFonts w:ascii="Calibri" w:eastAsia="Calibri" w:hAnsi="Calibri" w:cs="Calibri"/>
          <w:b/>
          <w:bCs/>
          <w:sz w:val="22"/>
          <w:szCs w:val="22"/>
          <w:lang w:eastAsia="en-US"/>
        </w:rPr>
        <w:t>MODELO DE GESTÃO DO CONTRATO OU DOCUMENTO EQUIVALENTE</w:t>
      </w:r>
    </w:p>
    <w:p w:rsidR="00A0061A" w:rsidRPr="006306E8" w:rsidRDefault="00423AEC" w:rsidP="008C7E83">
      <w:pPr>
        <w:spacing w:before="120" w:after="120" w:line="360" w:lineRule="auto"/>
        <w:jc w:val="both"/>
        <w:rPr>
          <w:rFonts w:cs="Calibri"/>
        </w:rPr>
      </w:pPr>
      <w:r w:rsidRPr="006306E8">
        <w:rPr>
          <w:rFonts w:cs="Calibri"/>
        </w:rPr>
        <w:t>7</w:t>
      </w:r>
      <w:r w:rsidR="00A0061A" w:rsidRPr="006306E8">
        <w:rPr>
          <w:rFonts w:cs="Calibri"/>
        </w:rPr>
        <w:t>.1 A prestação do serviço será formalizada</w:t>
      </w:r>
      <w:r w:rsidR="00E666ED" w:rsidRPr="006306E8">
        <w:rPr>
          <w:rFonts w:cs="Calibri"/>
        </w:rPr>
        <w:t xml:space="preserve"> </w:t>
      </w:r>
    </w:p>
    <w:p w:rsidR="00A0061A" w:rsidRPr="006306E8" w:rsidRDefault="008C66C6" w:rsidP="008C7E83">
      <w:pPr>
        <w:spacing w:before="120" w:after="120" w:line="360" w:lineRule="auto"/>
        <w:ind w:left="426"/>
        <w:jc w:val="both"/>
        <w:rPr>
          <w:rFonts w:cs="Calibri"/>
        </w:rPr>
      </w:pPr>
      <w:r w:rsidRPr="008C66C6">
        <w:rPr>
          <w:rFonts w:cs="Calibri"/>
          <w:bCs/>
          <w:noProof/>
          <w:lang w:eastAsia="pt-BR"/>
        </w:rPr>
        <w:pict>
          <v:rect id="_x0000_s1418" style="position:absolute;left:0;text-align:left;margin-left:.75pt;margin-top:5.55pt;width:6.3pt;height:6.65pt;z-index:251754496;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13]" strokecolor="windowText" strokeweight="1pt">
            <w10:wrap anchorx="margin"/>
          </v:rect>
        </w:pict>
      </w:r>
      <w:r w:rsidRPr="008C66C6">
        <w:rPr>
          <w:rFonts w:cs="Calibri"/>
          <w:bCs/>
          <w:noProof/>
        </w:rPr>
        <w:pict>
          <v:rect id="Retângulo 1" o:spid="_x0000_s1261" style="position:absolute;left:0;text-align:left;margin-left:0;margin-top:4.65pt;width:6.3pt;height:6.65pt;z-index:251670528;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A0061A" w:rsidRPr="006306E8">
        <w:rPr>
          <w:rFonts w:cs="Calibri"/>
        </w:rPr>
        <w:t>Por nota de empenho, em substituição do termo de contrato</w:t>
      </w:r>
      <w:r w:rsidR="001B1D8E">
        <w:rPr>
          <w:rFonts w:cs="Calibri"/>
        </w:rPr>
        <w:t>.</w:t>
      </w:r>
    </w:p>
    <w:p w:rsidR="00A0061A" w:rsidRPr="006306E8" w:rsidRDefault="008C66C6" w:rsidP="008C7E83">
      <w:pPr>
        <w:spacing w:before="120" w:after="120" w:line="360" w:lineRule="auto"/>
        <w:ind w:left="426"/>
        <w:jc w:val="both"/>
        <w:rPr>
          <w:rFonts w:cs="Calibri"/>
        </w:rPr>
      </w:pPr>
      <w:r>
        <w:rPr>
          <w:rFonts w:cs="Calibri"/>
          <w:noProof/>
          <w:lang w:eastAsia="pt-BR"/>
        </w:rPr>
        <w:pict>
          <v:rect id="_x0000_s1421" style="position:absolute;left:0;text-align:left;margin-left:.75pt;margin-top:3.3pt;width:6.3pt;height:6.65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A0061A" w:rsidRPr="00F94CB2">
        <w:rPr>
          <w:rFonts w:cs="Calibri"/>
        </w:rPr>
        <w:t>Contrato</w:t>
      </w:r>
    </w:p>
    <w:p w:rsidR="0013136F" w:rsidRPr="006306E8" w:rsidRDefault="00423AEC" w:rsidP="008C7E83">
      <w:pPr>
        <w:pStyle w:val="NormalWeb"/>
        <w:spacing w:before="120" w:beforeAutospacing="0" w:after="120" w:afterAutospacing="0" w:line="360" w:lineRule="auto"/>
        <w:jc w:val="both"/>
        <w:rPr>
          <w:rFonts w:ascii="Calibri" w:eastAsia="Calibri" w:hAnsi="Calibri" w:cs="Calibri"/>
          <w:sz w:val="22"/>
          <w:szCs w:val="22"/>
          <w:lang w:eastAsia="en-US"/>
        </w:rPr>
      </w:pPr>
      <w:r w:rsidRPr="006306E8">
        <w:rPr>
          <w:rFonts w:ascii="Calibri" w:eastAsia="Calibri" w:hAnsi="Calibri" w:cs="Calibri"/>
          <w:sz w:val="22"/>
          <w:szCs w:val="22"/>
          <w:lang w:eastAsia="en-US"/>
        </w:rPr>
        <w:t>7</w:t>
      </w:r>
      <w:r w:rsidR="0013136F" w:rsidRPr="006306E8">
        <w:rPr>
          <w:rFonts w:ascii="Calibri" w:eastAsia="Calibri" w:hAnsi="Calibri" w:cs="Calibri"/>
          <w:sz w:val="22"/>
          <w:szCs w:val="22"/>
          <w:lang w:eastAsia="en-US"/>
        </w:rPr>
        <w:t>.</w:t>
      </w:r>
      <w:r w:rsidR="00AC5F93" w:rsidRPr="006306E8">
        <w:rPr>
          <w:rFonts w:ascii="Calibri" w:eastAsia="Calibri" w:hAnsi="Calibri" w:cs="Calibri"/>
          <w:sz w:val="22"/>
          <w:szCs w:val="22"/>
          <w:lang w:eastAsia="en-US"/>
        </w:rPr>
        <w:t>2</w:t>
      </w:r>
      <w:r w:rsidR="0013136F" w:rsidRPr="006306E8">
        <w:rPr>
          <w:rFonts w:ascii="Calibri" w:eastAsia="Calibri" w:hAnsi="Calibri" w:cs="Calibri"/>
          <w:sz w:val="22"/>
          <w:szCs w:val="22"/>
          <w:lang w:eastAsia="en-US"/>
        </w:rPr>
        <w:t xml:space="preserve"> As especificações e regras deste Termo deverão ser executadas fielmente pelas partes, de acordo com as cláusulas avençadas e as normas da Lei nº 14.133/2021, e cada parte </w:t>
      </w:r>
      <w:proofErr w:type="gramStart"/>
      <w:r w:rsidR="0013136F" w:rsidRPr="006306E8">
        <w:rPr>
          <w:rFonts w:ascii="Calibri" w:eastAsia="Calibri" w:hAnsi="Calibri" w:cs="Calibri"/>
          <w:sz w:val="22"/>
          <w:szCs w:val="22"/>
          <w:lang w:eastAsia="en-US"/>
        </w:rPr>
        <w:t>responderá</w:t>
      </w:r>
      <w:proofErr w:type="gramEnd"/>
      <w:r w:rsidR="0013136F" w:rsidRPr="006306E8">
        <w:rPr>
          <w:rFonts w:ascii="Calibri" w:eastAsia="Calibri" w:hAnsi="Calibri" w:cs="Calibri"/>
          <w:sz w:val="22"/>
          <w:szCs w:val="22"/>
          <w:lang w:eastAsia="en-US"/>
        </w:rPr>
        <w:t xml:space="preserve"> pelas consequências de sua inexecução total ou parcial.</w:t>
      </w:r>
    </w:p>
    <w:p w:rsidR="009E5A20" w:rsidRPr="006306E8" w:rsidRDefault="00196022" w:rsidP="008C7E83">
      <w:pPr>
        <w:pStyle w:val="NormalWeb"/>
        <w:spacing w:before="120" w:beforeAutospacing="0" w:after="120" w:afterAutospacing="0" w:line="360" w:lineRule="auto"/>
        <w:jc w:val="both"/>
        <w:rPr>
          <w:rFonts w:ascii="Calibri" w:eastAsiaTheme="minorHAnsi" w:hAnsi="Calibri" w:cs="Calibri"/>
          <w:sz w:val="22"/>
          <w:szCs w:val="22"/>
          <w:lang w:eastAsia="en-US"/>
        </w:rPr>
      </w:pPr>
      <w:r w:rsidRPr="006306E8">
        <w:rPr>
          <w:rFonts w:ascii="Calibri" w:eastAsiaTheme="minorHAnsi" w:hAnsi="Calibri" w:cs="Calibri"/>
          <w:sz w:val="22"/>
          <w:szCs w:val="22"/>
          <w:lang w:eastAsia="en-US"/>
        </w:rPr>
        <w:t>7.3 As comunicações entre o Ministério Público e a empresa contratada serão realizadas por escrito sempre que o ato exigir tal formalidade, admitindo-se o uso de mensagem eletrônica para esse fim.</w:t>
      </w:r>
    </w:p>
    <w:p w:rsidR="004B275D" w:rsidRDefault="00423AEC" w:rsidP="008C7E83">
      <w:pPr>
        <w:spacing w:before="120" w:after="120" w:line="360" w:lineRule="auto"/>
        <w:jc w:val="both"/>
        <w:rPr>
          <w:rFonts w:cs="Calibri"/>
        </w:rPr>
      </w:pPr>
      <w:r w:rsidRPr="00C44780">
        <w:rPr>
          <w:rFonts w:cs="Calibri"/>
        </w:rPr>
        <w:t xml:space="preserve">7.4 </w:t>
      </w:r>
      <w:r w:rsidR="004B275D">
        <w:rPr>
          <w:rFonts w:cs="Calibri"/>
        </w:rPr>
        <w:t>G</w:t>
      </w:r>
      <w:r w:rsidR="004B275D" w:rsidRPr="004B275D">
        <w:rPr>
          <w:rFonts w:cs="Calibri"/>
        </w:rPr>
        <w:t>estão e fiscalização</w:t>
      </w:r>
      <w:r w:rsidR="004B275D">
        <w:rPr>
          <w:rFonts w:cs="Calibri"/>
        </w:rPr>
        <w:t>:</w:t>
      </w:r>
    </w:p>
    <w:p w:rsidR="008E3979" w:rsidRPr="00421D06" w:rsidRDefault="008E3979" w:rsidP="008E3979">
      <w:pPr>
        <w:spacing w:before="120" w:after="120" w:line="360" w:lineRule="auto"/>
        <w:jc w:val="both"/>
        <w:rPr>
          <w:rFonts w:cs="Calibri"/>
          <w:color w:val="000000"/>
        </w:rPr>
      </w:pPr>
      <w:r w:rsidRPr="00421D06">
        <w:rPr>
          <w:rFonts w:cs="Calibri"/>
          <w:color w:val="000000"/>
        </w:rPr>
        <w:t xml:space="preserve">7.4.1 A execução do contrato será coordenada pelo </w:t>
      </w:r>
      <w:r w:rsidR="00421D06">
        <w:rPr>
          <w:rFonts w:cs="Calibri"/>
          <w:color w:val="000000"/>
        </w:rPr>
        <w:t>fiscal, que acumula as funções de gestor e fiscal</w:t>
      </w:r>
      <w:r w:rsidRPr="00421D06">
        <w:rPr>
          <w:rFonts w:cs="Calibri"/>
          <w:color w:val="000000"/>
        </w:rPr>
        <w:t xml:space="preserve">. </w:t>
      </w:r>
    </w:p>
    <w:p w:rsidR="008E3979" w:rsidRPr="00B94DC7" w:rsidRDefault="008E3979" w:rsidP="008E3979">
      <w:pPr>
        <w:spacing w:before="120" w:after="120" w:line="360" w:lineRule="auto"/>
        <w:jc w:val="both"/>
        <w:rPr>
          <w:rFonts w:cs="Calibri"/>
          <w:color w:val="000000" w:themeColor="text1"/>
        </w:rPr>
      </w:pPr>
      <w:r w:rsidRPr="00421D06">
        <w:rPr>
          <w:rFonts w:cs="Calibri"/>
          <w:color w:val="000000" w:themeColor="text1"/>
        </w:rPr>
        <w:t xml:space="preserve">7.4.2 A gestão </w:t>
      </w:r>
      <w:r w:rsidR="00421D06" w:rsidRPr="00421D06">
        <w:rPr>
          <w:rFonts w:cs="Calibri"/>
          <w:color w:val="000000" w:themeColor="text1"/>
        </w:rPr>
        <w:t>e</w:t>
      </w:r>
      <w:r w:rsidRPr="00421D06">
        <w:rPr>
          <w:rFonts w:cs="Calibri"/>
          <w:color w:val="000000" w:themeColor="text1"/>
        </w:rPr>
        <w:t xml:space="preserve"> fiscalização do contrato </w:t>
      </w:r>
      <w:proofErr w:type="gramStart"/>
      <w:r w:rsidRPr="00421D06">
        <w:rPr>
          <w:rFonts w:cs="Calibri"/>
          <w:color w:val="000000" w:themeColor="text1"/>
        </w:rPr>
        <w:t>será exercida</w:t>
      </w:r>
      <w:proofErr w:type="gramEnd"/>
      <w:r w:rsidRPr="00421D06">
        <w:rPr>
          <w:rFonts w:cs="Calibri"/>
          <w:color w:val="000000" w:themeColor="text1"/>
        </w:rPr>
        <w:t xml:space="preserve"> pelo servidor titular </w:t>
      </w:r>
      <w:r w:rsidR="00EB1A9C" w:rsidRPr="00EB1A9C">
        <w:rPr>
          <w:rFonts w:ascii="Segoe UI" w:hAnsi="Segoe UI" w:cs="Segoe UI"/>
          <w:b/>
          <w:spacing w:val="-5"/>
          <w:sz w:val="19"/>
          <w:szCs w:val="19"/>
        </w:rPr>
        <w:t xml:space="preserve">Guilherme da Costa Leite Maia </w:t>
      </w:r>
      <w:r w:rsidRPr="00EB1A9C">
        <w:rPr>
          <w:rFonts w:cs="Calibri"/>
          <w:b/>
          <w:color w:val="000000" w:themeColor="text1"/>
        </w:rPr>
        <w:t xml:space="preserve">/ Substituto Vinicius Maia </w:t>
      </w:r>
      <w:proofErr w:type="spellStart"/>
      <w:r w:rsidRPr="00EB1A9C">
        <w:rPr>
          <w:rFonts w:cs="Calibri"/>
          <w:b/>
          <w:color w:val="000000" w:themeColor="text1"/>
        </w:rPr>
        <w:t>Troleze</w:t>
      </w:r>
      <w:proofErr w:type="spellEnd"/>
      <w:r w:rsidRPr="00025F7A">
        <w:rPr>
          <w:rFonts w:cs="Calibri"/>
          <w:color w:val="FF0000"/>
        </w:rPr>
        <w:t xml:space="preserve"> </w:t>
      </w:r>
      <w:r w:rsidR="00A91AFA" w:rsidRPr="00025F7A">
        <w:rPr>
          <w:rFonts w:cs="Calibri"/>
          <w:color w:val="FF0000"/>
        </w:rPr>
        <w:t>-</w:t>
      </w:r>
      <w:r w:rsidRPr="00421D06">
        <w:rPr>
          <w:rFonts w:cs="Calibri"/>
          <w:color w:val="000000" w:themeColor="text1"/>
        </w:rPr>
        <w:t xml:space="preserve"> Divisão de Arquitetura e Engenharia, situada na Rua Andrade Neves, nº 106, 21° andar, em Porto Alegre. Contatos podem ser feitos pelo fone (51) 3295-8262 ou pelo endereço eletrônico engenharia@mprs.mp.br</w:t>
      </w:r>
      <w:r w:rsidRPr="00421D06">
        <w:rPr>
          <w:color w:val="000000" w:themeColor="text1"/>
          <w:sz w:val="27"/>
          <w:szCs w:val="27"/>
        </w:rPr>
        <w:t>.</w:t>
      </w:r>
    </w:p>
    <w:p w:rsidR="00505344" w:rsidRDefault="00505344" w:rsidP="00505344">
      <w:pPr>
        <w:pStyle w:val="PargrafodaLista"/>
        <w:spacing w:before="120" w:after="120" w:line="360" w:lineRule="auto"/>
        <w:ind w:left="0"/>
        <w:contextualSpacing w:val="0"/>
        <w:jc w:val="both"/>
        <w:rPr>
          <w:rFonts w:cs="Calibri"/>
        </w:rPr>
      </w:pPr>
      <w:r>
        <w:rPr>
          <w:rFonts w:cs="Calibri"/>
        </w:rPr>
        <w:t xml:space="preserve">7.4.3 </w:t>
      </w:r>
      <w:r w:rsidRPr="00D27471">
        <w:rPr>
          <w:rFonts w:cs="Calibri"/>
        </w:rPr>
        <w:t>As relações mútuas entre o CONTRATANTE e a CONTRATADA serão mantidas por intermédio da FISCALIZAÇÃO. De outra parte, as Ordens de Serviço ou comunicações entre a FISCALIZAÇÃO e a CONTRATADA, ou vice-versa, serão transmitidas por escrito</w:t>
      </w:r>
      <w:r>
        <w:rPr>
          <w:rFonts w:cs="Calibri"/>
        </w:rPr>
        <w:t>.</w:t>
      </w:r>
    </w:p>
    <w:p w:rsidR="00391570" w:rsidRPr="00EA398E" w:rsidRDefault="00391570" w:rsidP="00391570">
      <w:pPr>
        <w:spacing w:before="120" w:after="120" w:line="360" w:lineRule="auto"/>
        <w:jc w:val="both"/>
        <w:rPr>
          <w:rFonts w:cs="Calibri"/>
          <w:color w:val="000000"/>
        </w:rPr>
      </w:pPr>
      <w:r>
        <w:rPr>
          <w:rFonts w:cs="Calibri"/>
          <w:color w:val="000000"/>
        </w:rPr>
        <w:t>7.5</w:t>
      </w:r>
      <w:r w:rsidRPr="00154A0A">
        <w:t xml:space="preserve"> </w:t>
      </w:r>
      <w:r>
        <w:t>Direitos e Obrigações</w:t>
      </w:r>
    </w:p>
    <w:p w:rsidR="00A0061A" w:rsidRPr="00B135EB" w:rsidRDefault="00423AEC" w:rsidP="008C7E83">
      <w:pPr>
        <w:pStyle w:val="PargrafodaLista"/>
        <w:spacing w:before="120" w:after="120" w:line="360" w:lineRule="auto"/>
        <w:ind w:left="0"/>
        <w:contextualSpacing w:val="0"/>
        <w:jc w:val="both"/>
        <w:rPr>
          <w:rFonts w:cs="Calibri"/>
        </w:rPr>
      </w:pPr>
      <w:r>
        <w:rPr>
          <w:rFonts w:cs="Calibri"/>
        </w:rPr>
        <w:lastRenderedPageBreak/>
        <w:t>7.</w:t>
      </w:r>
      <w:r w:rsidR="00123E13">
        <w:rPr>
          <w:rFonts w:cs="Calibri"/>
        </w:rPr>
        <w:t>5.1</w:t>
      </w:r>
      <w:r>
        <w:rPr>
          <w:rFonts w:cs="Calibri"/>
        </w:rPr>
        <w:t xml:space="preserve"> </w:t>
      </w:r>
      <w:r w:rsidR="00A0061A" w:rsidRPr="00B135EB">
        <w:rPr>
          <w:rFonts w:cs="Calibri"/>
        </w:rPr>
        <w:t>São direitos da CONTRATANTE:</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A0061A" w:rsidRPr="00B135EB">
        <w:rPr>
          <w:rFonts w:cs="Calibri"/>
        </w:rPr>
        <w:t xml:space="preserve">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t>a)</w:t>
      </w:r>
      <w:r w:rsidR="00423AEC">
        <w:rPr>
          <w:rFonts w:cs="Calibri"/>
        </w:rPr>
        <w:t xml:space="preserve"> </w:t>
      </w:r>
      <w:r w:rsidR="00A0061A" w:rsidRPr="00B135EB">
        <w:rPr>
          <w:rFonts w:cs="Calibri"/>
        </w:rPr>
        <w:t xml:space="preserve">Receber o objeto deste contrato nas condições avençadas.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t>b)</w:t>
      </w:r>
      <w:r w:rsidR="00423AEC">
        <w:rPr>
          <w:rFonts w:cs="Calibri"/>
        </w:rPr>
        <w:t xml:space="preserve"> </w:t>
      </w:r>
      <w:r w:rsidR="00A0061A" w:rsidRPr="00B135EB">
        <w:rPr>
          <w:rFonts w:cs="Calibri"/>
        </w:rPr>
        <w:t xml:space="preserve">Ordenar, por intermédio da Fiscalização, a suspensão das obras e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 na obra. </w:t>
      </w:r>
    </w:p>
    <w:p w:rsidR="00A0061A" w:rsidRPr="00C46864" w:rsidRDefault="005D0E65" w:rsidP="007510DD">
      <w:pPr>
        <w:pStyle w:val="Nivel2"/>
      </w:pPr>
      <w:r w:rsidRPr="00780FED">
        <w:t xml:space="preserve">7.5.2 </w:t>
      </w:r>
      <w:r w:rsidR="00A0061A" w:rsidRPr="00780FED">
        <w:t>São obrigações da CONTRATANTE</w:t>
      </w:r>
      <w:r w:rsidR="00A0061A" w:rsidRPr="00C46864">
        <w:t xml:space="preserve">: </w:t>
      </w:r>
    </w:p>
    <w:p w:rsidR="00391570" w:rsidRPr="005D0E65" w:rsidRDefault="00143947" w:rsidP="005D0E65">
      <w:pPr>
        <w:spacing w:before="120" w:after="120" w:line="360" w:lineRule="auto"/>
        <w:ind w:left="426"/>
        <w:jc w:val="both"/>
        <w:rPr>
          <w:rFonts w:cs="Calibri"/>
        </w:rPr>
      </w:pPr>
      <w:r>
        <w:rPr>
          <w:rFonts w:cs="Calibri"/>
        </w:rPr>
        <w:t>a)</w:t>
      </w:r>
      <w:r w:rsidR="005D0E65">
        <w:rPr>
          <w:rFonts w:cs="Calibri"/>
        </w:rPr>
        <w:t xml:space="preserve"> </w:t>
      </w:r>
      <w:r w:rsidR="00A0061A" w:rsidRPr="005D0E65">
        <w:rPr>
          <w:rFonts w:cs="Calibri"/>
        </w:rPr>
        <w:t xml:space="preserve">Realizar, por meio da FISCALIZAÇÃO, no Diário de Obra: </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w:t>
      </w:r>
      <w:r w:rsidR="00154AB3">
        <w:rPr>
          <w:rFonts w:cs="Calibri"/>
        </w:rPr>
        <w:t xml:space="preserve"> </w:t>
      </w:r>
      <w:r w:rsidR="00A0061A" w:rsidRPr="005D0E65">
        <w:rPr>
          <w:rFonts w:cs="Calibri"/>
        </w:rPr>
        <w:t>a verificação dos apontamentos efetuados pela CONTRATADA;</w:t>
      </w:r>
    </w:p>
    <w:p w:rsidR="00391570" w:rsidRPr="00143947" w:rsidRDefault="00143947" w:rsidP="00143947">
      <w:pPr>
        <w:spacing w:before="120" w:after="120" w:line="360" w:lineRule="auto"/>
        <w:ind w:firstLine="426"/>
        <w:jc w:val="both"/>
        <w:rPr>
          <w:rFonts w:cs="Calibri"/>
        </w:rPr>
      </w:pPr>
      <w:r>
        <w:rPr>
          <w:rFonts w:cs="Calibri"/>
        </w:rPr>
        <w:t xml:space="preserve">- </w:t>
      </w:r>
      <w:r w:rsidR="00A0061A" w:rsidRPr="00143947">
        <w:rPr>
          <w:rFonts w:cs="Calibri"/>
        </w:rPr>
        <w:t>responder a consultas formuladas ou providências solicitadas;</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emitir juízos ou restrições a respeito do andamento da obra ou do serviço;</w:t>
      </w:r>
    </w:p>
    <w:p w:rsidR="00A0061A" w:rsidRPr="00391570"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apontar outros fatos que, a critério do responsável, devam ser anotados.</w:t>
      </w:r>
    </w:p>
    <w:p w:rsidR="00A0061A" w:rsidRPr="00B135EB" w:rsidRDefault="00143947" w:rsidP="005D0E65">
      <w:pPr>
        <w:pStyle w:val="PargrafodaLista"/>
        <w:spacing w:before="120" w:after="120" w:line="360" w:lineRule="auto"/>
        <w:ind w:left="426"/>
        <w:contextualSpacing w:val="0"/>
        <w:jc w:val="both"/>
        <w:rPr>
          <w:rFonts w:cs="Calibri"/>
        </w:rPr>
      </w:pPr>
      <w:r>
        <w:rPr>
          <w:rFonts w:cs="Calibri"/>
        </w:rPr>
        <w:t>b)</w:t>
      </w:r>
      <w:r w:rsidR="00423AEC">
        <w:rPr>
          <w:rFonts w:cs="Calibri"/>
        </w:rPr>
        <w:t xml:space="preserve"> </w:t>
      </w:r>
      <w:r w:rsidR="00A0061A" w:rsidRPr="00B135EB">
        <w:rPr>
          <w:rFonts w:cs="Calibri"/>
        </w:rPr>
        <w:t>Estando os serviços em consonância com o pré-estabelecido, efetuar o pagamento na forma ajustada.</w:t>
      </w:r>
    </w:p>
    <w:p w:rsidR="00A0061A" w:rsidRPr="00C44780" w:rsidRDefault="00123E13" w:rsidP="008C7E83">
      <w:pPr>
        <w:spacing w:before="120" w:after="120" w:line="360" w:lineRule="auto"/>
        <w:jc w:val="both"/>
        <w:rPr>
          <w:rFonts w:cs="Calibri"/>
        </w:rPr>
      </w:pPr>
      <w:r w:rsidRPr="00C44780">
        <w:rPr>
          <w:rFonts w:cs="Calibri"/>
        </w:rPr>
        <w:t>7.</w:t>
      </w:r>
      <w:r w:rsidR="00154AB3">
        <w:rPr>
          <w:rFonts w:cs="Calibri"/>
        </w:rPr>
        <w:t>5.3</w:t>
      </w:r>
      <w:r w:rsidRPr="00C44780">
        <w:rPr>
          <w:rFonts w:cs="Calibri"/>
        </w:rPr>
        <w:t xml:space="preserve"> </w:t>
      </w:r>
      <w:r w:rsidR="00A0061A" w:rsidRPr="00C44780">
        <w:rPr>
          <w:rFonts w:cs="Calibri"/>
        </w:rPr>
        <w:t>São direitos da CONTRATADA:</w:t>
      </w:r>
    </w:p>
    <w:p w:rsidR="00A0061A" w:rsidRPr="0030571A" w:rsidRDefault="00143947"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Receber o valor ajustado, na forma e prazo convencionados.</w:t>
      </w:r>
    </w:p>
    <w:p w:rsidR="00A0061A" w:rsidRPr="00C44780" w:rsidRDefault="00154AB3" w:rsidP="008C7E83">
      <w:pPr>
        <w:spacing w:before="120" w:after="120" w:line="360" w:lineRule="auto"/>
        <w:jc w:val="both"/>
        <w:rPr>
          <w:rFonts w:cs="Calibri"/>
        </w:rPr>
      </w:pPr>
      <w:r>
        <w:rPr>
          <w:rFonts w:cs="Calibri"/>
        </w:rPr>
        <w:t>7.5.4</w:t>
      </w:r>
      <w:r w:rsidR="00123E13" w:rsidRPr="00C44780">
        <w:rPr>
          <w:rFonts w:cs="Calibri"/>
        </w:rPr>
        <w:t xml:space="preserve"> </w:t>
      </w:r>
      <w:r w:rsidR="00A0061A" w:rsidRPr="00C44780">
        <w:rPr>
          <w:rFonts w:cs="Calibri"/>
        </w:rPr>
        <w:t>São obrigações da CONTRATADA: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Fornecer ART – Anotação de Responsabilidade Técnica OU Registro de Responsabilidade Técnica - RR</w:t>
      </w:r>
      <w:r>
        <w:rPr>
          <w:rFonts w:cs="Calibri"/>
        </w:rPr>
        <w:t>T, com a devida taxa recolhida;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b)</w:t>
      </w:r>
      <w:r w:rsidR="00123E13">
        <w:rPr>
          <w:rFonts w:cs="Calibri"/>
        </w:rPr>
        <w:t xml:space="preserve"> </w:t>
      </w:r>
      <w:r w:rsidR="00A0061A" w:rsidRPr="0030571A">
        <w:rPr>
          <w:rFonts w:cs="Calibri"/>
        </w:rPr>
        <w:t>Prestar os serviços na forma ajustada, responsabilizando-se pela execução dos mesmos, bem como pela fiel observação das especificações técnicas do projeto e das diret</w:t>
      </w:r>
      <w:r>
        <w:rPr>
          <w:rFonts w:cs="Calibri"/>
        </w:rPr>
        <w:t>rizes deste Termo de Referência;</w:t>
      </w:r>
    </w:p>
    <w:p w:rsidR="0042785E" w:rsidRPr="00A8148A" w:rsidRDefault="00154AB3" w:rsidP="0042785E">
      <w:pPr>
        <w:spacing w:before="120" w:after="120" w:line="360" w:lineRule="auto"/>
        <w:ind w:left="426"/>
        <w:jc w:val="both"/>
        <w:rPr>
          <w:rFonts w:eastAsia="Times New Roman" w:cstheme="minorHAnsi"/>
          <w:lang w:eastAsia="pt-BR"/>
        </w:rPr>
      </w:pPr>
      <w:r w:rsidRPr="00A8148A">
        <w:rPr>
          <w:rFonts w:cs="Calibri"/>
        </w:rPr>
        <w:t>c)</w:t>
      </w:r>
      <w:r w:rsidR="00123E13" w:rsidRPr="00A8148A">
        <w:rPr>
          <w:rFonts w:cs="Calibri"/>
        </w:rPr>
        <w:t xml:space="preserve"> </w:t>
      </w:r>
      <w:r w:rsidR="000C3445" w:rsidRPr="00A8148A">
        <w:rPr>
          <w:rFonts w:eastAsia="Times New Roman" w:cstheme="minorHAnsi"/>
          <w:lang w:eastAsia="pt-BR"/>
        </w:rPr>
        <w:t>Manter, durante toda a vigência do contrato, em compatibilidade com as obrigações assumidas, as condições de habilitação e qualificação exigidas, comunicando imediatamente ao CONTRATANTE</w:t>
      </w:r>
      <w:r w:rsidR="000C3445" w:rsidRPr="00A8148A">
        <w:rPr>
          <w:rFonts w:eastAsia="Times New Roman" w:cstheme="minorHAnsi"/>
          <w:b/>
          <w:bCs/>
          <w:lang w:eastAsia="pt-BR"/>
        </w:rPr>
        <w:t xml:space="preserve"> </w:t>
      </w:r>
      <w:r w:rsidR="000C3445" w:rsidRPr="00A8148A">
        <w:rPr>
          <w:rFonts w:eastAsia="Times New Roman" w:cstheme="minorHAnsi"/>
          <w:lang w:eastAsia="pt-BR"/>
        </w:rPr>
        <w:t>toda e qualquer alteração que venha a ocorrer em relação a essas exigências;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lang w:eastAsia="pt-BR"/>
        </w:rPr>
        <w:t>d) A</w:t>
      </w:r>
      <w:r w:rsidR="000C3445" w:rsidRPr="00A8148A">
        <w:rPr>
          <w:rFonts w:eastAsia="Times New Roman" w:cstheme="minorHAnsi"/>
        </w:rPr>
        <w:t>ssumir inteira responsabilidade pelas obrigações trabalhistas, previdenciárias, fiscais e comerciais decorrentes da execução do ajuste;</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lastRenderedPageBreak/>
        <w:t xml:space="preserve">e) </w:t>
      </w:r>
      <w:r w:rsidRPr="00A8148A">
        <w:rPr>
          <w:rFonts w:eastAsia="Times New Roman" w:cstheme="minorHAnsi"/>
          <w:lang w:eastAsia="pt-BR"/>
        </w:rPr>
        <w:t>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 xml:space="preserve">f) </w:t>
      </w:r>
      <w:r w:rsidRPr="00A8148A">
        <w:rPr>
          <w:rFonts w:eastAsia="Times New Roman" w:cstheme="minorHAnsi"/>
          <w:lang w:eastAsia="pt-BR"/>
        </w:rPr>
        <w:t>Permitir a fiscalização pelo CONTRATANTE e atender às determinações regulares emitidas pelo fiscal, gestor do contrato ou autoridade superior;</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g) Responsabilizar-se pelos danos causados diretamente à Administração ou a terceiros, decorrentes de sua culpa ou dolo na execução do contrato, não excluindo ou reduzindo essa responsabilidade a fiscalização ou o acompanhamento pelo contratante;</w:t>
      </w:r>
    </w:p>
    <w:p w:rsidR="0042785E" w:rsidRDefault="0042785E" w:rsidP="0042785E">
      <w:pPr>
        <w:spacing w:before="120" w:after="120" w:line="360" w:lineRule="auto"/>
        <w:ind w:left="426"/>
        <w:jc w:val="both"/>
        <w:rPr>
          <w:rFonts w:cs="Calibri"/>
        </w:rPr>
      </w:pPr>
      <w:r w:rsidRPr="00A8148A">
        <w:rPr>
          <w:rFonts w:eastAsia="Times New Roman" w:cstheme="minorHAnsi"/>
        </w:rPr>
        <w:t>h) Não transferir a outrem, no todo ou em parte, os compromissos avençados;</w:t>
      </w:r>
    </w:p>
    <w:p w:rsidR="00A0061A" w:rsidRPr="0042785E" w:rsidRDefault="0042785E" w:rsidP="0042785E">
      <w:pPr>
        <w:spacing w:before="120" w:after="120" w:line="360" w:lineRule="auto"/>
        <w:ind w:left="426"/>
        <w:jc w:val="both"/>
        <w:rPr>
          <w:sz w:val="16"/>
          <w:szCs w:val="16"/>
        </w:rPr>
      </w:pPr>
      <w:r>
        <w:rPr>
          <w:rFonts w:cs="Calibri"/>
        </w:rPr>
        <w:t>i) S</w:t>
      </w:r>
      <w:r w:rsidR="00A0061A" w:rsidRPr="0042785E">
        <w:rPr>
          <w:rFonts w:cs="Calibri"/>
        </w:rPr>
        <w:t>ubmeter à Fiscalização da PGJ, sem ônus, amostras dos materiais a serem ut</w:t>
      </w:r>
      <w:r w:rsidR="00154AB3" w:rsidRPr="0042785E">
        <w:rPr>
          <w:rFonts w:cs="Calibri"/>
        </w:rPr>
        <w:t>ilizados na obra, se solicitado;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j</w:t>
      </w:r>
      <w:r w:rsidR="00154AB3" w:rsidRPr="00A8148A">
        <w:rPr>
          <w:rFonts w:cs="Calibri"/>
        </w:rPr>
        <w:t>)</w:t>
      </w:r>
      <w:r w:rsidR="00123E13" w:rsidRPr="00A8148A">
        <w:rPr>
          <w:rFonts w:cs="Calibri"/>
        </w:rPr>
        <w:t xml:space="preserve"> </w:t>
      </w:r>
      <w:r w:rsidR="00154AB3" w:rsidRPr="00A8148A">
        <w:rPr>
          <w:rFonts w:cs="Calibri"/>
        </w:rPr>
        <w:t>Planejar</w:t>
      </w:r>
      <w:r w:rsidR="00A0061A" w:rsidRPr="00A8148A">
        <w:rPr>
          <w:rFonts w:cs="Calibri"/>
        </w:rPr>
        <w:t xml:space="preserve"> </w:t>
      </w:r>
      <w:r w:rsidR="00154AB3" w:rsidRPr="00A8148A">
        <w:rPr>
          <w:rFonts w:cs="Calibri"/>
        </w:rPr>
        <w:t xml:space="preserve">a </w:t>
      </w:r>
      <w:r w:rsidR="00A0061A" w:rsidRPr="00A8148A">
        <w:rPr>
          <w:rFonts w:cs="Calibri"/>
        </w:rPr>
        <w:t>execução dos serviços, de forma que sejam realizados causando o mínimo tr</w:t>
      </w:r>
      <w:r w:rsidR="00154AB3" w:rsidRPr="00A8148A">
        <w:rPr>
          <w:rFonts w:cs="Calibri"/>
        </w:rPr>
        <w:t>anstorno possível;</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k</w:t>
      </w:r>
      <w:r w:rsidR="001922FA">
        <w:rPr>
          <w:rFonts w:cs="Calibri"/>
        </w:rPr>
        <w:t>)</w:t>
      </w:r>
      <w:r w:rsidR="00123E13">
        <w:rPr>
          <w:rFonts w:cs="Calibri"/>
        </w:rPr>
        <w:t xml:space="preserve"> </w:t>
      </w:r>
      <w:r w:rsidR="00A0061A" w:rsidRPr="0030571A">
        <w:rPr>
          <w:rFonts w:cs="Calibri"/>
        </w:rPr>
        <w:t>Observar os prazos de entrega, pelos fornecedores, de materiais que demandem mais tempo para a produção e promover a sua compra em tempo hábil, de modo que não comprometa o</w:t>
      </w:r>
      <w:r w:rsidR="001922FA">
        <w:rPr>
          <w:rFonts w:cs="Calibri"/>
        </w:rPr>
        <w:t xml:space="preserve"> cronograma de execução da obra;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l</w:t>
      </w:r>
      <w:r w:rsidR="001922FA">
        <w:rPr>
          <w:rFonts w:cs="Calibri"/>
        </w:rPr>
        <w:t>)</w:t>
      </w:r>
      <w:r w:rsidR="00123E13">
        <w:rPr>
          <w:rFonts w:cs="Calibri"/>
        </w:rPr>
        <w:t xml:space="preserve"> </w:t>
      </w:r>
      <w:r w:rsidR="00A0061A" w:rsidRPr="0030571A">
        <w:rPr>
          <w:rFonts w:cs="Calibri"/>
        </w:rPr>
        <w:t xml:space="preserve">Manter um Relatório </w:t>
      </w:r>
      <w:r w:rsidR="00A0061A" w:rsidRPr="00A8148A">
        <w:rPr>
          <w:rFonts w:cs="Calibri"/>
        </w:rPr>
        <w:t>Diário de Obra e/ou Relatório Diário de Ocorrência no local, desde a data de início dos serviços, para que sejam registrados pela CONTRATADA</w:t>
      </w:r>
      <w:r w:rsidR="0061521B" w:rsidRPr="00A8148A">
        <w:rPr>
          <w:rFonts w:cs="Calibri"/>
        </w:rPr>
        <w:t xml:space="preserve">, </w:t>
      </w:r>
      <w:r w:rsidR="006F201B">
        <w:rPr>
          <w:rFonts w:cs="Calibri"/>
        </w:rPr>
        <w:t xml:space="preserve">assinado </w:t>
      </w:r>
      <w:r w:rsidR="0061521B" w:rsidRPr="006F201B">
        <w:rPr>
          <w:rFonts w:cs="Calibri"/>
        </w:rPr>
        <w:t>por responsável técnico,</w:t>
      </w:r>
      <w:r w:rsidR="0061521B" w:rsidRPr="00A8148A">
        <w:rPr>
          <w:rFonts w:cs="Calibri"/>
        </w:rPr>
        <w:t xml:space="preserve"> </w:t>
      </w:r>
      <w:r w:rsidR="00A0061A" w:rsidRPr="00A8148A">
        <w:rPr>
          <w:rFonts w:cs="Calibri"/>
        </w:rPr>
        <w:t>e, a cada vistoria, pela FISCALIZAÇÃO, fatos, observações e comunicações r</w:t>
      </w:r>
      <w:r w:rsidR="001922FA" w:rsidRPr="00A8148A">
        <w:rPr>
          <w:rFonts w:cs="Calibri"/>
        </w:rPr>
        <w:t>elevantes ao andamento dos</w:t>
      </w:r>
      <w:r w:rsidR="001922FA">
        <w:rPr>
          <w:rFonts w:cs="Calibri"/>
        </w:rPr>
        <w:t xml:space="preserve"> serviços;</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t>m</w:t>
      </w:r>
      <w:r w:rsidR="001922FA" w:rsidRPr="00A8148A">
        <w:rPr>
          <w:rFonts w:cs="Calibri"/>
        </w:rPr>
        <w:t>)</w:t>
      </w:r>
      <w:r w:rsidR="00123E13" w:rsidRPr="00A8148A">
        <w:rPr>
          <w:rFonts w:cs="Calibri"/>
        </w:rPr>
        <w:t xml:space="preserve"> </w:t>
      </w:r>
      <w:r w:rsidR="0061521B" w:rsidRPr="00A8148A">
        <w:rPr>
          <w:rFonts w:cs="Calibri"/>
        </w:rPr>
        <w:t xml:space="preserve">Preencher </w:t>
      </w:r>
      <w:r w:rsidR="00A0061A" w:rsidRPr="00A8148A">
        <w:rPr>
          <w:rFonts w:cs="Calibri"/>
        </w:rPr>
        <w:t>diariamente (impreterivelmente) em folhas duplas e numeradas</w:t>
      </w:r>
      <w:r w:rsidR="0061521B" w:rsidRPr="00A8148A">
        <w:rPr>
          <w:rFonts w:cs="Calibri"/>
        </w:rPr>
        <w:t xml:space="preserve"> o Relatório Diário de Obras</w:t>
      </w:r>
      <w:r w:rsidR="00A0061A" w:rsidRPr="00A8148A">
        <w:rPr>
          <w:rFonts w:cs="Calibri"/>
        </w:rPr>
        <w:t xml:space="preserve">, </w:t>
      </w:r>
      <w:r w:rsidR="0061521B" w:rsidRPr="00A8148A">
        <w:rPr>
          <w:rFonts w:cs="Calibri"/>
        </w:rPr>
        <w:t xml:space="preserve">contendo </w:t>
      </w:r>
      <w:r w:rsidR="00A0061A" w:rsidRPr="00A8148A">
        <w:rPr>
          <w:rFonts w:cs="Calibri"/>
        </w:rPr>
        <w:t>informações das atividades diárias relacionadas</w:t>
      </w:r>
      <w:r w:rsidR="00A0061A" w:rsidRPr="0030571A">
        <w:rPr>
          <w:rFonts w:cs="Calibri"/>
        </w:rPr>
        <w:t xml:space="preserve"> às condições meteorológicas, localização dos pontos de prestação dos serviços dentro do canteiro - área interna/externa/salas, início e término dos trabalhos, quantidade e qualificação dos </w:t>
      </w:r>
      <w:r w:rsidR="00A0061A" w:rsidRPr="00A8148A">
        <w:rPr>
          <w:rFonts w:cs="Calibri"/>
        </w:rPr>
        <w:t>trabalhadores, informações acerca de eventuais e</w:t>
      </w:r>
      <w:r w:rsidR="0061521B" w:rsidRPr="00A8148A">
        <w:rPr>
          <w:rFonts w:cs="Calibri"/>
        </w:rPr>
        <w:t>mpresas terceirizadas presentes;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n</w:t>
      </w:r>
      <w:r w:rsidR="001922FA" w:rsidRPr="00A8148A">
        <w:rPr>
          <w:rFonts w:cs="Calibri"/>
        </w:rPr>
        <w:t>)</w:t>
      </w:r>
      <w:r w:rsidR="00123E13" w:rsidRPr="00A8148A">
        <w:rPr>
          <w:rFonts w:cs="Calibri"/>
        </w:rPr>
        <w:t xml:space="preserve"> </w:t>
      </w:r>
      <w:r w:rsidR="0061521B" w:rsidRPr="00A8148A">
        <w:rPr>
          <w:rFonts w:cs="Calibri"/>
        </w:rPr>
        <w:t>E</w:t>
      </w:r>
      <w:r w:rsidR="00A0061A" w:rsidRPr="00A8148A">
        <w:rPr>
          <w:rFonts w:cs="Calibri"/>
        </w:rPr>
        <w:t xml:space="preserve">ncaminhar à fiscalização, </w:t>
      </w:r>
      <w:r w:rsidR="0061521B" w:rsidRPr="00A8148A">
        <w:rPr>
          <w:rFonts w:cs="Calibri"/>
        </w:rPr>
        <w:t xml:space="preserve">semanalmente, </w:t>
      </w:r>
      <w:r w:rsidR="00A0061A" w:rsidRPr="00A8148A">
        <w:rPr>
          <w:rFonts w:cs="Calibri"/>
        </w:rPr>
        <w:t>via e-mail, dossiê contendo relatório fotográfico dos serviços executados – com legendas descrevendo as atividades, bem como espelho de medição contemplando os itens efeti</w:t>
      </w:r>
      <w:r w:rsidR="0061521B" w:rsidRPr="00A8148A">
        <w:rPr>
          <w:rFonts w:cs="Calibri"/>
        </w:rPr>
        <w:t>vamente executados do orçamento;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o</w:t>
      </w:r>
      <w:r w:rsidR="001922FA" w:rsidRPr="00A8148A">
        <w:rPr>
          <w:rFonts w:cs="Calibri"/>
        </w:rPr>
        <w:t>)</w:t>
      </w:r>
      <w:r w:rsidR="00123E13" w:rsidRPr="00A8148A">
        <w:rPr>
          <w:rFonts w:cs="Calibri"/>
        </w:rPr>
        <w:t xml:space="preserve"> </w:t>
      </w:r>
      <w:r w:rsidR="0061521B" w:rsidRPr="00A8148A">
        <w:rPr>
          <w:rFonts w:cs="Calibri"/>
        </w:rPr>
        <w:t>A</w:t>
      </w:r>
      <w:r w:rsidR="00A0061A" w:rsidRPr="00A8148A">
        <w:rPr>
          <w:rFonts w:cs="Calibri"/>
        </w:rPr>
        <w:t>ssumir inteira responsabilidade pela execução dos serviços subempreitados, em conformidade com a legislação vigente de Segurança e Saúde do Trabalho, em particular as Normas Regulamentadoras do Ministério do Trabalho, instituídas pela Portaria n° 3.214/78</w:t>
      </w:r>
      <w:r w:rsidR="0061521B" w:rsidRPr="00A8148A">
        <w:rPr>
          <w:rFonts w:cs="Calibri"/>
        </w:rPr>
        <w:t xml:space="preserve"> e suas alterações posteriores;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lastRenderedPageBreak/>
        <w:t>p</w:t>
      </w:r>
      <w:r w:rsidR="001922FA" w:rsidRPr="00A8148A">
        <w:rPr>
          <w:rFonts w:cs="Calibri"/>
        </w:rPr>
        <w:t>)</w:t>
      </w:r>
      <w:r w:rsidR="00123E13" w:rsidRPr="00A8148A">
        <w:rPr>
          <w:rFonts w:cs="Calibri"/>
        </w:rPr>
        <w:t xml:space="preserve"> </w:t>
      </w:r>
      <w:r w:rsidR="00143947" w:rsidRPr="00A8148A">
        <w:rPr>
          <w:rFonts w:cs="Calibri"/>
        </w:rPr>
        <w:t>A</w:t>
      </w:r>
      <w:r w:rsidR="00A0061A" w:rsidRPr="00A8148A">
        <w:rPr>
          <w:rFonts w:cs="Calibri"/>
        </w:rPr>
        <w:t>companha</w:t>
      </w:r>
      <w:r w:rsidR="009B0E34" w:rsidRPr="00A8148A">
        <w:rPr>
          <w:rFonts w:cs="Calibri"/>
        </w:rPr>
        <w:t>r</w:t>
      </w:r>
      <w:r w:rsidR="00A0061A" w:rsidRPr="00A8148A">
        <w:rPr>
          <w:rFonts w:cs="Calibri"/>
        </w:rPr>
        <w:t xml:space="preserve"> </w:t>
      </w:r>
      <w:r w:rsidR="00143947" w:rsidRPr="00A8148A">
        <w:rPr>
          <w:rFonts w:cs="Calibri"/>
        </w:rPr>
        <w:t xml:space="preserve">a obra, </w:t>
      </w:r>
      <w:r w:rsidR="00A0061A" w:rsidRPr="00A8148A">
        <w:rPr>
          <w:rFonts w:cs="Calibri"/>
        </w:rPr>
        <w:t>regularmente</w:t>
      </w:r>
      <w:r w:rsidR="00143947" w:rsidRPr="00A8148A">
        <w:rPr>
          <w:rFonts w:cs="Calibri"/>
        </w:rPr>
        <w:t>,</w:t>
      </w:r>
      <w:r w:rsidR="00A0061A" w:rsidRPr="00A8148A">
        <w:rPr>
          <w:rFonts w:cs="Calibri"/>
        </w:rPr>
        <w:t xml:space="preserve"> por </w:t>
      </w:r>
      <w:r w:rsidR="00143947" w:rsidRPr="00A8148A">
        <w:rPr>
          <w:rFonts w:cs="Calibri"/>
        </w:rPr>
        <w:t xml:space="preserve">meio de </w:t>
      </w:r>
      <w:r w:rsidR="00A0061A" w:rsidRPr="00A8148A">
        <w:rPr>
          <w:rFonts w:cs="Calibri"/>
        </w:rPr>
        <w:t>engenheiro civil ou arquiteto, que deverá</w:t>
      </w:r>
      <w:r w:rsidR="00143947" w:rsidRPr="00A8148A">
        <w:rPr>
          <w:rFonts w:cs="Calibri"/>
        </w:rPr>
        <w:t>,</w:t>
      </w:r>
      <w:r w:rsidR="00A0061A" w:rsidRPr="00A8148A">
        <w:rPr>
          <w:rFonts w:cs="Calibri"/>
        </w:rPr>
        <w:t xml:space="preserve"> obrigatoriamente</w:t>
      </w:r>
      <w:r w:rsidR="00143947" w:rsidRPr="00A8148A">
        <w:rPr>
          <w:rFonts w:cs="Calibri"/>
        </w:rPr>
        <w:t>,</w:t>
      </w:r>
      <w:r w:rsidR="00A0061A" w:rsidRPr="00A8148A">
        <w:rPr>
          <w:rFonts w:cs="Calibri"/>
        </w:rPr>
        <w:t xml:space="preserve"> estar presente em tod</w:t>
      </w:r>
      <w:r w:rsidR="00143947" w:rsidRPr="00A8148A">
        <w:rPr>
          <w:rFonts w:cs="Calibri"/>
        </w:rPr>
        <w:t>as as vistorias da FISCALIZAÇÃO</w:t>
      </w:r>
      <w:r w:rsidR="009B0E34" w:rsidRPr="00A8148A">
        <w:rPr>
          <w:rFonts w:cs="Calibri"/>
        </w:rPr>
        <w:t xml:space="preserve"> e assinar o diário de obras</w:t>
      </w:r>
      <w:r w:rsidR="00143947" w:rsidRPr="00A8148A">
        <w:rPr>
          <w:rFonts w:cs="Calibri"/>
        </w:rPr>
        <w:t>;</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t>q</w:t>
      </w:r>
      <w:r w:rsidR="001922FA">
        <w:rPr>
          <w:rFonts w:cs="Calibri"/>
        </w:rPr>
        <w:t>)</w:t>
      </w:r>
      <w:r w:rsidR="00A0061A" w:rsidRPr="0030571A">
        <w:rPr>
          <w:rFonts w:cs="Calibri"/>
        </w:rPr>
        <w:t xml:space="preserve"> Zelar pela limpeza permanente do local, bem como entregá-lo completame</w:t>
      </w:r>
      <w:r w:rsidR="00143947">
        <w:rPr>
          <w:rFonts w:cs="Calibri"/>
        </w:rPr>
        <w:t xml:space="preserve">nte limpo </w:t>
      </w:r>
      <w:r w:rsidR="00143947" w:rsidRPr="00A8148A">
        <w:rPr>
          <w:rFonts w:cs="Calibri"/>
        </w:rPr>
        <w:t>ao final dos serviços;</w:t>
      </w:r>
    </w:p>
    <w:p w:rsidR="00AF6EFC" w:rsidRPr="009E561D" w:rsidRDefault="0042785E" w:rsidP="00AF6EFC">
      <w:pPr>
        <w:pStyle w:val="PargrafodaLista"/>
        <w:spacing w:before="120" w:after="120" w:line="360" w:lineRule="auto"/>
        <w:ind w:left="426"/>
        <w:contextualSpacing w:val="0"/>
        <w:jc w:val="both"/>
        <w:rPr>
          <w:rFonts w:cs="Calibri"/>
        </w:rPr>
      </w:pPr>
      <w:r w:rsidRPr="00A8148A">
        <w:rPr>
          <w:rFonts w:cs="Calibri"/>
        </w:rPr>
        <w:t>r</w:t>
      </w:r>
      <w:r w:rsidR="001922FA" w:rsidRPr="00A8148A">
        <w:rPr>
          <w:rFonts w:cs="Calibri"/>
        </w:rPr>
        <w:t>)</w:t>
      </w:r>
      <w:r w:rsidR="00123E13" w:rsidRPr="00A8148A">
        <w:rPr>
          <w:rFonts w:cs="Calibri"/>
        </w:rPr>
        <w:t xml:space="preserve"> </w:t>
      </w:r>
      <w:r w:rsidR="00143947" w:rsidRPr="00A8148A">
        <w:rPr>
          <w:rFonts w:cs="Calibri"/>
        </w:rPr>
        <w:t>D</w:t>
      </w:r>
      <w:r w:rsidR="00A0061A" w:rsidRPr="00A8148A">
        <w:rPr>
          <w:rFonts w:cs="Calibri"/>
        </w:rPr>
        <w:t>escarta</w:t>
      </w:r>
      <w:r w:rsidR="00143947" w:rsidRPr="00A8148A">
        <w:rPr>
          <w:rFonts w:cs="Calibri"/>
        </w:rPr>
        <w:t>r</w:t>
      </w:r>
      <w:r w:rsidR="00A0061A" w:rsidRPr="00A8148A">
        <w:rPr>
          <w:rFonts w:cs="Calibri"/>
        </w:rPr>
        <w:t xml:space="preserve"> </w:t>
      </w:r>
      <w:r w:rsidR="00143947" w:rsidRPr="00A8148A">
        <w:rPr>
          <w:rFonts w:cs="Calibri"/>
        </w:rPr>
        <w:t xml:space="preserve">os materiais que forem substituídos </w:t>
      </w:r>
      <w:r w:rsidR="00A0061A" w:rsidRPr="00A8148A">
        <w:rPr>
          <w:rFonts w:cs="Calibri"/>
        </w:rPr>
        <w:t>em local apropriado, observ</w:t>
      </w:r>
      <w:r w:rsidR="00143947" w:rsidRPr="00A8148A">
        <w:rPr>
          <w:rFonts w:cs="Calibri"/>
        </w:rPr>
        <w:t>ando-se a legislação pertinente;</w:t>
      </w:r>
      <w:r w:rsidR="00AF6EFC" w:rsidRPr="00AF6EFC">
        <w:rPr>
          <w:rFonts w:cs="Calibri"/>
        </w:rPr>
        <w:t xml:space="preserve"> </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s</w:t>
      </w:r>
      <w:r w:rsidR="001922FA" w:rsidRPr="00A8148A">
        <w:rPr>
          <w:rFonts w:cs="Calibri"/>
        </w:rPr>
        <w:t>)</w:t>
      </w:r>
      <w:r w:rsidR="00123E13" w:rsidRPr="00A8148A">
        <w:rPr>
          <w:rFonts w:cs="Calibri"/>
        </w:rPr>
        <w:t xml:space="preserve"> </w:t>
      </w:r>
      <w:r w:rsidR="00143947" w:rsidRPr="00A8148A">
        <w:rPr>
          <w:rFonts w:cs="Calibri"/>
        </w:rPr>
        <w:t>Executar, a</w:t>
      </w:r>
      <w:r w:rsidR="00A0061A" w:rsidRPr="00A8148A">
        <w:rPr>
          <w:rFonts w:cs="Calibri"/>
        </w:rPr>
        <w:t>pós a conclusão dos serviços de limpeza, todos os retoques e arremates necessários que venham a ser apontados pela Fiscalização da PG</w:t>
      </w:r>
      <w:r w:rsidR="00143947" w:rsidRPr="00A8148A">
        <w:rPr>
          <w:rFonts w:cs="Calibri"/>
        </w:rPr>
        <w:t>J;</w:t>
      </w:r>
    </w:p>
    <w:p w:rsidR="00123E13" w:rsidRDefault="0042785E" w:rsidP="008C7E83">
      <w:pPr>
        <w:pStyle w:val="PargrafodaLista"/>
        <w:spacing w:before="120" w:after="120" w:line="360" w:lineRule="auto"/>
        <w:ind w:left="426"/>
        <w:contextualSpacing w:val="0"/>
        <w:jc w:val="both"/>
        <w:rPr>
          <w:rFonts w:cs="Calibri"/>
        </w:rPr>
      </w:pPr>
      <w:r w:rsidRPr="00A8148A">
        <w:rPr>
          <w:rFonts w:cs="Calibri"/>
        </w:rPr>
        <w:t>t</w:t>
      </w:r>
      <w:r w:rsidR="001922FA" w:rsidRPr="00A8148A">
        <w:rPr>
          <w:rFonts w:cs="Calibri"/>
        </w:rPr>
        <w:t>)</w:t>
      </w:r>
      <w:r w:rsidR="00123E13" w:rsidRPr="00A8148A">
        <w:rPr>
          <w:rFonts w:cs="Calibri"/>
        </w:rPr>
        <w:t xml:space="preserve"> </w:t>
      </w:r>
      <w:r w:rsidR="00A0061A" w:rsidRPr="00A8148A">
        <w:rPr>
          <w:rFonts w:cs="Calibri"/>
        </w:rPr>
        <w:t>Cumprir e fazer cumprir todas as normas regulamentares sobre Medicina e Segurança do Trabalho, obrigando seus empregados a utilizarem os</w:t>
      </w:r>
      <w:r w:rsidR="00A0061A" w:rsidRPr="0030571A">
        <w:rPr>
          <w:rFonts w:cs="Calibri"/>
        </w:rPr>
        <w:t xml:space="preserve"> equipamentos de proteção individuais indicados para elidir a periculosidade e/ou insalubridade, porventura existentes, na execução das tarefas necessárias à realização das div</w:t>
      </w:r>
      <w:r w:rsidR="000C3445">
        <w:rPr>
          <w:rFonts w:cs="Calibri"/>
        </w:rPr>
        <w:t>ersas etapas da obra contratada;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u</w:t>
      </w:r>
      <w:r w:rsidR="001922FA">
        <w:rPr>
          <w:rFonts w:cs="Calibri"/>
        </w:rPr>
        <w:t>)</w:t>
      </w:r>
      <w:r w:rsidR="00123E13">
        <w:rPr>
          <w:rFonts w:cs="Calibri"/>
        </w:rPr>
        <w:t xml:space="preserve"> </w:t>
      </w:r>
      <w:r w:rsidR="00A0061A" w:rsidRPr="0030571A">
        <w:rPr>
          <w:rFonts w:cs="Calibri"/>
        </w:rPr>
        <w:t>Retirar da obra, imediatamente, após o recebimento da ordem de serviço correspondente, qualquer empregado, tarefeiro, operário ou subordinado seu que, a critério da Fiscalização, venha a demonstrar conduta nociva, incapacidade técnica, ou mantiver atitude hostil para com os fisc</w:t>
      </w:r>
      <w:r w:rsidR="000C3445">
        <w:rPr>
          <w:rFonts w:cs="Calibri"/>
        </w:rPr>
        <w:t>ais ou prepostos do CONTRATANTE;</w:t>
      </w:r>
    </w:p>
    <w:p w:rsidR="00A0061A" w:rsidRDefault="0042785E" w:rsidP="008C7E83">
      <w:pPr>
        <w:pStyle w:val="PargrafodaLista"/>
        <w:spacing w:before="120" w:after="120" w:line="360" w:lineRule="auto"/>
        <w:ind w:left="426"/>
        <w:contextualSpacing w:val="0"/>
        <w:jc w:val="both"/>
        <w:rPr>
          <w:rFonts w:cs="Calibri"/>
        </w:rPr>
      </w:pPr>
      <w:r>
        <w:rPr>
          <w:rFonts w:cs="Calibri"/>
        </w:rPr>
        <w:t>v</w:t>
      </w:r>
      <w:r w:rsidR="001922FA">
        <w:rPr>
          <w:rFonts w:cs="Calibri"/>
        </w:rPr>
        <w:t>)</w:t>
      </w:r>
      <w:r w:rsidR="00123E13">
        <w:rPr>
          <w:rFonts w:cs="Calibri"/>
        </w:rPr>
        <w:t xml:space="preserve"> </w:t>
      </w:r>
      <w:r w:rsidR="00A0061A" w:rsidRPr="00123E13">
        <w:rPr>
          <w:rFonts w:cs="Calibri"/>
        </w:rPr>
        <w:t xml:space="preserve">Obter todas as licenças necessárias à perfeita consecução dos serviços, pagando as taxas ou despesas decorrentes, observando todas as leis, regulamentos e posturas referentes à obra e à </w:t>
      </w:r>
      <w:r w:rsidR="000C3445">
        <w:rPr>
          <w:rFonts w:cs="Calibri"/>
        </w:rPr>
        <w:t>segurança pública;</w:t>
      </w:r>
    </w:p>
    <w:p w:rsidR="00400002" w:rsidRPr="00123E13" w:rsidRDefault="00400002" w:rsidP="00400002">
      <w:pPr>
        <w:pStyle w:val="PargrafodaLista"/>
        <w:spacing w:before="120" w:after="120" w:line="360" w:lineRule="auto"/>
        <w:ind w:left="426"/>
        <w:contextualSpacing w:val="0"/>
        <w:jc w:val="both"/>
        <w:rPr>
          <w:rFonts w:cs="Calibri"/>
        </w:rPr>
      </w:pPr>
      <w:r>
        <w:rPr>
          <w:rFonts w:cs="Calibri"/>
        </w:rPr>
        <w:t xml:space="preserve">w) </w:t>
      </w:r>
      <w:r w:rsidRPr="00A8148A">
        <w:rPr>
          <w:rFonts w:cs="Calibri"/>
        </w:rPr>
        <w:t>Realizar a gestão dos resíduos</w:t>
      </w:r>
      <w:r w:rsidRPr="00123E13">
        <w:rPr>
          <w:rFonts w:cs="Calibri"/>
        </w:rPr>
        <w:t xml:space="preserve"> da construção civil, desde a elaboração do Projeto de Gerenciamento de Resíduos da Construção Civil, devendo ser providenciada a destinação final ambientalmente adequada, preferencialmente mediante reaproveitamento, </w:t>
      </w:r>
      <w:proofErr w:type="gramStart"/>
      <w:r w:rsidRPr="00123E13">
        <w:rPr>
          <w:rFonts w:cs="Calibri"/>
        </w:rPr>
        <w:t>reuso</w:t>
      </w:r>
      <w:proofErr w:type="gramEnd"/>
      <w:r w:rsidRPr="00123E13">
        <w:rPr>
          <w:rFonts w:cs="Calibri"/>
        </w:rPr>
        <w:t xml:space="preserve"> ou reciclagem, conforme previsto na Lei Federal nº 12.305/2010, Resolução CONAMA nº 307/2002, comprovada pelo fornecimento de cópia dos Manifestos de Transporte de Resíduos - </w:t>
      </w:r>
      <w:proofErr w:type="spellStart"/>
      <w:r w:rsidRPr="00123E13">
        <w:rPr>
          <w:rFonts w:cs="Calibri"/>
        </w:rPr>
        <w:t>MTR's</w:t>
      </w:r>
      <w:proofErr w:type="spellEnd"/>
      <w:r w:rsidRPr="00123E13">
        <w:rPr>
          <w:rFonts w:cs="Calibri"/>
        </w:rPr>
        <w:t xml:space="preserve"> emitidos na obra ou documento equivalente. Para os Resíduos da Construção Civil da Classe D (resíduos perigosos) deverá ser fornecido pela CONTRATADA o CDF – Certificado de Destinação Final, elaborado a partir do Sistema MTR Online por meio do sítio eletrônico da FEPAM/RS;</w:t>
      </w:r>
    </w:p>
    <w:p w:rsidR="00400002" w:rsidRDefault="00400002" w:rsidP="00400002">
      <w:pPr>
        <w:pStyle w:val="PargrafodaLista"/>
        <w:spacing w:before="120" w:after="120" w:line="360" w:lineRule="auto"/>
        <w:ind w:left="426"/>
        <w:contextualSpacing w:val="0"/>
        <w:jc w:val="both"/>
        <w:rPr>
          <w:rFonts w:cs="Calibri"/>
        </w:rPr>
      </w:pPr>
      <w:r>
        <w:rPr>
          <w:rFonts w:cs="Calibri"/>
        </w:rPr>
        <w:t xml:space="preserve">x) </w:t>
      </w:r>
      <w:r w:rsidRPr="00123E13">
        <w:rPr>
          <w:rFonts w:cs="Calibri"/>
        </w:rPr>
        <w:t>Manter atualizado o contrato social, bem como seus dados, especialmente endereço, telefone e e-mail, durante toda a vigência do ajuste, devendo comunicar imediatamente qualquer alteração;</w:t>
      </w:r>
    </w:p>
    <w:p w:rsidR="00400002" w:rsidRPr="002D6FB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lastRenderedPageBreak/>
        <w:t>y</w:t>
      </w:r>
      <w:r w:rsidRPr="002D6FB2">
        <w:rPr>
          <w:rFonts w:eastAsia="Times New Roman" w:cstheme="minorHAnsi"/>
          <w:lang w:eastAsia="pt-BR"/>
        </w:rPr>
        <w:t>) guardar sigilo sobre todas as informações obtidas em decorrência do cumprimento do contrato;</w:t>
      </w:r>
    </w:p>
    <w:p w:rsidR="0040000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t>z</w:t>
      </w:r>
      <w:r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A23EE" w:rsidRDefault="007A23EE" w:rsidP="007A23EE">
      <w:pPr>
        <w:spacing w:before="120" w:after="120" w:line="360" w:lineRule="auto"/>
        <w:ind w:left="426"/>
        <w:jc w:val="both"/>
        <w:rPr>
          <w:rFonts w:cs="Calibri"/>
        </w:rPr>
      </w:pPr>
      <w:proofErr w:type="gramStart"/>
      <w:r>
        <w:rPr>
          <w:rFonts w:eastAsia="Times New Roman" w:cstheme="minorHAnsi"/>
          <w:lang w:eastAsia="pt-BR"/>
        </w:rPr>
        <w:t>a.</w:t>
      </w:r>
      <w:proofErr w:type="gramEnd"/>
      <w:r>
        <w:rPr>
          <w:rFonts w:eastAsia="Times New Roman" w:cstheme="minorHAnsi"/>
          <w:lang w:eastAsia="pt-BR"/>
        </w:rPr>
        <w:t>1)</w:t>
      </w:r>
      <w:r w:rsidRPr="00997511">
        <w:rPr>
          <w:rFonts w:cs="Calibri"/>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cs="Calibri"/>
        </w:rPr>
        <w:t xml:space="preserve">finidade, até o terceiro grau, </w:t>
      </w:r>
      <w:r w:rsidRPr="00997511">
        <w:rPr>
          <w:rFonts w:cs="Calibri"/>
        </w:rPr>
        <w:t>os termos do disposto no artigo 14, inciso IV, da Lei Federal n.º 14.133/2021;</w:t>
      </w:r>
    </w:p>
    <w:p w:rsidR="007A23EE" w:rsidRDefault="007A23EE" w:rsidP="007A23EE">
      <w:pPr>
        <w:spacing w:before="120" w:after="120" w:line="360" w:lineRule="auto"/>
        <w:ind w:left="426"/>
        <w:jc w:val="both"/>
        <w:rPr>
          <w:rFonts w:cs="Calibri"/>
        </w:rPr>
      </w:pPr>
      <w:proofErr w:type="gramStart"/>
      <w:r>
        <w:rPr>
          <w:rFonts w:cs="Calibri"/>
        </w:rPr>
        <w:t>b.</w:t>
      </w:r>
      <w:proofErr w:type="gramEnd"/>
      <w:r>
        <w:rPr>
          <w:rFonts w:cs="Calibri"/>
        </w:rPr>
        <w:t xml:space="preserve">1) </w:t>
      </w:r>
      <w:r w:rsidRPr="00997511">
        <w:rPr>
          <w:rFonts w:cs="Calibri"/>
        </w:rPr>
        <w:t>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7A23EE" w:rsidRPr="007A23EE" w:rsidRDefault="007A23EE" w:rsidP="007A23EE">
      <w:pPr>
        <w:spacing w:before="120" w:after="120" w:line="360" w:lineRule="auto"/>
        <w:ind w:left="426"/>
        <w:jc w:val="both"/>
        <w:rPr>
          <w:rFonts w:cs="Calibri"/>
          <w:color w:val="000000" w:themeColor="text1"/>
        </w:rPr>
      </w:pPr>
      <w:proofErr w:type="gramStart"/>
      <w:r w:rsidRPr="007A23EE">
        <w:rPr>
          <w:rFonts w:cs="Calibri"/>
          <w:color w:val="000000" w:themeColor="text1"/>
        </w:rPr>
        <w:t>c.</w:t>
      </w:r>
      <w:proofErr w:type="gramEnd"/>
      <w:r w:rsidRPr="007A23EE">
        <w:rPr>
          <w:rFonts w:cs="Calibri"/>
          <w:color w:val="000000" w:themeColor="text1"/>
        </w:rPr>
        <w:t xml:space="preserve">1)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w:t>
      </w:r>
    </w:p>
    <w:p w:rsidR="0042785E" w:rsidRDefault="0042785E" w:rsidP="0042785E">
      <w:pPr>
        <w:spacing w:before="120" w:after="120" w:line="360" w:lineRule="auto"/>
        <w:jc w:val="both"/>
      </w:pPr>
      <w:r>
        <w:t>7.</w:t>
      </w:r>
      <w:r w:rsidR="008E5EF7">
        <w:t>6</w:t>
      </w:r>
      <w:r>
        <w:t xml:space="preserve"> Sanções:</w:t>
      </w:r>
    </w:p>
    <w:p w:rsidR="00B80080" w:rsidRPr="0006704F" w:rsidRDefault="00B80080" w:rsidP="00B80080">
      <w:pPr>
        <w:spacing w:before="120" w:after="120" w:line="360" w:lineRule="auto"/>
        <w:jc w:val="both"/>
      </w:pPr>
      <w:r>
        <w:t>7.</w:t>
      </w:r>
      <w:r w:rsidR="008E5EF7">
        <w:t>6</w:t>
      </w:r>
      <w:r>
        <w:t xml:space="preserve">.1. Poderão </w:t>
      </w:r>
      <w:r>
        <w:rPr>
          <w:rFonts w:cs="Calibri"/>
        </w:rPr>
        <w:t xml:space="preserve">ser aplicadas </w:t>
      </w:r>
      <w:r w:rsidRPr="00703A9F">
        <w:rPr>
          <w:rFonts w:cs="Calibri"/>
        </w:rPr>
        <w:t>sanções de natureza moratória e punitiva diante do não cumprimento das cláusulas contratuais</w:t>
      </w:r>
      <w:r>
        <w:rPr>
          <w:rFonts w:cs="Calibri"/>
        </w:rPr>
        <w:t>:</w:t>
      </w:r>
    </w:p>
    <w:p w:rsidR="00A942BF" w:rsidRDefault="00B80080" w:rsidP="00A942BF">
      <w:pPr>
        <w:spacing w:before="120" w:after="120" w:line="360" w:lineRule="auto"/>
        <w:ind w:left="426"/>
        <w:jc w:val="both"/>
        <w:rPr>
          <w:rFonts w:cs="Calibri"/>
          <w:color w:val="000000" w:themeColor="text1"/>
        </w:rPr>
      </w:pPr>
      <w:r w:rsidRPr="00D137A9">
        <w:rPr>
          <w:rFonts w:cs="Calibri"/>
          <w:color w:val="000000" w:themeColor="text1"/>
        </w:rPr>
        <w:t>a) multa por atraso</w:t>
      </w:r>
      <w:r w:rsidRPr="00A12FF7">
        <w:rPr>
          <w:rFonts w:cs="Calibri"/>
          <w:color w:val="000000" w:themeColor="text1"/>
        </w:rPr>
        <w:t>;</w:t>
      </w:r>
      <w:r w:rsidR="009E2C24" w:rsidRPr="00D137A9">
        <w:rPr>
          <w:rFonts w:cs="Calibri"/>
          <w:color w:val="000000" w:themeColor="text1"/>
        </w:rPr>
        <w:t xml:space="preserve"> </w:t>
      </w:r>
    </w:p>
    <w:p w:rsidR="00B80080" w:rsidRPr="00B80080" w:rsidRDefault="00B80080" w:rsidP="00A942BF">
      <w:pPr>
        <w:spacing w:before="120" w:after="120" w:line="360" w:lineRule="auto"/>
        <w:ind w:left="426"/>
        <w:jc w:val="both"/>
        <w:rPr>
          <w:rFonts w:cs="Calibri"/>
        </w:rPr>
      </w:pPr>
      <w:r>
        <w:rPr>
          <w:rFonts w:cs="Calibri"/>
          <w:color w:val="000000" w:themeColor="text1"/>
        </w:rPr>
        <w:lastRenderedPageBreak/>
        <w:t xml:space="preserve">b) advertência, </w:t>
      </w:r>
      <w:r w:rsidRPr="0030571A">
        <w:rPr>
          <w:rFonts w:cs="Calibri"/>
        </w:rPr>
        <w:t xml:space="preserve">sempre que ocorrerem pequenas irregularidades, segundo entendimento da FISCALIZAÇÃO, para as quais </w:t>
      </w:r>
      <w:r>
        <w:rPr>
          <w:rFonts w:cs="Calibri"/>
        </w:rPr>
        <w:t xml:space="preserve">a empresa </w:t>
      </w:r>
      <w:r w:rsidRPr="0030571A">
        <w:rPr>
          <w:rFonts w:cs="Calibri"/>
        </w:rPr>
        <w:t>haja concorrido;</w:t>
      </w:r>
    </w:p>
    <w:p w:rsidR="00A942BF" w:rsidRDefault="00B80080" w:rsidP="001C61AB">
      <w:pPr>
        <w:spacing w:before="120" w:after="120" w:line="360" w:lineRule="auto"/>
        <w:ind w:left="426"/>
        <w:jc w:val="both"/>
        <w:rPr>
          <w:rFonts w:cs="Calibri"/>
          <w:color w:val="000000" w:themeColor="text1"/>
        </w:rPr>
      </w:pPr>
      <w:r>
        <w:rPr>
          <w:rFonts w:cs="Calibri"/>
          <w:color w:val="000000" w:themeColor="text1"/>
        </w:rPr>
        <w:t>c) multa compensatória</w:t>
      </w:r>
      <w:r w:rsidR="00A942BF">
        <w:rPr>
          <w:rFonts w:cs="Calibri"/>
          <w:color w:val="000000" w:themeColor="text1"/>
        </w:rPr>
        <w:t>;</w:t>
      </w:r>
    </w:p>
    <w:p w:rsidR="00B80080" w:rsidRPr="00002BCC" w:rsidRDefault="00A942BF" w:rsidP="001C61AB">
      <w:pPr>
        <w:spacing w:before="120" w:after="120" w:line="360" w:lineRule="auto"/>
        <w:ind w:left="426"/>
        <w:jc w:val="both"/>
        <w:rPr>
          <w:rFonts w:cs="Calibri"/>
          <w:color w:val="000000" w:themeColor="text1"/>
        </w:rPr>
      </w:pPr>
      <w:r>
        <w:rPr>
          <w:rFonts w:cs="Calibri"/>
          <w:color w:val="000000" w:themeColor="text1"/>
        </w:rPr>
        <w:t xml:space="preserve"> </w:t>
      </w:r>
      <w:r w:rsidR="00B80080">
        <w:rPr>
          <w:rFonts w:cs="Calibri"/>
          <w:color w:val="000000" w:themeColor="text1"/>
        </w:rPr>
        <w:t>d)</w:t>
      </w:r>
      <w:proofErr w:type="gramStart"/>
      <w:r w:rsidR="00B80080">
        <w:rPr>
          <w:rFonts w:cs="Calibri"/>
          <w:color w:val="000000" w:themeColor="text1"/>
        </w:rPr>
        <w:t xml:space="preserve">  </w:t>
      </w:r>
      <w:proofErr w:type="gramEnd"/>
      <w:r w:rsidR="00B80080">
        <w:rPr>
          <w:rFonts w:cs="Calibri"/>
          <w:color w:val="000000" w:themeColor="text1"/>
        </w:rPr>
        <w:t>i</w:t>
      </w:r>
      <w:r w:rsidR="00B80080">
        <w:rPr>
          <w:rFonts w:cs="Calibri"/>
        </w:rPr>
        <w:t xml:space="preserve">mpedimento de licitar e contratar </w:t>
      </w:r>
      <w:r w:rsidR="00B80080" w:rsidRPr="00703A9F">
        <w:rPr>
          <w:rFonts w:cs="Calibri"/>
        </w:rPr>
        <w:t xml:space="preserve">por </w:t>
      </w:r>
      <w:r w:rsidR="00B80080">
        <w:rPr>
          <w:rFonts w:cs="Calibri"/>
        </w:rPr>
        <w:t>até 03 (três) anos;</w:t>
      </w:r>
    </w:p>
    <w:p w:rsidR="00B80080" w:rsidRDefault="00B80080" w:rsidP="001C61AB">
      <w:pPr>
        <w:pStyle w:val="NormalWeb"/>
        <w:spacing w:before="120" w:beforeAutospacing="0" w:after="120" w:afterAutospacing="0" w:line="360" w:lineRule="auto"/>
        <w:ind w:left="426"/>
        <w:jc w:val="both"/>
        <w:rPr>
          <w:rFonts w:ascii="Calibri" w:hAnsi="Calibri" w:cs="Calibri"/>
          <w:sz w:val="22"/>
          <w:szCs w:val="22"/>
        </w:rPr>
      </w:pPr>
      <w:r>
        <w:rPr>
          <w:rFonts w:ascii="Calibri" w:hAnsi="Calibri" w:cs="Calibri"/>
          <w:sz w:val="22"/>
          <w:szCs w:val="22"/>
        </w:rPr>
        <w:t xml:space="preserve">e) </w:t>
      </w:r>
      <w:r w:rsidRPr="00703A9F">
        <w:rPr>
          <w:rFonts w:ascii="Calibri" w:hAnsi="Calibri" w:cs="Calibri"/>
          <w:sz w:val="22"/>
          <w:szCs w:val="22"/>
        </w:rPr>
        <w:t xml:space="preserve">declaração de inidoneidade para licitar </w:t>
      </w:r>
      <w:r>
        <w:rPr>
          <w:rFonts w:ascii="Calibri" w:hAnsi="Calibri" w:cs="Calibri"/>
          <w:sz w:val="22"/>
          <w:szCs w:val="22"/>
        </w:rPr>
        <w:t xml:space="preserve">ou contratar </w:t>
      </w:r>
      <w:r w:rsidRPr="00703A9F">
        <w:rPr>
          <w:rFonts w:ascii="Calibri" w:hAnsi="Calibri" w:cs="Calibri"/>
          <w:sz w:val="22"/>
          <w:szCs w:val="22"/>
        </w:rPr>
        <w:t xml:space="preserve">com a </w:t>
      </w:r>
      <w:r>
        <w:rPr>
          <w:rFonts w:ascii="Calibri" w:hAnsi="Calibri" w:cs="Calibri"/>
          <w:sz w:val="22"/>
          <w:szCs w:val="22"/>
        </w:rPr>
        <w:t>Administração Pública.</w:t>
      </w:r>
    </w:p>
    <w:p w:rsidR="00C975A8" w:rsidRPr="00A8148A" w:rsidRDefault="00C975A8" w:rsidP="00C975A8">
      <w:pPr>
        <w:pStyle w:val="PargrafodaLista"/>
        <w:spacing w:before="120" w:after="120" w:line="360" w:lineRule="auto"/>
        <w:ind w:left="0"/>
        <w:contextualSpacing w:val="0"/>
        <w:jc w:val="both"/>
        <w:rPr>
          <w:rFonts w:cs="Calibri"/>
        </w:rPr>
      </w:pPr>
      <w:r w:rsidRPr="00A8148A">
        <w:rPr>
          <w:rFonts w:cs="Calibri"/>
        </w:rPr>
        <w:t>7.6.</w:t>
      </w:r>
      <w:r>
        <w:rPr>
          <w:rFonts w:cs="Calibri"/>
        </w:rPr>
        <w:t>2</w:t>
      </w:r>
      <w:r w:rsidRPr="00A8148A">
        <w:rPr>
          <w:rFonts w:cs="Calibri"/>
        </w:rPr>
        <w:t xml:space="preserve"> A sanção de multa de que trata a letra “a” </w:t>
      </w:r>
      <w:r>
        <w:rPr>
          <w:rFonts w:cs="Calibri"/>
        </w:rPr>
        <w:t xml:space="preserve">do item 7.6.1 </w:t>
      </w:r>
      <w:r w:rsidRPr="00A8148A">
        <w:rPr>
          <w:rFonts w:cs="Calibri"/>
        </w:rPr>
        <w:t>poderá ser aplicada nos seguintes casos:</w:t>
      </w:r>
    </w:p>
    <w:p w:rsidR="00C975A8" w:rsidRPr="00A8148A" w:rsidRDefault="00C975A8" w:rsidP="00C975A8">
      <w:pPr>
        <w:pStyle w:val="PargrafodaLista"/>
        <w:spacing w:before="120" w:after="120" w:line="360" w:lineRule="auto"/>
        <w:ind w:left="426"/>
        <w:contextualSpacing w:val="0"/>
        <w:jc w:val="both"/>
        <w:rPr>
          <w:rFonts w:cs="Calibri"/>
        </w:rPr>
      </w:pPr>
      <w:r w:rsidRPr="00A8148A">
        <w:rPr>
          <w:rFonts w:cs="Calibri"/>
        </w:rPr>
        <w:t>a) Atraso injustificado na execução das parcelas previstas no cronograma físico-financeiro, com a aplicação do menor resultado, de uma das fórmulas a seguir:</w:t>
      </w:r>
    </w:p>
    <w:p w:rsidR="00C975A8" w:rsidRPr="00A8148A" w:rsidRDefault="00C975A8" w:rsidP="00C975A8">
      <w:pPr>
        <w:spacing w:before="120" w:after="120" w:line="360" w:lineRule="auto"/>
        <w:ind w:firstLine="708"/>
        <w:jc w:val="both"/>
        <w:rPr>
          <w:rFonts w:cs="Calibri"/>
          <w:lang w:val="en-US"/>
        </w:rPr>
      </w:pPr>
      <w:r w:rsidRPr="00A8148A">
        <w:rPr>
          <w:rFonts w:cs="Calibri"/>
          <w:lang w:val="en-US"/>
        </w:rPr>
        <w:t>M¹ = (</w:t>
      </w:r>
      <w:proofErr w:type="spellStart"/>
      <w:proofErr w:type="gramStart"/>
      <w:r w:rsidRPr="00A8148A">
        <w:rPr>
          <w:rFonts w:cs="Calibri"/>
          <w:lang w:val="en-US"/>
        </w:rPr>
        <w:t>Vp</w:t>
      </w:r>
      <w:proofErr w:type="spellEnd"/>
      <w:proofErr w:type="gramEnd"/>
      <w:r w:rsidRPr="00A8148A">
        <w:rPr>
          <w:rFonts w:cs="Calibri"/>
          <w:lang w:val="en-US"/>
        </w:rPr>
        <w:t xml:space="preserve"> – </w:t>
      </w:r>
      <w:proofErr w:type="spellStart"/>
      <w:r w:rsidRPr="00A8148A">
        <w:rPr>
          <w:rFonts w:cs="Calibri"/>
          <w:lang w:val="en-US"/>
        </w:rPr>
        <w:t>Vm</w:t>
      </w:r>
      <w:proofErr w:type="spellEnd"/>
      <w:r w:rsidRPr="00A8148A">
        <w:rPr>
          <w:rFonts w:cs="Calibri"/>
          <w:lang w:val="en-US"/>
        </w:rPr>
        <w:t>) X F</w:t>
      </w:r>
    </w:p>
    <w:p w:rsidR="00C975A8" w:rsidRPr="00D909C9" w:rsidRDefault="00C975A8" w:rsidP="00C975A8">
      <w:pPr>
        <w:spacing w:before="120" w:after="120" w:line="360" w:lineRule="auto"/>
        <w:ind w:firstLine="708"/>
        <w:jc w:val="both"/>
        <w:rPr>
          <w:rFonts w:cs="Calibri"/>
          <w:lang w:val="en-US"/>
        </w:rPr>
      </w:pPr>
      <w:r w:rsidRPr="00D909C9">
        <w:rPr>
          <w:rFonts w:cs="Calibri"/>
          <w:lang w:val="en-US"/>
        </w:rPr>
        <w:t>M² = (</w:t>
      </w:r>
      <w:proofErr w:type="spellStart"/>
      <w:proofErr w:type="gramStart"/>
      <w:r w:rsidRPr="00D909C9">
        <w:rPr>
          <w:rFonts w:cs="Calibri"/>
          <w:lang w:val="en-US"/>
        </w:rPr>
        <w:t>Ap</w:t>
      </w:r>
      <w:proofErr w:type="spellEnd"/>
      <w:proofErr w:type="gramEnd"/>
      <w:r w:rsidRPr="00D909C9">
        <w:rPr>
          <w:rFonts w:cs="Calibri"/>
          <w:lang w:val="en-US"/>
        </w:rPr>
        <w:t xml:space="preserve"> – Am) X F</w:t>
      </w:r>
    </w:p>
    <w:p w:rsidR="00C975A8" w:rsidRPr="00D909C9" w:rsidRDefault="00C975A8" w:rsidP="00C975A8">
      <w:pPr>
        <w:spacing w:before="120" w:after="120" w:line="360" w:lineRule="auto"/>
        <w:ind w:firstLine="708"/>
        <w:jc w:val="both"/>
        <w:rPr>
          <w:rFonts w:cs="Calibri"/>
        </w:rPr>
      </w:pPr>
      <w:r w:rsidRPr="00D909C9">
        <w:rPr>
          <w:rFonts w:cs="Calibri"/>
        </w:rPr>
        <w:t>M = Valor da multa moratória;</w:t>
      </w:r>
    </w:p>
    <w:p w:rsidR="00C975A8" w:rsidRPr="00D909C9" w:rsidRDefault="00C975A8" w:rsidP="00C975A8">
      <w:pPr>
        <w:spacing w:before="120" w:after="120" w:line="360" w:lineRule="auto"/>
        <w:ind w:firstLine="708"/>
        <w:jc w:val="both"/>
        <w:rPr>
          <w:rFonts w:cs="Calibri"/>
        </w:rPr>
      </w:pPr>
      <w:proofErr w:type="spellStart"/>
      <w:r w:rsidRPr="00D909C9">
        <w:rPr>
          <w:rFonts w:cs="Calibri"/>
        </w:rPr>
        <w:t>Vp</w:t>
      </w:r>
      <w:proofErr w:type="spellEnd"/>
      <w:r w:rsidRPr="00D909C9">
        <w:rPr>
          <w:rFonts w:cs="Calibri"/>
        </w:rPr>
        <w:t xml:space="preserve"> = Valor da parcela prevista no cronograma físico-financeiro;</w:t>
      </w:r>
    </w:p>
    <w:p w:rsidR="00C975A8" w:rsidRPr="00D909C9" w:rsidRDefault="00C975A8" w:rsidP="00C975A8">
      <w:pPr>
        <w:spacing w:before="120" w:after="120" w:line="360" w:lineRule="auto"/>
        <w:ind w:firstLine="708"/>
        <w:jc w:val="both"/>
        <w:rPr>
          <w:rFonts w:cs="Calibri"/>
        </w:rPr>
      </w:pPr>
      <w:proofErr w:type="spellStart"/>
      <w:r w:rsidRPr="00D909C9">
        <w:rPr>
          <w:rFonts w:cs="Calibri"/>
        </w:rPr>
        <w:t>Vm</w:t>
      </w:r>
      <w:proofErr w:type="spellEnd"/>
      <w:r w:rsidRPr="00D909C9">
        <w:rPr>
          <w:rFonts w:cs="Calibri"/>
        </w:rPr>
        <w:t xml:space="preserve"> = Valor da medição</w:t>
      </w:r>
    </w:p>
    <w:p w:rsidR="00C975A8" w:rsidRPr="00D909C9" w:rsidRDefault="00C975A8" w:rsidP="00C975A8">
      <w:pPr>
        <w:spacing w:before="120" w:after="120" w:line="360" w:lineRule="auto"/>
        <w:ind w:firstLine="708"/>
        <w:jc w:val="both"/>
        <w:rPr>
          <w:rFonts w:cs="Calibri"/>
        </w:rPr>
      </w:pPr>
      <w:proofErr w:type="spellStart"/>
      <w:proofErr w:type="gramStart"/>
      <w:r w:rsidRPr="00D909C9">
        <w:rPr>
          <w:rFonts w:cs="Calibri"/>
        </w:rPr>
        <w:t>Ap</w:t>
      </w:r>
      <w:proofErr w:type="spellEnd"/>
      <w:proofErr w:type="gramEnd"/>
      <w:r w:rsidRPr="00D909C9">
        <w:rPr>
          <w:rFonts w:cs="Calibri"/>
        </w:rPr>
        <w:t xml:space="preserve"> = Valor acumulado previsto</w:t>
      </w:r>
    </w:p>
    <w:p w:rsidR="00C975A8" w:rsidRPr="00D909C9" w:rsidRDefault="00C975A8" w:rsidP="00C975A8">
      <w:pPr>
        <w:spacing w:before="120" w:after="120" w:line="360" w:lineRule="auto"/>
        <w:ind w:firstLine="708"/>
        <w:jc w:val="both"/>
        <w:rPr>
          <w:rFonts w:cs="Calibri"/>
        </w:rPr>
      </w:pPr>
      <w:proofErr w:type="spellStart"/>
      <w:proofErr w:type="gramStart"/>
      <w:r w:rsidRPr="00D909C9">
        <w:rPr>
          <w:rFonts w:cs="Calibri"/>
        </w:rPr>
        <w:t>Am</w:t>
      </w:r>
      <w:proofErr w:type="spellEnd"/>
      <w:proofErr w:type="gramEnd"/>
      <w:r w:rsidRPr="00D909C9">
        <w:rPr>
          <w:rFonts w:cs="Calibri"/>
        </w:rPr>
        <w:t xml:space="preserve"> = Valor acumulado das medições</w:t>
      </w:r>
    </w:p>
    <w:p w:rsidR="00C975A8" w:rsidRPr="00D909C9" w:rsidRDefault="00C975A8" w:rsidP="00C975A8">
      <w:pPr>
        <w:spacing w:before="120" w:after="120" w:line="360" w:lineRule="auto"/>
        <w:jc w:val="both"/>
        <w:rPr>
          <w:rFonts w:cs="Calibri"/>
        </w:rPr>
      </w:pPr>
      <w:r w:rsidRPr="00D909C9">
        <w:rPr>
          <w:rFonts w:cs="Calibri"/>
        </w:rPr>
        <w:t xml:space="preserve"> </w:t>
      </w:r>
      <w:r>
        <w:rPr>
          <w:rFonts w:cs="Calibri"/>
        </w:rPr>
        <w:tab/>
      </w:r>
      <w:r w:rsidRPr="00D909C9">
        <w:rPr>
          <w:rFonts w:cs="Calibri"/>
        </w:rPr>
        <w:t>MEDIÇÃO MENSAL EM ATRASO (ETAPA/SERVIÇO</w:t>
      </w:r>
      <w:proofErr w:type="gramStart"/>
      <w:r w:rsidRPr="00D909C9">
        <w:rPr>
          <w:rFonts w:cs="Calibri"/>
        </w:rPr>
        <w:t>)</w:t>
      </w:r>
      <w:proofErr w:type="gramEnd"/>
      <w:r w:rsidRPr="00D909C9">
        <w:rPr>
          <w:rFonts w:cs="Calibri"/>
        </w:rPr>
        <w:tab/>
        <w:t>F</w:t>
      </w:r>
    </w:p>
    <w:p w:rsidR="00C975A8" w:rsidRPr="00D909C9" w:rsidRDefault="00C975A8" w:rsidP="00C975A8">
      <w:pPr>
        <w:spacing w:before="120" w:after="120" w:line="360" w:lineRule="auto"/>
        <w:ind w:firstLine="708"/>
        <w:jc w:val="both"/>
        <w:rPr>
          <w:rFonts w:cs="Calibri"/>
        </w:rPr>
      </w:pPr>
      <w:r w:rsidRPr="00D909C9">
        <w:rPr>
          <w:rFonts w:cs="Calibri"/>
        </w:rPr>
        <w:t>1ª Ocorrência</w:t>
      </w:r>
      <w:r w:rsidRPr="00D909C9">
        <w:rPr>
          <w:rFonts w:cs="Calibri"/>
        </w:rPr>
        <w:tab/>
        <w:t>0,05</w:t>
      </w:r>
    </w:p>
    <w:p w:rsidR="00C975A8" w:rsidRPr="00D909C9" w:rsidRDefault="00C975A8" w:rsidP="00C975A8">
      <w:pPr>
        <w:spacing w:before="120" w:after="120" w:line="360" w:lineRule="auto"/>
        <w:ind w:firstLine="708"/>
        <w:jc w:val="both"/>
        <w:rPr>
          <w:rFonts w:cs="Calibri"/>
        </w:rPr>
      </w:pPr>
      <w:r w:rsidRPr="00D909C9">
        <w:rPr>
          <w:rFonts w:cs="Calibri"/>
        </w:rPr>
        <w:t>2ª Ocorrência</w:t>
      </w:r>
      <w:r w:rsidRPr="00D909C9">
        <w:rPr>
          <w:rFonts w:cs="Calibri"/>
        </w:rPr>
        <w:tab/>
        <w:t>0,1</w:t>
      </w:r>
    </w:p>
    <w:p w:rsidR="00C975A8" w:rsidRPr="00D909C9" w:rsidRDefault="00C975A8" w:rsidP="00C975A8">
      <w:pPr>
        <w:spacing w:before="120" w:after="120" w:line="360" w:lineRule="auto"/>
        <w:ind w:firstLine="708"/>
        <w:jc w:val="both"/>
        <w:rPr>
          <w:rFonts w:cs="Calibri"/>
        </w:rPr>
      </w:pPr>
      <w:r w:rsidRPr="00D909C9">
        <w:rPr>
          <w:rFonts w:cs="Calibri"/>
        </w:rPr>
        <w:t>3ª Ocorrência</w:t>
      </w:r>
      <w:r w:rsidRPr="00D909C9">
        <w:rPr>
          <w:rFonts w:cs="Calibri"/>
        </w:rPr>
        <w:tab/>
        <w:t>0,15</w:t>
      </w:r>
    </w:p>
    <w:p w:rsidR="00C975A8" w:rsidRPr="00D909C9" w:rsidRDefault="00C975A8" w:rsidP="00C975A8">
      <w:pPr>
        <w:spacing w:before="120" w:after="120" w:line="360" w:lineRule="auto"/>
        <w:ind w:firstLine="708"/>
        <w:jc w:val="both"/>
        <w:rPr>
          <w:rFonts w:cs="Calibri"/>
        </w:rPr>
      </w:pPr>
      <w:r w:rsidRPr="00D909C9">
        <w:rPr>
          <w:rFonts w:cs="Calibri"/>
        </w:rPr>
        <w:t>4ª Ocorrência</w:t>
      </w:r>
      <w:r w:rsidRPr="00D909C9">
        <w:rPr>
          <w:rFonts w:cs="Calibri"/>
        </w:rPr>
        <w:tab/>
        <w:t>0,20</w:t>
      </w:r>
    </w:p>
    <w:p w:rsidR="00C975A8" w:rsidRPr="00D909C9" w:rsidRDefault="00C975A8" w:rsidP="00C975A8">
      <w:pPr>
        <w:pStyle w:val="PargrafodaLista"/>
        <w:spacing w:before="120" w:after="120" w:line="360" w:lineRule="auto"/>
        <w:ind w:left="426"/>
        <w:contextualSpacing w:val="0"/>
        <w:jc w:val="both"/>
        <w:rPr>
          <w:rFonts w:cs="Calibri"/>
        </w:rPr>
      </w:pPr>
      <w:r>
        <w:rPr>
          <w:rFonts w:cs="Calibri"/>
        </w:rPr>
        <w:t xml:space="preserve">b) </w:t>
      </w:r>
      <w:r w:rsidRPr="00A8148A">
        <w:rPr>
          <w:rFonts w:cs="Calibri"/>
        </w:rPr>
        <w:t>Atra</w:t>
      </w:r>
      <w:r w:rsidRPr="00D909C9">
        <w:rPr>
          <w:rFonts w:cs="Calibri"/>
        </w:rPr>
        <w:t>so na entrega do objeto ou atraso injustificado na e</w:t>
      </w:r>
      <w:r>
        <w:rPr>
          <w:rFonts w:cs="Calibri"/>
        </w:rPr>
        <w:t>xecução dos serviços corretivos</w:t>
      </w:r>
      <w:r w:rsidRPr="00D909C9">
        <w:rPr>
          <w:rFonts w:cs="Calibri"/>
        </w:rPr>
        <w:t xml:space="preserve"> apontados no termo de recebimento provisório</w:t>
      </w:r>
      <w:r>
        <w:rPr>
          <w:rFonts w:cs="Calibri"/>
        </w:rPr>
        <w:t xml:space="preserve">: </w:t>
      </w:r>
      <w:r w:rsidRPr="00D909C9">
        <w:rPr>
          <w:rFonts w:cs="Calibri"/>
        </w:rPr>
        <w:t>percentual de 0,1% de multa, sobre a última parcela, para cada dia de</w:t>
      </w:r>
      <w:r>
        <w:rPr>
          <w:rFonts w:cs="Calibri"/>
        </w:rPr>
        <w:t xml:space="preserve"> atraso</w:t>
      </w:r>
      <w:r w:rsidRPr="00D909C9">
        <w:rPr>
          <w:rFonts w:cs="Calibri"/>
        </w:rPr>
        <w:t>.</w:t>
      </w:r>
    </w:p>
    <w:p w:rsidR="00C975A8" w:rsidRPr="00C639BC" w:rsidRDefault="00C975A8" w:rsidP="00C975A8">
      <w:pPr>
        <w:pStyle w:val="PargrafodaLista"/>
        <w:spacing w:before="120" w:after="120" w:line="360" w:lineRule="auto"/>
        <w:ind w:left="0"/>
        <w:contextualSpacing w:val="0"/>
        <w:jc w:val="both"/>
        <w:rPr>
          <w:rFonts w:cs="Calibri"/>
        </w:rPr>
      </w:pPr>
      <w:r>
        <w:rPr>
          <w:rFonts w:cs="Calibri"/>
        </w:rPr>
        <w:t>7.6</w:t>
      </w:r>
      <w:r w:rsidRPr="00A8148A">
        <w:rPr>
          <w:rFonts w:cs="Calibri"/>
        </w:rPr>
        <w:t>.</w:t>
      </w:r>
      <w:r>
        <w:rPr>
          <w:rFonts w:cs="Calibri"/>
        </w:rPr>
        <w:t>3</w:t>
      </w:r>
      <w:r w:rsidRPr="00A8148A">
        <w:rPr>
          <w:rFonts w:cs="Calibri"/>
        </w:rPr>
        <w:t xml:space="preserve"> A sanção de multa compensatória de que trata </w:t>
      </w:r>
      <w:r w:rsidRPr="00E07759">
        <w:rPr>
          <w:rFonts w:cs="Calibri"/>
        </w:rPr>
        <w:t>a letra “c” do item 7.6.1,</w:t>
      </w:r>
      <w:r w:rsidRPr="00A8148A">
        <w:rPr>
          <w:rFonts w:cs="Calibri"/>
        </w:rPr>
        <w:t xml:space="preserve"> no caso de inexecução parcial dos serviços, será aplicada no percentual de 10% sobre o valor do saldo remanescente do contrato, nos seguintes casos:</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t xml:space="preserve">a) </w:t>
      </w:r>
      <w:r w:rsidRPr="00C639BC">
        <w:rPr>
          <w:rFonts w:cs="Calibri"/>
        </w:rPr>
        <w:t>Execução dos serviços com qualidade deficiente, com falhas ou em desconformidade com o especificado;</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lastRenderedPageBreak/>
        <w:t xml:space="preserve">b) </w:t>
      </w:r>
      <w:r w:rsidRPr="00C639BC">
        <w:rPr>
          <w:rFonts w:cs="Calibri"/>
        </w:rPr>
        <w:t>Descumprimento de cláusula contratual ou de norma de legislação pertinente;</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t xml:space="preserve">c) </w:t>
      </w:r>
      <w:r w:rsidRPr="00C639BC">
        <w:rPr>
          <w:rFonts w:cs="Calibri"/>
        </w:rPr>
        <w:t>Demais situações que caracterizem descumprimento parcial do objeto.</w:t>
      </w:r>
    </w:p>
    <w:p w:rsidR="00C975A8" w:rsidRPr="00C639BC" w:rsidRDefault="00C975A8" w:rsidP="00C975A8">
      <w:pPr>
        <w:pStyle w:val="PargrafodaLista"/>
        <w:spacing w:before="120" w:after="120" w:line="360" w:lineRule="auto"/>
        <w:ind w:left="0"/>
        <w:contextualSpacing w:val="0"/>
        <w:jc w:val="both"/>
        <w:rPr>
          <w:rFonts w:cs="Calibri"/>
        </w:rPr>
      </w:pPr>
      <w:r>
        <w:rPr>
          <w:rFonts w:cs="Calibri"/>
        </w:rPr>
        <w:t xml:space="preserve">7.6.4 </w:t>
      </w:r>
      <w:r w:rsidRPr="00A8148A">
        <w:rPr>
          <w:rFonts w:cs="Calibri"/>
        </w:rPr>
        <w:t xml:space="preserve">A sanção de multa compensatória de que trata </w:t>
      </w:r>
      <w:r w:rsidRPr="00E07759">
        <w:rPr>
          <w:rFonts w:cs="Calibri"/>
        </w:rPr>
        <w:t>a letra “c” do item 7.6.1,</w:t>
      </w:r>
      <w:r w:rsidRPr="00A8148A">
        <w:rPr>
          <w:rFonts w:cs="Calibri"/>
        </w:rPr>
        <w:t xml:space="preserve"> no caso de inexecução total do serviço, será aplicada no percentual de 10% (dez por cento) sobre o valor total do contrato.</w:t>
      </w:r>
    </w:p>
    <w:p w:rsidR="00C975A8" w:rsidRDefault="00C975A8" w:rsidP="00C975A8">
      <w:pPr>
        <w:spacing w:before="120" w:after="120" w:line="360" w:lineRule="auto"/>
        <w:jc w:val="both"/>
        <w:rPr>
          <w:color w:val="000000" w:themeColor="text1"/>
        </w:rPr>
      </w:pPr>
      <w:r>
        <w:rPr>
          <w:rFonts w:cs="Calibri"/>
        </w:rPr>
        <w:t>7.6.5</w:t>
      </w:r>
      <w:r>
        <w:rPr>
          <w:color w:val="000000" w:themeColor="text1"/>
        </w:rPr>
        <w:t xml:space="preserve"> A multa poderá ser aplicada isolada ou cumulativamente, limitada a 30% (trinta por cento).</w:t>
      </w:r>
    </w:p>
    <w:p w:rsidR="00DE6E96" w:rsidRDefault="00C975A8" w:rsidP="00C975A8">
      <w:pPr>
        <w:pStyle w:val="PargrafodaLista"/>
        <w:spacing w:before="120" w:after="120" w:line="360" w:lineRule="auto"/>
        <w:ind w:left="426"/>
        <w:contextualSpacing w:val="0"/>
        <w:jc w:val="both"/>
        <w:rPr>
          <w:rFonts w:cs="Calibri"/>
        </w:rPr>
      </w:pPr>
      <w:r>
        <w:rPr>
          <w:rFonts w:cs="Calibri"/>
        </w:rPr>
        <w:t xml:space="preserve">7.6.6 </w:t>
      </w:r>
      <w:r w:rsidRPr="00C639BC">
        <w:rPr>
          <w:rFonts w:cs="Calibri"/>
        </w:rPr>
        <w:t>O CONTRATANTE poderá reter, do montante a pagar, valores para assegurar o pagamento de multas, indenizações e ressarcimentos devidos pela CONTRATADA.</w:t>
      </w:r>
    </w:p>
    <w:p w:rsidR="00872F37" w:rsidRPr="00D137A9" w:rsidRDefault="0030571A" w:rsidP="008C7E83">
      <w:pPr>
        <w:spacing w:before="120" w:after="120" w:line="360" w:lineRule="auto"/>
        <w:jc w:val="both"/>
        <w:rPr>
          <w:rFonts w:cs="Calibri"/>
          <w:b/>
          <w:bCs/>
          <w:color w:val="000000" w:themeColor="text1"/>
        </w:rPr>
      </w:pPr>
      <w:r w:rsidRPr="00D137A9">
        <w:rPr>
          <w:rFonts w:cs="Calibri"/>
          <w:b/>
          <w:bCs/>
          <w:color w:val="000000" w:themeColor="text1"/>
        </w:rPr>
        <w:t>8</w:t>
      </w:r>
      <w:r w:rsidR="00EC27C7" w:rsidRPr="00D137A9">
        <w:rPr>
          <w:rFonts w:cs="Calibri"/>
          <w:b/>
          <w:bCs/>
          <w:color w:val="000000" w:themeColor="text1"/>
        </w:rPr>
        <w:t>.</w:t>
      </w:r>
      <w:r w:rsidRPr="00D137A9">
        <w:rPr>
          <w:rFonts w:cs="Calibri"/>
          <w:b/>
          <w:bCs/>
          <w:color w:val="000000" w:themeColor="text1"/>
        </w:rPr>
        <w:t xml:space="preserve"> </w:t>
      </w:r>
      <w:r w:rsidR="00513B6B" w:rsidRPr="00D137A9">
        <w:rPr>
          <w:rFonts w:cs="Calibri"/>
          <w:b/>
          <w:bCs/>
          <w:color w:val="000000" w:themeColor="text1"/>
        </w:rPr>
        <w:t>PAGAMENTO</w:t>
      </w:r>
      <w:r w:rsidR="00033385" w:rsidRPr="00D137A9">
        <w:rPr>
          <w:rFonts w:cs="Calibri"/>
          <w:b/>
          <w:bCs/>
          <w:color w:val="000000" w:themeColor="text1"/>
        </w:rPr>
        <w:t xml:space="preserve"> E REAJUSTE</w:t>
      </w:r>
    </w:p>
    <w:p w:rsidR="00513B6B" w:rsidRPr="007E467A" w:rsidRDefault="0030571A" w:rsidP="008C7E83">
      <w:pPr>
        <w:pStyle w:val="PargrafodaLista"/>
        <w:spacing w:before="120" w:after="120" w:line="360" w:lineRule="auto"/>
        <w:ind w:left="0"/>
        <w:contextualSpacing w:val="0"/>
        <w:jc w:val="both"/>
        <w:rPr>
          <w:rFonts w:cs="Calibri"/>
          <w:color w:val="000000" w:themeColor="text1"/>
        </w:rPr>
      </w:pPr>
      <w:r w:rsidRPr="007E467A">
        <w:rPr>
          <w:rFonts w:cs="Calibri"/>
          <w:color w:val="000000" w:themeColor="text1"/>
        </w:rPr>
        <w:t xml:space="preserve">8.1 </w:t>
      </w:r>
      <w:r w:rsidR="00513B6B" w:rsidRPr="007E467A">
        <w:rPr>
          <w:rFonts w:cs="Calibri"/>
          <w:color w:val="000000" w:themeColor="text1"/>
        </w:rPr>
        <w:t xml:space="preserve">O pagamento se dará em </w:t>
      </w:r>
      <w:r w:rsidR="00185EB2" w:rsidRPr="007E467A">
        <w:rPr>
          <w:rFonts w:cs="Calibri"/>
          <w:color w:val="000000" w:themeColor="text1"/>
        </w:rPr>
        <w:t>parcela única</w:t>
      </w:r>
    </w:p>
    <w:p w:rsidR="00513B6B" w:rsidRPr="00A62A5F" w:rsidRDefault="0030571A" w:rsidP="008C7E83">
      <w:pPr>
        <w:pStyle w:val="PargrafodaLista"/>
        <w:spacing w:before="120" w:after="120" w:line="360" w:lineRule="auto"/>
        <w:ind w:left="0"/>
        <w:contextualSpacing w:val="0"/>
        <w:jc w:val="both"/>
        <w:rPr>
          <w:rFonts w:cs="Calibri"/>
          <w:color w:val="000000" w:themeColor="text1"/>
        </w:rPr>
      </w:pPr>
      <w:r w:rsidRPr="00A62A5F">
        <w:rPr>
          <w:rFonts w:cs="Calibri"/>
          <w:color w:val="000000" w:themeColor="text1"/>
        </w:rPr>
        <w:t>8.</w:t>
      </w:r>
      <w:r w:rsidR="000B7668" w:rsidRPr="00A62A5F">
        <w:rPr>
          <w:rFonts w:cs="Calibri"/>
          <w:color w:val="000000" w:themeColor="text1"/>
        </w:rPr>
        <w:t>2</w:t>
      </w:r>
      <w:r w:rsidRPr="00A62A5F">
        <w:rPr>
          <w:rFonts w:cs="Calibri"/>
          <w:color w:val="000000" w:themeColor="text1"/>
        </w:rPr>
        <w:t xml:space="preserve"> </w:t>
      </w:r>
      <w:r w:rsidR="00513B6B" w:rsidRPr="00A62A5F">
        <w:rPr>
          <w:rFonts w:cs="Calibri"/>
          <w:color w:val="000000" w:themeColor="text1"/>
        </w:rPr>
        <w:t>O valor da parcela deverá corresponder aos serviços executados, de acordo com medição realizada pela fiscalização.</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 xml:space="preserve"> </w:t>
      </w:r>
      <w:r w:rsidR="00513B6B" w:rsidRPr="00081555">
        <w:rPr>
          <w:rFonts w:cs="Calibri"/>
        </w:rPr>
        <w:t xml:space="preserve">A nota fiscal, acompanhada de toda a documentação necessária, deverá ser enviada à Divisão de Arquitetura e Engenharia, através do e-mail </w:t>
      </w:r>
      <w:hyperlink r:id="rId8" w:history="1">
        <w:r w:rsidR="00513B6B" w:rsidRPr="00081555">
          <w:rPr>
            <w:rFonts w:cs="Calibri"/>
          </w:rPr>
          <w:t>nfengenharia@mprs.mp.br</w:t>
        </w:r>
      </w:hyperlink>
      <w:r w:rsidR="00513B6B" w:rsidRPr="00081555">
        <w:rPr>
          <w:rFonts w:cs="Calibri"/>
        </w:rPr>
        <w:t xml:space="preserve"> e admengenharia@mprs.mp.br.</w:t>
      </w:r>
    </w:p>
    <w:p w:rsidR="00E749E9" w:rsidRPr="002403C5" w:rsidRDefault="0030571A" w:rsidP="006F20BA">
      <w:pPr>
        <w:pStyle w:val="PargrafodaLista"/>
        <w:spacing w:before="120" w:after="120" w:line="360" w:lineRule="auto"/>
        <w:ind w:left="0"/>
        <w:contextualSpacing w:val="0"/>
        <w:jc w:val="both"/>
        <w:rPr>
          <w:rFonts w:cs="Calibri"/>
          <w:color w:val="000000" w:themeColor="text1"/>
        </w:rPr>
      </w:pPr>
      <w:r w:rsidRPr="002403C5">
        <w:rPr>
          <w:rFonts w:cs="Calibri"/>
          <w:color w:val="000000" w:themeColor="text1"/>
        </w:rPr>
        <w:t>8.</w:t>
      </w:r>
      <w:r w:rsidR="000B7668" w:rsidRPr="002403C5">
        <w:rPr>
          <w:rFonts w:cs="Calibri"/>
          <w:color w:val="000000" w:themeColor="text1"/>
        </w:rPr>
        <w:t>3</w:t>
      </w:r>
      <w:r w:rsidRPr="002403C5">
        <w:rPr>
          <w:rFonts w:cs="Calibri"/>
          <w:color w:val="000000" w:themeColor="text1"/>
        </w:rPr>
        <w:t xml:space="preserve">.1 </w:t>
      </w:r>
      <w:r w:rsidR="00E749E9" w:rsidRPr="002403C5">
        <w:rPr>
          <w:rFonts w:cs="Calibri"/>
          <w:color w:val="000000" w:themeColor="text1"/>
        </w:rPr>
        <w:t xml:space="preserve">Por </w:t>
      </w:r>
      <w:r w:rsidR="00D961B1" w:rsidRPr="002403C5">
        <w:rPr>
          <w:rFonts w:cs="Calibri"/>
          <w:color w:val="000000" w:themeColor="text1"/>
        </w:rPr>
        <w:t>o</w:t>
      </w:r>
      <w:r w:rsidR="00E749E9" w:rsidRPr="002403C5">
        <w:rPr>
          <w:rFonts w:cs="Calibri"/>
          <w:color w:val="000000" w:themeColor="text1"/>
        </w:rPr>
        <w:t>casião do pag</w:t>
      </w:r>
      <w:r w:rsidR="00C75404" w:rsidRPr="002403C5">
        <w:rPr>
          <w:rFonts w:cs="Calibri"/>
          <w:color w:val="000000" w:themeColor="text1"/>
        </w:rPr>
        <w:t>amento de cada fatura, deverão</w:t>
      </w:r>
      <w:r w:rsidR="00E749E9" w:rsidRPr="002403C5">
        <w:rPr>
          <w:rFonts w:cs="Calibri"/>
          <w:color w:val="000000" w:themeColor="text1"/>
        </w:rPr>
        <w:t xml:space="preserve"> ser apresentado</w:t>
      </w:r>
      <w:r w:rsidR="00C75404" w:rsidRPr="002403C5">
        <w:rPr>
          <w:rFonts w:cs="Calibri"/>
          <w:color w:val="000000" w:themeColor="text1"/>
        </w:rPr>
        <w:t>s</w:t>
      </w:r>
      <w:r w:rsidR="00E749E9" w:rsidRPr="002403C5">
        <w:rPr>
          <w:rFonts w:cs="Calibri"/>
          <w:color w:val="000000" w:themeColor="text1"/>
        </w:rPr>
        <w:t xml:space="preserve"> os seguintes documentos: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a) </w:t>
      </w:r>
      <w:r w:rsidR="00D05E57" w:rsidRPr="00081555">
        <w:rPr>
          <w:rFonts w:cs="Calibri"/>
        </w:rPr>
        <w:t xml:space="preserve">Certidão Regularidade </w:t>
      </w:r>
      <w:r w:rsidR="000971AA" w:rsidRPr="00081555">
        <w:rPr>
          <w:rFonts w:cs="Calibri"/>
        </w:rPr>
        <w:t>–</w:t>
      </w:r>
      <w:r w:rsidR="00D05E57" w:rsidRPr="00081555">
        <w:rPr>
          <w:rFonts w:cs="Calibri"/>
        </w:rPr>
        <w:t xml:space="preserve"> </w:t>
      </w:r>
      <w:r w:rsidR="00BB5A22" w:rsidRPr="00081555">
        <w:rPr>
          <w:rFonts w:cs="Calibri"/>
        </w:rPr>
        <w:t>FGTS</w:t>
      </w:r>
      <w:r w:rsidR="000971AA" w:rsidRPr="00081555">
        <w:rPr>
          <w:rFonts w:cs="Calibri"/>
        </w:rPr>
        <w:t>;</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b) </w:t>
      </w:r>
      <w:r w:rsidR="00E749E9" w:rsidRPr="00081555">
        <w:rPr>
          <w:rFonts w:cs="Calibri"/>
        </w:rPr>
        <w:t>Certid</w:t>
      </w:r>
      <w:r w:rsidR="005C3505" w:rsidRPr="00081555">
        <w:rPr>
          <w:rFonts w:cs="Calibri"/>
        </w:rPr>
        <w:t>ã</w:t>
      </w:r>
      <w:r w:rsidR="00E749E9" w:rsidRPr="00081555">
        <w:rPr>
          <w:rFonts w:cs="Calibri"/>
        </w:rPr>
        <w:t>o</w:t>
      </w:r>
      <w:r w:rsidR="000971AA" w:rsidRPr="00081555">
        <w:rPr>
          <w:rFonts w:cs="Calibri"/>
        </w:rPr>
        <w:t xml:space="preserve"> Regularidade de Tributos </w:t>
      </w:r>
      <w:r w:rsidR="00E749E9" w:rsidRPr="00081555">
        <w:rPr>
          <w:rFonts w:cs="Calibri"/>
        </w:rPr>
        <w:t>Federa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c) </w:t>
      </w:r>
      <w:r w:rsidR="00E749E9" w:rsidRPr="00081555">
        <w:rPr>
          <w:rFonts w:cs="Calibri"/>
        </w:rPr>
        <w:t xml:space="preserve">Certidão </w:t>
      </w:r>
      <w:r w:rsidR="000971AA" w:rsidRPr="00081555">
        <w:rPr>
          <w:rFonts w:cs="Calibri"/>
        </w:rPr>
        <w:t xml:space="preserve">Regularidade de Tributos </w:t>
      </w:r>
      <w:r w:rsidR="00E749E9" w:rsidRPr="00081555">
        <w:rPr>
          <w:rFonts w:cs="Calibri"/>
        </w:rPr>
        <w:t>Estadua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d) </w:t>
      </w:r>
      <w:r w:rsidR="00BB5A22" w:rsidRPr="00081555">
        <w:rPr>
          <w:rFonts w:cs="Calibri"/>
        </w:rPr>
        <w:t xml:space="preserve">Certidão </w:t>
      </w:r>
      <w:r w:rsidR="000971AA" w:rsidRPr="00081555">
        <w:rPr>
          <w:rFonts w:cs="Calibri"/>
        </w:rPr>
        <w:t xml:space="preserve">Regularidade de Tributos </w:t>
      </w:r>
      <w:r w:rsidR="00BB5A22" w:rsidRPr="00081555">
        <w:rPr>
          <w:rFonts w:cs="Calibri"/>
        </w:rPr>
        <w:t>Municipa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e) </w:t>
      </w:r>
      <w:r w:rsidR="00BB5A22" w:rsidRPr="00081555">
        <w:rPr>
          <w:rFonts w:cs="Calibri"/>
        </w:rPr>
        <w:t xml:space="preserve">Certidão </w:t>
      </w:r>
      <w:r w:rsidR="000971AA" w:rsidRPr="00081555">
        <w:rPr>
          <w:rFonts w:cs="Calibri"/>
        </w:rPr>
        <w:t xml:space="preserve">Regularidade </w:t>
      </w:r>
      <w:r w:rsidR="00BB5A22" w:rsidRPr="00081555">
        <w:rPr>
          <w:rFonts w:cs="Calibri"/>
        </w:rPr>
        <w:t>Trabalhista</w:t>
      </w:r>
      <w:r w:rsidRPr="00081555">
        <w:rPr>
          <w:rFonts w:cs="Calibri"/>
        </w:rPr>
        <w:t>;</w:t>
      </w:r>
    </w:p>
    <w:p w:rsidR="00BB5A22" w:rsidRPr="00081555" w:rsidRDefault="0030571A" w:rsidP="006F20BA">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.2</w:t>
      </w:r>
      <w:r w:rsidR="00BB5A22" w:rsidRPr="00081555">
        <w:rPr>
          <w:rFonts w:cs="Calibri"/>
        </w:rPr>
        <w:t xml:space="preserve"> Por </w:t>
      </w:r>
      <w:r w:rsidR="00D961B1" w:rsidRPr="00081555">
        <w:rPr>
          <w:rFonts w:cs="Calibri"/>
        </w:rPr>
        <w:t>o</w:t>
      </w:r>
      <w:r w:rsidR="00BB5A22" w:rsidRPr="00081555">
        <w:rPr>
          <w:rFonts w:cs="Calibri"/>
        </w:rPr>
        <w:t>casião do pagamento da quitação da</w:t>
      </w:r>
      <w:r w:rsidR="000971AA" w:rsidRPr="00081555">
        <w:rPr>
          <w:rFonts w:cs="Calibri"/>
        </w:rPr>
        <w:t xml:space="preserve"> úl</w:t>
      </w:r>
      <w:r w:rsidR="00707483" w:rsidRPr="00081555">
        <w:rPr>
          <w:rFonts w:cs="Calibri"/>
        </w:rPr>
        <w:t>tima fatura, deverão</w:t>
      </w:r>
      <w:r w:rsidR="00BB5A22" w:rsidRPr="00081555">
        <w:rPr>
          <w:rFonts w:cs="Calibri"/>
        </w:rPr>
        <w:t xml:space="preserve"> ser apresentado</w:t>
      </w:r>
      <w:r w:rsidR="00707483" w:rsidRPr="00081555">
        <w:rPr>
          <w:rFonts w:cs="Calibri"/>
        </w:rPr>
        <w:t>s</w:t>
      </w:r>
      <w:r w:rsidR="00BB5A22" w:rsidRPr="00081555">
        <w:rPr>
          <w:rFonts w:cs="Calibri"/>
        </w:rPr>
        <w:t xml:space="preserve"> os seguintes documentos: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a</w:t>
      </w:r>
      <w:r w:rsidR="00707483" w:rsidRPr="00081555">
        <w:rPr>
          <w:rFonts w:cs="Calibri"/>
        </w:rPr>
        <w:t xml:space="preserve">) </w:t>
      </w:r>
      <w:r w:rsidR="000971AA" w:rsidRPr="00081555">
        <w:rPr>
          <w:rFonts w:cs="Calibri"/>
        </w:rPr>
        <w:t>Certidão Regularidade – FGTS;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b</w:t>
      </w:r>
      <w:r w:rsidR="00707483" w:rsidRPr="00081555">
        <w:rPr>
          <w:rFonts w:cs="Calibri"/>
        </w:rPr>
        <w:t>) Certidã</w:t>
      </w:r>
      <w:r w:rsidR="000971AA" w:rsidRPr="00081555">
        <w:rPr>
          <w:rFonts w:cs="Calibri"/>
        </w:rPr>
        <w:t>o Regularidade de Tributos Federais;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c</w:t>
      </w:r>
      <w:r w:rsidR="00707483" w:rsidRPr="00081555">
        <w:rPr>
          <w:rFonts w:cs="Calibri"/>
        </w:rPr>
        <w:t xml:space="preserve">) </w:t>
      </w:r>
      <w:r w:rsidR="000971AA" w:rsidRPr="00081555">
        <w:rPr>
          <w:rFonts w:cs="Calibri"/>
        </w:rPr>
        <w:t>Certidão Regularidade de Tributos Estaduais;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d</w:t>
      </w:r>
      <w:r w:rsidR="00707483" w:rsidRPr="00081555">
        <w:rPr>
          <w:rFonts w:cs="Calibri"/>
        </w:rPr>
        <w:t xml:space="preserve">) </w:t>
      </w:r>
      <w:r w:rsidR="000971AA" w:rsidRPr="00081555">
        <w:rPr>
          <w:rFonts w:cs="Calibri"/>
        </w:rPr>
        <w:t>Certidão Regularidade de Tributos Municipais;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e</w:t>
      </w:r>
      <w:r w:rsidR="00707483" w:rsidRPr="00081555">
        <w:rPr>
          <w:rFonts w:cs="Calibri"/>
        </w:rPr>
        <w:t xml:space="preserve">) </w:t>
      </w:r>
      <w:r w:rsidR="000971AA" w:rsidRPr="00081555">
        <w:rPr>
          <w:rFonts w:cs="Calibri"/>
        </w:rPr>
        <w:t>Certidão Regularidade Trabalhista</w:t>
      </w:r>
      <w:r w:rsidR="00813D2D" w:rsidRPr="00081555">
        <w:rPr>
          <w:rFonts w:cs="Calibri"/>
        </w:rPr>
        <w:t>;</w:t>
      </w:r>
    </w:p>
    <w:p w:rsidR="00E749E9" w:rsidRPr="00081555" w:rsidRDefault="0030571A" w:rsidP="008C7E83">
      <w:pPr>
        <w:pStyle w:val="PargrafodaLista"/>
        <w:spacing w:before="120" w:after="120" w:line="360" w:lineRule="auto"/>
        <w:ind w:left="0"/>
        <w:contextualSpacing w:val="0"/>
        <w:jc w:val="both"/>
        <w:rPr>
          <w:rFonts w:cs="Calibri"/>
        </w:rPr>
      </w:pPr>
      <w:r w:rsidRPr="00081555">
        <w:rPr>
          <w:rFonts w:cs="Calibri"/>
        </w:rPr>
        <w:lastRenderedPageBreak/>
        <w:t>8.</w:t>
      </w:r>
      <w:r w:rsidR="000B7668" w:rsidRPr="00081555">
        <w:rPr>
          <w:rFonts w:cs="Calibri"/>
        </w:rPr>
        <w:t>4</w:t>
      </w:r>
      <w:r w:rsidRPr="00081555">
        <w:rPr>
          <w:rFonts w:cs="Calibri"/>
        </w:rPr>
        <w:t xml:space="preserve"> </w:t>
      </w:r>
      <w:r w:rsidR="00E749E9" w:rsidRPr="00081555">
        <w:rPr>
          <w:rFonts w:cs="Calibri"/>
        </w:rPr>
        <w:t>Somente serão aceitas Notas Fiscais Eletrônicas</w:t>
      </w:r>
    </w:p>
    <w:p w:rsidR="00E749E9" w:rsidRPr="00081555" w:rsidRDefault="0030571A" w:rsidP="008C7E83">
      <w:pPr>
        <w:pStyle w:val="PargrafodaLista"/>
        <w:spacing w:before="120" w:after="120" w:line="360" w:lineRule="auto"/>
        <w:ind w:left="0"/>
        <w:contextualSpacing w:val="0"/>
        <w:jc w:val="both"/>
        <w:rPr>
          <w:rFonts w:cs="Calibri"/>
          <w:strike/>
        </w:rPr>
      </w:pPr>
      <w:r w:rsidRPr="00081555">
        <w:rPr>
          <w:rFonts w:cs="Calibri"/>
        </w:rPr>
        <w:t>8.</w:t>
      </w:r>
      <w:r w:rsidR="000B7668" w:rsidRPr="00081555">
        <w:rPr>
          <w:rFonts w:cs="Calibri"/>
        </w:rPr>
        <w:t>5</w:t>
      </w:r>
      <w:r w:rsidR="00E749E9" w:rsidRPr="00081555">
        <w:rPr>
          <w:rFonts w:cs="Calibri"/>
        </w:rPr>
        <w:t xml:space="preserve"> A CONTRATADA</w:t>
      </w:r>
      <w:r w:rsidR="00C26CA4" w:rsidRPr="00081555">
        <w:rPr>
          <w:rFonts w:cs="Calibri"/>
        </w:rPr>
        <w:t>, caso queira comprovação de que foi recebida, deverá solicitar retorno por e-mail</w:t>
      </w:r>
      <w:r w:rsidR="00291107" w:rsidRPr="00081555">
        <w:rPr>
          <w:rFonts w:cs="Calibri"/>
        </w:rPr>
        <w:t xml:space="preserve">. </w:t>
      </w:r>
    </w:p>
    <w:p w:rsidR="00E749E9" w:rsidRPr="00081555" w:rsidRDefault="0030571A" w:rsidP="00D61045">
      <w:pPr>
        <w:pStyle w:val="NormalWeb"/>
        <w:spacing w:before="120" w:beforeAutospacing="0" w:after="120" w:afterAutospacing="0" w:line="360" w:lineRule="auto"/>
        <w:jc w:val="both"/>
        <w:rPr>
          <w:rFonts w:ascii="Calibri" w:eastAsia="Calibri" w:hAnsi="Calibri" w:cs="Calibri"/>
          <w:sz w:val="22"/>
          <w:szCs w:val="22"/>
          <w:lang w:eastAsia="en-US"/>
        </w:rPr>
      </w:pPr>
      <w:r w:rsidRPr="00081555">
        <w:rPr>
          <w:rFonts w:ascii="Calibri" w:eastAsia="Calibri" w:hAnsi="Calibri" w:cs="Calibri"/>
          <w:sz w:val="22"/>
          <w:szCs w:val="22"/>
          <w:lang w:eastAsia="en-US"/>
        </w:rPr>
        <w:t>8.</w:t>
      </w:r>
      <w:r w:rsidR="000B7668" w:rsidRPr="00081555">
        <w:rPr>
          <w:rFonts w:ascii="Calibri" w:eastAsia="Calibri" w:hAnsi="Calibri" w:cs="Calibri"/>
          <w:sz w:val="22"/>
          <w:szCs w:val="22"/>
          <w:lang w:eastAsia="en-US"/>
        </w:rPr>
        <w:t>6</w:t>
      </w:r>
      <w:r w:rsidRPr="00081555">
        <w:rPr>
          <w:rFonts w:ascii="Calibri" w:eastAsia="Calibri" w:hAnsi="Calibri" w:cs="Calibri"/>
          <w:sz w:val="22"/>
          <w:szCs w:val="22"/>
          <w:lang w:eastAsia="en-US"/>
        </w:rPr>
        <w:t xml:space="preserve"> </w:t>
      </w:r>
      <w:r w:rsidR="00E749E9" w:rsidRPr="00081555">
        <w:rPr>
          <w:rFonts w:ascii="Calibri" w:eastAsia="Calibri" w:hAnsi="Calibri" w:cs="Calibri"/>
          <w:sz w:val="22"/>
          <w:szCs w:val="22"/>
          <w:lang w:eastAsia="en-US"/>
        </w:rPr>
        <w:t>Não serão recebidos documentos fiscais, bem como complementação de documentos necessários para pagamento, no período de 20/12 a 06/01</w:t>
      </w:r>
      <w:r w:rsidR="00D61045" w:rsidRPr="00081555">
        <w:rPr>
          <w:rFonts w:ascii="Calibri" w:eastAsia="Calibri" w:hAnsi="Calibri" w:cs="Calibri"/>
          <w:sz w:val="22"/>
          <w:szCs w:val="22"/>
          <w:lang w:eastAsia="en-US"/>
        </w:rPr>
        <w:t xml:space="preserve"> (período de recesso, se houver) ou em dias em que não houver expediente no órgão.</w:t>
      </w:r>
    </w:p>
    <w:p w:rsidR="00513B6B" w:rsidRPr="00081555" w:rsidRDefault="00D61045"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7</w:t>
      </w:r>
      <w:r w:rsidR="0030571A" w:rsidRPr="00081555">
        <w:rPr>
          <w:rFonts w:cs="Calibri"/>
        </w:rPr>
        <w:t xml:space="preserve"> </w:t>
      </w:r>
      <w:r w:rsidR="00513B6B" w:rsidRPr="00081555">
        <w:rPr>
          <w:rFonts w:cs="Calibri"/>
        </w:rPr>
        <w:t>O pagamento será efetuado no 15° (décimo quinto) dia, contado da protocolização da Nota Fiscal.</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8</w:t>
      </w:r>
      <w:r w:rsidRPr="00081555">
        <w:rPr>
          <w:rFonts w:cs="Calibri"/>
        </w:rPr>
        <w:t xml:space="preserve"> </w:t>
      </w:r>
      <w:r w:rsidR="00513B6B" w:rsidRPr="00081555">
        <w:rPr>
          <w:rFonts w:cs="Calibri"/>
        </w:rPr>
        <w:t>A nota fiscal referente à última parcela poderá ser protocolada somente após o recebimento definitivo do objeto.</w:t>
      </w:r>
    </w:p>
    <w:p w:rsidR="00D61045" w:rsidRPr="00081555" w:rsidRDefault="00D61045" w:rsidP="00D61045">
      <w:pPr>
        <w:pStyle w:val="NormalWeb"/>
        <w:spacing w:before="120" w:beforeAutospacing="0" w:after="120" w:afterAutospacing="0" w:line="360" w:lineRule="auto"/>
        <w:jc w:val="both"/>
        <w:rPr>
          <w:rFonts w:ascii="Calibri" w:hAnsi="Calibri" w:cs="Calibri"/>
          <w:sz w:val="22"/>
          <w:szCs w:val="22"/>
        </w:rPr>
      </w:pPr>
      <w:r w:rsidRPr="00081555">
        <w:rPr>
          <w:rFonts w:ascii="Calibri" w:hAnsi="Calibri" w:cs="Calibri"/>
          <w:sz w:val="22"/>
          <w:szCs w:val="22"/>
        </w:rPr>
        <w:t>8.</w:t>
      </w:r>
      <w:r w:rsidR="000B7668" w:rsidRPr="00081555">
        <w:rPr>
          <w:rFonts w:ascii="Calibri" w:hAnsi="Calibri" w:cs="Calibri"/>
          <w:sz w:val="22"/>
          <w:szCs w:val="22"/>
        </w:rPr>
        <w:t>9</w:t>
      </w:r>
      <w:r w:rsidRPr="00081555">
        <w:rPr>
          <w:rFonts w:ascii="Calibri" w:hAnsi="Calibri" w:cs="Calibr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61045" w:rsidRPr="00081555" w:rsidRDefault="0030571A" w:rsidP="00D61045">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10</w:t>
      </w:r>
      <w:r w:rsidRPr="00081555">
        <w:rPr>
          <w:rFonts w:cs="Calibri"/>
        </w:rPr>
        <w:t xml:space="preserve"> </w:t>
      </w:r>
      <w:r w:rsidR="00D61045" w:rsidRPr="00081555">
        <w:rPr>
          <w:rFonts w:cs="Calibri"/>
        </w:rPr>
        <w:t>Valores correspondentes a multas, ressarcimentos ou indenizações devidas pela CONTRATADA, poderão ser deduzidas do pagamento, de forma cautelar ou definitiva.</w:t>
      </w:r>
    </w:p>
    <w:p w:rsidR="00513B6B" w:rsidRPr="00081555" w:rsidRDefault="00D61045" w:rsidP="008C7E83">
      <w:pPr>
        <w:pStyle w:val="PargrafodaLista"/>
        <w:spacing w:before="120" w:after="120" w:line="360" w:lineRule="auto"/>
        <w:ind w:left="0"/>
        <w:contextualSpacing w:val="0"/>
        <w:jc w:val="both"/>
        <w:rPr>
          <w:rFonts w:cs="Calibri"/>
        </w:rPr>
      </w:pPr>
      <w:proofErr w:type="gramStart"/>
      <w:r w:rsidRPr="00081555">
        <w:rPr>
          <w:rFonts w:cs="Calibri"/>
        </w:rPr>
        <w:t>8.</w:t>
      </w:r>
      <w:r w:rsidR="000B7668" w:rsidRPr="00081555">
        <w:rPr>
          <w:rFonts w:cs="Calibri"/>
        </w:rPr>
        <w:t>11</w:t>
      </w:r>
      <w:r w:rsidRPr="00081555">
        <w:rPr>
          <w:rFonts w:cs="Calibri"/>
        </w:rPr>
        <w:t xml:space="preserve"> </w:t>
      </w:r>
      <w:r w:rsidR="00513B6B" w:rsidRPr="00081555">
        <w:rPr>
          <w:rFonts w:cs="Calibri"/>
        </w:rPr>
        <w:t>Transcorrido</w:t>
      </w:r>
      <w:proofErr w:type="gramEnd"/>
      <w:r w:rsidR="00513B6B" w:rsidRPr="00081555">
        <w:rPr>
          <w:rFonts w:cs="Calibri"/>
        </w:rPr>
        <w:t xml:space="preserve"> o períod</w:t>
      </w:r>
      <w:r w:rsidRPr="00081555">
        <w:rPr>
          <w:rFonts w:cs="Calibri"/>
        </w:rPr>
        <w:t>o de 12 (doze) meses, a contar do mês base do orçamento da administração, a contratada adquire o direito a ter seus preços reajustados</w:t>
      </w:r>
      <w:r w:rsidR="00244BC9" w:rsidRPr="00081555">
        <w:rPr>
          <w:rFonts w:cs="Calibri"/>
          <w:strike/>
        </w:rPr>
        <w:t>.</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.1 O índice a ser considerado é o </w:t>
      </w:r>
      <w:r w:rsidR="00DE4924" w:rsidRPr="00081555">
        <w:rPr>
          <w:rFonts w:cs="Calibri"/>
        </w:rPr>
        <w:t>INCC</w:t>
      </w:r>
      <w:r w:rsidRPr="00081555">
        <w:rPr>
          <w:rFonts w:cs="Calibri"/>
        </w:rPr>
        <w:t xml:space="preserve"> (</w:t>
      </w:r>
      <w:r w:rsidR="00DE4924" w:rsidRPr="00081555">
        <w:rPr>
          <w:rFonts w:cs="Calibri"/>
        </w:rPr>
        <w:t>DI</w:t>
      </w:r>
      <w:proofErr w:type="gramStart"/>
      <w:r w:rsidR="00DE4924" w:rsidRPr="00081555">
        <w:rPr>
          <w:rFonts w:cs="Calibri"/>
        </w:rPr>
        <w:t>)</w:t>
      </w:r>
      <w:proofErr w:type="gramEnd"/>
      <w:r w:rsidR="00DE4924" w:rsidRPr="00081555">
        <w:rPr>
          <w:rFonts w:cs="Calibri"/>
        </w:rPr>
        <w:t>/FGV</w:t>
      </w:r>
      <w:r w:rsidRPr="00081555">
        <w:rPr>
          <w:rFonts w:cs="Calibri"/>
        </w:rPr>
        <w:t xml:space="preserve"> correspondente à variação no período, que terá como termo inicial  do mês base do orçamento da administração como termo final o 12º mês.</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0030571A" w:rsidRPr="00081555">
        <w:rPr>
          <w:rFonts w:cs="Calibri"/>
        </w:rPr>
        <w:t xml:space="preserve">.2 </w:t>
      </w:r>
      <w:r w:rsidR="00513B6B" w:rsidRPr="00081555">
        <w:rPr>
          <w:rFonts w:cs="Calibri"/>
        </w:rPr>
        <w:t>Será considerado como base de cálculo para a aplicação do índice de reajustamento</w:t>
      </w:r>
      <w:r w:rsidR="00D93616" w:rsidRPr="00081555">
        <w:rPr>
          <w:rFonts w:cs="Calibri"/>
        </w:rPr>
        <w:t xml:space="preserve"> o</w:t>
      </w:r>
      <w:r w:rsidR="00513B6B" w:rsidRPr="00081555">
        <w:rPr>
          <w:rFonts w:cs="Calibri"/>
        </w:rPr>
        <w:t xml:space="preserve"> saldo da parcela </w:t>
      </w:r>
      <w:r w:rsidR="00D93616" w:rsidRPr="00081555">
        <w:rPr>
          <w:rFonts w:cs="Calibri"/>
        </w:rPr>
        <w:t xml:space="preserve">do </w:t>
      </w:r>
      <w:r w:rsidR="00601E21" w:rsidRPr="00081555">
        <w:rPr>
          <w:rFonts w:cs="Calibri"/>
        </w:rPr>
        <w:t xml:space="preserve">cronograma físico-financeiro correspondente ao aniversário do orçamento estimado. </w:t>
      </w:r>
    </w:p>
    <w:p w:rsidR="00513B6B" w:rsidRPr="00081555"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.3 </w:t>
      </w:r>
      <w:r w:rsidR="00513B6B" w:rsidRPr="00081555">
        <w:rPr>
          <w:rFonts w:cs="Calibri"/>
        </w:rPr>
        <w:t>O índice de reajustamento não será aplicado sobre parcelas remanescentes que se encontrem em atraso, conforme cronograma físico-financeiro apresentado, quando este for imputável à CONTRATADA.</w:t>
      </w:r>
    </w:p>
    <w:p w:rsidR="00513B6B"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.4 </w:t>
      </w:r>
      <w:r w:rsidR="00513B6B" w:rsidRPr="00081555">
        <w:rPr>
          <w:rFonts w:cs="Calibri"/>
        </w:rPr>
        <w:t xml:space="preserve">O reajuste será processado por </w:t>
      </w:r>
      <w:proofErr w:type="spellStart"/>
      <w:r w:rsidR="00513B6B" w:rsidRPr="00081555">
        <w:rPr>
          <w:rFonts w:cs="Calibri"/>
        </w:rPr>
        <w:t>apostilamento</w:t>
      </w:r>
      <w:proofErr w:type="spellEnd"/>
      <w:r w:rsidR="00513B6B" w:rsidRPr="00081555">
        <w:rPr>
          <w:rFonts w:cs="Calibri"/>
        </w:rPr>
        <w:t>.</w:t>
      </w:r>
    </w:p>
    <w:p w:rsidR="00A0061A" w:rsidRPr="00FF2C26" w:rsidRDefault="0030571A" w:rsidP="008C7E83">
      <w:pPr>
        <w:spacing w:before="120" w:after="120" w:line="360" w:lineRule="auto"/>
        <w:jc w:val="both"/>
        <w:rPr>
          <w:rFonts w:cs="Calibri"/>
          <w:b/>
          <w:bCs/>
          <w:color w:val="000000" w:themeColor="text1"/>
        </w:rPr>
      </w:pPr>
      <w:proofErr w:type="gramStart"/>
      <w:r w:rsidRPr="00FF2C26">
        <w:rPr>
          <w:rFonts w:cs="Calibri"/>
          <w:b/>
          <w:bCs/>
          <w:color w:val="000000" w:themeColor="text1"/>
        </w:rPr>
        <w:t>9</w:t>
      </w:r>
      <w:proofErr w:type="gramEnd"/>
      <w:r w:rsidRPr="00FF2C26">
        <w:rPr>
          <w:rFonts w:cs="Calibri"/>
          <w:b/>
          <w:bCs/>
          <w:color w:val="000000" w:themeColor="text1"/>
        </w:rPr>
        <w:t xml:space="preserve"> </w:t>
      </w:r>
      <w:r w:rsidR="00A0061A" w:rsidRPr="00FF2C26">
        <w:rPr>
          <w:rFonts w:cs="Calibri"/>
          <w:b/>
          <w:bCs/>
          <w:color w:val="000000" w:themeColor="text1"/>
        </w:rPr>
        <w:t>PROTEÇÃO DE DADOS</w:t>
      </w:r>
    </w:p>
    <w:p w:rsidR="00A0061A" w:rsidRPr="00FF2C26" w:rsidRDefault="008C66C6" w:rsidP="008C7E83">
      <w:pPr>
        <w:spacing w:before="120" w:after="120" w:line="360" w:lineRule="auto"/>
        <w:ind w:left="425"/>
        <w:jc w:val="both"/>
        <w:rPr>
          <w:rFonts w:cs="Calibri"/>
          <w:b/>
          <w:bCs/>
          <w:color w:val="000000" w:themeColor="text1"/>
        </w:rPr>
      </w:pPr>
      <w:r w:rsidRPr="008C66C6">
        <w:rPr>
          <w:noProof/>
          <w:color w:val="000000" w:themeColor="text1"/>
          <w:lang w:eastAsia="pt-BR"/>
        </w:rPr>
        <w:lastRenderedPageBreak/>
        <w:pict>
          <v:rect id="_x0000_s1373" style="position:absolute;left:0;text-align:left;margin-left:.7pt;margin-top:2.8pt;width:6.3pt;height:6.65pt;z-index:251711488;visibility:visible;mso-position-horizontal-relative:margin;mso-width-relative:margin;mso-height-relative:margin;v-text-anchor:middle" fillcolor="black [3213]" strokecolor="windowText" strokeweight="1pt">
            <w10:wrap anchorx="margin"/>
          </v:rect>
        </w:pict>
      </w:r>
      <w:r w:rsidR="00A0061A" w:rsidRPr="00FF2C26">
        <w:rPr>
          <w:rFonts w:eastAsia="Times New Roman" w:cs="Calibri"/>
          <w:color w:val="000000" w:themeColor="text1"/>
        </w:rPr>
        <w:t>O objeto do contrato não envolve tratamento de dados pessoais pela empresa contratada, em nome do Ministério Público/controlador (a empresa não atua como operadora de dados pessoais, nos termos do art. 5º, inc. VII, da Lei 13.0709/2018).</w:t>
      </w:r>
    </w:p>
    <w:p w:rsidR="00923723" w:rsidRDefault="008C66C6" w:rsidP="008C7E83">
      <w:pPr>
        <w:spacing w:before="120" w:after="120" w:line="360" w:lineRule="auto"/>
        <w:ind w:left="426"/>
        <w:jc w:val="both"/>
        <w:rPr>
          <w:rFonts w:eastAsia="Times New Roman" w:cs="Calibri"/>
          <w:color w:val="000000"/>
        </w:rPr>
      </w:pPr>
      <w:r w:rsidRPr="008C66C6">
        <w:rPr>
          <w:noProof/>
          <w:color w:val="000000" w:themeColor="text1"/>
        </w:rPr>
        <w:pict>
          <v:rect id="_x0000_s1264" style="position:absolute;left:0;text-align:left;margin-left:.15pt;margin-top:5.8pt;width:6.3pt;height:6.65pt;z-index:2516736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A0061A" w:rsidRPr="00FF2C26">
        <w:rPr>
          <w:rFonts w:eastAsia="Times New Roman" w:cs="Calibri"/>
          <w:color w:val="000000" w:themeColor="text1"/>
        </w:rPr>
        <w:t>O objeto do contrato envolve tratamento de dados pessoais pela empresa contratada, em nome do Ministério Público</w:t>
      </w:r>
      <w:r w:rsidR="00A0061A" w:rsidRPr="002B64C0">
        <w:rPr>
          <w:rFonts w:eastAsia="Times New Roman" w:cs="Calibri"/>
          <w:color w:val="000000"/>
        </w:rPr>
        <w:t>/controlador</w:t>
      </w:r>
      <w:r w:rsidR="00A0061A">
        <w:rPr>
          <w:rFonts w:eastAsia="Times New Roman" w:cs="Calibri"/>
          <w:color w:val="000000"/>
        </w:rPr>
        <w:t xml:space="preserve"> (a empresa atua como operadora de dados pessoais, nos termos do art. 5º, inc. VII, da Lei 13.0709/2018).</w:t>
      </w:r>
    </w:p>
    <w:p w:rsidR="00923723" w:rsidRDefault="0030571A" w:rsidP="008C7E83">
      <w:pPr>
        <w:spacing w:before="120" w:after="120" w:line="360" w:lineRule="auto"/>
        <w:jc w:val="both"/>
        <w:rPr>
          <w:rFonts w:cs="Calibri"/>
          <w:b/>
          <w:bCs/>
          <w:color w:val="000000" w:themeColor="text1"/>
        </w:rPr>
      </w:pPr>
      <w:r w:rsidRPr="00FF2C26">
        <w:rPr>
          <w:rFonts w:cs="Calibri"/>
          <w:b/>
          <w:bCs/>
          <w:color w:val="000000" w:themeColor="text1"/>
        </w:rPr>
        <w:t xml:space="preserve">10 </w:t>
      </w:r>
      <w:r w:rsidR="00923723" w:rsidRPr="00FF2C26">
        <w:rPr>
          <w:rFonts w:cs="Calibri"/>
          <w:b/>
          <w:bCs/>
          <w:color w:val="000000" w:themeColor="text1"/>
        </w:rPr>
        <w:t>SELEÇÃO</w:t>
      </w:r>
      <w:proofErr w:type="gramStart"/>
      <w:r w:rsidR="00923723" w:rsidRPr="00FF2C26">
        <w:rPr>
          <w:rFonts w:cs="Calibri"/>
          <w:b/>
          <w:bCs/>
          <w:color w:val="000000" w:themeColor="text1"/>
        </w:rPr>
        <w:t xml:space="preserve">  </w:t>
      </w:r>
      <w:proofErr w:type="gramEnd"/>
      <w:r w:rsidR="00923723" w:rsidRPr="00FF2C26">
        <w:rPr>
          <w:rFonts w:cs="Calibri"/>
          <w:b/>
          <w:bCs/>
          <w:color w:val="000000" w:themeColor="text1"/>
        </w:rPr>
        <w:t>DO FORNECEDOR</w:t>
      </w:r>
    </w:p>
    <w:p w:rsidR="002E1A75" w:rsidRDefault="002E1A75" w:rsidP="002E1A75">
      <w:pPr>
        <w:spacing w:before="120" w:after="120" w:line="360" w:lineRule="auto"/>
        <w:jc w:val="both"/>
      </w:pPr>
      <w:proofErr w:type="gramStart"/>
      <w:r w:rsidRPr="00D61045">
        <w:t>10.</w:t>
      </w:r>
      <w:r>
        <w:t>1</w:t>
      </w:r>
      <w:r w:rsidRPr="00D61045">
        <w:t xml:space="preserve"> C</w:t>
      </w:r>
      <w:r>
        <w:t>r</w:t>
      </w:r>
      <w:r w:rsidRPr="00D61045">
        <w:t>itério</w:t>
      </w:r>
      <w:proofErr w:type="gramEnd"/>
      <w:r w:rsidRPr="00D61045">
        <w:t xml:space="preserve"> de julgamento e aceitabilidade dos preços</w:t>
      </w:r>
    </w:p>
    <w:p w:rsidR="002E1A75" w:rsidRPr="00BC5C59" w:rsidRDefault="002E1A75" w:rsidP="002E1A75">
      <w:pPr>
        <w:spacing w:before="120" w:after="120" w:line="360" w:lineRule="auto"/>
        <w:jc w:val="both"/>
      </w:pPr>
      <w:r w:rsidRPr="000B655E">
        <w:t>10.</w:t>
      </w:r>
      <w:r>
        <w:t>1</w:t>
      </w:r>
      <w:r w:rsidRPr="000B655E">
        <w:t>.1</w:t>
      </w:r>
      <w:proofErr w:type="gramStart"/>
      <w:r w:rsidRPr="000B655E">
        <w:t xml:space="preserve">  </w:t>
      </w:r>
      <w:proofErr w:type="gramEnd"/>
      <w:r w:rsidRPr="000B655E">
        <w:t>O critério de julgamento é o de menor preço global.</w:t>
      </w:r>
    </w:p>
    <w:p w:rsidR="002E1A75" w:rsidRPr="00BC5C59" w:rsidRDefault="002E1A75" w:rsidP="002E1A75">
      <w:pPr>
        <w:spacing w:before="120" w:after="120" w:line="360" w:lineRule="auto"/>
        <w:jc w:val="both"/>
      </w:pPr>
      <w:r w:rsidRPr="000B655E">
        <w:t>10.</w:t>
      </w:r>
      <w:r>
        <w:t>1</w:t>
      </w:r>
      <w:r w:rsidRPr="000B655E">
        <w:t>.2 Em que pese o critério de julgamento acima, os preços unitários também serão verificados, conforme edital</w:t>
      </w:r>
      <w:r>
        <w:t>.</w:t>
      </w:r>
    </w:p>
    <w:p w:rsidR="00230074" w:rsidRDefault="0030571A" w:rsidP="00D61045">
      <w:pPr>
        <w:spacing w:before="120" w:after="120" w:line="360" w:lineRule="auto"/>
        <w:jc w:val="both"/>
      </w:pPr>
      <w:r w:rsidRPr="003E6613">
        <w:t>10</w:t>
      </w:r>
      <w:r w:rsidR="00422F30" w:rsidRPr="003E6613">
        <w:t>.</w:t>
      </w:r>
      <w:r w:rsidR="0084471C">
        <w:t>1</w:t>
      </w:r>
      <w:r w:rsidR="00422F30" w:rsidRPr="003E6613">
        <w:t>.</w:t>
      </w:r>
      <w:r w:rsidR="00DE75F7">
        <w:t>3</w:t>
      </w:r>
      <w:r w:rsidR="00422F30">
        <w:t xml:space="preserve"> </w:t>
      </w:r>
      <w:r w:rsidR="00A44213">
        <w:t>N</w:t>
      </w:r>
      <w:r w:rsidR="00F4296C">
        <w:t>ão há</w:t>
      </w:r>
      <w:r w:rsidR="001933DA">
        <w:t xml:space="preserve"> par</w:t>
      </w:r>
      <w:r w:rsidR="001933DA" w:rsidRPr="00244BC9">
        <w:t>celamento do objeto</w:t>
      </w:r>
      <w:r w:rsidR="00A44213" w:rsidRPr="00244BC9">
        <w:t>, de forma total ou em parte (</w:t>
      </w:r>
      <w:r w:rsidR="00F4296C" w:rsidRPr="00244BC9">
        <w:t>itens ou lotes)</w:t>
      </w:r>
      <w:r w:rsidR="00230074" w:rsidRPr="00244BC9">
        <w:t>, por se constituir num todo indivisível.</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 presente contratação é um conjunto orgânico de serviços que, agregados, se completam e formam um todo com função definida e completa, assim como na definição de obra. Por motivo da interdependência das atividades, julgou-se inoportuno o parcelamento do objeto, sendo inviável administrativa e financeiramente seu parcelamento, além do controle e do gerenciamento dos referidos serviços, que sendo executado de modo global, diminuiria os riscos de execução erronia e ou perda de garantia dos serviços executados pelas empresas.</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Com isso, firma-se uma execução mais clara, rápida e menos onerosa para administração pública. Outra perspectiva analisada foi que a segregação aumentaria o tempo de conclusão, ocasionando transtornos e/ou inoperância de setores / salas / ambiente por um tempo mais estendido.</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Ainda que dividido em etapas, se dá com a entrega de todos os itens e características que compõem o seu objeto, que estão incluídos detalhadamente no preço total da avença, cujo principal efeito é a transferência dos riscos do valor total do empreendimento à empresa contratada, que é obrigada a incluir em sua proposta todos os valores e itens necessários à execução global do ajuste.</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Pelo exposto, não será adotado o parcelamento</w:t>
      </w:r>
      <w:r w:rsidR="006A0B1E">
        <w:rPr>
          <w:rFonts w:eastAsia="Times New Roman" w:cs="Calibri"/>
          <w:color w:val="000000" w:themeColor="text1"/>
        </w:rPr>
        <w:t xml:space="preserve"> </w:t>
      </w:r>
      <w:r w:rsidRPr="006A0B1E">
        <w:rPr>
          <w:rFonts w:eastAsia="Times New Roman" w:cs="Calibri"/>
          <w:color w:val="000000" w:themeColor="text1"/>
        </w:rPr>
        <w:t>considerando o disposto na lei 14.133/2021  que:</w:t>
      </w:r>
    </w:p>
    <w:p w:rsidR="00924BB2" w:rsidRPr="004F78C8" w:rsidRDefault="00924BB2" w:rsidP="00924BB2">
      <w:pPr>
        <w:shd w:val="clear" w:color="auto" w:fill="FFFFFF"/>
        <w:spacing w:after="0" w:line="240" w:lineRule="auto"/>
        <w:ind w:left="851"/>
        <w:jc w:val="both"/>
        <w:rPr>
          <w:rFonts w:cs="Calibri"/>
          <w:bCs/>
          <w:i/>
          <w:color w:val="0D0D0D"/>
        </w:rPr>
      </w:pPr>
      <w:proofErr w:type="gramStart"/>
      <w:r w:rsidRPr="004F78C8">
        <w:rPr>
          <w:rFonts w:cs="Calibri"/>
          <w:bCs/>
          <w:i/>
          <w:color w:val="0D0D0D"/>
        </w:rPr>
        <w:lastRenderedPageBreak/>
        <w:t xml:space="preserve">“ </w:t>
      </w:r>
      <w:proofErr w:type="gramEnd"/>
      <w:r w:rsidRPr="004F78C8">
        <w:rPr>
          <w:rFonts w:cs="Calibri"/>
          <w:bCs/>
          <w:i/>
          <w:color w:val="0D0D0D"/>
        </w:rPr>
        <w:t>§ 3º O parcelamento não será adotado quando:</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 - a economia de escala, a redução de custos de gestão de contratos ou a maior vantagem na contratação recomendar a compra do item do mesmo fornecedor;</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II - o objeto a ser contratado configurar sistema único e integrado e houver a possibilidade de risco ao conjunto do objeto pretendido;</w:t>
      </w:r>
      <w:proofErr w:type="gramStart"/>
      <w:r w:rsidRPr="004F78C8">
        <w:rPr>
          <w:rFonts w:cs="Calibri"/>
          <w:bCs/>
          <w:i/>
          <w:color w:val="0D0D0D"/>
        </w:rPr>
        <w:t xml:space="preserve">  </w:t>
      </w:r>
      <w:proofErr w:type="gramEnd"/>
      <w:r w:rsidRPr="004F78C8">
        <w:rPr>
          <w:rFonts w:cs="Calibri"/>
          <w:bCs/>
          <w:i/>
          <w:color w:val="0D0D0D"/>
        </w:rPr>
        <w:t>“</w:t>
      </w:r>
    </w:p>
    <w:p w:rsidR="00924BB2" w:rsidRPr="004F78C8" w:rsidRDefault="00924BB2" w:rsidP="00924BB2">
      <w:pPr>
        <w:shd w:val="clear" w:color="auto" w:fill="FFFFFF"/>
        <w:spacing w:after="0" w:line="240" w:lineRule="auto"/>
        <w:ind w:left="851"/>
        <w:jc w:val="both"/>
        <w:rPr>
          <w:rFonts w:cs="Calibri"/>
          <w:bCs/>
          <w:i/>
          <w:color w:val="00B050"/>
        </w:rPr>
      </w:pPr>
    </w:p>
    <w:p w:rsidR="00D61045" w:rsidRPr="0036504F" w:rsidRDefault="00DB7146" w:rsidP="00D61045">
      <w:pPr>
        <w:spacing w:before="120" w:after="120" w:line="360" w:lineRule="auto"/>
        <w:jc w:val="both"/>
        <w:rPr>
          <w:rFonts w:cstheme="minorHAnsi"/>
          <w:color w:val="0F243E" w:themeColor="text2" w:themeShade="80"/>
        </w:rPr>
      </w:pPr>
      <w:proofErr w:type="gramStart"/>
      <w:r w:rsidRPr="0036504F">
        <w:rPr>
          <w:color w:val="0F243E" w:themeColor="text2" w:themeShade="80"/>
        </w:rPr>
        <w:t>1</w:t>
      </w:r>
      <w:r w:rsidR="0030571A" w:rsidRPr="0036504F">
        <w:rPr>
          <w:color w:val="0F243E" w:themeColor="text2" w:themeShade="80"/>
        </w:rPr>
        <w:t>0.</w:t>
      </w:r>
      <w:r w:rsidR="0084471C">
        <w:rPr>
          <w:color w:val="0F243E" w:themeColor="text2" w:themeShade="80"/>
        </w:rPr>
        <w:t>2</w:t>
      </w:r>
      <w:r w:rsidR="005A79AC" w:rsidRPr="0036504F">
        <w:rPr>
          <w:color w:val="0F243E" w:themeColor="text2" w:themeShade="80"/>
        </w:rPr>
        <w:t xml:space="preserve"> </w:t>
      </w:r>
      <w:r w:rsidR="00D61045" w:rsidRPr="0036504F">
        <w:rPr>
          <w:rFonts w:cstheme="minorHAnsi"/>
          <w:color w:val="0F243E" w:themeColor="text2" w:themeShade="80"/>
        </w:rPr>
        <w:t>T</w:t>
      </w:r>
      <w:r w:rsidR="00371DE2" w:rsidRPr="0036504F">
        <w:rPr>
          <w:rFonts w:cstheme="minorHAnsi"/>
          <w:color w:val="0F243E" w:themeColor="text2" w:themeShade="80"/>
        </w:rPr>
        <w:t>ratamento</w:t>
      </w:r>
      <w:proofErr w:type="gramEnd"/>
      <w:r w:rsidR="00371DE2" w:rsidRPr="0036504F">
        <w:rPr>
          <w:rFonts w:cstheme="minorHAnsi"/>
          <w:color w:val="0F243E" w:themeColor="text2" w:themeShade="80"/>
        </w:rPr>
        <w:t xml:space="preserve"> diferenciado para microempresas e empresas de pequeno porte (me/</w:t>
      </w:r>
      <w:proofErr w:type="spellStart"/>
      <w:r w:rsidR="00371DE2" w:rsidRPr="0036504F">
        <w:rPr>
          <w:rFonts w:cstheme="minorHAnsi"/>
          <w:color w:val="0F243E" w:themeColor="text2" w:themeShade="80"/>
        </w:rPr>
        <w:t>epp</w:t>
      </w:r>
      <w:proofErr w:type="spellEnd"/>
      <w:r w:rsidR="00371DE2" w:rsidRPr="0036504F">
        <w:rPr>
          <w:rFonts w:cstheme="minorHAnsi"/>
          <w:color w:val="0F243E" w:themeColor="text2" w:themeShade="80"/>
        </w:rPr>
        <w:t>)</w:t>
      </w:r>
    </w:p>
    <w:p w:rsidR="00D61045" w:rsidRPr="007A23EE" w:rsidRDefault="008C66C6" w:rsidP="00D61045">
      <w:pPr>
        <w:spacing w:before="120" w:after="120" w:line="360" w:lineRule="auto"/>
        <w:ind w:left="426"/>
        <w:jc w:val="both"/>
        <w:rPr>
          <w:rFonts w:cstheme="minorHAnsi"/>
          <w:color w:val="000000" w:themeColor="text1"/>
        </w:rPr>
      </w:pPr>
      <w:r w:rsidRPr="008C66C6">
        <w:rPr>
          <w:rFonts w:cstheme="minorHAnsi"/>
          <w:noProof/>
          <w:color w:val="0F243E" w:themeColor="text2" w:themeShade="80"/>
        </w:rPr>
        <w:pict>
          <v:rect id="_x0000_s1381" style="position:absolute;left:0;text-align:left;margin-left:.75pt;margin-top:5.4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36504F">
        <w:rPr>
          <w:rFonts w:cstheme="minorHAnsi"/>
          <w:color w:val="0F243E" w:themeColor="text2" w:themeShade="80"/>
        </w:rPr>
        <w:t>Não se aplica</w:t>
      </w:r>
      <w:r w:rsidR="003869D6" w:rsidRPr="0036504F">
        <w:rPr>
          <w:rFonts w:cstheme="minorHAnsi"/>
          <w:color w:val="0F243E" w:themeColor="text2" w:themeShade="80"/>
        </w:rPr>
        <w:t xml:space="preserve">, </w:t>
      </w:r>
      <w:r w:rsidR="003869D6" w:rsidRPr="0036504F">
        <w:rPr>
          <w:rFonts w:ascii="Arial" w:hAnsi="Arial" w:cs="Arial"/>
          <w:color w:val="0F243E" w:themeColor="text2" w:themeShade="80"/>
          <w:sz w:val="20"/>
          <w:szCs w:val="20"/>
        </w:rPr>
        <w:t>pois o</w:t>
      </w:r>
      <w:r w:rsidR="00A54C59" w:rsidRPr="0036504F">
        <w:rPr>
          <w:rFonts w:ascii="Arial" w:hAnsi="Arial" w:cs="Arial"/>
          <w:color w:val="0F243E" w:themeColor="text2" w:themeShade="80"/>
          <w:sz w:val="20"/>
          <w:szCs w:val="20"/>
        </w:rPr>
        <w:t xml:space="preserve"> valor estimado </w:t>
      </w:r>
      <w:r w:rsidR="003869D6" w:rsidRPr="0036504F">
        <w:rPr>
          <w:rFonts w:ascii="Arial" w:hAnsi="Arial" w:cs="Arial"/>
          <w:color w:val="0F243E" w:themeColor="text2" w:themeShade="80"/>
          <w:sz w:val="20"/>
          <w:szCs w:val="20"/>
        </w:rPr>
        <w:t>é</w:t>
      </w:r>
      <w:r w:rsidR="00A54C59" w:rsidRPr="0036504F">
        <w:rPr>
          <w:rFonts w:ascii="Arial" w:hAnsi="Arial" w:cs="Arial"/>
          <w:color w:val="0F243E" w:themeColor="text2" w:themeShade="80"/>
          <w:sz w:val="20"/>
          <w:szCs w:val="20"/>
        </w:rPr>
        <w:t xml:space="preserve"> superior à receita bruta máxima admitida para fins de </w:t>
      </w:r>
      <w:r w:rsidR="00A54C59" w:rsidRPr="007A23EE">
        <w:rPr>
          <w:rFonts w:ascii="Arial" w:hAnsi="Arial" w:cs="Arial"/>
          <w:color w:val="000000" w:themeColor="text1"/>
          <w:sz w:val="20"/>
          <w:szCs w:val="20"/>
        </w:rPr>
        <w:t>enquadramento como empresa de pequeno porte.</w:t>
      </w:r>
      <w:r w:rsidR="003869D6" w:rsidRPr="007A23EE">
        <w:rPr>
          <w:rFonts w:ascii="Arial" w:hAnsi="Arial" w:cs="Arial"/>
          <w:color w:val="000000" w:themeColor="text1"/>
          <w:sz w:val="20"/>
          <w:szCs w:val="20"/>
        </w:rPr>
        <w:t xml:space="preserve"> </w:t>
      </w:r>
      <w:r w:rsidR="00846F56" w:rsidRPr="007A23EE">
        <w:rPr>
          <w:rFonts w:cstheme="minorHAnsi"/>
          <w:color w:val="000000" w:themeColor="text1"/>
        </w:rPr>
        <w:t>(art. 4º da Lei 14.133/202</w:t>
      </w:r>
      <w:r w:rsidR="00DB6CEB" w:rsidRPr="007A23EE">
        <w:rPr>
          <w:rFonts w:cstheme="minorHAnsi"/>
          <w:color w:val="000000" w:themeColor="text1"/>
        </w:rPr>
        <w:t>1).</w:t>
      </w:r>
    </w:p>
    <w:p w:rsidR="00D61045" w:rsidRPr="007A23EE" w:rsidRDefault="008C66C6"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80" style="position:absolute;left:0;text-align:left;margin-left:.75pt;margin-top:4.6pt;width:6.3pt;height:6.65pt;z-index:25171968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D61045" w:rsidRPr="007A23EE">
        <w:rPr>
          <w:rFonts w:cstheme="minorHAnsi"/>
          <w:color w:val="000000" w:themeColor="text1"/>
        </w:rPr>
        <w:t xml:space="preserve">O tratamento diferenciado deve seguir o valor apurado na pesquisa de preços, conforme art. 48, inc. I, da Lei Complementar nº </w:t>
      </w:r>
      <w:proofErr w:type="gramStart"/>
      <w:r w:rsidR="00D61045" w:rsidRPr="007A23EE">
        <w:rPr>
          <w:rFonts w:cstheme="minorHAnsi"/>
          <w:color w:val="000000" w:themeColor="text1"/>
        </w:rPr>
        <w:t>123/06</w:t>
      </w:r>
      <w:proofErr w:type="gramEnd"/>
      <w:r w:rsidR="00D61045" w:rsidRPr="007A23EE">
        <w:rPr>
          <w:rFonts w:cstheme="minorHAnsi"/>
          <w:color w:val="000000" w:themeColor="text1"/>
        </w:rPr>
        <w:t xml:space="preserve"> </w:t>
      </w:r>
    </w:p>
    <w:p w:rsidR="00D61045" w:rsidRPr="007A23EE" w:rsidRDefault="008C66C6"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79" style="position:absolute;left:0;text-align:left;margin-left:.75pt;margin-top:3.65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7A23EE">
        <w:rPr>
          <w:rFonts w:cstheme="minorHAnsi"/>
          <w:color w:val="000000" w:themeColor="text1"/>
        </w:rPr>
        <w:t xml:space="preserve">O tratamento diferenciado observa regra de mercado ou exceção legal: </w:t>
      </w:r>
    </w:p>
    <w:p w:rsidR="00D61045" w:rsidRPr="007A23EE" w:rsidRDefault="008C66C6"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8" style="position:absolute;left:0;text-align:left;margin-left:41.9pt;margin-top:6.2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61045" w:rsidRPr="007A23EE">
        <w:rPr>
          <w:rFonts w:cstheme="minorHAnsi"/>
          <w:color w:val="000000" w:themeColor="text1"/>
        </w:rPr>
        <w:t>não</w:t>
      </w:r>
      <w:proofErr w:type="gramEnd"/>
      <w:r w:rsidR="00D61045" w:rsidRPr="007A23EE">
        <w:rPr>
          <w:rFonts w:cstheme="minorHAnsi"/>
          <w:color w:val="000000" w:themeColor="text1"/>
        </w:rPr>
        <w:t xml:space="preserve"> existem ao menos 3 fornecedores competitivos enquadrados como ME/EPP, capazes de cumprir as exigências estabelecidas no instrumento convocatório; (explique)</w:t>
      </w:r>
    </w:p>
    <w:p w:rsidR="00D61045" w:rsidRPr="007A23EE" w:rsidRDefault="008C66C6"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7" style="position:absolute;left:0;text-align:left;margin-left:43.2pt;margin-top:6.1pt;width:6.3pt;height:6.65pt;z-index:2517166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61045" w:rsidRPr="007A23EE">
        <w:rPr>
          <w:rFonts w:cstheme="minorHAnsi"/>
          <w:color w:val="000000" w:themeColor="text1"/>
        </w:rPr>
        <w:t>o</w:t>
      </w:r>
      <w:proofErr w:type="gramEnd"/>
      <w:r w:rsidR="00D61045" w:rsidRPr="007A23EE">
        <w:rPr>
          <w:rFonts w:cstheme="minorHAnsi"/>
          <w:color w:val="000000" w:themeColor="text1"/>
        </w:rPr>
        <w:t xml:space="preserve"> tratamento diferenciado e simplificado para as ME/EPP não é vantajoso para a administração pública ou representar prejuízo ao conjunto ou complexo do objeto a ser contratado. (explique)</w:t>
      </w:r>
    </w:p>
    <w:p w:rsidR="00D61045" w:rsidRPr="007A23EE" w:rsidRDefault="008C66C6" w:rsidP="00816312">
      <w:pPr>
        <w:spacing w:before="120" w:after="120" w:line="360" w:lineRule="auto"/>
        <w:ind w:left="426"/>
        <w:jc w:val="both"/>
        <w:rPr>
          <w:rFonts w:cstheme="minorHAnsi"/>
          <w:color w:val="000000" w:themeColor="text1"/>
        </w:rPr>
      </w:pPr>
      <w:r w:rsidRPr="008C66C6">
        <w:rPr>
          <w:rFonts w:cstheme="minorBidi"/>
          <w:noProof/>
          <w:color w:val="000000" w:themeColor="text1"/>
        </w:rPr>
        <w:pict>
          <v:rect id="_x0000_s1382" style="position:absolute;left:0;text-align:left;margin-left:.6pt;margin-top:4.65pt;width:5.4pt;height:5.3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7A23EE">
        <w:rPr>
          <w:rStyle w:val="ui-provider"/>
          <w:color w:val="000000" w:themeColor="text1"/>
        </w:rPr>
        <w:t xml:space="preserve">O tratamento diferenciado é alterado por alguma regra de mercado. Explique: </w:t>
      </w:r>
      <w:proofErr w:type="spellStart"/>
      <w:r w:rsidR="00D61045" w:rsidRPr="007A23EE">
        <w:rPr>
          <w:rStyle w:val="ui-provider"/>
          <w:color w:val="000000" w:themeColor="text1"/>
        </w:rPr>
        <w:t>xxxx</w:t>
      </w:r>
      <w:proofErr w:type="spellEnd"/>
    </w:p>
    <w:p w:rsidR="002F36A0" w:rsidRPr="002F36A0" w:rsidRDefault="004C0708" w:rsidP="008C7E83">
      <w:pPr>
        <w:spacing w:before="120" w:after="120" w:line="360" w:lineRule="auto"/>
        <w:jc w:val="both"/>
        <w:rPr>
          <w:color w:val="000000" w:themeColor="text1"/>
        </w:rPr>
      </w:pPr>
      <w:proofErr w:type="gramStart"/>
      <w:r w:rsidRPr="002F36A0">
        <w:rPr>
          <w:color w:val="000000" w:themeColor="text1"/>
        </w:rPr>
        <w:t>1</w:t>
      </w:r>
      <w:r w:rsidR="00816312" w:rsidRPr="002F36A0">
        <w:rPr>
          <w:color w:val="000000" w:themeColor="text1"/>
        </w:rPr>
        <w:t>0.</w:t>
      </w:r>
      <w:r w:rsidR="0084471C">
        <w:rPr>
          <w:color w:val="000000" w:themeColor="text1"/>
        </w:rPr>
        <w:t>3</w:t>
      </w:r>
      <w:r w:rsidRPr="002F36A0">
        <w:rPr>
          <w:color w:val="000000" w:themeColor="text1"/>
        </w:rPr>
        <w:t xml:space="preserve"> Q</w:t>
      </w:r>
      <w:r w:rsidR="00371DE2" w:rsidRPr="002F36A0">
        <w:rPr>
          <w:color w:val="000000" w:themeColor="text1"/>
        </w:rPr>
        <w:t>ualificação</w:t>
      </w:r>
      <w:proofErr w:type="gramEnd"/>
      <w:r w:rsidR="00371DE2" w:rsidRPr="002F36A0">
        <w:rPr>
          <w:color w:val="000000" w:themeColor="text1"/>
        </w:rPr>
        <w:t xml:space="preserve"> técnica </w:t>
      </w:r>
    </w:p>
    <w:p w:rsidR="004C0708" w:rsidRPr="00FF2C26" w:rsidRDefault="004C0708" w:rsidP="008C7E83">
      <w:pPr>
        <w:spacing w:before="120" w:after="120" w:line="360" w:lineRule="auto"/>
        <w:jc w:val="both"/>
        <w:rPr>
          <w:color w:val="000000" w:themeColor="text1"/>
        </w:rPr>
      </w:pPr>
      <w:r w:rsidRPr="00FF2C26">
        <w:rPr>
          <w:color w:val="000000" w:themeColor="text1"/>
        </w:rPr>
        <w:t>1</w:t>
      </w:r>
      <w:r w:rsidR="0030571A" w:rsidRPr="00FF2C26">
        <w:rPr>
          <w:color w:val="000000" w:themeColor="text1"/>
        </w:rPr>
        <w:t>0.</w:t>
      </w:r>
      <w:r w:rsidR="0084471C">
        <w:rPr>
          <w:color w:val="000000" w:themeColor="text1"/>
        </w:rPr>
        <w:t>3</w:t>
      </w:r>
      <w:r w:rsidR="00E75AD4">
        <w:rPr>
          <w:color w:val="000000" w:themeColor="text1"/>
        </w:rPr>
        <w:t>.1</w:t>
      </w:r>
      <w:r w:rsidRPr="00FF2C26">
        <w:rPr>
          <w:color w:val="000000" w:themeColor="text1"/>
        </w:rPr>
        <w:t xml:space="preserve"> Qualificação técnico-profissional</w:t>
      </w:r>
    </w:p>
    <w:p w:rsidR="008250EB" w:rsidRDefault="008C66C6" w:rsidP="008250EB">
      <w:pPr>
        <w:pStyle w:val="PargrafodaLista"/>
        <w:spacing w:before="120" w:after="120" w:line="360" w:lineRule="auto"/>
        <w:ind w:left="426"/>
        <w:contextualSpacing w:val="0"/>
        <w:jc w:val="both"/>
        <w:rPr>
          <w:rFonts w:cs="Calibri"/>
          <w:color w:val="000000" w:themeColor="text1"/>
        </w:rPr>
      </w:pPr>
      <w:r w:rsidRPr="008C66C6">
        <w:rPr>
          <w:strike/>
          <w:noProof/>
          <w:color w:val="FF0000"/>
        </w:rPr>
        <w:pict>
          <v:rect id="_x0000_s1386" style="position:absolute;left:0;text-align:left;margin-left:1.8pt;margin-top:4.3pt;width:6.3pt;height:6.65pt;z-index:251723776;visibility:visible;mso-position-horizontal-relative:margin;mso-width-relative:margin;mso-height-relative:margin;v-text-anchor:middle" fillcolor="black [3213]" strokecolor="windowText" strokeweight="1pt">
            <w10:wrap anchorx="margin"/>
          </v:rect>
        </w:pict>
      </w:r>
      <w:r w:rsidR="003002D1" w:rsidRPr="00FF2C26">
        <w:rPr>
          <w:rFonts w:cs="Calibri"/>
          <w:color w:val="000000" w:themeColor="text1"/>
        </w:rPr>
        <w:t xml:space="preserve"> </w:t>
      </w:r>
      <w:r w:rsidR="004C0708" w:rsidRPr="00FF2C26">
        <w:rPr>
          <w:rFonts w:cs="Calibri"/>
          <w:color w:val="000000" w:themeColor="text1"/>
        </w:rPr>
        <w:t>Certidão de registro de pessoa f</w:t>
      </w:r>
      <w:r w:rsidR="00FF2C26" w:rsidRPr="00FF2C26">
        <w:rPr>
          <w:rFonts w:cs="Calibri"/>
          <w:color w:val="000000" w:themeColor="text1"/>
        </w:rPr>
        <w:t>í</w:t>
      </w:r>
      <w:r w:rsidR="004C0708" w:rsidRPr="00FF2C26">
        <w:rPr>
          <w:rFonts w:cs="Calibri"/>
          <w:color w:val="000000" w:themeColor="text1"/>
        </w:rPr>
        <w:t>sica no CREA – Conselho Regional de Engenharia e Agronomia ou CAU – Conselho de Arquitetura e Urbanismo da unidade da federação onde possui sede</w:t>
      </w:r>
      <w:r w:rsidR="00C136BE">
        <w:rPr>
          <w:rFonts w:cs="Calibri"/>
          <w:color w:val="000000" w:themeColor="text1"/>
        </w:rPr>
        <w:t>.</w:t>
      </w:r>
      <w:r w:rsidR="00C136BE" w:rsidRPr="00FF2C26">
        <w:rPr>
          <w:rFonts w:cs="Calibri"/>
          <w:color w:val="000000" w:themeColor="text1"/>
        </w:rPr>
        <w:t xml:space="preserve"> </w:t>
      </w:r>
    </w:p>
    <w:p w:rsidR="00A662EF" w:rsidRPr="00AB6292" w:rsidRDefault="00A662EF" w:rsidP="00AB6292">
      <w:pPr>
        <w:pStyle w:val="PargrafodaLista"/>
        <w:spacing w:before="120" w:after="120" w:line="360" w:lineRule="auto"/>
        <w:ind w:left="426"/>
        <w:contextualSpacing w:val="0"/>
        <w:jc w:val="center"/>
        <w:rPr>
          <w:rFonts w:cs="Calibri"/>
          <w:color w:val="000000" w:themeColor="text1"/>
        </w:rPr>
      </w:pPr>
      <w:r w:rsidRPr="00AB6292">
        <w:rPr>
          <w:rFonts w:cs="Calibri"/>
          <w:color w:val="000000" w:themeColor="text1"/>
        </w:rPr>
        <w:t xml:space="preserve">Justificativa  -  A solicitação visa atender  ao  </w:t>
      </w:r>
      <w:proofErr w:type="spellStart"/>
      <w:r w:rsidRPr="00AB6292">
        <w:rPr>
          <w:rFonts w:cs="Calibri"/>
          <w:color w:val="000000" w:themeColor="text1"/>
        </w:rPr>
        <w:t>Art</w:t>
      </w:r>
      <w:proofErr w:type="spellEnd"/>
      <w:r w:rsidRPr="00AB6292">
        <w:rPr>
          <w:rFonts w:cs="Calibri"/>
          <w:color w:val="000000" w:themeColor="text1"/>
        </w:rPr>
        <w:t xml:space="preserve">  67 I e II  da Lei  14.133  de  2021.</w:t>
      </w:r>
    </w:p>
    <w:p w:rsidR="004C0708" w:rsidRDefault="008C66C6" w:rsidP="008C7E83">
      <w:pPr>
        <w:pStyle w:val="PargrafodaLista"/>
        <w:spacing w:before="120" w:after="120" w:line="360" w:lineRule="auto"/>
        <w:ind w:left="426"/>
        <w:contextualSpacing w:val="0"/>
        <w:jc w:val="both"/>
        <w:rPr>
          <w:rFonts w:cs="Calibri"/>
          <w:color w:val="000000" w:themeColor="text1"/>
        </w:rPr>
      </w:pPr>
      <w:r w:rsidRPr="008C66C6">
        <w:rPr>
          <w:strike/>
          <w:noProof/>
          <w:color w:val="000000" w:themeColor="text1"/>
        </w:rPr>
        <w:pict>
          <v:rect id="_x0000_s1387" style="position:absolute;left:0;text-align:left;margin-left:1.15pt;margin-top:2.85pt;width:6.3pt;height:6.65pt;z-index:251724800;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w:t>
      </w:r>
      <w:proofErr w:type="gramStart"/>
      <w:r w:rsidR="004C0708" w:rsidRPr="00F11D69">
        <w:rPr>
          <w:rFonts w:cs="Calibri"/>
          <w:color w:val="000000" w:themeColor="text1"/>
        </w:rPr>
        <w:t>profissional(</w:t>
      </w:r>
      <w:proofErr w:type="gramEnd"/>
      <w:r w:rsidR="004C0708" w:rsidRPr="00F11D69">
        <w:rPr>
          <w:rFonts w:cs="Calibri"/>
          <w:color w:val="000000" w:themeColor="text1"/>
        </w:rPr>
        <w:t>is), emitido(s) por pessoa jurídica de direito público ou privado, acompanhado(s) da(s) respectiva(s) Certidão</w:t>
      </w:r>
      <w:r w:rsidR="0070335A" w:rsidRPr="00F11D69">
        <w:rPr>
          <w:rFonts w:cs="Calibri"/>
          <w:color w:val="000000" w:themeColor="text1"/>
        </w:rPr>
        <w:t>(</w:t>
      </w:r>
      <w:proofErr w:type="spellStart"/>
      <w:r w:rsidR="0070335A" w:rsidRPr="00F11D69">
        <w:rPr>
          <w:rFonts w:cs="Calibri"/>
          <w:color w:val="000000" w:themeColor="text1"/>
        </w:rPr>
        <w:t>ões</w:t>
      </w:r>
      <w:proofErr w:type="spellEnd"/>
      <w:r w:rsidR="0070335A" w:rsidRPr="00F11D69">
        <w:rPr>
          <w:rFonts w:cs="Calibri"/>
          <w:color w:val="000000" w:themeColor="text1"/>
        </w:rPr>
        <w:t>)</w:t>
      </w:r>
      <w:r w:rsidR="004C0708" w:rsidRPr="00F11D69">
        <w:rPr>
          <w:rFonts w:cs="Calibri"/>
          <w:color w:val="000000" w:themeColor="text1"/>
        </w:rPr>
        <w:t xml:space="preserve"> de Acervo Técnico do CREA ou CAU,  cujo profissional de nível superior seja vinculado ao quadro da empresa licitante e tenha executado serviços de obras e/ou serviços de manutenção e/ou reforma predial.</w:t>
      </w:r>
    </w:p>
    <w:p w:rsidR="00C909DE" w:rsidRPr="00F11D69" w:rsidRDefault="00C909DE" w:rsidP="008C7E83">
      <w:pPr>
        <w:pStyle w:val="PargrafodaLista"/>
        <w:spacing w:before="120" w:after="120" w:line="360" w:lineRule="auto"/>
        <w:ind w:left="426"/>
        <w:contextualSpacing w:val="0"/>
        <w:jc w:val="both"/>
        <w:rPr>
          <w:rFonts w:cs="Calibri"/>
          <w:color w:val="000000" w:themeColor="text1"/>
        </w:rPr>
      </w:pPr>
      <w:r>
        <w:rPr>
          <w:rFonts w:cs="Calibri"/>
          <w:color w:val="000000" w:themeColor="text1"/>
        </w:rPr>
        <w:t>Não foi</w:t>
      </w:r>
      <w:proofErr w:type="gramStart"/>
      <w:r>
        <w:rPr>
          <w:rFonts w:cs="Calibri"/>
          <w:color w:val="000000" w:themeColor="text1"/>
        </w:rPr>
        <w:t xml:space="preserve"> </w:t>
      </w:r>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4C0708" w:rsidRPr="00F11D69" w:rsidRDefault="004C0708" w:rsidP="008C7E83">
      <w:pPr>
        <w:spacing w:before="120" w:after="120" w:line="360" w:lineRule="auto"/>
        <w:jc w:val="both"/>
        <w:rPr>
          <w:color w:val="000000" w:themeColor="text1"/>
        </w:rPr>
      </w:pPr>
      <w:r w:rsidRPr="00F11D69">
        <w:rPr>
          <w:color w:val="000000" w:themeColor="text1"/>
        </w:rPr>
        <w:t>1</w:t>
      </w:r>
      <w:r w:rsidR="003002D1" w:rsidRPr="00F11D69">
        <w:rPr>
          <w:color w:val="000000" w:themeColor="text1"/>
        </w:rPr>
        <w:t>0</w:t>
      </w:r>
      <w:r w:rsidR="00816312" w:rsidRPr="00F11D69">
        <w:rPr>
          <w:color w:val="000000" w:themeColor="text1"/>
        </w:rPr>
        <w:t>.</w:t>
      </w:r>
      <w:r w:rsidR="0084471C">
        <w:rPr>
          <w:color w:val="000000" w:themeColor="text1"/>
        </w:rPr>
        <w:t>3</w:t>
      </w:r>
      <w:r w:rsidR="00E75AD4" w:rsidRPr="00F11D69">
        <w:rPr>
          <w:color w:val="000000" w:themeColor="text1"/>
        </w:rPr>
        <w:t>.2</w:t>
      </w:r>
      <w:proofErr w:type="gramStart"/>
      <w:r w:rsidR="00E75AD4" w:rsidRPr="00F11D69">
        <w:rPr>
          <w:color w:val="000000" w:themeColor="text1"/>
        </w:rPr>
        <w:t xml:space="preserve"> </w:t>
      </w:r>
      <w:r w:rsidRPr="00F11D69">
        <w:rPr>
          <w:color w:val="000000" w:themeColor="text1"/>
        </w:rPr>
        <w:t xml:space="preserve"> </w:t>
      </w:r>
      <w:proofErr w:type="gramEnd"/>
      <w:r w:rsidRPr="00F11D69">
        <w:rPr>
          <w:color w:val="000000" w:themeColor="text1"/>
        </w:rPr>
        <w:t>Qualificação técnico-operacional</w:t>
      </w:r>
    </w:p>
    <w:p w:rsidR="004C0708" w:rsidRPr="00F11D69" w:rsidRDefault="008C66C6" w:rsidP="008C7E83">
      <w:pPr>
        <w:pStyle w:val="PargrafodaLista"/>
        <w:spacing w:before="120" w:after="120" w:line="360" w:lineRule="auto"/>
        <w:ind w:left="426"/>
        <w:contextualSpacing w:val="0"/>
        <w:jc w:val="both"/>
        <w:rPr>
          <w:rFonts w:cs="Calibri"/>
          <w:color w:val="000000" w:themeColor="text1"/>
        </w:rPr>
      </w:pPr>
      <w:r w:rsidRPr="008C66C6">
        <w:rPr>
          <w:strike/>
          <w:noProof/>
          <w:color w:val="000000" w:themeColor="text1"/>
        </w:rPr>
        <w:lastRenderedPageBreak/>
        <w:pict>
          <v:rect id="_x0000_s1388" style="position:absolute;left:0;text-align:left;margin-left:.55pt;margin-top:3.4pt;width:6.3pt;height:6.65pt;z-index:251725824;visibility:visible;mso-position-horizontal-relative:margin;mso-width-relative:margin;mso-height-relative:margin;v-text-anchor:middle" fillcolor="black [3213]" strokecolor="windowText" strokeweight="1pt">
            <w10:wrap anchorx="margin"/>
          </v:rect>
        </w:pict>
      </w:r>
      <w:r w:rsidR="004C0708" w:rsidRPr="00F11D69">
        <w:rPr>
          <w:rFonts w:cs="Calibri"/>
          <w:color w:val="000000" w:themeColor="text1"/>
        </w:rPr>
        <w:t>Certidão de registro de pessoa jurídica no CREA – Conselho Regional de Engenharia e Agronomia ou CAU – Conselho de Arquitetura e Urbanismo da unidade da federação onde possui sede</w:t>
      </w:r>
      <w:r w:rsidR="00C136BE" w:rsidRPr="00F11D69">
        <w:rPr>
          <w:rFonts w:cs="Calibri"/>
          <w:color w:val="000000" w:themeColor="text1"/>
        </w:rPr>
        <w:t>.</w:t>
      </w:r>
    </w:p>
    <w:p w:rsidR="00E949F5" w:rsidRPr="00F11D69" w:rsidRDefault="00E949F5" w:rsidP="00E949F5">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Justificativa</w:t>
      </w:r>
      <w:proofErr w:type="gramStart"/>
      <w:r w:rsidRPr="00F11D69">
        <w:rPr>
          <w:rFonts w:cs="Calibri"/>
          <w:color w:val="000000" w:themeColor="text1"/>
        </w:rPr>
        <w:t xml:space="preserve">  </w:t>
      </w:r>
      <w:proofErr w:type="gramEnd"/>
      <w:r w:rsidRPr="00F11D69">
        <w:rPr>
          <w:rFonts w:cs="Calibri"/>
          <w:color w:val="000000" w:themeColor="text1"/>
        </w:rPr>
        <w:t>-</w:t>
      </w:r>
      <w:r w:rsidR="00DB4445" w:rsidRPr="00F11D69">
        <w:rPr>
          <w:rFonts w:cs="Calibri"/>
          <w:color w:val="000000" w:themeColor="text1"/>
        </w:rPr>
        <w:t xml:space="preserve"> </w:t>
      </w:r>
      <w:r w:rsidRPr="00F11D69">
        <w:rPr>
          <w:rFonts w:cs="Calibri"/>
          <w:color w:val="000000" w:themeColor="text1"/>
        </w:rPr>
        <w:t xml:space="preserve"> </w:t>
      </w:r>
      <w:r w:rsidR="00A662EF" w:rsidRPr="00F11D69">
        <w:rPr>
          <w:rFonts w:cs="Calibri"/>
          <w:color w:val="000000" w:themeColor="text1"/>
        </w:rPr>
        <w:t>A solicitação visa a</w:t>
      </w:r>
      <w:r w:rsidR="00DB4445" w:rsidRPr="00F11D69">
        <w:rPr>
          <w:rFonts w:cs="Calibri"/>
          <w:color w:val="000000" w:themeColor="text1"/>
        </w:rPr>
        <w:t xml:space="preserve">tender  ao  </w:t>
      </w:r>
      <w:proofErr w:type="spellStart"/>
      <w:r w:rsidR="00DB4445" w:rsidRPr="00F11D69">
        <w:rPr>
          <w:rFonts w:cs="Calibri"/>
          <w:color w:val="000000" w:themeColor="text1"/>
        </w:rPr>
        <w:t>Art</w:t>
      </w:r>
      <w:proofErr w:type="spellEnd"/>
      <w:r w:rsidR="00DB4445" w:rsidRPr="00F11D69">
        <w:rPr>
          <w:rFonts w:cs="Calibri"/>
          <w:color w:val="000000" w:themeColor="text1"/>
        </w:rPr>
        <w:t xml:space="preserve">  67 I e II  da Lei  14.133  de  2021</w:t>
      </w:r>
      <w:r w:rsidR="00A662EF" w:rsidRPr="00F11D69">
        <w:rPr>
          <w:rFonts w:cs="Calibri"/>
          <w:color w:val="000000" w:themeColor="text1"/>
        </w:rPr>
        <w:t>.</w:t>
      </w:r>
    </w:p>
    <w:p w:rsidR="008D027F" w:rsidRDefault="008C66C6" w:rsidP="00F3048F">
      <w:pPr>
        <w:pStyle w:val="PargrafodaLista"/>
        <w:spacing w:before="120" w:after="120" w:line="360" w:lineRule="auto"/>
        <w:ind w:left="426"/>
        <w:contextualSpacing w:val="0"/>
        <w:jc w:val="both"/>
        <w:rPr>
          <w:rFonts w:cs="Calibri"/>
          <w:color w:val="000000" w:themeColor="text1"/>
        </w:rPr>
      </w:pPr>
      <w:r>
        <w:rPr>
          <w:rFonts w:cs="Calibri"/>
          <w:color w:val="000000" w:themeColor="text1"/>
        </w:rPr>
        <w:pict>
          <v:rect id="_x0000_s1389" style="position:absolute;left:0;text-align:left;margin-left:1.15pt;margin-top:3.05pt;width:6.3pt;height:6.65pt;z-index:251726848;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técnico-operacional (is), emitido (s) por pessoa jurídica de direito público ou privado, em nome da empresa licitante, que comprove uma</w:t>
      </w:r>
      <w:proofErr w:type="gramStart"/>
      <w:r w:rsidR="004C0708" w:rsidRPr="00F11D69">
        <w:rPr>
          <w:rFonts w:cs="Calibri"/>
          <w:color w:val="000000" w:themeColor="text1"/>
        </w:rPr>
        <w:t xml:space="preserve"> </w:t>
      </w:r>
      <w:r w:rsidR="00F3048F" w:rsidRPr="00F11D69">
        <w:rPr>
          <w:rFonts w:cs="Calibri"/>
          <w:color w:val="000000" w:themeColor="text1"/>
        </w:rPr>
        <w:t xml:space="preserve"> </w:t>
      </w:r>
      <w:proofErr w:type="gramEnd"/>
      <w:r w:rsidR="00F3048F" w:rsidRPr="00F11D69">
        <w:rPr>
          <w:rFonts w:cs="Calibri"/>
          <w:color w:val="000000" w:themeColor="text1"/>
        </w:rPr>
        <w:t>que comprove a execução de obras</w:t>
      </w:r>
      <w:r w:rsidR="001940FB" w:rsidRPr="00F11D69">
        <w:rPr>
          <w:rFonts w:cs="Calibri"/>
          <w:color w:val="000000" w:themeColor="text1"/>
        </w:rPr>
        <w:t xml:space="preserve">  </w:t>
      </w:r>
      <w:r w:rsidR="00F3048F" w:rsidRPr="00F11D69">
        <w:rPr>
          <w:rFonts w:cs="Calibri"/>
          <w:color w:val="000000" w:themeColor="text1"/>
        </w:rPr>
        <w:t xml:space="preserve"> e/ou serviços de manutenção e/ou reforma predial  com intervenção em área de, no mínimo)</w:t>
      </w:r>
      <w:r w:rsidR="00AB6292" w:rsidRPr="00F11D69">
        <w:rPr>
          <w:rFonts w:cs="Calibri"/>
          <w:color w:val="000000" w:themeColor="text1"/>
        </w:rPr>
        <w:t>.</w:t>
      </w:r>
    </w:p>
    <w:p w:rsidR="008D027F" w:rsidRPr="00F11D69" w:rsidRDefault="00F3048F" w:rsidP="008D027F">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 xml:space="preserve"> </w:t>
      </w:r>
      <w:r w:rsidR="008D027F">
        <w:rPr>
          <w:rFonts w:cs="Calibri"/>
          <w:color w:val="000000" w:themeColor="text1"/>
        </w:rPr>
        <w:t>Não foi</w:t>
      </w:r>
      <w:proofErr w:type="gramStart"/>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6D7B1F" w:rsidRPr="008F6DE0" w:rsidRDefault="008C66C6" w:rsidP="006D7B1F">
      <w:pPr>
        <w:spacing w:before="120" w:after="120" w:line="360" w:lineRule="auto"/>
        <w:ind w:left="426"/>
        <w:jc w:val="both"/>
        <w:rPr>
          <w:color w:val="000000" w:themeColor="text1"/>
        </w:rPr>
      </w:pPr>
      <w:r w:rsidRPr="008C66C6">
        <w:rPr>
          <w:rFonts w:cs="Calibri"/>
          <w:bCs/>
          <w:noProof/>
          <w:color w:val="000000" w:themeColor="text1"/>
          <w:lang w:eastAsia="pt-BR"/>
        </w:rPr>
        <w:pict>
          <v:rect id="_x0000_s1422" style="position:absolute;left:0;text-align:left;margin-left:.55pt;margin-top:3.3pt;width:6.3pt;height:6.65pt;z-index:251756544;visibility:visible;mso-position-horizontal-relative:margin;mso-width-relative:margin;mso-height-relative:margin;v-text-anchor:middle" fillcolor="black [3213]" strokecolor="windowText" strokeweight="1pt">
            <w10:wrap anchorx="margin"/>
          </v:rect>
        </w:pict>
      </w:r>
      <w:r w:rsidRPr="008C66C6">
        <w:rPr>
          <w:rFonts w:cs="Calibri"/>
          <w:bCs/>
          <w:noProof/>
          <w:color w:val="000000" w:themeColor="text1"/>
        </w:rPr>
        <w:pict>
          <v:rect id="_x0000_s1394" style="position:absolute;left:0;text-align:left;margin-left:.65pt;margin-top:3.3pt;width:6.3pt;height:6.65pt;z-index:251732992;visibility:visible;mso-position-horizontal-relative:margin;mso-width-relative:margin;mso-height-relative:margin;v-text-anchor:middle" filled="f" fillcolor="black [3213]" strokecolor="windowText" strokeweight="1pt">
            <w10:wrap anchorx="margin"/>
          </v:rect>
        </w:pict>
      </w:r>
      <w:r w:rsidR="006D7B1F" w:rsidRPr="008F6DE0">
        <w:rPr>
          <w:color w:val="000000" w:themeColor="text1"/>
        </w:rPr>
        <w:t>Visita técnica ou vistoria:</w:t>
      </w:r>
    </w:p>
    <w:p w:rsidR="00260C1E" w:rsidRPr="008F6DE0" w:rsidRDefault="006D7B1F" w:rsidP="00260C1E">
      <w:pPr>
        <w:spacing w:before="120" w:after="120" w:line="360" w:lineRule="auto"/>
        <w:ind w:left="284"/>
        <w:jc w:val="both"/>
        <w:rPr>
          <w:noProof/>
          <w:color w:val="000000" w:themeColor="text1"/>
        </w:rPr>
      </w:pPr>
      <w:r w:rsidRPr="008F6DE0">
        <w:rPr>
          <w:noProof/>
          <w:color w:val="000000" w:themeColor="text1"/>
        </w:rPr>
        <w:t>a) Local a ser vistoriado:</w:t>
      </w:r>
      <w:r w:rsidR="001F6F83" w:rsidRPr="008F6DE0">
        <w:rPr>
          <w:noProof/>
          <w:color w:val="000000" w:themeColor="text1"/>
        </w:rPr>
        <w:t xml:space="preserve"> </w:t>
      </w:r>
      <w:r w:rsidR="001E40F3">
        <w:rPr>
          <w:noProof/>
          <w:color w:val="000000" w:themeColor="text1"/>
        </w:rPr>
        <w:t>Promotoria</w:t>
      </w:r>
      <w:r w:rsidR="00BC0F28">
        <w:rPr>
          <w:noProof/>
          <w:color w:val="000000" w:themeColor="text1"/>
        </w:rPr>
        <w:t>s</w:t>
      </w:r>
      <w:r w:rsidR="001E40F3">
        <w:rPr>
          <w:noProof/>
          <w:color w:val="000000" w:themeColor="text1"/>
        </w:rPr>
        <w:t xml:space="preserve"> de Justiça de </w:t>
      </w:r>
      <w:r w:rsidR="002F5B37">
        <w:rPr>
          <w:noProof/>
          <w:color w:val="000000" w:themeColor="text1"/>
        </w:rPr>
        <w:t>Erechim</w:t>
      </w:r>
      <w:r w:rsidR="001E40F3">
        <w:rPr>
          <w:noProof/>
          <w:color w:val="000000" w:themeColor="text1"/>
        </w:rPr>
        <w:t xml:space="preserve">/RS, localizada na </w:t>
      </w:r>
      <w:r w:rsidR="002F5B37">
        <w:rPr>
          <w:noProof/>
          <w:color w:val="000000" w:themeColor="text1"/>
        </w:rPr>
        <w:t>Rua Clementina Rossi, nº 120</w:t>
      </w:r>
      <w:r w:rsidR="001E40F3" w:rsidRPr="00B94DC7">
        <w:rPr>
          <w:rFonts w:asciiTheme="minorHAnsi" w:eastAsia="Times New Roman" w:hAnsiTheme="minorHAnsi" w:cstheme="minorHAnsi"/>
          <w:bCs/>
          <w:color w:val="000000" w:themeColor="text1"/>
        </w:rPr>
        <w:t xml:space="preserve">, em </w:t>
      </w:r>
      <w:proofErr w:type="spellStart"/>
      <w:r w:rsidR="002F5B37">
        <w:rPr>
          <w:rFonts w:asciiTheme="minorHAnsi" w:eastAsia="Times New Roman" w:hAnsiTheme="minorHAnsi" w:cstheme="minorHAnsi"/>
          <w:bCs/>
          <w:color w:val="000000" w:themeColor="text1"/>
        </w:rPr>
        <w:t>Erechim</w:t>
      </w:r>
      <w:proofErr w:type="spellEnd"/>
      <w:r w:rsidR="001E40F3" w:rsidRPr="00B94DC7">
        <w:rPr>
          <w:rFonts w:asciiTheme="minorHAnsi" w:eastAsia="Times New Roman" w:hAnsiTheme="minorHAnsi" w:cstheme="minorHAnsi"/>
          <w:bCs/>
          <w:color w:val="000000" w:themeColor="text1"/>
        </w:rPr>
        <w:t>, RS</w:t>
      </w:r>
      <w:r w:rsidR="001E40F3">
        <w:rPr>
          <w:rFonts w:asciiTheme="minorHAnsi" w:eastAsia="Times New Roman" w:hAnsiTheme="minorHAnsi" w:cstheme="minorHAnsi"/>
          <w:bCs/>
          <w:color w:val="000000" w:themeColor="text1"/>
        </w:rPr>
        <w:t>.</w:t>
      </w:r>
    </w:p>
    <w:p w:rsidR="00A4487E" w:rsidRPr="00F4547F" w:rsidRDefault="00A4487E" w:rsidP="001F6F83">
      <w:pPr>
        <w:spacing w:before="120" w:after="120" w:line="360" w:lineRule="auto"/>
        <w:ind w:left="284"/>
        <w:jc w:val="both"/>
        <w:rPr>
          <w:noProof/>
          <w:color w:val="000000" w:themeColor="text1"/>
        </w:rPr>
      </w:pPr>
      <w:r w:rsidRPr="00F4547F">
        <w:rPr>
          <w:noProof/>
          <w:color w:val="000000" w:themeColor="text1"/>
        </w:rPr>
        <w:t xml:space="preserve">Havendo interesse, a empresa licitante </w:t>
      </w:r>
      <w:r w:rsidRPr="00F4547F">
        <w:rPr>
          <w:b/>
          <w:noProof/>
          <w:color w:val="000000" w:themeColor="text1"/>
        </w:rPr>
        <w:t>poderá</w:t>
      </w:r>
      <w:r w:rsidRPr="00F4547F">
        <w:rPr>
          <w:noProof/>
          <w:color w:val="000000" w:themeColor="text1"/>
        </w:rPr>
        <w:t xml:space="preserve"> realizar visita técnica, mediante agendamento junto à  Divisão de Arquitetura e Engenharia, no horário das 12 às 1</w:t>
      </w:r>
      <w:r w:rsidR="00BA623F" w:rsidRPr="00F4547F">
        <w:rPr>
          <w:noProof/>
          <w:color w:val="000000" w:themeColor="text1"/>
        </w:rPr>
        <w:t>9</w:t>
      </w:r>
      <w:r w:rsidRPr="00F4547F">
        <w:rPr>
          <w:noProof/>
          <w:color w:val="000000" w:themeColor="text1"/>
        </w:rPr>
        <w:t>h. Os licitantes não poderão alegar o desconhecimento das condições e do grau de dificuldade existentes como justificativa para se eximirem das obrigações assumidas</w:t>
      </w:r>
      <w:r w:rsidR="001F6F83" w:rsidRPr="00F4547F">
        <w:rPr>
          <w:noProof/>
          <w:color w:val="000000" w:themeColor="text1"/>
        </w:rPr>
        <w:t>.</w:t>
      </w:r>
    </w:p>
    <w:p w:rsidR="00396D3E" w:rsidRPr="00F4547F" w:rsidRDefault="006D7B1F" w:rsidP="001F6F83">
      <w:pPr>
        <w:spacing w:before="120" w:after="120" w:line="360" w:lineRule="auto"/>
        <w:ind w:left="284"/>
        <w:jc w:val="both"/>
        <w:rPr>
          <w:color w:val="000000" w:themeColor="text1"/>
        </w:rPr>
      </w:pPr>
      <w:r w:rsidRPr="00F4547F">
        <w:rPr>
          <w:b/>
          <w:color w:val="000000" w:themeColor="text1"/>
        </w:rPr>
        <w:t>b) Agendamento tratar com:</w:t>
      </w:r>
      <w:r w:rsidR="00F41A2A">
        <w:rPr>
          <w:b/>
          <w:color w:val="000000" w:themeColor="text1"/>
        </w:rPr>
        <w:t xml:space="preserve"> </w:t>
      </w:r>
      <w:proofErr w:type="spellStart"/>
      <w:r w:rsidR="00F41A2A" w:rsidRPr="00F41A2A">
        <w:rPr>
          <w:color w:val="000000" w:themeColor="text1"/>
        </w:rPr>
        <w:t>Engª</w:t>
      </w:r>
      <w:proofErr w:type="spellEnd"/>
      <w:r w:rsidR="00F41A2A" w:rsidRPr="00F41A2A">
        <w:rPr>
          <w:color w:val="000000" w:themeColor="text1"/>
        </w:rPr>
        <w:t xml:space="preserve">. </w:t>
      </w:r>
      <w:proofErr w:type="spellStart"/>
      <w:r w:rsidR="00F41A2A" w:rsidRPr="00F41A2A">
        <w:rPr>
          <w:color w:val="000000" w:themeColor="text1"/>
        </w:rPr>
        <w:t>Georgia</w:t>
      </w:r>
      <w:proofErr w:type="spellEnd"/>
      <w:r w:rsidR="00F41A2A">
        <w:rPr>
          <w:color w:val="000000" w:themeColor="text1"/>
        </w:rPr>
        <w:t xml:space="preserve"> Moretti </w:t>
      </w:r>
      <w:proofErr w:type="spellStart"/>
      <w:r w:rsidR="00F41A2A">
        <w:rPr>
          <w:color w:val="000000" w:themeColor="text1"/>
        </w:rPr>
        <w:t>Fogaça</w:t>
      </w:r>
      <w:proofErr w:type="spellEnd"/>
      <w:r w:rsidR="00F41A2A">
        <w:rPr>
          <w:color w:val="000000" w:themeColor="text1"/>
        </w:rPr>
        <w:t>, Unidade de Projetos Civis, e-mail</w:t>
      </w:r>
      <w:r w:rsidR="00F85A4E">
        <w:rPr>
          <w:color w:val="000000" w:themeColor="text1"/>
        </w:rPr>
        <w:t xml:space="preserve"> </w:t>
      </w:r>
      <w:proofErr w:type="gramStart"/>
      <w:r w:rsidR="00F85A4E">
        <w:rPr>
          <w:color w:val="000000" w:themeColor="text1"/>
        </w:rPr>
        <w:t>upc@mprs.mp.br</w:t>
      </w:r>
      <w:proofErr w:type="gramEnd"/>
      <w:r w:rsidR="00F41A2A">
        <w:rPr>
          <w:color w:val="000000" w:themeColor="text1"/>
        </w:rPr>
        <w:t xml:space="preserve"> </w:t>
      </w:r>
      <w:r w:rsidR="001F6F83" w:rsidRPr="00F4547F">
        <w:rPr>
          <w:color w:val="000000" w:themeColor="text1"/>
        </w:rPr>
        <w:t xml:space="preserve">   </w:t>
      </w:r>
    </w:p>
    <w:p w:rsidR="006D7B1F" w:rsidRPr="008F6DE0" w:rsidRDefault="006D7B1F" w:rsidP="001F6F83">
      <w:pPr>
        <w:spacing w:before="120" w:after="120" w:line="360" w:lineRule="auto"/>
        <w:ind w:left="284"/>
        <w:jc w:val="both"/>
        <w:rPr>
          <w:color w:val="000000" w:themeColor="text1"/>
        </w:rPr>
      </w:pPr>
      <w:r w:rsidRPr="00F4547F">
        <w:rPr>
          <w:b/>
          <w:color w:val="000000" w:themeColor="text1"/>
        </w:rPr>
        <w:t>c) Telefone de contato:</w:t>
      </w:r>
      <w:r w:rsidRPr="008F6DE0">
        <w:rPr>
          <w:color w:val="000000" w:themeColor="text1"/>
        </w:rPr>
        <w:t xml:space="preserve"> </w:t>
      </w:r>
      <w:r w:rsidR="00F41A2A">
        <w:rPr>
          <w:color w:val="000000" w:themeColor="text1"/>
        </w:rPr>
        <w:t>51 3295-8242</w:t>
      </w:r>
    </w:p>
    <w:p w:rsidR="006D7B1F" w:rsidRPr="002F36A0" w:rsidRDefault="008C66C6" w:rsidP="006D7B1F">
      <w:pPr>
        <w:spacing w:before="120" w:after="120" w:line="360" w:lineRule="auto"/>
        <w:ind w:left="426"/>
        <w:jc w:val="both"/>
      </w:pPr>
      <w:r>
        <w:rPr>
          <w:noProof/>
          <w:lang w:eastAsia="pt-BR"/>
        </w:rPr>
        <w:pict>
          <v:rect id="_x0000_s1410" style="position:absolute;left:0;text-align:left;margin-left:.65pt;margin-top:4.6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6D7B1F" w:rsidRPr="002F36A0">
        <w:t>Indicação de pessoal técnico, instalações e aparelhamento adequados e disponíveis para a realização do objeto da licitação, bem como da qualificação de cada membro da equipe técnica que se responsabilizará pelos trabalhos:</w:t>
      </w:r>
    </w:p>
    <w:p w:rsidR="006D7B1F" w:rsidRPr="00F21C6C" w:rsidRDefault="006D7B1F" w:rsidP="006D7B1F">
      <w:pPr>
        <w:spacing w:before="120" w:after="120" w:line="360" w:lineRule="auto"/>
        <w:ind w:left="426"/>
        <w:jc w:val="both"/>
        <w:rPr>
          <w:color w:val="000000" w:themeColor="text1"/>
        </w:rPr>
      </w:pPr>
      <w:r w:rsidRPr="002F36A0">
        <w:t xml:space="preserve">a) </w:t>
      </w:r>
      <w:r w:rsidRPr="00F21C6C">
        <w:rPr>
          <w:color w:val="000000" w:themeColor="text1"/>
        </w:rPr>
        <w:t xml:space="preserve">Justificativa: </w:t>
      </w:r>
      <w:proofErr w:type="spellStart"/>
      <w:r w:rsidRPr="00F21C6C">
        <w:rPr>
          <w:color w:val="000000" w:themeColor="text1"/>
        </w:rPr>
        <w:t>xxxxx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b) O que deve ser demonstrado e por qual documento: </w:t>
      </w:r>
      <w:proofErr w:type="spellStart"/>
      <w:r w:rsidRPr="00F21C6C">
        <w:rPr>
          <w:color w:val="000000" w:themeColor="text1"/>
        </w:rPr>
        <w:t>xxxx</w:t>
      </w:r>
      <w:proofErr w:type="spellEnd"/>
    </w:p>
    <w:p w:rsidR="006D7B1F" w:rsidRPr="00F21C6C" w:rsidRDefault="008C66C6" w:rsidP="006D7B1F">
      <w:pPr>
        <w:spacing w:before="120" w:after="120" w:line="360" w:lineRule="auto"/>
        <w:ind w:left="426"/>
        <w:jc w:val="both"/>
        <w:rPr>
          <w:color w:val="000000" w:themeColor="text1"/>
        </w:rPr>
      </w:pPr>
      <w:bookmarkStart w:id="1" w:name="art67iv"/>
      <w:bookmarkEnd w:id="1"/>
      <w:r w:rsidRPr="008C66C6">
        <w:rPr>
          <w:rFonts w:cs="Calibri"/>
          <w:bCs/>
          <w:noProof/>
          <w:color w:val="000000" w:themeColor="text1"/>
        </w:rPr>
        <w:pict>
          <v:rect id="Retângulo 65" o:spid="_x0000_s1391" style="position:absolute;left:0;text-align:left;margin-left:0;margin-top:3.85pt;width:6.3pt;height:6.65pt;z-index:2517299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6D7B1F" w:rsidRPr="00F21C6C">
        <w:rPr>
          <w:color w:val="000000" w:themeColor="text1"/>
        </w:rPr>
        <w:t>Prova do atendimento de requisitos previstos em lei especial, quando for o caso:</w:t>
      </w:r>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a) Lei a ser cumprida: </w:t>
      </w:r>
      <w:proofErr w:type="spellStart"/>
      <w:r w:rsidRPr="00F21C6C">
        <w:rPr>
          <w:color w:val="000000" w:themeColor="text1"/>
        </w:rPr>
        <w:t>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b) Requisitos: </w:t>
      </w:r>
      <w:proofErr w:type="spellStart"/>
      <w:r w:rsidRPr="00F21C6C">
        <w:rPr>
          <w:color w:val="000000" w:themeColor="text1"/>
        </w:rPr>
        <w:t>xxxx</w:t>
      </w:r>
      <w:proofErr w:type="spellEnd"/>
    </w:p>
    <w:p w:rsidR="006D7B1F" w:rsidRDefault="008C66C6" w:rsidP="006D7B1F">
      <w:pPr>
        <w:spacing w:before="120" w:after="120" w:line="360" w:lineRule="auto"/>
        <w:ind w:left="426"/>
        <w:jc w:val="both"/>
      </w:pPr>
      <w:bookmarkStart w:id="2" w:name="art67v"/>
      <w:bookmarkStart w:id="3" w:name="art67vi"/>
      <w:bookmarkEnd w:id="2"/>
      <w:bookmarkEnd w:id="3"/>
      <w:r w:rsidRPr="008C66C6">
        <w:rPr>
          <w:rFonts w:cs="Calibri"/>
          <w:bCs/>
          <w:noProof/>
        </w:rPr>
        <w:pict>
          <v:rect id="Retângulo 67" o:spid="_x0000_s1393" style="position:absolute;left:0;text-align:left;margin-left:0;margin-top:3.8pt;width:6.3pt;height:6.65pt;z-index:251731968;visibility:visible;mso-position-horizontal:left;mso-position-horizontal-relative:margin;mso-width-relative:margin;mso-height-relative:margin;v-text-anchor:middle" fillcolor="black [3213]" strokecolor="windowText" strokeweight="1pt">
            <w10:wrap anchorx="margin"/>
          </v:rect>
        </w:pict>
      </w:r>
      <w:r w:rsidR="006D7B1F" w:rsidRPr="002F36A0">
        <w:t>Declaração de que o licitante tomou conhecimento de todas as informações e das condições locais para o cumprimento das obrigações objeto da licitação:</w:t>
      </w:r>
    </w:p>
    <w:p w:rsidR="008C16DA" w:rsidRPr="0035471D" w:rsidRDefault="00420BF3" w:rsidP="008C16DA">
      <w:pPr>
        <w:spacing w:before="120" w:after="120" w:line="360" w:lineRule="auto"/>
        <w:ind w:left="426"/>
        <w:jc w:val="both"/>
        <w:rPr>
          <w:rFonts w:asciiTheme="minorHAnsi" w:hAnsiTheme="minorHAnsi" w:cstheme="minorHAnsi"/>
          <w:color w:val="000000" w:themeColor="text1"/>
        </w:rPr>
      </w:pPr>
      <w:r w:rsidRPr="0035471D">
        <w:rPr>
          <w:rFonts w:asciiTheme="minorHAnsi" w:hAnsiTheme="minorHAnsi" w:cstheme="minorHAnsi"/>
          <w:color w:val="000000" w:themeColor="text1"/>
        </w:rPr>
        <w:lastRenderedPageBreak/>
        <w:t>Justificativa:</w:t>
      </w:r>
      <w:r w:rsidR="00396D3E" w:rsidRPr="0035471D">
        <w:rPr>
          <w:rFonts w:asciiTheme="minorHAnsi" w:hAnsiTheme="minorHAnsi" w:cstheme="minorHAnsi"/>
          <w:color w:val="000000" w:themeColor="text1"/>
        </w:rPr>
        <w:t xml:space="preserve"> </w:t>
      </w:r>
      <w:r w:rsidR="00205BA4" w:rsidRPr="0035471D">
        <w:rPr>
          <w:rFonts w:asciiTheme="minorHAnsi" w:hAnsiTheme="minorHAnsi" w:cstheme="minorHAnsi"/>
          <w:color w:val="000000" w:themeColor="text1"/>
        </w:rPr>
        <w:t xml:space="preserve">Para </w:t>
      </w:r>
      <w:r w:rsidR="003B04D4" w:rsidRPr="0035471D">
        <w:rPr>
          <w:rFonts w:asciiTheme="minorHAnsi" w:hAnsiTheme="minorHAnsi" w:cstheme="minorHAnsi"/>
          <w:color w:val="000000" w:themeColor="text1"/>
        </w:rPr>
        <w:t>a</w:t>
      </w:r>
      <w:r w:rsidR="00205BA4" w:rsidRPr="0035471D">
        <w:rPr>
          <w:rFonts w:asciiTheme="minorHAnsi" w:hAnsiTheme="minorHAnsi" w:cstheme="minorHAnsi"/>
          <w:color w:val="000000" w:themeColor="text1"/>
        </w:rPr>
        <w:t xml:space="preserve"> perfeita execução do objeto em tela, a empresa deverá ter</w:t>
      </w:r>
      <w:r w:rsidR="00E62139" w:rsidRPr="0035471D">
        <w:rPr>
          <w:rFonts w:asciiTheme="minorHAnsi" w:hAnsiTheme="minorHAnsi" w:cstheme="minorHAnsi"/>
          <w:color w:val="000000" w:themeColor="text1"/>
        </w:rPr>
        <w:t xml:space="preserve"> pleno</w:t>
      </w:r>
      <w:r w:rsidR="00205BA4" w:rsidRPr="0035471D">
        <w:rPr>
          <w:rFonts w:asciiTheme="minorHAnsi" w:hAnsiTheme="minorHAnsi" w:cstheme="minorHAnsi"/>
          <w:color w:val="000000" w:themeColor="text1"/>
        </w:rPr>
        <w:t xml:space="preserve"> </w:t>
      </w:r>
      <w:r w:rsidR="00E62139" w:rsidRPr="0035471D">
        <w:rPr>
          <w:rFonts w:asciiTheme="minorHAnsi" w:hAnsiTheme="minorHAnsi" w:cstheme="minorHAnsi"/>
          <w:color w:val="000000" w:themeColor="text1"/>
        </w:rPr>
        <w:t>conhecimento do local onde se realizarão as obras e/ou serviços, dos projetos, memoriais</w:t>
      </w:r>
      <w:r w:rsidR="003B04D4" w:rsidRPr="0035471D">
        <w:rPr>
          <w:rFonts w:asciiTheme="minorHAnsi" w:hAnsiTheme="minorHAnsi" w:cstheme="minorHAnsi"/>
          <w:color w:val="000000" w:themeColor="text1"/>
        </w:rPr>
        <w:t>,</w:t>
      </w:r>
      <w:r w:rsidR="00E62139" w:rsidRPr="0035471D">
        <w:rPr>
          <w:rFonts w:asciiTheme="minorHAnsi" w:hAnsiTheme="minorHAnsi" w:cstheme="minorHAnsi"/>
          <w:color w:val="000000" w:themeColor="text1"/>
        </w:rPr>
        <w:t xml:space="preserve"> especificações técnicas, detalhes, catálogo de comp</w:t>
      </w:r>
      <w:r w:rsidR="00396D3E" w:rsidRPr="0035471D">
        <w:rPr>
          <w:rFonts w:asciiTheme="minorHAnsi" w:hAnsiTheme="minorHAnsi" w:cstheme="minorHAnsi"/>
          <w:color w:val="000000" w:themeColor="text1"/>
        </w:rPr>
        <w:t xml:space="preserve">onentes e planilha orçamentária. O conjunto das informações e de suma importância para </w:t>
      </w:r>
      <w:r w:rsidR="00211154" w:rsidRPr="0035471D">
        <w:rPr>
          <w:rFonts w:asciiTheme="minorHAnsi" w:hAnsiTheme="minorHAnsi" w:cstheme="minorHAnsi"/>
          <w:color w:val="000000" w:themeColor="text1"/>
        </w:rPr>
        <w:t xml:space="preserve">o </w:t>
      </w:r>
      <w:r w:rsidR="008C16DA" w:rsidRPr="0035471D">
        <w:rPr>
          <w:rFonts w:asciiTheme="minorHAnsi" w:hAnsiTheme="minorHAnsi" w:cstheme="minorHAnsi"/>
          <w:color w:val="000000" w:themeColor="text1"/>
        </w:rPr>
        <w:t>cumprimento integral e pontual das obrigações</w:t>
      </w:r>
      <w:r w:rsidR="00211154" w:rsidRPr="0035471D">
        <w:rPr>
          <w:rFonts w:asciiTheme="minorHAnsi" w:hAnsiTheme="minorHAnsi" w:cstheme="minorHAnsi"/>
          <w:color w:val="000000" w:themeColor="text1"/>
        </w:rPr>
        <w:t xml:space="preserve"> assumidas.</w:t>
      </w:r>
    </w:p>
    <w:p w:rsidR="004C0708" w:rsidRPr="00C73EAB" w:rsidRDefault="004C0708" w:rsidP="008C7E83">
      <w:pPr>
        <w:spacing w:before="120" w:after="120" w:line="360" w:lineRule="auto"/>
        <w:jc w:val="both"/>
      </w:pPr>
      <w:r w:rsidRPr="00C73EAB">
        <w:t>1</w:t>
      </w:r>
      <w:r w:rsidR="003002D1" w:rsidRPr="00C73EAB">
        <w:t>0.</w:t>
      </w:r>
      <w:r w:rsidR="0084471C">
        <w:t>3</w:t>
      </w:r>
      <w:r w:rsidR="004D79E2">
        <w:t>.3</w:t>
      </w:r>
      <w:r w:rsidRPr="00C73EAB">
        <w:t xml:space="preserve"> Qualificação técnica do subcontratado</w:t>
      </w:r>
    </w:p>
    <w:p w:rsidR="004C0708" w:rsidRPr="00C73EAB" w:rsidRDefault="008C66C6" w:rsidP="008C7E83">
      <w:pPr>
        <w:spacing w:before="120" w:after="120" w:line="360" w:lineRule="auto"/>
        <w:ind w:left="426"/>
        <w:jc w:val="both"/>
      </w:pPr>
      <w:r w:rsidRPr="008C66C6">
        <w:rPr>
          <w:rFonts w:cs="Calibri"/>
          <w:bCs/>
          <w:noProof/>
        </w:rPr>
        <w:pict>
          <v:rect id="Retângulo 46" o:spid="_x0000_s1335" style="position:absolute;left:0;text-align:left;margin-left:0;margin-top:4.75pt;width:6.3pt;height:6.65pt;z-index:251676672;visibility:visible;mso-position-horizontal:left;mso-position-horizontal-relative:margin;mso-width-relative:margin;mso-height-relative:margin;v-text-anchor:middle" fillcolor="black [3213]" strokecolor="windowText" strokeweight="1pt">
            <w10:wrap anchorx="margin"/>
          </v:rect>
        </w:pict>
      </w:r>
      <w:r w:rsidR="004C0708" w:rsidRPr="00C73EAB">
        <w:t>Não haverá</w:t>
      </w:r>
    </w:p>
    <w:p w:rsidR="004C0708" w:rsidRPr="00C73EAB" w:rsidRDefault="008C66C6" w:rsidP="008C7E83">
      <w:pPr>
        <w:spacing w:before="120" w:after="120" w:line="360" w:lineRule="auto"/>
        <w:ind w:left="426"/>
        <w:jc w:val="both"/>
      </w:pPr>
      <w:r w:rsidRPr="008C66C6">
        <w:rPr>
          <w:rFonts w:cs="Calibri"/>
          <w:bCs/>
          <w:noProof/>
        </w:rPr>
        <w:pict>
          <v:rect id="Retângulo 47" o:spid="_x0000_s1336" style="position:absolute;left:0;text-align:left;margin-left:0;margin-top:4.2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4C0708" w:rsidRPr="00C73EAB">
        <w:t>Haverá</w:t>
      </w:r>
      <w:r w:rsidRPr="008C66C6">
        <w:rPr>
          <w:rFonts w:cs="Calibri"/>
          <w:bCs/>
          <w:noProof/>
        </w:rPr>
        <w:pict>
          <v:rect id="_x0000_s1338" style="position:absolute;left:0;text-align:left;margin-left:0;margin-top:4.75pt;width:6.3pt;height:6.65pt;z-index:251679744;visibility:visible;mso-position-horizontal:lef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ed="f" strokecolor="windowText" strokeweight="1pt">
            <w10:wrap anchorx="margin"/>
          </v:rect>
        </w:pict>
      </w:r>
      <w:r w:rsidR="00A45CC6" w:rsidRPr="00C73EAB">
        <w:t xml:space="preserve"> qualificação técnica</w:t>
      </w:r>
      <w:r w:rsidR="009C03AB">
        <w:t xml:space="preserve"> do</w:t>
      </w:r>
      <w:r w:rsidR="00A45CC6" w:rsidRPr="00C73EAB">
        <w:t xml:space="preserve"> subcontrata</w:t>
      </w:r>
      <w:r w:rsidR="004C5BDF">
        <w:t>do.</w:t>
      </w:r>
    </w:p>
    <w:p w:rsidR="009A0A8A" w:rsidRDefault="009A0A8A" w:rsidP="009A0A8A">
      <w:pPr>
        <w:spacing w:before="120" w:after="120" w:line="360" w:lineRule="auto"/>
        <w:jc w:val="both"/>
      </w:pPr>
      <w:r w:rsidRPr="002F36A0">
        <w:t>10.</w:t>
      </w:r>
      <w:r w:rsidR="0084471C">
        <w:t>4</w:t>
      </w:r>
      <w:r w:rsidRPr="002F36A0">
        <w:t xml:space="preserve"> C</w:t>
      </w:r>
      <w:r w:rsidR="00371DE2" w:rsidRPr="002F36A0">
        <w:t xml:space="preserve">onsórcio </w:t>
      </w:r>
    </w:p>
    <w:p w:rsidR="009A0A8A" w:rsidRPr="002F36A0" w:rsidRDefault="008C66C6" w:rsidP="009A0A8A">
      <w:pPr>
        <w:spacing w:before="120" w:after="120" w:line="360" w:lineRule="auto"/>
        <w:ind w:left="426"/>
        <w:jc w:val="both"/>
      </w:pPr>
      <w:r w:rsidRPr="008C66C6">
        <w:rPr>
          <w:rFonts w:cs="Calibri"/>
          <w:bCs/>
          <w:noProof/>
        </w:rPr>
        <w:pict>
          <v:rect id="Retângulo 69" o:spid="_x0000_s1397" style="position:absolute;left:0;text-align:left;margin-left:0;margin-top:5.5pt;width:6.3pt;height:6.65pt;z-index:251737088;visibility:visible;mso-position-horizontal:left;mso-position-horizontal-relative:margin;mso-width-relative:margin;mso-height-relative:margin;v-text-anchor:middle" fillcolor="black [3213]" strokecolor="windowText" strokeweight="1pt">
            <w10:wrap anchorx="margin"/>
          </v:rect>
        </w:pict>
      </w:r>
      <w:r w:rsidR="009A0A8A" w:rsidRPr="002F36A0">
        <w:t>Não há qualquer indicativo técnico para a vedação à participação de empresas em consórcio.</w:t>
      </w:r>
    </w:p>
    <w:p w:rsidR="009A0A8A" w:rsidRPr="002F36A0" w:rsidRDefault="008C66C6" w:rsidP="009A0A8A">
      <w:pPr>
        <w:spacing w:before="120" w:after="120" w:line="360" w:lineRule="auto"/>
        <w:ind w:left="426"/>
        <w:jc w:val="both"/>
      </w:pPr>
      <w:r w:rsidRPr="008C66C6">
        <w:rPr>
          <w:rFonts w:cs="Calibri"/>
          <w:bCs/>
          <w:noProof/>
        </w:rPr>
        <w:pict>
          <v:rect id="Retângulo 68" o:spid="_x0000_s1395" style="position:absolute;left:0;text-align:left;margin-left:0;margin-top:3.85pt;width:6.3pt;height:6.65pt;z-index:2517350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A0A8A" w:rsidRPr="002F36A0">
        <w:t>Há indicativos técnicos para a vedação à participação de empresas em consórcio:</w:t>
      </w:r>
    </w:p>
    <w:p w:rsidR="009A0A8A" w:rsidRPr="002F36A0" w:rsidRDefault="009A0A8A" w:rsidP="009A0A8A">
      <w:pPr>
        <w:spacing w:before="120" w:after="120" w:line="360" w:lineRule="auto"/>
        <w:ind w:left="426"/>
        <w:jc w:val="both"/>
      </w:pPr>
      <w:r w:rsidRPr="002F36A0">
        <w:t>a) Justificativa</w:t>
      </w:r>
    </w:p>
    <w:p w:rsidR="009A0A8A" w:rsidRPr="002F36A0" w:rsidRDefault="008C66C6" w:rsidP="009A0A8A">
      <w:pPr>
        <w:spacing w:before="120" w:after="120" w:line="360" w:lineRule="auto"/>
        <w:ind w:left="426"/>
        <w:jc w:val="both"/>
      </w:pPr>
      <w:r w:rsidRPr="008C66C6">
        <w:rPr>
          <w:rFonts w:cs="Calibri"/>
          <w:bCs/>
          <w:noProof/>
        </w:rPr>
        <w:pict>
          <v:rect id="Retângulo 70" o:spid="_x0000_s1396" style="position:absolute;left:0;text-align:left;margin-left:0;margin-top:4.8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9A0A8A" w:rsidRPr="002F36A0">
        <w:t>Não se aplica (apenas para contratações diretas).</w:t>
      </w:r>
    </w:p>
    <w:p w:rsidR="007A4BEF" w:rsidRDefault="003002D1" w:rsidP="008C7E83">
      <w:pPr>
        <w:spacing w:before="120" w:after="120" w:line="360" w:lineRule="auto"/>
        <w:jc w:val="both"/>
      </w:pPr>
      <w:r w:rsidRPr="008F4633">
        <w:t>10</w:t>
      </w:r>
      <w:r w:rsidR="00F445A2" w:rsidRPr="008F4633">
        <w:t>.</w:t>
      </w:r>
      <w:r w:rsidR="0084471C">
        <w:t>5</w:t>
      </w:r>
      <w:proofErr w:type="gramStart"/>
      <w:r w:rsidR="00F445A2" w:rsidRPr="008F4633">
        <w:t xml:space="preserve">  </w:t>
      </w:r>
      <w:proofErr w:type="gramEnd"/>
      <w:r w:rsidR="00F445A2" w:rsidRPr="008F4633">
        <w:t>Q</w:t>
      </w:r>
      <w:r w:rsidR="00371DE2" w:rsidRPr="008F4633">
        <w:t>ualificação econ</w:t>
      </w:r>
      <w:r w:rsidR="00371DE2">
        <w:t>ô</w:t>
      </w:r>
      <w:r w:rsidR="00371DE2" w:rsidRPr="008F4633">
        <w:t>mica</w:t>
      </w:r>
    </w:p>
    <w:p w:rsidR="007A4BEF" w:rsidRPr="008F4633" w:rsidRDefault="007A4BEF" w:rsidP="008C7E83">
      <w:pPr>
        <w:spacing w:before="120" w:after="120" w:line="360" w:lineRule="auto"/>
        <w:jc w:val="both"/>
      </w:pPr>
      <w:r>
        <w:t>10.</w:t>
      </w:r>
      <w:r w:rsidR="0084471C">
        <w:t>5</w:t>
      </w:r>
      <w:r>
        <w:t>.1 Capital Líquido Circulante:</w:t>
      </w:r>
    </w:p>
    <w:p w:rsidR="008A7113" w:rsidRDefault="008C66C6" w:rsidP="007A4BEF">
      <w:pPr>
        <w:spacing w:before="120" w:after="120" w:line="360" w:lineRule="auto"/>
        <w:ind w:left="426"/>
        <w:jc w:val="both"/>
      </w:pPr>
      <w:r>
        <w:rPr>
          <w:noProof/>
        </w:rPr>
        <w:pict>
          <v:rect id="_x0000_s1405" style="position:absolute;left:0;text-align:left;margin-left:.9pt;margin-top:5.1pt;width:6.3pt;height:6.65pt;z-index:251744256;visibility:visible;mso-position-horizontal-relative:margin;mso-width-relative:margin;mso-height-relative:margin;v-text-anchor:middle" fillcolor="black [3213]" strokecolor="windowText" strokeweight="1pt">
            <w10:wrap anchorx="margin"/>
          </v:rect>
        </w:pict>
      </w:r>
      <w:r w:rsidR="007A4BEF">
        <w:t>Não será exigido Capital líquido Circulante</w:t>
      </w:r>
    </w:p>
    <w:p w:rsidR="008F4633" w:rsidRDefault="008C66C6" w:rsidP="00C3098E">
      <w:pPr>
        <w:spacing w:before="120" w:after="120" w:line="360" w:lineRule="auto"/>
        <w:ind w:left="426"/>
        <w:jc w:val="both"/>
      </w:pPr>
      <w:r>
        <w:rPr>
          <w:noProof/>
        </w:rPr>
        <w:pict>
          <v:rect id="_x0000_s1404" style="position:absolute;left:0;text-align:left;margin-left:.6pt;margin-top:5pt;width:6.3pt;height:6.65pt;z-index:251743232;visibility:visible;mso-position-horizontal-relative:margin;mso-width-relative:margin;mso-height-relative:margin;v-text-anchor:middle" filled="f" fillcolor="black [3213]" strokecolor="windowText" strokeweight="1pt">
            <w10:wrap anchorx="margin"/>
          </v:rect>
        </w:pict>
      </w:r>
      <w:r w:rsidR="00F445A2" w:rsidRPr="008F4633">
        <w:t>A empresa licitante deverá comprovar Capital Circulante Líquido</w:t>
      </w:r>
      <w:r w:rsidR="008F4633">
        <w:t>:</w:t>
      </w:r>
    </w:p>
    <w:p w:rsidR="00923723" w:rsidRDefault="003002D1" w:rsidP="008C7E83">
      <w:pPr>
        <w:spacing w:before="120" w:after="120" w:line="360" w:lineRule="auto"/>
        <w:jc w:val="both"/>
        <w:rPr>
          <w:rFonts w:cs="Calibri"/>
          <w:b/>
          <w:bCs/>
        </w:rPr>
      </w:pPr>
      <w:r w:rsidRPr="00371DE2">
        <w:rPr>
          <w:rFonts w:cs="Calibri"/>
          <w:b/>
          <w:bCs/>
        </w:rPr>
        <w:t>11</w:t>
      </w:r>
      <w:r w:rsidR="0014364E" w:rsidRPr="00371DE2">
        <w:rPr>
          <w:rFonts w:cs="Calibri"/>
          <w:b/>
          <w:bCs/>
        </w:rPr>
        <w:t>.</w:t>
      </w:r>
      <w:r w:rsidRPr="00371DE2">
        <w:rPr>
          <w:rFonts w:cs="Calibri"/>
          <w:b/>
          <w:bCs/>
        </w:rPr>
        <w:t xml:space="preserve"> </w:t>
      </w:r>
      <w:r w:rsidR="00923723" w:rsidRPr="00371DE2">
        <w:rPr>
          <w:rFonts w:cs="Calibri"/>
          <w:b/>
          <w:bCs/>
        </w:rPr>
        <w:t>VALOR</w:t>
      </w:r>
    </w:p>
    <w:p w:rsidR="008F6DE0" w:rsidRPr="008F6DE0" w:rsidRDefault="008F6DE0" w:rsidP="008F6DE0">
      <w:pPr>
        <w:spacing w:before="120" w:after="120" w:line="360" w:lineRule="auto"/>
        <w:jc w:val="both"/>
        <w:rPr>
          <w:rFonts w:cs="Calibri"/>
          <w:bCs/>
        </w:rPr>
      </w:pPr>
      <w:r w:rsidRPr="008F6DE0">
        <w:rPr>
          <w:rFonts w:cs="Calibri"/>
          <w:bCs/>
        </w:rPr>
        <w:t xml:space="preserve">O preço total para a prestação dos serviços ofertado pela empresa </w:t>
      </w:r>
      <w:proofErr w:type="gramStart"/>
      <w:r w:rsidR="002F5B37">
        <w:rPr>
          <w:rFonts w:cs="Calibri"/>
          <w:b/>
          <w:bCs/>
        </w:rPr>
        <w:t>4D</w:t>
      </w:r>
      <w:proofErr w:type="gramEnd"/>
      <w:r w:rsidR="002F5B37">
        <w:rPr>
          <w:rFonts w:cs="Calibri"/>
          <w:b/>
          <w:bCs/>
        </w:rPr>
        <w:t xml:space="preserve"> CONSTRUÇÕES</w:t>
      </w:r>
      <w:r w:rsidR="001C017E">
        <w:rPr>
          <w:rFonts w:cs="Calibri"/>
          <w:bCs/>
        </w:rPr>
        <w:t xml:space="preserve"> </w:t>
      </w:r>
      <w:r w:rsidRPr="008F6DE0">
        <w:rPr>
          <w:rFonts w:cs="Calibri"/>
          <w:bCs/>
        </w:rPr>
        <w:t xml:space="preserve">é de </w:t>
      </w:r>
      <w:r w:rsidRPr="00BC38E9">
        <w:rPr>
          <w:rFonts w:cs="Calibri"/>
          <w:b/>
          <w:bCs/>
        </w:rPr>
        <w:t xml:space="preserve">R$ </w:t>
      </w:r>
      <w:r w:rsidR="00255C2D">
        <w:rPr>
          <w:rFonts w:cs="Calibri"/>
          <w:b/>
          <w:bCs/>
        </w:rPr>
        <w:t>38</w:t>
      </w:r>
      <w:r w:rsidR="002F5B37">
        <w:rPr>
          <w:rFonts w:cs="Calibri"/>
          <w:b/>
          <w:bCs/>
        </w:rPr>
        <w:t>.</w:t>
      </w:r>
      <w:r w:rsidR="00255C2D">
        <w:rPr>
          <w:rFonts w:cs="Calibri"/>
          <w:b/>
          <w:bCs/>
        </w:rPr>
        <w:t>156</w:t>
      </w:r>
      <w:r w:rsidR="002F5B37">
        <w:rPr>
          <w:rFonts w:cs="Calibri"/>
          <w:b/>
          <w:bCs/>
        </w:rPr>
        <w:t>,</w:t>
      </w:r>
      <w:r w:rsidR="00255C2D">
        <w:rPr>
          <w:rFonts w:cs="Calibri"/>
          <w:b/>
          <w:bCs/>
        </w:rPr>
        <w:t>86</w:t>
      </w:r>
      <w:r w:rsidRPr="00BC38E9">
        <w:rPr>
          <w:rFonts w:cs="Calibri"/>
          <w:b/>
          <w:bCs/>
        </w:rPr>
        <w:t xml:space="preserve"> (</w:t>
      </w:r>
      <w:r w:rsidR="00255C2D">
        <w:rPr>
          <w:rFonts w:cs="Calibri"/>
          <w:b/>
          <w:bCs/>
        </w:rPr>
        <w:t>trinta e oito mil cento e cinquenta e seis reais</w:t>
      </w:r>
      <w:r w:rsidR="002F5B37">
        <w:rPr>
          <w:rFonts w:cs="Calibri"/>
          <w:b/>
          <w:bCs/>
        </w:rPr>
        <w:t xml:space="preserve"> e </w:t>
      </w:r>
      <w:r w:rsidR="00255C2D">
        <w:rPr>
          <w:rFonts w:cs="Calibri"/>
          <w:b/>
          <w:bCs/>
        </w:rPr>
        <w:t>oitenta e seis</w:t>
      </w:r>
      <w:r w:rsidR="002F5B37">
        <w:rPr>
          <w:rFonts w:cs="Calibri"/>
          <w:b/>
          <w:bCs/>
        </w:rPr>
        <w:t xml:space="preserve"> centavos</w:t>
      </w:r>
      <w:r w:rsidRPr="00BC38E9">
        <w:rPr>
          <w:rFonts w:cs="Calibri"/>
          <w:b/>
          <w:bCs/>
        </w:rPr>
        <w:t>)</w:t>
      </w:r>
      <w:r w:rsidRPr="008F6DE0">
        <w:rPr>
          <w:rFonts w:cs="Calibri"/>
          <w:bCs/>
        </w:rPr>
        <w:t>.</w:t>
      </w:r>
    </w:p>
    <w:p w:rsidR="0014364E" w:rsidRDefault="0014364E" w:rsidP="008C7E83">
      <w:pPr>
        <w:spacing w:before="120" w:after="120" w:line="360" w:lineRule="auto"/>
        <w:jc w:val="both"/>
      </w:pPr>
    </w:p>
    <w:p w:rsidR="009E2B65" w:rsidRDefault="009E2B65" w:rsidP="00FE5777">
      <w:pPr>
        <w:spacing w:before="120" w:after="120" w:line="360" w:lineRule="auto"/>
        <w:jc w:val="center"/>
      </w:pPr>
      <w:r>
        <w:t xml:space="preserve">Porto Alegre, </w:t>
      </w:r>
      <w:r w:rsidR="002F5B37">
        <w:t>1</w:t>
      </w:r>
      <w:r w:rsidR="00255C2D">
        <w:t>6</w:t>
      </w:r>
      <w:r>
        <w:t xml:space="preserve"> de </w:t>
      </w:r>
      <w:r w:rsidR="00255C2D">
        <w:t>março</w:t>
      </w:r>
      <w:r>
        <w:t xml:space="preserve"> de 202</w:t>
      </w:r>
      <w:r w:rsidR="00255C2D">
        <w:t>6</w:t>
      </w:r>
      <w:r w:rsidR="00750525">
        <w:t>.</w:t>
      </w:r>
    </w:p>
    <w:p w:rsidR="002403C5" w:rsidRDefault="002403C5" w:rsidP="00FE5777">
      <w:pPr>
        <w:spacing w:before="120" w:after="120" w:line="360" w:lineRule="auto"/>
        <w:jc w:val="center"/>
      </w:pPr>
    </w:p>
    <w:p w:rsidR="002403C5" w:rsidRDefault="002403C5" w:rsidP="00FE5777">
      <w:pPr>
        <w:spacing w:before="120" w:after="120" w:line="360" w:lineRule="auto"/>
        <w:jc w:val="center"/>
      </w:pPr>
    </w:p>
    <w:sectPr w:rsidR="002403C5" w:rsidSect="00396D3E">
      <w:pgSz w:w="11906" w:h="16838"/>
      <w:pgMar w:top="1417" w:right="1558"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3C5" w:rsidRDefault="002403C5" w:rsidP="00707483">
      <w:pPr>
        <w:spacing w:after="0" w:line="240" w:lineRule="auto"/>
      </w:pPr>
      <w:r>
        <w:separator/>
      </w:r>
    </w:p>
  </w:endnote>
  <w:endnote w:type="continuationSeparator" w:id="0">
    <w:p w:rsidR="002403C5" w:rsidRDefault="002403C5" w:rsidP="007074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3C5" w:rsidRDefault="002403C5" w:rsidP="00707483">
      <w:pPr>
        <w:spacing w:after="0" w:line="240" w:lineRule="auto"/>
      </w:pPr>
      <w:r>
        <w:separator/>
      </w:r>
    </w:p>
  </w:footnote>
  <w:footnote w:type="continuationSeparator" w:id="0">
    <w:p w:rsidR="002403C5" w:rsidRDefault="002403C5" w:rsidP="007074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5457E"/>
    <w:multiLevelType w:val="multilevel"/>
    <w:tmpl w:val="50C0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C377DB"/>
    <w:multiLevelType w:val="hybridMultilevel"/>
    <w:tmpl w:val="9E56D454"/>
    <w:lvl w:ilvl="0" w:tplc="58F065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nsid w:val="131A7C26"/>
    <w:multiLevelType w:val="multilevel"/>
    <w:tmpl w:val="C3F41000"/>
    <w:name w:val="Item 5"/>
    <w:lvl w:ilvl="0">
      <w:start w:val="1"/>
      <w:numFmt w:val="decimal"/>
      <w:isLgl/>
      <w:suff w:val="space"/>
      <w:lvlText w:val="5.%1"/>
      <w:lvlJc w:val="left"/>
      <w:pPr>
        <w:ind w:left="0" w:firstLine="0"/>
      </w:pPr>
      <w:rPr>
        <w:rFonts w:ascii="Arial" w:hAnsi="Arial" w:hint="default"/>
      </w:rPr>
    </w:lvl>
    <w:lvl w:ilvl="1">
      <w:start w:val="1"/>
      <w:numFmt w:val="decimal"/>
      <w:lvlText w:val="5.%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nsid w:val="1700036A"/>
    <w:multiLevelType w:val="hybridMultilevel"/>
    <w:tmpl w:val="5D18B826"/>
    <w:lvl w:ilvl="0" w:tplc="74FC89F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nsid w:val="195576A6"/>
    <w:multiLevelType w:val="multilevel"/>
    <w:tmpl w:val="283A7D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C0654DC"/>
    <w:multiLevelType w:val="hybridMultilevel"/>
    <w:tmpl w:val="A8D23324"/>
    <w:lvl w:ilvl="0" w:tplc="2D60255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71A8D4B0"/>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17270E"/>
    <w:multiLevelType w:val="multilevel"/>
    <w:tmpl w:val="BF4EAC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51B3D23"/>
    <w:multiLevelType w:val="multilevel"/>
    <w:tmpl w:val="40AA44F4"/>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AF91E02"/>
    <w:multiLevelType w:val="multilevel"/>
    <w:tmpl w:val="30C8B564"/>
    <w:styleLink w:val="Listaatual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B695A63"/>
    <w:multiLevelType w:val="hybridMultilevel"/>
    <w:tmpl w:val="60EA6606"/>
    <w:lvl w:ilvl="0" w:tplc="188E5F3E">
      <w:start w:val="1"/>
      <w:numFmt w:val="decimal"/>
      <w:pStyle w:val="Subitem5x"/>
      <w:suff w:val="space"/>
      <w:lvlText w:val="5.%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3E1B493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
    <w:nsid w:val="40AF41CF"/>
    <w:multiLevelType w:val="hybridMultilevel"/>
    <w:tmpl w:val="B10CBC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7665362"/>
    <w:multiLevelType w:val="multilevel"/>
    <w:tmpl w:val="30C8B5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93D638B"/>
    <w:multiLevelType w:val="hybridMultilevel"/>
    <w:tmpl w:val="090A27BA"/>
    <w:lvl w:ilvl="0" w:tplc="5F4E92FE">
      <w:start w:val="1"/>
      <w:numFmt w:val="lowerLetter"/>
      <w:lvlText w:val="%1."/>
      <w:lvlJc w:val="left"/>
      <w:pPr>
        <w:ind w:left="720" w:hanging="360"/>
      </w:pPr>
      <w:rPr>
        <w:rFonts w:ascii="Arial" w:hAnsi="Arial" w:cs="Arial" w:hint="default"/>
        <w: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5875E94"/>
    <w:multiLevelType w:val="hybridMultilevel"/>
    <w:tmpl w:val="477A6F7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6DFF25F1"/>
    <w:multiLevelType w:val="multilevel"/>
    <w:tmpl w:val="9B9E91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5BE4086"/>
    <w:multiLevelType w:val="hybridMultilevel"/>
    <w:tmpl w:val="0C7665CE"/>
    <w:lvl w:ilvl="0" w:tplc="F52A1292">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A159F2"/>
    <w:multiLevelType w:val="hybridMultilevel"/>
    <w:tmpl w:val="C804E05A"/>
    <w:lvl w:ilvl="0" w:tplc="04160019">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nsid w:val="799513EB"/>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7"/>
  </w:num>
  <w:num w:numId="3">
    <w:abstractNumId w:val="15"/>
  </w:num>
  <w:num w:numId="4">
    <w:abstractNumId w:val="8"/>
  </w:num>
  <w:num w:numId="5">
    <w:abstractNumId w:val="7"/>
  </w:num>
  <w:num w:numId="6">
    <w:abstractNumId w:val="6"/>
  </w:num>
  <w:num w:numId="7">
    <w:abstractNumId w:val="7"/>
  </w:num>
  <w:num w:numId="8">
    <w:abstractNumId w:val="4"/>
  </w:num>
  <w:num w:numId="9">
    <w:abstractNumId w:val="16"/>
  </w:num>
  <w:num w:numId="10">
    <w:abstractNumId w:val="13"/>
  </w:num>
  <w:num w:numId="11">
    <w:abstractNumId w:val="7"/>
  </w:num>
  <w:num w:numId="12">
    <w:abstractNumId w:val="7"/>
  </w:num>
  <w:num w:numId="13">
    <w:abstractNumId w:val="9"/>
  </w:num>
  <w:num w:numId="14">
    <w:abstractNumId w:val="13"/>
    <w:lvlOverride w:ilvl="0">
      <w:startOverride w:val="5"/>
    </w:lvlOverride>
    <w:lvlOverride w:ilvl="1">
      <w:startOverride w:val="6"/>
    </w:lvlOverride>
  </w:num>
  <w:num w:numId="15">
    <w:abstractNumId w:val="13"/>
  </w:num>
  <w:num w:numId="16">
    <w:abstractNumId w:val="13"/>
  </w:num>
  <w:num w:numId="17">
    <w:abstractNumId w:val="13"/>
  </w:num>
  <w:num w:numId="18">
    <w:abstractNumId w:val="13"/>
  </w:num>
  <w:num w:numId="19">
    <w:abstractNumId w:val="19"/>
  </w:num>
  <w:num w:numId="20">
    <w:abstractNumId w:val="5"/>
  </w:num>
  <w:num w:numId="21">
    <w:abstractNumId w:val="3"/>
  </w:num>
  <w:num w:numId="22">
    <w:abstractNumId w:val="12"/>
  </w:num>
  <w:num w:numId="23">
    <w:abstractNumId w:val="14"/>
  </w:num>
  <w:num w:numId="24">
    <w:abstractNumId w:val="18"/>
  </w:num>
  <w:num w:numId="25">
    <w:abstractNumId w:val="1"/>
  </w:num>
  <w:num w:numId="26">
    <w:abstractNumId w:val="11"/>
  </w:num>
  <w:num w:numId="2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D51C0B"/>
    <w:rsid w:val="00000814"/>
    <w:rsid w:val="00002BCC"/>
    <w:rsid w:val="00003D38"/>
    <w:rsid w:val="00011B8F"/>
    <w:rsid w:val="00012633"/>
    <w:rsid w:val="00012912"/>
    <w:rsid w:val="00020B84"/>
    <w:rsid w:val="000229A2"/>
    <w:rsid w:val="00022BA3"/>
    <w:rsid w:val="00023630"/>
    <w:rsid w:val="00023C53"/>
    <w:rsid w:val="000248CE"/>
    <w:rsid w:val="00025F7A"/>
    <w:rsid w:val="000300D0"/>
    <w:rsid w:val="0003033F"/>
    <w:rsid w:val="00031A52"/>
    <w:rsid w:val="00033385"/>
    <w:rsid w:val="000360CF"/>
    <w:rsid w:val="000406CA"/>
    <w:rsid w:val="00041805"/>
    <w:rsid w:val="00041B34"/>
    <w:rsid w:val="000421C3"/>
    <w:rsid w:val="00042787"/>
    <w:rsid w:val="00043271"/>
    <w:rsid w:val="00043BF8"/>
    <w:rsid w:val="00043D93"/>
    <w:rsid w:val="00044770"/>
    <w:rsid w:val="0004711E"/>
    <w:rsid w:val="00051743"/>
    <w:rsid w:val="00053E83"/>
    <w:rsid w:val="000548C4"/>
    <w:rsid w:val="00054DF5"/>
    <w:rsid w:val="00054ECC"/>
    <w:rsid w:val="0005544F"/>
    <w:rsid w:val="0005558D"/>
    <w:rsid w:val="000555CA"/>
    <w:rsid w:val="0005575B"/>
    <w:rsid w:val="00055BE4"/>
    <w:rsid w:val="0006047D"/>
    <w:rsid w:val="0006704F"/>
    <w:rsid w:val="0007010B"/>
    <w:rsid w:val="000705B2"/>
    <w:rsid w:val="000714AB"/>
    <w:rsid w:val="00072212"/>
    <w:rsid w:val="00076EE8"/>
    <w:rsid w:val="0007761B"/>
    <w:rsid w:val="00077A50"/>
    <w:rsid w:val="00080768"/>
    <w:rsid w:val="00080AF1"/>
    <w:rsid w:val="00081555"/>
    <w:rsid w:val="00081A23"/>
    <w:rsid w:val="000833C8"/>
    <w:rsid w:val="00083F67"/>
    <w:rsid w:val="000845C1"/>
    <w:rsid w:val="0008574C"/>
    <w:rsid w:val="0009053A"/>
    <w:rsid w:val="00090794"/>
    <w:rsid w:val="000934B7"/>
    <w:rsid w:val="00093C17"/>
    <w:rsid w:val="00093E87"/>
    <w:rsid w:val="00094F57"/>
    <w:rsid w:val="00095247"/>
    <w:rsid w:val="0009674F"/>
    <w:rsid w:val="000971AA"/>
    <w:rsid w:val="000A0722"/>
    <w:rsid w:val="000A10EF"/>
    <w:rsid w:val="000A22EB"/>
    <w:rsid w:val="000A431E"/>
    <w:rsid w:val="000A4787"/>
    <w:rsid w:val="000A5C8B"/>
    <w:rsid w:val="000A7E08"/>
    <w:rsid w:val="000B10D0"/>
    <w:rsid w:val="000B24A2"/>
    <w:rsid w:val="000B7668"/>
    <w:rsid w:val="000B772A"/>
    <w:rsid w:val="000C10C9"/>
    <w:rsid w:val="000C1233"/>
    <w:rsid w:val="000C12E7"/>
    <w:rsid w:val="000C2378"/>
    <w:rsid w:val="000C3445"/>
    <w:rsid w:val="000C39EE"/>
    <w:rsid w:val="000C4A47"/>
    <w:rsid w:val="000C5B16"/>
    <w:rsid w:val="000C5FCB"/>
    <w:rsid w:val="000D1B54"/>
    <w:rsid w:val="000D1C9C"/>
    <w:rsid w:val="000D2EEA"/>
    <w:rsid w:val="000D3187"/>
    <w:rsid w:val="000D585C"/>
    <w:rsid w:val="000D61FC"/>
    <w:rsid w:val="000E0228"/>
    <w:rsid w:val="000E6609"/>
    <w:rsid w:val="000F1E12"/>
    <w:rsid w:val="000F39AD"/>
    <w:rsid w:val="000F5D03"/>
    <w:rsid w:val="001017B5"/>
    <w:rsid w:val="00102F3E"/>
    <w:rsid w:val="001043F7"/>
    <w:rsid w:val="001069D9"/>
    <w:rsid w:val="001114D9"/>
    <w:rsid w:val="00111549"/>
    <w:rsid w:val="0011421F"/>
    <w:rsid w:val="001159DA"/>
    <w:rsid w:val="001170C7"/>
    <w:rsid w:val="00117C9D"/>
    <w:rsid w:val="00120069"/>
    <w:rsid w:val="0012006E"/>
    <w:rsid w:val="00120E9A"/>
    <w:rsid w:val="00121004"/>
    <w:rsid w:val="001225EE"/>
    <w:rsid w:val="00122664"/>
    <w:rsid w:val="00123E13"/>
    <w:rsid w:val="00124FC5"/>
    <w:rsid w:val="00125EF7"/>
    <w:rsid w:val="0013136F"/>
    <w:rsid w:val="0013195F"/>
    <w:rsid w:val="0013297D"/>
    <w:rsid w:val="0013456B"/>
    <w:rsid w:val="00135C02"/>
    <w:rsid w:val="00135F5B"/>
    <w:rsid w:val="00136002"/>
    <w:rsid w:val="00137E36"/>
    <w:rsid w:val="00137FB6"/>
    <w:rsid w:val="001426F2"/>
    <w:rsid w:val="0014364E"/>
    <w:rsid w:val="00143703"/>
    <w:rsid w:val="00143947"/>
    <w:rsid w:val="00145464"/>
    <w:rsid w:val="00147D19"/>
    <w:rsid w:val="0015150F"/>
    <w:rsid w:val="00154A0A"/>
    <w:rsid w:val="00154AB3"/>
    <w:rsid w:val="0015649F"/>
    <w:rsid w:val="00156716"/>
    <w:rsid w:val="00157AE0"/>
    <w:rsid w:val="00160155"/>
    <w:rsid w:val="001607C4"/>
    <w:rsid w:val="00160AE1"/>
    <w:rsid w:val="00163779"/>
    <w:rsid w:val="00166029"/>
    <w:rsid w:val="001711E5"/>
    <w:rsid w:val="00171940"/>
    <w:rsid w:val="00171A2C"/>
    <w:rsid w:val="0017287B"/>
    <w:rsid w:val="00173626"/>
    <w:rsid w:val="001753C4"/>
    <w:rsid w:val="0017579F"/>
    <w:rsid w:val="00175989"/>
    <w:rsid w:val="00176335"/>
    <w:rsid w:val="00176D01"/>
    <w:rsid w:val="0018221D"/>
    <w:rsid w:val="001833ED"/>
    <w:rsid w:val="001841BF"/>
    <w:rsid w:val="00185EB2"/>
    <w:rsid w:val="001879EC"/>
    <w:rsid w:val="00190C9A"/>
    <w:rsid w:val="00191E4A"/>
    <w:rsid w:val="001922FA"/>
    <w:rsid w:val="001933DA"/>
    <w:rsid w:val="001940FB"/>
    <w:rsid w:val="00196022"/>
    <w:rsid w:val="001969F3"/>
    <w:rsid w:val="00197210"/>
    <w:rsid w:val="001975B7"/>
    <w:rsid w:val="00197669"/>
    <w:rsid w:val="001A4C62"/>
    <w:rsid w:val="001A7D8D"/>
    <w:rsid w:val="001B15D4"/>
    <w:rsid w:val="001B1C57"/>
    <w:rsid w:val="001B1D8E"/>
    <w:rsid w:val="001B2532"/>
    <w:rsid w:val="001B634B"/>
    <w:rsid w:val="001B7821"/>
    <w:rsid w:val="001C017E"/>
    <w:rsid w:val="001C2860"/>
    <w:rsid w:val="001C334D"/>
    <w:rsid w:val="001C44B7"/>
    <w:rsid w:val="001C5E50"/>
    <w:rsid w:val="001C6104"/>
    <w:rsid w:val="001C61AB"/>
    <w:rsid w:val="001E125C"/>
    <w:rsid w:val="001E23FE"/>
    <w:rsid w:val="001E40F3"/>
    <w:rsid w:val="001E455D"/>
    <w:rsid w:val="001E650C"/>
    <w:rsid w:val="001E65EE"/>
    <w:rsid w:val="001F099F"/>
    <w:rsid w:val="001F1856"/>
    <w:rsid w:val="001F2E4E"/>
    <w:rsid w:val="001F3112"/>
    <w:rsid w:val="001F33E3"/>
    <w:rsid w:val="001F3638"/>
    <w:rsid w:val="001F4B7C"/>
    <w:rsid w:val="001F63A6"/>
    <w:rsid w:val="001F6F83"/>
    <w:rsid w:val="00201B85"/>
    <w:rsid w:val="002055FF"/>
    <w:rsid w:val="00205BA4"/>
    <w:rsid w:val="00205C02"/>
    <w:rsid w:val="002061ED"/>
    <w:rsid w:val="002066F2"/>
    <w:rsid w:val="00207051"/>
    <w:rsid w:val="002078B9"/>
    <w:rsid w:val="00207EE8"/>
    <w:rsid w:val="00211154"/>
    <w:rsid w:val="00212D42"/>
    <w:rsid w:val="002146CE"/>
    <w:rsid w:val="00214B18"/>
    <w:rsid w:val="00216CAE"/>
    <w:rsid w:val="002177DC"/>
    <w:rsid w:val="00220245"/>
    <w:rsid w:val="002235D4"/>
    <w:rsid w:val="002241A1"/>
    <w:rsid w:val="002254FD"/>
    <w:rsid w:val="0022559F"/>
    <w:rsid w:val="00225CBA"/>
    <w:rsid w:val="0022646D"/>
    <w:rsid w:val="00230074"/>
    <w:rsid w:val="00232C9D"/>
    <w:rsid w:val="00233845"/>
    <w:rsid w:val="00234160"/>
    <w:rsid w:val="002342F6"/>
    <w:rsid w:val="00234BCF"/>
    <w:rsid w:val="00234D5D"/>
    <w:rsid w:val="002369A8"/>
    <w:rsid w:val="00236AB8"/>
    <w:rsid w:val="00237C27"/>
    <w:rsid w:val="00240336"/>
    <w:rsid w:val="002403C5"/>
    <w:rsid w:val="002434F4"/>
    <w:rsid w:val="00244BC9"/>
    <w:rsid w:val="00250AFF"/>
    <w:rsid w:val="00251218"/>
    <w:rsid w:val="0025346B"/>
    <w:rsid w:val="00254EAC"/>
    <w:rsid w:val="00255C2D"/>
    <w:rsid w:val="00256712"/>
    <w:rsid w:val="00260617"/>
    <w:rsid w:val="00260C1E"/>
    <w:rsid w:val="00262DD7"/>
    <w:rsid w:val="00263271"/>
    <w:rsid w:val="0026484E"/>
    <w:rsid w:val="0026567D"/>
    <w:rsid w:val="00267D17"/>
    <w:rsid w:val="00270263"/>
    <w:rsid w:val="00272A01"/>
    <w:rsid w:val="00273855"/>
    <w:rsid w:val="00273F9E"/>
    <w:rsid w:val="0027474D"/>
    <w:rsid w:val="00275175"/>
    <w:rsid w:val="0027671D"/>
    <w:rsid w:val="002767A6"/>
    <w:rsid w:val="00280C33"/>
    <w:rsid w:val="002841DE"/>
    <w:rsid w:val="0028472B"/>
    <w:rsid w:val="0028503D"/>
    <w:rsid w:val="0028715A"/>
    <w:rsid w:val="00287F9C"/>
    <w:rsid w:val="00290E2F"/>
    <w:rsid w:val="00291107"/>
    <w:rsid w:val="00291A9B"/>
    <w:rsid w:val="00291EC6"/>
    <w:rsid w:val="00292757"/>
    <w:rsid w:val="002938B8"/>
    <w:rsid w:val="002965C3"/>
    <w:rsid w:val="00297D72"/>
    <w:rsid w:val="002A2313"/>
    <w:rsid w:val="002A2918"/>
    <w:rsid w:val="002A7B44"/>
    <w:rsid w:val="002A7F6F"/>
    <w:rsid w:val="002B0825"/>
    <w:rsid w:val="002B215F"/>
    <w:rsid w:val="002B2A75"/>
    <w:rsid w:val="002B4504"/>
    <w:rsid w:val="002B553A"/>
    <w:rsid w:val="002B64C0"/>
    <w:rsid w:val="002B6DD3"/>
    <w:rsid w:val="002B7FAF"/>
    <w:rsid w:val="002C04C7"/>
    <w:rsid w:val="002C156A"/>
    <w:rsid w:val="002C4926"/>
    <w:rsid w:val="002C4E43"/>
    <w:rsid w:val="002C504F"/>
    <w:rsid w:val="002C5136"/>
    <w:rsid w:val="002C5573"/>
    <w:rsid w:val="002C7685"/>
    <w:rsid w:val="002D1B5D"/>
    <w:rsid w:val="002D1D84"/>
    <w:rsid w:val="002D1E70"/>
    <w:rsid w:val="002D3BD8"/>
    <w:rsid w:val="002D5CA7"/>
    <w:rsid w:val="002D688C"/>
    <w:rsid w:val="002D6BE9"/>
    <w:rsid w:val="002D6DC6"/>
    <w:rsid w:val="002D6FB2"/>
    <w:rsid w:val="002E0CCC"/>
    <w:rsid w:val="002E0FF5"/>
    <w:rsid w:val="002E1A75"/>
    <w:rsid w:val="002E1E4F"/>
    <w:rsid w:val="002E46B1"/>
    <w:rsid w:val="002E4DD5"/>
    <w:rsid w:val="002F0D57"/>
    <w:rsid w:val="002F2D5F"/>
    <w:rsid w:val="002F36A0"/>
    <w:rsid w:val="002F5B37"/>
    <w:rsid w:val="002F6167"/>
    <w:rsid w:val="002F6BFA"/>
    <w:rsid w:val="003002D1"/>
    <w:rsid w:val="003018E8"/>
    <w:rsid w:val="0030281D"/>
    <w:rsid w:val="0030302D"/>
    <w:rsid w:val="0030571A"/>
    <w:rsid w:val="00307B5A"/>
    <w:rsid w:val="003113B4"/>
    <w:rsid w:val="0031254A"/>
    <w:rsid w:val="00315E80"/>
    <w:rsid w:val="00316F7C"/>
    <w:rsid w:val="0032200F"/>
    <w:rsid w:val="00322D75"/>
    <w:rsid w:val="0032568D"/>
    <w:rsid w:val="0032579B"/>
    <w:rsid w:val="00325A27"/>
    <w:rsid w:val="0033375B"/>
    <w:rsid w:val="00333A85"/>
    <w:rsid w:val="00334463"/>
    <w:rsid w:val="0033685C"/>
    <w:rsid w:val="003421F5"/>
    <w:rsid w:val="00346408"/>
    <w:rsid w:val="00346AEC"/>
    <w:rsid w:val="0035041F"/>
    <w:rsid w:val="00350F41"/>
    <w:rsid w:val="00351CA5"/>
    <w:rsid w:val="003539B7"/>
    <w:rsid w:val="0035411A"/>
    <w:rsid w:val="00354632"/>
    <w:rsid w:val="0035471D"/>
    <w:rsid w:val="00354E9F"/>
    <w:rsid w:val="003610B4"/>
    <w:rsid w:val="00361462"/>
    <w:rsid w:val="003637F2"/>
    <w:rsid w:val="00364130"/>
    <w:rsid w:val="00364634"/>
    <w:rsid w:val="0036504F"/>
    <w:rsid w:val="00366051"/>
    <w:rsid w:val="00370C5E"/>
    <w:rsid w:val="00370EA0"/>
    <w:rsid w:val="003712C4"/>
    <w:rsid w:val="00371DE2"/>
    <w:rsid w:val="00374BAB"/>
    <w:rsid w:val="00374C9B"/>
    <w:rsid w:val="003770CF"/>
    <w:rsid w:val="0038087B"/>
    <w:rsid w:val="003813B4"/>
    <w:rsid w:val="0038182A"/>
    <w:rsid w:val="00383F44"/>
    <w:rsid w:val="0038455E"/>
    <w:rsid w:val="003869D6"/>
    <w:rsid w:val="00387964"/>
    <w:rsid w:val="00391570"/>
    <w:rsid w:val="003928A7"/>
    <w:rsid w:val="003930B1"/>
    <w:rsid w:val="00393C4B"/>
    <w:rsid w:val="00393CEF"/>
    <w:rsid w:val="00395BC8"/>
    <w:rsid w:val="00396D3E"/>
    <w:rsid w:val="00397037"/>
    <w:rsid w:val="003A10EA"/>
    <w:rsid w:val="003A210B"/>
    <w:rsid w:val="003A35AC"/>
    <w:rsid w:val="003A5A8E"/>
    <w:rsid w:val="003A76A8"/>
    <w:rsid w:val="003B0221"/>
    <w:rsid w:val="003B04D4"/>
    <w:rsid w:val="003B11AF"/>
    <w:rsid w:val="003B19E9"/>
    <w:rsid w:val="003B2B9F"/>
    <w:rsid w:val="003B3B2E"/>
    <w:rsid w:val="003B58FE"/>
    <w:rsid w:val="003B6CCB"/>
    <w:rsid w:val="003B7848"/>
    <w:rsid w:val="003C0FD4"/>
    <w:rsid w:val="003C4440"/>
    <w:rsid w:val="003C4A6D"/>
    <w:rsid w:val="003C4B14"/>
    <w:rsid w:val="003C5363"/>
    <w:rsid w:val="003C6C2C"/>
    <w:rsid w:val="003D108F"/>
    <w:rsid w:val="003D1464"/>
    <w:rsid w:val="003D1F02"/>
    <w:rsid w:val="003D469F"/>
    <w:rsid w:val="003E000A"/>
    <w:rsid w:val="003E35B2"/>
    <w:rsid w:val="003E4C5F"/>
    <w:rsid w:val="003E5EAA"/>
    <w:rsid w:val="003E6613"/>
    <w:rsid w:val="003F07C6"/>
    <w:rsid w:val="003F100E"/>
    <w:rsid w:val="003F1A10"/>
    <w:rsid w:val="003F250A"/>
    <w:rsid w:val="003F27F2"/>
    <w:rsid w:val="003F2B6F"/>
    <w:rsid w:val="003F3F22"/>
    <w:rsid w:val="003F4D23"/>
    <w:rsid w:val="003F6932"/>
    <w:rsid w:val="00400002"/>
    <w:rsid w:val="00400C36"/>
    <w:rsid w:val="00401915"/>
    <w:rsid w:val="0040389A"/>
    <w:rsid w:val="00405994"/>
    <w:rsid w:val="0041135B"/>
    <w:rsid w:val="00411BF2"/>
    <w:rsid w:val="004128AF"/>
    <w:rsid w:val="00414765"/>
    <w:rsid w:val="004154EE"/>
    <w:rsid w:val="00415655"/>
    <w:rsid w:val="004167BE"/>
    <w:rsid w:val="00420BF3"/>
    <w:rsid w:val="00421889"/>
    <w:rsid w:val="00421D06"/>
    <w:rsid w:val="00422EB1"/>
    <w:rsid w:val="00422F30"/>
    <w:rsid w:val="00423AEC"/>
    <w:rsid w:val="00425AD9"/>
    <w:rsid w:val="0042785E"/>
    <w:rsid w:val="00427D80"/>
    <w:rsid w:val="00430A7F"/>
    <w:rsid w:val="004318A5"/>
    <w:rsid w:val="00432636"/>
    <w:rsid w:val="00433FBD"/>
    <w:rsid w:val="00434225"/>
    <w:rsid w:val="004350C3"/>
    <w:rsid w:val="00435A9C"/>
    <w:rsid w:val="00435B8F"/>
    <w:rsid w:val="004363E8"/>
    <w:rsid w:val="00436A01"/>
    <w:rsid w:val="00442020"/>
    <w:rsid w:val="00442F76"/>
    <w:rsid w:val="004440A9"/>
    <w:rsid w:val="00444EDA"/>
    <w:rsid w:val="00445348"/>
    <w:rsid w:val="004464E3"/>
    <w:rsid w:val="00447275"/>
    <w:rsid w:val="00450351"/>
    <w:rsid w:val="0045058B"/>
    <w:rsid w:val="004560C8"/>
    <w:rsid w:val="004560DF"/>
    <w:rsid w:val="00456211"/>
    <w:rsid w:val="00456DB1"/>
    <w:rsid w:val="0045728F"/>
    <w:rsid w:val="004646BA"/>
    <w:rsid w:val="004648A9"/>
    <w:rsid w:val="00464EA8"/>
    <w:rsid w:val="00466325"/>
    <w:rsid w:val="00467C04"/>
    <w:rsid w:val="0047088A"/>
    <w:rsid w:val="00473493"/>
    <w:rsid w:val="0047372C"/>
    <w:rsid w:val="00476118"/>
    <w:rsid w:val="0047639B"/>
    <w:rsid w:val="00476ECA"/>
    <w:rsid w:val="004774CC"/>
    <w:rsid w:val="00481757"/>
    <w:rsid w:val="00481C98"/>
    <w:rsid w:val="00484292"/>
    <w:rsid w:val="004853F4"/>
    <w:rsid w:val="004864E6"/>
    <w:rsid w:val="00491949"/>
    <w:rsid w:val="0049343C"/>
    <w:rsid w:val="00497884"/>
    <w:rsid w:val="004A3E95"/>
    <w:rsid w:val="004A4D24"/>
    <w:rsid w:val="004A50F0"/>
    <w:rsid w:val="004A5410"/>
    <w:rsid w:val="004A79C7"/>
    <w:rsid w:val="004B1C0A"/>
    <w:rsid w:val="004B2305"/>
    <w:rsid w:val="004B275D"/>
    <w:rsid w:val="004B285E"/>
    <w:rsid w:val="004B2DE0"/>
    <w:rsid w:val="004B3A68"/>
    <w:rsid w:val="004B5414"/>
    <w:rsid w:val="004B69C3"/>
    <w:rsid w:val="004C0708"/>
    <w:rsid w:val="004C1115"/>
    <w:rsid w:val="004C1E2C"/>
    <w:rsid w:val="004C2324"/>
    <w:rsid w:val="004C4786"/>
    <w:rsid w:val="004C529E"/>
    <w:rsid w:val="004C5BDF"/>
    <w:rsid w:val="004C7DB0"/>
    <w:rsid w:val="004D79E2"/>
    <w:rsid w:val="004E0D3B"/>
    <w:rsid w:val="004E1D81"/>
    <w:rsid w:val="004E2959"/>
    <w:rsid w:val="004E2FEE"/>
    <w:rsid w:val="004E4176"/>
    <w:rsid w:val="004E5530"/>
    <w:rsid w:val="004E6377"/>
    <w:rsid w:val="004E6561"/>
    <w:rsid w:val="004F2092"/>
    <w:rsid w:val="004F2787"/>
    <w:rsid w:val="004F28BC"/>
    <w:rsid w:val="004F5AEB"/>
    <w:rsid w:val="004F7493"/>
    <w:rsid w:val="00500EC2"/>
    <w:rsid w:val="0050113B"/>
    <w:rsid w:val="00502BE4"/>
    <w:rsid w:val="00503203"/>
    <w:rsid w:val="00504FFB"/>
    <w:rsid w:val="00505344"/>
    <w:rsid w:val="00505D6D"/>
    <w:rsid w:val="0051041C"/>
    <w:rsid w:val="0051216D"/>
    <w:rsid w:val="0051380D"/>
    <w:rsid w:val="00513B6B"/>
    <w:rsid w:val="005171EB"/>
    <w:rsid w:val="005179FF"/>
    <w:rsid w:val="005212D6"/>
    <w:rsid w:val="0052202E"/>
    <w:rsid w:val="00522B61"/>
    <w:rsid w:val="005232F6"/>
    <w:rsid w:val="005234E8"/>
    <w:rsid w:val="005239BA"/>
    <w:rsid w:val="00524190"/>
    <w:rsid w:val="0052443D"/>
    <w:rsid w:val="005268F4"/>
    <w:rsid w:val="00527BC7"/>
    <w:rsid w:val="00527C20"/>
    <w:rsid w:val="00531067"/>
    <w:rsid w:val="00532BB2"/>
    <w:rsid w:val="005334AD"/>
    <w:rsid w:val="00533504"/>
    <w:rsid w:val="005355FB"/>
    <w:rsid w:val="005409BF"/>
    <w:rsid w:val="00542308"/>
    <w:rsid w:val="0054300E"/>
    <w:rsid w:val="005435E0"/>
    <w:rsid w:val="005444BC"/>
    <w:rsid w:val="0054460F"/>
    <w:rsid w:val="0054488A"/>
    <w:rsid w:val="00546E07"/>
    <w:rsid w:val="005474F0"/>
    <w:rsid w:val="005478E1"/>
    <w:rsid w:val="005513F7"/>
    <w:rsid w:val="005530A1"/>
    <w:rsid w:val="005548DE"/>
    <w:rsid w:val="00555EE3"/>
    <w:rsid w:val="00560AC4"/>
    <w:rsid w:val="005611E5"/>
    <w:rsid w:val="0056324F"/>
    <w:rsid w:val="00563E9B"/>
    <w:rsid w:val="00564BBE"/>
    <w:rsid w:val="00566989"/>
    <w:rsid w:val="00566F0D"/>
    <w:rsid w:val="00570B73"/>
    <w:rsid w:val="005725A2"/>
    <w:rsid w:val="005735B0"/>
    <w:rsid w:val="005748E5"/>
    <w:rsid w:val="00575FED"/>
    <w:rsid w:val="00580A27"/>
    <w:rsid w:val="00580AE5"/>
    <w:rsid w:val="00582BDD"/>
    <w:rsid w:val="00582CB0"/>
    <w:rsid w:val="00591819"/>
    <w:rsid w:val="0059202D"/>
    <w:rsid w:val="005926C0"/>
    <w:rsid w:val="005942D6"/>
    <w:rsid w:val="00595B35"/>
    <w:rsid w:val="00596B5C"/>
    <w:rsid w:val="00597850"/>
    <w:rsid w:val="00597BBD"/>
    <w:rsid w:val="00597CB6"/>
    <w:rsid w:val="005A01EC"/>
    <w:rsid w:val="005A21FE"/>
    <w:rsid w:val="005A2727"/>
    <w:rsid w:val="005A2E0E"/>
    <w:rsid w:val="005A56C6"/>
    <w:rsid w:val="005A59EA"/>
    <w:rsid w:val="005A6944"/>
    <w:rsid w:val="005A6B0C"/>
    <w:rsid w:val="005A79AC"/>
    <w:rsid w:val="005A7AD5"/>
    <w:rsid w:val="005B0EEE"/>
    <w:rsid w:val="005B214B"/>
    <w:rsid w:val="005B240A"/>
    <w:rsid w:val="005B295E"/>
    <w:rsid w:val="005B2B77"/>
    <w:rsid w:val="005B3B17"/>
    <w:rsid w:val="005B4210"/>
    <w:rsid w:val="005B4EBD"/>
    <w:rsid w:val="005C270A"/>
    <w:rsid w:val="005C3505"/>
    <w:rsid w:val="005C4917"/>
    <w:rsid w:val="005C5FD1"/>
    <w:rsid w:val="005C69BC"/>
    <w:rsid w:val="005C6B6A"/>
    <w:rsid w:val="005D01EA"/>
    <w:rsid w:val="005D0C35"/>
    <w:rsid w:val="005D0E65"/>
    <w:rsid w:val="005D0FF8"/>
    <w:rsid w:val="005D2160"/>
    <w:rsid w:val="005D5F9A"/>
    <w:rsid w:val="005D6C85"/>
    <w:rsid w:val="005E0F82"/>
    <w:rsid w:val="005E1889"/>
    <w:rsid w:val="005E2D32"/>
    <w:rsid w:val="005E3E8A"/>
    <w:rsid w:val="005F1D29"/>
    <w:rsid w:val="005F2443"/>
    <w:rsid w:val="005F30DD"/>
    <w:rsid w:val="005F39CE"/>
    <w:rsid w:val="005F55D1"/>
    <w:rsid w:val="006004D3"/>
    <w:rsid w:val="00601E21"/>
    <w:rsid w:val="0060340E"/>
    <w:rsid w:val="00603731"/>
    <w:rsid w:val="006056A5"/>
    <w:rsid w:val="00606007"/>
    <w:rsid w:val="00613294"/>
    <w:rsid w:val="006132CA"/>
    <w:rsid w:val="006139B8"/>
    <w:rsid w:val="00613F2E"/>
    <w:rsid w:val="00614C4F"/>
    <w:rsid w:val="0061521B"/>
    <w:rsid w:val="006156F1"/>
    <w:rsid w:val="0061671B"/>
    <w:rsid w:val="00617632"/>
    <w:rsid w:val="0062276F"/>
    <w:rsid w:val="00622C68"/>
    <w:rsid w:val="00624766"/>
    <w:rsid w:val="006259D2"/>
    <w:rsid w:val="0062717E"/>
    <w:rsid w:val="006306E8"/>
    <w:rsid w:val="006328C8"/>
    <w:rsid w:val="0063655B"/>
    <w:rsid w:val="00637B4B"/>
    <w:rsid w:val="00640002"/>
    <w:rsid w:val="00640240"/>
    <w:rsid w:val="0064102E"/>
    <w:rsid w:val="006410DA"/>
    <w:rsid w:val="00642800"/>
    <w:rsid w:val="006429D6"/>
    <w:rsid w:val="00643162"/>
    <w:rsid w:val="00643885"/>
    <w:rsid w:val="00644B21"/>
    <w:rsid w:val="00645211"/>
    <w:rsid w:val="006506C9"/>
    <w:rsid w:val="00650ECD"/>
    <w:rsid w:val="00654BCE"/>
    <w:rsid w:val="0065552C"/>
    <w:rsid w:val="0065665B"/>
    <w:rsid w:val="00661B28"/>
    <w:rsid w:val="0066204D"/>
    <w:rsid w:val="0066229C"/>
    <w:rsid w:val="00662B13"/>
    <w:rsid w:val="00663BFF"/>
    <w:rsid w:val="006652DB"/>
    <w:rsid w:val="00670419"/>
    <w:rsid w:val="0067049C"/>
    <w:rsid w:val="006709AB"/>
    <w:rsid w:val="00671F76"/>
    <w:rsid w:val="006720CF"/>
    <w:rsid w:val="0067482A"/>
    <w:rsid w:val="00677EA7"/>
    <w:rsid w:val="00677FBB"/>
    <w:rsid w:val="006805C0"/>
    <w:rsid w:val="0068212D"/>
    <w:rsid w:val="00683655"/>
    <w:rsid w:val="00684F23"/>
    <w:rsid w:val="00685634"/>
    <w:rsid w:val="00685975"/>
    <w:rsid w:val="00686D82"/>
    <w:rsid w:val="00690756"/>
    <w:rsid w:val="00691666"/>
    <w:rsid w:val="00692843"/>
    <w:rsid w:val="006939D5"/>
    <w:rsid w:val="00695845"/>
    <w:rsid w:val="00695BDE"/>
    <w:rsid w:val="00695F67"/>
    <w:rsid w:val="0069671D"/>
    <w:rsid w:val="006A0B1E"/>
    <w:rsid w:val="006A5480"/>
    <w:rsid w:val="006A5652"/>
    <w:rsid w:val="006A6E5A"/>
    <w:rsid w:val="006B39F4"/>
    <w:rsid w:val="006B4C08"/>
    <w:rsid w:val="006B5045"/>
    <w:rsid w:val="006C3DC5"/>
    <w:rsid w:val="006C458B"/>
    <w:rsid w:val="006C6493"/>
    <w:rsid w:val="006C77F2"/>
    <w:rsid w:val="006C7DED"/>
    <w:rsid w:val="006D303E"/>
    <w:rsid w:val="006D51F3"/>
    <w:rsid w:val="006D5FFF"/>
    <w:rsid w:val="006D7B1F"/>
    <w:rsid w:val="006D7B25"/>
    <w:rsid w:val="006E1C01"/>
    <w:rsid w:val="006E2F24"/>
    <w:rsid w:val="006E337A"/>
    <w:rsid w:val="006E367F"/>
    <w:rsid w:val="006E3A29"/>
    <w:rsid w:val="006E5A8E"/>
    <w:rsid w:val="006E7CE5"/>
    <w:rsid w:val="006F0010"/>
    <w:rsid w:val="006F1BCD"/>
    <w:rsid w:val="006F201B"/>
    <w:rsid w:val="006F20BA"/>
    <w:rsid w:val="006F3DA1"/>
    <w:rsid w:val="006F4E69"/>
    <w:rsid w:val="006F6F52"/>
    <w:rsid w:val="007017D2"/>
    <w:rsid w:val="0070335A"/>
    <w:rsid w:val="007037F7"/>
    <w:rsid w:val="007051B8"/>
    <w:rsid w:val="00705C76"/>
    <w:rsid w:val="00706133"/>
    <w:rsid w:val="0070637F"/>
    <w:rsid w:val="00707483"/>
    <w:rsid w:val="007074DB"/>
    <w:rsid w:val="007101AC"/>
    <w:rsid w:val="00711213"/>
    <w:rsid w:val="00714041"/>
    <w:rsid w:val="007171D3"/>
    <w:rsid w:val="00724EE4"/>
    <w:rsid w:val="00725DFA"/>
    <w:rsid w:val="00725FA4"/>
    <w:rsid w:val="007262D3"/>
    <w:rsid w:val="00726846"/>
    <w:rsid w:val="0073178E"/>
    <w:rsid w:val="00731940"/>
    <w:rsid w:val="007329EB"/>
    <w:rsid w:val="00733FEE"/>
    <w:rsid w:val="007346B3"/>
    <w:rsid w:val="00735959"/>
    <w:rsid w:val="00736F83"/>
    <w:rsid w:val="00737D25"/>
    <w:rsid w:val="00741748"/>
    <w:rsid w:val="00744BE0"/>
    <w:rsid w:val="007457C8"/>
    <w:rsid w:val="007471B0"/>
    <w:rsid w:val="00750525"/>
    <w:rsid w:val="007510DD"/>
    <w:rsid w:val="00752169"/>
    <w:rsid w:val="00752E9A"/>
    <w:rsid w:val="007544AF"/>
    <w:rsid w:val="007574B1"/>
    <w:rsid w:val="00761BBE"/>
    <w:rsid w:val="00763244"/>
    <w:rsid w:val="00765B5B"/>
    <w:rsid w:val="00766526"/>
    <w:rsid w:val="00767171"/>
    <w:rsid w:val="00776A02"/>
    <w:rsid w:val="00780001"/>
    <w:rsid w:val="00780FED"/>
    <w:rsid w:val="00781EED"/>
    <w:rsid w:val="00782F56"/>
    <w:rsid w:val="00782FCC"/>
    <w:rsid w:val="0078308E"/>
    <w:rsid w:val="00786345"/>
    <w:rsid w:val="00786968"/>
    <w:rsid w:val="007876C0"/>
    <w:rsid w:val="00787733"/>
    <w:rsid w:val="00787E68"/>
    <w:rsid w:val="00792BE0"/>
    <w:rsid w:val="00794CE9"/>
    <w:rsid w:val="00796CC5"/>
    <w:rsid w:val="00796D5E"/>
    <w:rsid w:val="00797FB2"/>
    <w:rsid w:val="007A0DA2"/>
    <w:rsid w:val="007A23EE"/>
    <w:rsid w:val="007A3B2E"/>
    <w:rsid w:val="007A3BFB"/>
    <w:rsid w:val="007A4BEF"/>
    <w:rsid w:val="007B2085"/>
    <w:rsid w:val="007B274F"/>
    <w:rsid w:val="007B2A40"/>
    <w:rsid w:val="007B49A0"/>
    <w:rsid w:val="007B6E29"/>
    <w:rsid w:val="007B742F"/>
    <w:rsid w:val="007B7F90"/>
    <w:rsid w:val="007C36A5"/>
    <w:rsid w:val="007C3B2C"/>
    <w:rsid w:val="007C4158"/>
    <w:rsid w:val="007C4772"/>
    <w:rsid w:val="007C4EA7"/>
    <w:rsid w:val="007C4FD0"/>
    <w:rsid w:val="007C7AF1"/>
    <w:rsid w:val="007D054E"/>
    <w:rsid w:val="007D1300"/>
    <w:rsid w:val="007D173D"/>
    <w:rsid w:val="007D2615"/>
    <w:rsid w:val="007D4471"/>
    <w:rsid w:val="007D50BA"/>
    <w:rsid w:val="007D56DA"/>
    <w:rsid w:val="007D5845"/>
    <w:rsid w:val="007D5DE5"/>
    <w:rsid w:val="007D676F"/>
    <w:rsid w:val="007D6A88"/>
    <w:rsid w:val="007D6C35"/>
    <w:rsid w:val="007D7C46"/>
    <w:rsid w:val="007E3717"/>
    <w:rsid w:val="007E467A"/>
    <w:rsid w:val="007E77C5"/>
    <w:rsid w:val="007F0463"/>
    <w:rsid w:val="007F1409"/>
    <w:rsid w:val="007F3673"/>
    <w:rsid w:val="007F429F"/>
    <w:rsid w:val="00801013"/>
    <w:rsid w:val="00801A2F"/>
    <w:rsid w:val="008061FB"/>
    <w:rsid w:val="0080726F"/>
    <w:rsid w:val="00810196"/>
    <w:rsid w:val="00812274"/>
    <w:rsid w:val="0081260F"/>
    <w:rsid w:val="00812C5D"/>
    <w:rsid w:val="00813D2D"/>
    <w:rsid w:val="008143CC"/>
    <w:rsid w:val="00814696"/>
    <w:rsid w:val="008158DC"/>
    <w:rsid w:val="00816312"/>
    <w:rsid w:val="00816325"/>
    <w:rsid w:val="00820388"/>
    <w:rsid w:val="00823EAE"/>
    <w:rsid w:val="008250EB"/>
    <w:rsid w:val="00834544"/>
    <w:rsid w:val="00837DDA"/>
    <w:rsid w:val="00840775"/>
    <w:rsid w:val="0084471C"/>
    <w:rsid w:val="00846F56"/>
    <w:rsid w:val="00847C2A"/>
    <w:rsid w:val="00850130"/>
    <w:rsid w:val="00855337"/>
    <w:rsid w:val="00855522"/>
    <w:rsid w:val="00855946"/>
    <w:rsid w:val="008574F5"/>
    <w:rsid w:val="00864183"/>
    <w:rsid w:val="00872F37"/>
    <w:rsid w:val="00873DE8"/>
    <w:rsid w:val="008746D4"/>
    <w:rsid w:val="00875A8E"/>
    <w:rsid w:val="00875B22"/>
    <w:rsid w:val="00880734"/>
    <w:rsid w:val="00882A7F"/>
    <w:rsid w:val="00882FD2"/>
    <w:rsid w:val="008831E3"/>
    <w:rsid w:val="00885842"/>
    <w:rsid w:val="008873FA"/>
    <w:rsid w:val="008917AA"/>
    <w:rsid w:val="00891889"/>
    <w:rsid w:val="00891D46"/>
    <w:rsid w:val="00891FA7"/>
    <w:rsid w:val="00892D87"/>
    <w:rsid w:val="008944F5"/>
    <w:rsid w:val="008953C0"/>
    <w:rsid w:val="008A64B9"/>
    <w:rsid w:val="008A7113"/>
    <w:rsid w:val="008B072F"/>
    <w:rsid w:val="008B59CF"/>
    <w:rsid w:val="008B5BF4"/>
    <w:rsid w:val="008B5D5F"/>
    <w:rsid w:val="008C16DA"/>
    <w:rsid w:val="008C200F"/>
    <w:rsid w:val="008C3119"/>
    <w:rsid w:val="008C314F"/>
    <w:rsid w:val="008C4C79"/>
    <w:rsid w:val="008C520B"/>
    <w:rsid w:val="008C6659"/>
    <w:rsid w:val="008C66C6"/>
    <w:rsid w:val="008C6984"/>
    <w:rsid w:val="008C704D"/>
    <w:rsid w:val="008C7E83"/>
    <w:rsid w:val="008D0229"/>
    <w:rsid w:val="008D027F"/>
    <w:rsid w:val="008D192E"/>
    <w:rsid w:val="008D3A32"/>
    <w:rsid w:val="008D6A33"/>
    <w:rsid w:val="008E03C7"/>
    <w:rsid w:val="008E0F55"/>
    <w:rsid w:val="008E2F79"/>
    <w:rsid w:val="008E3979"/>
    <w:rsid w:val="008E4342"/>
    <w:rsid w:val="008E4902"/>
    <w:rsid w:val="008E57B4"/>
    <w:rsid w:val="008E5D71"/>
    <w:rsid w:val="008E5EF7"/>
    <w:rsid w:val="008E63AC"/>
    <w:rsid w:val="008E6B30"/>
    <w:rsid w:val="008F08D2"/>
    <w:rsid w:val="008F0FCA"/>
    <w:rsid w:val="008F15BE"/>
    <w:rsid w:val="008F1A29"/>
    <w:rsid w:val="008F3FC3"/>
    <w:rsid w:val="008F4633"/>
    <w:rsid w:val="008F51C4"/>
    <w:rsid w:val="008F6DE0"/>
    <w:rsid w:val="00900CDD"/>
    <w:rsid w:val="0090162C"/>
    <w:rsid w:val="00903A16"/>
    <w:rsid w:val="00903B88"/>
    <w:rsid w:val="0090472C"/>
    <w:rsid w:val="00905A77"/>
    <w:rsid w:val="00905F42"/>
    <w:rsid w:val="00906C27"/>
    <w:rsid w:val="00907F01"/>
    <w:rsid w:val="0091183C"/>
    <w:rsid w:val="0091377F"/>
    <w:rsid w:val="00913BAA"/>
    <w:rsid w:val="0091603D"/>
    <w:rsid w:val="009161EC"/>
    <w:rsid w:val="00916638"/>
    <w:rsid w:val="009177F6"/>
    <w:rsid w:val="00917F8D"/>
    <w:rsid w:val="009214D5"/>
    <w:rsid w:val="00921F22"/>
    <w:rsid w:val="009223A1"/>
    <w:rsid w:val="00922EA7"/>
    <w:rsid w:val="00923723"/>
    <w:rsid w:val="00923B06"/>
    <w:rsid w:val="00923FCE"/>
    <w:rsid w:val="00924BB2"/>
    <w:rsid w:val="00926886"/>
    <w:rsid w:val="009305C6"/>
    <w:rsid w:val="009328B2"/>
    <w:rsid w:val="00932B53"/>
    <w:rsid w:val="00934D60"/>
    <w:rsid w:val="009355CE"/>
    <w:rsid w:val="00935C08"/>
    <w:rsid w:val="009412F1"/>
    <w:rsid w:val="00942712"/>
    <w:rsid w:val="00942F50"/>
    <w:rsid w:val="00946027"/>
    <w:rsid w:val="00946DB1"/>
    <w:rsid w:val="009470AE"/>
    <w:rsid w:val="00947B72"/>
    <w:rsid w:val="00952BAB"/>
    <w:rsid w:val="00954084"/>
    <w:rsid w:val="00955BD5"/>
    <w:rsid w:val="00955D0C"/>
    <w:rsid w:val="00956617"/>
    <w:rsid w:val="00956778"/>
    <w:rsid w:val="00956C1A"/>
    <w:rsid w:val="00961285"/>
    <w:rsid w:val="00962976"/>
    <w:rsid w:val="0096633A"/>
    <w:rsid w:val="00970CD0"/>
    <w:rsid w:val="00970F7A"/>
    <w:rsid w:val="0097124A"/>
    <w:rsid w:val="00972C38"/>
    <w:rsid w:val="00976476"/>
    <w:rsid w:val="00977835"/>
    <w:rsid w:val="00980580"/>
    <w:rsid w:val="00980AA7"/>
    <w:rsid w:val="009822FF"/>
    <w:rsid w:val="009825AB"/>
    <w:rsid w:val="0098263E"/>
    <w:rsid w:val="00984354"/>
    <w:rsid w:val="0098507B"/>
    <w:rsid w:val="009850A1"/>
    <w:rsid w:val="00990B21"/>
    <w:rsid w:val="00991698"/>
    <w:rsid w:val="00992F6C"/>
    <w:rsid w:val="00994725"/>
    <w:rsid w:val="009950B9"/>
    <w:rsid w:val="00997730"/>
    <w:rsid w:val="009A0A8A"/>
    <w:rsid w:val="009A1C04"/>
    <w:rsid w:val="009A4027"/>
    <w:rsid w:val="009A4518"/>
    <w:rsid w:val="009A4955"/>
    <w:rsid w:val="009A7903"/>
    <w:rsid w:val="009A7BE6"/>
    <w:rsid w:val="009B0E34"/>
    <w:rsid w:val="009B14DC"/>
    <w:rsid w:val="009B19C7"/>
    <w:rsid w:val="009B5024"/>
    <w:rsid w:val="009B596D"/>
    <w:rsid w:val="009B6075"/>
    <w:rsid w:val="009B6DCA"/>
    <w:rsid w:val="009C03AB"/>
    <w:rsid w:val="009C1569"/>
    <w:rsid w:val="009C2B46"/>
    <w:rsid w:val="009C3A80"/>
    <w:rsid w:val="009C3B90"/>
    <w:rsid w:val="009C4FBC"/>
    <w:rsid w:val="009C78A0"/>
    <w:rsid w:val="009C7BDC"/>
    <w:rsid w:val="009D0ED0"/>
    <w:rsid w:val="009D1035"/>
    <w:rsid w:val="009D3C11"/>
    <w:rsid w:val="009D3DFD"/>
    <w:rsid w:val="009D4A9E"/>
    <w:rsid w:val="009D72F8"/>
    <w:rsid w:val="009E0515"/>
    <w:rsid w:val="009E140C"/>
    <w:rsid w:val="009E1832"/>
    <w:rsid w:val="009E2B65"/>
    <w:rsid w:val="009E2BD6"/>
    <w:rsid w:val="009E2C24"/>
    <w:rsid w:val="009E2D76"/>
    <w:rsid w:val="009E3901"/>
    <w:rsid w:val="009E42AD"/>
    <w:rsid w:val="009E469E"/>
    <w:rsid w:val="009E5A20"/>
    <w:rsid w:val="009E753C"/>
    <w:rsid w:val="009F07C2"/>
    <w:rsid w:val="009F1330"/>
    <w:rsid w:val="009F32E2"/>
    <w:rsid w:val="009F3E8E"/>
    <w:rsid w:val="009F53B9"/>
    <w:rsid w:val="009F6B78"/>
    <w:rsid w:val="009F6F72"/>
    <w:rsid w:val="009F6F98"/>
    <w:rsid w:val="00A0040A"/>
    <w:rsid w:val="00A00612"/>
    <w:rsid w:val="00A0061A"/>
    <w:rsid w:val="00A007A5"/>
    <w:rsid w:val="00A01233"/>
    <w:rsid w:val="00A01C15"/>
    <w:rsid w:val="00A032D1"/>
    <w:rsid w:val="00A0383C"/>
    <w:rsid w:val="00A048D8"/>
    <w:rsid w:val="00A04D86"/>
    <w:rsid w:val="00A11783"/>
    <w:rsid w:val="00A12FF7"/>
    <w:rsid w:val="00A1322B"/>
    <w:rsid w:val="00A141BC"/>
    <w:rsid w:val="00A15571"/>
    <w:rsid w:val="00A16E3F"/>
    <w:rsid w:val="00A17419"/>
    <w:rsid w:val="00A21D7C"/>
    <w:rsid w:val="00A221F6"/>
    <w:rsid w:val="00A237DC"/>
    <w:rsid w:val="00A24026"/>
    <w:rsid w:val="00A30B51"/>
    <w:rsid w:val="00A30FB1"/>
    <w:rsid w:val="00A31F5B"/>
    <w:rsid w:val="00A31FA4"/>
    <w:rsid w:val="00A33295"/>
    <w:rsid w:val="00A332A6"/>
    <w:rsid w:val="00A33BE6"/>
    <w:rsid w:val="00A34C62"/>
    <w:rsid w:val="00A34DD5"/>
    <w:rsid w:val="00A35DB5"/>
    <w:rsid w:val="00A3741E"/>
    <w:rsid w:val="00A4111A"/>
    <w:rsid w:val="00A41122"/>
    <w:rsid w:val="00A4294F"/>
    <w:rsid w:val="00A430E1"/>
    <w:rsid w:val="00A44213"/>
    <w:rsid w:val="00A4487E"/>
    <w:rsid w:val="00A45CC6"/>
    <w:rsid w:val="00A465F9"/>
    <w:rsid w:val="00A472B3"/>
    <w:rsid w:val="00A5069C"/>
    <w:rsid w:val="00A52B12"/>
    <w:rsid w:val="00A530F5"/>
    <w:rsid w:val="00A549B8"/>
    <w:rsid w:val="00A54C59"/>
    <w:rsid w:val="00A54C92"/>
    <w:rsid w:val="00A553DF"/>
    <w:rsid w:val="00A5613A"/>
    <w:rsid w:val="00A57B14"/>
    <w:rsid w:val="00A606C7"/>
    <w:rsid w:val="00A62A5F"/>
    <w:rsid w:val="00A63CDE"/>
    <w:rsid w:val="00A647C1"/>
    <w:rsid w:val="00A654AA"/>
    <w:rsid w:val="00A662EF"/>
    <w:rsid w:val="00A665F1"/>
    <w:rsid w:val="00A66E65"/>
    <w:rsid w:val="00A70AB1"/>
    <w:rsid w:val="00A74BFF"/>
    <w:rsid w:val="00A77EAF"/>
    <w:rsid w:val="00A8148A"/>
    <w:rsid w:val="00A82727"/>
    <w:rsid w:val="00A82BAC"/>
    <w:rsid w:val="00A83C0F"/>
    <w:rsid w:val="00A84D04"/>
    <w:rsid w:val="00A856D0"/>
    <w:rsid w:val="00A86D40"/>
    <w:rsid w:val="00A878A1"/>
    <w:rsid w:val="00A91779"/>
    <w:rsid w:val="00A91AFA"/>
    <w:rsid w:val="00A93231"/>
    <w:rsid w:val="00A9335E"/>
    <w:rsid w:val="00A942BF"/>
    <w:rsid w:val="00A94B7F"/>
    <w:rsid w:val="00A95031"/>
    <w:rsid w:val="00A966C7"/>
    <w:rsid w:val="00AA2B9B"/>
    <w:rsid w:val="00AA2F5B"/>
    <w:rsid w:val="00AA42DA"/>
    <w:rsid w:val="00AA6934"/>
    <w:rsid w:val="00AB092B"/>
    <w:rsid w:val="00AB2037"/>
    <w:rsid w:val="00AB3361"/>
    <w:rsid w:val="00AB4428"/>
    <w:rsid w:val="00AB49DD"/>
    <w:rsid w:val="00AB531C"/>
    <w:rsid w:val="00AB55B0"/>
    <w:rsid w:val="00AB6292"/>
    <w:rsid w:val="00AB670C"/>
    <w:rsid w:val="00AB67E5"/>
    <w:rsid w:val="00AB7155"/>
    <w:rsid w:val="00AC1E59"/>
    <w:rsid w:val="00AC274A"/>
    <w:rsid w:val="00AC3BF8"/>
    <w:rsid w:val="00AC5AB1"/>
    <w:rsid w:val="00AC5F93"/>
    <w:rsid w:val="00AC641B"/>
    <w:rsid w:val="00AD3269"/>
    <w:rsid w:val="00AD348C"/>
    <w:rsid w:val="00AD36D4"/>
    <w:rsid w:val="00AD46B8"/>
    <w:rsid w:val="00AD72FF"/>
    <w:rsid w:val="00AD77A6"/>
    <w:rsid w:val="00AE0715"/>
    <w:rsid w:val="00AE177E"/>
    <w:rsid w:val="00AE26DA"/>
    <w:rsid w:val="00AE3194"/>
    <w:rsid w:val="00AE4AAA"/>
    <w:rsid w:val="00AE7E92"/>
    <w:rsid w:val="00AF0C87"/>
    <w:rsid w:val="00AF0EE2"/>
    <w:rsid w:val="00AF0F55"/>
    <w:rsid w:val="00AF2B71"/>
    <w:rsid w:val="00AF3281"/>
    <w:rsid w:val="00AF343B"/>
    <w:rsid w:val="00AF6EFC"/>
    <w:rsid w:val="00AF7A70"/>
    <w:rsid w:val="00B04051"/>
    <w:rsid w:val="00B04B7D"/>
    <w:rsid w:val="00B05013"/>
    <w:rsid w:val="00B074EE"/>
    <w:rsid w:val="00B12D35"/>
    <w:rsid w:val="00B12EE9"/>
    <w:rsid w:val="00B135EB"/>
    <w:rsid w:val="00B1557D"/>
    <w:rsid w:val="00B204F1"/>
    <w:rsid w:val="00B23390"/>
    <w:rsid w:val="00B2560E"/>
    <w:rsid w:val="00B2764C"/>
    <w:rsid w:val="00B31707"/>
    <w:rsid w:val="00B357A6"/>
    <w:rsid w:val="00B36BCF"/>
    <w:rsid w:val="00B37D04"/>
    <w:rsid w:val="00B37DFF"/>
    <w:rsid w:val="00B4176B"/>
    <w:rsid w:val="00B43473"/>
    <w:rsid w:val="00B43A2C"/>
    <w:rsid w:val="00B4715A"/>
    <w:rsid w:val="00B608BF"/>
    <w:rsid w:val="00B60C33"/>
    <w:rsid w:val="00B6520C"/>
    <w:rsid w:val="00B65D10"/>
    <w:rsid w:val="00B67EA8"/>
    <w:rsid w:val="00B71F6A"/>
    <w:rsid w:val="00B72AED"/>
    <w:rsid w:val="00B761DA"/>
    <w:rsid w:val="00B80080"/>
    <w:rsid w:val="00B81802"/>
    <w:rsid w:val="00B81A02"/>
    <w:rsid w:val="00B81FBE"/>
    <w:rsid w:val="00B8212A"/>
    <w:rsid w:val="00B83D1A"/>
    <w:rsid w:val="00B8417A"/>
    <w:rsid w:val="00B84F63"/>
    <w:rsid w:val="00B8547D"/>
    <w:rsid w:val="00B86637"/>
    <w:rsid w:val="00B90425"/>
    <w:rsid w:val="00B9487D"/>
    <w:rsid w:val="00B94DC7"/>
    <w:rsid w:val="00B95FD3"/>
    <w:rsid w:val="00BA00B7"/>
    <w:rsid w:val="00BA0D16"/>
    <w:rsid w:val="00BA16BB"/>
    <w:rsid w:val="00BA285C"/>
    <w:rsid w:val="00BA4847"/>
    <w:rsid w:val="00BA487A"/>
    <w:rsid w:val="00BA53BB"/>
    <w:rsid w:val="00BA5779"/>
    <w:rsid w:val="00BA623F"/>
    <w:rsid w:val="00BA7C54"/>
    <w:rsid w:val="00BB201D"/>
    <w:rsid w:val="00BB31D5"/>
    <w:rsid w:val="00BB4368"/>
    <w:rsid w:val="00BB475B"/>
    <w:rsid w:val="00BB5A22"/>
    <w:rsid w:val="00BB6523"/>
    <w:rsid w:val="00BB6866"/>
    <w:rsid w:val="00BB701E"/>
    <w:rsid w:val="00BC043C"/>
    <w:rsid w:val="00BC0485"/>
    <w:rsid w:val="00BC0F28"/>
    <w:rsid w:val="00BC1683"/>
    <w:rsid w:val="00BC38E9"/>
    <w:rsid w:val="00BC4B7E"/>
    <w:rsid w:val="00BC4D20"/>
    <w:rsid w:val="00BC4F35"/>
    <w:rsid w:val="00BC6F09"/>
    <w:rsid w:val="00BC7BBF"/>
    <w:rsid w:val="00BC7C13"/>
    <w:rsid w:val="00BD2B8B"/>
    <w:rsid w:val="00BD4777"/>
    <w:rsid w:val="00BD54CC"/>
    <w:rsid w:val="00BD5DAD"/>
    <w:rsid w:val="00BD6976"/>
    <w:rsid w:val="00BD6D56"/>
    <w:rsid w:val="00BD7792"/>
    <w:rsid w:val="00BE0D8C"/>
    <w:rsid w:val="00BE2572"/>
    <w:rsid w:val="00BE6F9D"/>
    <w:rsid w:val="00BE76F0"/>
    <w:rsid w:val="00BF0058"/>
    <w:rsid w:val="00BF0184"/>
    <w:rsid w:val="00BF0596"/>
    <w:rsid w:val="00BF076A"/>
    <w:rsid w:val="00BF077C"/>
    <w:rsid w:val="00BF07D3"/>
    <w:rsid w:val="00BF3214"/>
    <w:rsid w:val="00BF33C7"/>
    <w:rsid w:val="00BF39B1"/>
    <w:rsid w:val="00BF3BD1"/>
    <w:rsid w:val="00BF45E6"/>
    <w:rsid w:val="00BF4C8F"/>
    <w:rsid w:val="00C0079C"/>
    <w:rsid w:val="00C00DD3"/>
    <w:rsid w:val="00C02313"/>
    <w:rsid w:val="00C02CC1"/>
    <w:rsid w:val="00C02CEA"/>
    <w:rsid w:val="00C03CAF"/>
    <w:rsid w:val="00C0732E"/>
    <w:rsid w:val="00C10384"/>
    <w:rsid w:val="00C13425"/>
    <w:rsid w:val="00C136BE"/>
    <w:rsid w:val="00C14BE2"/>
    <w:rsid w:val="00C177C1"/>
    <w:rsid w:val="00C206C1"/>
    <w:rsid w:val="00C20A53"/>
    <w:rsid w:val="00C21D28"/>
    <w:rsid w:val="00C2361B"/>
    <w:rsid w:val="00C26C0A"/>
    <w:rsid w:val="00C26CA4"/>
    <w:rsid w:val="00C30094"/>
    <w:rsid w:val="00C3098E"/>
    <w:rsid w:val="00C339B5"/>
    <w:rsid w:val="00C363F0"/>
    <w:rsid w:val="00C3676E"/>
    <w:rsid w:val="00C40CA1"/>
    <w:rsid w:val="00C41129"/>
    <w:rsid w:val="00C41D49"/>
    <w:rsid w:val="00C42EC3"/>
    <w:rsid w:val="00C43062"/>
    <w:rsid w:val="00C43CE6"/>
    <w:rsid w:val="00C4400D"/>
    <w:rsid w:val="00C44780"/>
    <w:rsid w:val="00C45CE2"/>
    <w:rsid w:val="00C4655C"/>
    <w:rsid w:val="00C46864"/>
    <w:rsid w:val="00C46A70"/>
    <w:rsid w:val="00C51E76"/>
    <w:rsid w:val="00C51EE7"/>
    <w:rsid w:val="00C52582"/>
    <w:rsid w:val="00C54E31"/>
    <w:rsid w:val="00C5549A"/>
    <w:rsid w:val="00C55B7A"/>
    <w:rsid w:val="00C61B2B"/>
    <w:rsid w:val="00C62270"/>
    <w:rsid w:val="00C639BC"/>
    <w:rsid w:val="00C64DB6"/>
    <w:rsid w:val="00C65F5D"/>
    <w:rsid w:val="00C66085"/>
    <w:rsid w:val="00C6772C"/>
    <w:rsid w:val="00C7039D"/>
    <w:rsid w:val="00C713B3"/>
    <w:rsid w:val="00C71F90"/>
    <w:rsid w:val="00C7369D"/>
    <w:rsid w:val="00C73EAB"/>
    <w:rsid w:val="00C746B1"/>
    <w:rsid w:val="00C74A46"/>
    <w:rsid w:val="00C75404"/>
    <w:rsid w:val="00C7549B"/>
    <w:rsid w:val="00C80912"/>
    <w:rsid w:val="00C81B40"/>
    <w:rsid w:val="00C84DAA"/>
    <w:rsid w:val="00C867B3"/>
    <w:rsid w:val="00C909DE"/>
    <w:rsid w:val="00C90A97"/>
    <w:rsid w:val="00C910AA"/>
    <w:rsid w:val="00C921E3"/>
    <w:rsid w:val="00C93529"/>
    <w:rsid w:val="00C975A8"/>
    <w:rsid w:val="00CA0255"/>
    <w:rsid w:val="00CA2921"/>
    <w:rsid w:val="00CA2B0B"/>
    <w:rsid w:val="00CA38B4"/>
    <w:rsid w:val="00CA46FA"/>
    <w:rsid w:val="00CA62E5"/>
    <w:rsid w:val="00CA711C"/>
    <w:rsid w:val="00CB0539"/>
    <w:rsid w:val="00CB106D"/>
    <w:rsid w:val="00CB1F92"/>
    <w:rsid w:val="00CB264A"/>
    <w:rsid w:val="00CB4C3C"/>
    <w:rsid w:val="00CB57B4"/>
    <w:rsid w:val="00CB5CA4"/>
    <w:rsid w:val="00CB7EE8"/>
    <w:rsid w:val="00CC2CF4"/>
    <w:rsid w:val="00CC2DF0"/>
    <w:rsid w:val="00CC379E"/>
    <w:rsid w:val="00CC3C84"/>
    <w:rsid w:val="00CC41AF"/>
    <w:rsid w:val="00CC5E38"/>
    <w:rsid w:val="00CD175A"/>
    <w:rsid w:val="00CD7D55"/>
    <w:rsid w:val="00CE1A6C"/>
    <w:rsid w:val="00CE7F5A"/>
    <w:rsid w:val="00CF2673"/>
    <w:rsid w:val="00CF28FD"/>
    <w:rsid w:val="00D0078F"/>
    <w:rsid w:val="00D01CD2"/>
    <w:rsid w:val="00D023A6"/>
    <w:rsid w:val="00D026DB"/>
    <w:rsid w:val="00D02739"/>
    <w:rsid w:val="00D02DD0"/>
    <w:rsid w:val="00D03C63"/>
    <w:rsid w:val="00D04A0E"/>
    <w:rsid w:val="00D05511"/>
    <w:rsid w:val="00D05E57"/>
    <w:rsid w:val="00D11477"/>
    <w:rsid w:val="00D124FB"/>
    <w:rsid w:val="00D137A9"/>
    <w:rsid w:val="00D15F03"/>
    <w:rsid w:val="00D21AB0"/>
    <w:rsid w:val="00D23E5C"/>
    <w:rsid w:val="00D24921"/>
    <w:rsid w:val="00D24AA2"/>
    <w:rsid w:val="00D26071"/>
    <w:rsid w:val="00D26730"/>
    <w:rsid w:val="00D27369"/>
    <w:rsid w:val="00D2742F"/>
    <w:rsid w:val="00D27471"/>
    <w:rsid w:val="00D30978"/>
    <w:rsid w:val="00D31693"/>
    <w:rsid w:val="00D32FE0"/>
    <w:rsid w:val="00D336A8"/>
    <w:rsid w:val="00D34043"/>
    <w:rsid w:val="00D345CC"/>
    <w:rsid w:val="00D355F9"/>
    <w:rsid w:val="00D358BB"/>
    <w:rsid w:val="00D359D3"/>
    <w:rsid w:val="00D35A52"/>
    <w:rsid w:val="00D36DB3"/>
    <w:rsid w:val="00D37B83"/>
    <w:rsid w:val="00D4184C"/>
    <w:rsid w:val="00D427B6"/>
    <w:rsid w:val="00D43287"/>
    <w:rsid w:val="00D43576"/>
    <w:rsid w:val="00D445D7"/>
    <w:rsid w:val="00D4502D"/>
    <w:rsid w:val="00D45F80"/>
    <w:rsid w:val="00D46241"/>
    <w:rsid w:val="00D463CA"/>
    <w:rsid w:val="00D50E64"/>
    <w:rsid w:val="00D5168C"/>
    <w:rsid w:val="00D51C0B"/>
    <w:rsid w:val="00D539A5"/>
    <w:rsid w:val="00D54A52"/>
    <w:rsid w:val="00D555CA"/>
    <w:rsid w:val="00D5586F"/>
    <w:rsid w:val="00D57207"/>
    <w:rsid w:val="00D57923"/>
    <w:rsid w:val="00D57BE0"/>
    <w:rsid w:val="00D57C39"/>
    <w:rsid w:val="00D600C2"/>
    <w:rsid w:val="00D61045"/>
    <w:rsid w:val="00D61902"/>
    <w:rsid w:val="00D61FC1"/>
    <w:rsid w:val="00D646C3"/>
    <w:rsid w:val="00D66B60"/>
    <w:rsid w:val="00D672A2"/>
    <w:rsid w:val="00D67FFE"/>
    <w:rsid w:val="00D70735"/>
    <w:rsid w:val="00D72AF5"/>
    <w:rsid w:val="00D73FEE"/>
    <w:rsid w:val="00D7519B"/>
    <w:rsid w:val="00D7743C"/>
    <w:rsid w:val="00D82363"/>
    <w:rsid w:val="00D82682"/>
    <w:rsid w:val="00D83FD0"/>
    <w:rsid w:val="00D87E6C"/>
    <w:rsid w:val="00D909C9"/>
    <w:rsid w:val="00D93616"/>
    <w:rsid w:val="00D961B1"/>
    <w:rsid w:val="00D972F9"/>
    <w:rsid w:val="00D9770C"/>
    <w:rsid w:val="00D97C9C"/>
    <w:rsid w:val="00DA1B17"/>
    <w:rsid w:val="00DA2E22"/>
    <w:rsid w:val="00DA3FDB"/>
    <w:rsid w:val="00DA409F"/>
    <w:rsid w:val="00DA4F5F"/>
    <w:rsid w:val="00DA5286"/>
    <w:rsid w:val="00DA5A6C"/>
    <w:rsid w:val="00DA64ED"/>
    <w:rsid w:val="00DA6E8B"/>
    <w:rsid w:val="00DA7054"/>
    <w:rsid w:val="00DB079E"/>
    <w:rsid w:val="00DB1148"/>
    <w:rsid w:val="00DB13CD"/>
    <w:rsid w:val="00DB1FE7"/>
    <w:rsid w:val="00DB4445"/>
    <w:rsid w:val="00DB5391"/>
    <w:rsid w:val="00DB609C"/>
    <w:rsid w:val="00DB6CEB"/>
    <w:rsid w:val="00DB7146"/>
    <w:rsid w:val="00DB73E4"/>
    <w:rsid w:val="00DC07CC"/>
    <w:rsid w:val="00DC0836"/>
    <w:rsid w:val="00DC23A1"/>
    <w:rsid w:val="00DC2C7F"/>
    <w:rsid w:val="00DC4255"/>
    <w:rsid w:val="00DC575E"/>
    <w:rsid w:val="00DC5F4E"/>
    <w:rsid w:val="00DD0CD4"/>
    <w:rsid w:val="00DD2331"/>
    <w:rsid w:val="00DD28FB"/>
    <w:rsid w:val="00DD5C84"/>
    <w:rsid w:val="00DD6215"/>
    <w:rsid w:val="00DE223E"/>
    <w:rsid w:val="00DE3A74"/>
    <w:rsid w:val="00DE4924"/>
    <w:rsid w:val="00DE4CDE"/>
    <w:rsid w:val="00DE4D4B"/>
    <w:rsid w:val="00DE4FE0"/>
    <w:rsid w:val="00DE5027"/>
    <w:rsid w:val="00DE6154"/>
    <w:rsid w:val="00DE6E96"/>
    <w:rsid w:val="00DE75F7"/>
    <w:rsid w:val="00DF223E"/>
    <w:rsid w:val="00DF39D8"/>
    <w:rsid w:val="00DF49AB"/>
    <w:rsid w:val="00DF7185"/>
    <w:rsid w:val="00E00523"/>
    <w:rsid w:val="00E0306C"/>
    <w:rsid w:val="00E05F35"/>
    <w:rsid w:val="00E0769A"/>
    <w:rsid w:val="00E07759"/>
    <w:rsid w:val="00E07D2C"/>
    <w:rsid w:val="00E11C45"/>
    <w:rsid w:val="00E122A1"/>
    <w:rsid w:val="00E14ED8"/>
    <w:rsid w:val="00E152A8"/>
    <w:rsid w:val="00E1644A"/>
    <w:rsid w:val="00E17715"/>
    <w:rsid w:val="00E1778A"/>
    <w:rsid w:val="00E2112C"/>
    <w:rsid w:val="00E21CDF"/>
    <w:rsid w:val="00E21FD1"/>
    <w:rsid w:val="00E24270"/>
    <w:rsid w:val="00E273AB"/>
    <w:rsid w:val="00E30120"/>
    <w:rsid w:val="00E30D7F"/>
    <w:rsid w:val="00E33550"/>
    <w:rsid w:val="00E33834"/>
    <w:rsid w:val="00E33B39"/>
    <w:rsid w:val="00E33D5D"/>
    <w:rsid w:val="00E34795"/>
    <w:rsid w:val="00E35AA5"/>
    <w:rsid w:val="00E35AD8"/>
    <w:rsid w:val="00E41DBE"/>
    <w:rsid w:val="00E41EEC"/>
    <w:rsid w:val="00E42345"/>
    <w:rsid w:val="00E4699B"/>
    <w:rsid w:val="00E515A5"/>
    <w:rsid w:val="00E52C35"/>
    <w:rsid w:val="00E543DD"/>
    <w:rsid w:val="00E55E83"/>
    <w:rsid w:val="00E57D23"/>
    <w:rsid w:val="00E6118B"/>
    <w:rsid w:val="00E61253"/>
    <w:rsid w:val="00E612C1"/>
    <w:rsid w:val="00E613E6"/>
    <w:rsid w:val="00E62139"/>
    <w:rsid w:val="00E62863"/>
    <w:rsid w:val="00E62B82"/>
    <w:rsid w:val="00E63427"/>
    <w:rsid w:val="00E64A61"/>
    <w:rsid w:val="00E65B30"/>
    <w:rsid w:val="00E666ED"/>
    <w:rsid w:val="00E67A46"/>
    <w:rsid w:val="00E67CC8"/>
    <w:rsid w:val="00E67EA3"/>
    <w:rsid w:val="00E71EDE"/>
    <w:rsid w:val="00E7229F"/>
    <w:rsid w:val="00E73494"/>
    <w:rsid w:val="00E749E9"/>
    <w:rsid w:val="00E75AB1"/>
    <w:rsid w:val="00E75AD4"/>
    <w:rsid w:val="00E76E68"/>
    <w:rsid w:val="00E77592"/>
    <w:rsid w:val="00E80D88"/>
    <w:rsid w:val="00E814F5"/>
    <w:rsid w:val="00E81EBA"/>
    <w:rsid w:val="00E84484"/>
    <w:rsid w:val="00E86DFD"/>
    <w:rsid w:val="00E91A9F"/>
    <w:rsid w:val="00E93DC7"/>
    <w:rsid w:val="00E9446E"/>
    <w:rsid w:val="00E9479C"/>
    <w:rsid w:val="00E949F5"/>
    <w:rsid w:val="00E9598B"/>
    <w:rsid w:val="00E95CC0"/>
    <w:rsid w:val="00E9658C"/>
    <w:rsid w:val="00E96A2F"/>
    <w:rsid w:val="00E96B12"/>
    <w:rsid w:val="00EA147D"/>
    <w:rsid w:val="00EA338B"/>
    <w:rsid w:val="00EA398E"/>
    <w:rsid w:val="00EA422A"/>
    <w:rsid w:val="00EA73D7"/>
    <w:rsid w:val="00EA78B5"/>
    <w:rsid w:val="00EA7B33"/>
    <w:rsid w:val="00EB0F3D"/>
    <w:rsid w:val="00EB1A9C"/>
    <w:rsid w:val="00EB7998"/>
    <w:rsid w:val="00EC1919"/>
    <w:rsid w:val="00EC236B"/>
    <w:rsid w:val="00EC27C7"/>
    <w:rsid w:val="00EC5E75"/>
    <w:rsid w:val="00EC67BE"/>
    <w:rsid w:val="00ED01B4"/>
    <w:rsid w:val="00ED1C01"/>
    <w:rsid w:val="00ED5B88"/>
    <w:rsid w:val="00ED5E65"/>
    <w:rsid w:val="00ED6209"/>
    <w:rsid w:val="00ED6DC4"/>
    <w:rsid w:val="00ED7C60"/>
    <w:rsid w:val="00EE0161"/>
    <w:rsid w:val="00EE0C3D"/>
    <w:rsid w:val="00EE317D"/>
    <w:rsid w:val="00EE329F"/>
    <w:rsid w:val="00EE3361"/>
    <w:rsid w:val="00EE3A85"/>
    <w:rsid w:val="00EE40EA"/>
    <w:rsid w:val="00EE43B8"/>
    <w:rsid w:val="00EE527E"/>
    <w:rsid w:val="00EE537B"/>
    <w:rsid w:val="00EF098A"/>
    <w:rsid w:val="00EF1459"/>
    <w:rsid w:val="00EF2146"/>
    <w:rsid w:val="00EF32DC"/>
    <w:rsid w:val="00F00744"/>
    <w:rsid w:val="00F020FB"/>
    <w:rsid w:val="00F032D3"/>
    <w:rsid w:val="00F04597"/>
    <w:rsid w:val="00F04E4E"/>
    <w:rsid w:val="00F0545A"/>
    <w:rsid w:val="00F068A9"/>
    <w:rsid w:val="00F06B30"/>
    <w:rsid w:val="00F06C60"/>
    <w:rsid w:val="00F06FBE"/>
    <w:rsid w:val="00F07F2D"/>
    <w:rsid w:val="00F11D69"/>
    <w:rsid w:val="00F15685"/>
    <w:rsid w:val="00F174A6"/>
    <w:rsid w:val="00F205F4"/>
    <w:rsid w:val="00F20E73"/>
    <w:rsid w:val="00F213C7"/>
    <w:rsid w:val="00F21405"/>
    <w:rsid w:val="00F21C6C"/>
    <w:rsid w:val="00F2305C"/>
    <w:rsid w:val="00F23AEF"/>
    <w:rsid w:val="00F25F10"/>
    <w:rsid w:val="00F27B88"/>
    <w:rsid w:val="00F3048F"/>
    <w:rsid w:val="00F30D5F"/>
    <w:rsid w:val="00F3165C"/>
    <w:rsid w:val="00F3453D"/>
    <w:rsid w:val="00F34A82"/>
    <w:rsid w:val="00F37264"/>
    <w:rsid w:val="00F4009D"/>
    <w:rsid w:val="00F40341"/>
    <w:rsid w:val="00F40C8B"/>
    <w:rsid w:val="00F41A2A"/>
    <w:rsid w:val="00F41D12"/>
    <w:rsid w:val="00F4296C"/>
    <w:rsid w:val="00F445A2"/>
    <w:rsid w:val="00F44BEE"/>
    <w:rsid w:val="00F4547F"/>
    <w:rsid w:val="00F45558"/>
    <w:rsid w:val="00F45FB7"/>
    <w:rsid w:val="00F46C41"/>
    <w:rsid w:val="00F509EE"/>
    <w:rsid w:val="00F51B5A"/>
    <w:rsid w:val="00F53867"/>
    <w:rsid w:val="00F53E31"/>
    <w:rsid w:val="00F53F25"/>
    <w:rsid w:val="00F54CAF"/>
    <w:rsid w:val="00F556E6"/>
    <w:rsid w:val="00F57C31"/>
    <w:rsid w:val="00F600E1"/>
    <w:rsid w:val="00F60878"/>
    <w:rsid w:val="00F61745"/>
    <w:rsid w:val="00F61BE7"/>
    <w:rsid w:val="00F62995"/>
    <w:rsid w:val="00F6366D"/>
    <w:rsid w:val="00F64560"/>
    <w:rsid w:val="00F647BF"/>
    <w:rsid w:val="00F64882"/>
    <w:rsid w:val="00F66733"/>
    <w:rsid w:val="00F70051"/>
    <w:rsid w:val="00F71829"/>
    <w:rsid w:val="00F731C2"/>
    <w:rsid w:val="00F73277"/>
    <w:rsid w:val="00F73377"/>
    <w:rsid w:val="00F7376A"/>
    <w:rsid w:val="00F81CF3"/>
    <w:rsid w:val="00F8215B"/>
    <w:rsid w:val="00F8251E"/>
    <w:rsid w:val="00F83FAE"/>
    <w:rsid w:val="00F84962"/>
    <w:rsid w:val="00F84BA1"/>
    <w:rsid w:val="00F856C3"/>
    <w:rsid w:val="00F85A4E"/>
    <w:rsid w:val="00F86B7F"/>
    <w:rsid w:val="00F9226B"/>
    <w:rsid w:val="00F92765"/>
    <w:rsid w:val="00F94CB2"/>
    <w:rsid w:val="00F94EF3"/>
    <w:rsid w:val="00F94F44"/>
    <w:rsid w:val="00F9733B"/>
    <w:rsid w:val="00FA292A"/>
    <w:rsid w:val="00FA43DB"/>
    <w:rsid w:val="00FA4D24"/>
    <w:rsid w:val="00FB02B4"/>
    <w:rsid w:val="00FB1A8B"/>
    <w:rsid w:val="00FB2DE8"/>
    <w:rsid w:val="00FB3417"/>
    <w:rsid w:val="00FB36C1"/>
    <w:rsid w:val="00FB5DE9"/>
    <w:rsid w:val="00FB6A91"/>
    <w:rsid w:val="00FB72DA"/>
    <w:rsid w:val="00FC1ED1"/>
    <w:rsid w:val="00FC2C8F"/>
    <w:rsid w:val="00FC3DEF"/>
    <w:rsid w:val="00FC523C"/>
    <w:rsid w:val="00FC610F"/>
    <w:rsid w:val="00FC644C"/>
    <w:rsid w:val="00FD02ED"/>
    <w:rsid w:val="00FD0627"/>
    <w:rsid w:val="00FD2509"/>
    <w:rsid w:val="00FD3114"/>
    <w:rsid w:val="00FD4DDB"/>
    <w:rsid w:val="00FD6256"/>
    <w:rsid w:val="00FD7E14"/>
    <w:rsid w:val="00FE039E"/>
    <w:rsid w:val="00FE5777"/>
    <w:rsid w:val="00FE5D76"/>
    <w:rsid w:val="00FE6386"/>
    <w:rsid w:val="00FE69DC"/>
    <w:rsid w:val="00FF2C26"/>
    <w:rsid w:val="00FF4E28"/>
    <w:rsid w:val="00FF5E22"/>
    <w:rsid w:val="00FF6383"/>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23" style="mso-position-horizontal:left;mso-position-horizontal-relative:margin;mso-width-relative:margin;mso-height-relative:margin;v-text-anchor:middle" fill="f" fillcolor="white" strokecolor="windowText">
      <v:fill color="white" on="f"/>
      <v:stroke color="windowText" weight="1pt"/>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pPr>
      <w:spacing w:after="160" w:line="259" w:lineRule="auto"/>
    </w:pPr>
    <w:rPr>
      <w:sz w:val="22"/>
      <w:szCs w:val="22"/>
      <w:lang w:eastAsia="en-US"/>
    </w:rPr>
  </w:style>
  <w:style w:type="paragraph" w:styleId="Ttulo1">
    <w:name w:val="heading 1"/>
    <w:basedOn w:val="Normal"/>
    <w:next w:val="Normal"/>
    <w:link w:val="Ttulo1Char"/>
    <w:uiPriority w:val="9"/>
    <w:qFormat/>
    <w:rsid w:val="00361462"/>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D51C0B"/>
    <w:pPr>
      <w:spacing w:after="200" w:line="276" w:lineRule="auto"/>
      <w:ind w:left="720"/>
      <w:contextualSpacing/>
    </w:pPr>
  </w:style>
  <w:style w:type="table" w:styleId="Tabelacomgrade">
    <w:name w:val="Table Grid"/>
    <w:basedOn w:val="Tabelanormal"/>
    <w:uiPriority w:val="39"/>
    <w:rsid w:val="00ED6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nhideWhenUsed/>
    <w:qFormat/>
    <w:rsid w:val="00994725"/>
    <w:rPr>
      <w:sz w:val="16"/>
      <w:szCs w:val="16"/>
    </w:rPr>
  </w:style>
  <w:style w:type="paragraph" w:styleId="Textodecomentrio">
    <w:name w:val="annotation text"/>
    <w:basedOn w:val="Normal"/>
    <w:link w:val="TextodecomentrioChar"/>
    <w:uiPriority w:val="99"/>
    <w:unhideWhenUsed/>
    <w:qFormat/>
    <w:rsid w:val="00994725"/>
    <w:pPr>
      <w:spacing w:line="240" w:lineRule="auto"/>
    </w:pPr>
    <w:rPr>
      <w:sz w:val="20"/>
      <w:szCs w:val="20"/>
    </w:rPr>
  </w:style>
  <w:style w:type="character" w:customStyle="1" w:styleId="TextodecomentrioChar">
    <w:name w:val="Texto de comentário Char"/>
    <w:link w:val="Textodecomentrio"/>
    <w:uiPriority w:val="99"/>
    <w:qFormat/>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link w:val="Assuntodocomentrio"/>
    <w:uiPriority w:val="99"/>
    <w:semiHidden/>
    <w:rsid w:val="00994725"/>
    <w:rPr>
      <w:b/>
      <w:bCs/>
      <w:sz w:val="20"/>
      <w:szCs w:val="20"/>
    </w:rPr>
  </w:style>
  <w:style w:type="character" w:styleId="Hyperlink">
    <w:name w:val="Hyperlink"/>
    <w:uiPriority w:val="99"/>
    <w:unhideWhenUsed/>
    <w:rsid w:val="00994725"/>
    <w:rPr>
      <w:color w:val="0563C1"/>
      <w:u w:val="single"/>
    </w:rPr>
  </w:style>
  <w:style w:type="character" w:customStyle="1" w:styleId="MenoPendente1">
    <w:name w:val="Menção Pendente1"/>
    <w:uiPriority w:val="99"/>
    <w:semiHidden/>
    <w:unhideWhenUsed/>
    <w:rsid w:val="00994725"/>
    <w:rPr>
      <w:color w:val="605E5C"/>
      <w:shd w:val="clear" w:color="auto" w:fill="E1DFDD"/>
    </w:rPr>
  </w:style>
  <w:style w:type="paragraph" w:styleId="Corpodetexto">
    <w:name w:val="Body Text"/>
    <w:basedOn w:val="Normal"/>
    <w:link w:val="CorpodetextoChar"/>
    <w:uiPriority w:val="99"/>
    <w:unhideWhenUsed/>
    <w:rsid w:val="00711213"/>
    <w:pPr>
      <w:spacing w:after="120" w:line="240" w:lineRule="auto"/>
      <w:jc w:val="both"/>
    </w:pPr>
    <w:rPr>
      <w:sz w:val="20"/>
      <w:szCs w:val="20"/>
    </w:rPr>
  </w:style>
  <w:style w:type="character" w:customStyle="1" w:styleId="CorpodetextoChar">
    <w:name w:val="Corpo de texto Char"/>
    <w:link w:val="Corpodetexto"/>
    <w:uiPriority w:val="99"/>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f01">
    <w:name w:val="cf01"/>
    <w:rsid w:val="00176335"/>
    <w:rPr>
      <w:rFonts w:ascii="Segoe UI" w:hAnsi="Segoe UI" w:cs="Segoe UI" w:hint="default"/>
      <w:sz w:val="18"/>
      <w:szCs w:val="18"/>
    </w:rPr>
  </w:style>
  <w:style w:type="character" w:customStyle="1" w:styleId="cf11">
    <w:name w:val="cf11"/>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ED01B4"/>
  </w:style>
  <w:style w:type="paragraph" w:styleId="Corpodetexto3">
    <w:name w:val="Body Text 3"/>
    <w:basedOn w:val="Normal"/>
    <w:link w:val="Corpodetexto3Char"/>
    <w:uiPriority w:val="99"/>
    <w:semiHidden/>
    <w:unhideWhenUsed/>
    <w:rsid w:val="00041B34"/>
    <w:pPr>
      <w:spacing w:after="120"/>
    </w:pPr>
    <w:rPr>
      <w:sz w:val="16"/>
      <w:szCs w:val="16"/>
    </w:rPr>
  </w:style>
  <w:style w:type="character" w:customStyle="1" w:styleId="Corpodetexto3Char">
    <w:name w:val="Corpo de texto 3 Char"/>
    <w:link w:val="Corpodetexto3"/>
    <w:uiPriority w:val="99"/>
    <w:semiHidden/>
    <w:rsid w:val="00041B34"/>
    <w:rPr>
      <w:sz w:val="16"/>
      <w:szCs w:val="16"/>
      <w:lang w:eastAsia="en-US"/>
    </w:rPr>
  </w:style>
  <w:style w:type="paragraph" w:customStyle="1" w:styleId="Subitem5x">
    <w:name w:val="Subitem 5.x"/>
    <w:basedOn w:val="Corpodetexto3"/>
    <w:link w:val="Subitem5xChar"/>
    <w:qFormat/>
    <w:rsid w:val="00F020FB"/>
    <w:pPr>
      <w:numPr>
        <w:numId w:val="1"/>
      </w:numPr>
      <w:spacing w:before="240" w:after="0" w:line="240" w:lineRule="auto"/>
      <w:jc w:val="both"/>
    </w:pPr>
    <w:rPr>
      <w:rFonts w:ascii="Arial" w:eastAsia="Times New Roman" w:hAnsi="Arial"/>
      <w:snapToGrid w:val="0"/>
      <w:sz w:val="22"/>
      <w:szCs w:val="22"/>
    </w:rPr>
  </w:style>
  <w:style w:type="character" w:customStyle="1" w:styleId="Subitem5xChar">
    <w:name w:val="Subitem 5.x Char"/>
    <w:link w:val="Subitem5x"/>
    <w:rsid w:val="00F020FB"/>
    <w:rPr>
      <w:rFonts w:ascii="Arial" w:eastAsia="Times New Roman" w:hAnsi="Arial"/>
      <w:snapToGrid w:val="0"/>
      <w:sz w:val="22"/>
      <w:szCs w:val="22"/>
      <w:lang w:eastAsia="en-US"/>
    </w:rPr>
  </w:style>
  <w:style w:type="paragraph" w:customStyle="1" w:styleId="Nivel01">
    <w:name w:val="Nivel 01"/>
    <w:basedOn w:val="Ttulo1"/>
    <w:next w:val="Normal"/>
    <w:autoRedefine/>
    <w:qFormat/>
    <w:rsid w:val="00361462"/>
    <w:pPr>
      <w:keepLines/>
      <w:numPr>
        <w:numId w:val="6"/>
      </w:numPr>
      <w:tabs>
        <w:tab w:val="left" w:pos="567"/>
      </w:tabs>
      <w:spacing w:after="120" w:line="276" w:lineRule="auto"/>
      <w:ind w:left="0" w:firstLine="0"/>
      <w:jc w:val="both"/>
    </w:pPr>
    <w:rPr>
      <w:rFonts w:ascii="Arial" w:hAnsi="Arial" w:cs="Arial"/>
      <w:kern w:val="0"/>
      <w:sz w:val="20"/>
      <w:szCs w:val="20"/>
      <w:lang w:eastAsia="pt-BR"/>
    </w:rPr>
  </w:style>
  <w:style w:type="paragraph" w:customStyle="1" w:styleId="Nivel2">
    <w:name w:val="Nivel 2"/>
    <w:basedOn w:val="Normal"/>
    <w:link w:val="Nivel2Char"/>
    <w:autoRedefine/>
    <w:qFormat/>
    <w:rsid w:val="007510DD"/>
    <w:pPr>
      <w:spacing w:before="120" w:after="120" w:line="360" w:lineRule="auto"/>
      <w:jc w:val="both"/>
    </w:pPr>
    <w:rPr>
      <w:rFonts w:asciiTheme="minorHAnsi" w:hAnsiTheme="minorHAnsi" w:cstheme="minorHAnsi"/>
      <w:bCs/>
      <w:noProof/>
    </w:rPr>
  </w:style>
  <w:style w:type="paragraph" w:customStyle="1" w:styleId="Nivel3">
    <w:name w:val="Nivel 3"/>
    <w:basedOn w:val="Normal"/>
    <w:autoRedefine/>
    <w:qFormat/>
    <w:rsid w:val="00361462"/>
    <w:pPr>
      <w:numPr>
        <w:ilvl w:val="2"/>
        <w:numId w:val="6"/>
      </w:numPr>
      <w:spacing w:before="120" w:after="120" w:line="276" w:lineRule="auto"/>
      <w:ind w:left="284" w:firstLine="0"/>
      <w:jc w:val="both"/>
    </w:pPr>
    <w:rPr>
      <w:rFonts w:ascii="Arial" w:eastAsia="Times New Roman" w:hAnsi="Arial" w:cs="Arial"/>
      <w:color w:val="000000"/>
      <w:sz w:val="20"/>
      <w:szCs w:val="20"/>
    </w:rPr>
  </w:style>
  <w:style w:type="paragraph" w:customStyle="1" w:styleId="Nivel4">
    <w:name w:val="Nivel 4"/>
    <w:basedOn w:val="Nivel3"/>
    <w:autoRedefine/>
    <w:qFormat/>
    <w:rsid w:val="00361462"/>
    <w:pPr>
      <w:numPr>
        <w:ilvl w:val="3"/>
      </w:numPr>
      <w:ind w:left="567" w:firstLine="0"/>
    </w:pPr>
    <w:rPr>
      <w:color w:val="auto"/>
    </w:rPr>
  </w:style>
  <w:style w:type="paragraph" w:customStyle="1" w:styleId="Nivel5">
    <w:name w:val="Nivel 5"/>
    <w:basedOn w:val="Nivel4"/>
    <w:autoRedefine/>
    <w:qFormat/>
    <w:rsid w:val="00361462"/>
    <w:pPr>
      <w:numPr>
        <w:ilvl w:val="4"/>
      </w:numPr>
      <w:ind w:left="1928" w:hanging="1077"/>
    </w:pPr>
  </w:style>
  <w:style w:type="character" w:customStyle="1" w:styleId="Nivel2Char">
    <w:name w:val="Nivel 2 Char"/>
    <w:link w:val="Nivel2"/>
    <w:locked/>
    <w:rsid w:val="007510DD"/>
    <w:rPr>
      <w:rFonts w:asciiTheme="minorHAnsi" w:hAnsiTheme="minorHAnsi" w:cstheme="minorHAnsi"/>
      <w:bCs/>
      <w:noProof/>
      <w:sz w:val="22"/>
      <w:szCs w:val="22"/>
      <w:lang w:eastAsia="en-US"/>
    </w:rPr>
  </w:style>
  <w:style w:type="character" w:customStyle="1" w:styleId="Ttulo1Char">
    <w:name w:val="Título 1 Char"/>
    <w:link w:val="Ttulo1"/>
    <w:uiPriority w:val="9"/>
    <w:rsid w:val="00361462"/>
    <w:rPr>
      <w:rFonts w:ascii="Cambria" w:eastAsia="Times New Roman" w:hAnsi="Cambria" w:cs="Times New Roman"/>
      <w:b/>
      <w:bCs/>
      <w:kern w:val="32"/>
      <w:sz w:val="32"/>
      <w:szCs w:val="32"/>
      <w:lang w:eastAsia="en-US"/>
    </w:rPr>
  </w:style>
  <w:style w:type="character" w:customStyle="1" w:styleId="PargrafodaListaChar">
    <w:name w:val="Parágrafo da Lista Char"/>
    <w:link w:val="PargrafodaLista"/>
    <w:uiPriority w:val="34"/>
    <w:rsid w:val="00CB264A"/>
    <w:rPr>
      <w:sz w:val="22"/>
      <w:szCs w:val="22"/>
      <w:lang w:eastAsia="en-US"/>
    </w:rPr>
  </w:style>
  <w:style w:type="paragraph" w:customStyle="1" w:styleId="Nvel2-Red">
    <w:name w:val="Nível 2 -Red"/>
    <w:basedOn w:val="Nivel2"/>
    <w:link w:val="Nvel2-RedChar"/>
    <w:autoRedefine/>
    <w:qFormat/>
    <w:rsid w:val="004C5BDF"/>
    <w:rPr>
      <w:i/>
      <w:iCs/>
    </w:rPr>
  </w:style>
  <w:style w:type="paragraph" w:customStyle="1" w:styleId="Nvel3-R">
    <w:name w:val="Nível 3-R"/>
    <w:basedOn w:val="Nivel3"/>
    <w:link w:val="Nvel3-RChar"/>
    <w:qFormat/>
    <w:rsid w:val="00CB264A"/>
    <w:pPr>
      <w:numPr>
        <w:numId w:val="4"/>
      </w:numPr>
      <w:ind w:left="284" w:firstLine="0"/>
    </w:pPr>
    <w:rPr>
      <w:rFonts w:cs="Times New Roman"/>
      <w:i/>
      <w:iCs/>
      <w:color w:val="FF0000"/>
    </w:rPr>
  </w:style>
  <w:style w:type="character" w:customStyle="1" w:styleId="Nvel2-RedChar">
    <w:name w:val="Nível 2 -Red Char"/>
    <w:link w:val="Nvel2-Red"/>
    <w:rsid w:val="004C5BDF"/>
    <w:rPr>
      <w:rFonts w:ascii="Arial" w:eastAsia="Times New Roman" w:hAnsi="Arial"/>
      <w:i/>
      <w:iCs/>
      <w:color w:val="000000" w:themeColor="text1"/>
      <w:lang w:eastAsia="en-US"/>
    </w:rPr>
  </w:style>
  <w:style w:type="character" w:customStyle="1" w:styleId="Nvel3-RChar">
    <w:name w:val="Nível 3-R Char"/>
    <w:link w:val="Nvel3-R"/>
    <w:rsid w:val="00CB264A"/>
    <w:rPr>
      <w:rFonts w:ascii="Arial" w:eastAsia="Times New Roman" w:hAnsi="Arial"/>
      <w:i/>
      <w:iCs/>
      <w:color w:val="FF0000"/>
      <w:lang w:eastAsia="en-US"/>
    </w:rPr>
  </w:style>
  <w:style w:type="paragraph" w:styleId="Cabealho">
    <w:name w:val="header"/>
    <w:basedOn w:val="Normal"/>
    <w:link w:val="CabealhoChar"/>
    <w:semiHidden/>
    <w:unhideWhenUsed/>
    <w:rsid w:val="0070748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07483"/>
    <w:rPr>
      <w:sz w:val="22"/>
      <w:szCs w:val="22"/>
      <w:lang w:eastAsia="en-US"/>
    </w:rPr>
  </w:style>
  <w:style w:type="paragraph" w:styleId="Rodap">
    <w:name w:val="footer"/>
    <w:basedOn w:val="Normal"/>
    <w:link w:val="RodapChar"/>
    <w:uiPriority w:val="99"/>
    <w:semiHidden/>
    <w:unhideWhenUsed/>
    <w:rsid w:val="0070748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07483"/>
    <w:rPr>
      <w:sz w:val="22"/>
      <w:szCs w:val="22"/>
      <w:lang w:eastAsia="en-US"/>
    </w:rPr>
  </w:style>
  <w:style w:type="numbering" w:customStyle="1" w:styleId="Listaatual1">
    <w:name w:val="Lista atual1"/>
    <w:uiPriority w:val="99"/>
    <w:rsid w:val="00A82BAC"/>
    <w:pPr>
      <w:numPr>
        <w:numId w:val="13"/>
      </w:numPr>
    </w:pPr>
  </w:style>
  <w:style w:type="paragraph" w:customStyle="1" w:styleId="ApTexto">
    <w:name w:val="ApTexto"/>
    <w:basedOn w:val="Normal"/>
    <w:link w:val="ApTextoChar"/>
    <w:qFormat/>
    <w:rsid w:val="00640240"/>
    <w:pPr>
      <w:spacing w:before="120" w:after="120" w:line="240" w:lineRule="auto"/>
      <w:ind w:firstLine="1134"/>
      <w:jc w:val="both"/>
    </w:pPr>
    <w:rPr>
      <w:rFonts w:asciiTheme="majorHAnsi" w:hAnsiTheme="majorHAnsi" w:cstheme="majorHAnsi"/>
      <w:sz w:val="24"/>
      <w:szCs w:val="24"/>
    </w:rPr>
  </w:style>
  <w:style w:type="character" w:customStyle="1" w:styleId="ApTextoChar">
    <w:name w:val="ApTexto Char"/>
    <w:basedOn w:val="Fontepargpadro"/>
    <w:link w:val="ApTexto"/>
    <w:rsid w:val="00640240"/>
    <w:rPr>
      <w:rFonts w:asciiTheme="majorHAnsi" w:hAnsiTheme="majorHAnsi" w:cstheme="majorHAnsi"/>
      <w:sz w:val="24"/>
      <w:szCs w:val="24"/>
      <w:lang w:eastAsia="en-US"/>
    </w:rPr>
  </w:style>
  <w:style w:type="character" w:styleId="Forte">
    <w:name w:val="Strong"/>
    <w:basedOn w:val="Fontepargpadro"/>
    <w:uiPriority w:val="22"/>
    <w:qFormat/>
    <w:rsid w:val="00D02DD0"/>
    <w:rPr>
      <w:b/>
      <w:bCs/>
    </w:rPr>
  </w:style>
</w:styles>
</file>

<file path=word/webSettings.xml><?xml version="1.0" encoding="utf-8"?>
<w:webSettings xmlns:r="http://schemas.openxmlformats.org/officeDocument/2006/relationships" xmlns:w="http://schemas.openxmlformats.org/wordprocessingml/2006/main">
  <w:divs>
    <w:div w:id="42868292">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1706998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14952201">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1052262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1981499984">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ngenharia@mprs.mp.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2F3C0-042A-42AF-8578-1AECA2EA1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1361</TotalTime>
  <Pages>19</Pages>
  <Words>5673</Words>
  <Characters>30638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36239</CharactersWithSpaces>
  <SharedDoc>false</SharedDoc>
  <HLinks>
    <vt:vector size="12" baseType="variant">
      <vt:variant>
        <vt:i4>1704063</vt:i4>
      </vt:variant>
      <vt:variant>
        <vt:i4>3</vt:i4>
      </vt:variant>
      <vt:variant>
        <vt:i4>0</vt:i4>
      </vt:variant>
      <vt:variant>
        <vt:i4>5</vt:i4>
      </vt:variant>
      <vt:variant>
        <vt:lpwstr>mailto:nfengenharia@mprs.mp.br</vt:lpwstr>
      </vt:variant>
      <vt:variant>
        <vt:lpwstr/>
      </vt:variant>
      <vt:variant>
        <vt:i4>3997770</vt:i4>
      </vt:variant>
      <vt:variant>
        <vt:i4>0</vt:i4>
      </vt:variant>
      <vt:variant>
        <vt:i4>0</vt:i4>
      </vt:variant>
      <vt:variant>
        <vt:i4>5</vt:i4>
      </vt:variant>
      <vt:variant>
        <vt:lpwstr>mailto:admengenharia@mprs.mp.br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34</cp:revision>
  <cp:lastPrinted>2024-03-28T19:52:00Z</cp:lastPrinted>
  <dcterms:created xsi:type="dcterms:W3CDTF">2024-07-18T18:14:00Z</dcterms:created>
  <dcterms:modified xsi:type="dcterms:W3CDTF">2026-03-20T11:57:00Z</dcterms:modified>
</cp:coreProperties>
</file>