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E7CB5">
        <w:rPr>
          <w:rFonts w:ascii="Arial" w:hAnsi="Arial" w:cs="Arial"/>
          <w:b/>
          <w:sz w:val="32"/>
          <w:szCs w:val="32"/>
        </w:rPr>
        <w:t>41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3C6397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67BDA" w:rsidRPr="00E83B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BE7CB5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BE7CB5">
        <w:rPr>
          <w:rFonts w:ascii="Arial" w:hAnsi="Arial" w:cs="Arial"/>
          <w:color w:val="000000"/>
          <w:sz w:val="24"/>
          <w:szCs w:val="40"/>
          <w:shd w:val="clear" w:color="auto" w:fill="FFFFFF"/>
        </w:rPr>
        <w:t>ontratação de empresa especializada para realizar eventual recarga de oxigênio medicinal</w:t>
      </w:r>
      <w:r w:rsidR="00BE7CB5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R$15.596,10 (quinze mil, quinhentos e noventa e seis reais e onze centavos), solicitado pela Secretaria de Saúde e Desenvolvimento Social</w:t>
      </w:r>
      <w:r w:rsidR="003C639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BE7CB5">
        <w:rPr>
          <w:rFonts w:ascii="Arial" w:hAnsi="Arial" w:cs="Arial"/>
          <w:sz w:val="24"/>
          <w:szCs w:val="24"/>
        </w:rPr>
        <w:t>14</w:t>
      </w:r>
      <w:bookmarkStart w:id="0" w:name="_GoBack"/>
      <w:bookmarkEnd w:id="0"/>
      <w:r w:rsidR="003C6397">
        <w:rPr>
          <w:rFonts w:ascii="Arial" w:hAnsi="Arial" w:cs="Arial"/>
          <w:sz w:val="24"/>
          <w:szCs w:val="24"/>
        </w:rPr>
        <w:t xml:space="preserve"> de maio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48C" w:rsidRDefault="00B1348C">
      <w:r>
        <w:separator/>
      </w:r>
    </w:p>
  </w:endnote>
  <w:endnote w:type="continuationSeparator" w:id="0">
    <w:p w:rsidR="00B1348C" w:rsidRDefault="00B1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48C" w:rsidRDefault="00B1348C">
      <w:r>
        <w:separator/>
      </w:r>
    </w:p>
  </w:footnote>
  <w:footnote w:type="continuationSeparator" w:id="0">
    <w:p w:rsidR="00B1348C" w:rsidRDefault="00B13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397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2E7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0239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1348C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E7CB5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2E2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557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99</cp:revision>
  <cp:lastPrinted>2024-03-13T14:31:00Z</cp:lastPrinted>
  <dcterms:created xsi:type="dcterms:W3CDTF">2018-08-14T12:38:00Z</dcterms:created>
  <dcterms:modified xsi:type="dcterms:W3CDTF">2024-05-14T12:30:00Z</dcterms:modified>
</cp:coreProperties>
</file>