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725CE">
        <w:rPr>
          <w:rFonts w:ascii="Arial" w:hAnsi="Arial" w:cs="Arial"/>
          <w:b/>
          <w:sz w:val="32"/>
          <w:szCs w:val="32"/>
        </w:rPr>
        <w:t>1</w:t>
      </w:r>
      <w:r w:rsidR="00A25C28">
        <w:rPr>
          <w:rFonts w:ascii="Arial" w:hAnsi="Arial" w:cs="Arial"/>
          <w:b/>
          <w:sz w:val="32"/>
          <w:szCs w:val="32"/>
        </w:rPr>
        <w:t>1</w:t>
      </w:r>
      <w:bookmarkStart w:id="0" w:name="_GoBack"/>
      <w:bookmarkEnd w:id="0"/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D73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D725CE" w:rsidRPr="00891F28">
        <w:rPr>
          <w:rFonts w:ascii="Arial" w:hAnsi="Arial" w:cs="Arial"/>
          <w:color w:val="000000"/>
          <w:sz w:val="24"/>
          <w:szCs w:val="40"/>
          <w:shd w:val="clear" w:color="auto" w:fill="FFFFFF"/>
        </w:rPr>
        <w:t>Aquisição de baterias 180 AH para o Caminhão 113H placa IFG5H03</w:t>
      </w:r>
      <w:r w:rsidR="00D725CE" w:rsidRPr="00916E1E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D725CE" w:rsidRPr="00F039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valor previsto de R$ </w:t>
      </w:r>
      <w:r w:rsidR="00D725CE">
        <w:rPr>
          <w:rFonts w:ascii="Arial" w:hAnsi="Arial" w:cs="Arial"/>
          <w:color w:val="000000"/>
          <w:sz w:val="24"/>
          <w:szCs w:val="24"/>
          <w:shd w:val="clear" w:color="auto" w:fill="FFFFFF"/>
        </w:rPr>
        <w:t>1.978,00</w:t>
      </w:r>
      <w:r w:rsidR="00D725CE" w:rsidRPr="00F039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D725CE">
        <w:rPr>
          <w:rFonts w:ascii="Arial" w:hAnsi="Arial" w:cs="Arial"/>
          <w:color w:val="000000"/>
          <w:sz w:val="24"/>
          <w:szCs w:val="24"/>
          <w:shd w:val="clear" w:color="auto" w:fill="FFFFFF"/>
        </w:rPr>
        <w:t>mil, novecentos e setenta e oito reais), solicitado pela Secretaria de Obras, Transporte, Urbanismo e Trânsito</w:t>
      </w:r>
      <w:r w:rsidR="009F57E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323FD">
        <w:rPr>
          <w:rFonts w:ascii="Arial" w:hAnsi="Arial" w:cs="Arial"/>
          <w:sz w:val="24"/>
          <w:szCs w:val="24"/>
        </w:rPr>
        <w:t>2</w:t>
      </w:r>
      <w:r w:rsidR="00D725CE">
        <w:rPr>
          <w:rFonts w:ascii="Arial" w:hAnsi="Arial" w:cs="Arial"/>
          <w:sz w:val="24"/>
          <w:szCs w:val="24"/>
        </w:rPr>
        <w:t>3</w:t>
      </w:r>
      <w:r w:rsidR="006E126B">
        <w:rPr>
          <w:rFonts w:ascii="Arial" w:hAnsi="Arial" w:cs="Arial"/>
          <w:sz w:val="24"/>
          <w:szCs w:val="24"/>
        </w:rPr>
        <w:t xml:space="preserve"> de fevereiro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E83" w:rsidRDefault="00F80E83">
      <w:r>
        <w:separator/>
      </w:r>
    </w:p>
  </w:endnote>
  <w:endnote w:type="continuationSeparator" w:id="0">
    <w:p w:rsidR="00F80E83" w:rsidRDefault="00F8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E83" w:rsidRDefault="00F80E83">
      <w:r>
        <w:separator/>
      </w:r>
    </w:p>
  </w:footnote>
  <w:footnote w:type="continuationSeparator" w:id="0">
    <w:p w:rsidR="00F80E83" w:rsidRDefault="00F80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569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96</cp:revision>
  <cp:lastPrinted>2024-02-23T14:26:00Z</cp:lastPrinted>
  <dcterms:created xsi:type="dcterms:W3CDTF">2018-08-14T12:38:00Z</dcterms:created>
  <dcterms:modified xsi:type="dcterms:W3CDTF">2024-02-23T14:27:00Z</dcterms:modified>
</cp:coreProperties>
</file>