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CB33D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59D4E467" w14:textId="683E7072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916506">
        <w:rPr>
          <w:rFonts w:ascii="Arial" w:hAnsi="Arial" w:cs="Arial"/>
          <w:b/>
          <w:sz w:val="32"/>
          <w:szCs w:val="32"/>
        </w:rPr>
        <w:t>27</w:t>
      </w:r>
      <w:r w:rsidR="00DB434E">
        <w:rPr>
          <w:rFonts w:ascii="Arial" w:hAnsi="Arial" w:cs="Arial"/>
          <w:b/>
          <w:sz w:val="32"/>
          <w:szCs w:val="32"/>
        </w:rPr>
        <w:t>/2025</w:t>
      </w:r>
    </w:p>
    <w:p w14:paraId="574B3AED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7C208B6F" w14:textId="354781D0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F3033F">
        <w:rPr>
          <w:rFonts w:ascii="Arial" w:hAnsi="Arial" w:cs="Arial"/>
          <w:sz w:val="24"/>
          <w:szCs w:val="24"/>
        </w:rPr>
        <w:t xml:space="preserve">a contratação de empresa para revisão do veículo jumpy placa JCX 6C46 da secretaria da saúde, com valor previsto de </w:t>
      </w:r>
      <w:r w:rsidR="00916506" w:rsidRPr="00916506">
        <w:rPr>
          <w:rFonts w:ascii="Arial" w:hAnsi="Arial" w:cs="Arial"/>
          <w:sz w:val="24"/>
          <w:szCs w:val="24"/>
        </w:rPr>
        <w:t>R$2.638,05 (dois mil seiscentos e trinta e oito reais e cinco centavos)</w:t>
      </w:r>
      <w:r w:rsidR="00B46DCD">
        <w:rPr>
          <w:rFonts w:ascii="Arial" w:hAnsi="Arial" w:cs="Arial"/>
          <w:sz w:val="24"/>
          <w:szCs w:val="24"/>
        </w:rPr>
        <w:t>, co</w:t>
      </w:r>
      <w:r w:rsidR="00B46DCD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B46DCD" w:rsidRPr="00C74ACE">
        <w:rPr>
          <w:rFonts w:ascii="Arial" w:hAnsi="Arial" w:cs="Arial"/>
          <w:sz w:val="24"/>
          <w:szCs w:val="24"/>
        </w:rPr>
        <w:t xml:space="preserve">Secretaria </w:t>
      </w:r>
      <w:r w:rsidR="00B46DCD">
        <w:rPr>
          <w:rFonts w:ascii="Arial" w:hAnsi="Arial" w:cs="Arial"/>
          <w:sz w:val="24"/>
          <w:szCs w:val="24"/>
        </w:rPr>
        <w:t>de Saúde e Desenvolvimento Social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</w:t>
      </w:r>
      <w:r w:rsidR="00F3033F">
        <w:rPr>
          <w:rFonts w:ascii="Arial" w:hAnsi="Arial" w:cs="Arial"/>
          <w:sz w:val="24"/>
          <w:szCs w:val="24"/>
        </w:rPr>
        <w:t xml:space="preserve"> I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07920C67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08F26E43" w14:textId="414FA652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16506">
        <w:rPr>
          <w:rFonts w:ascii="Arial" w:hAnsi="Arial" w:cs="Arial"/>
          <w:sz w:val="24"/>
          <w:szCs w:val="24"/>
        </w:rPr>
        <w:t>03 de dezembro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B434E">
        <w:rPr>
          <w:rFonts w:ascii="Arial" w:hAnsi="Arial" w:cs="Arial"/>
          <w:sz w:val="24"/>
          <w:szCs w:val="24"/>
        </w:rPr>
        <w:t>5</w:t>
      </w:r>
    </w:p>
    <w:p w14:paraId="577CC593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B46BF2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C9E110E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070146BE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70395DA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F98BA31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2BB62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4F7D387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27AC853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B63C94F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E2E952C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C1D78AD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1AB4777" w14:textId="77777777"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22E13FB4" w14:textId="77777777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36559AF6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0D268D30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FC49A" w14:textId="77777777" w:rsidR="008E0089" w:rsidRDefault="008E0089">
      <w:r>
        <w:separator/>
      </w:r>
    </w:p>
  </w:endnote>
  <w:endnote w:type="continuationSeparator" w:id="0">
    <w:p w14:paraId="6A67E876" w14:textId="77777777" w:rsidR="008E0089" w:rsidRDefault="008E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7D561" w14:textId="77777777" w:rsidR="008E0089" w:rsidRDefault="008E0089">
      <w:r>
        <w:separator/>
      </w:r>
    </w:p>
  </w:footnote>
  <w:footnote w:type="continuationSeparator" w:id="0">
    <w:p w14:paraId="751E21F6" w14:textId="77777777" w:rsidR="008E0089" w:rsidRDefault="008E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128D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6B3CD8D" wp14:editId="0AE167C7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F9D6A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0A36BE75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13544E6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23A126D0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785ACBC1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4E47B548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300262E6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6698DFED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37591194">
    <w:abstractNumId w:val="1"/>
  </w:num>
  <w:num w:numId="2" w16cid:durableId="872228801">
    <w:abstractNumId w:val="0"/>
  </w:num>
  <w:num w:numId="3" w16cid:durableId="14088473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C630A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16506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274A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46DCD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5C55"/>
    <w:rsid w:val="00F26E2F"/>
    <w:rsid w:val="00F27CF6"/>
    <w:rsid w:val="00F3033F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757EF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65CA75F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614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73</cp:revision>
  <cp:lastPrinted>2025-04-24T16:50:00Z</cp:lastPrinted>
  <dcterms:created xsi:type="dcterms:W3CDTF">2018-08-14T12:38:00Z</dcterms:created>
  <dcterms:modified xsi:type="dcterms:W3CDTF">2025-12-03T14:45:00Z</dcterms:modified>
</cp:coreProperties>
</file>