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19E65" w14:textId="0E76C5A2" w:rsidR="00FA4F17" w:rsidRPr="00F04D9E" w:rsidRDefault="000719A1" w:rsidP="00F04D9E">
      <w:pPr>
        <w:tabs>
          <w:tab w:val="left" w:pos="709"/>
          <w:tab w:val="left" w:pos="1008"/>
          <w:tab w:val="left" w:pos="1728"/>
          <w:tab w:val="left" w:pos="2448"/>
          <w:tab w:val="left" w:pos="3168"/>
          <w:tab w:val="left" w:pos="3888"/>
          <w:tab w:val="left" w:pos="4608"/>
          <w:tab w:val="left" w:pos="5328"/>
          <w:tab w:val="left" w:pos="6048"/>
          <w:tab w:val="left" w:pos="6768"/>
        </w:tabs>
        <w:spacing w:line="276" w:lineRule="auto"/>
        <w:jc w:val="center"/>
        <w:rPr>
          <w:rFonts w:cstheme="minorHAnsi"/>
          <w:sz w:val="22"/>
          <w:szCs w:val="22"/>
        </w:rPr>
      </w:pPr>
      <w:bookmarkStart w:id="0" w:name="_Hlk84249867"/>
      <w:r w:rsidRPr="00F04D9E">
        <w:rPr>
          <w:rFonts w:cstheme="minorHAnsi"/>
          <w:b/>
          <w:sz w:val="22"/>
          <w:szCs w:val="22"/>
        </w:rPr>
        <w:t>ESTUDO TÉCNICO PRELIMINAR</w:t>
      </w:r>
    </w:p>
    <w:p w14:paraId="5BBB6AC0" w14:textId="77777777" w:rsidR="00FA4F17" w:rsidRPr="00F04D9E" w:rsidRDefault="00FA4F17" w:rsidP="009B1394">
      <w:pPr>
        <w:tabs>
          <w:tab w:val="left" w:pos="709"/>
          <w:tab w:val="left" w:pos="1008"/>
          <w:tab w:val="left" w:pos="1728"/>
          <w:tab w:val="left" w:pos="2448"/>
          <w:tab w:val="left" w:pos="3168"/>
          <w:tab w:val="left" w:pos="3888"/>
          <w:tab w:val="left" w:pos="4608"/>
          <w:tab w:val="left" w:pos="5328"/>
          <w:tab w:val="left" w:pos="6048"/>
          <w:tab w:val="left" w:pos="6768"/>
        </w:tabs>
        <w:spacing w:line="276" w:lineRule="auto"/>
        <w:jc w:val="both"/>
        <w:rPr>
          <w:rFonts w:cstheme="minorHAnsi"/>
          <w:sz w:val="22"/>
          <w:szCs w:val="22"/>
        </w:rPr>
      </w:pPr>
    </w:p>
    <w:p w14:paraId="25E1A761" w14:textId="6D0A285D" w:rsidR="000719A1" w:rsidRPr="00F04D9E" w:rsidRDefault="000719A1" w:rsidP="009B1394">
      <w:pPr>
        <w:tabs>
          <w:tab w:val="left" w:pos="709"/>
          <w:tab w:val="left" w:pos="1008"/>
          <w:tab w:val="left" w:pos="1728"/>
          <w:tab w:val="left" w:pos="2448"/>
          <w:tab w:val="left" w:pos="3168"/>
          <w:tab w:val="left" w:pos="3888"/>
          <w:tab w:val="left" w:pos="4608"/>
          <w:tab w:val="left" w:pos="5328"/>
          <w:tab w:val="left" w:pos="6048"/>
          <w:tab w:val="left" w:pos="6768"/>
        </w:tabs>
        <w:spacing w:line="276" w:lineRule="auto"/>
        <w:jc w:val="both"/>
        <w:rPr>
          <w:rFonts w:cstheme="minorHAnsi"/>
          <w:b/>
          <w:bCs/>
          <w:sz w:val="22"/>
          <w:szCs w:val="22"/>
        </w:rPr>
      </w:pPr>
      <w:r w:rsidRPr="00F04D9E">
        <w:rPr>
          <w:rFonts w:cstheme="minorHAnsi"/>
          <w:b/>
          <w:bCs/>
          <w:sz w:val="22"/>
          <w:szCs w:val="22"/>
        </w:rPr>
        <w:t xml:space="preserve">PROCESSO ADMINISTRATIVO Nº </w:t>
      </w:r>
      <w:r w:rsidR="003C2DDC">
        <w:rPr>
          <w:rFonts w:cstheme="minorHAnsi"/>
          <w:b/>
          <w:bCs/>
          <w:sz w:val="22"/>
          <w:szCs w:val="22"/>
        </w:rPr>
        <w:t>10379</w:t>
      </w:r>
      <w:r w:rsidR="00DC27B6" w:rsidRPr="00F04D9E">
        <w:rPr>
          <w:rFonts w:cstheme="minorHAnsi"/>
          <w:b/>
          <w:bCs/>
          <w:sz w:val="22"/>
          <w:szCs w:val="22"/>
        </w:rPr>
        <w:t>/2024</w:t>
      </w:r>
    </w:p>
    <w:p w14:paraId="5CDEF952" w14:textId="2215D34D" w:rsidR="000719A1" w:rsidRPr="00F04D9E" w:rsidRDefault="000719A1" w:rsidP="009B1394">
      <w:pPr>
        <w:tabs>
          <w:tab w:val="left" w:pos="709"/>
        </w:tabs>
        <w:spacing w:line="276" w:lineRule="auto"/>
        <w:jc w:val="both"/>
        <w:rPr>
          <w:rFonts w:cstheme="minorHAnsi"/>
          <w:sz w:val="22"/>
          <w:szCs w:val="22"/>
        </w:rPr>
      </w:pPr>
      <w:r w:rsidRPr="00F04D9E">
        <w:rPr>
          <w:rFonts w:cstheme="minorHAnsi"/>
          <w:sz w:val="22"/>
          <w:szCs w:val="22"/>
        </w:rPr>
        <w:t>Município de Nova Santa Rita</w:t>
      </w:r>
      <w:r w:rsidR="00F855D7" w:rsidRPr="00F04D9E">
        <w:rPr>
          <w:rFonts w:cstheme="minorHAnsi"/>
          <w:sz w:val="22"/>
          <w:szCs w:val="22"/>
        </w:rPr>
        <w:t>/RS</w:t>
      </w:r>
    </w:p>
    <w:p w14:paraId="710FAAC2" w14:textId="31A6E317" w:rsidR="000719A1" w:rsidRPr="00F04D9E" w:rsidRDefault="000719A1" w:rsidP="009B1394">
      <w:pPr>
        <w:tabs>
          <w:tab w:val="left" w:pos="709"/>
        </w:tabs>
        <w:spacing w:line="276" w:lineRule="auto"/>
        <w:jc w:val="both"/>
        <w:rPr>
          <w:rFonts w:cstheme="minorHAnsi"/>
          <w:sz w:val="22"/>
          <w:szCs w:val="22"/>
        </w:rPr>
      </w:pPr>
      <w:r w:rsidRPr="00F04D9E">
        <w:rPr>
          <w:rFonts w:cstheme="minorHAnsi"/>
          <w:sz w:val="22"/>
          <w:szCs w:val="22"/>
        </w:rPr>
        <w:t>Secretaria Municipal de Saúde</w:t>
      </w:r>
      <w:r w:rsidR="00F855D7" w:rsidRPr="00F04D9E">
        <w:rPr>
          <w:rFonts w:cstheme="minorHAnsi"/>
          <w:sz w:val="22"/>
          <w:szCs w:val="22"/>
        </w:rPr>
        <w:t xml:space="preserve"> (SMS)</w:t>
      </w:r>
    </w:p>
    <w:p w14:paraId="0FCD874F" w14:textId="77777777" w:rsidR="00FA4F17" w:rsidRPr="00F04D9E" w:rsidRDefault="00FA4F17" w:rsidP="009B1394">
      <w:pPr>
        <w:tabs>
          <w:tab w:val="left" w:pos="709"/>
        </w:tabs>
        <w:spacing w:line="276" w:lineRule="auto"/>
        <w:jc w:val="both"/>
        <w:rPr>
          <w:rFonts w:cstheme="minorHAnsi"/>
          <w:sz w:val="22"/>
          <w:szCs w:val="22"/>
        </w:rPr>
      </w:pPr>
    </w:p>
    <w:p w14:paraId="627159D3" w14:textId="77777777" w:rsidR="000719A1" w:rsidRPr="00F04D9E" w:rsidRDefault="000719A1" w:rsidP="009B1394">
      <w:pPr>
        <w:tabs>
          <w:tab w:val="left" w:pos="709"/>
        </w:tabs>
        <w:spacing w:line="276" w:lineRule="auto"/>
        <w:jc w:val="both"/>
        <w:rPr>
          <w:rFonts w:cstheme="minorHAnsi"/>
          <w:sz w:val="22"/>
          <w:szCs w:val="22"/>
        </w:rPr>
      </w:pPr>
    </w:p>
    <w:p w14:paraId="318FCFD1" w14:textId="65E5F36F" w:rsidR="000719A1" w:rsidRPr="00F04D9E" w:rsidRDefault="000719A1" w:rsidP="008E05EE">
      <w:pPr>
        <w:pStyle w:val="PargrafodaLista"/>
        <w:numPr>
          <w:ilvl w:val="0"/>
          <w:numId w:val="1"/>
        </w:numPr>
        <w:tabs>
          <w:tab w:val="left" w:pos="709"/>
        </w:tabs>
        <w:spacing w:line="276" w:lineRule="auto"/>
        <w:jc w:val="both"/>
        <w:rPr>
          <w:rFonts w:cstheme="minorHAnsi"/>
          <w:b/>
          <w:bCs/>
          <w:sz w:val="22"/>
          <w:szCs w:val="22"/>
        </w:rPr>
      </w:pPr>
      <w:r w:rsidRPr="00F04D9E">
        <w:rPr>
          <w:rFonts w:cstheme="minorHAnsi"/>
          <w:b/>
          <w:bCs/>
          <w:sz w:val="22"/>
          <w:szCs w:val="22"/>
        </w:rPr>
        <w:t>DESCRIÇÃO DA NECESSIDADE</w:t>
      </w:r>
    </w:p>
    <w:p w14:paraId="1959B5E5" w14:textId="13F52454" w:rsidR="00126B97" w:rsidRPr="00F04D9E" w:rsidRDefault="00382406" w:rsidP="008E05EE">
      <w:pPr>
        <w:pStyle w:val="PargrafodaLista"/>
        <w:numPr>
          <w:ilvl w:val="1"/>
          <w:numId w:val="2"/>
        </w:numPr>
        <w:ind w:left="426"/>
        <w:jc w:val="both"/>
        <w:rPr>
          <w:rFonts w:cstheme="minorHAnsi"/>
          <w:sz w:val="22"/>
          <w:szCs w:val="22"/>
        </w:rPr>
      </w:pPr>
      <w:r w:rsidRPr="00F04D9E">
        <w:rPr>
          <w:rFonts w:cstheme="minorHAnsi"/>
          <w:sz w:val="22"/>
          <w:szCs w:val="22"/>
        </w:rPr>
        <w:t>C</w:t>
      </w:r>
      <w:r w:rsidR="00853D43" w:rsidRPr="00F04D9E">
        <w:rPr>
          <w:rFonts w:cstheme="minorHAnsi"/>
          <w:sz w:val="22"/>
          <w:szCs w:val="22"/>
        </w:rPr>
        <w:t>onforme portaria GM n°1101/2020</w:t>
      </w:r>
      <w:r w:rsidR="00233747" w:rsidRPr="00F04D9E">
        <w:rPr>
          <w:rFonts w:cstheme="minorHAnsi"/>
          <w:sz w:val="22"/>
          <w:szCs w:val="22"/>
        </w:rPr>
        <w:t xml:space="preserve"> de </w:t>
      </w:r>
      <w:r w:rsidR="00853D43" w:rsidRPr="00F04D9E">
        <w:rPr>
          <w:rFonts w:cstheme="minorHAnsi"/>
          <w:sz w:val="22"/>
          <w:szCs w:val="22"/>
        </w:rPr>
        <w:t>30</w:t>
      </w:r>
      <w:r w:rsidR="00233747" w:rsidRPr="00F04D9E">
        <w:rPr>
          <w:rFonts w:cstheme="minorHAnsi"/>
          <w:sz w:val="22"/>
          <w:szCs w:val="22"/>
        </w:rPr>
        <w:t xml:space="preserve">% </w:t>
      </w:r>
      <w:r w:rsidR="00853D43" w:rsidRPr="00F04D9E">
        <w:rPr>
          <w:rFonts w:cstheme="minorHAnsi"/>
          <w:sz w:val="22"/>
          <w:szCs w:val="22"/>
        </w:rPr>
        <w:t xml:space="preserve">à 50% </w:t>
      </w:r>
      <w:r w:rsidR="00233747" w:rsidRPr="00F04D9E">
        <w:rPr>
          <w:rFonts w:cstheme="minorHAnsi"/>
          <w:sz w:val="22"/>
          <w:szCs w:val="22"/>
        </w:rPr>
        <w:t xml:space="preserve">dos pacientes que </w:t>
      </w:r>
      <w:r w:rsidR="00853D43" w:rsidRPr="00F04D9E">
        <w:rPr>
          <w:rFonts w:cstheme="minorHAnsi"/>
          <w:sz w:val="22"/>
          <w:szCs w:val="22"/>
        </w:rPr>
        <w:t>passam por consultas médicas</w:t>
      </w:r>
      <w:r w:rsidR="00233747" w:rsidRPr="00F04D9E">
        <w:rPr>
          <w:rFonts w:cstheme="minorHAnsi"/>
          <w:sz w:val="22"/>
          <w:szCs w:val="22"/>
        </w:rPr>
        <w:t>, demandam de alguma análise laboratorial para completo diagnóstico, sendo alguns desses, casos de estrema urgência, como pacientes com quadro de PCR (parada cardiorrespiratória), necessitando de algumas análises que precisam ter retorno de resultado no menor intervalo de tempo possível, para auxiliar na reversão do quadro e a salvar a vida do paciente.</w:t>
      </w:r>
    </w:p>
    <w:p w14:paraId="7627016C" w14:textId="15CC3063" w:rsidR="00233747" w:rsidRPr="00F04D9E" w:rsidRDefault="00126B97" w:rsidP="008E05EE">
      <w:pPr>
        <w:pStyle w:val="PargrafodaLista"/>
        <w:numPr>
          <w:ilvl w:val="1"/>
          <w:numId w:val="3"/>
        </w:numPr>
        <w:jc w:val="both"/>
        <w:rPr>
          <w:rFonts w:cstheme="minorHAnsi"/>
          <w:sz w:val="22"/>
          <w:szCs w:val="22"/>
        </w:rPr>
      </w:pPr>
      <w:r w:rsidRPr="00F04D9E">
        <w:rPr>
          <w:rFonts w:cstheme="minorHAnsi"/>
          <w:sz w:val="22"/>
          <w:szCs w:val="22"/>
        </w:rPr>
        <w:t>Sendo assim, é imprescindível que o município possa di</w:t>
      </w:r>
      <w:r w:rsidR="00D3740A" w:rsidRPr="00F04D9E">
        <w:rPr>
          <w:rFonts w:cstheme="minorHAnsi"/>
          <w:sz w:val="22"/>
          <w:szCs w:val="22"/>
        </w:rPr>
        <w:t xml:space="preserve">spor de </w:t>
      </w:r>
      <w:r w:rsidRPr="00F04D9E">
        <w:rPr>
          <w:rFonts w:cstheme="minorHAnsi"/>
          <w:sz w:val="22"/>
          <w:szCs w:val="22"/>
        </w:rPr>
        <w:t>serviços de análises laboratoriais como exame auxiliar no diagnóstico de pacientes a serem atendidos pelo serviço de urgência e emergência da Policlínic</w:t>
      </w:r>
      <w:r w:rsidR="00D64AEE" w:rsidRPr="00F04D9E">
        <w:rPr>
          <w:rFonts w:cstheme="minorHAnsi"/>
          <w:sz w:val="22"/>
          <w:szCs w:val="22"/>
        </w:rPr>
        <w:t>a</w:t>
      </w:r>
      <w:r w:rsidR="00D3740A" w:rsidRPr="00F04D9E">
        <w:rPr>
          <w:rFonts w:cstheme="minorHAnsi"/>
          <w:sz w:val="22"/>
          <w:szCs w:val="22"/>
        </w:rPr>
        <w:t xml:space="preserve">, que contará com </w:t>
      </w:r>
      <w:r w:rsidR="00233747" w:rsidRPr="00F04D9E">
        <w:rPr>
          <w:rFonts w:cstheme="minorHAnsi"/>
          <w:sz w:val="22"/>
          <w:szCs w:val="22"/>
        </w:rPr>
        <w:t>atendimento se dará 24 horas por dia e 7 dias por semana, havendo uma estimativa de dias e horários com maior pico de movimentação, porém sem possibilidade de estimar quantos atendimentos urgentes e em quais horários serão realizados.</w:t>
      </w:r>
    </w:p>
    <w:p w14:paraId="6D447934" w14:textId="77777777" w:rsidR="009051D9" w:rsidRPr="00F04D9E" w:rsidRDefault="009051D9" w:rsidP="008E05EE">
      <w:pPr>
        <w:pStyle w:val="PargrafodaLista"/>
        <w:numPr>
          <w:ilvl w:val="1"/>
          <w:numId w:val="3"/>
        </w:numPr>
        <w:jc w:val="both"/>
        <w:rPr>
          <w:rFonts w:cstheme="minorHAnsi"/>
          <w:sz w:val="22"/>
          <w:szCs w:val="22"/>
        </w:rPr>
      </w:pPr>
      <w:r w:rsidRPr="00F04D9E">
        <w:rPr>
          <w:rFonts w:cstheme="minorHAnsi"/>
          <w:sz w:val="22"/>
          <w:szCs w:val="22"/>
        </w:rPr>
        <w:t xml:space="preserve">Nesse sentido, o presente Estudo Técnico Preliminar - ETP tem por objetivo identificar o cenário para atendimento da demanda pretendida, bem como demonstrar a viabilidade técnica e econômica da solução identificada, fornecendo as informações técnicas necessárias que subsidiarão a tomada de decisão, identificando o melhor formato de contratação, se for o caso. </w:t>
      </w:r>
    </w:p>
    <w:p w14:paraId="4EB0F4E0" w14:textId="77777777" w:rsidR="00FA4F17" w:rsidRPr="00F04D9E" w:rsidRDefault="00FA4F17" w:rsidP="009B1394">
      <w:pPr>
        <w:tabs>
          <w:tab w:val="left" w:pos="709"/>
        </w:tabs>
        <w:spacing w:line="276" w:lineRule="auto"/>
        <w:jc w:val="both"/>
        <w:rPr>
          <w:rFonts w:cstheme="minorHAnsi"/>
          <w:sz w:val="22"/>
          <w:szCs w:val="22"/>
        </w:rPr>
      </w:pPr>
    </w:p>
    <w:p w14:paraId="473BC12C" w14:textId="77777777" w:rsidR="00F04D9E" w:rsidRPr="00F04D9E" w:rsidRDefault="000719A1" w:rsidP="008E05EE">
      <w:pPr>
        <w:pStyle w:val="PargrafodaLista"/>
        <w:numPr>
          <w:ilvl w:val="0"/>
          <w:numId w:val="2"/>
        </w:numPr>
        <w:tabs>
          <w:tab w:val="left" w:pos="709"/>
        </w:tabs>
        <w:spacing w:line="276" w:lineRule="auto"/>
        <w:jc w:val="both"/>
        <w:rPr>
          <w:rFonts w:cstheme="minorHAnsi"/>
          <w:b/>
          <w:bCs/>
          <w:sz w:val="22"/>
          <w:szCs w:val="22"/>
        </w:rPr>
      </w:pPr>
      <w:r w:rsidRPr="00F04D9E">
        <w:rPr>
          <w:rFonts w:cstheme="minorHAnsi"/>
          <w:b/>
          <w:bCs/>
          <w:sz w:val="22"/>
          <w:szCs w:val="22"/>
        </w:rPr>
        <w:t>ALINHAMENTO ENTRE A CONTRATAÇÃO E O PLANEJAMENTO</w:t>
      </w:r>
    </w:p>
    <w:p w14:paraId="5981A5B5" w14:textId="644ACCE9" w:rsidR="00A6305E" w:rsidRPr="00A6305E" w:rsidRDefault="000719A1" w:rsidP="008E05EE">
      <w:pPr>
        <w:pStyle w:val="PargrafodaLista"/>
        <w:numPr>
          <w:ilvl w:val="1"/>
          <w:numId w:val="4"/>
        </w:numPr>
        <w:tabs>
          <w:tab w:val="left" w:pos="426"/>
        </w:tabs>
        <w:spacing w:line="276" w:lineRule="auto"/>
        <w:ind w:left="426" w:hanging="426"/>
        <w:jc w:val="both"/>
        <w:rPr>
          <w:rFonts w:cstheme="minorHAnsi"/>
          <w:b/>
          <w:bCs/>
          <w:sz w:val="22"/>
          <w:szCs w:val="22"/>
        </w:rPr>
      </w:pPr>
      <w:r w:rsidRPr="00A6305E">
        <w:rPr>
          <w:rFonts w:cstheme="minorHAnsi"/>
          <w:sz w:val="22"/>
          <w:szCs w:val="22"/>
        </w:rPr>
        <w:t>A contratação pretendida está prevista no Plano de Contratações Anual do Município de Nova Santa Rita, estando assim alinhada com o planejamento desta Administração.</w:t>
      </w:r>
      <w:r w:rsidR="00FA4F17" w:rsidRPr="00A6305E">
        <w:rPr>
          <w:rFonts w:cstheme="minorHAnsi"/>
          <w:sz w:val="22"/>
          <w:szCs w:val="22"/>
        </w:rPr>
        <w:t xml:space="preserve"> Conforme PAC</w:t>
      </w:r>
      <w:r w:rsidR="00DC27B6" w:rsidRPr="00A6305E">
        <w:rPr>
          <w:rFonts w:cstheme="minorHAnsi"/>
          <w:sz w:val="22"/>
          <w:szCs w:val="22"/>
        </w:rPr>
        <w:t xml:space="preserve"> n°</w:t>
      </w:r>
      <w:r w:rsidR="004C5F96" w:rsidRPr="00A6305E">
        <w:rPr>
          <w:rFonts w:cstheme="minorHAnsi"/>
          <w:sz w:val="22"/>
          <w:szCs w:val="22"/>
        </w:rPr>
        <w:t xml:space="preserve"> </w:t>
      </w:r>
      <w:r w:rsidR="00DC27B6" w:rsidRPr="00A6305E">
        <w:rPr>
          <w:rFonts w:cstheme="minorHAnsi"/>
          <w:sz w:val="22"/>
          <w:szCs w:val="22"/>
        </w:rPr>
        <w:t>DFD</w:t>
      </w:r>
      <w:r w:rsidR="0013462F" w:rsidRPr="00A6305E">
        <w:rPr>
          <w:rFonts w:cstheme="minorHAnsi"/>
          <w:sz w:val="22"/>
          <w:szCs w:val="22"/>
        </w:rPr>
        <w:t xml:space="preserve"> </w:t>
      </w:r>
      <w:r w:rsidR="004C5F96" w:rsidRPr="00A6305E">
        <w:rPr>
          <w:rFonts w:cstheme="minorHAnsi"/>
          <w:sz w:val="22"/>
          <w:szCs w:val="22"/>
        </w:rPr>
        <w:t>73/2024.</w:t>
      </w:r>
    </w:p>
    <w:p w14:paraId="3A3396B4" w14:textId="77777777" w:rsidR="00AE4642" w:rsidRPr="00F04D9E" w:rsidRDefault="00AE4642" w:rsidP="00AE4642">
      <w:pPr>
        <w:jc w:val="both"/>
        <w:rPr>
          <w:rFonts w:cstheme="minorHAnsi"/>
          <w:b/>
          <w:bCs/>
          <w:sz w:val="22"/>
          <w:szCs w:val="22"/>
        </w:rPr>
      </w:pPr>
    </w:p>
    <w:p w14:paraId="0FDB187F" w14:textId="3E471CAC" w:rsidR="00AE4642" w:rsidRDefault="00AE4642" w:rsidP="008E05EE">
      <w:pPr>
        <w:pStyle w:val="PargrafodaLista"/>
        <w:numPr>
          <w:ilvl w:val="0"/>
          <w:numId w:val="2"/>
        </w:numPr>
        <w:jc w:val="both"/>
        <w:rPr>
          <w:rFonts w:cstheme="minorHAnsi"/>
          <w:b/>
          <w:bCs/>
          <w:sz w:val="22"/>
          <w:szCs w:val="22"/>
        </w:rPr>
      </w:pPr>
      <w:r w:rsidRPr="00F308F5">
        <w:rPr>
          <w:rFonts w:cstheme="minorHAnsi"/>
          <w:b/>
          <w:bCs/>
          <w:sz w:val="22"/>
          <w:szCs w:val="22"/>
        </w:rPr>
        <w:t>REQUISITOS DA CONTRATAÇÃO</w:t>
      </w:r>
    </w:p>
    <w:p w14:paraId="35768B88" w14:textId="77777777" w:rsidR="00F308F5" w:rsidRDefault="00553CFE" w:rsidP="008E05EE">
      <w:pPr>
        <w:pStyle w:val="PargrafodaLista"/>
        <w:numPr>
          <w:ilvl w:val="1"/>
          <w:numId w:val="5"/>
        </w:numPr>
        <w:tabs>
          <w:tab w:val="left" w:pos="709"/>
        </w:tabs>
        <w:spacing w:line="276" w:lineRule="auto"/>
        <w:jc w:val="both"/>
        <w:rPr>
          <w:rFonts w:cstheme="minorHAnsi"/>
          <w:b/>
          <w:bCs/>
          <w:sz w:val="22"/>
          <w:szCs w:val="22"/>
          <w:u w:val="single"/>
        </w:rPr>
      </w:pPr>
      <w:r w:rsidRPr="00F308F5">
        <w:rPr>
          <w:rFonts w:cstheme="minorHAnsi"/>
          <w:b/>
          <w:bCs/>
          <w:sz w:val="22"/>
          <w:szCs w:val="22"/>
          <w:u w:val="single"/>
        </w:rPr>
        <w:t>Requisitos de Habilitação:</w:t>
      </w:r>
    </w:p>
    <w:p w14:paraId="5530C320" w14:textId="24ECE309" w:rsidR="00F308F5" w:rsidRPr="00F308F5" w:rsidRDefault="00553CFE" w:rsidP="008E05EE">
      <w:pPr>
        <w:pStyle w:val="PargrafodaLista"/>
        <w:numPr>
          <w:ilvl w:val="1"/>
          <w:numId w:val="5"/>
        </w:numPr>
        <w:tabs>
          <w:tab w:val="left" w:pos="709"/>
        </w:tabs>
        <w:spacing w:line="276" w:lineRule="auto"/>
        <w:jc w:val="both"/>
        <w:rPr>
          <w:rFonts w:cstheme="minorHAnsi"/>
          <w:b/>
          <w:bCs/>
          <w:sz w:val="22"/>
          <w:szCs w:val="22"/>
          <w:u w:val="single"/>
        </w:rPr>
      </w:pPr>
      <w:r w:rsidRPr="00F308F5">
        <w:rPr>
          <w:rFonts w:cstheme="minorHAnsi"/>
          <w:sz w:val="22"/>
          <w:szCs w:val="22"/>
        </w:rPr>
        <w:t>Além dos documentos de regularidade fiscal e financeira previstos no artigo 62 da Lei 14.133/2021 a futura contratada deverá apresentar:</w:t>
      </w:r>
    </w:p>
    <w:p w14:paraId="35A1F1AC" w14:textId="061A69E4" w:rsidR="00FB0C6F" w:rsidRPr="00AF7C72" w:rsidRDefault="00FB0C6F" w:rsidP="008E05EE">
      <w:pPr>
        <w:pStyle w:val="PargrafodaLista"/>
        <w:numPr>
          <w:ilvl w:val="0"/>
          <w:numId w:val="6"/>
        </w:numPr>
        <w:tabs>
          <w:tab w:val="left" w:pos="709"/>
        </w:tabs>
        <w:spacing w:line="276" w:lineRule="auto"/>
        <w:jc w:val="both"/>
        <w:rPr>
          <w:rFonts w:cstheme="minorHAnsi"/>
          <w:b/>
          <w:bCs/>
          <w:sz w:val="22"/>
          <w:szCs w:val="22"/>
        </w:rPr>
      </w:pPr>
      <w:r w:rsidRPr="00F308F5">
        <w:rPr>
          <w:rFonts w:cstheme="minorHAnsi"/>
          <w:b/>
          <w:bCs/>
          <w:sz w:val="22"/>
          <w:szCs w:val="22"/>
        </w:rPr>
        <w:t>Qualificação Técnico-Operacional:</w:t>
      </w:r>
      <w:r w:rsidR="00AF7C72">
        <w:rPr>
          <w:rFonts w:cstheme="minorHAnsi"/>
          <w:b/>
          <w:bCs/>
          <w:sz w:val="22"/>
          <w:szCs w:val="22"/>
        </w:rPr>
        <w:t xml:space="preserve"> </w:t>
      </w:r>
      <w:r w:rsidR="00553CFE" w:rsidRPr="00AF7C72">
        <w:rPr>
          <w:rFonts w:cstheme="minorHAnsi"/>
          <w:sz w:val="22"/>
          <w:szCs w:val="22"/>
        </w:rPr>
        <w:t>Prova de Inscrição e Regularidade junto ao CRM – Conselho Regional de Medicina, em nome da Pessoa Jurídica licitante, com a classificações das atividades econômicas no cadastro de pessoa jurídica junto ao CREMERS.</w:t>
      </w:r>
    </w:p>
    <w:p w14:paraId="6E42BA72" w14:textId="79386C14" w:rsidR="008438BA" w:rsidRPr="00AF7C72" w:rsidRDefault="00553CFE" w:rsidP="008E05EE">
      <w:pPr>
        <w:pStyle w:val="PargrafodaLista"/>
        <w:numPr>
          <w:ilvl w:val="0"/>
          <w:numId w:val="6"/>
        </w:numPr>
        <w:spacing w:after="203"/>
        <w:jc w:val="both"/>
        <w:rPr>
          <w:rFonts w:cstheme="minorHAnsi"/>
          <w:b/>
          <w:bCs/>
          <w:sz w:val="22"/>
          <w:szCs w:val="22"/>
        </w:rPr>
      </w:pPr>
      <w:r w:rsidRPr="00F308F5">
        <w:rPr>
          <w:rFonts w:cstheme="minorHAnsi"/>
          <w:b/>
          <w:bCs/>
          <w:sz w:val="22"/>
          <w:szCs w:val="22"/>
        </w:rPr>
        <w:t>Atestado de capacidade técnica</w:t>
      </w:r>
      <w:r w:rsidR="00F308F5" w:rsidRPr="00F308F5">
        <w:rPr>
          <w:rFonts w:cstheme="minorHAnsi"/>
          <w:b/>
          <w:bCs/>
          <w:sz w:val="22"/>
          <w:szCs w:val="22"/>
        </w:rPr>
        <w:t xml:space="preserve">; </w:t>
      </w:r>
      <w:r w:rsidRPr="00AF7C72">
        <w:rPr>
          <w:rFonts w:cstheme="minorHAnsi"/>
          <w:sz w:val="22"/>
          <w:szCs w:val="22"/>
        </w:rPr>
        <w:t xml:space="preserve">fornecido por pessoa jurídica, de direito público ou privado, comprovando que a </w:t>
      </w:r>
      <w:r w:rsidRPr="00AF7C72">
        <w:rPr>
          <w:rFonts w:cstheme="minorHAnsi"/>
          <w:b/>
          <w:bCs/>
          <w:sz w:val="22"/>
          <w:szCs w:val="22"/>
        </w:rPr>
        <w:t>empresa licitante</w:t>
      </w:r>
      <w:r w:rsidRPr="00AF7C72">
        <w:rPr>
          <w:rFonts w:cstheme="minorHAnsi"/>
          <w:sz w:val="22"/>
          <w:szCs w:val="22"/>
        </w:rPr>
        <w:t xml:space="preserve"> executa ou executou satisfatoriamente serviços pertinentes e compatíveis em características, quantidades e prazos de no mínimo três anos como estipulado </w:t>
      </w:r>
      <w:r w:rsidRPr="00AF7C72">
        <w:rPr>
          <w:rFonts w:cstheme="minorHAnsi"/>
          <w:color w:val="FF0000"/>
          <w:sz w:val="22"/>
          <w:szCs w:val="22"/>
        </w:rPr>
        <w:t>na Lei, 14.133 de 2021”;</w:t>
      </w:r>
      <w:r w:rsidRPr="00AF7C72">
        <w:rPr>
          <w:rFonts w:cstheme="minorHAnsi"/>
          <w:b/>
          <w:bCs/>
          <w:color w:val="FF0000"/>
          <w:sz w:val="22"/>
          <w:szCs w:val="22"/>
        </w:rPr>
        <w:t xml:space="preserve"> </w:t>
      </w:r>
    </w:p>
    <w:p w14:paraId="15A2BF76" w14:textId="77777777" w:rsidR="00553CFE" w:rsidRDefault="00553CFE" w:rsidP="00553CFE">
      <w:pPr>
        <w:spacing w:after="203"/>
        <w:ind w:left="2410"/>
        <w:jc w:val="both"/>
        <w:rPr>
          <w:rFonts w:cstheme="minorHAnsi"/>
          <w:i/>
          <w:iCs/>
          <w:sz w:val="22"/>
          <w:szCs w:val="22"/>
        </w:rPr>
      </w:pPr>
      <w:r w:rsidRPr="00F04D9E">
        <w:rPr>
          <w:rFonts w:cstheme="minorHAnsi"/>
          <w:b/>
          <w:bCs/>
          <w:i/>
          <w:iCs/>
          <w:sz w:val="22"/>
          <w:szCs w:val="22"/>
        </w:rPr>
        <w:t>§ 5º</w:t>
      </w:r>
      <w:r w:rsidRPr="00F04D9E">
        <w:rPr>
          <w:rFonts w:cstheme="minorHAnsi"/>
          <w:i/>
          <w:iCs/>
          <w:sz w:val="22"/>
          <w:szCs w:val="22"/>
        </w:rPr>
        <w:t> Em se tratando de serviços contínuos, o edital poderá exigir certidão ou atestado que demonstre que o licitante tenha executado serviços similares ao objeto da licitação, em períodos sucessivos ou não, por um prazo mínimo, que não poderá ser superior a 3 (três) anos.</w:t>
      </w:r>
    </w:p>
    <w:p w14:paraId="1F75767C" w14:textId="77777777" w:rsidR="00F308F5" w:rsidRDefault="00F308F5" w:rsidP="00553CFE">
      <w:pPr>
        <w:spacing w:after="203"/>
        <w:ind w:left="2410"/>
        <w:jc w:val="both"/>
        <w:rPr>
          <w:rFonts w:cstheme="minorHAnsi"/>
          <w:i/>
          <w:iCs/>
          <w:sz w:val="22"/>
          <w:szCs w:val="22"/>
          <w:highlight w:val="yellow"/>
        </w:rPr>
      </w:pPr>
    </w:p>
    <w:p w14:paraId="3713B050" w14:textId="77777777" w:rsidR="00AF7C72" w:rsidRPr="00F04D9E" w:rsidRDefault="00AF7C72" w:rsidP="00553CFE">
      <w:pPr>
        <w:spacing w:after="203"/>
        <w:ind w:left="2410"/>
        <w:jc w:val="both"/>
        <w:rPr>
          <w:rFonts w:cstheme="minorHAnsi"/>
          <w:i/>
          <w:iCs/>
          <w:sz w:val="22"/>
          <w:szCs w:val="22"/>
          <w:highlight w:val="yellow"/>
        </w:rPr>
      </w:pPr>
    </w:p>
    <w:p w14:paraId="790AA898" w14:textId="28F2D44B" w:rsidR="00F308F5" w:rsidRPr="00F308F5" w:rsidRDefault="00EB2150" w:rsidP="008E05EE">
      <w:pPr>
        <w:pStyle w:val="PargrafodaLista"/>
        <w:numPr>
          <w:ilvl w:val="1"/>
          <w:numId w:val="5"/>
        </w:numPr>
        <w:spacing w:after="203"/>
        <w:jc w:val="both"/>
        <w:rPr>
          <w:rFonts w:cstheme="minorHAnsi"/>
          <w:b/>
          <w:bCs/>
          <w:sz w:val="22"/>
          <w:szCs w:val="22"/>
          <w:u w:val="single"/>
        </w:rPr>
      </w:pPr>
      <w:r w:rsidRPr="00F308F5">
        <w:rPr>
          <w:rFonts w:cstheme="minorHAnsi"/>
          <w:b/>
          <w:bCs/>
          <w:sz w:val="22"/>
          <w:szCs w:val="22"/>
          <w:u w:val="single"/>
        </w:rPr>
        <w:lastRenderedPageBreak/>
        <w:t>Qualificação Técnico-Profissional</w:t>
      </w:r>
      <w:r w:rsidR="00F308F5" w:rsidRPr="00F308F5">
        <w:rPr>
          <w:rFonts w:cstheme="minorHAnsi"/>
          <w:b/>
          <w:bCs/>
          <w:sz w:val="22"/>
          <w:szCs w:val="22"/>
          <w:u w:val="single"/>
        </w:rPr>
        <w:t>:</w:t>
      </w:r>
    </w:p>
    <w:p w14:paraId="7D6FD804" w14:textId="77777777" w:rsidR="00F308F5" w:rsidRPr="00F308F5" w:rsidRDefault="00553CFE" w:rsidP="008E05EE">
      <w:pPr>
        <w:pStyle w:val="PargrafodaLista"/>
        <w:numPr>
          <w:ilvl w:val="0"/>
          <w:numId w:val="7"/>
        </w:numPr>
        <w:spacing w:after="203"/>
        <w:jc w:val="both"/>
        <w:rPr>
          <w:rFonts w:cstheme="minorHAnsi"/>
          <w:b/>
          <w:bCs/>
          <w:sz w:val="22"/>
          <w:szCs w:val="22"/>
          <w:u w:val="single"/>
        </w:rPr>
      </w:pPr>
      <w:r w:rsidRPr="00F308F5">
        <w:rPr>
          <w:rFonts w:cstheme="minorHAnsi"/>
          <w:sz w:val="22"/>
          <w:szCs w:val="22"/>
        </w:rPr>
        <w:t xml:space="preserve">Atestado de Capacidade técnica, em </w:t>
      </w:r>
      <w:r w:rsidRPr="00F308F5">
        <w:rPr>
          <w:rFonts w:cstheme="minorHAnsi"/>
          <w:b/>
          <w:bCs/>
          <w:sz w:val="22"/>
          <w:szCs w:val="22"/>
        </w:rPr>
        <w:t>nome do Responsável Técnico da licitante</w:t>
      </w:r>
      <w:r w:rsidRPr="00F308F5">
        <w:rPr>
          <w:rFonts w:cstheme="minorHAnsi"/>
          <w:sz w:val="22"/>
          <w:szCs w:val="22"/>
        </w:rPr>
        <w:t xml:space="preserve">, o qual comprove que ele tenha executado para órgão ou entidade da administração pública direta ou indireta, federal, estadual, municipal ou do Distrito Federal, ou ainda, para empresas privadas, execução de serviço de características semelhantes com o objeto desta Licitação; </w:t>
      </w:r>
    </w:p>
    <w:p w14:paraId="4AB7F953" w14:textId="77777777" w:rsidR="00F308F5" w:rsidRPr="00F308F5" w:rsidRDefault="00553CFE" w:rsidP="008E05EE">
      <w:pPr>
        <w:pStyle w:val="PargrafodaLista"/>
        <w:numPr>
          <w:ilvl w:val="0"/>
          <w:numId w:val="7"/>
        </w:numPr>
        <w:spacing w:after="203"/>
        <w:jc w:val="both"/>
        <w:rPr>
          <w:rFonts w:cstheme="minorHAnsi"/>
          <w:b/>
          <w:bCs/>
          <w:sz w:val="22"/>
          <w:szCs w:val="22"/>
          <w:u w:val="single"/>
        </w:rPr>
      </w:pPr>
      <w:r w:rsidRPr="00F308F5">
        <w:rPr>
          <w:rFonts w:cstheme="minorHAnsi"/>
          <w:sz w:val="22"/>
          <w:szCs w:val="22"/>
        </w:rPr>
        <w:t xml:space="preserve">Apresentação do profissional, detentor de atestado de responsabilidade técnica, devidamente registrado no conselho profissional competente; </w:t>
      </w:r>
    </w:p>
    <w:p w14:paraId="4CCB15BC" w14:textId="77777777" w:rsidR="00F308F5" w:rsidRPr="00F308F5" w:rsidRDefault="00553CFE" w:rsidP="008E05EE">
      <w:pPr>
        <w:pStyle w:val="PargrafodaLista"/>
        <w:numPr>
          <w:ilvl w:val="0"/>
          <w:numId w:val="7"/>
        </w:numPr>
        <w:spacing w:after="203"/>
        <w:jc w:val="both"/>
        <w:rPr>
          <w:rFonts w:cstheme="minorHAnsi"/>
          <w:b/>
          <w:bCs/>
          <w:sz w:val="22"/>
          <w:szCs w:val="22"/>
          <w:u w:val="single"/>
        </w:rPr>
      </w:pPr>
      <w:r w:rsidRPr="00F308F5">
        <w:rPr>
          <w:rFonts w:cstheme="minorHAnsi"/>
          <w:sz w:val="22"/>
          <w:szCs w:val="22"/>
        </w:rPr>
        <w:t>Indicação e qualificação profissional da equipe técnica que se responsabilizará pela execução do objeto da licitação, bem como a indicação das instalações (caso necessárias) e do aparelhamento adequado e disponível para realização dos serviços.</w:t>
      </w:r>
    </w:p>
    <w:p w14:paraId="004148A7" w14:textId="77777777" w:rsidR="004A57B9" w:rsidRPr="004A57B9" w:rsidRDefault="00553CFE" w:rsidP="008E05EE">
      <w:pPr>
        <w:pStyle w:val="PargrafodaLista"/>
        <w:numPr>
          <w:ilvl w:val="0"/>
          <w:numId w:val="7"/>
        </w:numPr>
        <w:spacing w:after="203"/>
        <w:jc w:val="both"/>
        <w:rPr>
          <w:rFonts w:cstheme="minorHAnsi"/>
          <w:b/>
          <w:bCs/>
          <w:sz w:val="22"/>
          <w:szCs w:val="22"/>
          <w:u w:val="single"/>
        </w:rPr>
      </w:pPr>
      <w:r w:rsidRPr="00F308F5">
        <w:rPr>
          <w:rFonts w:cstheme="minorHAnsi"/>
          <w:sz w:val="22"/>
          <w:szCs w:val="22"/>
        </w:rPr>
        <w:t xml:space="preserve">As indicações e equipe técnica deverá estar de em conformidade com as determinações do Conselho Federal de Medicina, especialmente (mas não estando limitada) a Resolução 2162/2017 e Portaria Comissão Mista de Especialidades (CME) 001/2017. </w:t>
      </w:r>
    </w:p>
    <w:p w14:paraId="620BE4BB" w14:textId="77777777" w:rsidR="004A57B9" w:rsidRPr="004A57B9" w:rsidRDefault="00553CFE" w:rsidP="008E05EE">
      <w:pPr>
        <w:pStyle w:val="PargrafodaLista"/>
        <w:numPr>
          <w:ilvl w:val="1"/>
          <w:numId w:val="5"/>
        </w:numPr>
        <w:spacing w:after="203"/>
        <w:jc w:val="both"/>
        <w:rPr>
          <w:rFonts w:cstheme="minorHAnsi"/>
          <w:b/>
          <w:bCs/>
          <w:sz w:val="22"/>
          <w:szCs w:val="22"/>
          <w:u w:val="single"/>
        </w:rPr>
      </w:pPr>
      <w:r w:rsidRPr="004A57B9">
        <w:rPr>
          <w:rFonts w:cstheme="minorHAnsi"/>
          <w:sz w:val="22"/>
          <w:szCs w:val="22"/>
        </w:rPr>
        <w:t>Os profissionais que executarão as atividades relacionadas ao serviço contratado deverão estar devidamente registrados em seus respectivos conselhos de classe;</w:t>
      </w:r>
    </w:p>
    <w:p w14:paraId="613ACD23" w14:textId="77777777" w:rsidR="004A57B9" w:rsidRPr="004A57B9" w:rsidRDefault="00B94244" w:rsidP="008E05EE">
      <w:pPr>
        <w:pStyle w:val="PargrafodaLista"/>
        <w:numPr>
          <w:ilvl w:val="1"/>
          <w:numId w:val="5"/>
        </w:numPr>
        <w:spacing w:after="203"/>
        <w:jc w:val="both"/>
        <w:rPr>
          <w:rFonts w:cstheme="minorHAnsi"/>
          <w:b/>
          <w:bCs/>
          <w:sz w:val="22"/>
          <w:szCs w:val="22"/>
          <w:u w:val="single"/>
        </w:rPr>
      </w:pPr>
      <w:r w:rsidRPr="004A57B9">
        <w:rPr>
          <w:rFonts w:cstheme="minorHAnsi"/>
          <w:b/>
          <w:bCs/>
          <w:iCs/>
          <w:sz w:val="22"/>
          <w:szCs w:val="22"/>
          <w:u w:val="single"/>
        </w:rPr>
        <w:t>Visita Técnica:</w:t>
      </w:r>
    </w:p>
    <w:p w14:paraId="38247345" w14:textId="77777777" w:rsidR="004A57B9" w:rsidRPr="004A57B9" w:rsidRDefault="00B94244" w:rsidP="008E05EE">
      <w:pPr>
        <w:pStyle w:val="PargrafodaLista"/>
        <w:numPr>
          <w:ilvl w:val="1"/>
          <w:numId w:val="5"/>
        </w:numPr>
        <w:spacing w:after="203"/>
        <w:jc w:val="both"/>
        <w:rPr>
          <w:rFonts w:cstheme="minorHAnsi"/>
          <w:b/>
          <w:bCs/>
          <w:sz w:val="22"/>
          <w:szCs w:val="22"/>
          <w:u w:val="single"/>
        </w:rPr>
      </w:pPr>
      <w:r w:rsidRPr="004A57B9">
        <w:rPr>
          <w:rFonts w:cstheme="minorHAnsi"/>
          <w:iCs/>
          <w:sz w:val="22"/>
          <w:szCs w:val="22"/>
        </w:rPr>
        <w:t>Recomenda-se que as empresas interessadas realiz</w:t>
      </w:r>
      <w:r w:rsidR="00810218" w:rsidRPr="004A57B9">
        <w:rPr>
          <w:rFonts w:cstheme="minorHAnsi"/>
          <w:iCs/>
          <w:sz w:val="22"/>
          <w:szCs w:val="22"/>
        </w:rPr>
        <w:t xml:space="preserve">em visita para </w:t>
      </w:r>
      <w:r w:rsidR="00553CFE" w:rsidRPr="004A57B9">
        <w:rPr>
          <w:rFonts w:cstheme="minorHAnsi"/>
          <w:iCs/>
          <w:sz w:val="22"/>
          <w:szCs w:val="22"/>
        </w:rPr>
        <w:t>avaliar a estrutura física destinada para a implantação do serviço, devendo atestar que as mesmas estão aptas a recebê-lo</w:t>
      </w:r>
      <w:r w:rsidR="00553CFE" w:rsidRPr="004A57B9">
        <w:rPr>
          <w:rFonts w:cstheme="minorHAnsi"/>
          <w:b/>
          <w:bCs/>
          <w:iCs/>
          <w:color w:val="2F5496"/>
          <w:sz w:val="22"/>
          <w:szCs w:val="22"/>
        </w:rPr>
        <w:t xml:space="preserve">, </w:t>
      </w:r>
      <w:r w:rsidR="00553CFE" w:rsidRPr="004A57B9">
        <w:rPr>
          <w:rFonts w:cstheme="minorHAnsi"/>
          <w:iCs/>
          <w:sz w:val="22"/>
          <w:szCs w:val="22"/>
        </w:rPr>
        <w:t>requisito necessário para habilitação, admitindo-se a substituição por declaração formal assinada pelo Responsável Técnico de que conhece as condições e peculiaridades da contratação.</w:t>
      </w:r>
    </w:p>
    <w:p w14:paraId="20C270EA" w14:textId="77777777" w:rsidR="004A57B9" w:rsidRDefault="003D665B" w:rsidP="008E05EE">
      <w:pPr>
        <w:pStyle w:val="PargrafodaLista"/>
        <w:numPr>
          <w:ilvl w:val="1"/>
          <w:numId w:val="5"/>
        </w:numPr>
        <w:spacing w:after="203"/>
        <w:jc w:val="both"/>
        <w:rPr>
          <w:rFonts w:cstheme="minorHAnsi"/>
          <w:b/>
          <w:bCs/>
          <w:sz w:val="22"/>
          <w:szCs w:val="22"/>
          <w:u w:val="single"/>
        </w:rPr>
      </w:pPr>
      <w:r w:rsidRPr="004A57B9">
        <w:rPr>
          <w:rFonts w:cstheme="minorHAnsi"/>
          <w:b/>
          <w:bCs/>
          <w:sz w:val="22"/>
          <w:szCs w:val="22"/>
          <w:u w:val="single"/>
        </w:rPr>
        <w:t>Documentos a serem entregues na assinatura do contrato:</w:t>
      </w:r>
    </w:p>
    <w:p w14:paraId="6987C57D" w14:textId="77777777" w:rsidR="004A57B9" w:rsidRPr="004A57B9" w:rsidRDefault="003D665B" w:rsidP="008E05EE">
      <w:pPr>
        <w:pStyle w:val="PargrafodaLista"/>
        <w:numPr>
          <w:ilvl w:val="1"/>
          <w:numId w:val="5"/>
        </w:numPr>
        <w:spacing w:after="203"/>
        <w:jc w:val="both"/>
        <w:rPr>
          <w:rFonts w:cstheme="minorHAnsi"/>
          <w:b/>
          <w:bCs/>
          <w:sz w:val="22"/>
          <w:szCs w:val="22"/>
          <w:u w:val="single"/>
        </w:rPr>
      </w:pPr>
      <w:r w:rsidRPr="004A57B9">
        <w:rPr>
          <w:rFonts w:cstheme="minorHAnsi"/>
          <w:sz w:val="22"/>
          <w:szCs w:val="22"/>
        </w:rPr>
        <w:t>Deverá apresentar junto a assinatura do contrato, comprovação de regularidade no CREMERS, com a classificações das atividades econômicas no cadastro de pessoa jurídica. Bem como documentação comprobatória de vínculo profissional entre o profissional responsável técnico e da equipe técnica indicados para fins de qualificação técnica.</w:t>
      </w:r>
    </w:p>
    <w:p w14:paraId="54C4EA37" w14:textId="77777777" w:rsidR="004A57B9" w:rsidRPr="004A57B9" w:rsidRDefault="0058510F" w:rsidP="008E05EE">
      <w:pPr>
        <w:pStyle w:val="PargrafodaLista"/>
        <w:numPr>
          <w:ilvl w:val="1"/>
          <w:numId w:val="5"/>
        </w:numPr>
        <w:spacing w:after="203"/>
        <w:jc w:val="both"/>
        <w:rPr>
          <w:rFonts w:cstheme="minorHAnsi"/>
          <w:b/>
          <w:bCs/>
          <w:sz w:val="22"/>
          <w:szCs w:val="22"/>
          <w:u w:val="single"/>
        </w:rPr>
      </w:pPr>
      <w:r w:rsidRPr="004A57B9">
        <w:rPr>
          <w:rFonts w:cstheme="minorHAnsi"/>
          <w:bCs/>
          <w:sz w:val="22"/>
          <w:szCs w:val="22"/>
        </w:rPr>
        <w:t>Apresentar junto a assinatura do contrato, Alvará sanitário, conforme RESOLUÇÃO – RDC/ANVISA Nº. 302, de 13 de outubro de 2005.</w:t>
      </w:r>
    </w:p>
    <w:p w14:paraId="3D0C5DF7" w14:textId="65C7A659" w:rsidR="00AE4642" w:rsidRPr="004A57B9" w:rsidRDefault="0058510F" w:rsidP="008E05EE">
      <w:pPr>
        <w:pStyle w:val="PargrafodaLista"/>
        <w:numPr>
          <w:ilvl w:val="1"/>
          <w:numId w:val="5"/>
        </w:numPr>
        <w:spacing w:after="203"/>
        <w:jc w:val="both"/>
        <w:rPr>
          <w:rFonts w:cstheme="minorHAnsi"/>
          <w:b/>
          <w:bCs/>
          <w:sz w:val="22"/>
          <w:szCs w:val="22"/>
          <w:u w:val="single"/>
        </w:rPr>
      </w:pPr>
      <w:r w:rsidRPr="004A57B9">
        <w:rPr>
          <w:rFonts w:cstheme="minorHAnsi"/>
          <w:bCs/>
          <w:sz w:val="22"/>
          <w:szCs w:val="22"/>
        </w:rPr>
        <w:t>Possuir no mínimo um certificado de acreditação em qualidade laboratorial- DICQ ou PALC;</w:t>
      </w:r>
    </w:p>
    <w:p w14:paraId="2C0EB70F" w14:textId="77777777" w:rsidR="004A57B9" w:rsidRPr="004A57B9" w:rsidRDefault="004A57B9" w:rsidP="004A57B9">
      <w:pPr>
        <w:pStyle w:val="PargrafodaLista"/>
        <w:spacing w:after="203"/>
        <w:ind w:left="360"/>
        <w:jc w:val="both"/>
        <w:rPr>
          <w:rFonts w:cstheme="minorHAnsi"/>
          <w:b/>
          <w:bCs/>
          <w:sz w:val="22"/>
          <w:szCs w:val="22"/>
          <w:u w:val="single"/>
        </w:rPr>
      </w:pPr>
    </w:p>
    <w:p w14:paraId="709CDEEB" w14:textId="2BF666D0" w:rsidR="000719A1" w:rsidRPr="004A57B9" w:rsidRDefault="000719A1" w:rsidP="008E05EE">
      <w:pPr>
        <w:pStyle w:val="PargrafodaLista"/>
        <w:numPr>
          <w:ilvl w:val="0"/>
          <w:numId w:val="2"/>
        </w:numPr>
        <w:tabs>
          <w:tab w:val="left" w:pos="709"/>
        </w:tabs>
        <w:spacing w:line="276" w:lineRule="auto"/>
        <w:jc w:val="both"/>
        <w:rPr>
          <w:rFonts w:cstheme="minorHAnsi"/>
          <w:b/>
          <w:bCs/>
          <w:sz w:val="22"/>
          <w:szCs w:val="22"/>
        </w:rPr>
      </w:pPr>
      <w:r w:rsidRPr="004A57B9">
        <w:rPr>
          <w:rFonts w:cstheme="minorHAnsi"/>
          <w:b/>
          <w:bCs/>
          <w:sz w:val="22"/>
          <w:szCs w:val="22"/>
        </w:rPr>
        <w:t>ESTIMATIVA DAS QUANTIDADES</w:t>
      </w:r>
    </w:p>
    <w:p w14:paraId="62ECA84D" w14:textId="77777777" w:rsidR="004A57B9" w:rsidRDefault="00853D43" w:rsidP="008E05EE">
      <w:pPr>
        <w:pStyle w:val="PargrafodaLista"/>
        <w:numPr>
          <w:ilvl w:val="1"/>
          <w:numId w:val="8"/>
        </w:numPr>
        <w:tabs>
          <w:tab w:val="left" w:pos="709"/>
        </w:tabs>
        <w:spacing w:line="276" w:lineRule="auto"/>
        <w:jc w:val="both"/>
        <w:rPr>
          <w:rFonts w:cstheme="minorHAnsi"/>
          <w:sz w:val="22"/>
          <w:szCs w:val="22"/>
        </w:rPr>
      </w:pPr>
      <w:r w:rsidRPr="004A57B9">
        <w:rPr>
          <w:rFonts w:cstheme="minorHAnsi"/>
          <w:sz w:val="22"/>
          <w:szCs w:val="22"/>
        </w:rPr>
        <w:t>A estimativa de quantidade foi efetuada com base na Portaria GM n° 1101/2020, que considera que de 30% a 50% dos pacientes que passam por consulta médica, necessitam de algum exame de análise laboratorial como auxiliar no diagnóstico.</w:t>
      </w:r>
    </w:p>
    <w:p w14:paraId="434F6505" w14:textId="77777777" w:rsidR="004A57B9" w:rsidRDefault="00853D43" w:rsidP="008E05EE">
      <w:pPr>
        <w:pStyle w:val="PargrafodaLista"/>
        <w:numPr>
          <w:ilvl w:val="1"/>
          <w:numId w:val="8"/>
        </w:numPr>
        <w:tabs>
          <w:tab w:val="left" w:pos="709"/>
        </w:tabs>
        <w:spacing w:line="276" w:lineRule="auto"/>
        <w:jc w:val="both"/>
        <w:rPr>
          <w:rFonts w:cstheme="minorHAnsi"/>
          <w:sz w:val="22"/>
          <w:szCs w:val="22"/>
        </w:rPr>
      </w:pPr>
      <w:r w:rsidRPr="004A57B9">
        <w:rPr>
          <w:rFonts w:cstheme="minorHAnsi"/>
          <w:sz w:val="22"/>
          <w:szCs w:val="22"/>
        </w:rPr>
        <w:t xml:space="preserve">Com esse parâmetro, levantamos que ao longo do ano de 2023, foram realizadas </w:t>
      </w:r>
      <w:r w:rsidRPr="004A57B9">
        <w:rPr>
          <w:rFonts w:cstheme="minorHAnsi"/>
          <w:b/>
          <w:bCs/>
          <w:sz w:val="22"/>
          <w:szCs w:val="22"/>
        </w:rPr>
        <w:t>38977</w:t>
      </w:r>
      <w:r w:rsidRPr="004A57B9">
        <w:rPr>
          <w:rFonts w:cstheme="minorHAnsi"/>
          <w:sz w:val="22"/>
          <w:szCs w:val="22"/>
        </w:rPr>
        <w:t xml:space="preserve"> consultas médicas na unidade de Pronto Atendimento</w:t>
      </w:r>
      <w:r w:rsidR="00EB5692" w:rsidRPr="004A57B9">
        <w:rPr>
          <w:rFonts w:cstheme="minorHAnsi"/>
          <w:sz w:val="22"/>
          <w:szCs w:val="22"/>
        </w:rPr>
        <w:t xml:space="preserve"> (conforme Anexo 1)</w:t>
      </w:r>
      <w:r w:rsidRPr="004A57B9">
        <w:rPr>
          <w:rFonts w:cstheme="minorHAnsi"/>
          <w:sz w:val="22"/>
          <w:szCs w:val="22"/>
        </w:rPr>
        <w:t>.</w:t>
      </w:r>
    </w:p>
    <w:p w14:paraId="24E17937" w14:textId="77777777" w:rsidR="004A57B9" w:rsidRPr="004A57B9" w:rsidRDefault="00853D43" w:rsidP="008E05EE">
      <w:pPr>
        <w:pStyle w:val="PargrafodaLista"/>
        <w:numPr>
          <w:ilvl w:val="1"/>
          <w:numId w:val="8"/>
        </w:numPr>
        <w:tabs>
          <w:tab w:val="left" w:pos="709"/>
        </w:tabs>
        <w:spacing w:line="276" w:lineRule="auto"/>
        <w:jc w:val="both"/>
        <w:rPr>
          <w:rFonts w:cstheme="minorHAnsi"/>
          <w:sz w:val="22"/>
          <w:szCs w:val="22"/>
        </w:rPr>
      </w:pPr>
      <w:r w:rsidRPr="004A57B9">
        <w:rPr>
          <w:rFonts w:cstheme="minorHAnsi"/>
          <w:sz w:val="22"/>
          <w:szCs w:val="22"/>
        </w:rPr>
        <w:t>Considerando os indicadores teríamos uma necessidade</w:t>
      </w:r>
      <w:r w:rsidR="00CC5E42" w:rsidRPr="004A57B9">
        <w:rPr>
          <w:rFonts w:cstheme="minorHAnsi"/>
          <w:sz w:val="22"/>
          <w:szCs w:val="22"/>
        </w:rPr>
        <w:t xml:space="preserve"> média</w:t>
      </w:r>
      <w:r w:rsidRPr="004A57B9">
        <w:rPr>
          <w:rFonts w:cstheme="minorHAnsi"/>
          <w:sz w:val="22"/>
          <w:szCs w:val="22"/>
        </w:rPr>
        <w:t xml:space="preserve"> de 40%</w:t>
      </w:r>
      <w:r w:rsidR="00CC5E42" w:rsidRPr="004A57B9">
        <w:rPr>
          <w:rFonts w:cstheme="minorHAnsi"/>
          <w:sz w:val="22"/>
          <w:szCs w:val="22"/>
        </w:rPr>
        <w:t xml:space="preserve"> de solicitação de exames laboratoriais</w:t>
      </w:r>
      <w:r w:rsidRPr="004A57B9">
        <w:rPr>
          <w:rFonts w:cstheme="minorHAnsi"/>
          <w:sz w:val="22"/>
          <w:szCs w:val="22"/>
        </w:rPr>
        <w:t xml:space="preserve"> </w:t>
      </w:r>
      <w:r w:rsidR="00CC5E42" w:rsidRPr="004A57B9">
        <w:rPr>
          <w:rFonts w:cstheme="minorHAnsi"/>
          <w:sz w:val="22"/>
          <w:szCs w:val="22"/>
        </w:rPr>
        <w:t>para as</w:t>
      </w:r>
      <w:r w:rsidRPr="004A57B9">
        <w:rPr>
          <w:rFonts w:cstheme="minorHAnsi"/>
          <w:sz w:val="22"/>
          <w:szCs w:val="22"/>
        </w:rPr>
        <w:t xml:space="preserve"> 38977</w:t>
      </w:r>
      <w:r w:rsidR="00CC5E42" w:rsidRPr="004A57B9">
        <w:rPr>
          <w:rFonts w:cstheme="minorHAnsi"/>
          <w:sz w:val="22"/>
          <w:szCs w:val="22"/>
        </w:rPr>
        <w:t xml:space="preserve"> consultas, totalizando </w:t>
      </w:r>
      <w:r w:rsidR="00CC5E42" w:rsidRPr="004A57B9">
        <w:rPr>
          <w:rFonts w:cstheme="minorHAnsi"/>
          <w:b/>
          <w:bCs/>
          <w:sz w:val="22"/>
          <w:szCs w:val="22"/>
        </w:rPr>
        <w:t>15.590 solicitações.</w:t>
      </w:r>
    </w:p>
    <w:p w14:paraId="22FC2F08" w14:textId="77777777" w:rsidR="004A57B9" w:rsidRDefault="00CC5E42" w:rsidP="008E05EE">
      <w:pPr>
        <w:pStyle w:val="PargrafodaLista"/>
        <w:numPr>
          <w:ilvl w:val="1"/>
          <w:numId w:val="8"/>
        </w:numPr>
        <w:tabs>
          <w:tab w:val="left" w:pos="709"/>
        </w:tabs>
        <w:spacing w:line="276" w:lineRule="auto"/>
        <w:jc w:val="both"/>
        <w:rPr>
          <w:rFonts w:cstheme="minorHAnsi"/>
          <w:sz w:val="22"/>
          <w:szCs w:val="22"/>
        </w:rPr>
      </w:pPr>
      <w:r w:rsidRPr="004A57B9">
        <w:rPr>
          <w:rFonts w:cstheme="minorHAnsi"/>
          <w:sz w:val="22"/>
          <w:szCs w:val="22"/>
        </w:rPr>
        <w:t xml:space="preserve">Levamos em consideração que cada pedido de exame laboratorial, possui em média de </w:t>
      </w:r>
      <w:r w:rsidR="00596E15" w:rsidRPr="004A57B9">
        <w:rPr>
          <w:rFonts w:cstheme="minorHAnsi"/>
          <w:sz w:val="22"/>
          <w:szCs w:val="22"/>
        </w:rPr>
        <w:t>3</w:t>
      </w:r>
      <w:r w:rsidRPr="004A57B9">
        <w:rPr>
          <w:rFonts w:cstheme="minorHAnsi"/>
          <w:sz w:val="22"/>
          <w:szCs w:val="22"/>
        </w:rPr>
        <w:t xml:space="preserve"> a </w:t>
      </w:r>
      <w:r w:rsidR="00596E15" w:rsidRPr="004A57B9">
        <w:rPr>
          <w:rFonts w:cstheme="minorHAnsi"/>
          <w:sz w:val="22"/>
          <w:szCs w:val="22"/>
        </w:rPr>
        <w:t>4</w:t>
      </w:r>
      <w:r w:rsidRPr="004A57B9">
        <w:rPr>
          <w:rFonts w:cstheme="minorHAnsi"/>
          <w:sz w:val="22"/>
          <w:szCs w:val="22"/>
        </w:rPr>
        <w:t xml:space="preserve"> tipos de coleta, como por exemplo, DOSAGEM DE CREATINA, HEMOGRAMA COMPLETO, DOSAGEM DE GLICOSE, sendo cada um desses um procedimento, com um valor estabelecido para cobrança.</w:t>
      </w:r>
    </w:p>
    <w:p w14:paraId="696BFEAE" w14:textId="77777777" w:rsidR="004A57B9" w:rsidRDefault="00CC5E42" w:rsidP="008E05EE">
      <w:pPr>
        <w:pStyle w:val="PargrafodaLista"/>
        <w:numPr>
          <w:ilvl w:val="1"/>
          <w:numId w:val="8"/>
        </w:numPr>
        <w:tabs>
          <w:tab w:val="left" w:pos="709"/>
        </w:tabs>
        <w:spacing w:line="276" w:lineRule="auto"/>
        <w:jc w:val="both"/>
        <w:rPr>
          <w:rFonts w:cstheme="minorHAnsi"/>
          <w:sz w:val="22"/>
          <w:szCs w:val="22"/>
        </w:rPr>
      </w:pPr>
      <w:r w:rsidRPr="004A57B9">
        <w:rPr>
          <w:rFonts w:cstheme="minorHAnsi"/>
          <w:sz w:val="22"/>
          <w:szCs w:val="22"/>
        </w:rPr>
        <w:t xml:space="preserve">Desta forma, considerasse o total de solicitações de exame 15.590, multiplicado pela média de análises por solicitação que é </w:t>
      </w:r>
      <w:r w:rsidR="00596E15" w:rsidRPr="004A57B9">
        <w:rPr>
          <w:rFonts w:cstheme="minorHAnsi"/>
          <w:sz w:val="22"/>
          <w:szCs w:val="22"/>
        </w:rPr>
        <w:t>3</w:t>
      </w:r>
      <w:r w:rsidRPr="004A57B9">
        <w:rPr>
          <w:rFonts w:cstheme="minorHAnsi"/>
          <w:sz w:val="22"/>
          <w:szCs w:val="22"/>
        </w:rPr>
        <w:t xml:space="preserve">, chegando a um total de </w:t>
      </w:r>
      <w:r w:rsidR="00596E15" w:rsidRPr="004A57B9">
        <w:rPr>
          <w:rFonts w:cstheme="minorHAnsi"/>
          <w:b/>
          <w:bCs/>
          <w:sz w:val="22"/>
          <w:szCs w:val="22"/>
        </w:rPr>
        <w:t>46.770</w:t>
      </w:r>
      <w:r w:rsidRPr="004A57B9">
        <w:rPr>
          <w:rFonts w:cstheme="minorHAnsi"/>
          <w:b/>
          <w:bCs/>
          <w:sz w:val="22"/>
          <w:szCs w:val="22"/>
        </w:rPr>
        <w:t xml:space="preserve"> análises clínicas</w:t>
      </w:r>
      <w:r w:rsidRPr="004A57B9">
        <w:rPr>
          <w:rFonts w:cstheme="minorHAnsi"/>
          <w:sz w:val="22"/>
          <w:szCs w:val="22"/>
        </w:rPr>
        <w:t xml:space="preserve">. </w:t>
      </w:r>
    </w:p>
    <w:p w14:paraId="73EBA7EA" w14:textId="744DD832" w:rsidR="00CC5E42" w:rsidRDefault="00CC5E42" w:rsidP="008E05EE">
      <w:pPr>
        <w:pStyle w:val="PargrafodaLista"/>
        <w:numPr>
          <w:ilvl w:val="1"/>
          <w:numId w:val="8"/>
        </w:numPr>
        <w:tabs>
          <w:tab w:val="left" w:pos="709"/>
        </w:tabs>
        <w:spacing w:line="276" w:lineRule="auto"/>
        <w:jc w:val="both"/>
        <w:rPr>
          <w:rFonts w:cstheme="minorHAnsi"/>
          <w:sz w:val="22"/>
          <w:szCs w:val="22"/>
        </w:rPr>
      </w:pPr>
      <w:r w:rsidRPr="004A57B9">
        <w:rPr>
          <w:rFonts w:cstheme="minorHAnsi"/>
          <w:sz w:val="22"/>
          <w:szCs w:val="22"/>
        </w:rPr>
        <w:t>Essa quantidade será distribuída dentro dos procedimentos contidos na tabela SUS, considerando a relatividade de quantia entre eles.</w:t>
      </w:r>
    </w:p>
    <w:p w14:paraId="08F015E5" w14:textId="266E5A59" w:rsidR="009E0EE5" w:rsidRPr="00505491" w:rsidRDefault="009E0EE5" w:rsidP="00505491">
      <w:pPr>
        <w:pStyle w:val="PargrafodaLista"/>
        <w:numPr>
          <w:ilvl w:val="1"/>
          <w:numId w:val="8"/>
        </w:numPr>
        <w:tabs>
          <w:tab w:val="left" w:pos="709"/>
        </w:tabs>
        <w:spacing w:line="276" w:lineRule="auto"/>
        <w:jc w:val="both"/>
        <w:rPr>
          <w:rFonts w:cstheme="minorHAnsi"/>
          <w:sz w:val="22"/>
          <w:szCs w:val="22"/>
        </w:rPr>
      </w:pPr>
      <w:r>
        <w:rPr>
          <w:rFonts w:cstheme="minorHAnsi"/>
          <w:sz w:val="22"/>
          <w:szCs w:val="22"/>
        </w:rPr>
        <w:t>Pro estas razões, chegou-se às seguintes quantidades,</w:t>
      </w:r>
      <w:r w:rsidR="00505491">
        <w:rPr>
          <w:rFonts w:cstheme="minorHAnsi"/>
          <w:sz w:val="22"/>
          <w:szCs w:val="22"/>
        </w:rPr>
        <w:t xml:space="preserve"> </w:t>
      </w:r>
      <w:r>
        <w:rPr>
          <w:rFonts w:cstheme="minorHAnsi"/>
          <w:sz w:val="22"/>
          <w:szCs w:val="22"/>
        </w:rPr>
        <w:t>com seus</w:t>
      </w:r>
      <w:r w:rsidR="00505491">
        <w:rPr>
          <w:rFonts w:cstheme="minorHAnsi"/>
          <w:sz w:val="22"/>
          <w:szCs w:val="22"/>
        </w:rPr>
        <w:t xml:space="preserve"> respetivos valores unitários e global: </w:t>
      </w:r>
      <w:r w:rsidRPr="00505491">
        <w:rPr>
          <w:rFonts w:cstheme="minorHAnsi"/>
          <w:sz w:val="22"/>
          <w:szCs w:val="22"/>
        </w:rPr>
        <w:t xml:space="preserve"> </w:t>
      </w:r>
      <w:r w:rsidR="00505491" w:rsidRPr="00505491">
        <w:rPr>
          <w:rFonts w:cstheme="minorHAnsi"/>
          <w:sz w:val="22"/>
          <w:szCs w:val="22"/>
        </w:rPr>
        <w:t xml:space="preserve"> </w:t>
      </w:r>
    </w:p>
    <w:p w14:paraId="0098644B" w14:textId="77777777" w:rsidR="000719A1" w:rsidRDefault="000719A1" w:rsidP="009B1394">
      <w:pPr>
        <w:tabs>
          <w:tab w:val="left" w:pos="709"/>
        </w:tabs>
        <w:spacing w:line="276" w:lineRule="auto"/>
        <w:jc w:val="both"/>
        <w:rPr>
          <w:rFonts w:cstheme="minorHAnsi"/>
          <w:sz w:val="22"/>
          <w:szCs w:val="22"/>
          <w:lang w:eastAsia="zh-CN"/>
        </w:rPr>
      </w:pPr>
    </w:p>
    <w:p w14:paraId="472C0C49" w14:textId="77777777" w:rsidR="004A57B9" w:rsidRDefault="004A57B9" w:rsidP="009B1394">
      <w:pPr>
        <w:tabs>
          <w:tab w:val="left" w:pos="709"/>
        </w:tabs>
        <w:spacing w:line="276" w:lineRule="auto"/>
        <w:jc w:val="both"/>
        <w:rPr>
          <w:rFonts w:cstheme="minorHAnsi"/>
          <w:sz w:val="22"/>
          <w:szCs w:val="22"/>
          <w:lang w:eastAsia="zh-CN"/>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1685"/>
        <w:gridCol w:w="2977"/>
        <w:gridCol w:w="850"/>
        <w:gridCol w:w="1134"/>
        <w:gridCol w:w="1418"/>
      </w:tblGrid>
      <w:tr w:rsidR="00505491" w:rsidRPr="00505491" w14:paraId="78397535" w14:textId="77777777" w:rsidTr="001B3E3B">
        <w:trPr>
          <w:trHeight w:val="333"/>
        </w:trPr>
        <w:tc>
          <w:tcPr>
            <w:tcW w:w="8784" w:type="dxa"/>
            <w:gridSpan w:val="6"/>
            <w:shd w:val="clear" w:color="auto" w:fill="D8D8D8"/>
          </w:tcPr>
          <w:p w14:paraId="4FD34CE3" w14:textId="77777777" w:rsidR="00505491" w:rsidRPr="00505491" w:rsidRDefault="00505491" w:rsidP="00505491">
            <w:pPr>
              <w:spacing w:after="240"/>
              <w:jc w:val="both"/>
              <w:rPr>
                <w:rFonts w:ascii="Calibri" w:eastAsia="Calibri" w:hAnsi="Calibri" w:cs="Calibri"/>
                <w:b/>
                <w:bCs/>
                <w:sz w:val="22"/>
                <w:szCs w:val="22"/>
              </w:rPr>
            </w:pPr>
            <w:bookmarkStart w:id="1" w:name="_Hlk167802631"/>
            <w:r w:rsidRPr="00505491">
              <w:rPr>
                <w:rFonts w:ascii="Calibri" w:eastAsia="Calibri" w:hAnsi="Calibri" w:cs="Calibri"/>
                <w:b/>
                <w:bCs/>
                <w:sz w:val="22"/>
                <w:szCs w:val="22"/>
              </w:rPr>
              <w:lastRenderedPageBreak/>
              <w:t xml:space="preserve">Lote 01 </w:t>
            </w:r>
          </w:p>
        </w:tc>
      </w:tr>
      <w:tr w:rsidR="00505491" w:rsidRPr="00505491" w14:paraId="3907DED9" w14:textId="77777777" w:rsidTr="00552D53">
        <w:trPr>
          <w:trHeight w:val="600"/>
        </w:trPr>
        <w:tc>
          <w:tcPr>
            <w:tcW w:w="720" w:type="dxa"/>
            <w:shd w:val="clear" w:color="auto" w:fill="D8D8D8"/>
            <w:hideMark/>
          </w:tcPr>
          <w:p w14:paraId="4F525CCD" w14:textId="77777777" w:rsidR="00505491" w:rsidRPr="00505491" w:rsidRDefault="00505491" w:rsidP="00505491">
            <w:pPr>
              <w:spacing w:after="240"/>
              <w:jc w:val="both"/>
              <w:rPr>
                <w:rFonts w:ascii="Calibri" w:eastAsia="Calibri" w:hAnsi="Calibri" w:cs="Calibri"/>
                <w:b/>
                <w:bCs/>
                <w:sz w:val="22"/>
                <w:szCs w:val="22"/>
              </w:rPr>
            </w:pPr>
            <w:r w:rsidRPr="00505491">
              <w:rPr>
                <w:rFonts w:ascii="Calibri" w:eastAsia="Calibri" w:hAnsi="Calibri" w:cs="Calibri"/>
                <w:b/>
                <w:bCs/>
                <w:sz w:val="22"/>
                <w:szCs w:val="22"/>
              </w:rPr>
              <w:t xml:space="preserve">Item </w:t>
            </w:r>
          </w:p>
        </w:tc>
        <w:tc>
          <w:tcPr>
            <w:tcW w:w="1685" w:type="dxa"/>
            <w:shd w:val="clear" w:color="auto" w:fill="D8D8D8"/>
            <w:hideMark/>
          </w:tcPr>
          <w:p w14:paraId="25BF09B4" w14:textId="77777777" w:rsidR="00505491" w:rsidRPr="00505491" w:rsidRDefault="00505491" w:rsidP="00505491">
            <w:pPr>
              <w:spacing w:after="240"/>
              <w:jc w:val="both"/>
              <w:rPr>
                <w:rFonts w:ascii="Calibri" w:eastAsia="Calibri" w:hAnsi="Calibri" w:cs="Calibri"/>
                <w:b/>
                <w:bCs/>
                <w:sz w:val="22"/>
                <w:szCs w:val="22"/>
              </w:rPr>
            </w:pPr>
            <w:r w:rsidRPr="00505491">
              <w:rPr>
                <w:rFonts w:ascii="Calibri" w:eastAsia="Calibri" w:hAnsi="Calibri" w:cs="Calibri"/>
                <w:b/>
                <w:bCs/>
                <w:sz w:val="22"/>
                <w:szCs w:val="22"/>
              </w:rPr>
              <w:t>CÓDIGO SIGTAP</w:t>
            </w:r>
          </w:p>
        </w:tc>
        <w:tc>
          <w:tcPr>
            <w:tcW w:w="2977" w:type="dxa"/>
            <w:shd w:val="clear" w:color="auto" w:fill="D8D8D8"/>
            <w:hideMark/>
          </w:tcPr>
          <w:p w14:paraId="2CE40114" w14:textId="77777777" w:rsidR="00505491" w:rsidRPr="00505491" w:rsidRDefault="00505491" w:rsidP="00505491">
            <w:pPr>
              <w:spacing w:after="240"/>
              <w:jc w:val="both"/>
              <w:rPr>
                <w:rFonts w:ascii="Calibri" w:eastAsia="Calibri" w:hAnsi="Calibri" w:cs="Calibri"/>
                <w:b/>
                <w:bCs/>
                <w:sz w:val="22"/>
                <w:szCs w:val="22"/>
              </w:rPr>
            </w:pPr>
            <w:r w:rsidRPr="00505491">
              <w:rPr>
                <w:rFonts w:ascii="Calibri" w:eastAsia="Calibri" w:hAnsi="Calibri" w:cs="Calibri"/>
                <w:b/>
                <w:bCs/>
                <w:sz w:val="22"/>
                <w:szCs w:val="22"/>
              </w:rPr>
              <w:t xml:space="preserve">DESCRIÇÃO </w:t>
            </w:r>
          </w:p>
        </w:tc>
        <w:tc>
          <w:tcPr>
            <w:tcW w:w="850" w:type="dxa"/>
            <w:shd w:val="clear" w:color="auto" w:fill="D8D8D8"/>
            <w:vAlign w:val="bottom"/>
            <w:hideMark/>
          </w:tcPr>
          <w:p w14:paraId="420A2911" w14:textId="77777777" w:rsidR="00505491" w:rsidRPr="00505491" w:rsidRDefault="00505491" w:rsidP="00505491">
            <w:pPr>
              <w:spacing w:after="240"/>
              <w:jc w:val="both"/>
              <w:rPr>
                <w:rFonts w:ascii="Calibri" w:eastAsia="Calibri" w:hAnsi="Calibri" w:cs="Calibri"/>
                <w:sz w:val="22"/>
                <w:szCs w:val="22"/>
              </w:rPr>
            </w:pPr>
            <w:r w:rsidRPr="00505491">
              <w:rPr>
                <w:rFonts w:ascii="Calibri" w:eastAsia="Calibri" w:hAnsi="Calibri" w:cs="Calibri"/>
                <w:sz w:val="22"/>
                <w:szCs w:val="22"/>
              </w:rPr>
              <w:t>QTD</w:t>
            </w:r>
          </w:p>
        </w:tc>
        <w:tc>
          <w:tcPr>
            <w:tcW w:w="1134" w:type="dxa"/>
            <w:shd w:val="clear" w:color="auto" w:fill="D8D8D8"/>
          </w:tcPr>
          <w:p w14:paraId="1AD651FC" w14:textId="77777777" w:rsidR="00505491" w:rsidRPr="00505491" w:rsidRDefault="00505491" w:rsidP="00505491">
            <w:pPr>
              <w:spacing w:after="240"/>
              <w:jc w:val="both"/>
              <w:rPr>
                <w:rFonts w:ascii="Calibri" w:eastAsia="Calibri" w:hAnsi="Calibri" w:cs="Calibri"/>
                <w:sz w:val="22"/>
                <w:szCs w:val="22"/>
              </w:rPr>
            </w:pPr>
            <w:r w:rsidRPr="00505491">
              <w:rPr>
                <w:rFonts w:ascii="Calibri" w:eastAsia="Calibri" w:hAnsi="Calibri" w:cs="Calibri"/>
                <w:sz w:val="22"/>
                <w:szCs w:val="22"/>
              </w:rPr>
              <w:t xml:space="preserve">Valor unitário </w:t>
            </w:r>
          </w:p>
        </w:tc>
        <w:tc>
          <w:tcPr>
            <w:tcW w:w="1418" w:type="dxa"/>
            <w:shd w:val="clear" w:color="auto" w:fill="D8D8D8"/>
          </w:tcPr>
          <w:p w14:paraId="2B13FE19" w14:textId="77777777" w:rsidR="00505491" w:rsidRPr="00505491" w:rsidRDefault="00505491" w:rsidP="00505491">
            <w:pPr>
              <w:spacing w:after="240"/>
              <w:jc w:val="both"/>
              <w:rPr>
                <w:rFonts w:ascii="Calibri" w:eastAsia="Calibri" w:hAnsi="Calibri" w:cs="Calibri"/>
                <w:sz w:val="22"/>
                <w:szCs w:val="22"/>
              </w:rPr>
            </w:pPr>
            <w:r w:rsidRPr="00505491">
              <w:rPr>
                <w:rFonts w:ascii="Calibri" w:eastAsia="Calibri" w:hAnsi="Calibri" w:cs="Calibri"/>
                <w:sz w:val="22"/>
                <w:szCs w:val="22"/>
              </w:rPr>
              <w:t xml:space="preserve">Valor total anual </w:t>
            </w:r>
          </w:p>
        </w:tc>
      </w:tr>
      <w:tr w:rsidR="002245E2" w:rsidRPr="00505491" w14:paraId="6F9CEE0B" w14:textId="77777777" w:rsidTr="009126B9">
        <w:trPr>
          <w:trHeight w:val="300"/>
        </w:trPr>
        <w:tc>
          <w:tcPr>
            <w:tcW w:w="720" w:type="dxa"/>
            <w:shd w:val="clear" w:color="auto" w:fill="auto"/>
            <w:vAlign w:val="center"/>
            <w:hideMark/>
          </w:tcPr>
          <w:p w14:paraId="7DFCF58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w:t>
            </w:r>
          </w:p>
        </w:tc>
        <w:tc>
          <w:tcPr>
            <w:tcW w:w="1685" w:type="dxa"/>
            <w:shd w:val="clear" w:color="auto" w:fill="auto"/>
            <w:vAlign w:val="center"/>
            <w:hideMark/>
          </w:tcPr>
          <w:p w14:paraId="6C64664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02.02.01.012-0</w:t>
            </w:r>
          </w:p>
        </w:tc>
        <w:tc>
          <w:tcPr>
            <w:tcW w:w="2977" w:type="dxa"/>
            <w:shd w:val="clear" w:color="auto" w:fill="auto"/>
            <w:vAlign w:val="center"/>
            <w:hideMark/>
          </w:tcPr>
          <w:p w14:paraId="62B4A60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Ácido Úrico</w:t>
            </w:r>
          </w:p>
        </w:tc>
        <w:tc>
          <w:tcPr>
            <w:tcW w:w="850" w:type="dxa"/>
            <w:shd w:val="clear" w:color="auto" w:fill="auto"/>
            <w:vAlign w:val="center"/>
            <w:hideMark/>
          </w:tcPr>
          <w:p w14:paraId="47516A1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single" w:sz="4" w:space="0" w:color="auto"/>
              <w:left w:val="nil"/>
              <w:bottom w:val="single" w:sz="4" w:space="0" w:color="auto"/>
              <w:right w:val="single" w:sz="4" w:space="0" w:color="auto"/>
            </w:tcBorders>
            <w:shd w:val="clear" w:color="B4C7DC" w:fill="CCCCCC"/>
            <w:vAlign w:val="center"/>
          </w:tcPr>
          <w:p w14:paraId="195F4275" w14:textId="162081D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R$ 5,5100</w:t>
            </w:r>
          </w:p>
        </w:tc>
        <w:tc>
          <w:tcPr>
            <w:tcW w:w="1418" w:type="dxa"/>
            <w:tcBorders>
              <w:top w:val="single" w:sz="4" w:space="0" w:color="auto"/>
              <w:left w:val="nil"/>
              <w:bottom w:val="single" w:sz="4" w:space="0" w:color="auto"/>
              <w:right w:val="single" w:sz="4" w:space="0" w:color="auto"/>
            </w:tcBorders>
            <w:shd w:val="clear" w:color="B4C7DC" w:fill="CCCCCC"/>
            <w:vAlign w:val="center"/>
          </w:tcPr>
          <w:p w14:paraId="76853707" w14:textId="68EA1A3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R$ 2.204,00</w:t>
            </w:r>
          </w:p>
        </w:tc>
      </w:tr>
      <w:tr w:rsidR="002245E2" w:rsidRPr="00505491" w14:paraId="2ABC2ABA" w14:textId="77777777" w:rsidTr="009126B9">
        <w:trPr>
          <w:trHeight w:val="300"/>
        </w:trPr>
        <w:tc>
          <w:tcPr>
            <w:tcW w:w="720" w:type="dxa"/>
            <w:shd w:val="clear" w:color="auto" w:fill="auto"/>
            <w:vAlign w:val="center"/>
            <w:hideMark/>
          </w:tcPr>
          <w:p w14:paraId="7265086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w:t>
            </w:r>
          </w:p>
        </w:tc>
        <w:tc>
          <w:tcPr>
            <w:tcW w:w="1685" w:type="dxa"/>
            <w:shd w:val="clear" w:color="auto" w:fill="auto"/>
            <w:vAlign w:val="center"/>
            <w:hideMark/>
          </w:tcPr>
          <w:p w14:paraId="2900C46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02.02.01.018-0</w:t>
            </w:r>
          </w:p>
        </w:tc>
        <w:tc>
          <w:tcPr>
            <w:tcW w:w="2977" w:type="dxa"/>
            <w:shd w:val="clear" w:color="auto" w:fill="auto"/>
            <w:vAlign w:val="center"/>
            <w:hideMark/>
          </w:tcPr>
          <w:p w14:paraId="1D7C04B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Amilase</w:t>
            </w:r>
          </w:p>
        </w:tc>
        <w:tc>
          <w:tcPr>
            <w:tcW w:w="850" w:type="dxa"/>
            <w:shd w:val="clear" w:color="auto" w:fill="auto"/>
            <w:vAlign w:val="center"/>
            <w:hideMark/>
          </w:tcPr>
          <w:p w14:paraId="39CE34D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250</w:t>
            </w:r>
          </w:p>
        </w:tc>
        <w:tc>
          <w:tcPr>
            <w:tcW w:w="1134" w:type="dxa"/>
            <w:tcBorders>
              <w:top w:val="nil"/>
              <w:left w:val="nil"/>
              <w:bottom w:val="single" w:sz="4" w:space="0" w:color="auto"/>
              <w:right w:val="single" w:sz="4" w:space="0" w:color="auto"/>
            </w:tcBorders>
            <w:shd w:val="clear" w:color="B4C7DC" w:fill="CCCCCC"/>
            <w:vAlign w:val="center"/>
          </w:tcPr>
          <w:p w14:paraId="36CD7A04" w14:textId="465E792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R$ 5,6600</w:t>
            </w:r>
          </w:p>
        </w:tc>
        <w:tc>
          <w:tcPr>
            <w:tcW w:w="1418" w:type="dxa"/>
            <w:tcBorders>
              <w:top w:val="nil"/>
              <w:left w:val="nil"/>
              <w:bottom w:val="single" w:sz="4" w:space="0" w:color="auto"/>
              <w:right w:val="single" w:sz="4" w:space="0" w:color="auto"/>
            </w:tcBorders>
            <w:shd w:val="clear" w:color="B4C7DC" w:fill="CCCCCC"/>
            <w:vAlign w:val="center"/>
          </w:tcPr>
          <w:p w14:paraId="03CEAC7F" w14:textId="1634AFF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R$ 1.415,00</w:t>
            </w:r>
          </w:p>
        </w:tc>
      </w:tr>
      <w:tr w:rsidR="002245E2" w:rsidRPr="00505491" w14:paraId="75820182" w14:textId="77777777" w:rsidTr="009126B9">
        <w:trPr>
          <w:trHeight w:val="600"/>
        </w:trPr>
        <w:tc>
          <w:tcPr>
            <w:tcW w:w="720" w:type="dxa"/>
            <w:shd w:val="clear" w:color="auto" w:fill="auto"/>
            <w:vAlign w:val="center"/>
            <w:hideMark/>
          </w:tcPr>
          <w:p w14:paraId="0FBFE9F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w:t>
            </w:r>
          </w:p>
        </w:tc>
        <w:tc>
          <w:tcPr>
            <w:tcW w:w="1685" w:type="dxa"/>
            <w:shd w:val="clear" w:color="auto" w:fill="auto"/>
            <w:vAlign w:val="center"/>
            <w:hideMark/>
          </w:tcPr>
          <w:p w14:paraId="507EFAF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02.02.01.020-1</w:t>
            </w:r>
          </w:p>
        </w:tc>
        <w:tc>
          <w:tcPr>
            <w:tcW w:w="2977" w:type="dxa"/>
            <w:shd w:val="clear" w:color="auto" w:fill="auto"/>
            <w:vAlign w:val="center"/>
            <w:hideMark/>
          </w:tcPr>
          <w:p w14:paraId="326E16C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BILIRRUBINA TOTAL E FRACOES</w:t>
            </w:r>
          </w:p>
        </w:tc>
        <w:tc>
          <w:tcPr>
            <w:tcW w:w="850" w:type="dxa"/>
            <w:shd w:val="clear" w:color="auto" w:fill="auto"/>
            <w:vAlign w:val="center"/>
            <w:hideMark/>
          </w:tcPr>
          <w:p w14:paraId="446D2D6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2B73C972" w14:textId="66BBC7D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R$ 3,8700</w:t>
            </w:r>
          </w:p>
        </w:tc>
        <w:tc>
          <w:tcPr>
            <w:tcW w:w="1418" w:type="dxa"/>
            <w:tcBorders>
              <w:top w:val="nil"/>
              <w:left w:val="nil"/>
              <w:bottom w:val="single" w:sz="4" w:space="0" w:color="auto"/>
              <w:right w:val="single" w:sz="4" w:space="0" w:color="auto"/>
            </w:tcBorders>
            <w:shd w:val="clear" w:color="B4C7DC" w:fill="CCCCCC"/>
            <w:vAlign w:val="center"/>
          </w:tcPr>
          <w:p w14:paraId="1403EC04" w14:textId="0B82BE46"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R$ 1.548,00</w:t>
            </w:r>
          </w:p>
        </w:tc>
      </w:tr>
      <w:tr w:rsidR="002245E2" w:rsidRPr="00505491" w14:paraId="62F92856" w14:textId="77777777" w:rsidTr="009126B9">
        <w:trPr>
          <w:trHeight w:val="900"/>
        </w:trPr>
        <w:tc>
          <w:tcPr>
            <w:tcW w:w="720" w:type="dxa"/>
            <w:shd w:val="clear" w:color="auto" w:fill="auto"/>
            <w:vAlign w:val="center"/>
            <w:hideMark/>
          </w:tcPr>
          <w:p w14:paraId="1780D0F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w:t>
            </w:r>
          </w:p>
        </w:tc>
        <w:tc>
          <w:tcPr>
            <w:tcW w:w="1685" w:type="dxa"/>
            <w:shd w:val="clear" w:color="auto" w:fill="auto"/>
            <w:vAlign w:val="center"/>
            <w:hideMark/>
          </w:tcPr>
          <w:p w14:paraId="43DC52A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02.02.01.033-3</w:t>
            </w:r>
          </w:p>
        </w:tc>
        <w:tc>
          <w:tcPr>
            <w:tcW w:w="2977" w:type="dxa"/>
            <w:shd w:val="clear" w:color="auto" w:fill="auto"/>
            <w:vAlign w:val="center"/>
            <w:hideMark/>
          </w:tcPr>
          <w:p w14:paraId="765B340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DOSAGEM DE CREATINOFOSFOQUINASE FRACAO MB (CKMB) </w:t>
            </w:r>
          </w:p>
        </w:tc>
        <w:tc>
          <w:tcPr>
            <w:tcW w:w="850" w:type="dxa"/>
            <w:shd w:val="clear" w:color="auto" w:fill="auto"/>
            <w:vAlign w:val="center"/>
            <w:hideMark/>
          </w:tcPr>
          <w:p w14:paraId="23E87B5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28D171E2" w14:textId="3827573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R$ 7,6800</w:t>
            </w:r>
          </w:p>
        </w:tc>
        <w:tc>
          <w:tcPr>
            <w:tcW w:w="1418" w:type="dxa"/>
            <w:tcBorders>
              <w:top w:val="nil"/>
              <w:left w:val="nil"/>
              <w:bottom w:val="single" w:sz="4" w:space="0" w:color="auto"/>
              <w:right w:val="single" w:sz="4" w:space="0" w:color="auto"/>
            </w:tcBorders>
            <w:shd w:val="clear" w:color="B4C7DC" w:fill="CCCCCC"/>
            <w:vAlign w:val="center"/>
          </w:tcPr>
          <w:p w14:paraId="060AAF71" w14:textId="476B1B2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R$ 2.304,00</w:t>
            </w:r>
          </w:p>
        </w:tc>
      </w:tr>
      <w:tr w:rsidR="002245E2" w:rsidRPr="00505491" w14:paraId="279F5804" w14:textId="77777777" w:rsidTr="009126B9">
        <w:trPr>
          <w:trHeight w:val="300"/>
        </w:trPr>
        <w:tc>
          <w:tcPr>
            <w:tcW w:w="720" w:type="dxa"/>
            <w:shd w:val="clear" w:color="auto" w:fill="auto"/>
            <w:vAlign w:val="center"/>
            <w:hideMark/>
          </w:tcPr>
          <w:p w14:paraId="0B8D647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w:t>
            </w:r>
          </w:p>
        </w:tc>
        <w:tc>
          <w:tcPr>
            <w:tcW w:w="1685" w:type="dxa"/>
            <w:shd w:val="clear" w:color="auto" w:fill="auto"/>
            <w:vAlign w:val="center"/>
            <w:hideMark/>
          </w:tcPr>
          <w:p w14:paraId="4A54721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02.02.01.026-0</w:t>
            </w:r>
          </w:p>
        </w:tc>
        <w:tc>
          <w:tcPr>
            <w:tcW w:w="2977" w:type="dxa"/>
            <w:shd w:val="clear" w:color="auto" w:fill="auto"/>
            <w:vAlign w:val="center"/>
            <w:hideMark/>
          </w:tcPr>
          <w:p w14:paraId="24AA9B8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CLORETO</w:t>
            </w:r>
          </w:p>
        </w:tc>
        <w:tc>
          <w:tcPr>
            <w:tcW w:w="850" w:type="dxa"/>
            <w:shd w:val="clear" w:color="auto" w:fill="auto"/>
            <w:vAlign w:val="center"/>
            <w:hideMark/>
          </w:tcPr>
          <w:p w14:paraId="401E41F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63D5A773" w14:textId="78412F0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R$ 4,7300</w:t>
            </w:r>
          </w:p>
        </w:tc>
        <w:tc>
          <w:tcPr>
            <w:tcW w:w="1418" w:type="dxa"/>
            <w:tcBorders>
              <w:top w:val="nil"/>
              <w:left w:val="nil"/>
              <w:bottom w:val="single" w:sz="4" w:space="0" w:color="auto"/>
              <w:right w:val="single" w:sz="4" w:space="0" w:color="auto"/>
            </w:tcBorders>
            <w:shd w:val="clear" w:color="B4C7DC" w:fill="CCCCCC"/>
            <w:vAlign w:val="center"/>
          </w:tcPr>
          <w:p w14:paraId="1685D73F" w14:textId="0A103B7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R$ 946,00</w:t>
            </w:r>
          </w:p>
        </w:tc>
      </w:tr>
      <w:tr w:rsidR="002245E2" w:rsidRPr="00505491" w14:paraId="49334EBC" w14:textId="77777777" w:rsidTr="009126B9">
        <w:trPr>
          <w:trHeight w:val="600"/>
        </w:trPr>
        <w:tc>
          <w:tcPr>
            <w:tcW w:w="720" w:type="dxa"/>
            <w:shd w:val="clear" w:color="auto" w:fill="auto"/>
            <w:vAlign w:val="center"/>
            <w:hideMark/>
          </w:tcPr>
          <w:p w14:paraId="270059E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w:t>
            </w:r>
          </w:p>
        </w:tc>
        <w:tc>
          <w:tcPr>
            <w:tcW w:w="1685" w:type="dxa"/>
            <w:shd w:val="clear" w:color="auto" w:fill="auto"/>
            <w:vAlign w:val="center"/>
            <w:hideMark/>
          </w:tcPr>
          <w:p w14:paraId="53860BE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02.02.01.032-5</w:t>
            </w:r>
          </w:p>
        </w:tc>
        <w:tc>
          <w:tcPr>
            <w:tcW w:w="2977" w:type="dxa"/>
            <w:shd w:val="clear" w:color="auto" w:fill="auto"/>
            <w:vAlign w:val="center"/>
            <w:hideMark/>
          </w:tcPr>
          <w:p w14:paraId="5884332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CREATINOFOSFOQUINASE (CPK)</w:t>
            </w:r>
          </w:p>
        </w:tc>
        <w:tc>
          <w:tcPr>
            <w:tcW w:w="850" w:type="dxa"/>
            <w:shd w:val="clear" w:color="auto" w:fill="auto"/>
            <w:vAlign w:val="center"/>
            <w:hideMark/>
          </w:tcPr>
          <w:p w14:paraId="62AA3D0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37F3E652" w14:textId="47517F4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R$ 14,7100</w:t>
            </w:r>
          </w:p>
        </w:tc>
        <w:tc>
          <w:tcPr>
            <w:tcW w:w="1418" w:type="dxa"/>
            <w:tcBorders>
              <w:top w:val="nil"/>
              <w:left w:val="nil"/>
              <w:bottom w:val="single" w:sz="4" w:space="0" w:color="auto"/>
              <w:right w:val="single" w:sz="4" w:space="0" w:color="auto"/>
            </w:tcBorders>
            <w:shd w:val="clear" w:color="B4C7DC" w:fill="CCCCCC"/>
            <w:vAlign w:val="center"/>
          </w:tcPr>
          <w:p w14:paraId="22D7BB25" w14:textId="3FBAA6E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R$ 4.413,00</w:t>
            </w:r>
          </w:p>
        </w:tc>
      </w:tr>
      <w:tr w:rsidR="002245E2" w:rsidRPr="00505491" w14:paraId="2BA05314" w14:textId="77777777" w:rsidTr="009126B9">
        <w:trPr>
          <w:trHeight w:val="300"/>
        </w:trPr>
        <w:tc>
          <w:tcPr>
            <w:tcW w:w="720" w:type="dxa"/>
            <w:shd w:val="clear" w:color="auto" w:fill="auto"/>
            <w:vAlign w:val="center"/>
            <w:hideMark/>
          </w:tcPr>
          <w:p w14:paraId="5060696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w:t>
            </w:r>
          </w:p>
        </w:tc>
        <w:tc>
          <w:tcPr>
            <w:tcW w:w="1685" w:type="dxa"/>
            <w:shd w:val="clear" w:color="auto" w:fill="auto"/>
            <w:vAlign w:val="center"/>
            <w:hideMark/>
          </w:tcPr>
          <w:p w14:paraId="1DB8458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02.02.01.031-7</w:t>
            </w:r>
          </w:p>
        </w:tc>
        <w:tc>
          <w:tcPr>
            <w:tcW w:w="2977" w:type="dxa"/>
            <w:shd w:val="clear" w:color="auto" w:fill="auto"/>
            <w:vAlign w:val="center"/>
            <w:hideMark/>
          </w:tcPr>
          <w:p w14:paraId="414EF20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CREATININA</w:t>
            </w:r>
          </w:p>
        </w:tc>
        <w:tc>
          <w:tcPr>
            <w:tcW w:w="850" w:type="dxa"/>
            <w:shd w:val="clear" w:color="auto" w:fill="auto"/>
            <w:vAlign w:val="center"/>
            <w:hideMark/>
          </w:tcPr>
          <w:p w14:paraId="0CA6D42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4500</w:t>
            </w:r>
          </w:p>
        </w:tc>
        <w:tc>
          <w:tcPr>
            <w:tcW w:w="1134" w:type="dxa"/>
            <w:tcBorders>
              <w:top w:val="nil"/>
              <w:left w:val="nil"/>
              <w:bottom w:val="single" w:sz="4" w:space="0" w:color="auto"/>
              <w:right w:val="single" w:sz="4" w:space="0" w:color="auto"/>
            </w:tcBorders>
            <w:shd w:val="clear" w:color="B4C7DC" w:fill="CCCCCC"/>
            <w:vAlign w:val="center"/>
          </w:tcPr>
          <w:p w14:paraId="77268495" w14:textId="20FC74B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R$ 4,8200</w:t>
            </w:r>
          </w:p>
        </w:tc>
        <w:tc>
          <w:tcPr>
            <w:tcW w:w="1418" w:type="dxa"/>
            <w:tcBorders>
              <w:top w:val="nil"/>
              <w:left w:val="nil"/>
              <w:bottom w:val="single" w:sz="4" w:space="0" w:color="auto"/>
              <w:right w:val="single" w:sz="4" w:space="0" w:color="auto"/>
            </w:tcBorders>
            <w:shd w:val="clear" w:color="B4C7DC" w:fill="CCCCCC"/>
            <w:vAlign w:val="center"/>
          </w:tcPr>
          <w:p w14:paraId="1BB937D9" w14:textId="2BB6577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R$ 21.690,00</w:t>
            </w:r>
          </w:p>
        </w:tc>
      </w:tr>
      <w:tr w:rsidR="002245E2" w:rsidRPr="00505491" w14:paraId="7E602B47" w14:textId="77777777" w:rsidTr="009126B9">
        <w:trPr>
          <w:trHeight w:val="300"/>
        </w:trPr>
        <w:tc>
          <w:tcPr>
            <w:tcW w:w="720" w:type="dxa"/>
            <w:shd w:val="clear" w:color="auto" w:fill="auto"/>
            <w:vAlign w:val="center"/>
            <w:hideMark/>
          </w:tcPr>
          <w:p w14:paraId="409FF88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8</w:t>
            </w:r>
          </w:p>
        </w:tc>
        <w:tc>
          <w:tcPr>
            <w:tcW w:w="1685" w:type="dxa"/>
            <w:shd w:val="clear" w:color="auto" w:fill="auto"/>
            <w:vAlign w:val="center"/>
            <w:hideMark/>
          </w:tcPr>
          <w:p w14:paraId="540E8A8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02.02.01.042-2</w:t>
            </w:r>
          </w:p>
        </w:tc>
        <w:tc>
          <w:tcPr>
            <w:tcW w:w="2977" w:type="dxa"/>
            <w:shd w:val="clear" w:color="auto" w:fill="auto"/>
            <w:vAlign w:val="center"/>
            <w:hideMark/>
          </w:tcPr>
          <w:p w14:paraId="4CE5CA1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FOSFATASE ALCALINA</w:t>
            </w:r>
          </w:p>
        </w:tc>
        <w:tc>
          <w:tcPr>
            <w:tcW w:w="850" w:type="dxa"/>
            <w:shd w:val="clear" w:color="auto" w:fill="auto"/>
            <w:vAlign w:val="center"/>
            <w:hideMark/>
          </w:tcPr>
          <w:p w14:paraId="2687AFA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700</w:t>
            </w:r>
          </w:p>
        </w:tc>
        <w:tc>
          <w:tcPr>
            <w:tcW w:w="1134" w:type="dxa"/>
            <w:tcBorders>
              <w:top w:val="nil"/>
              <w:left w:val="nil"/>
              <w:bottom w:val="single" w:sz="4" w:space="0" w:color="auto"/>
              <w:right w:val="single" w:sz="4" w:space="0" w:color="auto"/>
            </w:tcBorders>
            <w:shd w:val="clear" w:color="B4C7DC" w:fill="CCCCCC"/>
            <w:vAlign w:val="center"/>
          </w:tcPr>
          <w:p w14:paraId="3E6A4979" w14:textId="5B7AB2E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R$ 9,1200</w:t>
            </w:r>
          </w:p>
        </w:tc>
        <w:tc>
          <w:tcPr>
            <w:tcW w:w="1418" w:type="dxa"/>
            <w:tcBorders>
              <w:top w:val="nil"/>
              <w:left w:val="nil"/>
              <w:bottom w:val="single" w:sz="4" w:space="0" w:color="auto"/>
              <w:right w:val="single" w:sz="4" w:space="0" w:color="auto"/>
            </w:tcBorders>
            <w:shd w:val="clear" w:color="B4C7DC" w:fill="CCCCCC"/>
            <w:vAlign w:val="center"/>
          </w:tcPr>
          <w:p w14:paraId="0E917C74" w14:textId="240A0A1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R$ 6.384,00</w:t>
            </w:r>
          </w:p>
        </w:tc>
      </w:tr>
      <w:tr w:rsidR="002245E2" w:rsidRPr="00505491" w14:paraId="1A7F176E" w14:textId="77777777" w:rsidTr="009126B9">
        <w:trPr>
          <w:trHeight w:val="600"/>
        </w:trPr>
        <w:tc>
          <w:tcPr>
            <w:tcW w:w="720" w:type="dxa"/>
            <w:shd w:val="clear" w:color="auto" w:fill="auto"/>
            <w:vAlign w:val="center"/>
            <w:hideMark/>
          </w:tcPr>
          <w:p w14:paraId="4A694B6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9</w:t>
            </w:r>
          </w:p>
        </w:tc>
        <w:tc>
          <w:tcPr>
            <w:tcW w:w="1685" w:type="dxa"/>
            <w:shd w:val="clear" w:color="auto" w:fill="auto"/>
            <w:vAlign w:val="center"/>
            <w:hideMark/>
          </w:tcPr>
          <w:p w14:paraId="447DF3E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02.02.01.046-5</w:t>
            </w:r>
          </w:p>
        </w:tc>
        <w:tc>
          <w:tcPr>
            <w:tcW w:w="2977" w:type="dxa"/>
            <w:shd w:val="clear" w:color="auto" w:fill="auto"/>
            <w:vAlign w:val="center"/>
            <w:hideMark/>
          </w:tcPr>
          <w:p w14:paraId="2F029DB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E GAMA-GLUTAMIL-TRANSFERASE (GAMA GT)</w:t>
            </w:r>
          </w:p>
        </w:tc>
        <w:tc>
          <w:tcPr>
            <w:tcW w:w="850" w:type="dxa"/>
            <w:shd w:val="clear" w:color="auto" w:fill="auto"/>
            <w:vAlign w:val="center"/>
            <w:hideMark/>
          </w:tcPr>
          <w:p w14:paraId="1269432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800</w:t>
            </w:r>
          </w:p>
        </w:tc>
        <w:tc>
          <w:tcPr>
            <w:tcW w:w="1134" w:type="dxa"/>
            <w:tcBorders>
              <w:top w:val="nil"/>
              <w:left w:val="nil"/>
              <w:bottom w:val="single" w:sz="4" w:space="0" w:color="auto"/>
              <w:right w:val="single" w:sz="4" w:space="0" w:color="auto"/>
            </w:tcBorders>
            <w:shd w:val="clear" w:color="B4C7DC" w:fill="CCCCCC"/>
            <w:vAlign w:val="center"/>
          </w:tcPr>
          <w:p w14:paraId="6B432369" w14:textId="78EA22D6"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R$ 5,7000</w:t>
            </w:r>
          </w:p>
        </w:tc>
        <w:tc>
          <w:tcPr>
            <w:tcW w:w="1418" w:type="dxa"/>
            <w:tcBorders>
              <w:top w:val="nil"/>
              <w:left w:val="nil"/>
              <w:bottom w:val="single" w:sz="4" w:space="0" w:color="auto"/>
              <w:right w:val="single" w:sz="4" w:space="0" w:color="auto"/>
            </w:tcBorders>
            <w:shd w:val="clear" w:color="B4C7DC" w:fill="CCCCCC"/>
            <w:vAlign w:val="center"/>
          </w:tcPr>
          <w:p w14:paraId="09B25BF9" w14:textId="508F9C7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R$ 4.560,00</w:t>
            </w:r>
          </w:p>
        </w:tc>
      </w:tr>
      <w:tr w:rsidR="002245E2" w:rsidRPr="00505491" w14:paraId="13610367" w14:textId="77777777" w:rsidTr="009126B9">
        <w:trPr>
          <w:trHeight w:val="300"/>
        </w:trPr>
        <w:tc>
          <w:tcPr>
            <w:tcW w:w="720" w:type="dxa"/>
            <w:shd w:val="clear" w:color="auto" w:fill="auto"/>
            <w:vAlign w:val="center"/>
            <w:hideMark/>
          </w:tcPr>
          <w:p w14:paraId="18B2A4B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10</w:t>
            </w:r>
          </w:p>
        </w:tc>
        <w:tc>
          <w:tcPr>
            <w:tcW w:w="1685" w:type="dxa"/>
            <w:shd w:val="clear" w:color="auto" w:fill="auto"/>
            <w:vAlign w:val="center"/>
            <w:hideMark/>
          </w:tcPr>
          <w:p w14:paraId="1866AEF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02.11.08.002-0</w:t>
            </w:r>
          </w:p>
        </w:tc>
        <w:tc>
          <w:tcPr>
            <w:tcW w:w="2977" w:type="dxa"/>
            <w:shd w:val="clear" w:color="auto" w:fill="auto"/>
            <w:vAlign w:val="center"/>
            <w:hideMark/>
          </w:tcPr>
          <w:p w14:paraId="36531E6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GASOMETRIA</w:t>
            </w:r>
          </w:p>
        </w:tc>
        <w:tc>
          <w:tcPr>
            <w:tcW w:w="850" w:type="dxa"/>
            <w:shd w:val="clear" w:color="auto" w:fill="auto"/>
            <w:vAlign w:val="center"/>
            <w:hideMark/>
          </w:tcPr>
          <w:p w14:paraId="2DC366F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1200</w:t>
            </w:r>
          </w:p>
        </w:tc>
        <w:tc>
          <w:tcPr>
            <w:tcW w:w="1134" w:type="dxa"/>
            <w:tcBorders>
              <w:top w:val="nil"/>
              <w:left w:val="nil"/>
              <w:bottom w:val="single" w:sz="4" w:space="0" w:color="auto"/>
              <w:right w:val="single" w:sz="4" w:space="0" w:color="auto"/>
            </w:tcBorders>
            <w:shd w:val="clear" w:color="B4C7DC" w:fill="CCCCCC"/>
            <w:vAlign w:val="center"/>
          </w:tcPr>
          <w:p w14:paraId="3C51AEA7" w14:textId="57D352C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R$ 19,3900</w:t>
            </w:r>
          </w:p>
        </w:tc>
        <w:tc>
          <w:tcPr>
            <w:tcW w:w="1418" w:type="dxa"/>
            <w:tcBorders>
              <w:top w:val="nil"/>
              <w:left w:val="nil"/>
              <w:bottom w:val="single" w:sz="4" w:space="0" w:color="auto"/>
              <w:right w:val="single" w:sz="4" w:space="0" w:color="auto"/>
            </w:tcBorders>
            <w:shd w:val="clear" w:color="B4C7DC" w:fill="CCCCCC"/>
            <w:vAlign w:val="center"/>
          </w:tcPr>
          <w:p w14:paraId="24A61ADB" w14:textId="63D4F43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R$ 23.268,00</w:t>
            </w:r>
          </w:p>
        </w:tc>
      </w:tr>
      <w:tr w:rsidR="002245E2" w:rsidRPr="00505491" w14:paraId="33BD8C54" w14:textId="77777777" w:rsidTr="009126B9">
        <w:trPr>
          <w:trHeight w:val="300"/>
        </w:trPr>
        <w:tc>
          <w:tcPr>
            <w:tcW w:w="720" w:type="dxa"/>
            <w:shd w:val="clear" w:color="auto" w:fill="auto"/>
            <w:vAlign w:val="center"/>
            <w:hideMark/>
          </w:tcPr>
          <w:p w14:paraId="0BCC309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11</w:t>
            </w:r>
          </w:p>
        </w:tc>
        <w:tc>
          <w:tcPr>
            <w:tcW w:w="1685" w:type="dxa"/>
            <w:shd w:val="clear" w:color="auto" w:fill="auto"/>
            <w:vAlign w:val="center"/>
            <w:hideMark/>
          </w:tcPr>
          <w:p w14:paraId="337167E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02.02.01.047-3</w:t>
            </w:r>
          </w:p>
        </w:tc>
        <w:tc>
          <w:tcPr>
            <w:tcW w:w="2977" w:type="dxa"/>
            <w:shd w:val="clear" w:color="auto" w:fill="auto"/>
            <w:vAlign w:val="center"/>
            <w:hideMark/>
          </w:tcPr>
          <w:p w14:paraId="20ABC83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GLICOSE</w:t>
            </w:r>
          </w:p>
        </w:tc>
        <w:tc>
          <w:tcPr>
            <w:tcW w:w="850" w:type="dxa"/>
            <w:shd w:val="clear" w:color="auto" w:fill="auto"/>
            <w:vAlign w:val="center"/>
            <w:hideMark/>
          </w:tcPr>
          <w:p w14:paraId="792D6BE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600</w:t>
            </w:r>
          </w:p>
        </w:tc>
        <w:tc>
          <w:tcPr>
            <w:tcW w:w="1134" w:type="dxa"/>
            <w:tcBorders>
              <w:top w:val="nil"/>
              <w:left w:val="nil"/>
              <w:bottom w:val="single" w:sz="4" w:space="0" w:color="auto"/>
              <w:right w:val="single" w:sz="4" w:space="0" w:color="auto"/>
            </w:tcBorders>
            <w:shd w:val="clear" w:color="B4C7DC" w:fill="CCCCCC"/>
            <w:vAlign w:val="center"/>
          </w:tcPr>
          <w:p w14:paraId="5E9263E6" w14:textId="4E546A1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R$ 4,5800</w:t>
            </w:r>
          </w:p>
        </w:tc>
        <w:tc>
          <w:tcPr>
            <w:tcW w:w="1418" w:type="dxa"/>
            <w:tcBorders>
              <w:top w:val="nil"/>
              <w:left w:val="nil"/>
              <w:bottom w:val="single" w:sz="4" w:space="0" w:color="auto"/>
              <w:right w:val="single" w:sz="4" w:space="0" w:color="auto"/>
            </w:tcBorders>
            <w:shd w:val="clear" w:color="B4C7DC" w:fill="CCCCCC"/>
            <w:vAlign w:val="center"/>
          </w:tcPr>
          <w:p w14:paraId="310F51B0" w14:textId="4CE97D1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R$ 2.748,00</w:t>
            </w:r>
          </w:p>
        </w:tc>
      </w:tr>
      <w:tr w:rsidR="002245E2" w:rsidRPr="00505491" w14:paraId="60DBB2BE" w14:textId="77777777" w:rsidTr="009126B9">
        <w:trPr>
          <w:trHeight w:val="600"/>
        </w:trPr>
        <w:tc>
          <w:tcPr>
            <w:tcW w:w="720" w:type="dxa"/>
            <w:shd w:val="clear" w:color="auto" w:fill="auto"/>
            <w:vAlign w:val="center"/>
            <w:hideMark/>
          </w:tcPr>
          <w:p w14:paraId="09BD3F9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12</w:t>
            </w:r>
          </w:p>
        </w:tc>
        <w:tc>
          <w:tcPr>
            <w:tcW w:w="1685" w:type="dxa"/>
            <w:shd w:val="clear" w:color="auto" w:fill="auto"/>
            <w:vAlign w:val="center"/>
            <w:hideMark/>
          </w:tcPr>
          <w:p w14:paraId="3C3E66B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02.02.06.021-7</w:t>
            </w:r>
          </w:p>
        </w:tc>
        <w:tc>
          <w:tcPr>
            <w:tcW w:w="2977" w:type="dxa"/>
            <w:shd w:val="clear" w:color="auto" w:fill="auto"/>
            <w:vAlign w:val="center"/>
            <w:hideMark/>
          </w:tcPr>
          <w:p w14:paraId="40F75DE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DOSAGEM DE GONADOTROFINA CORIONICA HUMANA (HCG, BETA HCG</w:t>
            </w:r>
          </w:p>
        </w:tc>
        <w:tc>
          <w:tcPr>
            <w:tcW w:w="850" w:type="dxa"/>
            <w:shd w:val="clear" w:color="auto" w:fill="auto"/>
            <w:vAlign w:val="center"/>
            <w:hideMark/>
          </w:tcPr>
          <w:p w14:paraId="6CDA8EE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350</w:t>
            </w:r>
          </w:p>
        </w:tc>
        <w:tc>
          <w:tcPr>
            <w:tcW w:w="1134" w:type="dxa"/>
            <w:tcBorders>
              <w:top w:val="nil"/>
              <w:left w:val="nil"/>
              <w:bottom w:val="single" w:sz="4" w:space="0" w:color="auto"/>
              <w:right w:val="single" w:sz="4" w:space="0" w:color="auto"/>
            </w:tcBorders>
            <w:shd w:val="clear" w:color="B4C7DC" w:fill="CCCCCC"/>
            <w:vAlign w:val="center"/>
          </w:tcPr>
          <w:p w14:paraId="17A93D44" w14:textId="574216D1"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R$ 12,4300</w:t>
            </w:r>
          </w:p>
        </w:tc>
        <w:tc>
          <w:tcPr>
            <w:tcW w:w="1418" w:type="dxa"/>
            <w:tcBorders>
              <w:top w:val="nil"/>
              <w:left w:val="nil"/>
              <w:bottom w:val="single" w:sz="4" w:space="0" w:color="auto"/>
              <w:right w:val="single" w:sz="4" w:space="0" w:color="auto"/>
            </w:tcBorders>
            <w:shd w:val="clear" w:color="B4C7DC" w:fill="CCCCCC"/>
            <w:vAlign w:val="center"/>
          </w:tcPr>
          <w:p w14:paraId="52A00B3B" w14:textId="4151438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R$ 4.350,50</w:t>
            </w:r>
          </w:p>
        </w:tc>
      </w:tr>
      <w:tr w:rsidR="002245E2" w:rsidRPr="00505491" w14:paraId="1D60879D" w14:textId="77777777" w:rsidTr="009126B9">
        <w:trPr>
          <w:trHeight w:val="300"/>
        </w:trPr>
        <w:tc>
          <w:tcPr>
            <w:tcW w:w="720" w:type="dxa"/>
            <w:shd w:val="clear" w:color="auto" w:fill="auto"/>
            <w:vAlign w:val="center"/>
            <w:hideMark/>
          </w:tcPr>
          <w:p w14:paraId="67651AD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13</w:t>
            </w:r>
          </w:p>
        </w:tc>
        <w:tc>
          <w:tcPr>
            <w:tcW w:w="1685" w:type="dxa"/>
            <w:shd w:val="clear" w:color="auto" w:fill="auto"/>
            <w:vAlign w:val="center"/>
            <w:hideMark/>
          </w:tcPr>
          <w:p w14:paraId="2CC3483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02.02.02.030-4</w:t>
            </w:r>
          </w:p>
        </w:tc>
        <w:tc>
          <w:tcPr>
            <w:tcW w:w="2977" w:type="dxa"/>
            <w:shd w:val="clear" w:color="auto" w:fill="auto"/>
            <w:vAlign w:val="center"/>
            <w:hideMark/>
          </w:tcPr>
          <w:p w14:paraId="5AB6B3A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HEMOGLOBINA</w:t>
            </w:r>
          </w:p>
        </w:tc>
        <w:tc>
          <w:tcPr>
            <w:tcW w:w="850" w:type="dxa"/>
            <w:shd w:val="clear" w:color="auto" w:fill="auto"/>
            <w:vAlign w:val="center"/>
            <w:hideMark/>
          </w:tcPr>
          <w:p w14:paraId="2E17250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48F42DB9" w14:textId="0AE9A93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R$ 4,6000</w:t>
            </w:r>
          </w:p>
        </w:tc>
        <w:tc>
          <w:tcPr>
            <w:tcW w:w="1418" w:type="dxa"/>
            <w:tcBorders>
              <w:top w:val="nil"/>
              <w:left w:val="nil"/>
              <w:bottom w:val="single" w:sz="4" w:space="0" w:color="auto"/>
              <w:right w:val="single" w:sz="4" w:space="0" w:color="auto"/>
            </w:tcBorders>
            <w:shd w:val="clear" w:color="B4C7DC" w:fill="CCCCCC"/>
            <w:vAlign w:val="center"/>
          </w:tcPr>
          <w:p w14:paraId="5A8AE42D" w14:textId="46A9AC2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R$ 1.380,00</w:t>
            </w:r>
          </w:p>
        </w:tc>
      </w:tr>
      <w:tr w:rsidR="002245E2" w:rsidRPr="00505491" w14:paraId="1CA51734" w14:textId="77777777" w:rsidTr="009126B9">
        <w:trPr>
          <w:trHeight w:val="300"/>
        </w:trPr>
        <w:tc>
          <w:tcPr>
            <w:tcW w:w="720" w:type="dxa"/>
            <w:shd w:val="clear" w:color="auto" w:fill="auto"/>
            <w:vAlign w:val="center"/>
            <w:hideMark/>
          </w:tcPr>
          <w:p w14:paraId="1B3F4FC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14</w:t>
            </w:r>
          </w:p>
        </w:tc>
        <w:tc>
          <w:tcPr>
            <w:tcW w:w="1685" w:type="dxa"/>
            <w:shd w:val="clear" w:color="auto" w:fill="auto"/>
            <w:vAlign w:val="center"/>
            <w:hideMark/>
          </w:tcPr>
          <w:p w14:paraId="66E4528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02.02.02.038-0</w:t>
            </w:r>
          </w:p>
        </w:tc>
        <w:tc>
          <w:tcPr>
            <w:tcW w:w="2977" w:type="dxa"/>
            <w:shd w:val="clear" w:color="auto" w:fill="auto"/>
            <w:vAlign w:val="center"/>
            <w:hideMark/>
          </w:tcPr>
          <w:p w14:paraId="603F82C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HEMOGRAMA COMPLETO</w:t>
            </w:r>
          </w:p>
        </w:tc>
        <w:tc>
          <w:tcPr>
            <w:tcW w:w="850" w:type="dxa"/>
            <w:shd w:val="clear" w:color="auto" w:fill="auto"/>
            <w:vAlign w:val="center"/>
            <w:hideMark/>
          </w:tcPr>
          <w:p w14:paraId="7F87DAE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5500</w:t>
            </w:r>
          </w:p>
        </w:tc>
        <w:tc>
          <w:tcPr>
            <w:tcW w:w="1134" w:type="dxa"/>
            <w:tcBorders>
              <w:top w:val="nil"/>
              <w:left w:val="nil"/>
              <w:bottom w:val="single" w:sz="4" w:space="0" w:color="auto"/>
              <w:right w:val="single" w:sz="4" w:space="0" w:color="auto"/>
            </w:tcBorders>
            <w:shd w:val="clear" w:color="B4C7DC" w:fill="CCCCCC"/>
            <w:vAlign w:val="center"/>
          </w:tcPr>
          <w:p w14:paraId="19E70534" w14:textId="67E3019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R$ 14,8700</w:t>
            </w:r>
          </w:p>
        </w:tc>
        <w:tc>
          <w:tcPr>
            <w:tcW w:w="1418" w:type="dxa"/>
            <w:tcBorders>
              <w:top w:val="nil"/>
              <w:left w:val="nil"/>
              <w:bottom w:val="single" w:sz="4" w:space="0" w:color="auto"/>
              <w:right w:val="single" w:sz="4" w:space="0" w:color="auto"/>
            </w:tcBorders>
            <w:shd w:val="clear" w:color="B4C7DC" w:fill="CCCCCC"/>
            <w:vAlign w:val="center"/>
          </w:tcPr>
          <w:p w14:paraId="4EBF5177" w14:textId="7E0644A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R$ 81.785,00</w:t>
            </w:r>
          </w:p>
        </w:tc>
      </w:tr>
      <w:tr w:rsidR="002245E2" w:rsidRPr="00505491" w14:paraId="032D00C1" w14:textId="77777777" w:rsidTr="009126B9">
        <w:trPr>
          <w:trHeight w:val="300"/>
        </w:trPr>
        <w:tc>
          <w:tcPr>
            <w:tcW w:w="720" w:type="dxa"/>
            <w:shd w:val="clear" w:color="auto" w:fill="auto"/>
            <w:vAlign w:val="center"/>
            <w:hideMark/>
          </w:tcPr>
          <w:p w14:paraId="0477D89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15</w:t>
            </w:r>
          </w:p>
        </w:tc>
        <w:tc>
          <w:tcPr>
            <w:tcW w:w="1685" w:type="dxa"/>
            <w:shd w:val="clear" w:color="auto" w:fill="auto"/>
            <w:vAlign w:val="center"/>
            <w:hideMark/>
          </w:tcPr>
          <w:p w14:paraId="04BDFE1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02.02.01.055-4 </w:t>
            </w:r>
          </w:p>
        </w:tc>
        <w:tc>
          <w:tcPr>
            <w:tcW w:w="2977" w:type="dxa"/>
            <w:shd w:val="clear" w:color="auto" w:fill="auto"/>
            <w:vAlign w:val="center"/>
            <w:hideMark/>
          </w:tcPr>
          <w:p w14:paraId="07CA7AC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LIPASE</w:t>
            </w:r>
          </w:p>
        </w:tc>
        <w:tc>
          <w:tcPr>
            <w:tcW w:w="850" w:type="dxa"/>
            <w:shd w:val="clear" w:color="auto" w:fill="auto"/>
            <w:vAlign w:val="center"/>
            <w:hideMark/>
          </w:tcPr>
          <w:p w14:paraId="7DD4C86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450</w:t>
            </w:r>
          </w:p>
        </w:tc>
        <w:tc>
          <w:tcPr>
            <w:tcW w:w="1134" w:type="dxa"/>
            <w:tcBorders>
              <w:top w:val="nil"/>
              <w:left w:val="nil"/>
              <w:bottom w:val="single" w:sz="4" w:space="0" w:color="auto"/>
              <w:right w:val="single" w:sz="4" w:space="0" w:color="auto"/>
            </w:tcBorders>
            <w:shd w:val="clear" w:color="B4C7DC" w:fill="CCCCCC"/>
            <w:vAlign w:val="center"/>
          </w:tcPr>
          <w:p w14:paraId="67192CBF" w14:textId="433F6436"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R$ 5,9600</w:t>
            </w:r>
          </w:p>
        </w:tc>
        <w:tc>
          <w:tcPr>
            <w:tcW w:w="1418" w:type="dxa"/>
            <w:tcBorders>
              <w:top w:val="nil"/>
              <w:left w:val="nil"/>
              <w:bottom w:val="single" w:sz="4" w:space="0" w:color="auto"/>
              <w:right w:val="single" w:sz="4" w:space="0" w:color="auto"/>
            </w:tcBorders>
            <w:shd w:val="clear" w:color="B4C7DC" w:fill="CCCCCC"/>
            <w:vAlign w:val="center"/>
          </w:tcPr>
          <w:p w14:paraId="4BD69C0A" w14:textId="43BD43C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R$ 2.682,00</w:t>
            </w:r>
          </w:p>
        </w:tc>
      </w:tr>
      <w:tr w:rsidR="002245E2" w:rsidRPr="00505491" w14:paraId="1F7C66B3" w14:textId="77777777" w:rsidTr="009126B9">
        <w:trPr>
          <w:trHeight w:val="300"/>
        </w:trPr>
        <w:tc>
          <w:tcPr>
            <w:tcW w:w="720" w:type="dxa"/>
            <w:shd w:val="clear" w:color="auto" w:fill="auto"/>
            <w:vAlign w:val="center"/>
            <w:hideMark/>
          </w:tcPr>
          <w:p w14:paraId="7082ACC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16</w:t>
            </w:r>
          </w:p>
        </w:tc>
        <w:tc>
          <w:tcPr>
            <w:tcW w:w="1685" w:type="dxa"/>
            <w:shd w:val="clear" w:color="auto" w:fill="auto"/>
            <w:vAlign w:val="center"/>
            <w:hideMark/>
          </w:tcPr>
          <w:p w14:paraId="602B1EC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02.02.02.002-9</w:t>
            </w:r>
          </w:p>
        </w:tc>
        <w:tc>
          <w:tcPr>
            <w:tcW w:w="2977" w:type="dxa"/>
            <w:shd w:val="clear" w:color="auto" w:fill="auto"/>
            <w:vAlign w:val="center"/>
            <w:hideMark/>
          </w:tcPr>
          <w:p w14:paraId="7148394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CONTAGEM DE PLAQUETAS</w:t>
            </w:r>
          </w:p>
        </w:tc>
        <w:tc>
          <w:tcPr>
            <w:tcW w:w="850" w:type="dxa"/>
            <w:shd w:val="clear" w:color="auto" w:fill="auto"/>
            <w:vAlign w:val="center"/>
            <w:hideMark/>
          </w:tcPr>
          <w:p w14:paraId="7AC9CD6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500</w:t>
            </w:r>
          </w:p>
        </w:tc>
        <w:tc>
          <w:tcPr>
            <w:tcW w:w="1134" w:type="dxa"/>
            <w:tcBorders>
              <w:top w:val="nil"/>
              <w:left w:val="nil"/>
              <w:bottom w:val="single" w:sz="4" w:space="0" w:color="auto"/>
              <w:right w:val="single" w:sz="4" w:space="0" w:color="auto"/>
            </w:tcBorders>
            <w:shd w:val="clear" w:color="B4C7DC" w:fill="CCCCCC"/>
            <w:vAlign w:val="center"/>
          </w:tcPr>
          <w:p w14:paraId="2AD9D13F" w14:textId="5DA5BA5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R$ 4,6300</w:t>
            </w:r>
          </w:p>
        </w:tc>
        <w:tc>
          <w:tcPr>
            <w:tcW w:w="1418" w:type="dxa"/>
            <w:tcBorders>
              <w:top w:val="nil"/>
              <w:left w:val="nil"/>
              <w:bottom w:val="single" w:sz="4" w:space="0" w:color="auto"/>
              <w:right w:val="single" w:sz="4" w:space="0" w:color="auto"/>
            </w:tcBorders>
            <w:shd w:val="clear" w:color="B4C7DC" w:fill="CCCCCC"/>
            <w:vAlign w:val="center"/>
          </w:tcPr>
          <w:p w14:paraId="013D15DD" w14:textId="4C196431"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R$ 2.315,00</w:t>
            </w:r>
          </w:p>
        </w:tc>
      </w:tr>
      <w:tr w:rsidR="002245E2" w:rsidRPr="00505491" w14:paraId="59689361" w14:textId="77777777" w:rsidTr="009126B9">
        <w:trPr>
          <w:trHeight w:val="300"/>
        </w:trPr>
        <w:tc>
          <w:tcPr>
            <w:tcW w:w="720" w:type="dxa"/>
            <w:shd w:val="clear" w:color="auto" w:fill="auto"/>
            <w:vAlign w:val="center"/>
            <w:hideMark/>
          </w:tcPr>
          <w:p w14:paraId="027CA95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17</w:t>
            </w:r>
          </w:p>
        </w:tc>
        <w:tc>
          <w:tcPr>
            <w:tcW w:w="1685" w:type="dxa"/>
            <w:shd w:val="clear" w:color="auto" w:fill="auto"/>
            <w:vAlign w:val="center"/>
            <w:hideMark/>
          </w:tcPr>
          <w:p w14:paraId="0379121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02.02.01.060-0</w:t>
            </w:r>
          </w:p>
        </w:tc>
        <w:tc>
          <w:tcPr>
            <w:tcW w:w="2977" w:type="dxa"/>
            <w:shd w:val="clear" w:color="auto" w:fill="auto"/>
            <w:vAlign w:val="center"/>
            <w:hideMark/>
          </w:tcPr>
          <w:p w14:paraId="56B79CE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POTASSIO</w:t>
            </w:r>
          </w:p>
        </w:tc>
        <w:tc>
          <w:tcPr>
            <w:tcW w:w="850" w:type="dxa"/>
            <w:shd w:val="clear" w:color="auto" w:fill="auto"/>
            <w:vAlign w:val="center"/>
            <w:hideMark/>
          </w:tcPr>
          <w:p w14:paraId="5D0B97B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1500</w:t>
            </w:r>
          </w:p>
        </w:tc>
        <w:tc>
          <w:tcPr>
            <w:tcW w:w="1134" w:type="dxa"/>
            <w:tcBorders>
              <w:top w:val="nil"/>
              <w:left w:val="nil"/>
              <w:bottom w:val="single" w:sz="4" w:space="0" w:color="auto"/>
              <w:right w:val="single" w:sz="4" w:space="0" w:color="auto"/>
            </w:tcBorders>
            <w:shd w:val="clear" w:color="B4C7DC" w:fill="CCCCCC"/>
            <w:vAlign w:val="center"/>
          </w:tcPr>
          <w:p w14:paraId="20C7870B" w14:textId="0ACCBE8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R$ 4,5400</w:t>
            </w:r>
          </w:p>
        </w:tc>
        <w:tc>
          <w:tcPr>
            <w:tcW w:w="1418" w:type="dxa"/>
            <w:tcBorders>
              <w:top w:val="nil"/>
              <w:left w:val="nil"/>
              <w:bottom w:val="single" w:sz="4" w:space="0" w:color="auto"/>
              <w:right w:val="single" w:sz="4" w:space="0" w:color="auto"/>
            </w:tcBorders>
            <w:shd w:val="clear" w:color="B4C7DC" w:fill="CCCCCC"/>
            <w:vAlign w:val="center"/>
          </w:tcPr>
          <w:p w14:paraId="219482BF" w14:textId="4368EAD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R$ 6.810,00</w:t>
            </w:r>
          </w:p>
        </w:tc>
      </w:tr>
      <w:tr w:rsidR="002245E2" w:rsidRPr="00505491" w14:paraId="48CFB2D8" w14:textId="77777777" w:rsidTr="009126B9">
        <w:trPr>
          <w:trHeight w:val="300"/>
        </w:trPr>
        <w:tc>
          <w:tcPr>
            <w:tcW w:w="720" w:type="dxa"/>
            <w:shd w:val="clear" w:color="auto" w:fill="auto"/>
            <w:vAlign w:val="center"/>
            <w:hideMark/>
          </w:tcPr>
          <w:p w14:paraId="1BEAE0B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lastRenderedPageBreak/>
              <w:t>18</w:t>
            </w:r>
          </w:p>
        </w:tc>
        <w:tc>
          <w:tcPr>
            <w:tcW w:w="1685" w:type="dxa"/>
            <w:shd w:val="clear" w:color="auto" w:fill="auto"/>
            <w:vAlign w:val="center"/>
            <w:hideMark/>
          </w:tcPr>
          <w:p w14:paraId="1CBB4BE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02.02.03.020-2</w:t>
            </w:r>
          </w:p>
        </w:tc>
        <w:tc>
          <w:tcPr>
            <w:tcW w:w="2977" w:type="dxa"/>
            <w:shd w:val="clear" w:color="auto" w:fill="auto"/>
            <w:vAlign w:val="center"/>
            <w:hideMark/>
          </w:tcPr>
          <w:p w14:paraId="585AE58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PROTEINA C REATIVA</w:t>
            </w:r>
          </w:p>
        </w:tc>
        <w:tc>
          <w:tcPr>
            <w:tcW w:w="850" w:type="dxa"/>
            <w:shd w:val="clear" w:color="auto" w:fill="auto"/>
            <w:vAlign w:val="center"/>
            <w:hideMark/>
          </w:tcPr>
          <w:p w14:paraId="32256B3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1500</w:t>
            </w:r>
          </w:p>
        </w:tc>
        <w:tc>
          <w:tcPr>
            <w:tcW w:w="1134" w:type="dxa"/>
            <w:tcBorders>
              <w:top w:val="nil"/>
              <w:left w:val="nil"/>
              <w:bottom w:val="single" w:sz="4" w:space="0" w:color="auto"/>
              <w:right w:val="single" w:sz="4" w:space="0" w:color="auto"/>
            </w:tcBorders>
            <w:shd w:val="clear" w:color="B4C7DC" w:fill="CCCCCC"/>
            <w:vAlign w:val="center"/>
          </w:tcPr>
          <w:p w14:paraId="608F6676" w14:textId="0F2463D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R$ 13,2300</w:t>
            </w:r>
          </w:p>
        </w:tc>
        <w:tc>
          <w:tcPr>
            <w:tcW w:w="1418" w:type="dxa"/>
            <w:tcBorders>
              <w:top w:val="nil"/>
              <w:left w:val="nil"/>
              <w:bottom w:val="single" w:sz="4" w:space="0" w:color="auto"/>
              <w:right w:val="single" w:sz="4" w:space="0" w:color="auto"/>
            </w:tcBorders>
            <w:shd w:val="clear" w:color="B4C7DC" w:fill="CCCCCC"/>
            <w:vAlign w:val="center"/>
          </w:tcPr>
          <w:p w14:paraId="785AA743" w14:textId="2C5684C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R$ 19.845,00</w:t>
            </w:r>
          </w:p>
        </w:tc>
      </w:tr>
      <w:tr w:rsidR="002245E2" w:rsidRPr="00505491" w14:paraId="1FD1622B" w14:textId="77777777" w:rsidTr="009126B9">
        <w:trPr>
          <w:trHeight w:val="300"/>
        </w:trPr>
        <w:tc>
          <w:tcPr>
            <w:tcW w:w="720" w:type="dxa"/>
            <w:shd w:val="clear" w:color="auto" w:fill="auto"/>
            <w:vAlign w:val="center"/>
            <w:hideMark/>
          </w:tcPr>
          <w:p w14:paraId="630CEBE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19</w:t>
            </w:r>
          </w:p>
        </w:tc>
        <w:tc>
          <w:tcPr>
            <w:tcW w:w="1685" w:type="dxa"/>
            <w:shd w:val="clear" w:color="auto" w:fill="auto"/>
            <w:vAlign w:val="center"/>
            <w:hideMark/>
          </w:tcPr>
          <w:p w14:paraId="01C2B1D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02.02.01.063-5</w:t>
            </w:r>
          </w:p>
        </w:tc>
        <w:tc>
          <w:tcPr>
            <w:tcW w:w="2977" w:type="dxa"/>
            <w:shd w:val="clear" w:color="auto" w:fill="auto"/>
            <w:vAlign w:val="center"/>
            <w:hideMark/>
          </w:tcPr>
          <w:p w14:paraId="252C81E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SODIO</w:t>
            </w:r>
          </w:p>
        </w:tc>
        <w:tc>
          <w:tcPr>
            <w:tcW w:w="850" w:type="dxa"/>
            <w:shd w:val="clear" w:color="auto" w:fill="auto"/>
            <w:vAlign w:val="center"/>
            <w:hideMark/>
          </w:tcPr>
          <w:p w14:paraId="3780791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1800</w:t>
            </w:r>
          </w:p>
        </w:tc>
        <w:tc>
          <w:tcPr>
            <w:tcW w:w="1134" w:type="dxa"/>
            <w:tcBorders>
              <w:top w:val="nil"/>
              <w:left w:val="nil"/>
              <w:bottom w:val="single" w:sz="4" w:space="0" w:color="auto"/>
              <w:right w:val="single" w:sz="4" w:space="0" w:color="auto"/>
            </w:tcBorders>
            <w:shd w:val="clear" w:color="B4C7DC" w:fill="CCCCCC"/>
            <w:vAlign w:val="center"/>
          </w:tcPr>
          <w:p w14:paraId="56B2A06D" w14:textId="7EE2EE5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R$ 4,5400</w:t>
            </w:r>
          </w:p>
        </w:tc>
        <w:tc>
          <w:tcPr>
            <w:tcW w:w="1418" w:type="dxa"/>
            <w:tcBorders>
              <w:top w:val="nil"/>
              <w:left w:val="nil"/>
              <w:bottom w:val="single" w:sz="4" w:space="0" w:color="auto"/>
              <w:right w:val="single" w:sz="4" w:space="0" w:color="auto"/>
            </w:tcBorders>
            <w:shd w:val="clear" w:color="B4C7DC" w:fill="CCCCCC"/>
            <w:vAlign w:val="center"/>
          </w:tcPr>
          <w:p w14:paraId="1DC16877" w14:textId="798CB82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R$ 8.172,00</w:t>
            </w:r>
          </w:p>
        </w:tc>
      </w:tr>
      <w:tr w:rsidR="002245E2" w:rsidRPr="00505491" w14:paraId="285AC46F" w14:textId="77777777" w:rsidTr="009126B9">
        <w:trPr>
          <w:trHeight w:val="600"/>
        </w:trPr>
        <w:tc>
          <w:tcPr>
            <w:tcW w:w="720" w:type="dxa"/>
            <w:shd w:val="clear" w:color="auto" w:fill="auto"/>
            <w:vAlign w:val="center"/>
            <w:hideMark/>
          </w:tcPr>
          <w:p w14:paraId="3EAFC34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w:t>
            </w:r>
          </w:p>
        </w:tc>
        <w:tc>
          <w:tcPr>
            <w:tcW w:w="1685" w:type="dxa"/>
            <w:shd w:val="clear" w:color="auto" w:fill="auto"/>
            <w:vAlign w:val="center"/>
            <w:hideMark/>
          </w:tcPr>
          <w:p w14:paraId="77E3EC8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02.02.01.064-3</w:t>
            </w:r>
          </w:p>
        </w:tc>
        <w:tc>
          <w:tcPr>
            <w:tcW w:w="2977" w:type="dxa"/>
            <w:shd w:val="clear" w:color="auto" w:fill="auto"/>
            <w:vAlign w:val="center"/>
            <w:hideMark/>
          </w:tcPr>
          <w:p w14:paraId="7DF5366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TRANSAMINASE GLUTAMICO-OXALACETICA (TGO)</w:t>
            </w:r>
          </w:p>
        </w:tc>
        <w:tc>
          <w:tcPr>
            <w:tcW w:w="850" w:type="dxa"/>
            <w:shd w:val="clear" w:color="auto" w:fill="auto"/>
            <w:vAlign w:val="center"/>
            <w:hideMark/>
          </w:tcPr>
          <w:p w14:paraId="43340A8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1800</w:t>
            </w:r>
          </w:p>
        </w:tc>
        <w:tc>
          <w:tcPr>
            <w:tcW w:w="1134" w:type="dxa"/>
            <w:tcBorders>
              <w:top w:val="nil"/>
              <w:left w:val="nil"/>
              <w:bottom w:val="single" w:sz="4" w:space="0" w:color="auto"/>
              <w:right w:val="single" w:sz="4" w:space="0" w:color="auto"/>
            </w:tcBorders>
            <w:shd w:val="clear" w:color="B4C7DC" w:fill="CCCCCC"/>
            <w:vAlign w:val="center"/>
          </w:tcPr>
          <w:p w14:paraId="3E845DB8" w14:textId="7E8DE63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R$ 9,1200</w:t>
            </w:r>
          </w:p>
        </w:tc>
        <w:tc>
          <w:tcPr>
            <w:tcW w:w="1418" w:type="dxa"/>
            <w:tcBorders>
              <w:top w:val="nil"/>
              <w:left w:val="nil"/>
              <w:bottom w:val="single" w:sz="4" w:space="0" w:color="auto"/>
              <w:right w:val="single" w:sz="4" w:space="0" w:color="auto"/>
            </w:tcBorders>
            <w:shd w:val="clear" w:color="B4C7DC" w:fill="CCCCCC"/>
            <w:vAlign w:val="center"/>
          </w:tcPr>
          <w:p w14:paraId="770C27AB" w14:textId="6EC7DB66"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R$ 16.416,00</w:t>
            </w:r>
          </w:p>
        </w:tc>
      </w:tr>
      <w:tr w:rsidR="002245E2" w:rsidRPr="00505491" w14:paraId="24141372" w14:textId="77777777" w:rsidTr="009126B9">
        <w:trPr>
          <w:trHeight w:val="600"/>
        </w:trPr>
        <w:tc>
          <w:tcPr>
            <w:tcW w:w="720" w:type="dxa"/>
            <w:shd w:val="clear" w:color="auto" w:fill="auto"/>
            <w:vAlign w:val="center"/>
            <w:hideMark/>
          </w:tcPr>
          <w:p w14:paraId="3D2E8CC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21</w:t>
            </w:r>
          </w:p>
        </w:tc>
        <w:tc>
          <w:tcPr>
            <w:tcW w:w="1685" w:type="dxa"/>
            <w:shd w:val="clear" w:color="auto" w:fill="auto"/>
            <w:vAlign w:val="center"/>
            <w:hideMark/>
          </w:tcPr>
          <w:p w14:paraId="3DDC49F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02.02.01.065-1</w:t>
            </w:r>
          </w:p>
        </w:tc>
        <w:tc>
          <w:tcPr>
            <w:tcW w:w="2977" w:type="dxa"/>
            <w:shd w:val="clear" w:color="auto" w:fill="auto"/>
            <w:vAlign w:val="center"/>
            <w:hideMark/>
          </w:tcPr>
          <w:p w14:paraId="470EA37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TRANSAMINASE GLUTAMICO-PIRUVICA (TGP)</w:t>
            </w:r>
          </w:p>
        </w:tc>
        <w:tc>
          <w:tcPr>
            <w:tcW w:w="850" w:type="dxa"/>
            <w:shd w:val="clear" w:color="auto" w:fill="auto"/>
            <w:vAlign w:val="center"/>
            <w:hideMark/>
          </w:tcPr>
          <w:p w14:paraId="17A19CB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2000</w:t>
            </w:r>
          </w:p>
        </w:tc>
        <w:tc>
          <w:tcPr>
            <w:tcW w:w="1134" w:type="dxa"/>
            <w:tcBorders>
              <w:top w:val="nil"/>
              <w:left w:val="nil"/>
              <w:bottom w:val="single" w:sz="4" w:space="0" w:color="auto"/>
              <w:right w:val="single" w:sz="4" w:space="0" w:color="auto"/>
            </w:tcBorders>
            <w:shd w:val="clear" w:color="B4C7DC" w:fill="CCCCCC"/>
            <w:vAlign w:val="center"/>
          </w:tcPr>
          <w:p w14:paraId="2E05F0D3" w14:textId="11ADE63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R$ 9,1200</w:t>
            </w:r>
          </w:p>
        </w:tc>
        <w:tc>
          <w:tcPr>
            <w:tcW w:w="1418" w:type="dxa"/>
            <w:tcBorders>
              <w:top w:val="nil"/>
              <w:left w:val="nil"/>
              <w:bottom w:val="single" w:sz="4" w:space="0" w:color="auto"/>
              <w:right w:val="single" w:sz="4" w:space="0" w:color="auto"/>
            </w:tcBorders>
            <w:shd w:val="clear" w:color="B4C7DC" w:fill="CCCCCC"/>
            <w:vAlign w:val="center"/>
          </w:tcPr>
          <w:p w14:paraId="34F4880C" w14:textId="17D8A25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R$ 18.240,00</w:t>
            </w:r>
          </w:p>
        </w:tc>
      </w:tr>
      <w:tr w:rsidR="002245E2" w:rsidRPr="00505491" w14:paraId="4AC05D35" w14:textId="77777777" w:rsidTr="009126B9">
        <w:trPr>
          <w:trHeight w:val="600"/>
        </w:trPr>
        <w:tc>
          <w:tcPr>
            <w:tcW w:w="720" w:type="dxa"/>
            <w:shd w:val="clear" w:color="auto" w:fill="auto"/>
            <w:vAlign w:val="center"/>
            <w:hideMark/>
          </w:tcPr>
          <w:p w14:paraId="313AC32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22</w:t>
            </w:r>
          </w:p>
        </w:tc>
        <w:tc>
          <w:tcPr>
            <w:tcW w:w="1685" w:type="dxa"/>
            <w:shd w:val="clear" w:color="auto" w:fill="auto"/>
            <w:vAlign w:val="center"/>
            <w:hideMark/>
          </w:tcPr>
          <w:p w14:paraId="365D4E4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02.02.02.014-2</w:t>
            </w:r>
          </w:p>
        </w:tc>
        <w:tc>
          <w:tcPr>
            <w:tcW w:w="2977" w:type="dxa"/>
            <w:shd w:val="clear" w:color="auto" w:fill="auto"/>
            <w:vAlign w:val="center"/>
            <w:hideMark/>
          </w:tcPr>
          <w:p w14:paraId="349048C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DETERMINAÇÃO DE TEMPO E ATIVIDADE DA PROTROMBINA (TAP)</w:t>
            </w:r>
          </w:p>
        </w:tc>
        <w:tc>
          <w:tcPr>
            <w:tcW w:w="850" w:type="dxa"/>
            <w:shd w:val="clear" w:color="auto" w:fill="auto"/>
            <w:vAlign w:val="center"/>
            <w:hideMark/>
          </w:tcPr>
          <w:p w14:paraId="1E454F2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600</w:t>
            </w:r>
          </w:p>
        </w:tc>
        <w:tc>
          <w:tcPr>
            <w:tcW w:w="1134" w:type="dxa"/>
            <w:tcBorders>
              <w:top w:val="nil"/>
              <w:left w:val="nil"/>
              <w:bottom w:val="single" w:sz="4" w:space="0" w:color="auto"/>
              <w:right w:val="single" w:sz="4" w:space="0" w:color="auto"/>
            </w:tcBorders>
            <w:shd w:val="clear" w:color="B4C7DC" w:fill="CCCCCC"/>
            <w:vAlign w:val="center"/>
          </w:tcPr>
          <w:p w14:paraId="63FAD9AB" w14:textId="5D6AEB8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R$ 4,6000</w:t>
            </w:r>
          </w:p>
        </w:tc>
        <w:tc>
          <w:tcPr>
            <w:tcW w:w="1418" w:type="dxa"/>
            <w:tcBorders>
              <w:top w:val="nil"/>
              <w:left w:val="nil"/>
              <w:bottom w:val="single" w:sz="4" w:space="0" w:color="auto"/>
              <w:right w:val="single" w:sz="4" w:space="0" w:color="auto"/>
            </w:tcBorders>
            <w:shd w:val="clear" w:color="B4C7DC" w:fill="CCCCCC"/>
            <w:vAlign w:val="center"/>
          </w:tcPr>
          <w:p w14:paraId="297D660A" w14:textId="7BEFFE8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R$ 2.760,00</w:t>
            </w:r>
          </w:p>
        </w:tc>
      </w:tr>
      <w:tr w:rsidR="002245E2" w:rsidRPr="00505491" w14:paraId="4DC376DE" w14:textId="77777777" w:rsidTr="009126B9">
        <w:trPr>
          <w:trHeight w:val="300"/>
        </w:trPr>
        <w:tc>
          <w:tcPr>
            <w:tcW w:w="720" w:type="dxa"/>
            <w:shd w:val="clear" w:color="auto" w:fill="auto"/>
            <w:vAlign w:val="center"/>
            <w:hideMark/>
          </w:tcPr>
          <w:p w14:paraId="50C4905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23</w:t>
            </w:r>
          </w:p>
        </w:tc>
        <w:tc>
          <w:tcPr>
            <w:tcW w:w="1685" w:type="dxa"/>
            <w:shd w:val="clear" w:color="auto" w:fill="auto"/>
            <w:vAlign w:val="center"/>
            <w:hideMark/>
          </w:tcPr>
          <w:p w14:paraId="1FE274D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02.02.03.120-9</w:t>
            </w:r>
          </w:p>
        </w:tc>
        <w:tc>
          <w:tcPr>
            <w:tcW w:w="2977" w:type="dxa"/>
            <w:shd w:val="clear" w:color="auto" w:fill="auto"/>
            <w:vAlign w:val="center"/>
            <w:hideMark/>
          </w:tcPr>
          <w:p w14:paraId="4DA9DD2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TROPONINA</w:t>
            </w:r>
          </w:p>
        </w:tc>
        <w:tc>
          <w:tcPr>
            <w:tcW w:w="850" w:type="dxa"/>
            <w:shd w:val="clear" w:color="auto" w:fill="auto"/>
            <w:vAlign w:val="center"/>
            <w:hideMark/>
          </w:tcPr>
          <w:p w14:paraId="089735E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800</w:t>
            </w:r>
          </w:p>
        </w:tc>
        <w:tc>
          <w:tcPr>
            <w:tcW w:w="1134" w:type="dxa"/>
            <w:tcBorders>
              <w:top w:val="nil"/>
              <w:left w:val="nil"/>
              <w:bottom w:val="single" w:sz="4" w:space="0" w:color="auto"/>
              <w:right w:val="single" w:sz="4" w:space="0" w:color="auto"/>
            </w:tcBorders>
            <w:shd w:val="clear" w:color="B4C7DC" w:fill="CCCCCC"/>
            <w:vAlign w:val="center"/>
          </w:tcPr>
          <w:p w14:paraId="2BFCCDD8" w14:textId="675D42E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R$ 15,3300</w:t>
            </w:r>
          </w:p>
        </w:tc>
        <w:tc>
          <w:tcPr>
            <w:tcW w:w="1418" w:type="dxa"/>
            <w:tcBorders>
              <w:top w:val="nil"/>
              <w:left w:val="nil"/>
              <w:bottom w:val="single" w:sz="4" w:space="0" w:color="auto"/>
              <w:right w:val="single" w:sz="4" w:space="0" w:color="auto"/>
            </w:tcBorders>
            <w:shd w:val="clear" w:color="B4C7DC" w:fill="CCCCCC"/>
            <w:vAlign w:val="center"/>
          </w:tcPr>
          <w:p w14:paraId="1C719DE7" w14:textId="659DF0B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R$ 22.995,00</w:t>
            </w:r>
          </w:p>
        </w:tc>
      </w:tr>
      <w:tr w:rsidR="002245E2" w:rsidRPr="00505491" w14:paraId="4EA07178" w14:textId="77777777" w:rsidTr="009126B9">
        <w:trPr>
          <w:trHeight w:val="300"/>
        </w:trPr>
        <w:tc>
          <w:tcPr>
            <w:tcW w:w="720" w:type="dxa"/>
            <w:shd w:val="clear" w:color="auto" w:fill="auto"/>
            <w:vAlign w:val="center"/>
            <w:hideMark/>
          </w:tcPr>
          <w:p w14:paraId="5EB3F53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24</w:t>
            </w:r>
          </w:p>
        </w:tc>
        <w:tc>
          <w:tcPr>
            <w:tcW w:w="1685" w:type="dxa"/>
            <w:shd w:val="clear" w:color="auto" w:fill="auto"/>
            <w:vAlign w:val="center"/>
            <w:hideMark/>
          </w:tcPr>
          <w:p w14:paraId="38D345A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02.02.01.069-4</w:t>
            </w:r>
          </w:p>
        </w:tc>
        <w:tc>
          <w:tcPr>
            <w:tcW w:w="2977" w:type="dxa"/>
            <w:shd w:val="clear" w:color="auto" w:fill="auto"/>
            <w:vAlign w:val="center"/>
            <w:hideMark/>
          </w:tcPr>
          <w:p w14:paraId="1C22F4A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UREIA</w:t>
            </w:r>
          </w:p>
        </w:tc>
        <w:tc>
          <w:tcPr>
            <w:tcW w:w="850" w:type="dxa"/>
            <w:shd w:val="clear" w:color="auto" w:fill="auto"/>
            <w:vAlign w:val="center"/>
            <w:hideMark/>
          </w:tcPr>
          <w:p w14:paraId="040F6E6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2000</w:t>
            </w:r>
          </w:p>
        </w:tc>
        <w:tc>
          <w:tcPr>
            <w:tcW w:w="1134" w:type="dxa"/>
            <w:tcBorders>
              <w:top w:val="nil"/>
              <w:left w:val="nil"/>
              <w:bottom w:val="single" w:sz="4" w:space="0" w:color="auto"/>
              <w:right w:val="single" w:sz="4" w:space="0" w:color="auto"/>
            </w:tcBorders>
            <w:shd w:val="clear" w:color="B4C7DC" w:fill="CCCCCC"/>
            <w:vAlign w:val="center"/>
          </w:tcPr>
          <w:p w14:paraId="5F0A20F4" w14:textId="04959CC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R$ 3,7700</w:t>
            </w:r>
          </w:p>
        </w:tc>
        <w:tc>
          <w:tcPr>
            <w:tcW w:w="1418" w:type="dxa"/>
            <w:tcBorders>
              <w:top w:val="nil"/>
              <w:left w:val="nil"/>
              <w:bottom w:val="single" w:sz="4" w:space="0" w:color="auto"/>
              <w:right w:val="single" w:sz="4" w:space="0" w:color="auto"/>
            </w:tcBorders>
            <w:shd w:val="clear" w:color="B4C7DC" w:fill="CCCCCC"/>
            <w:vAlign w:val="center"/>
          </w:tcPr>
          <w:p w14:paraId="229F26CE" w14:textId="5FAFFD9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R$ 7.540,00</w:t>
            </w:r>
          </w:p>
        </w:tc>
      </w:tr>
      <w:tr w:rsidR="002245E2" w:rsidRPr="00505491" w14:paraId="751B01F7" w14:textId="77777777" w:rsidTr="009126B9">
        <w:trPr>
          <w:trHeight w:val="600"/>
        </w:trPr>
        <w:tc>
          <w:tcPr>
            <w:tcW w:w="720" w:type="dxa"/>
            <w:shd w:val="clear" w:color="auto" w:fill="auto"/>
            <w:vAlign w:val="center"/>
            <w:hideMark/>
          </w:tcPr>
          <w:p w14:paraId="7C2DF11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25</w:t>
            </w:r>
          </w:p>
        </w:tc>
        <w:tc>
          <w:tcPr>
            <w:tcW w:w="1685" w:type="dxa"/>
            <w:shd w:val="clear" w:color="auto" w:fill="auto"/>
            <w:vAlign w:val="center"/>
            <w:hideMark/>
          </w:tcPr>
          <w:p w14:paraId="0987F4A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02.02.05.011-4</w:t>
            </w:r>
          </w:p>
        </w:tc>
        <w:tc>
          <w:tcPr>
            <w:tcW w:w="2977" w:type="dxa"/>
            <w:shd w:val="clear" w:color="auto" w:fill="auto"/>
            <w:vAlign w:val="center"/>
            <w:hideMark/>
          </w:tcPr>
          <w:p w14:paraId="3FC15BB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sz w:val="22"/>
                <w:szCs w:val="22"/>
                <w:lang w:eastAsia="zh-CN"/>
              </w:rPr>
              <w:t>DOSAGEM DE PROTEINAS (URINA DE 24 HORAS)</w:t>
            </w:r>
          </w:p>
        </w:tc>
        <w:tc>
          <w:tcPr>
            <w:tcW w:w="850" w:type="dxa"/>
            <w:shd w:val="clear" w:color="auto" w:fill="auto"/>
            <w:vAlign w:val="center"/>
            <w:hideMark/>
          </w:tcPr>
          <w:p w14:paraId="77E9874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54F68C6C" w14:textId="1E00B2D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R$ 13,5000</w:t>
            </w:r>
          </w:p>
        </w:tc>
        <w:tc>
          <w:tcPr>
            <w:tcW w:w="1418" w:type="dxa"/>
            <w:tcBorders>
              <w:top w:val="nil"/>
              <w:left w:val="nil"/>
              <w:bottom w:val="single" w:sz="4" w:space="0" w:color="auto"/>
              <w:right w:val="single" w:sz="4" w:space="0" w:color="auto"/>
            </w:tcBorders>
            <w:shd w:val="clear" w:color="B4C7DC" w:fill="CCCCCC"/>
            <w:vAlign w:val="center"/>
          </w:tcPr>
          <w:p w14:paraId="1175F3EA" w14:textId="7C452EC6"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R$ 4.050,00</w:t>
            </w:r>
          </w:p>
        </w:tc>
      </w:tr>
      <w:tr w:rsidR="002245E2" w:rsidRPr="00505491" w14:paraId="7352DC3F" w14:textId="77777777" w:rsidTr="009126B9">
        <w:trPr>
          <w:trHeight w:val="600"/>
        </w:trPr>
        <w:tc>
          <w:tcPr>
            <w:tcW w:w="720" w:type="dxa"/>
            <w:shd w:val="clear" w:color="auto" w:fill="auto"/>
            <w:vAlign w:val="center"/>
            <w:hideMark/>
          </w:tcPr>
          <w:p w14:paraId="2827562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26</w:t>
            </w:r>
          </w:p>
        </w:tc>
        <w:tc>
          <w:tcPr>
            <w:tcW w:w="1685" w:type="dxa"/>
            <w:shd w:val="clear" w:color="auto" w:fill="auto"/>
            <w:vAlign w:val="center"/>
            <w:hideMark/>
          </w:tcPr>
          <w:p w14:paraId="0820953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02.02.02.015-0</w:t>
            </w:r>
          </w:p>
        </w:tc>
        <w:tc>
          <w:tcPr>
            <w:tcW w:w="2977" w:type="dxa"/>
            <w:shd w:val="clear" w:color="auto" w:fill="auto"/>
            <w:vAlign w:val="center"/>
            <w:hideMark/>
          </w:tcPr>
          <w:p w14:paraId="65086B2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sz w:val="22"/>
                <w:szCs w:val="22"/>
                <w:lang w:eastAsia="zh-CN"/>
              </w:rPr>
              <w:t>DETERMINAÇÃO DE VELOCIDADE DE HEMOSSEDIMENTAÇÃO (VHS)</w:t>
            </w:r>
          </w:p>
        </w:tc>
        <w:tc>
          <w:tcPr>
            <w:tcW w:w="850" w:type="dxa"/>
            <w:shd w:val="clear" w:color="auto" w:fill="auto"/>
            <w:vAlign w:val="center"/>
            <w:hideMark/>
          </w:tcPr>
          <w:p w14:paraId="0F0324F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06ADC5E4" w14:textId="486CAC9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R$ 4,5300</w:t>
            </w:r>
          </w:p>
        </w:tc>
        <w:tc>
          <w:tcPr>
            <w:tcW w:w="1418" w:type="dxa"/>
            <w:tcBorders>
              <w:top w:val="nil"/>
              <w:left w:val="nil"/>
              <w:bottom w:val="single" w:sz="4" w:space="0" w:color="auto"/>
              <w:right w:val="single" w:sz="4" w:space="0" w:color="auto"/>
            </w:tcBorders>
            <w:shd w:val="clear" w:color="B4C7DC" w:fill="CCCCCC"/>
            <w:vAlign w:val="center"/>
          </w:tcPr>
          <w:p w14:paraId="538D6B1B" w14:textId="7D07250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R$ 1.812,00</w:t>
            </w:r>
          </w:p>
        </w:tc>
      </w:tr>
      <w:tr w:rsidR="002245E2" w:rsidRPr="00505491" w14:paraId="681992B4" w14:textId="77777777" w:rsidTr="009126B9">
        <w:trPr>
          <w:trHeight w:val="600"/>
        </w:trPr>
        <w:tc>
          <w:tcPr>
            <w:tcW w:w="720" w:type="dxa"/>
            <w:shd w:val="clear" w:color="auto" w:fill="auto"/>
            <w:vAlign w:val="center"/>
            <w:hideMark/>
          </w:tcPr>
          <w:p w14:paraId="4CD85D3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27</w:t>
            </w:r>
          </w:p>
        </w:tc>
        <w:tc>
          <w:tcPr>
            <w:tcW w:w="1685" w:type="dxa"/>
            <w:shd w:val="clear" w:color="auto" w:fill="auto"/>
            <w:vAlign w:val="center"/>
            <w:hideMark/>
          </w:tcPr>
          <w:p w14:paraId="237DCCD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02.02.05.009-2</w:t>
            </w:r>
          </w:p>
        </w:tc>
        <w:tc>
          <w:tcPr>
            <w:tcW w:w="2977" w:type="dxa"/>
            <w:shd w:val="clear" w:color="auto" w:fill="auto"/>
            <w:vAlign w:val="center"/>
            <w:hideMark/>
          </w:tcPr>
          <w:p w14:paraId="2C28529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MICROALBUMINA NA URINA</w:t>
            </w:r>
          </w:p>
        </w:tc>
        <w:tc>
          <w:tcPr>
            <w:tcW w:w="850" w:type="dxa"/>
            <w:shd w:val="clear" w:color="auto" w:fill="auto"/>
            <w:vAlign w:val="center"/>
            <w:hideMark/>
          </w:tcPr>
          <w:p w14:paraId="21F50F5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450</w:t>
            </w:r>
          </w:p>
        </w:tc>
        <w:tc>
          <w:tcPr>
            <w:tcW w:w="1134" w:type="dxa"/>
            <w:tcBorders>
              <w:top w:val="nil"/>
              <w:left w:val="nil"/>
              <w:bottom w:val="single" w:sz="4" w:space="0" w:color="auto"/>
              <w:right w:val="single" w:sz="4" w:space="0" w:color="auto"/>
            </w:tcBorders>
            <w:shd w:val="clear" w:color="B4C7DC" w:fill="CCCCCC"/>
            <w:vAlign w:val="center"/>
          </w:tcPr>
          <w:p w14:paraId="515A8E6A" w14:textId="38D82EF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R$ 14,8100</w:t>
            </w:r>
          </w:p>
        </w:tc>
        <w:tc>
          <w:tcPr>
            <w:tcW w:w="1418" w:type="dxa"/>
            <w:tcBorders>
              <w:top w:val="nil"/>
              <w:left w:val="nil"/>
              <w:bottom w:val="single" w:sz="4" w:space="0" w:color="auto"/>
              <w:right w:val="single" w:sz="4" w:space="0" w:color="auto"/>
            </w:tcBorders>
            <w:shd w:val="clear" w:color="B4C7DC" w:fill="CCCCCC"/>
            <w:vAlign w:val="center"/>
          </w:tcPr>
          <w:p w14:paraId="1A16647B" w14:textId="7BA73C2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R$ 6.664,50</w:t>
            </w:r>
          </w:p>
        </w:tc>
      </w:tr>
      <w:tr w:rsidR="002245E2" w:rsidRPr="00505491" w14:paraId="0CE49B91" w14:textId="77777777" w:rsidTr="009126B9">
        <w:trPr>
          <w:trHeight w:val="600"/>
        </w:trPr>
        <w:tc>
          <w:tcPr>
            <w:tcW w:w="720" w:type="dxa"/>
            <w:shd w:val="clear" w:color="auto" w:fill="auto"/>
            <w:vAlign w:val="center"/>
            <w:hideMark/>
          </w:tcPr>
          <w:p w14:paraId="381E034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28</w:t>
            </w:r>
          </w:p>
        </w:tc>
        <w:tc>
          <w:tcPr>
            <w:tcW w:w="1685" w:type="dxa"/>
            <w:shd w:val="clear" w:color="auto" w:fill="auto"/>
            <w:vAlign w:val="center"/>
            <w:hideMark/>
          </w:tcPr>
          <w:p w14:paraId="7271306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02.02.03.047-4</w:t>
            </w:r>
          </w:p>
        </w:tc>
        <w:tc>
          <w:tcPr>
            <w:tcW w:w="2977" w:type="dxa"/>
            <w:shd w:val="clear" w:color="auto" w:fill="auto"/>
            <w:vAlign w:val="center"/>
            <w:hideMark/>
          </w:tcPr>
          <w:p w14:paraId="7B5AEFA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ANTIESTREPTOLISINA O (ASLO)</w:t>
            </w:r>
          </w:p>
        </w:tc>
        <w:tc>
          <w:tcPr>
            <w:tcW w:w="850" w:type="dxa"/>
            <w:shd w:val="clear" w:color="auto" w:fill="auto"/>
            <w:vAlign w:val="center"/>
            <w:hideMark/>
          </w:tcPr>
          <w:p w14:paraId="6AA8CCD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68C6E842" w14:textId="700A6256"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R$ 8,6700</w:t>
            </w:r>
          </w:p>
        </w:tc>
        <w:tc>
          <w:tcPr>
            <w:tcW w:w="1418" w:type="dxa"/>
            <w:tcBorders>
              <w:top w:val="nil"/>
              <w:left w:val="nil"/>
              <w:bottom w:val="single" w:sz="4" w:space="0" w:color="auto"/>
              <w:right w:val="single" w:sz="4" w:space="0" w:color="auto"/>
            </w:tcBorders>
            <w:shd w:val="clear" w:color="B4C7DC" w:fill="CCCCCC"/>
            <w:vAlign w:val="center"/>
          </w:tcPr>
          <w:p w14:paraId="31C926DC" w14:textId="08D5917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R$ 3.468,00</w:t>
            </w:r>
          </w:p>
        </w:tc>
      </w:tr>
      <w:tr w:rsidR="002245E2" w:rsidRPr="00505491" w14:paraId="2710A1C9" w14:textId="77777777" w:rsidTr="009126B9">
        <w:trPr>
          <w:trHeight w:val="300"/>
        </w:trPr>
        <w:tc>
          <w:tcPr>
            <w:tcW w:w="720" w:type="dxa"/>
            <w:shd w:val="clear" w:color="auto" w:fill="auto"/>
            <w:vAlign w:val="center"/>
            <w:hideMark/>
          </w:tcPr>
          <w:p w14:paraId="3930D4C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29</w:t>
            </w:r>
          </w:p>
        </w:tc>
        <w:tc>
          <w:tcPr>
            <w:tcW w:w="1685" w:type="dxa"/>
            <w:shd w:val="clear" w:color="auto" w:fill="auto"/>
            <w:vAlign w:val="center"/>
            <w:hideMark/>
          </w:tcPr>
          <w:p w14:paraId="215ECA1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02.02.01.021-0</w:t>
            </w:r>
          </w:p>
        </w:tc>
        <w:tc>
          <w:tcPr>
            <w:tcW w:w="2977" w:type="dxa"/>
            <w:shd w:val="clear" w:color="auto" w:fill="auto"/>
            <w:vAlign w:val="center"/>
            <w:hideMark/>
          </w:tcPr>
          <w:p w14:paraId="4C7C270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CALCIO</w:t>
            </w:r>
          </w:p>
        </w:tc>
        <w:tc>
          <w:tcPr>
            <w:tcW w:w="850" w:type="dxa"/>
            <w:shd w:val="clear" w:color="auto" w:fill="auto"/>
            <w:vAlign w:val="center"/>
            <w:hideMark/>
          </w:tcPr>
          <w:p w14:paraId="51F3153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450</w:t>
            </w:r>
          </w:p>
        </w:tc>
        <w:tc>
          <w:tcPr>
            <w:tcW w:w="1134" w:type="dxa"/>
            <w:tcBorders>
              <w:top w:val="nil"/>
              <w:left w:val="nil"/>
              <w:bottom w:val="single" w:sz="4" w:space="0" w:color="auto"/>
              <w:right w:val="single" w:sz="4" w:space="0" w:color="auto"/>
            </w:tcBorders>
            <w:shd w:val="clear" w:color="B4C7DC" w:fill="CCCCCC"/>
            <w:vAlign w:val="center"/>
          </w:tcPr>
          <w:p w14:paraId="75826DC5" w14:textId="592E0E7F"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R$ 3,7700</w:t>
            </w:r>
          </w:p>
        </w:tc>
        <w:tc>
          <w:tcPr>
            <w:tcW w:w="1418" w:type="dxa"/>
            <w:tcBorders>
              <w:top w:val="nil"/>
              <w:left w:val="nil"/>
              <w:bottom w:val="single" w:sz="4" w:space="0" w:color="auto"/>
              <w:right w:val="single" w:sz="4" w:space="0" w:color="auto"/>
            </w:tcBorders>
            <w:shd w:val="clear" w:color="B4C7DC" w:fill="CCCCCC"/>
            <w:vAlign w:val="center"/>
          </w:tcPr>
          <w:p w14:paraId="27BA09A4" w14:textId="2A13535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R$ 1.696,50</w:t>
            </w:r>
          </w:p>
        </w:tc>
      </w:tr>
      <w:tr w:rsidR="002245E2" w:rsidRPr="00505491" w14:paraId="7645E054" w14:textId="77777777" w:rsidTr="009126B9">
        <w:trPr>
          <w:trHeight w:val="300"/>
        </w:trPr>
        <w:tc>
          <w:tcPr>
            <w:tcW w:w="720" w:type="dxa"/>
            <w:shd w:val="clear" w:color="auto" w:fill="auto"/>
            <w:vAlign w:val="center"/>
            <w:hideMark/>
          </w:tcPr>
          <w:p w14:paraId="441B614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w:t>
            </w:r>
          </w:p>
        </w:tc>
        <w:tc>
          <w:tcPr>
            <w:tcW w:w="1685" w:type="dxa"/>
            <w:shd w:val="clear" w:color="auto" w:fill="auto"/>
            <w:vAlign w:val="center"/>
            <w:hideMark/>
          </w:tcPr>
          <w:p w14:paraId="696ECE2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02.02.01.027-9</w:t>
            </w:r>
          </w:p>
        </w:tc>
        <w:tc>
          <w:tcPr>
            <w:tcW w:w="2977" w:type="dxa"/>
            <w:shd w:val="clear" w:color="auto" w:fill="auto"/>
            <w:vAlign w:val="center"/>
            <w:hideMark/>
          </w:tcPr>
          <w:p w14:paraId="5AE7C2A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COLESTEROL HDL</w:t>
            </w:r>
          </w:p>
        </w:tc>
        <w:tc>
          <w:tcPr>
            <w:tcW w:w="850" w:type="dxa"/>
            <w:shd w:val="clear" w:color="auto" w:fill="auto"/>
            <w:vAlign w:val="center"/>
            <w:hideMark/>
          </w:tcPr>
          <w:p w14:paraId="0824412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450</w:t>
            </w:r>
          </w:p>
        </w:tc>
        <w:tc>
          <w:tcPr>
            <w:tcW w:w="1134" w:type="dxa"/>
            <w:tcBorders>
              <w:top w:val="nil"/>
              <w:left w:val="nil"/>
              <w:bottom w:val="single" w:sz="4" w:space="0" w:color="auto"/>
              <w:right w:val="single" w:sz="4" w:space="0" w:color="auto"/>
            </w:tcBorders>
            <w:shd w:val="clear" w:color="B4C7DC" w:fill="CCCCCC"/>
            <w:vAlign w:val="center"/>
          </w:tcPr>
          <w:p w14:paraId="71E3B0D5" w14:textId="71E48CD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R$ 5,6100</w:t>
            </w:r>
          </w:p>
        </w:tc>
        <w:tc>
          <w:tcPr>
            <w:tcW w:w="1418" w:type="dxa"/>
            <w:tcBorders>
              <w:top w:val="nil"/>
              <w:left w:val="nil"/>
              <w:bottom w:val="single" w:sz="4" w:space="0" w:color="auto"/>
              <w:right w:val="single" w:sz="4" w:space="0" w:color="auto"/>
            </w:tcBorders>
            <w:shd w:val="clear" w:color="B4C7DC" w:fill="CCCCCC"/>
            <w:vAlign w:val="center"/>
          </w:tcPr>
          <w:p w14:paraId="4703C268" w14:textId="368DCAC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R$ 2.524,50</w:t>
            </w:r>
          </w:p>
        </w:tc>
      </w:tr>
      <w:tr w:rsidR="002245E2" w:rsidRPr="00505491" w14:paraId="231A032B" w14:textId="77777777" w:rsidTr="009126B9">
        <w:trPr>
          <w:trHeight w:val="300"/>
        </w:trPr>
        <w:tc>
          <w:tcPr>
            <w:tcW w:w="720" w:type="dxa"/>
            <w:shd w:val="clear" w:color="auto" w:fill="auto"/>
            <w:vAlign w:val="center"/>
            <w:hideMark/>
          </w:tcPr>
          <w:p w14:paraId="71BBDA7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31</w:t>
            </w:r>
          </w:p>
        </w:tc>
        <w:tc>
          <w:tcPr>
            <w:tcW w:w="1685" w:type="dxa"/>
            <w:shd w:val="clear" w:color="auto" w:fill="auto"/>
            <w:vAlign w:val="center"/>
            <w:hideMark/>
          </w:tcPr>
          <w:p w14:paraId="4EB9136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02.02.01.028-7 </w:t>
            </w:r>
          </w:p>
        </w:tc>
        <w:tc>
          <w:tcPr>
            <w:tcW w:w="2977" w:type="dxa"/>
            <w:shd w:val="clear" w:color="auto" w:fill="auto"/>
            <w:vAlign w:val="center"/>
            <w:hideMark/>
          </w:tcPr>
          <w:p w14:paraId="2D2AEA6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COLESTEROL LDL</w:t>
            </w:r>
          </w:p>
        </w:tc>
        <w:tc>
          <w:tcPr>
            <w:tcW w:w="850" w:type="dxa"/>
            <w:shd w:val="clear" w:color="auto" w:fill="auto"/>
            <w:vAlign w:val="center"/>
            <w:hideMark/>
          </w:tcPr>
          <w:p w14:paraId="626E646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450</w:t>
            </w:r>
          </w:p>
        </w:tc>
        <w:tc>
          <w:tcPr>
            <w:tcW w:w="1134" w:type="dxa"/>
            <w:tcBorders>
              <w:top w:val="nil"/>
              <w:left w:val="nil"/>
              <w:bottom w:val="single" w:sz="4" w:space="0" w:color="auto"/>
              <w:right w:val="single" w:sz="4" w:space="0" w:color="auto"/>
            </w:tcBorders>
            <w:shd w:val="clear" w:color="B4C7DC" w:fill="CCCCCC"/>
            <w:vAlign w:val="center"/>
          </w:tcPr>
          <w:p w14:paraId="400EA31A" w14:textId="67B81A4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R$ 5,6100</w:t>
            </w:r>
          </w:p>
        </w:tc>
        <w:tc>
          <w:tcPr>
            <w:tcW w:w="1418" w:type="dxa"/>
            <w:tcBorders>
              <w:top w:val="nil"/>
              <w:left w:val="nil"/>
              <w:bottom w:val="single" w:sz="4" w:space="0" w:color="auto"/>
              <w:right w:val="single" w:sz="4" w:space="0" w:color="auto"/>
            </w:tcBorders>
            <w:shd w:val="clear" w:color="B4C7DC" w:fill="CCCCCC"/>
            <w:vAlign w:val="center"/>
          </w:tcPr>
          <w:p w14:paraId="0C93F490" w14:textId="539D910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R$ 2.524,50</w:t>
            </w:r>
          </w:p>
        </w:tc>
      </w:tr>
      <w:tr w:rsidR="002245E2" w:rsidRPr="00505491" w14:paraId="74EE9AFB" w14:textId="77777777" w:rsidTr="009126B9">
        <w:trPr>
          <w:trHeight w:val="300"/>
        </w:trPr>
        <w:tc>
          <w:tcPr>
            <w:tcW w:w="720" w:type="dxa"/>
            <w:shd w:val="clear" w:color="auto" w:fill="auto"/>
            <w:vAlign w:val="center"/>
            <w:hideMark/>
          </w:tcPr>
          <w:p w14:paraId="37F84DB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32</w:t>
            </w:r>
          </w:p>
        </w:tc>
        <w:tc>
          <w:tcPr>
            <w:tcW w:w="1685" w:type="dxa"/>
            <w:shd w:val="clear" w:color="auto" w:fill="auto"/>
            <w:vAlign w:val="center"/>
            <w:hideMark/>
          </w:tcPr>
          <w:p w14:paraId="4BC9DE5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02.02.01.029-5</w:t>
            </w:r>
          </w:p>
        </w:tc>
        <w:tc>
          <w:tcPr>
            <w:tcW w:w="2977" w:type="dxa"/>
            <w:shd w:val="clear" w:color="auto" w:fill="auto"/>
            <w:vAlign w:val="center"/>
            <w:hideMark/>
          </w:tcPr>
          <w:p w14:paraId="1A6465D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COLESTEROL TOTAL</w:t>
            </w:r>
          </w:p>
        </w:tc>
        <w:tc>
          <w:tcPr>
            <w:tcW w:w="850" w:type="dxa"/>
            <w:shd w:val="clear" w:color="auto" w:fill="auto"/>
            <w:vAlign w:val="center"/>
            <w:hideMark/>
          </w:tcPr>
          <w:p w14:paraId="18A28FB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2F7121D3" w14:textId="403CDD5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R$ 3,7700</w:t>
            </w:r>
          </w:p>
        </w:tc>
        <w:tc>
          <w:tcPr>
            <w:tcW w:w="1418" w:type="dxa"/>
            <w:tcBorders>
              <w:top w:val="nil"/>
              <w:left w:val="nil"/>
              <w:bottom w:val="single" w:sz="4" w:space="0" w:color="auto"/>
              <w:right w:val="single" w:sz="4" w:space="0" w:color="auto"/>
            </w:tcBorders>
            <w:shd w:val="clear" w:color="B4C7DC" w:fill="CCCCCC"/>
            <w:vAlign w:val="center"/>
          </w:tcPr>
          <w:p w14:paraId="222B5F2A" w14:textId="14764F0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R$ 1.508,00</w:t>
            </w:r>
          </w:p>
        </w:tc>
      </w:tr>
      <w:tr w:rsidR="002245E2" w:rsidRPr="00505491" w14:paraId="162EAAD9" w14:textId="77777777" w:rsidTr="009126B9">
        <w:trPr>
          <w:trHeight w:val="600"/>
        </w:trPr>
        <w:tc>
          <w:tcPr>
            <w:tcW w:w="720" w:type="dxa"/>
            <w:shd w:val="clear" w:color="auto" w:fill="auto"/>
            <w:vAlign w:val="center"/>
            <w:hideMark/>
          </w:tcPr>
          <w:p w14:paraId="00BC8F6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33</w:t>
            </w:r>
          </w:p>
        </w:tc>
        <w:tc>
          <w:tcPr>
            <w:tcW w:w="1685" w:type="dxa"/>
            <w:shd w:val="clear" w:color="auto" w:fill="auto"/>
            <w:vAlign w:val="center"/>
            <w:hideMark/>
          </w:tcPr>
          <w:p w14:paraId="5CD59AB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02.02.02.054-1</w:t>
            </w:r>
          </w:p>
        </w:tc>
        <w:tc>
          <w:tcPr>
            <w:tcW w:w="2977" w:type="dxa"/>
            <w:shd w:val="clear" w:color="auto" w:fill="auto"/>
            <w:vAlign w:val="center"/>
            <w:hideMark/>
          </w:tcPr>
          <w:p w14:paraId="099D187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TESTE DIRETO DE ANTIGLOBULINA HUMANA (TAD)</w:t>
            </w:r>
          </w:p>
        </w:tc>
        <w:tc>
          <w:tcPr>
            <w:tcW w:w="850" w:type="dxa"/>
            <w:shd w:val="clear" w:color="auto" w:fill="auto"/>
            <w:vAlign w:val="center"/>
            <w:hideMark/>
          </w:tcPr>
          <w:p w14:paraId="6AC0D5E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02DA4FF1" w14:textId="54B4CDA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R$ 9,7800</w:t>
            </w:r>
          </w:p>
        </w:tc>
        <w:tc>
          <w:tcPr>
            <w:tcW w:w="1418" w:type="dxa"/>
            <w:tcBorders>
              <w:top w:val="nil"/>
              <w:left w:val="nil"/>
              <w:bottom w:val="single" w:sz="4" w:space="0" w:color="auto"/>
              <w:right w:val="single" w:sz="4" w:space="0" w:color="auto"/>
            </w:tcBorders>
            <w:shd w:val="clear" w:color="B4C7DC" w:fill="CCCCCC"/>
            <w:vAlign w:val="center"/>
          </w:tcPr>
          <w:p w14:paraId="0C39884D" w14:textId="5EFEB3B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R$ 2.934,00</w:t>
            </w:r>
          </w:p>
        </w:tc>
      </w:tr>
      <w:tr w:rsidR="002245E2" w:rsidRPr="00505491" w14:paraId="03A156F8" w14:textId="77777777" w:rsidTr="009126B9">
        <w:trPr>
          <w:trHeight w:val="600"/>
        </w:trPr>
        <w:tc>
          <w:tcPr>
            <w:tcW w:w="720" w:type="dxa"/>
            <w:shd w:val="clear" w:color="auto" w:fill="auto"/>
            <w:vAlign w:val="center"/>
            <w:hideMark/>
          </w:tcPr>
          <w:p w14:paraId="175D0C2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34</w:t>
            </w:r>
          </w:p>
        </w:tc>
        <w:tc>
          <w:tcPr>
            <w:tcW w:w="1685" w:type="dxa"/>
            <w:shd w:val="clear" w:color="auto" w:fill="auto"/>
            <w:vAlign w:val="center"/>
            <w:hideMark/>
          </w:tcPr>
          <w:p w14:paraId="67A73F9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02.02.12.009-0 </w:t>
            </w:r>
          </w:p>
        </w:tc>
        <w:tc>
          <w:tcPr>
            <w:tcW w:w="2977" w:type="dxa"/>
            <w:shd w:val="clear" w:color="auto" w:fill="auto"/>
            <w:vAlign w:val="center"/>
            <w:hideMark/>
          </w:tcPr>
          <w:p w14:paraId="164068A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TESTE INDIRETO DE ANTIGLOBULINA HUMANA (TIA)</w:t>
            </w:r>
          </w:p>
        </w:tc>
        <w:tc>
          <w:tcPr>
            <w:tcW w:w="850" w:type="dxa"/>
            <w:shd w:val="clear" w:color="auto" w:fill="auto"/>
            <w:vAlign w:val="center"/>
            <w:hideMark/>
          </w:tcPr>
          <w:p w14:paraId="3FFAAA9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0E6EAB30" w14:textId="36CC10C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R$ 11,2800</w:t>
            </w:r>
          </w:p>
        </w:tc>
        <w:tc>
          <w:tcPr>
            <w:tcW w:w="1418" w:type="dxa"/>
            <w:tcBorders>
              <w:top w:val="nil"/>
              <w:left w:val="nil"/>
              <w:bottom w:val="single" w:sz="4" w:space="0" w:color="auto"/>
              <w:right w:val="single" w:sz="4" w:space="0" w:color="auto"/>
            </w:tcBorders>
            <w:shd w:val="clear" w:color="B4C7DC" w:fill="CCCCCC"/>
            <w:vAlign w:val="center"/>
          </w:tcPr>
          <w:p w14:paraId="46AA057D" w14:textId="690CA51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R$ 3.384,00</w:t>
            </w:r>
          </w:p>
        </w:tc>
      </w:tr>
      <w:tr w:rsidR="002245E2" w:rsidRPr="00505491" w14:paraId="42AE80C7" w14:textId="77777777" w:rsidTr="009126B9">
        <w:trPr>
          <w:trHeight w:val="285"/>
        </w:trPr>
        <w:tc>
          <w:tcPr>
            <w:tcW w:w="720" w:type="dxa"/>
            <w:shd w:val="clear" w:color="auto" w:fill="auto"/>
            <w:vAlign w:val="center"/>
            <w:hideMark/>
          </w:tcPr>
          <w:p w14:paraId="5F92114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lastRenderedPageBreak/>
              <w:t>35</w:t>
            </w:r>
          </w:p>
        </w:tc>
        <w:tc>
          <w:tcPr>
            <w:tcW w:w="1685" w:type="dxa"/>
            <w:shd w:val="clear" w:color="auto" w:fill="auto"/>
            <w:vAlign w:val="center"/>
            <w:hideMark/>
          </w:tcPr>
          <w:p w14:paraId="01AEB36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02.02.05.002-5</w:t>
            </w:r>
          </w:p>
        </w:tc>
        <w:tc>
          <w:tcPr>
            <w:tcW w:w="2977" w:type="dxa"/>
            <w:shd w:val="clear" w:color="auto" w:fill="auto"/>
            <w:vAlign w:val="center"/>
            <w:hideMark/>
          </w:tcPr>
          <w:p w14:paraId="2626517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CLEARANCE DE CREATININA</w:t>
            </w:r>
          </w:p>
        </w:tc>
        <w:tc>
          <w:tcPr>
            <w:tcW w:w="850" w:type="dxa"/>
            <w:shd w:val="clear" w:color="auto" w:fill="auto"/>
            <w:vAlign w:val="center"/>
            <w:hideMark/>
          </w:tcPr>
          <w:p w14:paraId="2710E9A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4EE16458" w14:textId="530A2E7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R$ 9,3100</w:t>
            </w:r>
          </w:p>
        </w:tc>
        <w:tc>
          <w:tcPr>
            <w:tcW w:w="1418" w:type="dxa"/>
            <w:tcBorders>
              <w:top w:val="nil"/>
              <w:left w:val="nil"/>
              <w:bottom w:val="single" w:sz="4" w:space="0" w:color="auto"/>
              <w:right w:val="single" w:sz="4" w:space="0" w:color="auto"/>
            </w:tcBorders>
            <w:shd w:val="clear" w:color="B4C7DC" w:fill="CCCCCC"/>
            <w:vAlign w:val="center"/>
          </w:tcPr>
          <w:p w14:paraId="37D35D49" w14:textId="00E8B68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R$ 3.724,00</w:t>
            </w:r>
          </w:p>
        </w:tc>
      </w:tr>
      <w:tr w:rsidR="002245E2" w:rsidRPr="00505491" w14:paraId="648C2305" w14:textId="77777777" w:rsidTr="009126B9">
        <w:trPr>
          <w:trHeight w:val="300"/>
        </w:trPr>
        <w:tc>
          <w:tcPr>
            <w:tcW w:w="720" w:type="dxa"/>
            <w:shd w:val="clear" w:color="auto" w:fill="auto"/>
            <w:vAlign w:val="center"/>
            <w:hideMark/>
          </w:tcPr>
          <w:p w14:paraId="3B8F222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36</w:t>
            </w:r>
          </w:p>
        </w:tc>
        <w:tc>
          <w:tcPr>
            <w:tcW w:w="1685" w:type="dxa"/>
            <w:shd w:val="clear" w:color="auto" w:fill="auto"/>
            <w:vAlign w:val="center"/>
            <w:hideMark/>
          </w:tcPr>
          <w:p w14:paraId="7D1E973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02.02.01.053-8</w:t>
            </w:r>
          </w:p>
        </w:tc>
        <w:tc>
          <w:tcPr>
            <w:tcW w:w="2977" w:type="dxa"/>
            <w:shd w:val="clear" w:color="auto" w:fill="auto"/>
            <w:vAlign w:val="center"/>
            <w:hideMark/>
          </w:tcPr>
          <w:p w14:paraId="199C4A1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sz w:val="22"/>
                <w:szCs w:val="22"/>
                <w:lang w:eastAsia="zh-CN"/>
              </w:rPr>
              <w:t>DOSAGEM DE LACTATO</w:t>
            </w:r>
          </w:p>
        </w:tc>
        <w:tc>
          <w:tcPr>
            <w:tcW w:w="850" w:type="dxa"/>
            <w:shd w:val="clear" w:color="auto" w:fill="auto"/>
            <w:vAlign w:val="center"/>
            <w:hideMark/>
          </w:tcPr>
          <w:p w14:paraId="1BD3FD4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2EA92061" w14:textId="3C1AFA3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R$ 17,5900</w:t>
            </w:r>
          </w:p>
        </w:tc>
        <w:tc>
          <w:tcPr>
            <w:tcW w:w="1418" w:type="dxa"/>
            <w:tcBorders>
              <w:top w:val="nil"/>
              <w:left w:val="nil"/>
              <w:bottom w:val="single" w:sz="4" w:space="0" w:color="auto"/>
              <w:right w:val="single" w:sz="4" w:space="0" w:color="auto"/>
            </w:tcBorders>
            <w:shd w:val="clear" w:color="B4C7DC" w:fill="CCCCCC"/>
            <w:vAlign w:val="center"/>
          </w:tcPr>
          <w:p w14:paraId="294C05ED" w14:textId="0B351051"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R$ 5.277,00</w:t>
            </w:r>
          </w:p>
        </w:tc>
      </w:tr>
      <w:tr w:rsidR="002245E2" w:rsidRPr="00505491" w14:paraId="35BDAF43" w14:textId="77777777" w:rsidTr="009126B9">
        <w:trPr>
          <w:trHeight w:val="600"/>
        </w:trPr>
        <w:tc>
          <w:tcPr>
            <w:tcW w:w="720" w:type="dxa"/>
            <w:shd w:val="clear" w:color="auto" w:fill="auto"/>
            <w:vAlign w:val="center"/>
            <w:hideMark/>
          </w:tcPr>
          <w:p w14:paraId="6F28736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37</w:t>
            </w:r>
          </w:p>
        </w:tc>
        <w:tc>
          <w:tcPr>
            <w:tcW w:w="1685" w:type="dxa"/>
            <w:shd w:val="clear" w:color="auto" w:fill="auto"/>
            <w:vAlign w:val="center"/>
            <w:hideMark/>
          </w:tcPr>
          <w:p w14:paraId="7DE0D2B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02.02.03.007-5</w:t>
            </w:r>
          </w:p>
        </w:tc>
        <w:tc>
          <w:tcPr>
            <w:tcW w:w="2977" w:type="dxa"/>
            <w:shd w:val="clear" w:color="auto" w:fill="auto"/>
            <w:vAlign w:val="center"/>
            <w:hideMark/>
          </w:tcPr>
          <w:p w14:paraId="34FFD63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DETERMINAÇÃO DE FATOR REUMATOIDE</w:t>
            </w:r>
          </w:p>
        </w:tc>
        <w:tc>
          <w:tcPr>
            <w:tcW w:w="850" w:type="dxa"/>
            <w:shd w:val="clear" w:color="auto" w:fill="auto"/>
            <w:vAlign w:val="center"/>
            <w:hideMark/>
          </w:tcPr>
          <w:p w14:paraId="55C92CC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21C7CEB9" w14:textId="0B5ECA0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R$ 7,4200</w:t>
            </w:r>
          </w:p>
        </w:tc>
        <w:tc>
          <w:tcPr>
            <w:tcW w:w="1418" w:type="dxa"/>
            <w:tcBorders>
              <w:top w:val="nil"/>
              <w:left w:val="nil"/>
              <w:bottom w:val="single" w:sz="4" w:space="0" w:color="auto"/>
              <w:right w:val="single" w:sz="4" w:space="0" w:color="auto"/>
            </w:tcBorders>
            <w:shd w:val="clear" w:color="B4C7DC" w:fill="CCCCCC"/>
            <w:vAlign w:val="center"/>
          </w:tcPr>
          <w:p w14:paraId="09524F6D" w14:textId="7D16E2A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R$ 1.484,00</w:t>
            </w:r>
          </w:p>
        </w:tc>
      </w:tr>
      <w:tr w:rsidR="002245E2" w:rsidRPr="00505491" w14:paraId="4091F61D" w14:textId="77777777" w:rsidTr="009126B9">
        <w:trPr>
          <w:trHeight w:val="1020"/>
        </w:trPr>
        <w:tc>
          <w:tcPr>
            <w:tcW w:w="720" w:type="dxa"/>
            <w:shd w:val="clear" w:color="auto" w:fill="auto"/>
            <w:vAlign w:val="center"/>
            <w:hideMark/>
          </w:tcPr>
          <w:p w14:paraId="48F96CB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38</w:t>
            </w:r>
          </w:p>
        </w:tc>
        <w:tc>
          <w:tcPr>
            <w:tcW w:w="1685" w:type="dxa"/>
            <w:shd w:val="clear" w:color="auto" w:fill="auto"/>
            <w:vAlign w:val="center"/>
            <w:hideMark/>
          </w:tcPr>
          <w:p w14:paraId="23CB837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05.01.07.003-6</w:t>
            </w:r>
          </w:p>
        </w:tc>
        <w:tc>
          <w:tcPr>
            <w:tcW w:w="2977" w:type="dxa"/>
            <w:shd w:val="clear" w:color="auto" w:fill="auto"/>
            <w:vAlign w:val="center"/>
            <w:hideMark/>
          </w:tcPr>
          <w:p w14:paraId="51802D4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TIPAGEM SANGUINEA ABO E OUTROS EXAMES HEMATOLOGICOS EM POSSIVEL DOADOR DE ORGAOS</w:t>
            </w:r>
          </w:p>
        </w:tc>
        <w:tc>
          <w:tcPr>
            <w:tcW w:w="850" w:type="dxa"/>
            <w:shd w:val="clear" w:color="auto" w:fill="auto"/>
            <w:vAlign w:val="center"/>
            <w:hideMark/>
          </w:tcPr>
          <w:p w14:paraId="3D56A31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3FBC5598" w14:textId="480405E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R$ 16,0000</w:t>
            </w:r>
          </w:p>
        </w:tc>
        <w:tc>
          <w:tcPr>
            <w:tcW w:w="1418" w:type="dxa"/>
            <w:tcBorders>
              <w:top w:val="nil"/>
              <w:left w:val="nil"/>
              <w:bottom w:val="single" w:sz="4" w:space="0" w:color="auto"/>
              <w:right w:val="single" w:sz="4" w:space="0" w:color="auto"/>
            </w:tcBorders>
            <w:shd w:val="clear" w:color="B4C7DC" w:fill="CCCCCC"/>
            <w:vAlign w:val="center"/>
          </w:tcPr>
          <w:p w14:paraId="372C7BB1" w14:textId="5A12987F"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R$ 4.800,00</w:t>
            </w:r>
          </w:p>
        </w:tc>
      </w:tr>
      <w:tr w:rsidR="002245E2" w:rsidRPr="00505491" w14:paraId="26BC8B73" w14:textId="77777777" w:rsidTr="009126B9">
        <w:trPr>
          <w:trHeight w:val="300"/>
        </w:trPr>
        <w:tc>
          <w:tcPr>
            <w:tcW w:w="720" w:type="dxa"/>
            <w:shd w:val="clear" w:color="auto" w:fill="auto"/>
            <w:vAlign w:val="center"/>
            <w:hideMark/>
          </w:tcPr>
          <w:p w14:paraId="3A9B94F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39</w:t>
            </w:r>
          </w:p>
        </w:tc>
        <w:tc>
          <w:tcPr>
            <w:tcW w:w="1685" w:type="dxa"/>
            <w:shd w:val="clear" w:color="auto" w:fill="auto"/>
            <w:vAlign w:val="center"/>
            <w:hideMark/>
          </w:tcPr>
          <w:p w14:paraId="7DADDCA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02.02.02.029-0</w:t>
            </w:r>
          </w:p>
        </w:tc>
        <w:tc>
          <w:tcPr>
            <w:tcW w:w="2977" w:type="dxa"/>
            <w:shd w:val="clear" w:color="auto" w:fill="auto"/>
            <w:vAlign w:val="center"/>
            <w:hideMark/>
          </w:tcPr>
          <w:p w14:paraId="11F7039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FIBRINOGENIO</w:t>
            </w:r>
          </w:p>
        </w:tc>
        <w:tc>
          <w:tcPr>
            <w:tcW w:w="850" w:type="dxa"/>
            <w:shd w:val="clear" w:color="auto" w:fill="auto"/>
            <w:vAlign w:val="center"/>
            <w:hideMark/>
          </w:tcPr>
          <w:p w14:paraId="4C5129F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60C4DE52" w14:textId="0F79756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R$ 9,3000</w:t>
            </w:r>
          </w:p>
        </w:tc>
        <w:tc>
          <w:tcPr>
            <w:tcW w:w="1418" w:type="dxa"/>
            <w:tcBorders>
              <w:top w:val="nil"/>
              <w:left w:val="nil"/>
              <w:bottom w:val="single" w:sz="4" w:space="0" w:color="auto"/>
              <w:right w:val="single" w:sz="4" w:space="0" w:color="auto"/>
            </w:tcBorders>
            <w:shd w:val="clear" w:color="B4C7DC" w:fill="CCCCCC"/>
            <w:vAlign w:val="center"/>
          </w:tcPr>
          <w:p w14:paraId="7B91E2F3" w14:textId="42252C5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R$ 1.860,00</w:t>
            </w:r>
          </w:p>
        </w:tc>
      </w:tr>
      <w:tr w:rsidR="002245E2" w:rsidRPr="00505491" w14:paraId="697AD258" w14:textId="77777777" w:rsidTr="009126B9">
        <w:trPr>
          <w:trHeight w:val="870"/>
        </w:trPr>
        <w:tc>
          <w:tcPr>
            <w:tcW w:w="720" w:type="dxa"/>
            <w:shd w:val="clear" w:color="auto" w:fill="auto"/>
            <w:vAlign w:val="center"/>
            <w:hideMark/>
          </w:tcPr>
          <w:p w14:paraId="2A3E885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w:t>
            </w:r>
          </w:p>
        </w:tc>
        <w:tc>
          <w:tcPr>
            <w:tcW w:w="1685" w:type="dxa"/>
            <w:shd w:val="clear" w:color="auto" w:fill="auto"/>
            <w:vAlign w:val="center"/>
            <w:hideMark/>
          </w:tcPr>
          <w:p w14:paraId="3C00D84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02.02.02.013-4</w:t>
            </w:r>
          </w:p>
        </w:tc>
        <w:tc>
          <w:tcPr>
            <w:tcW w:w="2977" w:type="dxa"/>
            <w:shd w:val="clear" w:color="auto" w:fill="auto"/>
            <w:vAlign w:val="center"/>
            <w:hideMark/>
          </w:tcPr>
          <w:p w14:paraId="07760CD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sz w:val="22"/>
                <w:szCs w:val="22"/>
                <w:lang w:eastAsia="zh-CN"/>
              </w:rPr>
              <w:t>DETERMINAÇÃO DE TEMPO DE TROMBOPLASTINA PARCIAL ATIVADA (TTP ATIVADA)</w:t>
            </w:r>
          </w:p>
        </w:tc>
        <w:tc>
          <w:tcPr>
            <w:tcW w:w="850" w:type="dxa"/>
            <w:shd w:val="clear" w:color="auto" w:fill="auto"/>
            <w:vAlign w:val="center"/>
            <w:hideMark/>
          </w:tcPr>
          <w:p w14:paraId="56D8316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250</w:t>
            </w:r>
          </w:p>
        </w:tc>
        <w:tc>
          <w:tcPr>
            <w:tcW w:w="1134" w:type="dxa"/>
            <w:tcBorders>
              <w:top w:val="nil"/>
              <w:left w:val="nil"/>
              <w:bottom w:val="single" w:sz="4" w:space="0" w:color="auto"/>
              <w:right w:val="single" w:sz="4" w:space="0" w:color="auto"/>
            </w:tcBorders>
            <w:shd w:val="clear" w:color="B4C7DC" w:fill="CCCCCC"/>
            <w:vAlign w:val="center"/>
          </w:tcPr>
          <w:p w14:paraId="3EED3D2D" w14:textId="00E59E7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R$ 9,0400</w:t>
            </w:r>
          </w:p>
        </w:tc>
        <w:tc>
          <w:tcPr>
            <w:tcW w:w="1418" w:type="dxa"/>
            <w:tcBorders>
              <w:top w:val="nil"/>
              <w:left w:val="nil"/>
              <w:bottom w:val="single" w:sz="4" w:space="0" w:color="auto"/>
              <w:right w:val="single" w:sz="4" w:space="0" w:color="auto"/>
            </w:tcBorders>
            <w:shd w:val="clear" w:color="B4C7DC" w:fill="CCCCCC"/>
            <w:vAlign w:val="center"/>
          </w:tcPr>
          <w:p w14:paraId="2E50B6A0" w14:textId="0436DB1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R$ 2.260,00</w:t>
            </w:r>
          </w:p>
        </w:tc>
      </w:tr>
      <w:tr w:rsidR="002245E2" w:rsidRPr="00505491" w14:paraId="46F2D286" w14:textId="77777777" w:rsidTr="009126B9">
        <w:trPr>
          <w:trHeight w:val="720"/>
        </w:trPr>
        <w:tc>
          <w:tcPr>
            <w:tcW w:w="720" w:type="dxa"/>
            <w:shd w:val="clear" w:color="auto" w:fill="auto"/>
            <w:vAlign w:val="center"/>
            <w:hideMark/>
          </w:tcPr>
          <w:p w14:paraId="27E458F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41</w:t>
            </w:r>
          </w:p>
        </w:tc>
        <w:tc>
          <w:tcPr>
            <w:tcW w:w="1685" w:type="dxa"/>
            <w:shd w:val="clear" w:color="auto" w:fill="auto"/>
            <w:vAlign w:val="center"/>
            <w:hideMark/>
          </w:tcPr>
          <w:p w14:paraId="7E3654F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02.02.09.006-0</w:t>
            </w:r>
          </w:p>
        </w:tc>
        <w:tc>
          <w:tcPr>
            <w:tcW w:w="2977" w:type="dxa"/>
            <w:shd w:val="clear" w:color="auto" w:fill="auto"/>
            <w:vAlign w:val="center"/>
            <w:hideMark/>
          </w:tcPr>
          <w:p w14:paraId="0565B7D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CONTAGEM GLOBAL DE CELULAS NO LIQUOR</w:t>
            </w:r>
          </w:p>
        </w:tc>
        <w:tc>
          <w:tcPr>
            <w:tcW w:w="850" w:type="dxa"/>
            <w:shd w:val="clear" w:color="auto" w:fill="auto"/>
            <w:vAlign w:val="center"/>
            <w:hideMark/>
          </w:tcPr>
          <w:p w14:paraId="2A4B34C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2234CFE6" w14:textId="7BE51D4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R$ 13,6000</w:t>
            </w:r>
          </w:p>
        </w:tc>
        <w:tc>
          <w:tcPr>
            <w:tcW w:w="1418" w:type="dxa"/>
            <w:tcBorders>
              <w:top w:val="nil"/>
              <w:left w:val="nil"/>
              <w:bottom w:val="single" w:sz="4" w:space="0" w:color="auto"/>
              <w:right w:val="single" w:sz="4" w:space="0" w:color="auto"/>
            </w:tcBorders>
            <w:shd w:val="clear" w:color="B4C7DC" w:fill="CCCCCC"/>
            <w:vAlign w:val="center"/>
          </w:tcPr>
          <w:p w14:paraId="5F186BF7" w14:textId="0350FAF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R$ 4.080,00</w:t>
            </w:r>
          </w:p>
        </w:tc>
      </w:tr>
      <w:tr w:rsidR="002245E2" w:rsidRPr="00505491" w14:paraId="1D5295DD" w14:textId="77777777" w:rsidTr="009126B9">
        <w:trPr>
          <w:trHeight w:val="600"/>
        </w:trPr>
        <w:tc>
          <w:tcPr>
            <w:tcW w:w="720" w:type="dxa"/>
            <w:shd w:val="clear" w:color="auto" w:fill="auto"/>
            <w:vAlign w:val="center"/>
            <w:hideMark/>
          </w:tcPr>
          <w:p w14:paraId="6C8338D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42</w:t>
            </w:r>
          </w:p>
        </w:tc>
        <w:tc>
          <w:tcPr>
            <w:tcW w:w="1685" w:type="dxa"/>
            <w:shd w:val="clear" w:color="auto" w:fill="auto"/>
            <w:vAlign w:val="center"/>
            <w:hideMark/>
          </w:tcPr>
          <w:p w14:paraId="0127977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02.02.01.061-9</w:t>
            </w:r>
          </w:p>
        </w:tc>
        <w:tc>
          <w:tcPr>
            <w:tcW w:w="2977" w:type="dxa"/>
            <w:shd w:val="clear" w:color="auto" w:fill="auto"/>
            <w:vAlign w:val="center"/>
            <w:hideMark/>
          </w:tcPr>
          <w:p w14:paraId="66EAC60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PROTEINAS TOTAIS</w:t>
            </w:r>
          </w:p>
        </w:tc>
        <w:tc>
          <w:tcPr>
            <w:tcW w:w="850" w:type="dxa"/>
            <w:shd w:val="clear" w:color="auto" w:fill="auto"/>
            <w:vAlign w:val="center"/>
            <w:hideMark/>
          </w:tcPr>
          <w:p w14:paraId="57BB3EC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45633300" w14:textId="287C811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R$ 3,9200</w:t>
            </w:r>
          </w:p>
        </w:tc>
        <w:tc>
          <w:tcPr>
            <w:tcW w:w="1418" w:type="dxa"/>
            <w:tcBorders>
              <w:top w:val="nil"/>
              <w:left w:val="nil"/>
              <w:bottom w:val="single" w:sz="4" w:space="0" w:color="auto"/>
              <w:right w:val="single" w:sz="4" w:space="0" w:color="auto"/>
            </w:tcBorders>
            <w:shd w:val="clear" w:color="B4C7DC" w:fill="CCCCCC"/>
            <w:vAlign w:val="center"/>
          </w:tcPr>
          <w:p w14:paraId="09A86C62" w14:textId="5C7A9CBF"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R$ 1.176,00</w:t>
            </w:r>
          </w:p>
        </w:tc>
      </w:tr>
      <w:tr w:rsidR="002245E2" w:rsidRPr="00505491" w14:paraId="5FDBEA78" w14:textId="77777777" w:rsidTr="009126B9">
        <w:trPr>
          <w:trHeight w:val="765"/>
        </w:trPr>
        <w:tc>
          <w:tcPr>
            <w:tcW w:w="720" w:type="dxa"/>
            <w:shd w:val="clear" w:color="auto" w:fill="auto"/>
            <w:vAlign w:val="center"/>
            <w:hideMark/>
          </w:tcPr>
          <w:p w14:paraId="044C03D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43</w:t>
            </w:r>
          </w:p>
        </w:tc>
        <w:tc>
          <w:tcPr>
            <w:tcW w:w="1685" w:type="dxa"/>
            <w:shd w:val="clear" w:color="auto" w:fill="auto"/>
            <w:vAlign w:val="center"/>
            <w:hideMark/>
          </w:tcPr>
          <w:p w14:paraId="733C570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02.14.01.015-5</w:t>
            </w:r>
          </w:p>
        </w:tc>
        <w:tc>
          <w:tcPr>
            <w:tcW w:w="2977" w:type="dxa"/>
            <w:shd w:val="clear" w:color="auto" w:fill="auto"/>
            <w:vAlign w:val="center"/>
            <w:hideMark/>
          </w:tcPr>
          <w:p w14:paraId="6CE36E0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TESTE RÁPIDO DE PROTEINÚRIA</w:t>
            </w:r>
          </w:p>
        </w:tc>
        <w:tc>
          <w:tcPr>
            <w:tcW w:w="850" w:type="dxa"/>
            <w:shd w:val="clear" w:color="auto" w:fill="auto"/>
            <w:vAlign w:val="center"/>
            <w:hideMark/>
          </w:tcPr>
          <w:p w14:paraId="6C01BFB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1A24A4FA" w14:textId="2A58880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R$ 7,8600</w:t>
            </w:r>
          </w:p>
        </w:tc>
        <w:tc>
          <w:tcPr>
            <w:tcW w:w="1418" w:type="dxa"/>
            <w:tcBorders>
              <w:top w:val="nil"/>
              <w:left w:val="nil"/>
              <w:bottom w:val="single" w:sz="4" w:space="0" w:color="auto"/>
              <w:right w:val="single" w:sz="4" w:space="0" w:color="auto"/>
            </w:tcBorders>
            <w:shd w:val="clear" w:color="B4C7DC" w:fill="CCCCCC"/>
            <w:vAlign w:val="center"/>
          </w:tcPr>
          <w:p w14:paraId="0AD9C80A" w14:textId="171F2A4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R$ 1.572,00</w:t>
            </w:r>
          </w:p>
        </w:tc>
      </w:tr>
      <w:tr w:rsidR="002245E2" w:rsidRPr="00505491" w14:paraId="352443F1" w14:textId="77777777" w:rsidTr="009126B9">
        <w:trPr>
          <w:trHeight w:val="600"/>
        </w:trPr>
        <w:tc>
          <w:tcPr>
            <w:tcW w:w="720" w:type="dxa"/>
            <w:shd w:val="clear" w:color="auto" w:fill="auto"/>
            <w:vAlign w:val="center"/>
            <w:hideMark/>
          </w:tcPr>
          <w:p w14:paraId="12BED85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44</w:t>
            </w:r>
          </w:p>
        </w:tc>
        <w:tc>
          <w:tcPr>
            <w:tcW w:w="1685" w:type="dxa"/>
            <w:shd w:val="clear" w:color="auto" w:fill="auto"/>
            <w:vAlign w:val="center"/>
            <w:hideMark/>
          </w:tcPr>
          <w:p w14:paraId="3E7E0D7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02.02.01.042-2</w:t>
            </w:r>
          </w:p>
        </w:tc>
        <w:tc>
          <w:tcPr>
            <w:tcW w:w="2977" w:type="dxa"/>
            <w:shd w:val="clear" w:color="auto" w:fill="auto"/>
            <w:vAlign w:val="center"/>
            <w:hideMark/>
          </w:tcPr>
          <w:p w14:paraId="04D69CB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FOSFATASE ALCALINA</w:t>
            </w:r>
          </w:p>
        </w:tc>
        <w:tc>
          <w:tcPr>
            <w:tcW w:w="850" w:type="dxa"/>
            <w:shd w:val="clear" w:color="auto" w:fill="auto"/>
            <w:vAlign w:val="center"/>
            <w:hideMark/>
          </w:tcPr>
          <w:p w14:paraId="3846EB3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600</w:t>
            </w:r>
          </w:p>
        </w:tc>
        <w:tc>
          <w:tcPr>
            <w:tcW w:w="1134" w:type="dxa"/>
            <w:tcBorders>
              <w:top w:val="nil"/>
              <w:left w:val="nil"/>
              <w:bottom w:val="single" w:sz="4" w:space="0" w:color="auto"/>
              <w:right w:val="single" w:sz="4" w:space="0" w:color="auto"/>
            </w:tcBorders>
            <w:shd w:val="clear" w:color="B4C7DC" w:fill="CCCCCC"/>
            <w:vAlign w:val="center"/>
          </w:tcPr>
          <w:p w14:paraId="13B9F1C0" w14:textId="60F15A1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R$ 3,8700</w:t>
            </w:r>
          </w:p>
        </w:tc>
        <w:tc>
          <w:tcPr>
            <w:tcW w:w="1418" w:type="dxa"/>
            <w:tcBorders>
              <w:top w:val="nil"/>
              <w:left w:val="nil"/>
              <w:bottom w:val="single" w:sz="4" w:space="0" w:color="auto"/>
              <w:right w:val="single" w:sz="4" w:space="0" w:color="auto"/>
            </w:tcBorders>
            <w:shd w:val="clear" w:color="B4C7DC" w:fill="CCCCCC"/>
            <w:vAlign w:val="center"/>
          </w:tcPr>
          <w:p w14:paraId="5F7C0DA4" w14:textId="3B2E712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R$ 2.322,00</w:t>
            </w:r>
          </w:p>
        </w:tc>
      </w:tr>
      <w:tr w:rsidR="002245E2" w:rsidRPr="00505491" w14:paraId="3C627CE3" w14:textId="77777777" w:rsidTr="009126B9">
        <w:trPr>
          <w:trHeight w:val="300"/>
        </w:trPr>
        <w:tc>
          <w:tcPr>
            <w:tcW w:w="720" w:type="dxa"/>
            <w:shd w:val="clear" w:color="auto" w:fill="auto"/>
            <w:vAlign w:val="center"/>
            <w:hideMark/>
          </w:tcPr>
          <w:p w14:paraId="4B4F359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w:t>
            </w:r>
          </w:p>
        </w:tc>
        <w:tc>
          <w:tcPr>
            <w:tcW w:w="1685" w:type="dxa"/>
            <w:shd w:val="clear" w:color="auto" w:fill="auto"/>
            <w:vAlign w:val="center"/>
            <w:hideMark/>
          </w:tcPr>
          <w:p w14:paraId="38C7AEC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02.14.01.007-4</w:t>
            </w:r>
          </w:p>
        </w:tc>
        <w:tc>
          <w:tcPr>
            <w:tcW w:w="2977" w:type="dxa"/>
            <w:shd w:val="clear" w:color="auto" w:fill="auto"/>
            <w:vAlign w:val="center"/>
            <w:hideMark/>
          </w:tcPr>
          <w:p w14:paraId="5F8A039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TESTE RÁPIDO PARA SÍFILIS</w:t>
            </w:r>
          </w:p>
        </w:tc>
        <w:tc>
          <w:tcPr>
            <w:tcW w:w="850" w:type="dxa"/>
            <w:shd w:val="clear" w:color="auto" w:fill="auto"/>
            <w:vAlign w:val="center"/>
            <w:hideMark/>
          </w:tcPr>
          <w:p w14:paraId="4CB8307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51271333" w14:textId="64E8EAAF"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R$ 7,2500</w:t>
            </w:r>
          </w:p>
        </w:tc>
        <w:tc>
          <w:tcPr>
            <w:tcW w:w="1418" w:type="dxa"/>
            <w:tcBorders>
              <w:top w:val="nil"/>
              <w:left w:val="nil"/>
              <w:bottom w:val="single" w:sz="4" w:space="0" w:color="auto"/>
              <w:right w:val="single" w:sz="4" w:space="0" w:color="auto"/>
            </w:tcBorders>
            <w:shd w:val="clear" w:color="B4C7DC" w:fill="CCCCCC"/>
            <w:vAlign w:val="center"/>
          </w:tcPr>
          <w:p w14:paraId="6318758D" w14:textId="0C99BFF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R$ 2.175,00</w:t>
            </w:r>
          </w:p>
        </w:tc>
      </w:tr>
      <w:tr w:rsidR="002245E2" w:rsidRPr="00505491" w14:paraId="03F9B8E0" w14:textId="77777777" w:rsidTr="009126B9">
        <w:trPr>
          <w:trHeight w:val="300"/>
        </w:trPr>
        <w:tc>
          <w:tcPr>
            <w:tcW w:w="720" w:type="dxa"/>
            <w:shd w:val="clear" w:color="auto" w:fill="auto"/>
            <w:vAlign w:val="center"/>
            <w:hideMark/>
          </w:tcPr>
          <w:p w14:paraId="295DE21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46</w:t>
            </w:r>
          </w:p>
        </w:tc>
        <w:tc>
          <w:tcPr>
            <w:tcW w:w="1685" w:type="dxa"/>
            <w:shd w:val="clear" w:color="auto" w:fill="auto"/>
            <w:vAlign w:val="center"/>
            <w:hideMark/>
          </w:tcPr>
          <w:p w14:paraId="11B6523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02.02.03.063-6</w:t>
            </w:r>
          </w:p>
        </w:tc>
        <w:tc>
          <w:tcPr>
            <w:tcW w:w="2977" w:type="dxa"/>
            <w:shd w:val="clear" w:color="auto" w:fill="auto"/>
            <w:vAlign w:val="center"/>
            <w:hideMark/>
          </w:tcPr>
          <w:p w14:paraId="1A7D9A2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CONTRA ANTIGENO DE SUPERFICIE DO VIRUS DA HEPATITE B (ANTI-HBS)</w:t>
            </w:r>
          </w:p>
        </w:tc>
        <w:tc>
          <w:tcPr>
            <w:tcW w:w="850" w:type="dxa"/>
            <w:shd w:val="clear" w:color="auto" w:fill="auto"/>
            <w:vAlign w:val="center"/>
            <w:hideMark/>
          </w:tcPr>
          <w:p w14:paraId="5F8F48D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16E96FCA" w14:textId="52A9D7E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R$ 24,0300</w:t>
            </w:r>
          </w:p>
        </w:tc>
        <w:tc>
          <w:tcPr>
            <w:tcW w:w="1418" w:type="dxa"/>
            <w:tcBorders>
              <w:top w:val="nil"/>
              <w:left w:val="nil"/>
              <w:bottom w:val="single" w:sz="4" w:space="0" w:color="auto"/>
              <w:right w:val="single" w:sz="4" w:space="0" w:color="auto"/>
            </w:tcBorders>
            <w:shd w:val="clear" w:color="B4C7DC" w:fill="CCCCCC"/>
            <w:vAlign w:val="center"/>
          </w:tcPr>
          <w:p w14:paraId="14726783" w14:textId="5B38884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R$ 9.612,00</w:t>
            </w:r>
          </w:p>
        </w:tc>
      </w:tr>
      <w:tr w:rsidR="002245E2" w:rsidRPr="00505491" w14:paraId="5B516C2F" w14:textId="77777777" w:rsidTr="009126B9">
        <w:trPr>
          <w:trHeight w:val="300"/>
        </w:trPr>
        <w:tc>
          <w:tcPr>
            <w:tcW w:w="720" w:type="dxa"/>
            <w:shd w:val="clear" w:color="auto" w:fill="auto"/>
            <w:vAlign w:val="center"/>
            <w:hideMark/>
          </w:tcPr>
          <w:p w14:paraId="1E362A4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47</w:t>
            </w:r>
          </w:p>
        </w:tc>
        <w:tc>
          <w:tcPr>
            <w:tcW w:w="1685" w:type="dxa"/>
            <w:shd w:val="clear" w:color="auto" w:fill="auto"/>
            <w:vAlign w:val="center"/>
            <w:hideMark/>
          </w:tcPr>
          <w:p w14:paraId="1F0031B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02.02.08.001-3</w:t>
            </w:r>
          </w:p>
        </w:tc>
        <w:tc>
          <w:tcPr>
            <w:tcW w:w="2977" w:type="dxa"/>
            <w:shd w:val="clear" w:color="auto" w:fill="auto"/>
            <w:vAlign w:val="center"/>
            <w:hideMark/>
          </w:tcPr>
          <w:p w14:paraId="6580307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ANTIBIOGRAMA</w:t>
            </w:r>
          </w:p>
        </w:tc>
        <w:tc>
          <w:tcPr>
            <w:tcW w:w="850" w:type="dxa"/>
            <w:shd w:val="clear" w:color="auto" w:fill="auto"/>
            <w:vAlign w:val="center"/>
            <w:hideMark/>
          </w:tcPr>
          <w:p w14:paraId="01D0302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750</w:t>
            </w:r>
          </w:p>
        </w:tc>
        <w:tc>
          <w:tcPr>
            <w:tcW w:w="1134" w:type="dxa"/>
            <w:tcBorders>
              <w:top w:val="nil"/>
              <w:left w:val="nil"/>
              <w:bottom w:val="single" w:sz="4" w:space="0" w:color="auto"/>
              <w:right w:val="single" w:sz="4" w:space="0" w:color="auto"/>
            </w:tcBorders>
            <w:shd w:val="clear" w:color="B4C7DC" w:fill="CCCCCC"/>
            <w:vAlign w:val="center"/>
          </w:tcPr>
          <w:p w14:paraId="2AD429BA" w14:textId="262DB5C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R$ 11,9900</w:t>
            </w:r>
          </w:p>
        </w:tc>
        <w:tc>
          <w:tcPr>
            <w:tcW w:w="1418" w:type="dxa"/>
            <w:tcBorders>
              <w:top w:val="nil"/>
              <w:left w:val="nil"/>
              <w:bottom w:val="single" w:sz="4" w:space="0" w:color="auto"/>
              <w:right w:val="single" w:sz="4" w:space="0" w:color="auto"/>
            </w:tcBorders>
            <w:shd w:val="clear" w:color="B4C7DC" w:fill="CCCCCC"/>
            <w:vAlign w:val="center"/>
          </w:tcPr>
          <w:p w14:paraId="28518B15" w14:textId="7B5D6ED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R$ 8.992,50</w:t>
            </w:r>
          </w:p>
        </w:tc>
      </w:tr>
      <w:tr w:rsidR="002245E2" w:rsidRPr="00505491" w14:paraId="6A2B1C2E" w14:textId="77777777" w:rsidTr="009126B9">
        <w:trPr>
          <w:trHeight w:val="900"/>
        </w:trPr>
        <w:tc>
          <w:tcPr>
            <w:tcW w:w="720" w:type="dxa"/>
            <w:shd w:val="clear" w:color="auto" w:fill="auto"/>
            <w:vAlign w:val="center"/>
            <w:hideMark/>
          </w:tcPr>
          <w:p w14:paraId="5DB032D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48</w:t>
            </w:r>
          </w:p>
        </w:tc>
        <w:tc>
          <w:tcPr>
            <w:tcW w:w="1685" w:type="dxa"/>
            <w:shd w:val="clear" w:color="auto" w:fill="auto"/>
            <w:vAlign w:val="center"/>
            <w:hideMark/>
          </w:tcPr>
          <w:p w14:paraId="4B9A83C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02.02.01.039-2</w:t>
            </w:r>
          </w:p>
        </w:tc>
        <w:tc>
          <w:tcPr>
            <w:tcW w:w="2977" w:type="dxa"/>
            <w:shd w:val="clear" w:color="auto" w:fill="auto"/>
            <w:vAlign w:val="center"/>
            <w:hideMark/>
          </w:tcPr>
          <w:p w14:paraId="01BE027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FERRO SERICO</w:t>
            </w:r>
          </w:p>
        </w:tc>
        <w:tc>
          <w:tcPr>
            <w:tcW w:w="850" w:type="dxa"/>
            <w:shd w:val="clear" w:color="auto" w:fill="auto"/>
            <w:vAlign w:val="center"/>
            <w:hideMark/>
          </w:tcPr>
          <w:p w14:paraId="717190A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2CC664EE" w14:textId="2D4A197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R$ 7,7200</w:t>
            </w:r>
          </w:p>
        </w:tc>
        <w:tc>
          <w:tcPr>
            <w:tcW w:w="1418" w:type="dxa"/>
            <w:tcBorders>
              <w:top w:val="nil"/>
              <w:left w:val="nil"/>
              <w:bottom w:val="single" w:sz="4" w:space="0" w:color="auto"/>
              <w:right w:val="single" w:sz="4" w:space="0" w:color="auto"/>
            </w:tcBorders>
            <w:shd w:val="clear" w:color="B4C7DC" w:fill="CCCCCC"/>
            <w:vAlign w:val="center"/>
          </w:tcPr>
          <w:p w14:paraId="521AD35B" w14:textId="0B2E860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R$ 1.544,00</w:t>
            </w:r>
          </w:p>
        </w:tc>
      </w:tr>
      <w:tr w:rsidR="002245E2" w:rsidRPr="00505491" w14:paraId="788BD665" w14:textId="77777777" w:rsidTr="009126B9">
        <w:trPr>
          <w:trHeight w:val="300"/>
        </w:trPr>
        <w:tc>
          <w:tcPr>
            <w:tcW w:w="720" w:type="dxa"/>
            <w:shd w:val="clear" w:color="auto" w:fill="auto"/>
            <w:vAlign w:val="center"/>
            <w:hideMark/>
          </w:tcPr>
          <w:p w14:paraId="12E4ED8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49</w:t>
            </w:r>
          </w:p>
        </w:tc>
        <w:tc>
          <w:tcPr>
            <w:tcW w:w="1685" w:type="dxa"/>
            <w:shd w:val="clear" w:color="auto" w:fill="auto"/>
            <w:vAlign w:val="center"/>
            <w:hideMark/>
          </w:tcPr>
          <w:p w14:paraId="7379EFB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02.02.07.020-4</w:t>
            </w:r>
          </w:p>
        </w:tc>
        <w:tc>
          <w:tcPr>
            <w:tcW w:w="2977" w:type="dxa"/>
            <w:shd w:val="clear" w:color="auto" w:fill="auto"/>
            <w:vAlign w:val="center"/>
            <w:hideMark/>
          </w:tcPr>
          <w:p w14:paraId="27EE5A3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DIGITALICOS (DIGOXINA, DIGITOXINA)</w:t>
            </w:r>
          </w:p>
        </w:tc>
        <w:tc>
          <w:tcPr>
            <w:tcW w:w="850" w:type="dxa"/>
            <w:shd w:val="clear" w:color="auto" w:fill="auto"/>
            <w:vAlign w:val="center"/>
            <w:hideMark/>
          </w:tcPr>
          <w:p w14:paraId="7E07808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00DB0D72" w14:textId="1477623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R$ 24,2400</w:t>
            </w:r>
          </w:p>
        </w:tc>
        <w:tc>
          <w:tcPr>
            <w:tcW w:w="1418" w:type="dxa"/>
            <w:tcBorders>
              <w:top w:val="nil"/>
              <w:left w:val="nil"/>
              <w:bottom w:val="single" w:sz="4" w:space="0" w:color="auto"/>
              <w:right w:val="single" w:sz="4" w:space="0" w:color="auto"/>
            </w:tcBorders>
            <w:shd w:val="clear" w:color="B4C7DC" w:fill="CCCCCC"/>
            <w:vAlign w:val="center"/>
          </w:tcPr>
          <w:p w14:paraId="6E9F83B0" w14:textId="3BB3220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R$ 7.272,00</w:t>
            </w:r>
          </w:p>
        </w:tc>
      </w:tr>
      <w:tr w:rsidR="002245E2" w:rsidRPr="00505491" w14:paraId="75CF3AA7" w14:textId="77777777" w:rsidTr="009126B9">
        <w:trPr>
          <w:trHeight w:val="300"/>
        </w:trPr>
        <w:tc>
          <w:tcPr>
            <w:tcW w:w="720" w:type="dxa"/>
            <w:shd w:val="clear" w:color="auto" w:fill="auto"/>
            <w:vAlign w:val="center"/>
            <w:hideMark/>
          </w:tcPr>
          <w:p w14:paraId="27ACD5C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50</w:t>
            </w:r>
          </w:p>
        </w:tc>
        <w:tc>
          <w:tcPr>
            <w:tcW w:w="1685" w:type="dxa"/>
            <w:shd w:val="clear" w:color="auto" w:fill="auto"/>
            <w:vAlign w:val="center"/>
            <w:hideMark/>
          </w:tcPr>
          <w:p w14:paraId="2C93161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02.02.04.008-9</w:t>
            </w:r>
          </w:p>
        </w:tc>
        <w:tc>
          <w:tcPr>
            <w:tcW w:w="2977" w:type="dxa"/>
            <w:shd w:val="clear" w:color="auto" w:fill="auto"/>
            <w:vAlign w:val="center"/>
            <w:hideMark/>
          </w:tcPr>
          <w:p w14:paraId="21C2D9B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PESQUISA DE LARVAS NAS FEZES 1 AMOSTRA </w:t>
            </w:r>
          </w:p>
        </w:tc>
        <w:tc>
          <w:tcPr>
            <w:tcW w:w="850" w:type="dxa"/>
            <w:shd w:val="clear" w:color="auto" w:fill="auto"/>
            <w:vAlign w:val="center"/>
            <w:hideMark/>
          </w:tcPr>
          <w:p w14:paraId="4B2793F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4863DA3F" w14:textId="654C32C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R$ 4,9300</w:t>
            </w:r>
          </w:p>
        </w:tc>
        <w:tc>
          <w:tcPr>
            <w:tcW w:w="1418" w:type="dxa"/>
            <w:tcBorders>
              <w:top w:val="nil"/>
              <w:left w:val="nil"/>
              <w:bottom w:val="single" w:sz="4" w:space="0" w:color="auto"/>
              <w:right w:val="single" w:sz="4" w:space="0" w:color="auto"/>
            </w:tcBorders>
            <w:shd w:val="clear" w:color="B4C7DC" w:fill="CCCCCC"/>
            <w:vAlign w:val="center"/>
          </w:tcPr>
          <w:p w14:paraId="39B87E3A" w14:textId="04A770A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R$ 986,00</w:t>
            </w:r>
          </w:p>
        </w:tc>
      </w:tr>
      <w:tr w:rsidR="002245E2" w:rsidRPr="00505491" w14:paraId="76A05C43" w14:textId="77777777" w:rsidTr="009126B9">
        <w:trPr>
          <w:trHeight w:val="600"/>
        </w:trPr>
        <w:tc>
          <w:tcPr>
            <w:tcW w:w="720" w:type="dxa"/>
            <w:shd w:val="clear" w:color="auto" w:fill="auto"/>
            <w:vAlign w:val="center"/>
            <w:hideMark/>
          </w:tcPr>
          <w:p w14:paraId="2A0A12B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lastRenderedPageBreak/>
              <w:t>51</w:t>
            </w:r>
          </w:p>
        </w:tc>
        <w:tc>
          <w:tcPr>
            <w:tcW w:w="1685" w:type="dxa"/>
            <w:shd w:val="clear" w:color="auto" w:fill="auto"/>
            <w:vAlign w:val="center"/>
            <w:hideMark/>
          </w:tcPr>
          <w:p w14:paraId="5F7D3F5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02.02.04.008-9</w:t>
            </w:r>
          </w:p>
        </w:tc>
        <w:tc>
          <w:tcPr>
            <w:tcW w:w="2977" w:type="dxa"/>
            <w:shd w:val="clear" w:color="auto" w:fill="auto"/>
            <w:vAlign w:val="center"/>
            <w:hideMark/>
          </w:tcPr>
          <w:p w14:paraId="62F4ABC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PESQUISA DE LARVAS NAS FEZES 2 AMOSTRA </w:t>
            </w:r>
          </w:p>
        </w:tc>
        <w:tc>
          <w:tcPr>
            <w:tcW w:w="850" w:type="dxa"/>
            <w:shd w:val="clear" w:color="000000" w:fill="FFFFFF"/>
            <w:vAlign w:val="center"/>
            <w:hideMark/>
          </w:tcPr>
          <w:p w14:paraId="5F6FA93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59BBA9B3" w14:textId="7C49C49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R$ 4,9300</w:t>
            </w:r>
          </w:p>
        </w:tc>
        <w:tc>
          <w:tcPr>
            <w:tcW w:w="1418" w:type="dxa"/>
            <w:tcBorders>
              <w:top w:val="nil"/>
              <w:left w:val="nil"/>
              <w:bottom w:val="single" w:sz="4" w:space="0" w:color="auto"/>
              <w:right w:val="single" w:sz="4" w:space="0" w:color="auto"/>
            </w:tcBorders>
            <w:shd w:val="clear" w:color="B4C7DC" w:fill="CCCCCC"/>
            <w:vAlign w:val="center"/>
          </w:tcPr>
          <w:p w14:paraId="0F6A287F" w14:textId="1F030F3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R$ 986,00</w:t>
            </w:r>
          </w:p>
        </w:tc>
      </w:tr>
      <w:tr w:rsidR="002245E2" w:rsidRPr="00505491" w14:paraId="773F5214" w14:textId="77777777" w:rsidTr="009126B9">
        <w:trPr>
          <w:trHeight w:val="570"/>
        </w:trPr>
        <w:tc>
          <w:tcPr>
            <w:tcW w:w="720" w:type="dxa"/>
            <w:shd w:val="clear" w:color="auto" w:fill="auto"/>
            <w:vAlign w:val="center"/>
            <w:hideMark/>
          </w:tcPr>
          <w:p w14:paraId="0100652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52</w:t>
            </w:r>
          </w:p>
        </w:tc>
        <w:tc>
          <w:tcPr>
            <w:tcW w:w="1685" w:type="dxa"/>
            <w:shd w:val="clear" w:color="auto" w:fill="auto"/>
            <w:vAlign w:val="center"/>
            <w:hideMark/>
          </w:tcPr>
          <w:p w14:paraId="0735A24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02.02.04.008-9</w:t>
            </w:r>
          </w:p>
        </w:tc>
        <w:tc>
          <w:tcPr>
            <w:tcW w:w="2977" w:type="dxa"/>
            <w:shd w:val="clear" w:color="auto" w:fill="auto"/>
            <w:vAlign w:val="center"/>
            <w:hideMark/>
          </w:tcPr>
          <w:p w14:paraId="2F9E284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PESQUISA DE LARVAS NAS FEZES 3 AMOSTRA </w:t>
            </w:r>
          </w:p>
        </w:tc>
        <w:tc>
          <w:tcPr>
            <w:tcW w:w="850" w:type="dxa"/>
            <w:shd w:val="clear" w:color="auto" w:fill="auto"/>
            <w:vAlign w:val="center"/>
            <w:hideMark/>
          </w:tcPr>
          <w:p w14:paraId="617AEAA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438961EC" w14:textId="77C976D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R$ 4,9300</w:t>
            </w:r>
          </w:p>
        </w:tc>
        <w:tc>
          <w:tcPr>
            <w:tcW w:w="1418" w:type="dxa"/>
            <w:tcBorders>
              <w:top w:val="nil"/>
              <w:left w:val="nil"/>
              <w:bottom w:val="single" w:sz="4" w:space="0" w:color="auto"/>
              <w:right w:val="single" w:sz="4" w:space="0" w:color="auto"/>
            </w:tcBorders>
            <w:shd w:val="clear" w:color="B4C7DC" w:fill="CCCCCC"/>
            <w:vAlign w:val="center"/>
          </w:tcPr>
          <w:p w14:paraId="087E7AF2" w14:textId="5AA4643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R$ 986,00</w:t>
            </w:r>
          </w:p>
        </w:tc>
      </w:tr>
      <w:tr w:rsidR="002245E2" w:rsidRPr="00505491" w14:paraId="73ADEF80" w14:textId="77777777" w:rsidTr="009126B9">
        <w:trPr>
          <w:trHeight w:val="600"/>
        </w:trPr>
        <w:tc>
          <w:tcPr>
            <w:tcW w:w="720" w:type="dxa"/>
            <w:shd w:val="clear" w:color="auto" w:fill="auto"/>
            <w:vAlign w:val="center"/>
            <w:hideMark/>
          </w:tcPr>
          <w:p w14:paraId="533CC3F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53</w:t>
            </w:r>
          </w:p>
        </w:tc>
        <w:tc>
          <w:tcPr>
            <w:tcW w:w="1685" w:type="dxa"/>
            <w:shd w:val="clear" w:color="auto" w:fill="auto"/>
            <w:vAlign w:val="center"/>
            <w:hideMark/>
          </w:tcPr>
          <w:p w14:paraId="5D37FBD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02.02.03.059-8</w:t>
            </w:r>
          </w:p>
        </w:tc>
        <w:tc>
          <w:tcPr>
            <w:tcW w:w="2977" w:type="dxa"/>
            <w:shd w:val="clear" w:color="auto" w:fill="auto"/>
            <w:vAlign w:val="center"/>
            <w:hideMark/>
          </w:tcPr>
          <w:p w14:paraId="47C5E1D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ANTINUCLEO</w:t>
            </w:r>
          </w:p>
        </w:tc>
        <w:tc>
          <w:tcPr>
            <w:tcW w:w="850" w:type="dxa"/>
            <w:shd w:val="clear" w:color="auto" w:fill="auto"/>
            <w:vAlign w:val="center"/>
            <w:hideMark/>
          </w:tcPr>
          <w:p w14:paraId="0D74DFE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57BF4822" w14:textId="4EA3C5E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R$ 18,9100</w:t>
            </w:r>
          </w:p>
        </w:tc>
        <w:tc>
          <w:tcPr>
            <w:tcW w:w="1418" w:type="dxa"/>
            <w:tcBorders>
              <w:top w:val="nil"/>
              <w:left w:val="nil"/>
              <w:bottom w:val="single" w:sz="4" w:space="0" w:color="auto"/>
              <w:right w:val="single" w:sz="4" w:space="0" w:color="auto"/>
            </w:tcBorders>
            <w:shd w:val="clear" w:color="B4C7DC" w:fill="CCCCCC"/>
            <w:vAlign w:val="center"/>
          </w:tcPr>
          <w:p w14:paraId="603F33AA" w14:textId="44D4CCB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R$ 3.782,00</w:t>
            </w:r>
          </w:p>
        </w:tc>
      </w:tr>
      <w:tr w:rsidR="002245E2" w:rsidRPr="00505491" w14:paraId="6844E2C7" w14:textId="77777777" w:rsidTr="009126B9">
        <w:trPr>
          <w:trHeight w:val="585"/>
        </w:trPr>
        <w:tc>
          <w:tcPr>
            <w:tcW w:w="720" w:type="dxa"/>
            <w:shd w:val="clear" w:color="auto" w:fill="auto"/>
            <w:vAlign w:val="center"/>
            <w:hideMark/>
          </w:tcPr>
          <w:p w14:paraId="72C9ED2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54</w:t>
            </w:r>
          </w:p>
        </w:tc>
        <w:tc>
          <w:tcPr>
            <w:tcW w:w="1685" w:type="dxa"/>
            <w:shd w:val="clear" w:color="auto" w:fill="auto"/>
            <w:vAlign w:val="center"/>
            <w:hideMark/>
          </w:tcPr>
          <w:p w14:paraId="479C8B9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02.02.01.038-4 </w:t>
            </w:r>
          </w:p>
        </w:tc>
        <w:tc>
          <w:tcPr>
            <w:tcW w:w="2977" w:type="dxa"/>
            <w:shd w:val="clear" w:color="auto" w:fill="auto"/>
            <w:vAlign w:val="center"/>
            <w:hideMark/>
          </w:tcPr>
          <w:p w14:paraId="5BA3511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FERRITINA</w:t>
            </w:r>
          </w:p>
        </w:tc>
        <w:tc>
          <w:tcPr>
            <w:tcW w:w="850" w:type="dxa"/>
            <w:shd w:val="clear" w:color="auto" w:fill="auto"/>
            <w:vAlign w:val="center"/>
            <w:hideMark/>
          </w:tcPr>
          <w:p w14:paraId="236B565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67DB55A3" w14:textId="4AD4CC3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R$ 17,5600</w:t>
            </w:r>
          </w:p>
        </w:tc>
        <w:tc>
          <w:tcPr>
            <w:tcW w:w="1418" w:type="dxa"/>
            <w:tcBorders>
              <w:top w:val="nil"/>
              <w:left w:val="nil"/>
              <w:bottom w:val="single" w:sz="4" w:space="0" w:color="auto"/>
              <w:right w:val="single" w:sz="4" w:space="0" w:color="auto"/>
            </w:tcBorders>
            <w:shd w:val="clear" w:color="B4C7DC" w:fill="CCCCCC"/>
            <w:vAlign w:val="center"/>
          </w:tcPr>
          <w:p w14:paraId="647143DA" w14:textId="2DD4138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R$ 3.512,00</w:t>
            </w:r>
          </w:p>
        </w:tc>
      </w:tr>
      <w:tr w:rsidR="002245E2" w:rsidRPr="00505491" w14:paraId="007FCC3A" w14:textId="77777777" w:rsidTr="009126B9">
        <w:trPr>
          <w:trHeight w:val="300"/>
        </w:trPr>
        <w:tc>
          <w:tcPr>
            <w:tcW w:w="720" w:type="dxa"/>
            <w:shd w:val="clear" w:color="auto" w:fill="auto"/>
            <w:vAlign w:val="center"/>
            <w:hideMark/>
          </w:tcPr>
          <w:p w14:paraId="35BCCB4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55</w:t>
            </w:r>
          </w:p>
        </w:tc>
        <w:tc>
          <w:tcPr>
            <w:tcW w:w="1685" w:type="dxa"/>
            <w:shd w:val="clear" w:color="auto" w:fill="auto"/>
            <w:vAlign w:val="center"/>
            <w:hideMark/>
          </w:tcPr>
          <w:p w14:paraId="26D02F1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02.02.01.039-2</w:t>
            </w:r>
          </w:p>
        </w:tc>
        <w:tc>
          <w:tcPr>
            <w:tcW w:w="2977" w:type="dxa"/>
            <w:shd w:val="clear" w:color="auto" w:fill="auto"/>
            <w:vAlign w:val="center"/>
            <w:hideMark/>
          </w:tcPr>
          <w:p w14:paraId="1BABC20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FERRO SERICO</w:t>
            </w:r>
          </w:p>
        </w:tc>
        <w:tc>
          <w:tcPr>
            <w:tcW w:w="850" w:type="dxa"/>
            <w:shd w:val="clear" w:color="auto" w:fill="auto"/>
            <w:vAlign w:val="center"/>
            <w:hideMark/>
          </w:tcPr>
          <w:p w14:paraId="273F484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250</w:t>
            </w:r>
          </w:p>
        </w:tc>
        <w:tc>
          <w:tcPr>
            <w:tcW w:w="1134" w:type="dxa"/>
            <w:tcBorders>
              <w:top w:val="nil"/>
              <w:left w:val="nil"/>
              <w:bottom w:val="single" w:sz="4" w:space="0" w:color="auto"/>
              <w:right w:val="single" w:sz="4" w:space="0" w:color="auto"/>
            </w:tcBorders>
            <w:shd w:val="clear" w:color="B4C7DC" w:fill="CCCCCC"/>
            <w:vAlign w:val="center"/>
          </w:tcPr>
          <w:p w14:paraId="41C3CAEB" w14:textId="073F336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R$ 8,8900</w:t>
            </w:r>
          </w:p>
        </w:tc>
        <w:tc>
          <w:tcPr>
            <w:tcW w:w="1418" w:type="dxa"/>
            <w:tcBorders>
              <w:top w:val="nil"/>
              <w:left w:val="nil"/>
              <w:bottom w:val="single" w:sz="4" w:space="0" w:color="auto"/>
              <w:right w:val="single" w:sz="4" w:space="0" w:color="auto"/>
            </w:tcBorders>
            <w:shd w:val="clear" w:color="B4C7DC" w:fill="CCCCCC"/>
            <w:vAlign w:val="center"/>
          </w:tcPr>
          <w:p w14:paraId="0F4C6307" w14:textId="741EA9A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R$ 2.222,50</w:t>
            </w:r>
          </w:p>
        </w:tc>
      </w:tr>
      <w:tr w:rsidR="002245E2" w:rsidRPr="00505491" w14:paraId="0DD99C84" w14:textId="77777777" w:rsidTr="009126B9">
        <w:trPr>
          <w:trHeight w:val="300"/>
        </w:trPr>
        <w:tc>
          <w:tcPr>
            <w:tcW w:w="720" w:type="dxa"/>
            <w:shd w:val="clear" w:color="auto" w:fill="auto"/>
            <w:vAlign w:val="center"/>
            <w:hideMark/>
          </w:tcPr>
          <w:p w14:paraId="41CA87E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56</w:t>
            </w:r>
          </w:p>
        </w:tc>
        <w:tc>
          <w:tcPr>
            <w:tcW w:w="1685" w:type="dxa"/>
            <w:shd w:val="clear" w:color="auto" w:fill="auto"/>
            <w:vAlign w:val="center"/>
            <w:hideMark/>
          </w:tcPr>
          <w:p w14:paraId="11CBFFD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02.02.01.043-0</w:t>
            </w:r>
          </w:p>
        </w:tc>
        <w:tc>
          <w:tcPr>
            <w:tcW w:w="2977" w:type="dxa"/>
            <w:shd w:val="clear" w:color="auto" w:fill="auto"/>
            <w:vAlign w:val="center"/>
            <w:hideMark/>
          </w:tcPr>
          <w:p w14:paraId="5A236B8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FOSFORO</w:t>
            </w:r>
          </w:p>
        </w:tc>
        <w:tc>
          <w:tcPr>
            <w:tcW w:w="850" w:type="dxa"/>
            <w:shd w:val="clear" w:color="auto" w:fill="auto"/>
            <w:vAlign w:val="center"/>
            <w:hideMark/>
          </w:tcPr>
          <w:p w14:paraId="1BE19E6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250</w:t>
            </w:r>
          </w:p>
        </w:tc>
        <w:tc>
          <w:tcPr>
            <w:tcW w:w="1134" w:type="dxa"/>
            <w:tcBorders>
              <w:top w:val="nil"/>
              <w:left w:val="nil"/>
              <w:bottom w:val="single" w:sz="4" w:space="0" w:color="auto"/>
              <w:right w:val="single" w:sz="4" w:space="0" w:color="auto"/>
            </w:tcBorders>
            <w:shd w:val="clear" w:color="B4C7DC" w:fill="CCCCCC"/>
            <w:vAlign w:val="center"/>
          </w:tcPr>
          <w:p w14:paraId="3987506E" w14:textId="115E731F"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R$ 4,0700</w:t>
            </w:r>
          </w:p>
        </w:tc>
        <w:tc>
          <w:tcPr>
            <w:tcW w:w="1418" w:type="dxa"/>
            <w:tcBorders>
              <w:top w:val="nil"/>
              <w:left w:val="nil"/>
              <w:bottom w:val="single" w:sz="4" w:space="0" w:color="auto"/>
              <w:right w:val="single" w:sz="4" w:space="0" w:color="auto"/>
            </w:tcBorders>
            <w:shd w:val="clear" w:color="B4C7DC" w:fill="CCCCCC"/>
            <w:vAlign w:val="center"/>
          </w:tcPr>
          <w:p w14:paraId="17255279" w14:textId="2F1C8141"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R$ 1.017,50</w:t>
            </w:r>
          </w:p>
        </w:tc>
      </w:tr>
      <w:tr w:rsidR="002245E2" w:rsidRPr="00505491" w14:paraId="415BD940" w14:textId="77777777" w:rsidTr="009126B9">
        <w:trPr>
          <w:trHeight w:val="300"/>
        </w:trPr>
        <w:tc>
          <w:tcPr>
            <w:tcW w:w="720" w:type="dxa"/>
            <w:shd w:val="clear" w:color="auto" w:fill="auto"/>
            <w:vAlign w:val="center"/>
            <w:hideMark/>
          </w:tcPr>
          <w:p w14:paraId="70561C0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57</w:t>
            </w:r>
          </w:p>
        </w:tc>
        <w:tc>
          <w:tcPr>
            <w:tcW w:w="1685" w:type="dxa"/>
            <w:shd w:val="clear" w:color="auto" w:fill="auto"/>
            <w:vAlign w:val="center"/>
            <w:hideMark/>
          </w:tcPr>
          <w:p w14:paraId="327E8C4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02.02.03.112-8</w:t>
            </w:r>
          </w:p>
        </w:tc>
        <w:tc>
          <w:tcPr>
            <w:tcW w:w="2977" w:type="dxa"/>
            <w:shd w:val="clear" w:color="auto" w:fill="auto"/>
            <w:vAlign w:val="center"/>
            <w:hideMark/>
          </w:tcPr>
          <w:p w14:paraId="3BD8D90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TESTE FTA-ABS IGG P/ DIAGNOSTICO DA SIFILIS</w:t>
            </w:r>
          </w:p>
        </w:tc>
        <w:tc>
          <w:tcPr>
            <w:tcW w:w="850" w:type="dxa"/>
            <w:shd w:val="clear" w:color="auto" w:fill="auto"/>
            <w:vAlign w:val="center"/>
            <w:hideMark/>
          </w:tcPr>
          <w:p w14:paraId="090A11A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250</w:t>
            </w:r>
          </w:p>
        </w:tc>
        <w:tc>
          <w:tcPr>
            <w:tcW w:w="1134" w:type="dxa"/>
            <w:tcBorders>
              <w:top w:val="nil"/>
              <w:left w:val="nil"/>
              <w:bottom w:val="single" w:sz="4" w:space="0" w:color="auto"/>
              <w:right w:val="single" w:sz="4" w:space="0" w:color="auto"/>
            </w:tcBorders>
            <w:shd w:val="clear" w:color="B4C7DC" w:fill="CCCCCC"/>
            <w:vAlign w:val="center"/>
          </w:tcPr>
          <w:p w14:paraId="6254B532" w14:textId="14051BB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R$ 13,0300</w:t>
            </w:r>
          </w:p>
        </w:tc>
        <w:tc>
          <w:tcPr>
            <w:tcW w:w="1418" w:type="dxa"/>
            <w:tcBorders>
              <w:top w:val="nil"/>
              <w:left w:val="nil"/>
              <w:bottom w:val="single" w:sz="4" w:space="0" w:color="auto"/>
              <w:right w:val="single" w:sz="4" w:space="0" w:color="auto"/>
            </w:tcBorders>
            <w:shd w:val="clear" w:color="B4C7DC" w:fill="CCCCCC"/>
            <w:vAlign w:val="center"/>
          </w:tcPr>
          <w:p w14:paraId="66B82477" w14:textId="73C7BBC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R$ 3.257,50</w:t>
            </w:r>
          </w:p>
        </w:tc>
      </w:tr>
      <w:tr w:rsidR="002245E2" w:rsidRPr="00505491" w14:paraId="436A847D" w14:textId="77777777" w:rsidTr="009126B9">
        <w:trPr>
          <w:trHeight w:val="300"/>
        </w:trPr>
        <w:tc>
          <w:tcPr>
            <w:tcW w:w="720" w:type="dxa"/>
            <w:shd w:val="clear" w:color="auto" w:fill="auto"/>
            <w:vAlign w:val="center"/>
            <w:hideMark/>
          </w:tcPr>
          <w:p w14:paraId="7BAA34E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58</w:t>
            </w:r>
          </w:p>
        </w:tc>
        <w:tc>
          <w:tcPr>
            <w:tcW w:w="1685" w:type="dxa"/>
            <w:shd w:val="clear" w:color="auto" w:fill="auto"/>
            <w:vAlign w:val="center"/>
            <w:hideMark/>
          </w:tcPr>
          <w:p w14:paraId="4BBD6FA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02.02.03.078-4</w:t>
            </w:r>
          </w:p>
        </w:tc>
        <w:tc>
          <w:tcPr>
            <w:tcW w:w="2977" w:type="dxa"/>
            <w:shd w:val="clear" w:color="auto" w:fill="auto"/>
            <w:vAlign w:val="center"/>
            <w:hideMark/>
          </w:tcPr>
          <w:p w14:paraId="3D70D70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IGG E IGM CONTRA ANTIGENO CENTRAL DO VIRUS DA HEPATITE B (ANTI-HBC-TOTAL)</w:t>
            </w:r>
          </w:p>
        </w:tc>
        <w:tc>
          <w:tcPr>
            <w:tcW w:w="850" w:type="dxa"/>
            <w:shd w:val="clear" w:color="auto" w:fill="auto"/>
            <w:vAlign w:val="center"/>
            <w:hideMark/>
          </w:tcPr>
          <w:p w14:paraId="2CF6B37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0F508ADE" w14:textId="38F41D4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R$ 21,8300</w:t>
            </w:r>
          </w:p>
        </w:tc>
        <w:tc>
          <w:tcPr>
            <w:tcW w:w="1418" w:type="dxa"/>
            <w:tcBorders>
              <w:top w:val="nil"/>
              <w:left w:val="nil"/>
              <w:bottom w:val="single" w:sz="4" w:space="0" w:color="auto"/>
              <w:right w:val="single" w:sz="4" w:space="0" w:color="auto"/>
            </w:tcBorders>
            <w:shd w:val="clear" w:color="B4C7DC" w:fill="CCCCCC"/>
            <w:vAlign w:val="center"/>
          </w:tcPr>
          <w:p w14:paraId="1FEC32ED" w14:textId="02BCAD2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R$ 6.549,00</w:t>
            </w:r>
          </w:p>
        </w:tc>
      </w:tr>
      <w:tr w:rsidR="002245E2" w:rsidRPr="00505491" w14:paraId="2CCF51A2" w14:textId="77777777" w:rsidTr="009126B9">
        <w:trPr>
          <w:trHeight w:val="600"/>
        </w:trPr>
        <w:tc>
          <w:tcPr>
            <w:tcW w:w="720" w:type="dxa"/>
            <w:shd w:val="clear" w:color="auto" w:fill="auto"/>
            <w:vAlign w:val="center"/>
            <w:hideMark/>
          </w:tcPr>
          <w:p w14:paraId="686999C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59</w:t>
            </w:r>
          </w:p>
        </w:tc>
        <w:tc>
          <w:tcPr>
            <w:tcW w:w="1685" w:type="dxa"/>
            <w:shd w:val="clear" w:color="auto" w:fill="auto"/>
            <w:vAlign w:val="center"/>
            <w:hideMark/>
          </w:tcPr>
          <w:p w14:paraId="363E715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02.02.03.089-0</w:t>
            </w:r>
          </w:p>
        </w:tc>
        <w:tc>
          <w:tcPr>
            <w:tcW w:w="2977" w:type="dxa"/>
            <w:shd w:val="clear" w:color="auto" w:fill="auto"/>
            <w:vAlign w:val="center"/>
            <w:hideMark/>
          </w:tcPr>
          <w:p w14:paraId="148EF9F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IGM CONTRA ANTIGENO CENTRAL DO VIRUS DA HEPATITE B (ANTI-HBC-IGM)</w:t>
            </w:r>
          </w:p>
        </w:tc>
        <w:tc>
          <w:tcPr>
            <w:tcW w:w="850" w:type="dxa"/>
            <w:shd w:val="clear" w:color="auto" w:fill="auto"/>
            <w:vAlign w:val="center"/>
            <w:hideMark/>
          </w:tcPr>
          <w:p w14:paraId="4C1826A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250</w:t>
            </w:r>
          </w:p>
        </w:tc>
        <w:tc>
          <w:tcPr>
            <w:tcW w:w="1134" w:type="dxa"/>
            <w:tcBorders>
              <w:top w:val="nil"/>
              <w:left w:val="nil"/>
              <w:bottom w:val="single" w:sz="4" w:space="0" w:color="auto"/>
              <w:right w:val="single" w:sz="4" w:space="0" w:color="auto"/>
            </w:tcBorders>
            <w:shd w:val="clear" w:color="B4C7DC" w:fill="CCCCCC"/>
            <w:vAlign w:val="center"/>
          </w:tcPr>
          <w:p w14:paraId="5590087F" w14:textId="0B11F26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R$ 21,8300</w:t>
            </w:r>
          </w:p>
        </w:tc>
        <w:tc>
          <w:tcPr>
            <w:tcW w:w="1418" w:type="dxa"/>
            <w:tcBorders>
              <w:top w:val="nil"/>
              <w:left w:val="nil"/>
              <w:bottom w:val="single" w:sz="4" w:space="0" w:color="auto"/>
              <w:right w:val="single" w:sz="4" w:space="0" w:color="auto"/>
            </w:tcBorders>
            <w:shd w:val="clear" w:color="B4C7DC" w:fill="CCCCCC"/>
            <w:vAlign w:val="center"/>
          </w:tcPr>
          <w:p w14:paraId="11A2C795" w14:textId="47F4350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R$ 5.457,50</w:t>
            </w:r>
          </w:p>
        </w:tc>
      </w:tr>
      <w:tr w:rsidR="002245E2" w:rsidRPr="00505491" w14:paraId="5226E111" w14:textId="77777777" w:rsidTr="009126B9">
        <w:trPr>
          <w:trHeight w:val="900"/>
        </w:trPr>
        <w:tc>
          <w:tcPr>
            <w:tcW w:w="720" w:type="dxa"/>
            <w:shd w:val="clear" w:color="auto" w:fill="auto"/>
            <w:vAlign w:val="center"/>
            <w:hideMark/>
          </w:tcPr>
          <w:p w14:paraId="287B77A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60</w:t>
            </w:r>
          </w:p>
        </w:tc>
        <w:tc>
          <w:tcPr>
            <w:tcW w:w="1685" w:type="dxa"/>
            <w:shd w:val="clear" w:color="auto" w:fill="auto"/>
            <w:vAlign w:val="center"/>
            <w:hideMark/>
          </w:tcPr>
          <w:p w14:paraId="23AA76F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02.02.03.064-4</w:t>
            </w:r>
          </w:p>
        </w:tc>
        <w:tc>
          <w:tcPr>
            <w:tcW w:w="2977" w:type="dxa"/>
            <w:shd w:val="clear" w:color="auto" w:fill="auto"/>
            <w:vAlign w:val="center"/>
            <w:hideMark/>
          </w:tcPr>
          <w:p w14:paraId="5DA3DDF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CONTRA ANTIGENO E DO VIRUS DA HEPATITE B (ANTI-HBE)</w:t>
            </w:r>
          </w:p>
        </w:tc>
        <w:tc>
          <w:tcPr>
            <w:tcW w:w="850" w:type="dxa"/>
            <w:shd w:val="clear" w:color="auto" w:fill="auto"/>
            <w:vAlign w:val="center"/>
            <w:hideMark/>
          </w:tcPr>
          <w:p w14:paraId="72882C7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6D1DDCB7" w14:textId="750571D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R$ 21,8300</w:t>
            </w:r>
          </w:p>
        </w:tc>
        <w:tc>
          <w:tcPr>
            <w:tcW w:w="1418" w:type="dxa"/>
            <w:tcBorders>
              <w:top w:val="nil"/>
              <w:left w:val="nil"/>
              <w:bottom w:val="single" w:sz="4" w:space="0" w:color="auto"/>
              <w:right w:val="single" w:sz="4" w:space="0" w:color="auto"/>
            </w:tcBorders>
            <w:shd w:val="clear" w:color="B4C7DC" w:fill="CCCCCC"/>
            <w:vAlign w:val="center"/>
          </w:tcPr>
          <w:p w14:paraId="2DA94773" w14:textId="062441E3"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R$ 6.549,00</w:t>
            </w:r>
          </w:p>
        </w:tc>
      </w:tr>
      <w:tr w:rsidR="002245E2" w:rsidRPr="00505491" w14:paraId="6415D3CB" w14:textId="77777777" w:rsidTr="009126B9">
        <w:trPr>
          <w:trHeight w:val="900"/>
        </w:trPr>
        <w:tc>
          <w:tcPr>
            <w:tcW w:w="720" w:type="dxa"/>
            <w:shd w:val="clear" w:color="auto" w:fill="auto"/>
            <w:vAlign w:val="center"/>
            <w:hideMark/>
          </w:tcPr>
          <w:p w14:paraId="38951E4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61</w:t>
            </w:r>
          </w:p>
        </w:tc>
        <w:tc>
          <w:tcPr>
            <w:tcW w:w="1685" w:type="dxa"/>
            <w:shd w:val="clear" w:color="auto" w:fill="auto"/>
            <w:vAlign w:val="center"/>
            <w:hideMark/>
          </w:tcPr>
          <w:p w14:paraId="4BB80A4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02.02.03.098-9</w:t>
            </w:r>
          </w:p>
        </w:tc>
        <w:tc>
          <w:tcPr>
            <w:tcW w:w="2977" w:type="dxa"/>
            <w:shd w:val="clear" w:color="auto" w:fill="auto"/>
            <w:vAlign w:val="center"/>
            <w:hideMark/>
          </w:tcPr>
          <w:p w14:paraId="6E6EEFE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ANTIGENO E DO VIRUS DA HEPATITE B (HBEAG)</w:t>
            </w:r>
          </w:p>
        </w:tc>
        <w:tc>
          <w:tcPr>
            <w:tcW w:w="850" w:type="dxa"/>
            <w:shd w:val="clear" w:color="auto" w:fill="auto"/>
            <w:vAlign w:val="center"/>
            <w:hideMark/>
          </w:tcPr>
          <w:p w14:paraId="30F64DE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741780CA" w14:textId="010964B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R$ 21,8300</w:t>
            </w:r>
          </w:p>
        </w:tc>
        <w:tc>
          <w:tcPr>
            <w:tcW w:w="1418" w:type="dxa"/>
            <w:tcBorders>
              <w:top w:val="nil"/>
              <w:left w:val="nil"/>
              <w:bottom w:val="single" w:sz="4" w:space="0" w:color="auto"/>
              <w:right w:val="single" w:sz="4" w:space="0" w:color="auto"/>
            </w:tcBorders>
            <w:shd w:val="clear" w:color="B4C7DC" w:fill="CCCCCC"/>
            <w:vAlign w:val="center"/>
          </w:tcPr>
          <w:p w14:paraId="44B4B879" w14:textId="7091430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R$ 6.549,00</w:t>
            </w:r>
          </w:p>
        </w:tc>
      </w:tr>
      <w:tr w:rsidR="002245E2" w:rsidRPr="00505491" w14:paraId="4C5CEB08" w14:textId="77777777" w:rsidTr="009126B9">
        <w:trPr>
          <w:trHeight w:val="900"/>
        </w:trPr>
        <w:tc>
          <w:tcPr>
            <w:tcW w:w="720" w:type="dxa"/>
            <w:shd w:val="clear" w:color="auto" w:fill="auto"/>
            <w:vAlign w:val="center"/>
            <w:hideMark/>
          </w:tcPr>
          <w:p w14:paraId="346B0AC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62</w:t>
            </w:r>
          </w:p>
        </w:tc>
        <w:tc>
          <w:tcPr>
            <w:tcW w:w="1685" w:type="dxa"/>
            <w:shd w:val="clear" w:color="auto" w:fill="auto"/>
            <w:vAlign w:val="center"/>
            <w:hideMark/>
          </w:tcPr>
          <w:p w14:paraId="0989740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02.02.03.067-9</w:t>
            </w:r>
          </w:p>
        </w:tc>
        <w:tc>
          <w:tcPr>
            <w:tcW w:w="2977" w:type="dxa"/>
            <w:shd w:val="clear" w:color="auto" w:fill="auto"/>
            <w:vAlign w:val="center"/>
            <w:hideMark/>
          </w:tcPr>
          <w:p w14:paraId="7935BE9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CONTRA O VIRUS DA HEPATITE C (ANTI-HCV)</w:t>
            </w:r>
          </w:p>
        </w:tc>
        <w:tc>
          <w:tcPr>
            <w:tcW w:w="850" w:type="dxa"/>
            <w:shd w:val="clear" w:color="auto" w:fill="auto"/>
            <w:vAlign w:val="center"/>
            <w:hideMark/>
          </w:tcPr>
          <w:p w14:paraId="1DDD4C3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4DC2D8F0" w14:textId="0F4EA5D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R$ 21,8300</w:t>
            </w:r>
          </w:p>
        </w:tc>
        <w:tc>
          <w:tcPr>
            <w:tcW w:w="1418" w:type="dxa"/>
            <w:tcBorders>
              <w:top w:val="nil"/>
              <w:left w:val="nil"/>
              <w:bottom w:val="single" w:sz="4" w:space="0" w:color="auto"/>
              <w:right w:val="single" w:sz="4" w:space="0" w:color="auto"/>
            </w:tcBorders>
            <w:shd w:val="clear" w:color="B4C7DC" w:fill="CCCCCC"/>
            <w:vAlign w:val="center"/>
          </w:tcPr>
          <w:p w14:paraId="4709570A" w14:textId="6D251A9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R$ 6.549,00</w:t>
            </w:r>
          </w:p>
        </w:tc>
      </w:tr>
      <w:tr w:rsidR="002245E2" w:rsidRPr="00505491" w14:paraId="6710DFE9" w14:textId="77777777" w:rsidTr="009126B9">
        <w:trPr>
          <w:trHeight w:val="600"/>
        </w:trPr>
        <w:tc>
          <w:tcPr>
            <w:tcW w:w="720" w:type="dxa"/>
            <w:shd w:val="clear" w:color="auto" w:fill="auto"/>
            <w:vAlign w:val="center"/>
            <w:hideMark/>
          </w:tcPr>
          <w:p w14:paraId="23B167E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63</w:t>
            </w:r>
          </w:p>
        </w:tc>
        <w:tc>
          <w:tcPr>
            <w:tcW w:w="1685" w:type="dxa"/>
            <w:shd w:val="clear" w:color="auto" w:fill="auto"/>
            <w:vAlign w:val="center"/>
            <w:hideMark/>
          </w:tcPr>
          <w:p w14:paraId="67ECB6A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02.02.08.016-1</w:t>
            </w:r>
          </w:p>
        </w:tc>
        <w:tc>
          <w:tcPr>
            <w:tcW w:w="2977" w:type="dxa"/>
            <w:shd w:val="clear" w:color="auto" w:fill="auto"/>
            <w:vAlign w:val="center"/>
            <w:hideMark/>
          </w:tcPr>
          <w:p w14:paraId="7F28106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IDENTIFICACAO AUTOMATIZADA DE MICROORGANISMOS</w:t>
            </w:r>
          </w:p>
        </w:tc>
        <w:tc>
          <w:tcPr>
            <w:tcW w:w="850" w:type="dxa"/>
            <w:shd w:val="clear" w:color="auto" w:fill="auto"/>
            <w:vAlign w:val="center"/>
            <w:hideMark/>
          </w:tcPr>
          <w:p w14:paraId="3F0A93F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13DC36E4" w14:textId="3219584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R$ 20,3200</w:t>
            </w:r>
          </w:p>
        </w:tc>
        <w:tc>
          <w:tcPr>
            <w:tcW w:w="1418" w:type="dxa"/>
            <w:tcBorders>
              <w:top w:val="nil"/>
              <w:left w:val="nil"/>
              <w:bottom w:val="single" w:sz="4" w:space="0" w:color="auto"/>
              <w:right w:val="single" w:sz="4" w:space="0" w:color="auto"/>
            </w:tcBorders>
            <w:shd w:val="clear" w:color="B4C7DC" w:fill="CCCCCC"/>
            <w:vAlign w:val="center"/>
          </w:tcPr>
          <w:p w14:paraId="0232847A" w14:textId="2B65D9F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R$ 6.096,00</w:t>
            </w:r>
          </w:p>
        </w:tc>
      </w:tr>
      <w:tr w:rsidR="002245E2" w:rsidRPr="00505491" w14:paraId="43FAD5B9" w14:textId="77777777" w:rsidTr="009126B9">
        <w:trPr>
          <w:trHeight w:val="600"/>
        </w:trPr>
        <w:tc>
          <w:tcPr>
            <w:tcW w:w="720" w:type="dxa"/>
            <w:shd w:val="clear" w:color="auto" w:fill="auto"/>
            <w:vAlign w:val="center"/>
            <w:hideMark/>
          </w:tcPr>
          <w:p w14:paraId="0D6AD23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64</w:t>
            </w:r>
          </w:p>
        </w:tc>
        <w:tc>
          <w:tcPr>
            <w:tcW w:w="1685" w:type="dxa"/>
            <w:shd w:val="clear" w:color="auto" w:fill="auto"/>
            <w:vAlign w:val="center"/>
            <w:hideMark/>
          </w:tcPr>
          <w:p w14:paraId="560ED63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02.02.08.016-1</w:t>
            </w:r>
          </w:p>
        </w:tc>
        <w:tc>
          <w:tcPr>
            <w:tcW w:w="2977" w:type="dxa"/>
            <w:shd w:val="clear" w:color="auto" w:fill="auto"/>
            <w:vAlign w:val="center"/>
            <w:hideMark/>
          </w:tcPr>
          <w:p w14:paraId="123D57E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IDENTIFICACAO AUTOMATIZADA DE MICROORGANISMOS 1 AMOSTRA </w:t>
            </w:r>
          </w:p>
        </w:tc>
        <w:tc>
          <w:tcPr>
            <w:tcW w:w="850" w:type="dxa"/>
            <w:shd w:val="clear" w:color="auto" w:fill="auto"/>
            <w:vAlign w:val="center"/>
            <w:hideMark/>
          </w:tcPr>
          <w:p w14:paraId="5661CA7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00A08AF4" w14:textId="7AB39D9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R$ 21,2100</w:t>
            </w:r>
          </w:p>
        </w:tc>
        <w:tc>
          <w:tcPr>
            <w:tcW w:w="1418" w:type="dxa"/>
            <w:tcBorders>
              <w:top w:val="nil"/>
              <w:left w:val="nil"/>
              <w:bottom w:val="single" w:sz="4" w:space="0" w:color="auto"/>
              <w:right w:val="single" w:sz="4" w:space="0" w:color="auto"/>
            </w:tcBorders>
            <w:shd w:val="clear" w:color="B4C7DC" w:fill="CCCCCC"/>
            <w:vAlign w:val="center"/>
          </w:tcPr>
          <w:p w14:paraId="29FF58B5" w14:textId="6BA9D7C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R$ 6.363,00</w:t>
            </w:r>
          </w:p>
        </w:tc>
      </w:tr>
      <w:tr w:rsidR="002245E2" w:rsidRPr="00505491" w14:paraId="1B5705F1" w14:textId="77777777" w:rsidTr="009126B9">
        <w:trPr>
          <w:trHeight w:val="600"/>
        </w:trPr>
        <w:tc>
          <w:tcPr>
            <w:tcW w:w="720" w:type="dxa"/>
            <w:shd w:val="clear" w:color="auto" w:fill="auto"/>
            <w:vAlign w:val="center"/>
            <w:hideMark/>
          </w:tcPr>
          <w:p w14:paraId="08E5E18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lastRenderedPageBreak/>
              <w:t>65</w:t>
            </w:r>
          </w:p>
        </w:tc>
        <w:tc>
          <w:tcPr>
            <w:tcW w:w="1685" w:type="dxa"/>
            <w:shd w:val="clear" w:color="auto" w:fill="auto"/>
            <w:vAlign w:val="center"/>
            <w:hideMark/>
          </w:tcPr>
          <w:p w14:paraId="7608D20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02.02.08.016-1</w:t>
            </w:r>
          </w:p>
        </w:tc>
        <w:tc>
          <w:tcPr>
            <w:tcW w:w="2977" w:type="dxa"/>
            <w:shd w:val="clear" w:color="auto" w:fill="auto"/>
            <w:vAlign w:val="center"/>
            <w:hideMark/>
          </w:tcPr>
          <w:p w14:paraId="4B6D366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IDENTIFICACAO AUTOMATIZADA DE MICROORGANISMOS 2 AMOSTRAS </w:t>
            </w:r>
          </w:p>
        </w:tc>
        <w:tc>
          <w:tcPr>
            <w:tcW w:w="850" w:type="dxa"/>
            <w:shd w:val="clear" w:color="auto" w:fill="auto"/>
            <w:vAlign w:val="center"/>
            <w:hideMark/>
          </w:tcPr>
          <w:p w14:paraId="37CDA0C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669DE06F" w14:textId="31A5BA1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R$ 21,2100</w:t>
            </w:r>
          </w:p>
        </w:tc>
        <w:tc>
          <w:tcPr>
            <w:tcW w:w="1418" w:type="dxa"/>
            <w:tcBorders>
              <w:top w:val="nil"/>
              <w:left w:val="nil"/>
              <w:bottom w:val="single" w:sz="4" w:space="0" w:color="auto"/>
              <w:right w:val="single" w:sz="4" w:space="0" w:color="auto"/>
            </w:tcBorders>
            <w:shd w:val="clear" w:color="B4C7DC" w:fill="CCCCCC"/>
            <w:vAlign w:val="center"/>
          </w:tcPr>
          <w:p w14:paraId="51B802FA" w14:textId="16A8060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R$ 4.242,00</w:t>
            </w:r>
          </w:p>
        </w:tc>
      </w:tr>
      <w:tr w:rsidR="002245E2" w:rsidRPr="00505491" w14:paraId="6E4454D9" w14:textId="77777777" w:rsidTr="009126B9">
        <w:trPr>
          <w:trHeight w:val="600"/>
        </w:trPr>
        <w:tc>
          <w:tcPr>
            <w:tcW w:w="720" w:type="dxa"/>
            <w:shd w:val="clear" w:color="auto" w:fill="auto"/>
            <w:vAlign w:val="center"/>
            <w:hideMark/>
          </w:tcPr>
          <w:p w14:paraId="748BAF3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66</w:t>
            </w:r>
          </w:p>
        </w:tc>
        <w:tc>
          <w:tcPr>
            <w:tcW w:w="1685" w:type="dxa"/>
            <w:shd w:val="clear" w:color="auto" w:fill="auto"/>
            <w:vAlign w:val="center"/>
            <w:hideMark/>
          </w:tcPr>
          <w:p w14:paraId="2DCDA17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02.02.08.016-1</w:t>
            </w:r>
          </w:p>
        </w:tc>
        <w:tc>
          <w:tcPr>
            <w:tcW w:w="2977" w:type="dxa"/>
            <w:shd w:val="clear" w:color="auto" w:fill="auto"/>
            <w:vAlign w:val="center"/>
            <w:hideMark/>
          </w:tcPr>
          <w:p w14:paraId="44B7BC4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IDENTIFICACAO AUTOMATIZADA DE MICROORGANISMOS 3 AMOSTRAS </w:t>
            </w:r>
          </w:p>
        </w:tc>
        <w:tc>
          <w:tcPr>
            <w:tcW w:w="850" w:type="dxa"/>
            <w:shd w:val="clear" w:color="auto" w:fill="auto"/>
            <w:vAlign w:val="center"/>
            <w:hideMark/>
          </w:tcPr>
          <w:p w14:paraId="57BEC12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4C054C23" w14:textId="5829A33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R$ 21,2100</w:t>
            </w:r>
          </w:p>
        </w:tc>
        <w:tc>
          <w:tcPr>
            <w:tcW w:w="1418" w:type="dxa"/>
            <w:tcBorders>
              <w:top w:val="nil"/>
              <w:left w:val="nil"/>
              <w:bottom w:val="single" w:sz="4" w:space="0" w:color="auto"/>
              <w:right w:val="single" w:sz="4" w:space="0" w:color="auto"/>
            </w:tcBorders>
            <w:shd w:val="clear" w:color="B4C7DC" w:fill="CCCCCC"/>
            <w:vAlign w:val="center"/>
          </w:tcPr>
          <w:p w14:paraId="0246B96E" w14:textId="51C1AB36"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R$ 8.484,00</w:t>
            </w:r>
          </w:p>
        </w:tc>
      </w:tr>
      <w:tr w:rsidR="002245E2" w:rsidRPr="00505491" w14:paraId="46D6F9C6" w14:textId="77777777" w:rsidTr="009126B9">
        <w:trPr>
          <w:trHeight w:val="600"/>
        </w:trPr>
        <w:tc>
          <w:tcPr>
            <w:tcW w:w="720" w:type="dxa"/>
            <w:shd w:val="clear" w:color="auto" w:fill="auto"/>
            <w:vAlign w:val="center"/>
            <w:hideMark/>
          </w:tcPr>
          <w:p w14:paraId="4E78094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67</w:t>
            </w:r>
          </w:p>
        </w:tc>
        <w:tc>
          <w:tcPr>
            <w:tcW w:w="1685" w:type="dxa"/>
            <w:shd w:val="clear" w:color="auto" w:fill="auto"/>
            <w:vAlign w:val="center"/>
            <w:hideMark/>
          </w:tcPr>
          <w:p w14:paraId="6E0826A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02.02.01.050-3</w:t>
            </w:r>
          </w:p>
        </w:tc>
        <w:tc>
          <w:tcPr>
            <w:tcW w:w="2977" w:type="dxa"/>
            <w:shd w:val="clear" w:color="auto" w:fill="auto"/>
            <w:vAlign w:val="center"/>
            <w:hideMark/>
          </w:tcPr>
          <w:p w14:paraId="49BEDFC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HEMOGLOBINA GLICOSILADA</w:t>
            </w:r>
          </w:p>
        </w:tc>
        <w:tc>
          <w:tcPr>
            <w:tcW w:w="850" w:type="dxa"/>
            <w:shd w:val="clear" w:color="auto" w:fill="auto"/>
            <w:vAlign w:val="center"/>
            <w:hideMark/>
          </w:tcPr>
          <w:p w14:paraId="3A9BC7B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400</w:t>
            </w:r>
          </w:p>
        </w:tc>
        <w:tc>
          <w:tcPr>
            <w:tcW w:w="1134" w:type="dxa"/>
            <w:tcBorders>
              <w:top w:val="nil"/>
              <w:left w:val="nil"/>
              <w:bottom w:val="single" w:sz="4" w:space="0" w:color="auto"/>
              <w:right w:val="single" w:sz="4" w:space="0" w:color="auto"/>
            </w:tcBorders>
            <w:shd w:val="clear" w:color="B4C7DC" w:fill="CCCCCC"/>
            <w:vAlign w:val="center"/>
          </w:tcPr>
          <w:p w14:paraId="0549529C" w14:textId="4F18E6D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R$ 10,6000</w:t>
            </w:r>
          </w:p>
        </w:tc>
        <w:tc>
          <w:tcPr>
            <w:tcW w:w="1418" w:type="dxa"/>
            <w:tcBorders>
              <w:top w:val="nil"/>
              <w:left w:val="nil"/>
              <w:bottom w:val="single" w:sz="4" w:space="0" w:color="auto"/>
              <w:right w:val="single" w:sz="4" w:space="0" w:color="auto"/>
            </w:tcBorders>
            <w:shd w:val="clear" w:color="B4C7DC" w:fill="CCCCCC"/>
            <w:vAlign w:val="center"/>
          </w:tcPr>
          <w:p w14:paraId="68F2D4B4" w14:textId="1A521B2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R$ 4.240,00</w:t>
            </w:r>
          </w:p>
        </w:tc>
      </w:tr>
      <w:tr w:rsidR="002245E2" w:rsidRPr="00505491" w14:paraId="31B56FCC" w14:textId="77777777" w:rsidTr="009126B9">
        <w:trPr>
          <w:trHeight w:val="600"/>
        </w:trPr>
        <w:tc>
          <w:tcPr>
            <w:tcW w:w="720" w:type="dxa"/>
            <w:shd w:val="clear" w:color="auto" w:fill="auto"/>
            <w:vAlign w:val="center"/>
            <w:hideMark/>
          </w:tcPr>
          <w:p w14:paraId="4038E87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68</w:t>
            </w:r>
          </w:p>
        </w:tc>
        <w:tc>
          <w:tcPr>
            <w:tcW w:w="1685" w:type="dxa"/>
            <w:shd w:val="clear" w:color="auto" w:fill="auto"/>
            <w:vAlign w:val="center"/>
            <w:hideMark/>
          </w:tcPr>
          <w:p w14:paraId="623BC8C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02.14.01.005-8</w:t>
            </w:r>
          </w:p>
        </w:tc>
        <w:tc>
          <w:tcPr>
            <w:tcW w:w="2977" w:type="dxa"/>
            <w:shd w:val="clear" w:color="auto" w:fill="auto"/>
            <w:vAlign w:val="center"/>
            <w:hideMark/>
          </w:tcPr>
          <w:p w14:paraId="2A92F53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TESTE RÁPIDO PARA DETECÇÃO DE INFECÇÃO PELO HIV</w:t>
            </w:r>
          </w:p>
        </w:tc>
        <w:tc>
          <w:tcPr>
            <w:tcW w:w="850" w:type="dxa"/>
            <w:shd w:val="clear" w:color="auto" w:fill="auto"/>
            <w:vAlign w:val="center"/>
            <w:hideMark/>
          </w:tcPr>
          <w:p w14:paraId="62D697F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5D91067E" w14:textId="2BD3E8E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R$ 10,5000</w:t>
            </w:r>
          </w:p>
        </w:tc>
        <w:tc>
          <w:tcPr>
            <w:tcW w:w="1418" w:type="dxa"/>
            <w:tcBorders>
              <w:top w:val="nil"/>
              <w:left w:val="nil"/>
              <w:bottom w:val="single" w:sz="4" w:space="0" w:color="auto"/>
              <w:right w:val="single" w:sz="4" w:space="0" w:color="auto"/>
            </w:tcBorders>
            <w:shd w:val="clear" w:color="B4C7DC" w:fill="CCCCCC"/>
            <w:vAlign w:val="center"/>
          </w:tcPr>
          <w:p w14:paraId="1FB30437" w14:textId="66573201"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R$ 2.100,00</w:t>
            </w:r>
          </w:p>
        </w:tc>
      </w:tr>
      <w:tr w:rsidR="002245E2" w:rsidRPr="00505491" w14:paraId="5613D264" w14:textId="77777777" w:rsidTr="009126B9">
        <w:trPr>
          <w:trHeight w:val="600"/>
        </w:trPr>
        <w:tc>
          <w:tcPr>
            <w:tcW w:w="720" w:type="dxa"/>
            <w:shd w:val="clear" w:color="auto" w:fill="auto"/>
            <w:vAlign w:val="center"/>
            <w:hideMark/>
          </w:tcPr>
          <w:p w14:paraId="188EB95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69</w:t>
            </w:r>
          </w:p>
        </w:tc>
        <w:tc>
          <w:tcPr>
            <w:tcW w:w="1685" w:type="dxa"/>
            <w:shd w:val="clear" w:color="auto" w:fill="auto"/>
            <w:vAlign w:val="center"/>
            <w:hideMark/>
          </w:tcPr>
          <w:p w14:paraId="3668ABA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02.02.03.080-6</w:t>
            </w:r>
          </w:p>
        </w:tc>
        <w:tc>
          <w:tcPr>
            <w:tcW w:w="2977" w:type="dxa"/>
            <w:shd w:val="clear" w:color="auto" w:fill="auto"/>
            <w:vAlign w:val="center"/>
            <w:hideMark/>
          </w:tcPr>
          <w:p w14:paraId="688DDAD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IGG CONTRA O VIRUS DA HEPATITE A (HAV-IGG)</w:t>
            </w:r>
          </w:p>
        </w:tc>
        <w:tc>
          <w:tcPr>
            <w:tcW w:w="850" w:type="dxa"/>
            <w:shd w:val="clear" w:color="auto" w:fill="auto"/>
            <w:vAlign w:val="center"/>
            <w:hideMark/>
          </w:tcPr>
          <w:p w14:paraId="25124F2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4A72DF69" w14:textId="659559E8"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R$ 21,8300</w:t>
            </w:r>
          </w:p>
        </w:tc>
        <w:tc>
          <w:tcPr>
            <w:tcW w:w="1418" w:type="dxa"/>
            <w:tcBorders>
              <w:top w:val="nil"/>
              <w:left w:val="nil"/>
              <w:bottom w:val="single" w:sz="4" w:space="0" w:color="auto"/>
              <w:right w:val="single" w:sz="4" w:space="0" w:color="auto"/>
            </w:tcBorders>
            <w:shd w:val="clear" w:color="B4C7DC" w:fill="CCCCCC"/>
            <w:vAlign w:val="center"/>
          </w:tcPr>
          <w:p w14:paraId="33F195FD" w14:textId="797BF5E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R$ 4.366,00</w:t>
            </w:r>
          </w:p>
        </w:tc>
      </w:tr>
      <w:tr w:rsidR="002245E2" w:rsidRPr="00505491" w14:paraId="48BB6D17" w14:textId="77777777" w:rsidTr="009126B9">
        <w:trPr>
          <w:trHeight w:val="600"/>
        </w:trPr>
        <w:tc>
          <w:tcPr>
            <w:tcW w:w="720" w:type="dxa"/>
            <w:shd w:val="clear" w:color="auto" w:fill="auto"/>
            <w:vAlign w:val="center"/>
            <w:hideMark/>
          </w:tcPr>
          <w:p w14:paraId="517B2B1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70</w:t>
            </w:r>
          </w:p>
        </w:tc>
        <w:tc>
          <w:tcPr>
            <w:tcW w:w="1685" w:type="dxa"/>
            <w:shd w:val="clear" w:color="000000" w:fill="FFFFFF"/>
            <w:vAlign w:val="center"/>
            <w:hideMark/>
          </w:tcPr>
          <w:p w14:paraId="7D31906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02.02.03.091-1</w:t>
            </w:r>
          </w:p>
        </w:tc>
        <w:tc>
          <w:tcPr>
            <w:tcW w:w="2977" w:type="dxa"/>
            <w:shd w:val="clear" w:color="000000" w:fill="FFFFFF"/>
            <w:vAlign w:val="center"/>
            <w:hideMark/>
          </w:tcPr>
          <w:p w14:paraId="717DF1A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PESQUISA DE ANTICORPOS IGM CONTRA O VIRUS DA HEPATITE A (HAV-IGG)</w:t>
            </w:r>
          </w:p>
        </w:tc>
        <w:tc>
          <w:tcPr>
            <w:tcW w:w="850" w:type="dxa"/>
            <w:shd w:val="clear" w:color="000000" w:fill="FFFFFF"/>
            <w:vAlign w:val="center"/>
            <w:hideMark/>
          </w:tcPr>
          <w:p w14:paraId="07AD321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1A6892A0" w14:textId="4B689FD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R$ 21,8300</w:t>
            </w:r>
          </w:p>
        </w:tc>
        <w:tc>
          <w:tcPr>
            <w:tcW w:w="1418" w:type="dxa"/>
            <w:tcBorders>
              <w:top w:val="nil"/>
              <w:left w:val="nil"/>
              <w:bottom w:val="single" w:sz="4" w:space="0" w:color="auto"/>
              <w:right w:val="single" w:sz="4" w:space="0" w:color="auto"/>
            </w:tcBorders>
            <w:shd w:val="clear" w:color="B4C7DC" w:fill="CCCCCC"/>
            <w:vAlign w:val="center"/>
          </w:tcPr>
          <w:p w14:paraId="38CDC2EA" w14:textId="50926AC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R$ 4.366,00</w:t>
            </w:r>
          </w:p>
        </w:tc>
      </w:tr>
      <w:tr w:rsidR="002245E2" w:rsidRPr="00505491" w14:paraId="13AAB7C0" w14:textId="77777777" w:rsidTr="009126B9">
        <w:trPr>
          <w:trHeight w:val="675"/>
        </w:trPr>
        <w:tc>
          <w:tcPr>
            <w:tcW w:w="720" w:type="dxa"/>
            <w:shd w:val="clear" w:color="auto" w:fill="auto"/>
            <w:vAlign w:val="center"/>
            <w:hideMark/>
          </w:tcPr>
          <w:p w14:paraId="5954DC47"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71</w:t>
            </w:r>
          </w:p>
        </w:tc>
        <w:tc>
          <w:tcPr>
            <w:tcW w:w="1685" w:type="dxa"/>
            <w:shd w:val="clear" w:color="auto" w:fill="auto"/>
            <w:vAlign w:val="center"/>
            <w:hideMark/>
          </w:tcPr>
          <w:p w14:paraId="2793703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02.02.03.016-4</w:t>
            </w:r>
          </w:p>
        </w:tc>
        <w:tc>
          <w:tcPr>
            <w:tcW w:w="2977" w:type="dxa"/>
            <w:shd w:val="clear" w:color="auto" w:fill="auto"/>
            <w:vAlign w:val="center"/>
            <w:hideMark/>
          </w:tcPr>
          <w:p w14:paraId="5E45322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IMUNOGLOBULINA E (IGE)</w:t>
            </w:r>
          </w:p>
        </w:tc>
        <w:tc>
          <w:tcPr>
            <w:tcW w:w="850" w:type="dxa"/>
            <w:shd w:val="clear" w:color="auto" w:fill="auto"/>
            <w:vAlign w:val="center"/>
            <w:hideMark/>
          </w:tcPr>
          <w:p w14:paraId="1FA17D7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11566D9C" w14:textId="5895688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R$ 14,8800</w:t>
            </w:r>
          </w:p>
        </w:tc>
        <w:tc>
          <w:tcPr>
            <w:tcW w:w="1418" w:type="dxa"/>
            <w:tcBorders>
              <w:top w:val="nil"/>
              <w:left w:val="nil"/>
              <w:bottom w:val="single" w:sz="4" w:space="0" w:color="auto"/>
              <w:right w:val="single" w:sz="4" w:space="0" w:color="auto"/>
            </w:tcBorders>
            <w:shd w:val="clear" w:color="B4C7DC" w:fill="CCCCCC"/>
            <w:vAlign w:val="center"/>
          </w:tcPr>
          <w:p w14:paraId="3BB7C26E" w14:textId="73E2B871"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R$ 2.976,00</w:t>
            </w:r>
          </w:p>
        </w:tc>
      </w:tr>
      <w:tr w:rsidR="002245E2" w:rsidRPr="00505491" w14:paraId="49EBA7E8" w14:textId="77777777" w:rsidTr="009126B9">
        <w:trPr>
          <w:trHeight w:val="585"/>
        </w:trPr>
        <w:tc>
          <w:tcPr>
            <w:tcW w:w="720" w:type="dxa"/>
            <w:shd w:val="clear" w:color="auto" w:fill="auto"/>
            <w:vAlign w:val="center"/>
            <w:hideMark/>
          </w:tcPr>
          <w:p w14:paraId="175806A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72</w:t>
            </w:r>
          </w:p>
        </w:tc>
        <w:tc>
          <w:tcPr>
            <w:tcW w:w="1685" w:type="dxa"/>
            <w:shd w:val="clear" w:color="auto" w:fill="auto"/>
            <w:vAlign w:val="center"/>
            <w:hideMark/>
          </w:tcPr>
          <w:p w14:paraId="270446E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02.02.06.026-8</w:t>
            </w:r>
          </w:p>
        </w:tc>
        <w:tc>
          <w:tcPr>
            <w:tcW w:w="2977" w:type="dxa"/>
            <w:shd w:val="clear" w:color="auto" w:fill="auto"/>
            <w:vAlign w:val="center"/>
            <w:hideMark/>
          </w:tcPr>
          <w:p w14:paraId="6A21E18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INSULINA</w:t>
            </w:r>
          </w:p>
        </w:tc>
        <w:tc>
          <w:tcPr>
            <w:tcW w:w="850" w:type="dxa"/>
            <w:shd w:val="clear" w:color="auto" w:fill="auto"/>
            <w:vAlign w:val="center"/>
            <w:hideMark/>
          </w:tcPr>
          <w:p w14:paraId="30D5629D"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0534FCD4" w14:textId="090C4B4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R$ 19,5600</w:t>
            </w:r>
          </w:p>
        </w:tc>
        <w:tc>
          <w:tcPr>
            <w:tcW w:w="1418" w:type="dxa"/>
            <w:tcBorders>
              <w:top w:val="nil"/>
              <w:left w:val="nil"/>
              <w:bottom w:val="single" w:sz="4" w:space="0" w:color="auto"/>
              <w:right w:val="single" w:sz="4" w:space="0" w:color="auto"/>
            </w:tcBorders>
            <w:shd w:val="clear" w:color="B4C7DC" w:fill="CCCCCC"/>
            <w:vAlign w:val="center"/>
          </w:tcPr>
          <w:p w14:paraId="5CD3F1AF" w14:textId="62F8E51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R$ 3.912,00</w:t>
            </w:r>
          </w:p>
        </w:tc>
      </w:tr>
      <w:tr w:rsidR="002245E2" w:rsidRPr="00505491" w14:paraId="28856FEF" w14:textId="77777777" w:rsidTr="009126B9">
        <w:trPr>
          <w:trHeight w:val="300"/>
        </w:trPr>
        <w:tc>
          <w:tcPr>
            <w:tcW w:w="720" w:type="dxa"/>
            <w:shd w:val="clear" w:color="auto" w:fill="auto"/>
            <w:vAlign w:val="center"/>
            <w:hideMark/>
          </w:tcPr>
          <w:p w14:paraId="7095473F"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73</w:t>
            </w:r>
          </w:p>
        </w:tc>
        <w:tc>
          <w:tcPr>
            <w:tcW w:w="1685" w:type="dxa"/>
            <w:shd w:val="clear" w:color="auto" w:fill="auto"/>
            <w:vAlign w:val="center"/>
            <w:hideMark/>
          </w:tcPr>
          <w:p w14:paraId="29DB1F2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02.02.07.025-5</w:t>
            </w:r>
          </w:p>
        </w:tc>
        <w:tc>
          <w:tcPr>
            <w:tcW w:w="2977" w:type="dxa"/>
            <w:shd w:val="clear" w:color="auto" w:fill="auto"/>
            <w:vAlign w:val="center"/>
            <w:hideMark/>
          </w:tcPr>
          <w:p w14:paraId="5647820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LITIO</w:t>
            </w:r>
          </w:p>
        </w:tc>
        <w:tc>
          <w:tcPr>
            <w:tcW w:w="850" w:type="dxa"/>
            <w:shd w:val="clear" w:color="auto" w:fill="auto"/>
            <w:vAlign w:val="center"/>
            <w:hideMark/>
          </w:tcPr>
          <w:p w14:paraId="1053EC0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7E91DBAB" w14:textId="513A34EA"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R$ 12,4900</w:t>
            </w:r>
          </w:p>
        </w:tc>
        <w:tc>
          <w:tcPr>
            <w:tcW w:w="1418" w:type="dxa"/>
            <w:tcBorders>
              <w:top w:val="nil"/>
              <w:left w:val="nil"/>
              <w:bottom w:val="single" w:sz="4" w:space="0" w:color="auto"/>
              <w:right w:val="single" w:sz="4" w:space="0" w:color="auto"/>
            </w:tcBorders>
            <w:shd w:val="clear" w:color="B4C7DC" w:fill="CCCCCC"/>
            <w:vAlign w:val="center"/>
          </w:tcPr>
          <w:p w14:paraId="3CA5323F" w14:textId="247F0B6D"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R$ 2.498,00</w:t>
            </w:r>
          </w:p>
        </w:tc>
      </w:tr>
      <w:tr w:rsidR="002245E2" w:rsidRPr="00505491" w14:paraId="2D43557A" w14:textId="77777777" w:rsidTr="009126B9">
        <w:trPr>
          <w:trHeight w:val="300"/>
        </w:trPr>
        <w:tc>
          <w:tcPr>
            <w:tcW w:w="720" w:type="dxa"/>
            <w:shd w:val="clear" w:color="auto" w:fill="auto"/>
            <w:vAlign w:val="center"/>
            <w:hideMark/>
          </w:tcPr>
          <w:p w14:paraId="2223DD8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74</w:t>
            </w:r>
          </w:p>
        </w:tc>
        <w:tc>
          <w:tcPr>
            <w:tcW w:w="1685" w:type="dxa"/>
            <w:shd w:val="clear" w:color="000000" w:fill="FFFFFF"/>
            <w:vAlign w:val="center"/>
            <w:hideMark/>
          </w:tcPr>
          <w:p w14:paraId="54F60BE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02.02.01.056-2</w:t>
            </w:r>
          </w:p>
        </w:tc>
        <w:tc>
          <w:tcPr>
            <w:tcW w:w="2977" w:type="dxa"/>
            <w:shd w:val="clear" w:color="000000" w:fill="FFFFFF"/>
            <w:vAlign w:val="center"/>
            <w:hideMark/>
          </w:tcPr>
          <w:p w14:paraId="7E33C64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MAGNESIO</w:t>
            </w:r>
          </w:p>
        </w:tc>
        <w:tc>
          <w:tcPr>
            <w:tcW w:w="850" w:type="dxa"/>
            <w:shd w:val="clear" w:color="000000" w:fill="FFFFFF"/>
            <w:vAlign w:val="center"/>
            <w:hideMark/>
          </w:tcPr>
          <w:p w14:paraId="234998F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597CE343" w14:textId="6DE17AC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R$ 3,8700</w:t>
            </w:r>
          </w:p>
        </w:tc>
        <w:tc>
          <w:tcPr>
            <w:tcW w:w="1418" w:type="dxa"/>
            <w:tcBorders>
              <w:top w:val="nil"/>
              <w:left w:val="nil"/>
              <w:bottom w:val="single" w:sz="4" w:space="0" w:color="auto"/>
              <w:right w:val="single" w:sz="4" w:space="0" w:color="auto"/>
            </w:tcBorders>
            <w:shd w:val="clear" w:color="B4C7DC" w:fill="CCCCCC"/>
            <w:vAlign w:val="center"/>
          </w:tcPr>
          <w:p w14:paraId="27276466" w14:textId="137CE15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R$ 774,00</w:t>
            </w:r>
          </w:p>
        </w:tc>
      </w:tr>
      <w:tr w:rsidR="002245E2" w:rsidRPr="00505491" w14:paraId="3C5A557D" w14:textId="77777777" w:rsidTr="009126B9">
        <w:trPr>
          <w:trHeight w:val="600"/>
        </w:trPr>
        <w:tc>
          <w:tcPr>
            <w:tcW w:w="720" w:type="dxa"/>
            <w:shd w:val="clear" w:color="auto" w:fill="auto"/>
            <w:vAlign w:val="center"/>
            <w:hideMark/>
          </w:tcPr>
          <w:p w14:paraId="0B32FA8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75</w:t>
            </w:r>
          </w:p>
        </w:tc>
        <w:tc>
          <w:tcPr>
            <w:tcW w:w="1685" w:type="dxa"/>
            <w:shd w:val="clear" w:color="auto" w:fill="auto"/>
            <w:vAlign w:val="bottom"/>
            <w:hideMark/>
          </w:tcPr>
          <w:p w14:paraId="3DC27C7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02.02.05.009-2</w:t>
            </w:r>
          </w:p>
        </w:tc>
        <w:tc>
          <w:tcPr>
            <w:tcW w:w="2977" w:type="dxa"/>
            <w:shd w:val="clear" w:color="auto" w:fill="auto"/>
            <w:vAlign w:val="bottom"/>
            <w:hideMark/>
          </w:tcPr>
          <w:p w14:paraId="692CBBA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MICROALBUMINA NA URINA</w:t>
            </w:r>
          </w:p>
        </w:tc>
        <w:tc>
          <w:tcPr>
            <w:tcW w:w="850" w:type="dxa"/>
            <w:shd w:val="clear" w:color="auto" w:fill="auto"/>
            <w:vAlign w:val="bottom"/>
            <w:hideMark/>
          </w:tcPr>
          <w:p w14:paraId="74274C1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300</w:t>
            </w:r>
          </w:p>
        </w:tc>
        <w:tc>
          <w:tcPr>
            <w:tcW w:w="1134" w:type="dxa"/>
            <w:tcBorders>
              <w:top w:val="nil"/>
              <w:left w:val="nil"/>
              <w:bottom w:val="single" w:sz="4" w:space="0" w:color="auto"/>
              <w:right w:val="single" w:sz="4" w:space="0" w:color="auto"/>
            </w:tcBorders>
            <w:shd w:val="clear" w:color="B4C7DC" w:fill="CCCCCC"/>
            <w:vAlign w:val="center"/>
          </w:tcPr>
          <w:p w14:paraId="229EA2BD" w14:textId="3FF2C32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R$ 20,5400</w:t>
            </w:r>
          </w:p>
        </w:tc>
        <w:tc>
          <w:tcPr>
            <w:tcW w:w="1418" w:type="dxa"/>
            <w:tcBorders>
              <w:top w:val="nil"/>
              <w:left w:val="nil"/>
              <w:bottom w:val="single" w:sz="4" w:space="0" w:color="auto"/>
              <w:right w:val="single" w:sz="4" w:space="0" w:color="auto"/>
            </w:tcBorders>
            <w:shd w:val="clear" w:color="B4C7DC" w:fill="CCCCCC"/>
            <w:vAlign w:val="center"/>
          </w:tcPr>
          <w:p w14:paraId="3AD5EFB9" w14:textId="12FE256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R$ 6.162,00</w:t>
            </w:r>
          </w:p>
        </w:tc>
      </w:tr>
      <w:tr w:rsidR="002245E2" w:rsidRPr="00505491" w14:paraId="34DFAC0A" w14:textId="77777777" w:rsidTr="009126B9">
        <w:trPr>
          <w:trHeight w:val="900"/>
        </w:trPr>
        <w:tc>
          <w:tcPr>
            <w:tcW w:w="720" w:type="dxa"/>
            <w:shd w:val="clear" w:color="auto" w:fill="auto"/>
            <w:vAlign w:val="center"/>
            <w:hideMark/>
          </w:tcPr>
          <w:p w14:paraId="708E689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76</w:t>
            </w:r>
          </w:p>
        </w:tc>
        <w:tc>
          <w:tcPr>
            <w:tcW w:w="1685" w:type="dxa"/>
            <w:shd w:val="clear" w:color="auto" w:fill="auto"/>
            <w:vAlign w:val="bottom"/>
            <w:hideMark/>
          </w:tcPr>
          <w:p w14:paraId="22501E7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02.02.06.027-6</w:t>
            </w:r>
          </w:p>
        </w:tc>
        <w:tc>
          <w:tcPr>
            <w:tcW w:w="2977" w:type="dxa"/>
            <w:shd w:val="clear" w:color="auto" w:fill="auto"/>
            <w:vAlign w:val="bottom"/>
            <w:hideMark/>
          </w:tcPr>
          <w:p w14:paraId="76AD5D0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PARATORMONIO</w:t>
            </w:r>
          </w:p>
        </w:tc>
        <w:tc>
          <w:tcPr>
            <w:tcW w:w="850" w:type="dxa"/>
            <w:shd w:val="clear" w:color="auto" w:fill="auto"/>
            <w:vAlign w:val="bottom"/>
            <w:hideMark/>
          </w:tcPr>
          <w:p w14:paraId="73D685F2"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07DD7BF2" w14:textId="36C2887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R$ 42,6800</w:t>
            </w:r>
          </w:p>
        </w:tc>
        <w:tc>
          <w:tcPr>
            <w:tcW w:w="1418" w:type="dxa"/>
            <w:tcBorders>
              <w:top w:val="nil"/>
              <w:left w:val="nil"/>
              <w:bottom w:val="single" w:sz="4" w:space="0" w:color="auto"/>
              <w:right w:val="single" w:sz="4" w:space="0" w:color="auto"/>
            </w:tcBorders>
            <w:shd w:val="clear" w:color="B4C7DC" w:fill="CCCCCC"/>
            <w:vAlign w:val="center"/>
          </w:tcPr>
          <w:p w14:paraId="56E89D19" w14:textId="3CB53C3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R$ 8.536,00</w:t>
            </w:r>
          </w:p>
        </w:tc>
      </w:tr>
      <w:tr w:rsidR="002245E2" w:rsidRPr="00505491" w14:paraId="0A847A63" w14:textId="77777777" w:rsidTr="009126B9">
        <w:trPr>
          <w:trHeight w:val="300"/>
        </w:trPr>
        <w:tc>
          <w:tcPr>
            <w:tcW w:w="720" w:type="dxa"/>
            <w:shd w:val="clear" w:color="auto" w:fill="auto"/>
            <w:vAlign w:val="center"/>
            <w:hideMark/>
          </w:tcPr>
          <w:p w14:paraId="03D7BAF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77</w:t>
            </w:r>
          </w:p>
        </w:tc>
        <w:tc>
          <w:tcPr>
            <w:tcW w:w="1685" w:type="dxa"/>
            <w:shd w:val="clear" w:color="auto" w:fill="auto"/>
            <w:vAlign w:val="bottom"/>
            <w:hideMark/>
          </w:tcPr>
          <w:p w14:paraId="062BC26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02.02.02.003-7</w:t>
            </w:r>
          </w:p>
        </w:tc>
        <w:tc>
          <w:tcPr>
            <w:tcW w:w="2977" w:type="dxa"/>
            <w:shd w:val="clear" w:color="auto" w:fill="auto"/>
            <w:vAlign w:val="bottom"/>
            <w:hideMark/>
          </w:tcPr>
          <w:p w14:paraId="57CE1095"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CONTAGEM DE RETICULOCITOS</w:t>
            </w:r>
          </w:p>
        </w:tc>
        <w:tc>
          <w:tcPr>
            <w:tcW w:w="850" w:type="dxa"/>
            <w:shd w:val="clear" w:color="auto" w:fill="auto"/>
            <w:vAlign w:val="bottom"/>
            <w:hideMark/>
          </w:tcPr>
          <w:p w14:paraId="175F073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200</w:t>
            </w:r>
          </w:p>
        </w:tc>
        <w:tc>
          <w:tcPr>
            <w:tcW w:w="1134" w:type="dxa"/>
            <w:tcBorders>
              <w:top w:val="nil"/>
              <w:left w:val="nil"/>
              <w:bottom w:val="single" w:sz="4" w:space="0" w:color="auto"/>
              <w:right w:val="single" w:sz="4" w:space="0" w:color="auto"/>
            </w:tcBorders>
            <w:shd w:val="clear" w:color="B4C7DC" w:fill="CCCCCC"/>
            <w:vAlign w:val="center"/>
          </w:tcPr>
          <w:p w14:paraId="33A374DC" w14:textId="31C2CFEB"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R$ 9,7100</w:t>
            </w:r>
          </w:p>
        </w:tc>
        <w:tc>
          <w:tcPr>
            <w:tcW w:w="1418" w:type="dxa"/>
            <w:tcBorders>
              <w:top w:val="nil"/>
              <w:left w:val="nil"/>
              <w:bottom w:val="single" w:sz="4" w:space="0" w:color="auto"/>
              <w:right w:val="single" w:sz="4" w:space="0" w:color="auto"/>
            </w:tcBorders>
            <w:shd w:val="clear" w:color="B4C7DC" w:fill="CCCCCC"/>
            <w:vAlign w:val="center"/>
          </w:tcPr>
          <w:p w14:paraId="20C6ED25" w14:textId="6F4F518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R$ 1.942,00</w:t>
            </w:r>
          </w:p>
        </w:tc>
      </w:tr>
      <w:tr w:rsidR="002245E2" w:rsidRPr="00505491" w14:paraId="0697A151" w14:textId="77777777" w:rsidTr="009126B9">
        <w:trPr>
          <w:trHeight w:val="300"/>
        </w:trPr>
        <w:tc>
          <w:tcPr>
            <w:tcW w:w="720" w:type="dxa"/>
            <w:shd w:val="clear" w:color="auto" w:fill="auto"/>
            <w:vAlign w:val="center"/>
            <w:hideMark/>
          </w:tcPr>
          <w:p w14:paraId="1757E88E"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78</w:t>
            </w:r>
          </w:p>
        </w:tc>
        <w:tc>
          <w:tcPr>
            <w:tcW w:w="1685" w:type="dxa"/>
            <w:shd w:val="clear" w:color="auto" w:fill="auto"/>
            <w:vAlign w:val="bottom"/>
            <w:hideMark/>
          </w:tcPr>
          <w:p w14:paraId="22815918"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02.02.01.002-3</w:t>
            </w:r>
          </w:p>
        </w:tc>
        <w:tc>
          <w:tcPr>
            <w:tcW w:w="2977" w:type="dxa"/>
            <w:shd w:val="clear" w:color="auto" w:fill="auto"/>
            <w:vAlign w:val="bottom"/>
            <w:hideMark/>
          </w:tcPr>
          <w:p w14:paraId="5743A876"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DETERMINACAO DE CAPACIDADE DE FIXACAO DO FERRO</w:t>
            </w:r>
          </w:p>
        </w:tc>
        <w:tc>
          <w:tcPr>
            <w:tcW w:w="850" w:type="dxa"/>
            <w:shd w:val="clear" w:color="auto" w:fill="auto"/>
            <w:vAlign w:val="bottom"/>
            <w:hideMark/>
          </w:tcPr>
          <w:p w14:paraId="59A2A04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100</w:t>
            </w:r>
          </w:p>
        </w:tc>
        <w:tc>
          <w:tcPr>
            <w:tcW w:w="1134" w:type="dxa"/>
            <w:tcBorders>
              <w:top w:val="nil"/>
              <w:left w:val="nil"/>
              <w:bottom w:val="single" w:sz="4" w:space="0" w:color="auto"/>
              <w:right w:val="single" w:sz="4" w:space="0" w:color="auto"/>
            </w:tcBorders>
            <w:shd w:val="clear" w:color="B4C7DC" w:fill="CCCCCC"/>
            <w:vAlign w:val="center"/>
          </w:tcPr>
          <w:p w14:paraId="4EEC2686" w14:textId="4FF72ED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R$ 8,6900</w:t>
            </w:r>
          </w:p>
        </w:tc>
        <w:tc>
          <w:tcPr>
            <w:tcW w:w="1418" w:type="dxa"/>
            <w:tcBorders>
              <w:top w:val="nil"/>
              <w:left w:val="nil"/>
              <w:bottom w:val="single" w:sz="4" w:space="0" w:color="auto"/>
              <w:right w:val="single" w:sz="4" w:space="0" w:color="auto"/>
            </w:tcBorders>
            <w:shd w:val="clear" w:color="B4C7DC" w:fill="CCCCCC"/>
            <w:vAlign w:val="center"/>
          </w:tcPr>
          <w:p w14:paraId="548ED53E" w14:textId="1A4E96B0"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R$ 869,00</w:t>
            </w:r>
          </w:p>
        </w:tc>
      </w:tr>
      <w:tr w:rsidR="002245E2" w:rsidRPr="00505491" w14:paraId="7AA75D7E" w14:textId="77777777" w:rsidTr="009126B9">
        <w:trPr>
          <w:trHeight w:val="615"/>
        </w:trPr>
        <w:tc>
          <w:tcPr>
            <w:tcW w:w="720" w:type="dxa"/>
            <w:shd w:val="clear" w:color="auto" w:fill="auto"/>
            <w:vAlign w:val="center"/>
            <w:hideMark/>
          </w:tcPr>
          <w:p w14:paraId="02144239"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79</w:t>
            </w:r>
          </w:p>
        </w:tc>
        <w:tc>
          <w:tcPr>
            <w:tcW w:w="1685" w:type="dxa"/>
            <w:shd w:val="clear" w:color="auto" w:fill="auto"/>
            <w:vAlign w:val="bottom"/>
            <w:hideMark/>
          </w:tcPr>
          <w:p w14:paraId="5E3D351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02.02.01.067-8</w:t>
            </w:r>
          </w:p>
        </w:tc>
        <w:tc>
          <w:tcPr>
            <w:tcW w:w="2977" w:type="dxa"/>
            <w:shd w:val="clear" w:color="auto" w:fill="auto"/>
            <w:vAlign w:val="bottom"/>
            <w:hideMark/>
          </w:tcPr>
          <w:p w14:paraId="6D2B5A0C"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TRIGLICERIDEOS</w:t>
            </w:r>
          </w:p>
        </w:tc>
        <w:tc>
          <w:tcPr>
            <w:tcW w:w="850" w:type="dxa"/>
            <w:shd w:val="clear" w:color="auto" w:fill="auto"/>
            <w:noWrap/>
            <w:vAlign w:val="bottom"/>
            <w:hideMark/>
          </w:tcPr>
          <w:p w14:paraId="332A7E4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350</w:t>
            </w:r>
          </w:p>
        </w:tc>
        <w:tc>
          <w:tcPr>
            <w:tcW w:w="1134" w:type="dxa"/>
            <w:tcBorders>
              <w:top w:val="nil"/>
              <w:left w:val="nil"/>
              <w:bottom w:val="single" w:sz="4" w:space="0" w:color="auto"/>
              <w:right w:val="single" w:sz="4" w:space="0" w:color="auto"/>
            </w:tcBorders>
            <w:shd w:val="clear" w:color="B4C7DC" w:fill="CCCCCC"/>
            <w:vAlign w:val="center"/>
          </w:tcPr>
          <w:p w14:paraId="003AAC95" w14:textId="5E41624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R$ 5,2100</w:t>
            </w:r>
          </w:p>
        </w:tc>
        <w:tc>
          <w:tcPr>
            <w:tcW w:w="1418" w:type="dxa"/>
            <w:tcBorders>
              <w:top w:val="nil"/>
              <w:left w:val="nil"/>
              <w:bottom w:val="single" w:sz="4" w:space="0" w:color="auto"/>
              <w:right w:val="single" w:sz="4" w:space="0" w:color="auto"/>
            </w:tcBorders>
            <w:shd w:val="clear" w:color="B4C7DC" w:fill="CCCCCC"/>
            <w:vAlign w:val="center"/>
          </w:tcPr>
          <w:p w14:paraId="65FB743E" w14:textId="4A3AC322"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R$ 1.823,50</w:t>
            </w:r>
          </w:p>
        </w:tc>
      </w:tr>
      <w:tr w:rsidR="002245E2" w:rsidRPr="00505491" w14:paraId="1322E876" w14:textId="77777777" w:rsidTr="009126B9">
        <w:trPr>
          <w:trHeight w:val="600"/>
        </w:trPr>
        <w:tc>
          <w:tcPr>
            <w:tcW w:w="720" w:type="dxa"/>
            <w:shd w:val="clear" w:color="auto" w:fill="auto"/>
            <w:vAlign w:val="center"/>
            <w:hideMark/>
          </w:tcPr>
          <w:p w14:paraId="01BA936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lastRenderedPageBreak/>
              <w:t>80</w:t>
            </w:r>
          </w:p>
        </w:tc>
        <w:tc>
          <w:tcPr>
            <w:tcW w:w="1685" w:type="dxa"/>
            <w:shd w:val="clear" w:color="auto" w:fill="auto"/>
            <w:noWrap/>
            <w:vAlign w:val="bottom"/>
            <w:hideMark/>
          </w:tcPr>
          <w:p w14:paraId="6DB4933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02.02.06.025-0</w:t>
            </w:r>
          </w:p>
        </w:tc>
        <w:tc>
          <w:tcPr>
            <w:tcW w:w="2977" w:type="dxa"/>
            <w:shd w:val="clear" w:color="auto" w:fill="auto"/>
            <w:vAlign w:val="bottom"/>
            <w:hideMark/>
          </w:tcPr>
          <w:p w14:paraId="4381119B"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DOSAGEM DE HORMONIO TIREOESTIMULANTE (TSH)</w:t>
            </w:r>
          </w:p>
        </w:tc>
        <w:tc>
          <w:tcPr>
            <w:tcW w:w="850" w:type="dxa"/>
            <w:shd w:val="clear" w:color="auto" w:fill="auto"/>
            <w:noWrap/>
            <w:vAlign w:val="bottom"/>
            <w:hideMark/>
          </w:tcPr>
          <w:p w14:paraId="498D49B0"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450</w:t>
            </w:r>
          </w:p>
        </w:tc>
        <w:tc>
          <w:tcPr>
            <w:tcW w:w="1134" w:type="dxa"/>
            <w:tcBorders>
              <w:top w:val="nil"/>
              <w:left w:val="nil"/>
              <w:bottom w:val="single" w:sz="4" w:space="0" w:color="auto"/>
              <w:right w:val="single" w:sz="4" w:space="0" w:color="auto"/>
            </w:tcBorders>
            <w:shd w:val="clear" w:color="B4C7DC" w:fill="CCCCCC"/>
            <w:vAlign w:val="center"/>
          </w:tcPr>
          <w:p w14:paraId="4C50D1BC" w14:textId="3FDBE2C7"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R$ 10,9800</w:t>
            </w:r>
          </w:p>
        </w:tc>
        <w:tc>
          <w:tcPr>
            <w:tcW w:w="1418" w:type="dxa"/>
            <w:tcBorders>
              <w:top w:val="nil"/>
              <w:left w:val="nil"/>
              <w:bottom w:val="single" w:sz="4" w:space="0" w:color="auto"/>
              <w:right w:val="single" w:sz="4" w:space="0" w:color="auto"/>
            </w:tcBorders>
            <w:shd w:val="clear" w:color="B4C7DC" w:fill="CCCCCC"/>
            <w:vAlign w:val="center"/>
          </w:tcPr>
          <w:p w14:paraId="538AE93F" w14:textId="65C141B9"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R$ 4.941,00</w:t>
            </w:r>
          </w:p>
        </w:tc>
      </w:tr>
      <w:tr w:rsidR="002245E2" w:rsidRPr="00505491" w14:paraId="69D7B81F" w14:textId="77777777" w:rsidTr="009126B9">
        <w:trPr>
          <w:trHeight w:val="600"/>
        </w:trPr>
        <w:tc>
          <w:tcPr>
            <w:tcW w:w="720" w:type="dxa"/>
            <w:shd w:val="clear" w:color="auto" w:fill="auto"/>
            <w:vAlign w:val="center"/>
            <w:hideMark/>
          </w:tcPr>
          <w:p w14:paraId="3D3CB0CA"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81</w:t>
            </w:r>
          </w:p>
        </w:tc>
        <w:tc>
          <w:tcPr>
            <w:tcW w:w="1685" w:type="dxa"/>
            <w:shd w:val="clear" w:color="auto" w:fill="auto"/>
            <w:noWrap/>
            <w:vAlign w:val="bottom"/>
            <w:hideMark/>
          </w:tcPr>
          <w:p w14:paraId="5C56F884"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02.02.08.007-2</w:t>
            </w:r>
          </w:p>
        </w:tc>
        <w:tc>
          <w:tcPr>
            <w:tcW w:w="2977" w:type="dxa"/>
            <w:shd w:val="clear" w:color="auto" w:fill="auto"/>
            <w:vAlign w:val="bottom"/>
            <w:hideMark/>
          </w:tcPr>
          <w:p w14:paraId="0F88D691"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 xml:space="preserve">PARCIAL DE URINA COM UROCULTURA </w:t>
            </w:r>
          </w:p>
        </w:tc>
        <w:tc>
          <w:tcPr>
            <w:tcW w:w="850" w:type="dxa"/>
            <w:shd w:val="clear" w:color="auto" w:fill="auto"/>
            <w:noWrap/>
            <w:vAlign w:val="bottom"/>
            <w:hideMark/>
          </w:tcPr>
          <w:p w14:paraId="0F9C40C3" w14:textId="77777777" w:rsidR="002245E2" w:rsidRPr="00505491" w:rsidRDefault="002245E2" w:rsidP="002245E2">
            <w:pPr>
              <w:spacing w:after="240"/>
              <w:jc w:val="both"/>
              <w:rPr>
                <w:rFonts w:ascii="Calibri" w:eastAsia="Calibri" w:hAnsi="Calibri" w:cs="Calibri"/>
                <w:sz w:val="22"/>
                <w:szCs w:val="22"/>
              </w:rPr>
            </w:pPr>
            <w:r w:rsidRPr="00505491">
              <w:rPr>
                <w:rFonts w:ascii="Calibri" w:eastAsia="Times New Roman" w:hAnsi="Calibri" w:cs="Calibri"/>
                <w:color w:val="000000"/>
                <w:sz w:val="22"/>
                <w:szCs w:val="22"/>
                <w:lang w:eastAsia="zh-CN"/>
              </w:rPr>
              <w:t>100</w:t>
            </w:r>
          </w:p>
        </w:tc>
        <w:tc>
          <w:tcPr>
            <w:tcW w:w="1134" w:type="dxa"/>
            <w:tcBorders>
              <w:top w:val="nil"/>
              <w:left w:val="nil"/>
              <w:bottom w:val="single" w:sz="4" w:space="0" w:color="auto"/>
              <w:right w:val="single" w:sz="4" w:space="0" w:color="auto"/>
            </w:tcBorders>
            <w:shd w:val="clear" w:color="B4C7DC" w:fill="CCCCCC"/>
            <w:vAlign w:val="center"/>
          </w:tcPr>
          <w:p w14:paraId="786D2246" w14:textId="0F9C0AE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R$ 18,9000</w:t>
            </w:r>
          </w:p>
        </w:tc>
        <w:tc>
          <w:tcPr>
            <w:tcW w:w="1418" w:type="dxa"/>
            <w:tcBorders>
              <w:top w:val="nil"/>
              <w:left w:val="nil"/>
              <w:bottom w:val="single" w:sz="4" w:space="0" w:color="auto"/>
              <w:right w:val="single" w:sz="4" w:space="0" w:color="auto"/>
            </w:tcBorders>
            <w:shd w:val="clear" w:color="B4C7DC" w:fill="CCCCCC"/>
            <w:vAlign w:val="center"/>
          </w:tcPr>
          <w:p w14:paraId="0DC8C26E" w14:textId="16D210B4"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R$ 1.890,00</w:t>
            </w:r>
          </w:p>
        </w:tc>
      </w:tr>
      <w:tr w:rsidR="002245E2" w:rsidRPr="00505491" w14:paraId="35EB0886" w14:textId="77777777" w:rsidTr="009126B9">
        <w:trPr>
          <w:trHeight w:val="600"/>
        </w:trPr>
        <w:tc>
          <w:tcPr>
            <w:tcW w:w="720" w:type="dxa"/>
            <w:shd w:val="clear" w:color="auto" w:fill="auto"/>
            <w:vAlign w:val="center"/>
          </w:tcPr>
          <w:p w14:paraId="13BF6604" w14:textId="77777777" w:rsidR="002245E2" w:rsidRPr="00505491" w:rsidRDefault="002245E2" w:rsidP="002245E2">
            <w:pPr>
              <w:spacing w:after="240"/>
              <w:jc w:val="both"/>
              <w:rPr>
                <w:rFonts w:ascii="Calibri" w:eastAsia="Times New Roman" w:hAnsi="Calibri" w:cs="Calibri"/>
                <w:color w:val="000000"/>
                <w:sz w:val="22"/>
                <w:szCs w:val="22"/>
                <w:lang w:eastAsia="zh-CN"/>
              </w:rPr>
            </w:pPr>
            <w:r w:rsidRPr="00505491">
              <w:rPr>
                <w:rFonts w:ascii="Calibri" w:eastAsia="Times New Roman" w:hAnsi="Calibri" w:cs="Calibri"/>
                <w:color w:val="000000"/>
                <w:sz w:val="22"/>
                <w:szCs w:val="22"/>
                <w:lang w:eastAsia="zh-CN"/>
              </w:rPr>
              <w:t>82</w:t>
            </w:r>
          </w:p>
        </w:tc>
        <w:tc>
          <w:tcPr>
            <w:tcW w:w="1685" w:type="dxa"/>
            <w:shd w:val="clear" w:color="auto" w:fill="auto"/>
            <w:noWrap/>
            <w:vAlign w:val="bottom"/>
          </w:tcPr>
          <w:p w14:paraId="30B95862" w14:textId="77777777" w:rsidR="002245E2" w:rsidRPr="00505491" w:rsidRDefault="002245E2" w:rsidP="002245E2">
            <w:pPr>
              <w:spacing w:after="240"/>
              <w:jc w:val="both"/>
              <w:rPr>
                <w:rFonts w:ascii="Calibri" w:eastAsia="Times New Roman" w:hAnsi="Calibri" w:cs="Calibri"/>
                <w:color w:val="000000"/>
                <w:sz w:val="22"/>
                <w:szCs w:val="22"/>
                <w:lang w:eastAsia="zh-CN"/>
              </w:rPr>
            </w:pPr>
            <w:r w:rsidRPr="00505491">
              <w:rPr>
                <w:rFonts w:ascii="Calibri" w:eastAsia="Times New Roman" w:hAnsi="Calibri" w:cs="Calibri"/>
                <w:color w:val="000000"/>
                <w:sz w:val="22"/>
                <w:szCs w:val="22"/>
                <w:lang w:eastAsia="zh-CN"/>
              </w:rPr>
              <w:t>02.02.03.101-2</w:t>
            </w:r>
          </w:p>
        </w:tc>
        <w:tc>
          <w:tcPr>
            <w:tcW w:w="2977" w:type="dxa"/>
            <w:shd w:val="clear" w:color="auto" w:fill="auto"/>
            <w:vAlign w:val="bottom"/>
          </w:tcPr>
          <w:p w14:paraId="51807287" w14:textId="77777777" w:rsidR="002245E2" w:rsidRPr="00505491" w:rsidRDefault="002245E2" w:rsidP="002245E2">
            <w:pPr>
              <w:spacing w:after="240"/>
              <w:jc w:val="both"/>
              <w:rPr>
                <w:rFonts w:ascii="Calibri" w:eastAsia="Times New Roman" w:hAnsi="Calibri" w:cs="Calibri"/>
                <w:color w:val="000000"/>
                <w:sz w:val="22"/>
                <w:szCs w:val="22"/>
                <w:lang w:eastAsia="zh-CN"/>
              </w:rPr>
            </w:pPr>
            <w:r w:rsidRPr="00505491">
              <w:rPr>
                <w:rFonts w:ascii="Calibri" w:eastAsia="Times New Roman" w:hAnsi="Calibri" w:cs="Calibri"/>
                <w:color w:val="000000"/>
                <w:sz w:val="22"/>
                <w:szCs w:val="22"/>
                <w:lang w:eastAsia="zh-CN"/>
              </w:rPr>
              <w:t>PESQUISA DE FATOR REUMATOIDE (WAALER-ROSE)</w:t>
            </w:r>
          </w:p>
        </w:tc>
        <w:tc>
          <w:tcPr>
            <w:tcW w:w="850" w:type="dxa"/>
            <w:shd w:val="clear" w:color="auto" w:fill="auto"/>
            <w:noWrap/>
            <w:vAlign w:val="bottom"/>
          </w:tcPr>
          <w:p w14:paraId="47B69775" w14:textId="77777777" w:rsidR="002245E2" w:rsidRPr="00505491" w:rsidRDefault="002245E2" w:rsidP="002245E2">
            <w:pPr>
              <w:spacing w:after="240"/>
              <w:jc w:val="both"/>
              <w:rPr>
                <w:rFonts w:ascii="Calibri" w:eastAsia="Times New Roman" w:hAnsi="Calibri" w:cs="Calibri"/>
                <w:color w:val="000000"/>
                <w:sz w:val="22"/>
                <w:szCs w:val="22"/>
                <w:lang w:eastAsia="zh-CN"/>
              </w:rPr>
            </w:pPr>
            <w:r w:rsidRPr="00505491">
              <w:rPr>
                <w:rFonts w:ascii="Calibri" w:eastAsia="Times New Roman" w:hAnsi="Calibri" w:cs="Calibri"/>
                <w:color w:val="000000"/>
                <w:sz w:val="22"/>
                <w:szCs w:val="22"/>
                <w:lang w:eastAsia="zh-CN"/>
              </w:rPr>
              <w:t>100</w:t>
            </w:r>
          </w:p>
        </w:tc>
        <w:tc>
          <w:tcPr>
            <w:tcW w:w="1134" w:type="dxa"/>
            <w:tcBorders>
              <w:top w:val="nil"/>
              <w:left w:val="nil"/>
              <w:bottom w:val="single" w:sz="4" w:space="0" w:color="auto"/>
              <w:right w:val="single" w:sz="4" w:space="0" w:color="auto"/>
            </w:tcBorders>
            <w:shd w:val="clear" w:color="B4C7DC" w:fill="CCCCCC"/>
            <w:vAlign w:val="center"/>
          </w:tcPr>
          <w:p w14:paraId="42DD4B5B" w14:textId="4F5685DE"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R$ 8,4800</w:t>
            </w:r>
          </w:p>
        </w:tc>
        <w:tc>
          <w:tcPr>
            <w:tcW w:w="1418" w:type="dxa"/>
            <w:tcBorders>
              <w:top w:val="nil"/>
              <w:left w:val="nil"/>
              <w:bottom w:val="single" w:sz="4" w:space="0" w:color="auto"/>
              <w:right w:val="single" w:sz="4" w:space="0" w:color="auto"/>
            </w:tcBorders>
            <w:shd w:val="clear" w:color="B4C7DC" w:fill="CCCCCC"/>
            <w:vAlign w:val="center"/>
          </w:tcPr>
          <w:p w14:paraId="3EA0B275" w14:textId="3B7F088C"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R$ 848,00</w:t>
            </w:r>
          </w:p>
        </w:tc>
      </w:tr>
      <w:tr w:rsidR="002245E2" w:rsidRPr="00505491" w14:paraId="1EE7E58C" w14:textId="77777777" w:rsidTr="009126B9">
        <w:trPr>
          <w:trHeight w:val="600"/>
        </w:trPr>
        <w:tc>
          <w:tcPr>
            <w:tcW w:w="720" w:type="dxa"/>
            <w:shd w:val="clear" w:color="auto" w:fill="auto"/>
            <w:vAlign w:val="center"/>
          </w:tcPr>
          <w:p w14:paraId="14B2C43D" w14:textId="77777777" w:rsidR="002245E2" w:rsidRPr="00505491" w:rsidRDefault="002245E2" w:rsidP="002245E2">
            <w:pPr>
              <w:spacing w:after="240"/>
              <w:jc w:val="both"/>
              <w:rPr>
                <w:rFonts w:ascii="Calibri" w:eastAsia="Times New Roman" w:hAnsi="Calibri" w:cs="Calibri"/>
                <w:color w:val="000000"/>
                <w:sz w:val="22"/>
                <w:szCs w:val="22"/>
                <w:lang w:eastAsia="zh-CN"/>
              </w:rPr>
            </w:pPr>
            <w:r w:rsidRPr="00505491">
              <w:rPr>
                <w:rFonts w:ascii="Calibri" w:eastAsia="Times New Roman" w:hAnsi="Calibri" w:cs="Calibri"/>
                <w:color w:val="000000"/>
                <w:sz w:val="22"/>
                <w:szCs w:val="22"/>
                <w:lang w:eastAsia="zh-CN"/>
              </w:rPr>
              <w:t>83</w:t>
            </w:r>
          </w:p>
        </w:tc>
        <w:tc>
          <w:tcPr>
            <w:tcW w:w="1685" w:type="dxa"/>
            <w:shd w:val="clear" w:color="auto" w:fill="auto"/>
            <w:noWrap/>
            <w:vAlign w:val="bottom"/>
          </w:tcPr>
          <w:p w14:paraId="291F1D8C" w14:textId="77777777" w:rsidR="002245E2" w:rsidRPr="00505491" w:rsidRDefault="002245E2" w:rsidP="002245E2">
            <w:pPr>
              <w:spacing w:after="240"/>
              <w:jc w:val="both"/>
              <w:rPr>
                <w:rFonts w:ascii="Calibri" w:eastAsia="Times New Roman" w:hAnsi="Calibri" w:cs="Calibri"/>
                <w:color w:val="000000"/>
                <w:sz w:val="22"/>
                <w:szCs w:val="22"/>
                <w:lang w:eastAsia="pt-BR"/>
              </w:rPr>
            </w:pPr>
            <w:r w:rsidRPr="00505491">
              <w:rPr>
                <w:rFonts w:ascii="Calibri" w:eastAsia="Times New Roman" w:hAnsi="Calibri" w:cs="Calibri"/>
                <w:color w:val="000000"/>
                <w:sz w:val="22"/>
                <w:szCs w:val="22"/>
                <w:lang w:eastAsia="zh-CN"/>
              </w:rPr>
              <w:t>02.02.05.001-7</w:t>
            </w:r>
          </w:p>
        </w:tc>
        <w:tc>
          <w:tcPr>
            <w:tcW w:w="2977" w:type="dxa"/>
            <w:shd w:val="clear" w:color="auto" w:fill="auto"/>
            <w:vAlign w:val="bottom"/>
          </w:tcPr>
          <w:p w14:paraId="29BD3EFB" w14:textId="77777777" w:rsidR="002245E2" w:rsidRPr="00505491" w:rsidRDefault="002245E2" w:rsidP="002245E2">
            <w:pPr>
              <w:spacing w:after="240"/>
              <w:jc w:val="both"/>
              <w:rPr>
                <w:rFonts w:ascii="Calibri" w:eastAsia="Times New Roman" w:hAnsi="Calibri" w:cs="Calibri"/>
                <w:color w:val="000000"/>
                <w:sz w:val="22"/>
                <w:szCs w:val="22"/>
                <w:lang w:eastAsia="pt-BR"/>
              </w:rPr>
            </w:pPr>
            <w:r w:rsidRPr="00505491">
              <w:rPr>
                <w:rFonts w:ascii="Calibri" w:eastAsia="Times New Roman" w:hAnsi="Calibri" w:cs="Calibri"/>
                <w:color w:val="000000"/>
                <w:sz w:val="22"/>
                <w:szCs w:val="22"/>
                <w:lang w:eastAsia="zh-CN"/>
              </w:rPr>
              <w:t>ANALISE DE CARACTERES FISICOS, ELEMENTOS E SEDIMENTO DA URINA</w:t>
            </w:r>
          </w:p>
        </w:tc>
        <w:tc>
          <w:tcPr>
            <w:tcW w:w="850" w:type="dxa"/>
            <w:shd w:val="clear" w:color="auto" w:fill="auto"/>
            <w:noWrap/>
            <w:vAlign w:val="bottom"/>
          </w:tcPr>
          <w:p w14:paraId="5C25E2B9" w14:textId="77777777" w:rsidR="002245E2" w:rsidRPr="00505491" w:rsidRDefault="002245E2" w:rsidP="002245E2">
            <w:pPr>
              <w:spacing w:after="240"/>
              <w:jc w:val="both"/>
              <w:rPr>
                <w:rFonts w:ascii="Calibri" w:eastAsia="Times New Roman" w:hAnsi="Calibri" w:cs="Calibri"/>
                <w:color w:val="000000"/>
                <w:sz w:val="22"/>
                <w:szCs w:val="22"/>
                <w:lang w:eastAsia="zh-CN"/>
              </w:rPr>
            </w:pPr>
            <w:r w:rsidRPr="00505491">
              <w:rPr>
                <w:rFonts w:ascii="Calibri" w:eastAsia="Times New Roman" w:hAnsi="Calibri" w:cs="Calibri"/>
                <w:color w:val="000000"/>
                <w:sz w:val="22"/>
                <w:szCs w:val="22"/>
                <w:lang w:eastAsia="zh-CN"/>
              </w:rPr>
              <w:t>620</w:t>
            </w:r>
          </w:p>
        </w:tc>
        <w:tc>
          <w:tcPr>
            <w:tcW w:w="1134" w:type="dxa"/>
            <w:tcBorders>
              <w:top w:val="nil"/>
              <w:left w:val="nil"/>
              <w:bottom w:val="single" w:sz="4" w:space="0" w:color="auto"/>
              <w:right w:val="single" w:sz="4" w:space="0" w:color="auto"/>
            </w:tcBorders>
            <w:shd w:val="clear" w:color="B4C7DC" w:fill="CCCCCC"/>
            <w:vAlign w:val="center"/>
          </w:tcPr>
          <w:p w14:paraId="3477AE3F" w14:textId="705315F1"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R$ 6,0300</w:t>
            </w:r>
          </w:p>
        </w:tc>
        <w:tc>
          <w:tcPr>
            <w:tcW w:w="1418" w:type="dxa"/>
            <w:tcBorders>
              <w:top w:val="nil"/>
              <w:left w:val="nil"/>
              <w:bottom w:val="single" w:sz="4" w:space="0" w:color="auto"/>
              <w:right w:val="single" w:sz="4" w:space="0" w:color="auto"/>
            </w:tcBorders>
            <w:shd w:val="clear" w:color="B4C7DC" w:fill="CCCCCC"/>
            <w:vAlign w:val="center"/>
          </w:tcPr>
          <w:p w14:paraId="6E6474F6" w14:textId="789E88C5" w:rsidR="002245E2" w:rsidRPr="00505491" w:rsidRDefault="002245E2" w:rsidP="002245E2">
            <w:pPr>
              <w:spacing w:after="240"/>
              <w:jc w:val="both"/>
              <w:rPr>
                <w:rFonts w:ascii="Calibri" w:eastAsia="Calibri" w:hAnsi="Calibri" w:cs="Calibri"/>
                <w:sz w:val="22"/>
                <w:szCs w:val="22"/>
              </w:rPr>
            </w:pPr>
            <w:r>
              <w:rPr>
                <w:rFonts w:ascii="Calibri" w:hAnsi="Calibri" w:cs="Calibri"/>
                <w:color w:val="000000"/>
                <w:sz w:val="22"/>
                <w:szCs w:val="22"/>
              </w:rPr>
              <w:t>R$ 3.738,60</w:t>
            </w:r>
          </w:p>
        </w:tc>
      </w:tr>
      <w:bookmarkEnd w:id="1"/>
    </w:tbl>
    <w:p w14:paraId="52B4058B" w14:textId="77777777" w:rsidR="004A57B9" w:rsidRPr="00F04D9E" w:rsidRDefault="004A57B9" w:rsidP="009B1394">
      <w:pPr>
        <w:tabs>
          <w:tab w:val="left" w:pos="709"/>
        </w:tabs>
        <w:spacing w:line="276" w:lineRule="auto"/>
        <w:jc w:val="both"/>
        <w:rPr>
          <w:rFonts w:cstheme="minorHAnsi"/>
          <w:sz w:val="22"/>
          <w:szCs w:val="22"/>
          <w:lang w:eastAsia="zh-CN"/>
        </w:rPr>
      </w:pPr>
    </w:p>
    <w:p w14:paraId="714C3CA0" w14:textId="7FABA088" w:rsidR="000719A1" w:rsidRPr="004A57B9" w:rsidRDefault="000719A1" w:rsidP="008E05EE">
      <w:pPr>
        <w:pStyle w:val="PargrafodaLista"/>
        <w:numPr>
          <w:ilvl w:val="0"/>
          <w:numId w:val="2"/>
        </w:numPr>
        <w:tabs>
          <w:tab w:val="left" w:pos="709"/>
        </w:tabs>
        <w:spacing w:line="276" w:lineRule="auto"/>
        <w:jc w:val="both"/>
        <w:rPr>
          <w:rFonts w:cstheme="minorHAnsi"/>
          <w:b/>
          <w:bCs/>
          <w:sz w:val="22"/>
          <w:szCs w:val="22"/>
        </w:rPr>
      </w:pPr>
      <w:r w:rsidRPr="004A57B9">
        <w:rPr>
          <w:rFonts w:cstheme="minorHAnsi"/>
          <w:b/>
          <w:bCs/>
          <w:sz w:val="22"/>
          <w:szCs w:val="22"/>
        </w:rPr>
        <w:t>ALTERNATIVAS DISPONÍVEIS NO MERCADO</w:t>
      </w:r>
    </w:p>
    <w:p w14:paraId="29DF3B19" w14:textId="77777777" w:rsidR="004A57B9" w:rsidRDefault="00AA2B7F" w:rsidP="008E05EE">
      <w:pPr>
        <w:pStyle w:val="Corpodetexto"/>
        <w:numPr>
          <w:ilvl w:val="1"/>
          <w:numId w:val="9"/>
        </w:numPr>
        <w:spacing w:before="10"/>
        <w:jc w:val="both"/>
        <w:rPr>
          <w:rFonts w:cstheme="minorHAnsi"/>
          <w:sz w:val="22"/>
          <w:szCs w:val="22"/>
        </w:rPr>
      </w:pPr>
      <w:bookmarkStart w:id="2" w:name="_Hlk162875057"/>
      <w:bookmarkStart w:id="3" w:name="_Hlk162875043"/>
      <w:r w:rsidRPr="00F04D9E">
        <w:rPr>
          <w:rFonts w:cstheme="minorHAnsi"/>
          <w:sz w:val="22"/>
          <w:szCs w:val="22"/>
        </w:rPr>
        <w:t xml:space="preserve">Diante da necessidade apontada pelo município, foi realizado o levantamento de mercado para analisar soluções possíveis que venham a atender de forma eficiente a </w:t>
      </w:r>
      <w:r w:rsidR="00017C99" w:rsidRPr="00F04D9E">
        <w:rPr>
          <w:rFonts w:cstheme="minorHAnsi"/>
          <w:sz w:val="22"/>
          <w:szCs w:val="22"/>
        </w:rPr>
        <w:t>demanda</w:t>
      </w:r>
      <w:bookmarkEnd w:id="2"/>
      <w:r w:rsidR="00017C99" w:rsidRPr="00F04D9E">
        <w:rPr>
          <w:rFonts w:cstheme="minorHAnsi"/>
          <w:sz w:val="22"/>
          <w:szCs w:val="22"/>
        </w:rPr>
        <w:t xml:space="preserve">, identificando-se pelo </w:t>
      </w:r>
      <w:r w:rsidRPr="00F04D9E">
        <w:rPr>
          <w:rFonts w:cstheme="minorHAnsi"/>
          <w:sz w:val="22"/>
          <w:szCs w:val="22"/>
        </w:rPr>
        <w:t>menos 03 (três) cenários</w:t>
      </w:r>
      <w:bookmarkEnd w:id="3"/>
      <w:r w:rsidR="00017C99" w:rsidRPr="00F04D9E">
        <w:rPr>
          <w:rFonts w:cstheme="minorHAnsi"/>
          <w:sz w:val="22"/>
          <w:szCs w:val="22"/>
        </w:rPr>
        <w:t>:</w:t>
      </w:r>
    </w:p>
    <w:p w14:paraId="03B1FB53" w14:textId="77777777" w:rsidR="004A57B9" w:rsidRDefault="00017C99" w:rsidP="008E05EE">
      <w:pPr>
        <w:pStyle w:val="Corpodetexto"/>
        <w:numPr>
          <w:ilvl w:val="0"/>
          <w:numId w:val="10"/>
        </w:numPr>
        <w:spacing w:before="10"/>
        <w:jc w:val="both"/>
        <w:rPr>
          <w:rFonts w:cstheme="minorHAnsi"/>
          <w:sz w:val="22"/>
          <w:szCs w:val="22"/>
        </w:rPr>
      </w:pPr>
      <w:r w:rsidRPr="004A57B9">
        <w:rPr>
          <w:rFonts w:cstheme="minorHAnsi"/>
          <w:sz w:val="22"/>
          <w:szCs w:val="22"/>
        </w:rPr>
        <w:t>Laboratório Próprio do município:</w:t>
      </w:r>
    </w:p>
    <w:p w14:paraId="52B1FA7C" w14:textId="77777777" w:rsidR="004A57B9" w:rsidRDefault="00017C99" w:rsidP="008E05EE">
      <w:pPr>
        <w:pStyle w:val="Corpodetexto"/>
        <w:numPr>
          <w:ilvl w:val="0"/>
          <w:numId w:val="10"/>
        </w:numPr>
        <w:spacing w:before="10"/>
        <w:jc w:val="both"/>
        <w:rPr>
          <w:rFonts w:cstheme="minorHAnsi"/>
          <w:sz w:val="22"/>
          <w:szCs w:val="22"/>
        </w:rPr>
      </w:pPr>
      <w:r w:rsidRPr="004A57B9">
        <w:rPr>
          <w:rFonts w:cstheme="minorHAnsi"/>
          <w:sz w:val="22"/>
          <w:szCs w:val="22"/>
        </w:rPr>
        <w:t>Credenciamento de Laboratórios.</w:t>
      </w:r>
    </w:p>
    <w:p w14:paraId="2A250A84" w14:textId="77777777" w:rsidR="004A57B9" w:rsidRDefault="00361ED1" w:rsidP="008E05EE">
      <w:pPr>
        <w:pStyle w:val="Corpodetexto"/>
        <w:numPr>
          <w:ilvl w:val="0"/>
          <w:numId w:val="10"/>
        </w:numPr>
        <w:spacing w:before="10"/>
        <w:jc w:val="both"/>
        <w:rPr>
          <w:rFonts w:cstheme="minorHAnsi"/>
          <w:sz w:val="22"/>
          <w:szCs w:val="22"/>
        </w:rPr>
      </w:pPr>
      <w:r w:rsidRPr="004A57B9">
        <w:rPr>
          <w:rFonts w:cstheme="minorHAnsi"/>
          <w:sz w:val="22"/>
          <w:szCs w:val="22"/>
        </w:rPr>
        <w:t>Contratação de Laboratório Terceirizado</w:t>
      </w:r>
      <w:r w:rsidR="004A57B9">
        <w:rPr>
          <w:rFonts w:cstheme="minorHAnsi"/>
          <w:sz w:val="22"/>
          <w:szCs w:val="22"/>
        </w:rPr>
        <w:t>.</w:t>
      </w:r>
    </w:p>
    <w:p w14:paraId="68776686" w14:textId="77777777" w:rsidR="004A57B9" w:rsidRDefault="00AD7155" w:rsidP="008E05EE">
      <w:pPr>
        <w:pStyle w:val="Corpodetexto"/>
        <w:numPr>
          <w:ilvl w:val="1"/>
          <w:numId w:val="9"/>
        </w:numPr>
        <w:spacing w:before="10"/>
        <w:jc w:val="both"/>
        <w:rPr>
          <w:rFonts w:cstheme="minorHAnsi"/>
          <w:sz w:val="22"/>
          <w:szCs w:val="22"/>
        </w:rPr>
      </w:pPr>
      <w:r w:rsidRPr="004A57B9">
        <w:rPr>
          <w:rFonts w:cstheme="minorHAnsi"/>
          <w:sz w:val="22"/>
          <w:szCs w:val="22"/>
        </w:rPr>
        <w:t xml:space="preserve">Solução 01 </w:t>
      </w:r>
      <w:r w:rsidR="001C5E56" w:rsidRPr="004A57B9">
        <w:rPr>
          <w:rFonts w:cstheme="minorHAnsi"/>
          <w:sz w:val="22"/>
          <w:szCs w:val="22"/>
        </w:rPr>
        <w:t>–</w:t>
      </w:r>
      <w:r w:rsidRPr="004A57B9">
        <w:rPr>
          <w:rFonts w:cstheme="minorHAnsi"/>
          <w:sz w:val="22"/>
          <w:szCs w:val="22"/>
        </w:rPr>
        <w:t xml:space="preserve"> </w:t>
      </w:r>
      <w:r w:rsidR="001C5E56" w:rsidRPr="004A57B9">
        <w:rPr>
          <w:rFonts w:cstheme="minorHAnsi"/>
          <w:sz w:val="22"/>
          <w:szCs w:val="22"/>
        </w:rPr>
        <w:t xml:space="preserve">Não se demonstra vantajosa </w:t>
      </w:r>
      <w:r w:rsidR="009F465B" w:rsidRPr="004A57B9">
        <w:rPr>
          <w:rFonts w:cstheme="minorHAnsi"/>
          <w:sz w:val="22"/>
          <w:szCs w:val="22"/>
        </w:rPr>
        <w:t>l</w:t>
      </w:r>
      <w:r w:rsidR="009F485E" w:rsidRPr="004A57B9">
        <w:rPr>
          <w:rFonts w:cstheme="minorHAnsi"/>
          <w:sz w:val="22"/>
          <w:szCs w:val="22"/>
        </w:rPr>
        <w:t>evando em consideração que para possuir os equipamentos necessários para toda gama de análises que demandam um serviço complexo com uma urgência/emergência seria necessário um investimento superior à 1 milhão de reais</w:t>
      </w:r>
      <w:r w:rsidR="004F3056" w:rsidRPr="004A57B9">
        <w:rPr>
          <w:rFonts w:cstheme="minorHAnsi"/>
          <w:sz w:val="22"/>
          <w:szCs w:val="22"/>
        </w:rPr>
        <w:t xml:space="preserve">, além da </w:t>
      </w:r>
      <w:r w:rsidR="009F485E" w:rsidRPr="004A57B9">
        <w:rPr>
          <w:rFonts w:cstheme="minorHAnsi"/>
          <w:sz w:val="22"/>
          <w:szCs w:val="22"/>
        </w:rPr>
        <w:t>contratação de profissionais específicos para essa área de atuação</w:t>
      </w:r>
      <w:r w:rsidR="001C5E56" w:rsidRPr="004A57B9">
        <w:rPr>
          <w:rFonts w:cstheme="minorHAnsi"/>
          <w:sz w:val="22"/>
          <w:szCs w:val="22"/>
        </w:rPr>
        <w:t xml:space="preserve">, compra de </w:t>
      </w:r>
      <w:r w:rsidR="009F485E" w:rsidRPr="004A57B9">
        <w:rPr>
          <w:rFonts w:cstheme="minorHAnsi"/>
          <w:sz w:val="22"/>
          <w:szCs w:val="22"/>
        </w:rPr>
        <w:t xml:space="preserve">insumos e manutenção preventiva e corretiva de equipamentos; </w:t>
      </w:r>
    </w:p>
    <w:p w14:paraId="3FECA29F" w14:textId="77777777" w:rsidR="004A57B9" w:rsidRDefault="009F465B" w:rsidP="008E05EE">
      <w:pPr>
        <w:pStyle w:val="Corpodetexto"/>
        <w:numPr>
          <w:ilvl w:val="1"/>
          <w:numId w:val="9"/>
        </w:numPr>
        <w:spacing w:before="10"/>
        <w:jc w:val="both"/>
        <w:rPr>
          <w:rFonts w:cstheme="minorHAnsi"/>
          <w:sz w:val="22"/>
          <w:szCs w:val="22"/>
        </w:rPr>
      </w:pPr>
      <w:r w:rsidRPr="004A57B9">
        <w:rPr>
          <w:rFonts w:cstheme="minorHAnsi"/>
          <w:sz w:val="22"/>
          <w:szCs w:val="22"/>
        </w:rPr>
        <w:t>Solução 0</w:t>
      </w:r>
      <w:r w:rsidR="00361ED1" w:rsidRPr="004A57B9">
        <w:rPr>
          <w:rFonts w:cstheme="minorHAnsi"/>
          <w:sz w:val="22"/>
          <w:szCs w:val="22"/>
        </w:rPr>
        <w:t>2</w:t>
      </w:r>
      <w:r w:rsidRPr="004A57B9">
        <w:rPr>
          <w:rFonts w:cstheme="minorHAnsi"/>
          <w:sz w:val="22"/>
          <w:szCs w:val="22"/>
        </w:rPr>
        <w:t xml:space="preserve"> – Foi uma solução amplamente debatida para composição deste estudo. O credenciamento possibilitaria que várias empresas prestassem o serviço, contudo, devido a sua natureza, </w:t>
      </w:r>
      <w:r w:rsidR="008D6B5F" w:rsidRPr="004A57B9">
        <w:rPr>
          <w:rFonts w:cstheme="minorHAnsi"/>
          <w:sz w:val="22"/>
          <w:szCs w:val="22"/>
        </w:rPr>
        <w:t>permite o descredenciamento</w:t>
      </w:r>
      <w:r w:rsidR="001E26B2" w:rsidRPr="004A57B9">
        <w:rPr>
          <w:rFonts w:cstheme="minorHAnsi"/>
          <w:sz w:val="22"/>
          <w:szCs w:val="22"/>
        </w:rPr>
        <w:t xml:space="preserve"> por parte do fornecedor, o que devido a relevância dos serviços traria muita insegurança para a Administração. </w:t>
      </w:r>
    </w:p>
    <w:p w14:paraId="24EABE0D" w14:textId="77777777" w:rsidR="004A57B9" w:rsidRDefault="00361ED1" w:rsidP="008E05EE">
      <w:pPr>
        <w:pStyle w:val="Corpodetexto"/>
        <w:numPr>
          <w:ilvl w:val="1"/>
          <w:numId w:val="9"/>
        </w:numPr>
        <w:spacing w:before="10"/>
        <w:jc w:val="both"/>
        <w:rPr>
          <w:rFonts w:cstheme="minorHAnsi"/>
          <w:sz w:val="22"/>
          <w:szCs w:val="22"/>
        </w:rPr>
      </w:pPr>
      <w:r w:rsidRPr="004A57B9">
        <w:rPr>
          <w:rFonts w:cstheme="minorHAnsi"/>
          <w:sz w:val="22"/>
          <w:szCs w:val="22"/>
        </w:rPr>
        <w:t xml:space="preserve">Solução 03 </w:t>
      </w:r>
      <w:r w:rsidR="00FB0631" w:rsidRPr="004A57B9">
        <w:rPr>
          <w:rFonts w:cstheme="minorHAnsi"/>
          <w:sz w:val="22"/>
          <w:szCs w:val="22"/>
        </w:rPr>
        <w:t>–</w:t>
      </w:r>
      <w:r w:rsidRPr="004A57B9">
        <w:rPr>
          <w:rFonts w:cstheme="minorHAnsi"/>
          <w:sz w:val="22"/>
          <w:szCs w:val="22"/>
        </w:rPr>
        <w:t xml:space="preserve"> </w:t>
      </w:r>
      <w:r w:rsidR="00FB0631" w:rsidRPr="004A57B9">
        <w:rPr>
          <w:rFonts w:cstheme="minorHAnsi"/>
          <w:sz w:val="22"/>
          <w:szCs w:val="22"/>
        </w:rPr>
        <w:t xml:space="preserve">Através de pesquisas a contratações semelhantes de outros municípios, identificamos que </w:t>
      </w:r>
      <w:r w:rsidR="00D50499" w:rsidRPr="004A57B9">
        <w:rPr>
          <w:rFonts w:cstheme="minorHAnsi"/>
          <w:sz w:val="22"/>
          <w:szCs w:val="22"/>
        </w:rPr>
        <w:t>a grande maioria que possui s</w:t>
      </w:r>
      <w:r w:rsidR="009F485E" w:rsidRPr="004A57B9">
        <w:rPr>
          <w:rFonts w:cstheme="minorHAnsi"/>
          <w:sz w:val="22"/>
          <w:szCs w:val="22"/>
        </w:rPr>
        <w:t>erviços de urgência e emergência SUS, utilizam de contratação de laboratório privado para atender essa demanda.</w:t>
      </w:r>
    </w:p>
    <w:p w14:paraId="1566D3E3" w14:textId="17CA2C70" w:rsidR="000719A1" w:rsidRDefault="004F54DC" w:rsidP="008E05EE">
      <w:pPr>
        <w:pStyle w:val="Corpodetexto"/>
        <w:numPr>
          <w:ilvl w:val="1"/>
          <w:numId w:val="9"/>
        </w:numPr>
        <w:spacing w:before="10"/>
        <w:jc w:val="both"/>
        <w:rPr>
          <w:rFonts w:cstheme="minorHAnsi"/>
          <w:sz w:val="22"/>
          <w:szCs w:val="22"/>
        </w:rPr>
      </w:pPr>
      <w:r w:rsidRPr="004A57B9">
        <w:rPr>
          <w:rFonts w:cstheme="minorHAnsi"/>
          <w:sz w:val="22"/>
          <w:szCs w:val="22"/>
        </w:rPr>
        <w:t xml:space="preserve">Verificou-se a ampla disponibilidade de empresas aptas na prestação dos serviços </w:t>
      </w:r>
      <w:r w:rsidR="001050EB" w:rsidRPr="004A57B9">
        <w:rPr>
          <w:rFonts w:cstheme="minorHAnsi"/>
          <w:sz w:val="22"/>
          <w:szCs w:val="22"/>
        </w:rPr>
        <w:t xml:space="preserve">e </w:t>
      </w:r>
      <w:r w:rsidRPr="004A57B9">
        <w:rPr>
          <w:rFonts w:cstheme="minorHAnsi"/>
          <w:sz w:val="22"/>
          <w:szCs w:val="22"/>
        </w:rPr>
        <w:t xml:space="preserve">que atendem aos requisitos estabelecidos neste documento, o que garantirá a competitividade na busca da proposta mais vantajosa para a Administração. </w:t>
      </w:r>
    </w:p>
    <w:p w14:paraId="1CE7ACB6" w14:textId="77777777" w:rsidR="004A57B9" w:rsidRPr="004A57B9" w:rsidRDefault="004A57B9" w:rsidP="004A57B9">
      <w:pPr>
        <w:pStyle w:val="Corpodetexto"/>
        <w:spacing w:before="10"/>
        <w:ind w:left="360"/>
        <w:jc w:val="both"/>
        <w:rPr>
          <w:rFonts w:cstheme="minorHAnsi"/>
          <w:sz w:val="22"/>
          <w:szCs w:val="22"/>
        </w:rPr>
      </w:pPr>
    </w:p>
    <w:p w14:paraId="0935E320" w14:textId="77777777" w:rsidR="004A57B9" w:rsidRDefault="000719A1" w:rsidP="008E05EE">
      <w:pPr>
        <w:pStyle w:val="PargrafodaLista"/>
        <w:numPr>
          <w:ilvl w:val="0"/>
          <w:numId w:val="2"/>
        </w:numPr>
        <w:tabs>
          <w:tab w:val="left" w:pos="709"/>
        </w:tabs>
        <w:spacing w:line="276" w:lineRule="auto"/>
        <w:jc w:val="both"/>
        <w:rPr>
          <w:rFonts w:cstheme="minorHAnsi"/>
          <w:b/>
          <w:bCs/>
          <w:sz w:val="22"/>
          <w:szCs w:val="22"/>
        </w:rPr>
      </w:pPr>
      <w:r w:rsidRPr="004A57B9">
        <w:rPr>
          <w:rFonts w:cstheme="minorHAnsi"/>
          <w:b/>
          <w:bCs/>
          <w:sz w:val="22"/>
          <w:szCs w:val="22"/>
        </w:rPr>
        <w:t>ESTIMATIVA DO VALOR DA CONTRATAÇÃO</w:t>
      </w:r>
    </w:p>
    <w:p w14:paraId="77F57797" w14:textId="11EA8987" w:rsidR="004A57B9" w:rsidRPr="004A57B9" w:rsidRDefault="000719A1" w:rsidP="008E05EE">
      <w:pPr>
        <w:pStyle w:val="PargrafodaLista"/>
        <w:numPr>
          <w:ilvl w:val="1"/>
          <w:numId w:val="11"/>
        </w:numPr>
        <w:tabs>
          <w:tab w:val="left" w:pos="567"/>
        </w:tabs>
        <w:spacing w:line="276" w:lineRule="auto"/>
        <w:ind w:left="426" w:hanging="426"/>
        <w:jc w:val="both"/>
        <w:rPr>
          <w:rFonts w:cstheme="minorHAnsi"/>
          <w:b/>
          <w:bCs/>
          <w:sz w:val="22"/>
          <w:szCs w:val="22"/>
        </w:rPr>
      </w:pPr>
      <w:r w:rsidRPr="004A57B9">
        <w:rPr>
          <w:rFonts w:cstheme="minorHAnsi"/>
          <w:sz w:val="22"/>
          <w:szCs w:val="22"/>
        </w:rPr>
        <w:t xml:space="preserve">Estima-se para a contratação almejada o valor total de </w:t>
      </w:r>
      <w:r w:rsidR="006E6290" w:rsidRPr="004A57B9">
        <w:rPr>
          <w:rFonts w:cstheme="minorHAnsi"/>
          <w:sz w:val="22"/>
          <w:szCs w:val="22"/>
        </w:rPr>
        <w:t xml:space="preserve">R$ </w:t>
      </w:r>
      <w:r w:rsidR="002245E2">
        <w:rPr>
          <w:rFonts w:eastAsia="Calibri" w:cstheme="minorHAnsi"/>
          <w:b/>
          <w:bCs/>
          <w:iCs/>
          <w:sz w:val="22"/>
          <w:szCs w:val="22"/>
          <w:lang w:val="pt-PT"/>
        </w:rPr>
        <w:t xml:space="preserve">485.057,10 (quatrocentos e oitenta e cinco mil, cinquenta e sete reais com dez centavos). </w:t>
      </w:r>
    </w:p>
    <w:p w14:paraId="7D1D602C" w14:textId="03CD59AA" w:rsidR="001050EB" w:rsidRPr="004A57B9" w:rsidRDefault="00C5432E" w:rsidP="008E05EE">
      <w:pPr>
        <w:pStyle w:val="PargrafodaLista"/>
        <w:numPr>
          <w:ilvl w:val="1"/>
          <w:numId w:val="11"/>
        </w:numPr>
        <w:tabs>
          <w:tab w:val="left" w:pos="567"/>
        </w:tabs>
        <w:spacing w:line="276" w:lineRule="auto"/>
        <w:ind w:left="426" w:hanging="426"/>
        <w:jc w:val="both"/>
        <w:rPr>
          <w:rFonts w:cstheme="minorHAnsi"/>
          <w:b/>
          <w:bCs/>
          <w:sz w:val="22"/>
          <w:szCs w:val="22"/>
        </w:rPr>
      </w:pPr>
      <w:r w:rsidRPr="004A57B9">
        <w:rPr>
          <w:rFonts w:cstheme="minorHAnsi"/>
          <w:sz w:val="22"/>
          <w:szCs w:val="22"/>
        </w:rPr>
        <w:t>Para fins de quantificar os valores previstos, foram realizadas pesquisas de preço, atendendo às diretrizes exigidas no Decreto Municipal n.º 17/2022,</w:t>
      </w:r>
      <w:r w:rsidR="00D03407" w:rsidRPr="004A57B9">
        <w:rPr>
          <w:rFonts w:cstheme="minorHAnsi"/>
          <w:sz w:val="22"/>
          <w:szCs w:val="22"/>
        </w:rPr>
        <w:t xml:space="preserve"> o qual regulamenta os procedimentos a serem adotados para aferição dos valores de contratação, nos termos exigidos pelo art. 23 da Lei 14.133/2021</w:t>
      </w:r>
      <w:r w:rsidRPr="004A57B9">
        <w:rPr>
          <w:rFonts w:cstheme="minorHAnsi"/>
          <w:sz w:val="22"/>
          <w:szCs w:val="22"/>
        </w:rPr>
        <w:t>.</w:t>
      </w:r>
    </w:p>
    <w:p w14:paraId="67958575" w14:textId="77777777" w:rsidR="001050EB" w:rsidRPr="00F04D9E" w:rsidRDefault="001050EB" w:rsidP="009B1394">
      <w:pPr>
        <w:tabs>
          <w:tab w:val="left" w:pos="709"/>
        </w:tabs>
        <w:spacing w:line="276" w:lineRule="auto"/>
        <w:jc w:val="both"/>
        <w:rPr>
          <w:rFonts w:cstheme="minorHAnsi"/>
          <w:sz w:val="22"/>
          <w:szCs w:val="22"/>
        </w:rPr>
      </w:pPr>
    </w:p>
    <w:p w14:paraId="7C8D86F2" w14:textId="77777777" w:rsidR="00AF7C72" w:rsidRDefault="000719A1" w:rsidP="008E05EE">
      <w:pPr>
        <w:pStyle w:val="PargrafodaLista"/>
        <w:numPr>
          <w:ilvl w:val="0"/>
          <w:numId w:val="2"/>
        </w:numPr>
        <w:tabs>
          <w:tab w:val="left" w:pos="709"/>
        </w:tabs>
        <w:spacing w:line="276" w:lineRule="auto"/>
        <w:jc w:val="both"/>
        <w:rPr>
          <w:rFonts w:cstheme="minorHAnsi"/>
          <w:b/>
          <w:bCs/>
          <w:sz w:val="22"/>
          <w:szCs w:val="22"/>
        </w:rPr>
      </w:pPr>
      <w:r w:rsidRPr="00AF7C72">
        <w:rPr>
          <w:rFonts w:cstheme="minorHAnsi"/>
          <w:b/>
          <w:bCs/>
          <w:sz w:val="22"/>
          <w:szCs w:val="22"/>
        </w:rPr>
        <w:lastRenderedPageBreak/>
        <w:t>DESCRIÇÃO DA SOLUÇÃO COMO UM TODO</w:t>
      </w:r>
    </w:p>
    <w:p w14:paraId="1169E455" w14:textId="77777777" w:rsidR="00AF7C72" w:rsidRPr="00AF7C72" w:rsidRDefault="001050EB"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t>A solução que melhor atende ao interesse público envolvido e garantirá eficiência no atendimento é a contratação</w:t>
      </w:r>
      <w:r w:rsidRPr="00AF7C72">
        <w:rPr>
          <w:rFonts w:cstheme="minorHAnsi"/>
          <w:b/>
          <w:bCs/>
          <w:sz w:val="22"/>
          <w:szCs w:val="22"/>
        </w:rPr>
        <w:t xml:space="preserve"> </w:t>
      </w:r>
      <w:bookmarkStart w:id="4" w:name="_Hlk163200638"/>
      <w:r w:rsidR="000719A1" w:rsidRPr="00AF7C72">
        <w:rPr>
          <w:rFonts w:cstheme="minorHAnsi"/>
          <w:sz w:val="22"/>
          <w:szCs w:val="22"/>
        </w:rPr>
        <w:t xml:space="preserve">de empresa especializada para </w:t>
      </w:r>
      <w:r w:rsidR="00FA58B7" w:rsidRPr="00AF7C72">
        <w:rPr>
          <w:rFonts w:cstheme="minorHAnsi"/>
          <w:sz w:val="22"/>
          <w:szCs w:val="22"/>
        </w:rPr>
        <w:t xml:space="preserve">a prestação de serviço </w:t>
      </w:r>
      <w:r w:rsidR="00AE01A2" w:rsidRPr="00AF7C72">
        <w:rPr>
          <w:rFonts w:cstheme="minorHAnsi"/>
          <w:sz w:val="22"/>
          <w:szCs w:val="22"/>
        </w:rPr>
        <w:t>de análises clínicas</w:t>
      </w:r>
      <w:r w:rsidR="00952B37" w:rsidRPr="00AF7C72">
        <w:rPr>
          <w:rFonts w:cstheme="minorHAnsi"/>
          <w:sz w:val="22"/>
          <w:szCs w:val="22"/>
        </w:rPr>
        <w:t>,</w:t>
      </w:r>
      <w:r w:rsidR="00AE01A2" w:rsidRPr="00AF7C72">
        <w:rPr>
          <w:rFonts w:cstheme="minorHAnsi"/>
          <w:sz w:val="22"/>
          <w:szCs w:val="22"/>
        </w:rPr>
        <w:t xml:space="preserve"> a ser prestado para a Policlínica 24hr, 07 dias por semana, 24 horas por dia, em dependências próprias da contratada, e atendendo requisitos de prazo previstos neste Termo de Referência, serviço esse que deverá ser prestado aos pacientes desse serviço de saúde, dentro dos atendimentos de urgência/emergência, ambulatorial, ou oriundos da rede assistencial vinculada à Secretaria Municipal de Saúde de Nova Santa Rita.</w:t>
      </w:r>
    </w:p>
    <w:p w14:paraId="087DCBEE" w14:textId="77777777" w:rsidR="00AF7C72" w:rsidRPr="00AF7C72" w:rsidRDefault="00952B37"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t>Desta forma, se garante a oferta destes importantes serviços, que auxiliaram no diagnóstico de pacientes eletivos</w:t>
      </w:r>
      <w:r w:rsidR="001074B7" w:rsidRPr="00AF7C72">
        <w:rPr>
          <w:rFonts w:cstheme="minorHAnsi"/>
          <w:sz w:val="22"/>
          <w:szCs w:val="22"/>
        </w:rPr>
        <w:t xml:space="preserve">, </w:t>
      </w:r>
      <w:r w:rsidRPr="00AF7C72">
        <w:rPr>
          <w:rFonts w:cstheme="minorHAnsi"/>
          <w:sz w:val="22"/>
          <w:szCs w:val="22"/>
        </w:rPr>
        <w:t>de urgência e emergência</w:t>
      </w:r>
      <w:r w:rsidR="001074B7" w:rsidRPr="00AF7C72">
        <w:rPr>
          <w:rFonts w:cstheme="minorHAnsi"/>
          <w:sz w:val="22"/>
          <w:szCs w:val="22"/>
        </w:rPr>
        <w:t>, promovendo uma melhora nos serviços públicos disponibilizados à população local.</w:t>
      </w:r>
    </w:p>
    <w:p w14:paraId="4ED49B9A" w14:textId="77777777" w:rsidR="00AF7C72" w:rsidRPr="00AF7C72" w:rsidRDefault="004E4113"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t>Ainda, registramos que o</w:t>
      </w:r>
      <w:r w:rsidR="00837887" w:rsidRPr="00AF7C72">
        <w:rPr>
          <w:rFonts w:cstheme="minorHAnsi"/>
          <w:sz w:val="22"/>
          <w:szCs w:val="22"/>
        </w:rPr>
        <w:t xml:space="preserve">s serviços embora relevantes são de </w:t>
      </w:r>
      <w:r w:rsidRPr="00AF7C72">
        <w:rPr>
          <w:rFonts w:cstheme="minorHAnsi"/>
          <w:sz w:val="22"/>
          <w:szCs w:val="22"/>
        </w:rPr>
        <w:t>natureza de bens comuns, tendo em vista que seus padrões de desempenho e qualidade podem ser objetivamente definidos pelo edital, por meio de especificações usuais de mercado, nos termos do art. 6º, inciso XIII, da Lei Federal nº 14.133/2021.</w:t>
      </w:r>
    </w:p>
    <w:p w14:paraId="1C618E60" w14:textId="77777777" w:rsidR="00AF7C72" w:rsidRPr="00AF7C72" w:rsidRDefault="004E4113"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t>E tendo em vista essa característica, com respaldo no parágrafo único do artigo 29 da Lei 14.133/2021, visando a ampla competição entre os inúmeros fornecedores disponíveis no mercado, entendemos que a contratação deva se dar através de processo licitatório na modalidade Pregão Eletrônico, tipo menor preço</w:t>
      </w:r>
      <w:r w:rsidR="00621925" w:rsidRPr="00AF7C72">
        <w:rPr>
          <w:rFonts w:cstheme="minorHAnsi"/>
          <w:sz w:val="22"/>
          <w:szCs w:val="22"/>
        </w:rPr>
        <w:t xml:space="preserve"> global.</w:t>
      </w:r>
    </w:p>
    <w:p w14:paraId="104FA0DA" w14:textId="77777777" w:rsidR="00AF7C72" w:rsidRPr="00AF7C72" w:rsidRDefault="003B0A85" w:rsidP="008E05EE">
      <w:pPr>
        <w:pStyle w:val="PargrafodaLista"/>
        <w:numPr>
          <w:ilvl w:val="1"/>
          <w:numId w:val="12"/>
        </w:numPr>
        <w:tabs>
          <w:tab w:val="left" w:pos="709"/>
        </w:tabs>
        <w:spacing w:line="276" w:lineRule="auto"/>
        <w:jc w:val="both"/>
        <w:rPr>
          <w:rFonts w:cstheme="minorHAnsi"/>
          <w:b/>
          <w:bCs/>
          <w:sz w:val="22"/>
          <w:szCs w:val="22"/>
        </w:rPr>
      </w:pPr>
      <w:r w:rsidRPr="00AF7C72">
        <w:rPr>
          <w:rFonts w:eastAsia="Times New Roman" w:cstheme="minorHAnsi"/>
          <w:color w:val="000000"/>
          <w:sz w:val="22"/>
          <w:szCs w:val="22"/>
          <w:lang w:eastAsia="pt-BR"/>
          <w14:ligatures w14:val="standardContextual"/>
        </w:rPr>
        <w:t>Quanto a vigência do contrato, de acordo com artigo 106 da Lei 14.133/2021</w:t>
      </w:r>
      <w:r w:rsidR="005658D2" w:rsidRPr="00AF7C72">
        <w:rPr>
          <w:rFonts w:eastAsia="Times New Roman" w:cstheme="minorHAnsi"/>
          <w:color w:val="000000"/>
          <w:sz w:val="22"/>
          <w:szCs w:val="22"/>
          <w:lang w:eastAsia="pt-BR"/>
          <w14:ligatures w14:val="standardContextual"/>
        </w:rPr>
        <w:t>,</w:t>
      </w:r>
      <w:r w:rsidRPr="00AF7C72">
        <w:rPr>
          <w:rFonts w:eastAsia="Times New Roman" w:cstheme="minorHAnsi"/>
          <w:color w:val="000000"/>
          <w:sz w:val="22"/>
          <w:szCs w:val="22"/>
          <w:lang w:eastAsia="pt-BR"/>
          <w14:ligatures w14:val="standardContextual"/>
        </w:rPr>
        <w:t xml:space="preserve"> deverá ter vigência de 12 (doze) meses, contados da data de sua assinatura, podendo ser prorrogado, sucessivamente, através de Termos Aditivos, respeitada a vigência máxima decenal</w:t>
      </w:r>
      <w:r w:rsidR="005658D2" w:rsidRPr="00AF7C72">
        <w:rPr>
          <w:rFonts w:eastAsia="Times New Roman" w:cstheme="minorHAnsi"/>
          <w:color w:val="000000"/>
          <w:sz w:val="22"/>
          <w:szCs w:val="22"/>
          <w:lang w:eastAsia="pt-BR"/>
          <w14:ligatures w14:val="standardContextual"/>
        </w:rPr>
        <w:t xml:space="preserve">, </w:t>
      </w:r>
      <w:r w:rsidRPr="00AF7C72">
        <w:rPr>
          <w:rFonts w:eastAsia="Times New Roman" w:cstheme="minorHAnsi"/>
          <w:color w:val="000000"/>
          <w:sz w:val="22"/>
          <w:szCs w:val="22"/>
          <w:lang w:eastAsia="pt-BR"/>
          <w14:ligatures w14:val="standardContextual"/>
        </w:rPr>
        <w:t>desde que haja previsão em edital e que a autoridade competente ateste que as condições e os preços permanecem vantajosos para a Administração, permitida a negociação com o contratado ou a extinção contratual sem ônus para qualquer das partes.</w:t>
      </w:r>
    </w:p>
    <w:p w14:paraId="58B7E774" w14:textId="77777777" w:rsidR="00AF7C72" w:rsidRPr="00AF7C72" w:rsidRDefault="00837887"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t>Quanto a prestação dos serviços, elencamos alguns pontos importantes:</w:t>
      </w:r>
    </w:p>
    <w:p w14:paraId="07DFAE25"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bCs/>
          <w:sz w:val="22"/>
          <w:szCs w:val="22"/>
        </w:rPr>
        <w:t>A empresa contratada deverá ter habilidade, capacidade e demais condições exigidas pela legislação pertinente para desempenhar os serviços contratados.</w:t>
      </w:r>
    </w:p>
    <w:p w14:paraId="35F41570"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bCs/>
          <w:sz w:val="22"/>
          <w:szCs w:val="22"/>
        </w:rPr>
        <w:t xml:space="preserve">Todo o fornecimento de materiais e insumos necessários à prestação dos serviços será de competência da CONTRATADA, devendo sempre utilizar materiais, equipamentos e produtos de primeira qualidade, que atendam as respectivas normatizações técnicas, com prazo de validade vigente e aprovado pelos órgãos de controle competente. </w:t>
      </w:r>
    </w:p>
    <w:p w14:paraId="7B18D2CE"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bCs/>
          <w:sz w:val="22"/>
          <w:szCs w:val="22"/>
        </w:rPr>
        <w:t xml:space="preserve">A CONTRATADA deverá apresentar a produção mensalmente, remetida através de relatório e acompanhados de BPA magnético nos padrões SUS, para o devido faturamento. </w:t>
      </w:r>
    </w:p>
    <w:p w14:paraId="15BD0751"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bCs/>
          <w:sz w:val="22"/>
          <w:szCs w:val="22"/>
        </w:rPr>
        <w:t>Não cobrar, em hipótese nenhuma, do usuário do SUS por quaisquer serviços ou materiais.</w:t>
      </w:r>
    </w:p>
    <w:p w14:paraId="66D58DF4"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bCs/>
          <w:sz w:val="22"/>
          <w:szCs w:val="22"/>
        </w:rPr>
        <w:t>Será de responsabilidade da contratada a coleta e transporte de qualquer material e resíduo gerado, de forma adequada e seguindo as normas de biossegurança regulamentadas pela ANVISA.</w:t>
      </w:r>
    </w:p>
    <w:p w14:paraId="5350BF17"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bCs/>
          <w:sz w:val="22"/>
          <w:szCs w:val="22"/>
        </w:rPr>
        <w:t>Será de obrigação da contratada dispor de pessoal técnico, operacional e administrativo, em número suficiente para desenvolver todas as atividades previstas, observadas as normas vigentes de vigilância sanitária e de saúde do trabalhador, com seus custos, encargos trabalhistas, previdenciários, sociais e fiscais de inteira responsabilidade da contratada.</w:t>
      </w:r>
    </w:p>
    <w:p w14:paraId="6DCDA0AD"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bCs/>
          <w:sz w:val="22"/>
          <w:szCs w:val="22"/>
        </w:rPr>
        <w:t>Os profissionais do quadro da contratada deverão ser devidamente capacitados e habilitados em seus respectivos conselhos de classe.</w:t>
      </w:r>
    </w:p>
    <w:p w14:paraId="3491F6BA"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t>A contratada deverá disponibilizar os resultados das análises em sistema que se comunique com o utilizado pela Secretaria Municipal de Saúde, sendo este o IPM Saúde.</w:t>
      </w:r>
    </w:p>
    <w:p w14:paraId="2FE9C7FF" w14:textId="77777777" w:rsidR="00AF7C72"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lastRenderedPageBreak/>
        <w:t>Os serviços de exame de análises clínicas deverão possuir emissão de resultados laudados no prazo máximo de 24 horas em exames clínicos não urgentes, e de até 1 horas em exames clínicos de urgência, prazo esse a contar do recebimento das amostras.</w:t>
      </w:r>
    </w:p>
    <w:p w14:paraId="0430CEEA" w14:textId="02988317" w:rsidR="007B199E" w:rsidRPr="00AF7C72" w:rsidRDefault="007B199E" w:rsidP="008E05EE">
      <w:pPr>
        <w:pStyle w:val="PargrafodaLista"/>
        <w:numPr>
          <w:ilvl w:val="1"/>
          <w:numId w:val="12"/>
        </w:numPr>
        <w:tabs>
          <w:tab w:val="left" w:pos="709"/>
        </w:tabs>
        <w:spacing w:line="276" w:lineRule="auto"/>
        <w:jc w:val="both"/>
        <w:rPr>
          <w:rFonts w:cstheme="minorHAnsi"/>
          <w:b/>
          <w:bCs/>
          <w:sz w:val="22"/>
          <w:szCs w:val="22"/>
        </w:rPr>
      </w:pPr>
      <w:r w:rsidRPr="00AF7C72">
        <w:rPr>
          <w:rFonts w:cstheme="minorHAnsi"/>
          <w:sz w:val="22"/>
          <w:szCs w:val="22"/>
        </w:rPr>
        <w:t>Será considerado urgente, os exames encaminhados pela equipe médica, que irá fazer a classificação de risco junto ao formulário de solicitação de exame.</w:t>
      </w:r>
    </w:p>
    <w:p w14:paraId="628DF8CE" w14:textId="5C3427AA" w:rsidR="000719A1" w:rsidRPr="00F04D9E" w:rsidRDefault="00AE01A2" w:rsidP="009B1394">
      <w:pPr>
        <w:tabs>
          <w:tab w:val="left" w:pos="709"/>
        </w:tabs>
        <w:spacing w:line="276" w:lineRule="auto"/>
        <w:jc w:val="both"/>
        <w:rPr>
          <w:rFonts w:cstheme="minorHAnsi"/>
          <w:sz w:val="22"/>
          <w:szCs w:val="22"/>
        </w:rPr>
      </w:pPr>
      <w:r w:rsidRPr="00F04D9E">
        <w:rPr>
          <w:rFonts w:cstheme="minorHAnsi"/>
          <w:sz w:val="22"/>
          <w:szCs w:val="22"/>
        </w:rPr>
        <w:t xml:space="preserve">    </w:t>
      </w:r>
      <w:bookmarkEnd w:id="4"/>
    </w:p>
    <w:p w14:paraId="05A25EA2" w14:textId="77777777" w:rsidR="00AF7C72" w:rsidRDefault="000719A1" w:rsidP="008E05EE">
      <w:pPr>
        <w:pStyle w:val="PargrafodaLista"/>
        <w:numPr>
          <w:ilvl w:val="0"/>
          <w:numId w:val="2"/>
        </w:numPr>
        <w:tabs>
          <w:tab w:val="left" w:pos="709"/>
        </w:tabs>
        <w:spacing w:line="276" w:lineRule="auto"/>
        <w:jc w:val="both"/>
        <w:rPr>
          <w:rFonts w:cstheme="minorHAnsi"/>
          <w:b/>
          <w:bCs/>
          <w:sz w:val="22"/>
          <w:szCs w:val="22"/>
        </w:rPr>
      </w:pPr>
      <w:r w:rsidRPr="00AF7C72">
        <w:rPr>
          <w:rFonts w:cstheme="minorHAnsi"/>
          <w:b/>
          <w:bCs/>
          <w:sz w:val="22"/>
          <w:szCs w:val="22"/>
        </w:rPr>
        <w:t>JUSTIFICATIVA PARA O PARCELAMENTO OU NÃO DA CONTRATAÇÃO</w:t>
      </w:r>
    </w:p>
    <w:p w14:paraId="10DEA017" w14:textId="77777777" w:rsidR="00AF7C72" w:rsidRPr="00AF7C72" w:rsidRDefault="000719A1" w:rsidP="008E05EE">
      <w:pPr>
        <w:pStyle w:val="PargrafodaLista"/>
        <w:numPr>
          <w:ilvl w:val="1"/>
          <w:numId w:val="13"/>
        </w:numPr>
        <w:spacing w:line="276" w:lineRule="auto"/>
        <w:ind w:left="426" w:hanging="426"/>
        <w:jc w:val="both"/>
        <w:rPr>
          <w:rFonts w:cstheme="minorHAnsi"/>
          <w:b/>
          <w:bCs/>
          <w:sz w:val="22"/>
          <w:szCs w:val="22"/>
        </w:rPr>
      </w:pPr>
      <w:r w:rsidRPr="00AF7C72">
        <w:rPr>
          <w:rFonts w:cstheme="minorHAnsi"/>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sidRPr="00AF7C72">
        <w:rPr>
          <w:rFonts w:cstheme="minorHAnsi"/>
          <w:color w:val="000000"/>
          <w:sz w:val="22"/>
          <w:szCs w:val="22"/>
        </w:rPr>
        <w:t xml:space="preserve">o custo para a Administração de vários contratos frente às vantagens da redução de custos, com divisão do objeto em itens, </w:t>
      </w:r>
      <w:bookmarkStart w:id="5" w:name="art47§1iii"/>
      <w:bookmarkEnd w:id="5"/>
      <w:r w:rsidRPr="00AF7C72">
        <w:rPr>
          <w:rFonts w:cstheme="minorHAnsi"/>
          <w:color w:val="000000"/>
          <w:sz w:val="22"/>
          <w:szCs w:val="22"/>
        </w:rPr>
        <w:t>e o dever de buscar a ampliação da competição e de evitar a concentração de mercado.</w:t>
      </w:r>
    </w:p>
    <w:p w14:paraId="6039C579" w14:textId="77777777" w:rsidR="00AF7C72" w:rsidRPr="00AF7C72" w:rsidRDefault="00415ED3" w:rsidP="008E05EE">
      <w:pPr>
        <w:pStyle w:val="PargrafodaLista"/>
        <w:numPr>
          <w:ilvl w:val="1"/>
          <w:numId w:val="13"/>
        </w:numPr>
        <w:tabs>
          <w:tab w:val="left" w:pos="567"/>
        </w:tabs>
        <w:spacing w:line="276" w:lineRule="auto"/>
        <w:ind w:left="426" w:hanging="426"/>
        <w:jc w:val="both"/>
        <w:rPr>
          <w:rFonts w:cstheme="minorHAnsi"/>
          <w:b/>
          <w:bCs/>
          <w:sz w:val="22"/>
          <w:szCs w:val="22"/>
        </w:rPr>
      </w:pPr>
      <w:r w:rsidRPr="00AF7C72">
        <w:rPr>
          <w:rFonts w:cstheme="minorHAnsi"/>
          <w:sz w:val="22"/>
          <w:szCs w:val="22"/>
          <w:lang w:eastAsia="zh-CN"/>
        </w:rPr>
        <w:t>Realizada essa análise, a</w:t>
      </w:r>
      <w:r w:rsidR="005230B0" w:rsidRPr="00AF7C72">
        <w:rPr>
          <w:rFonts w:cstheme="minorHAnsi"/>
          <w:sz w:val="22"/>
          <w:szCs w:val="22"/>
          <w:lang w:eastAsia="zh-CN"/>
        </w:rPr>
        <w:t xml:space="preserve"> Administração </w:t>
      </w:r>
      <w:r w:rsidRPr="00AF7C72">
        <w:rPr>
          <w:rFonts w:cstheme="minorHAnsi"/>
          <w:sz w:val="22"/>
          <w:szCs w:val="22"/>
          <w:lang w:eastAsia="zh-CN"/>
        </w:rPr>
        <w:t xml:space="preserve">decidiu que </w:t>
      </w:r>
      <w:r w:rsidR="005230B0" w:rsidRPr="00AF7C72">
        <w:rPr>
          <w:rFonts w:cstheme="minorHAnsi"/>
          <w:sz w:val="22"/>
          <w:szCs w:val="22"/>
          <w:lang w:eastAsia="zh-CN"/>
        </w:rPr>
        <w:t xml:space="preserve">fará jus a exceção prevista no artigo 40, § 3º optando pelo agrupamento em lote único tendo em vista que, pela natureza dos serviços, caracterizados como contínuos, a contratação isolada em itens prejudicará a gestão dos contratos exigindo maior dedicação e envolvimento de servidores na fiscalização. Sem contar que </w:t>
      </w:r>
      <w:r w:rsidR="005230B0" w:rsidRPr="00AF7C72">
        <w:rPr>
          <w:rFonts w:cstheme="minorHAnsi"/>
          <w:sz w:val="22"/>
          <w:szCs w:val="22"/>
        </w:rPr>
        <w:t>dificultaria a consolidação e cruzamento de dados afetando à</w:t>
      </w:r>
      <w:r w:rsidR="005230B0" w:rsidRPr="00AF7C72">
        <w:rPr>
          <w:rFonts w:cstheme="minorHAnsi"/>
          <w:spacing w:val="-2"/>
          <w:sz w:val="22"/>
          <w:szCs w:val="22"/>
        </w:rPr>
        <w:t xml:space="preserve"> </w:t>
      </w:r>
      <w:r w:rsidR="005230B0" w:rsidRPr="00AF7C72">
        <w:rPr>
          <w:rFonts w:cstheme="minorHAnsi"/>
          <w:sz w:val="22"/>
          <w:szCs w:val="22"/>
        </w:rPr>
        <w:t>confiabilidade às informações.</w:t>
      </w:r>
    </w:p>
    <w:p w14:paraId="5FFC0A13" w14:textId="77777777" w:rsidR="00AF7C72" w:rsidRPr="00AF7C72" w:rsidRDefault="005230B0" w:rsidP="008E05EE">
      <w:pPr>
        <w:pStyle w:val="PargrafodaLista"/>
        <w:numPr>
          <w:ilvl w:val="1"/>
          <w:numId w:val="13"/>
        </w:numPr>
        <w:tabs>
          <w:tab w:val="left" w:pos="567"/>
        </w:tabs>
        <w:spacing w:line="276" w:lineRule="auto"/>
        <w:ind w:left="426" w:hanging="426"/>
        <w:jc w:val="both"/>
        <w:rPr>
          <w:rFonts w:cstheme="minorHAnsi"/>
          <w:b/>
          <w:bCs/>
          <w:sz w:val="22"/>
          <w:szCs w:val="22"/>
        </w:rPr>
      </w:pPr>
      <w:r w:rsidRPr="00AF7C72">
        <w:rPr>
          <w:rFonts w:cstheme="minorHAnsi"/>
          <w:sz w:val="22"/>
          <w:szCs w:val="22"/>
          <w:lang w:eastAsia="zh-CN"/>
        </w:rPr>
        <w:t>Além do mais,</w:t>
      </w:r>
      <w:r w:rsidRPr="00AF7C72">
        <w:rPr>
          <w:rFonts w:cstheme="minorHAnsi"/>
          <w:sz w:val="22"/>
          <w:szCs w:val="22"/>
        </w:rPr>
        <w:t xml:space="preserve"> os serviços contratados compõem um sistema único e integrado e sua contratação em separado, com o envolvimento de mais de uma empresa, poderá prejudicar o conjunto do objeto, bem como seu resultado.</w:t>
      </w:r>
    </w:p>
    <w:p w14:paraId="79B36964" w14:textId="3B2823F7" w:rsidR="00FA4F17" w:rsidRPr="00AF7C72" w:rsidRDefault="005230B0" w:rsidP="008E05EE">
      <w:pPr>
        <w:pStyle w:val="PargrafodaLista"/>
        <w:numPr>
          <w:ilvl w:val="1"/>
          <w:numId w:val="13"/>
        </w:numPr>
        <w:tabs>
          <w:tab w:val="left" w:pos="567"/>
        </w:tabs>
        <w:spacing w:line="276" w:lineRule="auto"/>
        <w:ind w:left="426" w:hanging="426"/>
        <w:jc w:val="both"/>
        <w:rPr>
          <w:rFonts w:cstheme="minorHAnsi"/>
          <w:b/>
          <w:bCs/>
          <w:sz w:val="22"/>
          <w:szCs w:val="22"/>
        </w:rPr>
      </w:pPr>
      <w:r w:rsidRPr="00AF7C72">
        <w:rPr>
          <w:rFonts w:cstheme="minorHAnsi"/>
          <w:sz w:val="22"/>
          <w:szCs w:val="22"/>
          <w:lang w:eastAsia="zh-CN"/>
        </w:rPr>
        <w:t xml:space="preserve">Ressalta-se, contudo, que o agrupamento não prejudicará a etapa competitiva uma vez que a maioria </w:t>
      </w:r>
      <w:r w:rsidR="003A04A8" w:rsidRPr="00AF7C72">
        <w:rPr>
          <w:rFonts w:cstheme="minorHAnsi"/>
          <w:sz w:val="22"/>
          <w:szCs w:val="22"/>
          <w:lang w:eastAsia="zh-CN"/>
        </w:rPr>
        <w:t>dos laboratórios</w:t>
      </w:r>
      <w:r w:rsidRPr="00AF7C72">
        <w:rPr>
          <w:rFonts w:cstheme="minorHAnsi"/>
          <w:sz w:val="22"/>
          <w:szCs w:val="22"/>
          <w:lang w:eastAsia="zh-CN"/>
        </w:rPr>
        <w:t xml:space="preserve"> prestam todos os serviços descritos já que são tecnicamente correlacionados.  </w:t>
      </w:r>
    </w:p>
    <w:p w14:paraId="12071222" w14:textId="77777777" w:rsidR="00AF7C72" w:rsidRPr="00AF7C72" w:rsidRDefault="00AF7C72" w:rsidP="00AF7C72">
      <w:pPr>
        <w:pStyle w:val="PargrafodaLista"/>
        <w:tabs>
          <w:tab w:val="left" w:pos="567"/>
        </w:tabs>
        <w:spacing w:line="276" w:lineRule="auto"/>
        <w:ind w:left="426"/>
        <w:jc w:val="both"/>
        <w:rPr>
          <w:rFonts w:cstheme="minorHAnsi"/>
          <w:b/>
          <w:bCs/>
          <w:sz w:val="22"/>
          <w:szCs w:val="22"/>
        </w:rPr>
      </w:pPr>
    </w:p>
    <w:p w14:paraId="4C4844FC" w14:textId="77777777" w:rsidR="00AF7C72" w:rsidRPr="00AF7C72" w:rsidRDefault="000719A1" w:rsidP="008E05EE">
      <w:pPr>
        <w:pStyle w:val="NormalWeb"/>
        <w:numPr>
          <w:ilvl w:val="0"/>
          <w:numId w:val="2"/>
        </w:numPr>
        <w:tabs>
          <w:tab w:val="left" w:pos="709"/>
        </w:tabs>
        <w:spacing w:before="0" w:beforeAutospacing="0" w:after="0" w:afterAutospacing="0" w:line="276" w:lineRule="auto"/>
        <w:jc w:val="both"/>
        <w:rPr>
          <w:rFonts w:asciiTheme="minorHAnsi" w:hAnsiTheme="minorHAnsi" w:cstheme="minorHAnsi"/>
          <w:color w:val="000000"/>
          <w:sz w:val="22"/>
          <w:szCs w:val="22"/>
        </w:rPr>
      </w:pPr>
      <w:r w:rsidRPr="00F04D9E">
        <w:rPr>
          <w:rFonts w:asciiTheme="minorHAnsi" w:hAnsiTheme="minorHAnsi" w:cstheme="minorHAnsi"/>
          <w:b/>
          <w:bCs/>
          <w:sz w:val="22"/>
          <w:szCs w:val="22"/>
        </w:rPr>
        <w:t xml:space="preserve">RESULTADOS PRETENDIDOS </w:t>
      </w:r>
    </w:p>
    <w:p w14:paraId="3DE43784" w14:textId="77777777" w:rsidR="00AF7C72" w:rsidRDefault="000719A1" w:rsidP="008E05EE">
      <w:pPr>
        <w:pStyle w:val="NormalWeb"/>
        <w:numPr>
          <w:ilvl w:val="1"/>
          <w:numId w:val="14"/>
        </w:numPr>
        <w:tabs>
          <w:tab w:val="left" w:pos="709"/>
        </w:tabs>
        <w:spacing w:before="0" w:beforeAutospacing="0" w:after="0" w:afterAutospacing="0" w:line="276" w:lineRule="auto"/>
        <w:jc w:val="both"/>
        <w:rPr>
          <w:rFonts w:asciiTheme="minorHAnsi" w:hAnsiTheme="minorHAnsi" w:cstheme="minorHAnsi"/>
          <w:color w:val="000000"/>
          <w:sz w:val="22"/>
          <w:szCs w:val="22"/>
        </w:rPr>
      </w:pPr>
      <w:r w:rsidRPr="00AF7C72">
        <w:rPr>
          <w:rFonts w:asciiTheme="minorHAnsi" w:hAnsiTheme="minorHAnsi" w:cstheme="minorHAnsi"/>
          <w:sz w:val="22"/>
          <w:szCs w:val="22"/>
        </w:rPr>
        <w:t>Pretende-se, com o presente processo licitatório, assegurar</w:t>
      </w:r>
      <w:r w:rsidR="00F90AAA" w:rsidRPr="00AF7C72">
        <w:rPr>
          <w:rFonts w:asciiTheme="minorHAnsi" w:hAnsiTheme="minorHAnsi" w:cstheme="minorHAnsi"/>
          <w:sz w:val="22"/>
          <w:szCs w:val="22"/>
        </w:rPr>
        <w:t>, além d</w:t>
      </w:r>
      <w:r w:rsidRPr="00AF7C72">
        <w:rPr>
          <w:rFonts w:asciiTheme="minorHAnsi" w:hAnsiTheme="minorHAnsi" w:cstheme="minorHAnsi"/>
          <w:color w:val="000000"/>
          <w:sz w:val="22"/>
          <w:szCs w:val="22"/>
        </w:rPr>
        <w:t xml:space="preserve">a seleção da proposta </w:t>
      </w:r>
      <w:r w:rsidR="00F90AAA" w:rsidRPr="00AF7C72">
        <w:rPr>
          <w:rFonts w:asciiTheme="minorHAnsi" w:hAnsiTheme="minorHAnsi" w:cstheme="minorHAnsi"/>
          <w:color w:val="000000"/>
          <w:sz w:val="22"/>
          <w:szCs w:val="22"/>
        </w:rPr>
        <w:t xml:space="preserve">e </w:t>
      </w:r>
      <w:r w:rsidRPr="00AF7C72">
        <w:rPr>
          <w:rFonts w:asciiTheme="minorHAnsi" w:hAnsiTheme="minorHAnsi" w:cstheme="minorHAnsi"/>
          <w:color w:val="000000"/>
          <w:sz w:val="22"/>
          <w:szCs w:val="22"/>
        </w:rPr>
        <w:t>contratação mais vantajosa para o Município</w:t>
      </w:r>
      <w:r w:rsidR="00F90AAA" w:rsidRPr="00AF7C72">
        <w:rPr>
          <w:rFonts w:asciiTheme="minorHAnsi" w:hAnsiTheme="minorHAnsi" w:cstheme="minorHAnsi"/>
          <w:color w:val="000000"/>
          <w:sz w:val="22"/>
          <w:szCs w:val="22"/>
        </w:rPr>
        <w:t>, permitir que os procedimentos complementares e auxiliares aos serviços de saúde sejam executados de forma satisfatória</w:t>
      </w:r>
      <w:r w:rsidR="00F5454F" w:rsidRPr="00AF7C72">
        <w:rPr>
          <w:rFonts w:asciiTheme="minorHAnsi" w:hAnsiTheme="minorHAnsi" w:cstheme="minorHAnsi"/>
          <w:color w:val="000000"/>
          <w:sz w:val="22"/>
          <w:szCs w:val="22"/>
        </w:rPr>
        <w:t xml:space="preserve"> e padronizada</w:t>
      </w:r>
      <w:r w:rsidR="00F90AAA" w:rsidRPr="00AF7C72">
        <w:rPr>
          <w:rFonts w:asciiTheme="minorHAnsi" w:hAnsiTheme="minorHAnsi" w:cstheme="minorHAnsi"/>
          <w:color w:val="000000"/>
          <w:sz w:val="22"/>
          <w:szCs w:val="22"/>
        </w:rPr>
        <w:t>.</w:t>
      </w:r>
    </w:p>
    <w:p w14:paraId="00DAD341" w14:textId="37150EC4" w:rsidR="000719A1" w:rsidRPr="008E05EE" w:rsidRDefault="000719A1" w:rsidP="008E05EE">
      <w:pPr>
        <w:pStyle w:val="NormalWeb"/>
        <w:numPr>
          <w:ilvl w:val="1"/>
          <w:numId w:val="14"/>
        </w:numPr>
        <w:tabs>
          <w:tab w:val="left" w:pos="709"/>
        </w:tabs>
        <w:spacing w:before="0" w:beforeAutospacing="0" w:after="0" w:afterAutospacing="0" w:line="276" w:lineRule="auto"/>
        <w:jc w:val="both"/>
        <w:rPr>
          <w:rFonts w:asciiTheme="minorHAnsi" w:hAnsiTheme="minorHAnsi" w:cstheme="minorHAnsi"/>
          <w:color w:val="000000"/>
          <w:sz w:val="22"/>
          <w:szCs w:val="22"/>
        </w:rPr>
      </w:pPr>
      <w:r w:rsidRPr="008E05EE">
        <w:rPr>
          <w:rFonts w:asciiTheme="minorHAnsi" w:hAnsiTheme="minorHAnsi" w:cstheme="minorHAnsi"/>
          <w:color w:val="000000"/>
          <w:sz w:val="22"/>
          <w:szCs w:val="22"/>
        </w:rPr>
        <w:t xml:space="preserve">Almeja-se, </w:t>
      </w:r>
      <w:r w:rsidR="00596E15" w:rsidRPr="008E05EE">
        <w:rPr>
          <w:rFonts w:asciiTheme="minorHAnsi" w:hAnsiTheme="minorHAnsi" w:cstheme="minorHAnsi"/>
          <w:color w:val="000000"/>
          <w:sz w:val="22"/>
          <w:szCs w:val="22"/>
        </w:rPr>
        <w:t>que com esse processo, seja garantido o fornecimento de exames complementares ao diagnóstico, em período de 24 horas por dia, aumentando a qualidade do serviço prestado. Também o modelo escolhido visa ter uma continuidade, sem interrupções por necessidade de manutenção de equipamentos ou demanda similar, não prejudicando assim o atendimento direto ao paciente.</w:t>
      </w:r>
    </w:p>
    <w:p w14:paraId="2C882F7F" w14:textId="4C332410" w:rsidR="000719A1" w:rsidRPr="00F04D9E" w:rsidRDefault="004821D0" w:rsidP="009B1394">
      <w:pPr>
        <w:tabs>
          <w:tab w:val="left" w:pos="709"/>
        </w:tabs>
        <w:spacing w:line="276" w:lineRule="auto"/>
        <w:jc w:val="both"/>
        <w:rPr>
          <w:rFonts w:cstheme="minorHAnsi"/>
          <w:sz w:val="22"/>
          <w:szCs w:val="22"/>
        </w:rPr>
      </w:pPr>
      <w:r w:rsidRPr="00F04D9E">
        <w:rPr>
          <w:rFonts w:cstheme="minorHAnsi"/>
          <w:sz w:val="22"/>
          <w:szCs w:val="22"/>
        </w:rPr>
        <w:tab/>
      </w:r>
    </w:p>
    <w:p w14:paraId="09EF6732" w14:textId="77777777" w:rsidR="008E05EE" w:rsidRDefault="000719A1" w:rsidP="008E05EE">
      <w:pPr>
        <w:pStyle w:val="NormalWeb"/>
        <w:numPr>
          <w:ilvl w:val="0"/>
          <w:numId w:val="2"/>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bookmarkStart w:id="6" w:name="art18§1ii"/>
      <w:bookmarkStart w:id="7" w:name="art18§1iii"/>
      <w:bookmarkStart w:id="8" w:name="art18§1v"/>
      <w:bookmarkStart w:id="9" w:name="art18§1vi"/>
      <w:bookmarkStart w:id="10" w:name="art18§1vii"/>
      <w:bookmarkStart w:id="11" w:name="art18§1viii"/>
      <w:bookmarkStart w:id="12" w:name="art18§1ix"/>
      <w:bookmarkStart w:id="13" w:name="art18§1x"/>
      <w:bookmarkEnd w:id="6"/>
      <w:bookmarkEnd w:id="7"/>
      <w:bookmarkEnd w:id="8"/>
      <w:bookmarkEnd w:id="9"/>
      <w:bookmarkEnd w:id="10"/>
      <w:bookmarkEnd w:id="11"/>
      <w:bookmarkEnd w:id="12"/>
      <w:bookmarkEnd w:id="13"/>
      <w:r w:rsidRPr="00F04D9E">
        <w:rPr>
          <w:rFonts w:asciiTheme="minorHAnsi" w:hAnsiTheme="minorHAnsi" w:cstheme="minorHAnsi"/>
          <w:b/>
          <w:bCs/>
          <w:color w:val="000000"/>
          <w:sz w:val="22"/>
          <w:szCs w:val="22"/>
        </w:rPr>
        <w:t>PROVIDÊNCIAS PRÉVIAS AO CONTRATO</w:t>
      </w:r>
      <w:bookmarkStart w:id="14" w:name="art18§1xi"/>
      <w:bookmarkEnd w:id="14"/>
    </w:p>
    <w:p w14:paraId="60B63C8E" w14:textId="77777777" w:rsidR="008E05EE" w:rsidRDefault="00596E15" w:rsidP="008E05EE">
      <w:pPr>
        <w:pStyle w:val="NormalWeb"/>
        <w:numPr>
          <w:ilvl w:val="1"/>
          <w:numId w:val="15"/>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r w:rsidRPr="008E05EE">
        <w:rPr>
          <w:rFonts w:asciiTheme="minorHAnsi" w:hAnsiTheme="minorHAnsi" w:cstheme="minorHAnsi"/>
          <w:color w:val="000000"/>
          <w:sz w:val="22"/>
          <w:szCs w:val="22"/>
        </w:rPr>
        <w:t>Para fins de organização, será necessário organizar a escala de motoristas responsável pelo deslocamento das amostras coletadas, até o laboratório.</w:t>
      </w:r>
    </w:p>
    <w:p w14:paraId="607D945A" w14:textId="09A381C6" w:rsidR="00596E15" w:rsidRPr="008E05EE" w:rsidRDefault="00596E15" w:rsidP="008E05EE">
      <w:pPr>
        <w:pStyle w:val="NormalWeb"/>
        <w:numPr>
          <w:ilvl w:val="1"/>
          <w:numId w:val="15"/>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r w:rsidRPr="008E05EE">
        <w:rPr>
          <w:rFonts w:asciiTheme="minorHAnsi" w:hAnsiTheme="minorHAnsi" w:cstheme="minorHAnsi"/>
          <w:color w:val="000000"/>
          <w:sz w:val="22"/>
          <w:szCs w:val="22"/>
        </w:rPr>
        <w:t>Sendo essa a única atividade prévia ao contrato identificada pela administração.</w:t>
      </w:r>
    </w:p>
    <w:p w14:paraId="0A95BF2A" w14:textId="77777777" w:rsidR="000719A1" w:rsidRPr="00F04D9E" w:rsidRDefault="000719A1" w:rsidP="009B1394">
      <w:pPr>
        <w:pStyle w:val="NormalWeb"/>
        <w:tabs>
          <w:tab w:val="left" w:pos="709"/>
        </w:tabs>
        <w:spacing w:before="0" w:beforeAutospacing="0" w:after="0" w:afterAutospacing="0" w:line="276" w:lineRule="auto"/>
        <w:jc w:val="both"/>
        <w:rPr>
          <w:rFonts w:asciiTheme="minorHAnsi" w:hAnsiTheme="minorHAnsi" w:cstheme="minorHAnsi"/>
          <w:b/>
          <w:bCs/>
          <w:color w:val="000000"/>
          <w:sz w:val="22"/>
          <w:szCs w:val="22"/>
        </w:rPr>
      </w:pPr>
    </w:p>
    <w:p w14:paraId="75AB2657" w14:textId="41EAC719" w:rsidR="008E05EE" w:rsidRDefault="000719A1" w:rsidP="008E05EE">
      <w:pPr>
        <w:pStyle w:val="NormalWeb"/>
        <w:numPr>
          <w:ilvl w:val="0"/>
          <w:numId w:val="2"/>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r w:rsidRPr="00F04D9E">
        <w:rPr>
          <w:rFonts w:asciiTheme="minorHAnsi" w:hAnsiTheme="minorHAnsi" w:cstheme="minorHAnsi"/>
          <w:b/>
          <w:bCs/>
          <w:color w:val="000000"/>
          <w:sz w:val="22"/>
          <w:szCs w:val="22"/>
        </w:rPr>
        <w:t>CONTRATAÇÕES CORRELATAS E/OU INTERDEPENDENTES</w:t>
      </w:r>
    </w:p>
    <w:p w14:paraId="1EC8CDD0" w14:textId="12DA80CD" w:rsidR="009572A9" w:rsidRPr="008E05EE" w:rsidRDefault="000719A1" w:rsidP="008E05EE">
      <w:pPr>
        <w:pStyle w:val="NormalWeb"/>
        <w:numPr>
          <w:ilvl w:val="1"/>
          <w:numId w:val="16"/>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r w:rsidRPr="00F04D9E">
        <w:rPr>
          <w:rFonts w:asciiTheme="minorHAnsi" w:hAnsiTheme="minorHAnsi" w:cstheme="minorHAnsi"/>
          <w:sz w:val="22"/>
          <w:szCs w:val="22"/>
        </w:rPr>
        <w:t>Este estudo</w:t>
      </w:r>
      <w:r w:rsidR="00952B37" w:rsidRPr="00F04D9E">
        <w:rPr>
          <w:rFonts w:asciiTheme="minorHAnsi" w:hAnsiTheme="minorHAnsi" w:cstheme="minorHAnsi"/>
          <w:sz w:val="22"/>
          <w:szCs w:val="22"/>
        </w:rPr>
        <w:t xml:space="preserve"> não</w:t>
      </w:r>
      <w:r w:rsidRPr="00F04D9E">
        <w:rPr>
          <w:rFonts w:asciiTheme="minorHAnsi" w:hAnsiTheme="minorHAnsi" w:cstheme="minorHAnsi"/>
          <w:sz w:val="22"/>
          <w:szCs w:val="22"/>
        </w:rPr>
        <w:t xml:space="preserve"> identificou a necessidade de realizar contratações acessórias para a perfeita execução do objeto, </w:t>
      </w:r>
      <w:r w:rsidR="00952B37" w:rsidRPr="00F04D9E">
        <w:rPr>
          <w:rFonts w:asciiTheme="minorHAnsi" w:hAnsiTheme="minorHAnsi" w:cstheme="minorHAnsi"/>
          <w:sz w:val="22"/>
          <w:szCs w:val="22"/>
        </w:rPr>
        <w:t>por oferecer uma solução completa frente a demanda disposta</w:t>
      </w:r>
      <w:r w:rsidR="00596E15" w:rsidRPr="00F04D9E">
        <w:rPr>
          <w:rFonts w:asciiTheme="minorHAnsi" w:hAnsiTheme="minorHAnsi" w:cstheme="minorHAnsi"/>
          <w:sz w:val="22"/>
          <w:szCs w:val="22"/>
        </w:rPr>
        <w:t xml:space="preserve"> uma vez que todos os materiais serão analisados em local da contratada, devendo essa já possuir o devido descarte para os resíduos.</w:t>
      </w:r>
      <w:bookmarkStart w:id="15" w:name="art18§1xii"/>
      <w:bookmarkEnd w:id="15"/>
    </w:p>
    <w:p w14:paraId="23B12816" w14:textId="77777777" w:rsidR="00FA4F17" w:rsidRPr="00F04D9E" w:rsidRDefault="00FA4F17" w:rsidP="009B1394">
      <w:pPr>
        <w:pStyle w:val="NormalWeb"/>
        <w:tabs>
          <w:tab w:val="left" w:pos="709"/>
        </w:tabs>
        <w:spacing w:before="0" w:beforeAutospacing="0" w:after="0" w:afterAutospacing="0" w:line="276" w:lineRule="auto"/>
        <w:jc w:val="both"/>
        <w:rPr>
          <w:rFonts w:asciiTheme="minorHAnsi" w:hAnsiTheme="minorHAnsi" w:cstheme="minorHAnsi"/>
          <w:b/>
          <w:bCs/>
          <w:color w:val="000000"/>
          <w:sz w:val="22"/>
          <w:szCs w:val="22"/>
        </w:rPr>
      </w:pPr>
    </w:p>
    <w:p w14:paraId="17C34131" w14:textId="38A8BD8F" w:rsidR="008E05EE" w:rsidRDefault="000719A1" w:rsidP="008E05EE">
      <w:pPr>
        <w:pStyle w:val="NormalWeb"/>
        <w:numPr>
          <w:ilvl w:val="0"/>
          <w:numId w:val="2"/>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r w:rsidRPr="00F04D9E">
        <w:rPr>
          <w:rFonts w:asciiTheme="minorHAnsi" w:hAnsiTheme="minorHAnsi" w:cstheme="minorHAnsi"/>
          <w:b/>
          <w:bCs/>
          <w:color w:val="000000"/>
          <w:sz w:val="22"/>
          <w:szCs w:val="22"/>
        </w:rPr>
        <w:t xml:space="preserve">POSSÍVEIS IMPACTOS AMBIENTAIS </w:t>
      </w:r>
    </w:p>
    <w:p w14:paraId="09B9692B" w14:textId="48ED5332" w:rsidR="000719A1" w:rsidRPr="008E05EE" w:rsidRDefault="000719A1" w:rsidP="008E05EE">
      <w:pPr>
        <w:pStyle w:val="NormalWeb"/>
        <w:numPr>
          <w:ilvl w:val="1"/>
          <w:numId w:val="17"/>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r w:rsidRPr="00F04D9E">
        <w:rPr>
          <w:rFonts w:asciiTheme="minorHAnsi" w:hAnsiTheme="minorHAnsi" w:cstheme="minorHAnsi"/>
          <w:sz w:val="22"/>
          <w:szCs w:val="22"/>
        </w:rPr>
        <w:lastRenderedPageBreak/>
        <w:t>Vislumbram-se impactos ambientais provenientes desta contratação, mencionados na tabela abaixo, juntamente com as medidas de tratamento a serem adotadas pela contratada:</w:t>
      </w:r>
    </w:p>
    <w:tbl>
      <w:tblPr>
        <w:tblStyle w:val="Tabelacomgrade"/>
        <w:tblW w:w="0" w:type="auto"/>
        <w:tblLook w:val="04A0" w:firstRow="1" w:lastRow="0" w:firstColumn="1" w:lastColumn="0" w:noHBand="0" w:noVBand="1"/>
      </w:tblPr>
      <w:tblGrid>
        <w:gridCol w:w="4530"/>
        <w:gridCol w:w="4531"/>
      </w:tblGrid>
      <w:tr w:rsidR="000719A1" w:rsidRPr="00F04D9E" w14:paraId="50ABA873" w14:textId="77777777" w:rsidTr="000719A1">
        <w:tc>
          <w:tcPr>
            <w:tcW w:w="4530" w:type="dxa"/>
            <w:tcBorders>
              <w:top w:val="single" w:sz="4" w:space="0" w:color="auto"/>
              <w:left w:val="single" w:sz="4" w:space="0" w:color="auto"/>
              <w:bottom w:val="single" w:sz="4" w:space="0" w:color="auto"/>
              <w:right w:val="single" w:sz="4" w:space="0" w:color="auto"/>
            </w:tcBorders>
            <w:hideMark/>
          </w:tcPr>
          <w:p w14:paraId="29045F61" w14:textId="77777777" w:rsidR="000719A1" w:rsidRPr="00F04D9E" w:rsidRDefault="000719A1" w:rsidP="009B1394">
            <w:pPr>
              <w:pStyle w:val="NormalWeb"/>
              <w:tabs>
                <w:tab w:val="left" w:pos="709"/>
              </w:tabs>
              <w:spacing w:before="0" w:beforeAutospacing="0" w:after="0" w:afterAutospacing="0" w:line="276" w:lineRule="auto"/>
              <w:jc w:val="center"/>
              <w:rPr>
                <w:rFonts w:asciiTheme="minorHAnsi" w:hAnsiTheme="minorHAnsi" w:cstheme="minorHAnsi"/>
                <w:b/>
                <w:bCs/>
                <w:color w:val="000000"/>
                <w:sz w:val="22"/>
                <w:szCs w:val="22"/>
              </w:rPr>
            </w:pPr>
            <w:r w:rsidRPr="00F04D9E">
              <w:rPr>
                <w:rFonts w:asciiTheme="minorHAnsi" w:hAnsiTheme="minorHAnsi" w:cstheme="minorHAnsi"/>
                <w:b/>
                <w:bCs/>
                <w:color w:val="000000"/>
                <w:sz w:val="22"/>
                <w:szCs w:val="22"/>
              </w:rPr>
              <w:t>IMPACTO AMBIENTAL</w:t>
            </w:r>
          </w:p>
        </w:tc>
        <w:tc>
          <w:tcPr>
            <w:tcW w:w="4531" w:type="dxa"/>
            <w:tcBorders>
              <w:top w:val="single" w:sz="4" w:space="0" w:color="auto"/>
              <w:left w:val="single" w:sz="4" w:space="0" w:color="auto"/>
              <w:bottom w:val="single" w:sz="4" w:space="0" w:color="auto"/>
              <w:right w:val="single" w:sz="4" w:space="0" w:color="auto"/>
            </w:tcBorders>
            <w:hideMark/>
          </w:tcPr>
          <w:p w14:paraId="27CBCE07" w14:textId="77777777" w:rsidR="000719A1" w:rsidRPr="00F04D9E" w:rsidRDefault="000719A1" w:rsidP="009B1394">
            <w:pPr>
              <w:pStyle w:val="NormalWeb"/>
              <w:tabs>
                <w:tab w:val="left" w:pos="709"/>
              </w:tabs>
              <w:spacing w:before="0" w:beforeAutospacing="0" w:after="0" w:afterAutospacing="0" w:line="276" w:lineRule="auto"/>
              <w:jc w:val="center"/>
              <w:rPr>
                <w:rFonts w:asciiTheme="minorHAnsi" w:hAnsiTheme="minorHAnsi" w:cstheme="minorHAnsi"/>
                <w:b/>
                <w:bCs/>
                <w:color w:val="000000"/>
                <w:sz w:val="22"/>
                <w:szCs w:val="22"/>
              </w:rPr>
            </w:pPr>
            <w:r w:rsidRPr="00F04D9E">
              <w:rPr>
                <w:rFonts w:asciiTheme="minorHAnsi" w:hAnsiTheme="minorHAnsi" w:cstheme="minorHAnsi"/>
                <w:b/>
                <w:bCs/>
                <w:color w:val="000000"/>
                <w:sz w:val="22"/>
                <w:szCs w:val="22"/>
              </w:rPr>
              <w:t>MEDIDA DE TRATAMENTO</w:t>
            </w:r>
          </w:p>
        </w:tc>
      </w:tr>
      <w:tr w:rsidR="000719A1" w:rsidRPr="00F04D9E" w14:paraId="1F74C08E" w14:textId="77777777" w:rsidTr="000719A1">
        <w:tc>
          <w:tcPr>
            <w:tcW w:w="4530" w:type="dxa"/>
            <w:tcBorders>
              <w:top w:val="single" w:sz="4" w:space="0" w:color="auto"/>
              <w:left w:val="single" w:sz="4" w:space="0" w:color="auto"/>
              <w:bottom w:val="single" w:sz="4" w:space="0" w:color="auto"/>
              <w:right w:val="single" w:sz="4" w:space="0" w:color="auto"/>
            </w:tcBorders>
          </w:tcPr>
          <w:p w14:paraId="646A2FAC" w14:textId="400DC0B4" w:rsidR="000719A1" w:rsidRPr="00F04D9E" w:rsidRDefault="00B95550" w:rsidP="009B1394">
            <w:pPr>
              <w:pStyle w:val="NormalWeb"/>
              <w:tabs>
                <w:tab w:val="left" w:pos="709"/>
              </w:tabs>
              <w:spacing w:before="0" w:beforeAutospacing="0" w:after="0" w:afterAutospacing="0" w:line="276" w:lineRule="auto"/>
              <w:jc w:val="both"/>
              <w:rPr>
                <w:rFonts w:asciiTheme="minorHAnsi" w:hAnsiTheme="minorHAnsi" w:cstheme="minorHAnsi"/>
                <w:color w:val="000000"/>
                <w:sz w:val="22"/>
                <w:szCs w:val="22"/>
              </w:rPr>
            </w:pPr>
            <w:r w:rsidRPr="00F04D9E">
              <w:rPr>
                <w:rFonts w:asciiTheme="minorHAnsi" w:hAnsiTheme="minorHAnsi" w:cstheme="minorHAnsi"/>
                <w:color w:val="000000"/>
                <w:sz w:val="22"/>
                <w:szCs w:val="22"/>
              </w:rPr>
              <w:t>Descartes</w:t>
            </w:r>
            <w:r w:rsidR="000719A1" w:rsidRPr="00F04D9E">
              <w:rPr>
                <w:rFonts w:asciiTheme="minorHAnsi" w:hAnsiTheme="minorHAnsi" w:cstheme="minorHAnsi"/>
                <w:color w:val="000000"/>
                <w:sz w:val="22"/>
                <w:szCs w:val="22"/>
              </w:rPr>
              <w:t xml:space="preserve"> de resíduos </w:t>
            </w:r>
          </w:p>
          <w:p w14:paraId="58B3C8E7" w14:textId="77777777" w:rsidR="000719A1" w:rsidRPr="00F04D9E" w:rsidRDefault="000719A1" w:rsidP="009B1394">
            <w:pPr>
              <w:pStyle w:val="NormalWeb"/>
              <w:tabs>
                <w:tab w:val="left" w:pos="709"/>
              </w:tabs>
              <w:spacing w:before="0" w:beforeAutospacing="0" w:after="0" w:afterAutospacing="0" w:line="276" w:lineRule="auto"/>
              <w:jc w:val="both"/>
              <w:rPr>
                <w:rFonts w:asciiTheme="minorHAnsi" w:hAnsiTheme="minorHAnsi" w:cstheme="minorHAnsi"/>
                <w:color w:val="000000"/>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14:paraId="042F2395" w14:textId="3A9EC1AE" w:rsidR="000719A1" w:rsidRPr="00F04D9E" w:rsidRDefault="000719A1" w:rsidP="009B1394">
            <w:pPr>
              <w:pStyle w:val="NormalWeb"/>
              <w:tabs>
                <w:tab w:val="left" w:pos="709"/>
              </w:tabs>
              <w:spacing w:before="0" w:beforeAutospacing="0" w:after="0" w:afterAutospacing="0" w:line="276" w:lineRule="auto"/>
              <w:jc w:val="both"/>
              <w:rPr>
                <w:rFonts w:asciiTheme="minorHAnsi" w:hAnsiTheme="minorHAnsi" w:cstheme="minorHAnsi"/>
                <w:color w:val="000000"/>
                <w:sz w:val="22"/>
                <w:szCs w:val="22"/>
              </w:rPr>
            </w:pPr>
            <w:r w:rsidRPr="00F04D9E">
              <w:rPr>
                <w:rFonts w:asciiTheme="minorHAnsi" w:hAnsiTheme="minorHAnsi" w:cstheme="minorHAnsi"/>
                <w:color w:val="000000"/>
                <w:sz w:val="22"/>
                <w:szCs w:val="22"/>
              </w:rPr>
              <w:t xml:space="preserve">A contratada deverá </w:t>
            </w:r>
            <w:r w:rsidR="00B95550" w:rsidRPr="00F04D9E">
              <w:rPr>
                <w:rFonts w:asciiTheme="minorHAnsi" w:hAnsiTheme="minorHAnsi" w:cstheme="minorHAnsi"/>
                <w:color w:val="000000"/>
                <w:sz w:val="22"/>
                <w:szCs w:val="22"/>
              </w:rPr>
              <w:t>adotar medidas de manejo e descarte destes resíduos na forma prevista na NBR</w:t>
            </w:r>
          </w:p>
        </w:tc>
      </w:tr>
    </w:tbl>
    <w:p w14:paraId="15CD9C9D" w14:textId="77777777" w:rsidR="000719A1" w:rsidRPr="00F04D9E" w:rsidRDefault="000719A1" w:rsidP="009B1394">
      <w:pPr>
        <w:pStyle w:val="NormalWeb"/>
        <w:tabs>
          <w:tab w:val="left" w:pos="709"/>
        </w:tabs>
        <w:spacing w:before="0" w:beforeAutospacing="0" w:after="0" w:afterAutospacing="0" w:line="276" w:lineRule="auto"/>
        <w:jc w:val="both"/>
        <w:rPr>
          <w:rFonts w:asciiTheme="minorHAnsi" w:hAnsiTheme="minorHAnsi" w:cstheme="minorHAnsi"/>
          <w:color w:val="000000"/>
          <w:sz w:val="22"/>
          <w:szCs w:val="22"/>
        </w:rPr>
      </w:pPr>
    </w:p>
    <w:p w14:paraId="3D02D945" w14:textId="5F43DB69" w:rsidR="00902995" w:rsidRPr="00F04D9E" w:rsidRDefault="000719A1" w:rsidP="008E05EE">
      <w:pPr>
        <w:pStyle w:val="NormalWeb"/>
        <w:numPr>
          <w:ilvl w:val="1"/>
          <w:numId w:val="17"/>
        </w:numPr>
        <w:tabs>
          <w:tab w:val="left" w:pos="709"/>
        </w:tabs>
        <w:spacing w:before="0" w:beforeAutospacing="0" w:after="0" w:afterAutospacing="0" w:line="276" w:lineRule="auto"/>
        <w:jc w:val="both"/>
        <w:rPr>
          <w:rFonts w:asciiTheme="minorHAnsi" w:hAnsiTheme="minorHAnsi" w:cstheme="minorHAnsi"/>
          <w:color w:val="000000"/>
          <w:sz w:val="22"/>
          <w:szCs w:val="22"/>
        </w:rPr>
      </w:pPr>
      <w:r w:rsidRPr="00F04D9E">
        <w:rPr>
          <w:rFonts w:asciiTheme="minorHAnsi" w:hAnsiTheme="minorHAnsi" w:cstheme="minorHAnsi"/>
          <w:color w:val="000000"/>
          <w:sz w:val="22"/>
          <w:szCs w:val="22"/>
        </w:rPr>
        <w:t>Orientações complementares acerca da sustentabilidade da prestação almejada poderão ser repassadas pela fiscalização competente</w:t>
      </w:r>
      <w:r w:rsidR="008B563C" w:rsidRPr="00F04D9E">
        <w:rPr>
          <w:rFonts w:asciiTheme="minorHAnsi" w:hAnsiTheme="minorHAnsi" w:cstheme="minorHAnsi"/>
          <w:color w:val="000000"/>
          <w:sz w:val="22"/>
          <w:szCs w:val="22"/>
        </w:rPr>
        <w:t>, conforme sua identificação</w:t>
      </w:r>
      <w:r w:rsidRPr="00F04D9E">
        <w:rPr>
          <w:rFonts w:asciiTheme="minorHAnsi" w:hAnsiTheme="minorHAnsi" w:cstheme="minorHAnsi"/>
          <w:color w:val="000000"/>
          <w:sz w:val="22"/>
          <w:szCs w:val="22"/>
        </w:rPr>
        <w:t>.</w:t>
      </w:r>
    </w:p>
    <w:p w14:paraId="287DCA5F" w14:textId="77777777" w:rsidR="000719A1" w:rsidRPr="00F04D9E" w:rsidRDefault="000719A1" w:rsidP="009B1394">
      <w:pPr>
        <w:pStyle w:val="NormalWeb"/>
        <w:tabs>
          <w:tab w:val="left" w:pos="709"/>
        </w:tabs>
        <w:spacing w:before="0" w:beforeAutospacing="0" w:after="0" w:afterAutospacing="0" w:line="276" w:lineRule="auto"/>
        <w:jc w:val="both"/>
        <w:rPr>
          <w:rFonts w:asciiTheme="minorHAnsi" w:hAnsiTheme="minorHAnsi" w:cstheme="minorHAnsi"/>
          <w:color w:val="000000"/>
          <w:sz w:val="22"/>
          <w:szCs w:val="22"/>
        </w:rPr>
      </w:pPr>
    </w:p>
    <w:p w14:paraId="57845103" w14:textId="0A24C625" w:rsidR="008E05EE" w:rsidRDefault="000719A1" w:rsidP="008E05EE">
      <w:pPr>
        <w:pStyle w:val="NormalWeb"/>
        <w:numPr>
          <w:ilvl w:val="0"/>
          <w:numId w:val="2"/>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bookmarkStart w:id="16" w:name="art18§1xiii"/>
      <w:bookmarkEnd w:id="16"/>
      <w:r w:rsidRPr="00F04D9E">
        <w:rPr>
          <w:rFonts w:asciiTheme="minorHAnsi" w:hAnsiTheme="minorHAnsi" w:cstheme="minorHAnsi"/>
          <w:b/>
          <w:bCs/>
          <w:color w:val="000000"/>
          <w:sz w:val="22"/>
          <w:szCs w:val="22"/>
        </w:rPr>
        <w:t xml:space="preserve">DECLARAÇÃO DE VIABILIDADE </w:t>
      </w:r>
    </w:p>
    <w:p w14:paraId="0518EC13" w14:textId="0D9D53B5" w:rsidR="00902995" w:rsidRPr="008E05EE" w:rsidRDefault="000719A1" w:rsidP="008E05EE">
      <w:pPr>
        <w:pStyle w:val="NormalWeb"/>
        <w:numPr>
          <w:ilvl w:val="1"/>
          <w:numId w:val="18"/>
        </w:numPr>
        <w:tabs>
          <w:tab w:val="left" w:pos="709"/>
        </w:tabs>
        <w:spacing w:before="0" w:beforeAutospacing="0" w:after="0" w:afterAutospacing="0" w:line="276" w:lineRule="auto"/>
        <w:jc w:val="both"/>
        <w:rPr>
          <w:rFonts w:asciiTheme="minorHAnsi" w:hAnsiTheme="minorHAnsi" w:cstheme="minorHAnsi"/>
          <w:b/>
          <w:bCs/>
          <w:color w:val="000000"/>
          <w:sz w:val="22"/>
          <w:szCs w:val="22"/>
        </w:rPr>
      </w:pPr>
      <w:r w:rsidRPr="00F04D9E">
        <w:rPr>
          <w:rFonts w:asciiTheme="minorHAnsi" w:hAnsiTheme="minorHAnsi" w:cstheme="minorHAnsi"/>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ABF42AE" w14:textId="77777777" w:rsidR="00902995" w:rsidRPr="00F04D9E" w:rsidRDefault="00902995" w:rsidP="009B1394">
      <w:pPr>
        <w:pStyle w:val="NormalWeb"/>
        <w:tabs>
          <w:tab w:val="left" w:pos="709"/>
        </w:tabs>
        <w:spacing w:before="0" w:beforeAutospacing="0" w:after="0" w:afterAutospacing="0" w:line="276" w:lineRule="auto"/>
        <w:jc w:val="both"/>
        <w:rPr>
          <w:rFonts w:asciiTheme="minorHAnsi" w:hAnsiTheme="minorHAnsi" w:cstheme="minorHAnsi"/>
          <w:sz w:val="22"/>
          <w:szCs w:val="22"/>
        </w:rPr>
      </w:pPr>
    </w:p>
    <w:p w14:paraId="514FBEFB" w14:textId="77777777" w:rsidR="00902995" w:rsidRPr="00F04D9E" w:rsidRDefault="00902995" w:rsidP="009B1394">
      <w:pPr>
        <w:pStyle w:val="NormalWeb"/>
        <w:tabs>
          <w:tab w:val="left" w:pos="709"/>
        </w:tabs>
        <w:spacing w:before="0" w:beforeAutospacing="0" w:after="0" w:afterAutospacing="0" w:line="276" w:lineRule="auto"/>
        <w:jc w:val="both"/>
        <w:rPr>
          <w:rFonts w:asciiTheme="minorHAnsi" w:hAnsiTheme="minorHAnsi" w:cstheme="minorHAnsi"/>
          <w:sz w:val="22"/>
          <w:szCs w:val="22"/>
        </w:rPr>
      </w:pPr>
    </w:p>
    <w:p w14:paraId="713A3482" w14:textId="77777777" w:rsidR="00902995" w:rsidRPr="00F04D9E" w:rsidRDefault="00902995" w:rsidP="009B1394">
      <w:pPr>
        <w:pStyle w:val="NormalWeb"/>
        <w:tabs>
          <w:tab w:val="left" w:pos="709"/>
        </w:tabs>
        <w:spacing w:before="0" w:beforeAutospacing="0" w:after="0" w:afterAutospacing="0" w:line="276" w:lineRule="auto"/>
        <w:jc w:val="both"/>
        <w:rPr>
          <w:rFonts w:asciiTheme="minorHAnsi" w:hAnsiTheme="minorHAnsi" w:cstheme="minorHAnsi"/>
          <w:b/>
          <w:bCs/>
          <w:color w:val="000000"/>
          <w:sz w:val="22"/>
          <w:szCs w:val="22"/>
        </w:rPr>
      </w:pPr>
    </w:p>
    <w:p w14:paraId="145B8A5A" w14:textId="03746A2C" w:rsidR="000719A1" w:rsidRPr="00F04D9E" w:rsidRDefault="003217F2" w:rsidP="009B1394">
      <w:pPr>
        <w:tabs>
          <w:tab w:val="left" w:pos="709"/>
        </w:tabs>
        <w:spacing w:line="276" w:lineRule="auto"/>
        <w:jc w:val="both"/>
        <w:rPr>
          <w:rFonts w:cstheme="minorHAnsi"/>
          <w:sz w:val="22"/>
          <w:szCs w:val="22"/>
        </w:rPr>
      </w:pPr>
      <w:r w:rsidRPr="00F04D9E">
        <w:rPr>
          <w:rFonts w:cstheme="minorHAnsi"/>
          <w:sz w:val="22"/>
          <w:szCs w:val="22"/>
        </w:rPr>
        <w:t xml:space="preserve">                                                                                         </w:t>
      </w:r>
    </w:p>
    <w:p w14:paraId="649D55F7" w14:textId="77777777" w:rsidR="00C85A3F" w:rsidRPr="00F04D9E" w:rsidRDefault="00C85A3F" w:rsidP="00902995">
      <w:pPr>
        <w:tabs>
          <w:tab w:val="left" w:pos="709"/>
        </w:tabs>
        <w:spacing w:line="276" w:lineRule="auto"/>
        <w:rPr>
          <w:rFonts w:cstheme="minorHAnsi"/>
          <w:sz w:val="22"/>
          <w:szCs w:val="22"/>
        </w:rPr>
      </w:pPr>
    </w:p>
    <w:p w14:paraId="76D227A3" w14:textId="09D2C690" w:rsidR="00C85A3F" w:rsidRPr="00F04D9E" w:rsidRDefault="00902995" w:rsidP="009B1394">
      <w:pPr>
        <w:tabs>
          <w:tab w:val="left" w:pos="709"/>
        </w:tabs>
        <w:spacing w:line="276" w:lineRule="auto"/>
        <w:jc w:val="center"/>
        <w:rPr>
          <w:rFonts w:cstheme="minorHAnsi"/>
          <w:sz w:val="22"/>
          <w:szCs w:val="22"/>
        </w:rPr>
      </w:pPr>
      <w:r w:rsidRPr="00F04D9E">
        <w:rPr>
          <w:rFonts w:cstheme="minorHAnsi"/>
          <w:sz w:val="22"/>
          <w:szCs w:val="22"/>
        </w:rPr>
        <w:t xml:space="preserve">                                                                                                      ___________________________________</w:t>
      </w:r>
    </w:p>
    <w:p w14:paraId="16D76AC0" w14:textId="0255F677" w:rsidR="000719A1" w:rsidRPr="00F04D9E" w:rsidRDefault="00536C1C" w:rsidP="00902995">
      <w:pPr>
        <w:tabs>
          <w:tab w:val="left" w:pos="709"/>
        </w:tabs>
        <w:jc w:val="center"/>
        <w:rPr>
          <w:rFonts w:cstheme="minorHAnsi"/>
          <w:sz w:val="22"/>
          <w:szCs w:val="22"/>
        </w:rPr>
      </w:pPr>
      <w:r w:rsidRPr="00F04D9E">
        <w:rPr>
          <w:rFonts w:cstheme="minorHAnsi"/>
          <w:sz w:val="22"/>
          <w:szCs w:val="22"/>
        </w:rPr>
        <w:t xml:space="preserve">              </w:t>
      </w:r>
      <w:r w:rsidR="003217F2" w:rsidRPr="00F04D9E">
        <w:rPr>
          <w:rFonts w:cstheme="minorHAnsi"/>
          <w:sz w:val="22"/>
          <w:szCs w:val="22"/>
        </w:rPr>
        <w:t xml:space="preserve">                                                                                           </w:t>
      </w:r>
      <w:r w:rsidRPr="00F04D9E">
        <w:rPr>
          <w:rFonts w:cstheme="minorHAnsi"/>
          <w:sz w:val="22"/>
          <w:szCs w:val="22"/>
        </w:rPr>
        <w:t xml:space="preserve"> Brayan William de Freitas</w:t>
      </w:r>
    </w:p>
    <w:p w14:paraId="2D14AA7A" w14:textId="262BFF6F" w:rsidR="00902995" w:rsidRPr="00F04D9E" w:rsidRDefault="00902995" w:rsidP="00902995">
      <w:pPr>
        <w:tabs>
          <w:tab w:val="left" w:pos="709"/>
        </w:tabs>
        <w:rPr>
          <w:rFonts w:cstheme="minorHAnsi"/>
          <w:sz w:val="22"/>
          <w:szCs w:val="22"/>
        </w:rPr>
      </w:pPr>
      <w:r w:rsidRPr="00F04D9E">
        <w:rPr>
          <w:rFonts w:cstheme="minorHAnsi"/>
          <w:sz w:val="22"/>
          <w:szCs w:val="22"/>
        </w:rPr>
        <w:t xml:space="preserve">                                                                                                                                   </w:t>
      </w:r>
      <w:r w:rsidR="00536C1C" w:rsidRPr="00F04D9E">
        <w:rPr>
          <w:rFonts w:cstheme="minorHAnsi"/>
          <w:sz w:val="22"/>
          <w:szCs w:val="22"/>
        </w:rPr>
        <w:t xml:space="preserve"> Diretor Adminis</w:t>
      </w:r>
      <w:r w:rsidRPr="00F04D9E">
        <w:rPr>
          <w:rFonts w:cstheme="minorHAnsi"/>
          <w:sz w:val="22"/>
          <w:szCs w:val="22"/>
        </w:rPr>
        <w:t>trativo</w:t>
      </w:r>
      <w:r w:rsidR="00536C1C" w:rsidRPr="00F04D9E">
        <w:rPr>
          <w:rFonts w:cstheme="minorHAnsi"/>
          <w:sz w:val="22"/>
          <w:szCs w:val="22"/>
        </w:rPr>
        <w:t xml:space="preserve">    </w:t>
      </w:r>
    </w:p>
    <w:p w14:paraId="713501CF" w14:textId="5E0A7886" w:rsidR="006B75CE" w:rsidRPr="00F04D9E" w:rsidRDefault="00902995" w:rsidP="00902995">
      <w:pPr>
        <w:tabs>
          <w:tab w:val="left" w:pos="709"/>
        </w:tabs>
        <w:rPr>
          <w:rFonts w:cstheme="minorHAnsi"/>
          <w:sz w:val="22"/>
          <w:szCs w:val="22"/>
        </w:rPr>
      </w:pPr>
      <w:r w:rsidRPr="00F04D9E">
        <w:rPr>
          <w:rFonts w:cstheme="minorHAnsi"/>
          <w:sz w:val="22"/>
          <w:szCs w:val="22"/>
        </w:rPr>
        <w:t xml:space="preserve">                                                                                                                             </w:t>
      </w:r>
      <w:r w:rsidR="00536C1C" w:rsidRPr="00F04D9E">
        <w:rPr>
          <w:rFonts w:cstheme="minorHAnsi"/>
          <w:sz w:val="22"/>
          <w:szCs w:val="22"/>
        </w:rPr>
        <w:t>Secretaria Municipal de Saúde</w:t>
      </w:r>
    </w:p>
    <w:p w14:paraId="74BC7125" w14:textId="050012AD" w:rsidR="00902995" w:rsidRPr="00F04D9E" w:rsidRDefault="00902995" w:rsidP="00902995">
      <w:pPr>
        <w:tabs>
          <w:tab w:val="left" w:pos="709"/>
        </w:tabs>
        <w:spacing w:line="276" w:lineRule="auto"/>
        <w:rPr>
          <w:rFonts w:cstheme="minorHAnsi"/>
          <w:sz w:val="22"/>
          <w:szCs w:val="22"/>
        </w:rPr>
      </w:pPr>
      <w:r w:rsidRPr="00F04D9E">
        <w:rPr>
          <w:rFonts w:cstheme="minorHAnsi"/>
          <w:sz w:val="22"/>
          <w:szCs w:val="22"/>
        </w:rPr>
        <w:t>_______________________________</w:t>
      </w:r>
    </w:p>
    <w:p w14:paraId="19935345" w14:textId="70FE0D74" w:rsidR="008A4F58" w:rsidRPr="00F04D9E" w:rsidRDefault="003217F2" w:rsidP="00902995">
      <w:pPr>
        <w:tabs>
          <w:tab w:val="left" w:pos="709"/>
        </w:tabs>
        <w:spacing w:after="120"/>
        <w:rPr>
          <w:rFonts w:eastAsia="Times New Roman" w:cstheme="minorHAnsi"/>
          <w:sz w:val="22"/>
          <w:szCs w:val="22"/>
          <w:lang w:eastAsia="pt-BR"/>
        </w:rPr>
      </w:pPr>
      <w:r w:rsidRPr="00F04D9E">
        <w:rPr>
          <w:rFonts w:eastAsia="Times New Roman" w:cstheme="minorHAnsi"/>
          <w:sz w:val="22"/>
          <w:szCs w:val="22"/>
          <w:lang w:eastAsia="pt-BR"/>
        </w:rPr>
        <w:t xml:space="preserve">        </w:t>
      </w:r>
      <w:r w:rsidR="00902995" w:rsidRPr="00F04D9E">
        <w:rPr>
          <w:rFonts w:eastAsia="Times New Roman" w:cstheme="minorHAnsi"/>
          <w:sz w:val="22"/>
          <w:szCs w:val="22"/>
          <w:lang w:eastAsia="pt-BR"/>
        </w:rPr>
        <w:t xml:space="preserve">      </w:t>
      </w:r>
      <w:r w:rsidR="006B75CE" w:rsidRPr="00F04D9E">
        <w:rPr>
          <w:rFonts w:eastAsia="Times New Roman" w:cstheme="minorHAnsi"/>
          <w:sz w:val="22"/>
          <w:szCs w:val="22"/>
          <w:lang w:eastAsia="pt-BR"/>
        </w:rPr>
        <w:t xml:space="preserve">Clóvis </w:t>
      </w:r>
      <w:r w:rsidRPr="00F04D9E">
        <w:rPr>
          <w:rFonts w:eastAsia="Times New Roman" w:cstheme="minorHAnsi"/>
          <w:sz w:val="22"/>
          <w:szCs w:val="22"/>
          <w:lang w:eastAsia="pt-BR"/>
        </w:rPr>
        <w:t xml:space="preserve">José </w:t>
      </w:r>
      <w:r w:rsidR="006B75CE" w:rsidRPr="00F04D9E">
        <w:rPr>
          <w:rFonts w:eastAsia="Times New Roman" w:cstheme="minorHAnsi"/>
          <w:sz w:val="22"/>
          <w:szCs w:val="22"/>
          <w:lang w:eastAsia="pt-BR"/>
        </w:rPr>
        <w:t>Schmitz</w:t>
      </w:r>
    </w:p>
    <w:p w14:paraId="43EE354A" w14:textId="396BF78A" w:rsidR="008A4F58" w:rsidRPr="00F04D9E" w:rsidRDefault="00902995" w:rsidP="00902995">
      <w:pPr>
        <w:tabs>
          <w:tab w:val="left" w:pos="709"/>
        </w:tabs>
        <w:spacing w:after="120"/>
        <w:rPr>
          <w:rFonts w:eastAsia="Times New Roman" w:cstheme="minorHAnsi"/>
          <w:sz w:val="22"/>
          <w:szCs w:val="22"/>
          <w:lang w:eastAsia="pt-BR"/>
        </w:rPr>
      </w:pPr>
      <w:r w:rsidRPr="00F04D9E">
        <w:rPr>
          <w:rFonts w:eastAsia="Times New Roman" w:cstheme="minorHAnsi"/>
          <w:sz w:val="22"/>
          <w:szCs w:val="22"/>
          <w:lang w:eastAsia="pt-BR"/>
        </w:rPr>
        <w:t xml:space="preserve">     </w:t>
      </w:r>
      <w:r w:rsidR="008A4F58" w:rsidRPr="00F04D9E">
        <w:rPr>
          <w:rFonts w:eastAsia="Times New Roman" w:cstheme="minorHAnsi"/>
          <w:sz w:val="22"/>
          <w:szCs w:val="22"/>
          <w:lang w:eastAsia="pt-BR"/>
        </w:rPr>
        <w:t>Secretário Municipal de Saúde</w:t>
      </w:r>
    </w:p>
    <w:p w14:paraId="19952B9C" w14:textId="77777777" w:rsidR="00902995" w:rsidRPr="00F04D9E" w:rsidRDefault="00902995" w:rsidP="00902995">
      <w:pPr>
        <w:tabs>
          <w:tab w:val="left" w:pos="709"/>
        </w:tabs>
        <w:spacing w:after="120"/>
        <w:rPr>
          <w:rFonts w:eastAsia="Times New Roman" w:cstheme="minorHAnsi"/>
          <w:sz w:val="22"/>
          <w:szCs w:val="22"/>
          <w:lang w:eastAsia="pt-BR"/>
        </w:rPr>
      </w:pPr>
    </w:p>
    <w:p w14:paraId="426D6576" w14:textId="77777777" w:rsidR="00902995" w:rsidRPr="00F04D9E" w:rsidRDefault="00902995" w:rsidP="00902995">
      <w:pPr>
        <w:tabs>
          <w:tab w:val="left" w:pos="709"/>
        </w:tabs>
        <w:spacing w:after="120"/>
        <w:rPr>
          <w:rFonts w:eastAsia="Times New Roman" w:cstheme="minorHAnsi"/>
          <w:sz w:val="22"/>
          <w:szCs w:val="22"/>
          <w:lang w:eastAsia="pt-BR"/>
        </w:rPr>
      </w:pPr>
    </w:p>
    <w:p w14:paraId="50592A3B" w14:textId="54E097AD" w:rsidR="00902995" w:rsidRPr="00F04D9E" w:rsidRDefault="00902995" w:rsidP="00902995">
      <w:pPr>
        <w:tabs>
          <w:tab w:val="left" w:pos="709"/>
        </w:tabs>
        <w:spacing w:after="120"/>
        <w:rPr>
          <w:rFonts w:eastAsia="Times New Roman" w:cstheme="minorHAnsi"/>
          <w:sz w:val="22"/>
          <w:szCs w:val="22"/>
          <w:lang w:eastAsia="pt-BR"/>
        </w:rPr>
      </w:pPr>
      <w:r w:rsidRPr="00F04D9E">
        <w:rPr>
          <w:rFonts w:eastAsia="Times New Roman" w:cstheme="minorHAnsi"/>
          <w:sz w:val="22"/>
          <w:szCs w:val="22"/>
          <w:lang w:eastAsia="pt-BR"/>
        </w:rPr>
        <w:t xml:space="preserve">                                                                                                                       Nova Santa Rita, dia</w:t>
      </w:r>
      <w:r w:rsidR="00AE01A2" w:rsidRPr="00F04D9E">
        <w:rPr>
          <w:rFonts w:eastAsia="Times New Roman" w:cstheme="minorHAnsi"/>
          <w:sz w:val="22"/>
          <w:szCs w:val="22"/>
          <w:lang w:eastAsia="pt-BR"/>
        </w:rPr>
        <w:t xml:space="preserve"> </w:t>
      </w:r>
      <w:r w:rsidR="00DE1E83">
        <w:rPr>
          <w:rFonts w:eastAsia="Times New Roman" w:cstheme="minorHAnsi"/>
          <w:sz w:val="22"/>
          <w:szCs w:val="22"/>
          <w:lang w:eastAsia="pt-BR"/>
        </w:rPr>
        <w:t>24</w:t>
      </w:r>
      <w:r w:rsidRPr="00F04D9E">
        <w:rPr>
          <w:rFonts w:eastAsia="Times New Roman" w:cstheme="minorHAnsi"/>
          <w:sz w:val="22"/>
          <w:szCs w:val="22"/>
          <w:lang w:eastAsia="pt-BR"/>
        </w:rPr>
        <w:t xml:space="preserve"> de </w:t>
      </w:r>
      <w:r w:rsidR="00DE1E83">
        <w:rPr>
          <w:rFonts w:eastAsia="Times New Roman" w:cstheme="minorHAnsi"/>
          <w:sz w:val="22"/>
          <w:szCs w:val="22"/>
          <w:lang w:eastAsia="pt-BR"/>
        </w:rPr>
        <w:t xml:space="preserve">junho </w:t>
      </w:r>
      <w:r w:rsidRPr="00F04D9E">
        <w:rPr>
          <w:rFonts w:eastAsia="Times New Roman" w:cstheme="minorHAnsi"/>
          <w:sz w:val="22"/>
          <w:szCs w:val="22"/>
          <w:lang w:eastAsia="pt-BR"/>
        </w:rPr>
        <w:t>de 2024.</w:t>
      </w:r>
    </w:p>
    <w:bookmarkEnd w:id="0"/>
    <w:p w14:paraId="3DE2C08B" w14:textId="77777777" w:rsidR="00F22E1D" w:rsidRPr="00F04D9E" w:rsidRDefault="00F22E1D" w:rsidP="009B1394">
      <w:pPr>
        <w:tabs>
          <w:tab w:val="left" w:pos="709"/>
        </w:tabs>
        <w:spacing w:before="120" w:after="120" w:line="276" w:lineRule="auto"/>
        <w:rPr>
          <w:rFonts w:eastAsia="Times New Roman" w:cstheme="minorHAnsi"/>
          <w:sz w:val="22"/>
          <w:szCs w:val="22"/>
          <w:lang w:eastAsia="pt-BR"/>
        </w:rPr>
      </w:pPr>
    </w:p>
    <w:sectPr w:rsidR="00F22E1D" w:rsidRPr="00F04D9E" w:rsidSect="00A002E8">
      <w:headerReference w:type="default" r:id="rId9"/>
      <w:footerReference w:type="even" r:id="rId10"/>
      <w:footerReference w:type="default" r:id="rId11"/>
      <w:pgSz w:w="12240" w:h="15800"/>
      <w:pgMar w:top="1591" w:right="1041" w:bottom="568" w:left="1418" w:header="567" w:footer="454" w:gutter="0"/>
      <w:cols w:space="0" w:equalWidth="0">
        <w:col w:w="9886" w:space="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989B3" w14:textId="77777777" w:rsidR="00A002E8" w:rsidRDefault="00A002E8">
      <w:r>
        <w:separator/>
      </w:r>
    </w:p>
  </w:endnote>
  <w:endnote w:type="continuationSeparator" w:id="0">
    <w:p w14:paraId="2804E1F2" w14:textId="77777777" w:rsidR="00A002E8" w:rsidRDefault="00A0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4625902"/>
      <w:docPartObj>
        <w:docPartGallery w:val="Page Numbers (Bottom of Page)"/>
        <w:docPartUnique/>
      </w:docPartObj>
    </w:sdtPr>
    <w:sdtEndPr/>
    <w:sdtContent>
      <w:p w14:paraId="501676B1" w14:textId="77777777" w:rsidR="00114CBD" w:rsidRDefault="00D43269">
        <w:pPr>
          <w:pStyle w:val="Rodap"/>
          <w:framePr w:wrap="none" w:vAnchor="text" w:hAnchor="margin" w:xAlign="right" w:y="1"/>
          <w:rPr>
            <w:rStyle w:val="Nmerodepgina"/>
          </w:rPr>
        </w:pPr>
        <w:r>
          <w:rPr>
            <w:rStyle w:val="Nmerodepgina"/>
          </w:rPr>
          <w:fldChar w:fldCharType="begin"/>
        </w:r>
        <w:r w:rsidR="00114CBD">
          <w:rPr>
            <w:rStyle w:val="Nmerodepgina"/>
          </w:rPr>
          <w:instrText xml:space="preserve"> PAGE </w:instrText>
        </w:r>
        <w:r>
          <w:rPr>
            <w:rStyle w:val="Nmerodepgina"/>
          </w:rPr>
          <w:fldChar w:fldCharType="end"/>
        </w:r>
      </w:p>
    </w:sdtContent>
  </w:sdt>
  <w:p w14:paraId="08D440C4" w14:textId="77777777" w:rsidR="00114CBD" w:rsidRDefault="00114CB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8194007"/>
      <w:docPartObj>
        <w:docPartGallery w:val="Page Numbers (Bottom of Page)"/>
        <w:docPartUnique/>
      </w:docPartObj>
    </w:sdtPr>
    <w:sdtEndPr/>
    <w:sdtContent>
      <w:p w14:paraId="1AD66551" w14:textId="77777777" w:rsidR="00114CBD" w:rsidRDefault="00D43269">
        <w:pPr>
          <w:pStyle w:val="Rodap"/>
          <w:framePr w:wrap="none" w:vAnchor="text" w:hAnchor="margin" w:xAlign="right" w:y="1"/>
          <w:rPr>
            <w:rStyle w:val="Nmerodepgina"/>
          </w:rPr>
        </w:pPr>
        <w:r>
          <w:rPr>
            <w:rStyle w:val="Nmerodepgina"/>
          </w:rPr>
          <w:fldChar w:fldCharType="begin"/>
        </w:r>
        <w:r w:rsidR="00114CBD">
          <w:rPr>
            <w:rStyle w:val="Nmerodepgina"/>
          </w:rPr>
          <w:instrText xml:space="preserve"> PAGE </w:instrText>
        </w:r>
        <w:r>
          <w:rPr>
            <w:rStyle w:val="Nmerodepgina"/>
          </w:rPr>
          <w:fldChar w:fldCharType="separate"/>
        </w:r>
        <w:r w:rsidR="006B75CE">
          <w:rPr>
            <w:rStyle w:val="Nmerodepgina"/>
            <w:noProof/>
          </w:rPr>
          <w:t>1</w:t>
        </w:r>
        <w:r>
          <w:rPr>
            <w:rStyle w:val="Nmerodepgina"/>
          </w:rPr>
          <w:fldChar w:fldCharType="end"/>
        </w:r>
      </w:p>
    </w:sdtContent>
  </w:sdt>
  <w:p w14:paraId="2DF98967" w14:textId="77777777" w:rsidR="00114CBD" w:rsidRDefault="00114CBD">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8BABE" w14:textId="77777777" w:rsidR="00A002E8" w:rsidRDefault="00A002E8">
      <w:r>
        <w:separator/>
      </w:r>
    </w:p>
  </w:footnote>
  <w:footnote w:type="continuationSeparator" w:id="0">
    <w:p w14:paraId="0140A2ED" w14:textId="77777777" w:rsidR="00A002E8" w:rsidRDefault="00A00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6867" w:type="dxa"/>
      <w:tblInd w:w="-284" w:type="dxa"/>
      <w:tblLayout w:type="fixed"/>
      <w:tblLook w:val="01E0" w:firstRow="1" w:lastRow="1" w:firstColumn="1" w:lastColumn="1" w:noHBand="0" w:noVBand="0"/>
    </w:tblPr>
    <w:tblGrid>
      <w:gridCol w:w="1045"/>
      <w:gridCol w:w="5822"/>
    </w:tblGrid>
    <w:tr w:rsidR="00114CBD" w14:paraId="191335B2" w14:textId="77777777" w:rsidTr="009B1394">
      <w:trPr>
        <w:trHeight w:val="268"/>
      </w:trPr>
      <w:tc>
        <w:tcPr>
          <w:tcW w:w="1045" w:type="dxa"/>
          <w:vMerge w:val="restart"/>
          <w:tcMar>
            <w:top w:w="0" w:type="dxa"/>
            <w:left w:w="0" w:type="dxa"/>
            <w:bottom w:w="0" w:type="dxa"/>
            <w:right w:w="0" w:type="dxa"/>
          </w:tcMar>
          <w:hideMark/>
        </w:tcPr>
        <w:p w14:paraId="1368FF4F" w14:textId="77777777" w:rsidR="00114CBD" w:rsidRDefault="00114CBD" w:rsidP="00F22E1D">
          <w:pPr>
            <w:ind w:right="-279"/>
          </w:pPr>
          <w:r>
            <w:rPr>
              <w:noProof/>
              <w:lang w:eastAsia="pt-BR"/>
            </w:rPr>
            <w:drawing>
              <wp:anchor distT="0" distB="0" distL="114300" distR="114300" simplePos="0" relativeHeight="251661824" behindDoc="1" locked="0" layoutInCell="1" allowOverlap="1" wp14:anchorId="47949F2B" wp14:editId="54E10C54">
                <wp:simplePos x="0" y="0"/>
                <wp:positionH relativeFrom="column">
                  <wp:posOffset>-47227</wp:posOffset>
                </wp:positionH>
                <wp:positionV relativeFrom="paragraph">
                  <wp:posOffset>-190159</wp:posOffset>
                </wp:positionV>
                <wp:extent cx="648007" cy="704850"/>
                <wp:effectExtent l="0" t="0" r="0" b="0"/>
                <wp:wrapNone/>
                <wp:docPr id="850467390" name="Imagem 850467390" descr="wordml://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wordml://7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07" cy="704850"/>
                        </a:xfrm>
                        <a:prstGeom prst="rect">
                          <a:avLst/>
                        </a:prstGeom>
                        <a:noFill/>
                        <a:ln>
                          <a:noFill/>
                        </a:ln>
                      </pic:spPr>
                    </pic:pic>
                  </a:graphicData>
                </a:graphic>
              </wp:anchor>
            </w:drawing>
          </w:r>
        </w:p>
      </w:tc>
      <w:tc>
        <w:tcPr>
          <w:tcW w:w="5822" w:type="dxa"/>
          <w:tcMar>
            <w:top w:w="0" w:type="dxa"/>
            <w:left w:w="0" w:type="dxa"/>
            <w:bottom w:w="0" w:type="dxa"/>
            <w:right w:w="0" w:type="dxa"/>
          </w:tcMar>
          <w:hideMark/>
        </w:tcPr>
        <w:p w14:paraId="3E1725D5" w14:textId="77777777" w:rsidR="00114CBD" w:rsidRDefault="00114CBD" w:rsidP="00F22E1D">
          <w:pPr>
            <w:rPr>
              <w:color w:val="000000"/>
            </w:rPr>
          </w:pPr>
          <w:r>
            <w:rPr>
              <w:color w:val="000000"/>
            </w:rPr>
            <w:t>Estado do Rio Grande do Sul</w:t>
          </w:r>
        </w:p>
      </w:tc>
    </w:tr>
    <w:tr w:rsidR="00114CBD" w14:paraId="0EFAD947" w14:textId="77777777" w:rsidTr="009B1394">
      <w:trPr>
        <w:trHeight w:val="133"/>
      </w:trPr>
      <w:tc>
        <w:tcPr>
          <w:tcW w:w="1045" w:type="dxa"/>
          <w:vMerge/>
          <w:vAlign w:val="center"/>
          <w:hideMark/>
        </w:tcPr>
        <w:p w14:paraId="10FFB4ED" w14:textId="77777777" w:rsidR="00114CBD" w:rsidRDefault="00114CBD" w:rsidP="00F22E1D"/>
      </w:tc>
      <w:tc>
        <w:tcPr>
          <w:tcW w:w="5822" w:type="dxa"/>
          <w:tcMar>
            <w:top w:w="0" w:type="dxa"/>
            <w:left w:w="0" w:type="dxa"/>
            <w:bottom w:w="0" w:type="dxa"/>
            <w:right w:w="0" w:type="dxa"/>
          </w:tcMar>
          <w:hideMark/>
        </w:tcPr>
        <w:p w14:paraId="3CCC919C" w14:textId="77777777" w:rsidR="00114CBD" w:rsidRDefault="00114CBD" w:rsidP="00F22E1D">
          <w:pPr>
            <w:rPr>
              <w:color w:val="000000"/>
            </w:rPr>
          </w:pPr>
          <w:r>
            <w:rPr>
              <w:color w:val="000000"/>
            </w:rPr>
            <w:t>MUNICÍPIO DE NOVA SANTA RITA</w:t>
          </w:r>
        </w:p>
      </w:tc>
    </w:tr>
    <w:tr w:rsidR="00114CBD" w14:paraId="284792A3" w14:textId="77777777" w:rsidTr="009B1394">
      <w:trPr>
        <w:trHeight w:val="133"/>
      </w:trPr>
      <w:tc>
        <w:tcPr>
          <w:tcW w:w="1045" w:type="dxa"/>
          <w:vMerge/>
          <w:vAlign w:val="center"/>
          <w:hideMark/>
        </w:tcPr>
        <w:p w14:paraId="486E36D5" w14:textId="77777777" w:rsidR="00114CBD" w:rsidRDefault="00114CBD" w:rsidP="00F22E1D"/>
      </w:tc>
      <w:tc>
        <w:tcPr>
          <w:tcW w:w="5822" w:type="dxa"/>
          <w:tcMar>
            <w:top w:w="0" w:type="dxa"/>
            <w:left w:w="0" w:type="dxa"/>
            <w:bottom w:w="0" w:type="dxa"/>
            <w:right w:w="0" w:type="dxa"/>
          </w:tcMar>
          <w:hideMark/>
        </w:tcPr>
        <w:p w14:paraId="473A7281" w14:textId="77777777" w:rsidR="00114CBD" w:rsidRPr="00F22E1D" w:rsidRDefault="00114CBD" w:rsidP="003C1A0A">
          <w:pPr>
            <w:rPr>
              <w:color w:val="FF0000"/>
            </w:rPr>
          </w:pPr>
          <w:r w:rsidRPr="006E6290">
            <w:t>Secretaria Municipal de Saúde</w:t>
          </w:r>
        </w:p>
      </w:tc>
    </w:tr>
  </w:tbl>
  <w:p w14:paraId="5CD12D89" w14:textId="77777777" w:rsidR="00114CBD" w:rsidRDefault="00114CBD" w:rsidP="004E1B3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31D99"/>
    <w:multiLevelType w:val="multilevel"/>
    <w:tmpl w:val="7884BD2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D513AA"/>
    <w:multiLevelType w:val="hybridMultilevel"/>
    <w:tmpl w:val="7466F1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1D92FC3"/>
    <w:multiLevelType w:val="multilevel"/>
    <w:tmpl w:val="845418F0"/>
    <w:lvl w:ilvl="0">
      <w:start w:val="3"/>
      <w:numFmt w:val="decimal"/>
      <w:lvlText w:val="%1"/>
      <w:lvlJc w:val="left"/>
      <w:pPr>
        <w:ind w:left="360" w:hanging="360"/>
      </w:pPr>
      <w:rPr>
        <w:rFonts w:hint="default"/>
        <w:u w:val="none"/>
      </w:rPr>
    </w:lvl>
    <w:lvl w:ilvl="1">
      <w:start w:val="1"/>
      <w:numFmt w:val="decimal"/>
      <w:lvlText w:val="%1.%2"/>
      <w:lvlJc w:val="left"/>
      <w:pPr>
        <w:ind w:left="360" w:hanging="360"/>
      </w:pPr>
      <w:rPr>
        <w:rFonts w:hint="default"/>
        <w:b w:val="0"/>
        <w:bCs w:val="0"/>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255D2028"/>
    <w:multiLevelType w:val="multilevel"/>
    <w:tmpl w:val="7884BD2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2690297D"/>
    <w:multiLevelType w:val="multilevel"/>
    <w:tmpl w:val="3B22F33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700704"/>
    <w:multiLevelType w:val="multilevel"/>
    <w:tmpl w:val="A5D0CC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B883C90"/>
    <w:multiLevelType w:val="multilevel"/>
    <w:tmpl w:val="1C7290C0"/>
    <w:lvl w:ilvl="0">
      <w:start w:val="12"/>
      <w:numFmt w:val="decimal"/>
      <w:lvlText w:val="%1"/>
      <w:lvlJc w:val="left"/>
      <w:pPr>
        <w:ind w:left="375" w:hanging="375"/>
      </w:pPr>
      <w:rPr>
        <w:rFonts w:hint="default"/>
        <w:b w:val="0"/>
        <w:color w:val="auto"/>
      </w:rPr>
    </w:lvl>
    <w:lvl w:ilvl="1">
      <w:start w:val="1"/>
      <w:numFmt w:val="decimal"/>
      <w:lvlText w:val="%1.%2"/>
      <w:lvlJc w:val="left"/>
      <w:pPr>
        <w:ind w:left="375" w:hanging="37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7" w15:restartNumberingAfterBreak="0">
    <w:nsid w:val="2BFC2E95"/>
    <w:multiLevelType w:val="multilevel"/>
    <w:tmpl w:val="0EF0778E"/>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8054F6"/>
    <w:multiLevelType w:val="multilevel"/>
    <w:tmpl w:val="B842522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63E1CB7"/>
    <w:multiLevelType w:val="multilevel"/>
    <w:tmpl w:val="5F9A329E"/>
    <w:lvl w:ilvl="0">
      <w:start w:val="9"/>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0" w15:restartNumberingAfterBreak="0">
    <w:nsid w:val="3C2A4E6E"/>
    <w:multiLevelType w:val="multilevel"/>
    <w:tmpl w:val="15C20882"/>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5A3886"/>
    <w:multiLevelType w:val="hybridMultilevel"/>
    <w:tmpl w:val="A7446F68"/>
    <w:lvl w:ilvl="0" w:tplc="04160017">
      <w:start w:val="1"/>
      <w:numFmt w:val="lowerLetter"/>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AE4F38"/>
    <w:multiLevelType w:val="multilevel"/>
    <w:tmpl w:val="A5D0CC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9C87BB8"/>
    <w:multiLevelType w:val="multilevel"/>
    <w:tmpl w:val="07C0A642"/>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4" w15:restartNumberingAfterBreak="0">
    <w:nsid w:val="6F5B3549"/>
    <w:multiLevelType w:val="hybridMultilevel"/>
    <w:tmpl w:val="50761E68"/>
    <w:lvl w:ilvl="0" w:tplc="970E57D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7D6668"/>
    <w:multiLevelType w:val="multilevel"/>
    <w:tmpl w:val="677ED9D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9E8128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E6C37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08974060">
    <w:abstractNumId w:val="17"/>
  </w:num>
  <w:num w:numId="2" w16cid:durableId="342899581">
    <w:abstractNumId w:val="16"/>
  </w:num>
  <w:num w:numId="3" w16cid:durableId="329674600">
    <w:abstractNumId w:val="0"/>
  </w:num>
  <w:num w:numId="4" w16cid:durableId="1403719620">
    <w:abstractNumId w:val="13"/>
  </w:num>
  <w:num w:numId="5" w16cid:durableId="1375353849">
    <w:abstractNumId w:val="2"/>
  </w:num>
  <w:num w:numId="6" w16cid:durableId="1124739482">
    <w:abstractNumId w:val="1"/>
  </w:num>
  <w:num w:numId="7" w16cid:durableId="289480090">
    <w:abstractNumId w:val="11"/>
  </w:num>
  <w:num w:numId="8" w16cid:durableId="1417744857">
    <w:abstractNumId w:val="12"/>
  </w:num>
  <w:num w:numId="9" w16cid:durableId="1397776275">
    <w:abstractNumId w:val="5"/>
  </w:num>
  <w:num w:numId="10" w16cid:durableId="2070303907">
    <w:abstractNumId w:val="14"/>
  </w:num>
  <w:num w:numId="11" w16cid:durableId="236667937">
    <w:abstractNumId w:val="8"/>
  </w:num>
  <w:num w:numId="12" w16cid:durableId="1199322497">
    <w:abstractNumId w:val="3"/>
  </w:num>
  <w:num w:numId="13" w16cid:durableId="1908110796">
    <w:abstractNumId w:val="15"/>
  </w:num>
  <w:num w:numId="14" w16cid:durableId="228076968">
    <w:abstractNumId w:val="9"/>
  </w:num>
  <w:num w:numId="15" w16cid:durableId="773669118">
    <w:abstractNumId w:val="7"/>
  </w:num>
  <w:num w:numId="16" w16cid:durableId="1951858942">
    <w:abstractNumId w:val="10"/>
  </w:num>
  <w:num w:numId="17" w16cid:durableId="1562789702">
    <w:abstractNumId w:val="6"/>
  </w:num>
  <w:num w:numId="18" w16cid:durableId="1805153590">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8CF"/>
    <w:rsid w:val="000164A1"/>
    <w:rsid w:val="00017C99"/>
    <w:rsid w:val="00023EA5"/>
    <w:rsid w:val="00032FCD"/>
    <w:rsid w:val="000408B8"/>
    <w:rsid w:val="00047E06"/>
    <w:rsid w:val="0005422C"/>
    <w:rsid w:val="0005716A"/>
    <w:rsid w:val="00062849"/>
    <w:rsid w:val="000645BA"/>
    <w:rsid w:val="0006571E"/>
    <w:rsid w:val="0006614D"/>
    <w:rsid w:val="00066AB7"/>
    <w:rsid w:val="000715F7"/>
    <w:rsid w:val="000719A1"/>
    <w:rsid w:val="0009462A"/>
    <w:rsid w:val="00094B0D"/>
    <w:rsid w:val="00096699"/>
    <w:rsid w:val="000A6925"/>
    <w:rsid w:val="000A7A4A"/>
    <w:rsid w:val="000B15B0"/>
    <w:rsid w:val="000B5EC1"/>
    <w:rsid w:val="000D52CC"/>
    <w:rsid w:val="000D6A75"/>
    <w:rsid w:val="000F3910"/>
    <w:rsid w:val="000F4E45"/>
    <w:rsid w:val="000F647A"/>
    <w:rsid w:val="000F70B2"/>
    <w:rsid w:val="00101881"/>
    <w:rsid w:val="00104AB0"/>
    <w:rsid w:val="001050EB"/>
    <w:rsid w:val="001074B7"/>
    <w:rsid w:val="0011316A"/>
    <w:rsid w:val="00114CBD"/>
    <w:rsid w:val="00126B97"/>
    <w:rsid w:val="00133807"/>
    <w:rsid w:val="0013462F"/>
    <w:rsid w:val="00146756"/>
    <w:rsid w:val="00157B22"/>
    <w:rsid w:val="0017173D"/>
    <w:rsid w:val="00171AEA"/>
    <w:rsid w:val="00185947"/>
    <w:rsid w:val="00185BC8"/>
    <w:rsid w:val="00192063"/>
    <w:rsid w:val="001A4852"/>
    <w:rsid w:val="001A63C7"/>
    <w:rsid w:val="001B0F37"/>
    <w:rsid w:val="001B0F44"/>
    <w:rsid w:val="001C2731"/>
    <w:rsid w:val="001C37BA"/>
    <w:rsid w:val="001C5E56"/>
    <w:rsid w:val="001E1798"/>
    <w:rsid w:val="001E26B2"/>
    <w:rsid w:val="001F451C"/>
    <w:rsid w:val="00206870"/>
    <w:rsid w:val="002225AE"/>
    <w:rsid w:val="00222D00"/>
    <w:rsid w:val="00223991"/>
    <w:rsid w:val="002245E2"/>
    <w:rsid w:val="00233747"/>
    <w:rsid w:val="00251814"/>
    <w:rsid w:val="00260922"/>
    <w:rsid w:val="00276178"/>
    <w:rsid w:val="00284C13"/>
    <w:rsid w:val="00287D9A"/>
    <w:rsid w:val="00292785"/>
    <w:rsid w:val="002A18CA"/>
    <w:rsid w:val="002A1E64"/>
    <w:rsid w:val="002B28DB"/>
    <w:rsid w:val="002B544B"/>
    <w:rsid w:val="002C3359"/>
    <w:rsid w:val="002C6D0C"/>
    <w:rsid w:val="002D1581"/>
    <w:rsid w:val="00303C29"/>
    <w:rsid w:val="003217F2"/>
    <w:rsid w:val="00333CD0"/>
    <w:rsid w:val="00350B4D"/>
    <w:rsid w:val="00355C58"/>
    <w:rsid w:val="003612C0"/>
    <w:rsid w:val="00361ED1"/>
    <w:rsid w:val="00382406"/>
    <w:rsid w:val="00390677"/>
    <w:rsid w:val="00392084"/>
    <w:rsid w:val="00395B6C"/>
    <w:rsid w:val="003A04A8"/>
    <w:rsid w:val="003A5708"/>
    <w:rsid w:val="003B0A85"/>
    <w:rsid w:val="003B1761"/>
    <w:rsid w:val="003C1A0A"/>
    <w:rsid w:val="003C2DDC"/>
    <w:rsid w:val="003C7ABE"/>
    <w:rsid w:val="003D375E"/>
    <w:rsid w:val="003D665B"/>
    <w:rsid w:val="003F4A54"/>
    <w:rsid w:val="003F62CB"/>
    <w:rsid w:val="00405E5F"/>
    <w:rsid w:val="00407F3A"/>
    <w:rsid w:val="004119DD"/>
    <w:rsid w:val="00415ED3"/>
    <w:rsid w:val="0042648F"/>
    <w:rsid w:val="00437689"/>
    <w:rsid w:val="004821D0"/>
    <w:rsid w:val="004828CF"/>
    <w:rsid w:val="004A0EBB"/>
    <w:rsid w:val="004A30A4"/>
    <w:rsid w:val="004A57B9"/>
    <w:rsid w:val="004C1F44"/>
    <w:rsid w:val="004C564B"/>
    <w:rsid w:val="004C5F96"/>
    <w:rsid w:val="004D38F8"/>
    <w:rsid w:val="004E1B3F"/>
    <w:rsid w:val="004E231F"/>
    <w:rsid w:val="004E4113"/>
    <w:rsid w:val="004F2645"/>
    <w:rsid w:val="004F3056"/>
    <w:rsid w:val="004F4F19"/>
    <w:rsid w:val="004F54DC"/>
    <w:rsid w:val="00505491"/>
    <w:rsid w:val="005140DB"/>
    <w:rsid w:val="005230B0"/>
    <w:rsid w:val="0052442D"/>
    <w:rsid w:val="00536C1C"/>
    <w:rsid w:val="00552D53"/>
    <w:rsid w:val="00553CFE"/>
    <w:rsid w:val="005577B5"/>
    <w:rsid w:val="005658D2"/>
    <w:rsid w:val="0058510F"/>
    <w:rsid w:val="00596E15"/>
    <w:rsid w:val="00597BF7"/>
    <w:rsid w:val="005E7CCB"/>
    <w:rsid w:val="005F0129"/>
    <w:rsid w:val="005F7A68"/>
    <w:rsid w:val="00604272"/>
    <w:rsid w:val="00620283"/>
    <w:rsid w:val="00621925"/>
    <w:rsid w:val="006219A2"/>
    <w:rsid w:val="006261D8"/>
    <w:rsid w:val="00626604"/>
    <w:rsid w:val="00630E83"/>
    <w:rsid w:val="00640E47"/>
    <w:rsid w:val="006723BE"/>
    <w:rsid w:val="0067330A"/>
    <w:rsid w:val="0068277A"/>
    <w:rsid w:val="006834FD"/>
    <w:rsid w:val="006B75CE"/>
    <w:rsid w:val="006C6FE0"/>
    <w:rsid w:val="006C76B0"/>
    <w:rsid w:val="006D1945"/>
    <w:rsid w:val="006D78D1"/>
    <w:rsid w:val="006E6290"/>
    <w:rsid w:val="006F6309"/>
    <w:rsid w:val="007066E6"/>
    <w:rsid w:val="007376AF"/>
    <w:rsid w:val="00742662"/>
    <w:rsid w:val="00742946"/>
    <w:rsid w:val="007432D1"/>
    <w:rsid w:val="00755238"/>
    <w:rsid w:val="00760966"/>
    <w:rsid w:val="00784CE5"/>
    <w:rsid w:val="00786118"/>
    <w:rsid w:val="007953E1"/>
    <w:rsid w:val="007A0276"/>
    <w:rsid w:val="007A7777"/>
    <w:rsid w:val="007B199E"/>
    <w:rsid w:val="007C2CA8"/>
    <w:rsid w:val="007D38EC"/>
    <w:rsid w:val="007D64F3"/>
    <w:rsid w:val="00810218"/>
    <w:rsid w:val="00811BC6"/>
    <w:rsid w:val="00821313"/>
    <w:rsid w:val="00821762"/>
    <w:rsid w:val="00825FD9"/>
    <w:rsid w:val="0082764D"/>
    <w:rsid w:val="00832FCA"/>
    <w:rsid w:val="00837887"/>
    <w:rsid w:val="008438BA"/>
    <w:rsid w:val="0084409D"/>
    <w:rsid w:val="00846515"/>
    <w:rsid w:val="00853D43"/>
    <w:rsid w:val="008829D5"/>
    <w:rsid w:val="00882BA3"/>
    <w:rsid w:val="00883033"/>
    <w:rsid w:val="008A4F58"/>
    <w:rsid w:val="008A65CD"/>
    <w:rsid w:val="008B563C"/>
    <w:rsid w:val="008D6B5F"/>
    <w:rsid w:val="008D7129"/>
    <w:rsid w:val="008E05EE"/>
    <w:rsid w:val="008F433F"/>
    <w:rsid w:val="008F55A9"/>
    <w:rsid w:val="00902995"/>
    <w:rsid w:val="009051D9"/>
    <w:rsid w:val="009209DD"/>
    <w:rsid w:val="009371F7"/>
    <w:rsid w:val="00937FF8"/>
    <w:rsid w:val="009444B0"/>
    <w:rsid w:val="00952B37"/>
    <w:rsid w:val="00953988"/>
    <w:rsid w:val="009572A9"/>
    <w:rsid w:val="009603ED"/>
    <w:rsid w:val="00962937"/>
    <w:rsid w:val="00973D89"/>
    <w:rsid w:val="00981753"/>
    <w:rsid w:val="009A7F46"/>
    <w:rsid w:val="009B1394"/>
    <w:rsid w:val="009B47F3"/>
    <w:rsid w:val="009E0EE5"/>
    <w:rsid w:val="009E3253"/>
    <w:rsid w:val="009E6764"/>
    <w:rsid w:val="009F465B"/>
    <w:rsid w:val="009F485E"/>
    <w:rsid w:val="009F6C3C"/>
    <w:rsid w:val="00A002E8"/>
    <w:rsid w:val="00A23E72"/>
    <w:rsid w:val="00A33C63"/>
    <w:rsid w:val="00A37741"/>
    <w:rsid w:val="00A5332F"/>
    <w:rsid w:val="00A6305E"/>
    <w:rsid w:val="00A6630E"/>
    <w:rsid w:val="00A67043"/>
    <w:rsid w:val="00A71350"/>
    <w:rsid w:val="00A83534"/>
    <w:rsid w:val="00A94BDC"/>
    <w:rsid w:val="00AA2B7F"/>
    <w:rsid w:val="00AA4725"/>
    <w:rsid w:val="00AD7155"/>
    <w:rsid w:val="00AE01A2"/>
    <w:rsid w:val="00AE4642"/>
    <w:rsid w:val="00AF185B"/>
    <w:rsid w:val="00AF4400"/>
    <w:rsid w:val="00AF676B"/>
    <w:rsid w:val="00AF7C72"/>
    <w:rsid w:val="00B07EA1"/>
    <w:rsid w:val="00B25006"/>
    <w:rsid w:val="00B3076C"/>
    <w:rsid w:val="00B35D00"/>
    <w:rsid w:val="00B44664"/>
    <w:rsid w:val="00B4601E"/>
    <w:rsid w:val="00B616F0"/>
    <w:rsid w:val="00B71AF0"/>
    <w:rsid w:val="00B936DF"/>
    <w:rsid w:val="00B94244"/>
    <w:rsid w:val="00B95550"/>
    <w:rsid w:val="00B96283"/>
    <w:rsid w:val="00BB152F"/>
    <w:rsid w:val="00BC274F"/>
    <w:rsid w:val="00BE7863"/>
    <w:rsid w:val="00BF3A70"/>
    <w:rsid w:val="00BF6921"/>
    <w:rsid w:val="00C0385B"/>
    <w:rsid w:val="00C0496F"/>
    <w:rsid w:val="00C162C5"/>
    <w:rsid w:val="00C4207E"/>
    <w:rsid w:val="00C50D46"/>
    <w:rsid w:val="00C5432E"/>
    <w:rsid w:val="00C6096B"/>
    <w:rsid w:val="00C66821"/>
    <w:rsid w:val="00C7339E"/>
    <w:rsid w:val="00C74664"/>
    <w:rsid w:val="00C84C3A"/>
    <w:rsid w:val="00C85A3F"/>
    <w:rsid w:val="00CB3299"/>
    <w:rsid w:val="00CC5E42"/>
    <w:rsid w:val="00CD34F7"/>
    <w:rsid w:val="00CD455C"/>
    <w:rsid w:val="00CD6A7D"/>
    <w:rsid w:val="00CE018F"/>
    <w:rsid w:val="00CE2AC0"/>
    <w:rsid w:val="00CE530B"/>
    <w:rsid w:val="00D00DAD"/>
    <w:rsid w:val="00D03407"/>
    <w:rsid w:val="00D1127A"/>
    <w:rsid w:val="00D3740A"/>
    <w:rsid w:val="00D42D1F"/>
    <w:rsid w:val="00D43084"/>
    <w:rsid w:val="00D43269"/>
    <w:rsid w:val="00D441B9"/>
    <w:rsid w:val="00D44F40"/>
    <w:rsid w:val="00D468E1"/>
    <w:rsid w:val="00D50499"/>
    <w:rsid w:val="00D55D64"/>
    <w:rsid w:val="00D56A32"/>
    <w:rsid w:val="00D64AEE"/>
    <w:rsid w:val="00D70CC1"/>
    <w:rsid w:val="00DA312F"/>
    <w:rsid w:val="00DB12C1"/>
    <w:rsid w:val="00DC23E2"/>
    <w:rsid w:val="00DC27B6"/>
    <w:rsid w:val="00DD09DA"/>
    <w:rsid w:val="00DE1E83"/>
    <w:rsid w:val="00DE38B1"/>
    <w:rsid w:val="00E03881"/>
    <w:rsid w:val="00E12926"/>
    <w:rsid w:val="00E12B89"/>
    <w:rsid w:val="00E15E6F"/>
    <w:rsid w:val="00E20F65"/>
    <w:rsid w:val="00E2254D"/>
    <w:rsid w:val="00E3561F"/>
    <w:rsid w:val="00E43D19"/>
    <w:rsid w:val="00E62DA0"/>
    <w:rsid w:val="00E72C90"/>
    <w:rsid w:val="00E73436"/>
    <w:rsid w:val="00E921C5"/>
    <w:rsid w:val="00E92230"/>
    <w:rsid w:val="00E94ABE"/>
    <w:rsid w:val="00EA4BC4"/>
    <w:rsid w:val="00EA672A"/>
    <w:rsid w:val="00EB2150"/>
    <w:rsid w:val="00EB308F"/>
    <w:rsid w:val="00EB347B"/>
    <w:rsid w:val="00EB5692"/>
    <w:rsid w:val="00EF71D7"/>
    <w:rsid w:val="00F005D5"/>
    <w:rsid w:val="00F03736"/>
    <w:rsid w:val="00F04D9E"/>
    <w:rsid w:val="00F204B9"/>
    <w:rsid w:val="00F22E1D"/>
    <w:rsid w:val="00F23F60"/>
    <w:rsid w:val="00F25FEB"/>
    <w:rsid w:val="00F30545"/>
    <w:rsid w:val="00F308F5"/>
    <w:rsid w:val="00F4261B"/>
    <w:rsid w:val="00F42A60"/>
    <w:rsid w:val="00F471C0"/>
    <w:rsid w:val="00F5454F"/>
    <w:rsid w:val="00F70C45"/>
    <w:rsid w:val="00F75339"/>
    <w:rsid w:val="00F7791D"/>
    <w:rsid w:val="00F855D7"/>
    <w:rsid w:val="00F90AAA"/>
    <w:rsid w:val="00F93CF4"/>
    <w:rsid w:val="00F94EC0"/>
    <w:rsid w:val="00F96581"/>
    <w:rsid w:val="00FA4863"/>
    <w:rsid w:val="00FA4F17"/>
    <w:rsid w:val="00FA58B7"/>
    <w:rsid w:val="00FA688F"/>
    <w:rsid w:val="00FB0631"/>
    <w:rsid w:val="00FB0C6F"/>
    <w:rsid w:val="00FB627D"/>
    <w:rsid w:val="00FC0AD7"/>
    <w:rsid w:val="00FC349B"/>
    <w:rsid w:val="00FC6553"/>
    <w:rsid w:val="00FF2A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F00E5"/>
  <w15:docId w15:val="{305DD3D2-8BD1-41D4-833D-923221B5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0A4"/>
  </w:style>
  <w:style w:type="paragraph" w:styleId="Ttulo1">
    <w:name w:val="heading 1"/>
    <w:basedOn w:val="Normal"/>
    <w:next w:val="Normal"/>
    <w:link w:val="Ttulo1Char"/>
    <w:uiPriority w:val="9"/>
    <w:qFormat/>
    <w:rsid w:val="004A30A4"/>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har"/>
    <w:uiPriority w:val="9"/>
    <w:unhideWhenUsed/>
    <w:qFormat/>
    <w:rsid w:val="004A30A4"/>
    <w:pPr>
      <w:keepNext/>
      <w:keepLines/>
      <w:spacing w:before="360" w:after="200"/>
      <w:outlineLvl w:val="1"/>
    </w:pPr>
    <w:rPr>
      <w:rFonts w:ascii="Arial" w:eastAsia="Arial" w:hAnsi="Arial" w:cs="Arial"/>
      <w:sz w:val="34"/>
    </w:rPr>
  </w:style>
  <w:style w:type="paragraph" w:styleId="Ttulo3">
    <w:name w:val="heading 3"/>
    <w:basedOn w:val="Normal"/>
    <w:next w:val="Normal"/>
    <w:link w:val="Ttulo3Char"/>
    <w:uiPriority w:val="9"/>
    <w:unhideWhenUsed/>
    <w:qFormat/>
    <w:rsid w:val="004A30A4"/>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har"/>
    <w:uiPriority w:val="9"/>
    <w:unhideWhenUsed/>
    <w:qFormat/>
    <w:rsid w:val="004A30A4"/>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rsid w:val="004A30A4"/>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unhideWhenUsed/>
    <w:qFormat/>
    <w:rsid w:val="004A30A4"/>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har"/>
    <w:uiPriority w:val="9"/>
    <w:unhideWhenUsed/>
    <w:qFormat/>
    <w:rsid w:val="004A30A4"/>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rsid w:val="004A30A4"/>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rsid w:val="004A30A4"/>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30A4"/>
    <w:rPr>
      <w:rFonts w:ascii="Arial" w:eastAsia="Arial" w:hAnsi="Arial" w:cs="Arial"/>
      <w:sz w:val="40"/>
      <w:szCs w:val="40"/>
    </w:rPr>
  </w:style>
  <w:style w:type="character" w:customStyle="1" w:styleId="Ttulo2Char">
    <w:name w:val="Título 2 Char"/>
    <w:basedOn w:val="Fontepargpadro"/>
    <w:link w:val="Ttulo2"/>
    <w:uiPriority w:val="9"/>
    <w:rsid w:val="004A30A4"/>
    <w:rPr>
      <w:rFonts w:ascii="Arial" w:eastAsia="Arial" w:hAnsi="Arial" w:cs="Arial"/>
      <w:sz w:val="34"/>
    </w:rPr>
  </w:style>
  <w:style w:type="character" w:customStyle="1" w:styleId="Ttulo3Char">
    <w:name w:val="Título 3 Char"/>
    <w:basedOn w:val="Fontepargpadro"/>
    <w:link w:val="Ttulo3"/>
    <w:uiPriority w:val="9"/>
    <w:rsid w:val="004A30A4"/>
    <w:rPr>
      <w:rFonts w:ascii="Arial" w:eastAsia="Arial" w:hAnsi="Arial" w:cs="Arial"/>
      <w:sz w:val="30"/>
      <w:szCs w:val="30"/>
    </w:rPr>
  </w:style>
  <w:style w:type="character" w:customStyle="1" w:styleId="Ttulo4Char">
    <w:name w:val="Título 4 Char"/>
    <w:basedOn w:val="Fontepargpadro"/>
    <w:link w:val="Ttulo4"/>
    <w:uiPriority w:val="9"/>
    <w:rsid w:val="004A30A4"/>
    <w:rPr>
      <w:rFonts w:ascii="Arial" w:eastAsia="Arial" w:hAnsi="Arial" w:cs="Arial"/>
      <w:b/>
      <w:bCs/>
      <w:sz w:val="26"/>
      <w:szCs w:val="26"/>
    </w:rPr>
  </w:style>
  <w:style w:type="character" w:customStyle="1" w:styleId="Ttulo5Char">
    <w:name w:val="Título 5 Char"/>
    <w:basedOn w:val="Fontepargpadro"/>
    <w:link w:val="Ttulo5"/>
    <w:uiPriority w:val="9"/>
    <w:rsid w:val="004A30A4"/>
    <w:rPr>
      <w:rFonts w:ascii="Arial" w:eastAsia="Arial" w:hAnsi="Arial" w:cs="Arial"/>
      <w:b/>
      <w:bCs/>
      <w:sz w:val="24"/>
      <w:szCs w:val="24"/>
    </w:rPr>
  </w:style>
  <w:style w:type="character" w:customStyle="1" w:styleId="Ttulo6Char">
    <w:name w:val="Título 6 Char"/>
    <w:basedOn w:val="Fontepargpadro"/>
    <w:link w:val="Ttulo6"/>
    <w:uiPriority w:val="9"/>
    <w:rsid w:val="004A30A4"/>
    <w:rPr>
      <w:rFonts w:ascii="Arial" w:eastAsia="Arial" w:hAnsi="Arial" w:cs="Arial"/>
      <w:b/>
      <w:bCs/>
      <w:sz w:val="22"/>
      <w:szCs w:val="22"/>
    </w:rPr>
  </w:style>
  <w:style w:type="character" w:customStyle="1" w:styleId="Ttulo7Char">
    <w:name w:val="Título 7 Char"/>
    <w:basedOn w:val="Fontepargpadro"/>
    <w:link w:val="Ttulo7"/>
    <w:uiPriority w:val="9"/>
    <w:rsid w:val="004A30A4"/>
    <w:rPr>
      <w:rFonts w:ascii="Arial" w:eastAsia="Arial" w:hAnsi="Arial" w:cs="Arial"/>
      <w:b/>
      <w:bCs/>
      <w:i/>
      <w:iCs/>
      <w:sz w:val="22"/>
      <w:szCs w:val="22"/>
    </w:rPr>
  </w:style>
  <w:style w:type="character" w:customStyle="1" w:styleId="Ttulo8Char">
    <w:name w:val="Título 8 Char"/>
    <w:basedOn w:val="Fontepargpadro"/>
    <w:link w:val="Ttulo8"/>
    <w:uiPriority w:val="9"/>
    <w:rsid w:val="004A30A4"/>
    <w:rPr>
      <w:rFonts w:ascii="Arial" w:eastAsia="Arial" w:hAnsi="Arial" w:cs="Arial"/>
      <w:i/>
      <w:iCs/>
      <w:sz w:val="22"/>
      <w:szCs w:val="22"/>
    </w:rPr>
  </w:style>
  <w:style w:type="character" w:customStyle="1" w:styleId="Ttulo9Char">
    <w:name w:val="Título 9 Char"/>
    <w:basedOn w:val="Fontepargpadro"/>
    <w:link w:val="Ttulo9"/>
    <w:uiPriority w:val="9"/>
    <w:rsid w:val="004A30A4"/>
    <w:rPr>
      <w:rFonts w:ascii="Arial" w:eastAsia="Arial" w:hAnsi="Arial" w:cs="Arial"/>
      <w:i/>
      <w:iCs/>
      <w:sz w:val="21"/>
      <w:szCs w:val="21"/>
    </w:rPr>
  </w:style>
  <w:style w:type="paragraph" w:styleId="SemEspaamento">
    <w:name w:val="No Spacing"/>
    <w:uiPriority w:val="1"/>
    <w:qFormat/>
    <w:rsid w:val="004A30A4"/>
  </w:style>
  <w:style w:type="paragraph" w:styleId="Ttulo">
    <w:name w:val="Title"/>
    <w:basedOn w:val="Normal"/>
    <w:next w:val="Normal"/>
    <w:link w:val="TtuloChar"/>
    <w:uiPriority w:val="10"/>
    <w:qFormat/>
    <w:rsid w:val="004A30A4"/>
    <w:pPr>
      <w:spacing w:before="300" w:after="200"/>
      <w:contextualSpacing/>
    </w:pPr>
    <w:rPr>
      <w:sz w:val="48"/>
      <w:szCs w:val="48"/>
    </w:rPr>
  </w:style>
  <w:style w:type="character" w:customStyle="1" w:styleId="TtuloChar">
    <w:name w:val="Título Char"/>
    <w:basedOn w:val="Fontepargpadro"/>
    <w:link w:val="Ttulo"/>
    <w:uiPriority w:val="10"/>
    <w:rsid w:val="004A30A4"/>
    <w:rPr>
      <w:sz w:val="48"/>
      <w:szCs w:val="48"/>
    </w:rPr>
  </w:style>
  <w:style w:type="paragraph" w:styleId="Subttulo">
    <w:name w:val="Subtitle"/>
    <w:basedOn w:val="Normal"/>
    <w:next w:val="Normal"/>
    <w:link w:val="SubttuloChar"/>
    <w:uiPriority w:val="11"/>
    <w:qFormat/>
    <w:rsid w:val="004A30A4"/>
    <w:pPr>
      <w:spacing w:before="200" w:after="200"/>
    </w:pPr>
  </w:style>
  <w:style w:type="character" w:customStyle="1" w:styleId="SubttuloChar">
    <w:name w:val="Subtítulo Char"/>
    <w:basedOn w:val="Fontepargpadro"/>
    <w:link w:val="Subttulo"/>
    <w:uiPriority w:val="11"/>
    <w:rsid w:val="004A30A4"/>
    <w:rPr>
      <w:sz w:val="24"/>
      <w:szCs w:val="24"/>
    </w:rPr>
  </w:style>
  <w:style w:type="paragraph" w:styleId="Citao">
    <w:name w:val="Quote"/>
    <w:basedOn w:val="Normal"/>
    <w:next w:val="Normal"/>
    <w:link w:val="CitaoChar"/>
    <w:uiPriority w:val="29"/>
    <w:qFormat/>
    <w:rsid w:val="004A30A4"/>
    <w:pPr>
      <w:ind w:left="720" w:right="720"/>
    </w:pPr>
    <w:rPr>
      <w:i/>
    </w:rPr>
  </w:style>
  <w:style w:type="character" w:customStyle="1" w:styleId="CitaoChar">
    <w:name w:val="Citação Char"/>
    <w:link w:val="Citao"/>
    <w:uiPriority w:val="29"/>
    <w:rsid w:val="004A30A4"/>
    <w:rPr>
      <w:i/>
    </w:rPr>
  </w:style>
  <w:style w:type="paragraph" w:styleId="CitaoIntensa">
    <w:name w:val="Intense Quote"/>
    <w:basedOn w:val="Normal"/>
    <w:next w:val="Normal"/>
    <w:link w:val="CitaoIntensaChar"/>
    <w:uiPriority w:val="30"/>
    <w:qFormat/>
    <w:rsid w:val="004A30A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sid w:val="004A30A4"/>
    <w:rPr>
      <w:i/>
    </w:rPr>
  </w:style>
  <w:style w:type="character" w:customStyle="1" w:styleId="HeaderChar">
    <w:name w:val="Header Char"/>
    <w:basedOn w:val="Fontepargpadro"/>
    <w:uiPriority w:val="99"/>
    <w:rsid w:val="004A30A4"/>
  </w:style>
  <w:style w:type="character" w:customStyle="1" w:styleId="FooterChar">
    <w:name w:val="Footer Char"/>
    <w:basedOn w:val="Fontepargpadro"/>
    <w:uiPriority w:val="99"/>
    <w:rsid w:val="004A30A4"/>
  </w:style>
  <w:style w:type="paragraph" w:styleId="Legenda">
    <w:name w:val="caption"/>
    <w:basedOn w:val="Normal"/>
    <w:next w:val="Normal"/>
    <w:uiPriority w:val="35"/>
    <w:semiHidden/>
    <w:unhideWhenUsed/>
    <w:qFormat/>
    <w:rsid w:val="004A30A4"/>
    <w:pPr>
      <w:spacing w:line="276" w:lineRule="auto"/>
    </w:pPr>
    <w:rPr>
      <w:b/>
      <w:bCs/>
      <w:color w:val="4472C4" w:themeColor="accent1"/>
      <w:sz w:val="18"/>
      <w:szCs w:val="18"/>
    </w:rPr>
  </w:style>
  <w:style w:type="character" w:customStyle="1" w:styleId="CaptionChar">
    <w:name w:val="Caption Char"/>
    <w:uiPriority w:val="99"/>
    <w:rsid w:val="004A30A4"/>
  </w:style>
  <w:style w:type="table" w:customStyle="1" w:styleId="TableGridLight">
    <w:name w:val="Table Grid Light"/>
    <w:basedOn w:val="Tabelanormal"/>
    <w:uiPriority w:val="59"/>
    <w:rsid w:val="004A30A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rsid w:val="004A30A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SimplesTabela21">
    <w:name w:val="Simples Tabela 21"/>
    <w:basedOn w:val="Tabelanormal"/>
    <w:uiPriority w:val="59"/>
    <w:rsid w:val="004A30A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rsid w:val="004A30A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TabelaSimples41">
    <w:name w:val="Tabela Simples 41"/>
    <w:basedOn w:val="Tabelanormal"/>
    <w:uiPriority w:val="99"/>
    <w:rsid w:val="004A30A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TabelaSimples51">
    <w:name w:val="Tabela Simples 51"/>
    <w:basedOn w:val="Tabelanormal"/>
    <w:uiPriority w:val="99"/>
    <w:rsid w:val="004A30A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TabeladeGrade1Clara1">
    <w:name w:val="Tabela de Grade 1 Clara1"/>
    <w:basedOn w:val="Tabelanormal"/>
    <w:uiPriority w:val="99"/>
    <w:rsid w:val="004A30A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rsid w:val="004A30A4"/>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rsid w:val="004A30A4"/>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rsid w:val="004A30A4"/>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rsid w:val="004A30A4"/>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rsid w:val="004A30A4"/>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rsid w:val="004A30A4"/>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TabeladeGrade21">
    <w:name w:val="Tabela de Grade 21"/>
    <w:basedOn w:val="Tabelanormal"/>
    <w:uiPriority w:val="99"/>
    <w:rsid w:val="004A30A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Tabelanormal"/>
    <w:uiPriority w:val="99"/>
    <w:rsid w:val="004A30A4"/>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
    <w:name w:val="Grid Table 2 - Accent 2"/>
    <w:basedOn w:val="Tabelanormal"/>
    <w:uiPriority w:val="99"/>
    <w:rsid w:val="004A30A4"/>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
    <w:name w:val="Grid Table 2 - Accent 3"/>
    <w:basedOn w:val="Tabelanormal"/>
    <w:uiPriority w:val="99"/>
    <w:rsid w:val="004A30A4"/>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
    <w:name w:val="Grid Table 2 - Accent 4"/>
    <w:basedOn w:val="Tabelanormal"/>
    <w:uiPriority w:val="99"/>
    <w:rsid w:val="004A30A4"/>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
    <w:name w:val="Grid Table 2 - Accent 5"/>
    <w:basedOn w:val="Tabelanormal"/>
    <w:uiPriority w:val="99"/>
    <w:rsid w:val="004A30A4"/>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
    <w:name w:val="Grid Table 2 - Accent 6"/>
    <w:basedOn w:val="Tabelanormal"/>
    <w:uiPriority w:val="99"/>
    <w:rsid w:val="004A30A4"/>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TabeladeGrade31">
    <w:name w:val="Tabela de Grade 31"/>
    <w:basedOn w:val="Tabelanormal"/>
    <w:uiPriority w:val="99"/>
    <w:rsid w:val="004A30A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Tabelanormal"/>
    <w:uiPriority w:val="99"/>
    <w:rsid w:val="004A30A4"/>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
    <w:name w:val="Grid Table 3 - Accent 2"/>
    <w:basedOn w:val="Tabelanormal"/>
    <w:uiPriority w:val="99"/>
    <w:rsid w:val="004A30A4"/>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
    <w:name w:val="Grid Table 3 - Accent 3"/>
    <w:basedOn w:val="Tabelanormal"/>
    <w:uiPriority w:val="99"/>
    <w:rsid w:val="004A30A4"/>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
    <w:name w:val="Grid Table 3 - Accent 4"/>
    <w:basedOn w:val="Tabelanormal"/>
    <w:uiPriority w:val="99"/>
    <w:rsid w:val="004A30A4"/>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
    <w:name w:val="Grid Table 3 - Accent 5"/>
    <w:basedOn w:val="Tabelanormal"/>
    <w:uiPriority w:val="99"/>
    <w:rsid w:val="004A30A4"/>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
    <w:name w:val="Grid Table 3 - Accent 6"/>
    <w:basedOn w:val="Tabelanormal"/>
    <w:uiPriority w:val="99"/>
    <w:rsid w:val="004A30A4"/>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TabeladeGrade41">
    <w:name w:val="Tabela de Grade 41"/>
    <w:basedOn w:val="Tabelanormal"/>
    <w:uiPriority w:val="59"/>
    <w:rsid w:val="004A30A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Tabelanormal"/>
    <w:uiPriority w:val="59"/>
    <w:rsid w:val="004A30A4"/>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
    <w:name w:val="Grid Table 4 - Accent 2"/>
    <w:basedOn w:val="Tabelanormal"/>
    <w:uiPriority w:val="59"/>
    <w:rsid w:val="004A30A4"/>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
    <w:name w:val="Grid Table 4 - Accent 3"/>
    <w:basedOn w:val="Tabelanormal"/>
    <w:uiPriority w:val="59"/>
    <w:rsid w:val="004A30A4"/>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
    <w:name w:val="Grid Table 4 - Accent 4"/>
    <w:basedOn w:val="Tabelanormal"/>
    <w:uiPriority w:val="59"/>
    <w:rsid w:val="004A30A4"/>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
    <w:name w:val="Grid Table 4 - Accent 5"/>
    <w:basedOn w:val="Tabelanormal"/>
    <w:uiPriority w:val="59"/>
    <w:rsid w:val="004A30A4"/>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
    <w:name w:val="Grid Table 4 - Accent 6"/>
    <w:basedOn w:val="Tabelanormal"/>
    <w:uiPriority w:val="59"/>
    <w:rsid w:val="004A30A4"/>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TabeladeGrade5Escura1">
    <w:name w:val="Tabela de Grade 5 Escura1"/>
    <w:basedOn w:val="Tabelanormal"/>
    <w:uiPriority w:val="99"/>
    <w:rsid w:val="004A30A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Tabelanormal"/>
    <w:uiPriority w:val="99"/>
    <w:rsid w:val="004A30A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
    <w:name w:val="Grid Table 5 Dark - Accent 2"/>
    <w:basedOn w:val="Tabelanormal"/>
    <w:uiPriority w:val="99"/>
    <w:rsid w:val="004A30A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
    <w:name w:val="Grid Table 5 Dark - Accent 3"/>
    <w:basedOn w:val="Tabelanormal"/>
    <w:uiPriority w:val="99"/>
    <w:rsid w:val="004A30A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Tabelanormal"/>
    <w:uiPriority w:val="99"/>
    <w:rsid w:val="004A30A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
    <w:name w:val="Grid Table 5 Dark - Accent 5"/>
    <w:basedOn w:val="Tabelanormal"/>
    <w:uiPriority w:val="99"/>
    <w:rsid w:val="004A30A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
    <w:name w:val="Grid Table 5 Dark - Accent 6"/>
    <w:basedOn w:val="Tabelanormal"/>
    <w:uiPriority w:val="99"/>
    <w:rsid w:val="004A30A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customStyle="1" w:styleId="TabeladeGrade6Colorida1">
    <w:name w:val="Tabela de Grade 6 Colorida1"/>
    <w:basedOn w:val="Tabelanormal"/>
    <w:uiPriority w:val="99"/>
    <w:rsid w:val="004A30A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rsid w:val="004A30A4"/>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rsid w:val="004A30A4"/>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rsid w:val="004A30A4"/>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rsid w:val="004A30A4"/>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rsid w:val="004A30A4"/>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rsid w:val="004A30A4"/>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customStyle="1" w:styleId="TabeladeGrade7Colorida1">
    <w:name w:val="Tabela de Grade 7 Colorida1"/>
    <w:basedOn w:val="Tabelanormal"/>
    <w:uiPriority w:val="99"/>
    <w:rsid w:val="004A30A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rsid w:val="004A30A4"/>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rsid w:val="004A30A4"/>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rsid w:val="004A30A4"/>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rsid w:val="004A30A4"/>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rsid w:val="004A30A4"/>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rsid w:val="004A30A4"/>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customStyle="1" w:styleId="TabeladeLista1Clara1">
    <w:name w:val="Tabela de Lista 1 Clara1"/>
    <w:basedOn w:val="Tabelanormal"/>
    <w:uiPriority w:val="99"/>
    <w:rsid w:val="004A30A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Tabelanormal"/>
    <w:uiPriority w:val="99"/>
    <w:rsid w:val="004A30A4"/>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
    <w:name w:val="List Table 1 Light - Accent 2"/>
    <w:basedOn w:val="Tabelanormal"/>
    <w:uiPriority w:val="99"/>
    <w:rsid w:val="004A30A4"/>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
    <w:name w:val="List Table 1 Light - Accent 3"/>
    <w:basedOn w:val="Tabelanormal"/>
    <w:uiPriority w:val="99"/>
    <w:rsid w:val="004A30A4"/>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
    <w:name w:val="List Table 1 Light - Accent 4"/>
    <w:basedOn w:val="Tabelanormal"/>
    <w:uiPriority w:val="99"/>
    <w:rsid w:val="004A30A4"/>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
    <w:name w:val="List Table 1 Light - Accent 5"/>
    <w:basedOn w:val="Tabelanormal"/>
    <w:uiPriority w:val="99"/>
    <w:rsid w:val="004A30A4"/>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
    <w:name w:val="List Table 1 Light - Accent 6"/>
    <w:basedOn w:val="Tabelanormal"/>
    <w:uiPriority w:val="99"/>
    <w:rsid w:val="004A30A4"/>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customStyle="1" w:styleId="TabeladeLista21">
    <w:name w:val="Tabela de Lista 21"/>
    <w:basedOn w:val="Tabelanormal"/>
    <w:uiPriority w:val="99"/>
    <w:rsid w:val="004A30A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Tabelanormal"/>
    <w:uiPriority w:val="99"/>
    <w:rsid w:val="004A30A4"/>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
    <w:name w:val="List Table 2 - Accent 2"/>
    <w:basedOn w:val="Tabelanormal"/>
    <w:uiPriority w:val="99"/>
    <w:rsid w:val="004A30A4"/>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
    <w:name w:val="List Table 2 - Accent 3"/>
    <w:basedOn w:val="Tabelanormal"/>
    <w:uiPriority w:val="99"/>
    <w:rsid w:val="004A30A4"/>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
    <w:name w:val="List Table 2 - Accent 4"/>
    <w:basedOn w:val="Tabelanormal"/>
    <w:uiPriority w:val="99"/>
    <w:rsid w:val="004A30A4"/>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
    <w:name w:val="List Table 2 - Accent 5"/>
    <w:basedOn w:val="Tabelanormal"/>
    <w:uiPriority w:val="99"/>
    <w:rsid w:val="004A30A4"/>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
    <w:name w:val="List Table 2 - Accent 6"/>
    <w:basedOn w:val="Tabelanormal"/>
    <w:uiPriority w:val="99"/>
    <w:rsid w:val="004A30A4"/>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TabeladeLista31">
    <w:name w:val="Tabela de Lista 31"/>
    <w:basedOn w:val="Tabelanormal"/>
    <w:uiPriority w:val="99"/>
    <w:rsid w:val="004A30A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4A30A4"/>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rsid w:val="004A30A4"/>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rsid w:val="004A30A4"/>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rsid w:val="004A30A4"/>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rsid w:val="004A30A4"/>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rsid w:val="004A30A4"/>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TabeladeLista41">
    <w:name w:val="Tabela de Lista 41"/>
    <w:basedOn w:val="Tabelanormal"/>
    <w:uiPriority w:val="99"/>
    <w:rsid w:val="004A30A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Tabelanormal"/>
    <w:uiPriority w:val="99"/>
    <w:rsid w:val="004A30A4"/>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
    <w:name w:val="List Table 4 - Accent 2"/>
    <w:basedOn w:val="Tabelanormal"/>
    <w:uiPriority w:val="99"/>
    <w:rsid w:val="004A30A4"/>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
    <w:name w:val="List Table 4 - Accent 3"/>
    <w:basedOn w:val="Tabelanormal"/>
    <w:uiPriority w:val="99"/>
    <w:rsid w:val="004A30A4"/>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
    <w:name w:val="List Table 4 - Accent 4"/>
    <w:basedOn w:val="Tabelanormal"/>
    <w:uiPriority w:val="99"/>
    <w:rsid w:val="004A30A4"/>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
    <w:name w:val="List Table 4 - Accent 5"/>
    <w:basedOn w:val="Tabelanormal"/>
    <w:uiPriority w:val="99"/>
    <w:rsid w:val="004A30A4"/>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
    <w:name w:val="List Table 4 - Accent 6"/>
    <w:basedOn w:val="Tabelanormal"/>
    <w:uiPriority w:val="99"/>
    <w:rsid w:val="004A30A4"/>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TabeladeLista5Escura1">
    <w:name w:val="Tabela de Lista 5 Escura1"/>
    <w:basedOn w:val="Tabelanormal"/>
    <w:uiPriority w:val="99"/>
    <w:rsid w:val="004A30A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Tabelanormal"/>
    <w:uiPriority w:val="99"/>
    <w:rsid w:val="004A30A4"/>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
    <w:name w:val="List Table 5 Dark - Accent 2"/>
    <w:basedOn w:val="Tabelanormal"/>
    <w:uiPriority w:val="99"/>
    <w:rsid w:val="004A30A4"/>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
    <w:name w:val="List Table 5 Dark - Accent 3"/>
    <w:basedOn w:val="Tabelanormal"/>
    <w:uiPriority w:val="99"/>
    <w:rsid w:val="004A30A4"/>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
    <w:name w:val="List Table 5 Dark - Accent 4"/>
    <w:basedOn w:val="Tabelanormal"/>
    <w:uiPriority w:val="99"/>
    <w:rsid w:val="004A30A4"/>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
    <w:name w:val="List Table 5 Dark - Accent 5"/>
    <w:basedOn w:val="Tabelanormal"/>
    <w:uiPriority w:val="99"/>
    <w:rsid w:val="004A30A4"/>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
    <w:name w:val="List Table 5 Dark - Accent 6"/>
    <w:basedOn w:val="Tabelanormal"/>
    <w:uiPriority w:val="99"/>
    <w:rsid w:val="004A30A4"/>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customStyle="1" w:styleId="TabeladeLista6Colorida1">
    <w:name w:val="Tabela de Lista 6 Colorida1"/>
    <w:basedOn w:val="Tabelanormal"/>
    <w:uiPriority w:val="99"/>
    <w:rsid w:val="004A30A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rsid w:val="004A30A4"/>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rsid w:val="004A30A4"/>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rsid w:val="004A30A4"/>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rsid w:val="004A30A4"/>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rsid w:val="004A30A4"/>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rsid w:val="004A30A4"/>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TabeladeLista7Colorida1">
    <w:name w:val="Tabela de Lista 7 Colorida1"/>
    <w:basedOn w:val="Tabelanormal"/>
    <w:uiPriority w:val="99"/>
    <w:rsid w:val="004A30A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rsid w:val="004A30A4"/>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rsid w:val="004A30A4"/>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rsid w:val="004A30A4"/>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rsid w:val="004A30A4"/>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rsid w:val="004A30A4"/>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rsid w:val="004A30A4"/>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sid w:val="004A30A4"/>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Tabelanormal"/>
    <w:uiPriority w:val="99"/>
    <w:rsid w:val="004A30A4"/>
    <w:rPr>
      <w:color w:val="404040"/>
      <w:sz w:val="20"/>
      <w:szCs w:val="20"/>
      <w:lang w:eastAsia="pt-BR"/>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Tabelanormal"/>
    <w:uiPriority w:val="99"/>
    <w:rsid w:val="004A30A4"/>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Tabelanormal"/>
    <w:uiPriority w:val="99"/>
    <w:rsid w:val="004A30A4"/>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Tabelanormal"/>
    <w:uiPriority w:val="99"/>
    <w:rsid w:val="004A30A4"/>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Tabelanormal"/>
    <w:uiPriority w:val="99"/>
    <w:rsid w:val="004A30A4"/>
    <w:rPr>
      <w:color w:val="404040"/>
      <w:sz w:val="20"/>
      <w:szCs w:val="20"/>
      <w:lang w:eastAsia="pt-BR"/>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Tabelanormal"/>
    <w:uiPriority w:val="99"/>
    <w:rsid w:val="004A30A4"/>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Tabelanormal"/>
    <w:uiPriority w:val="99"/>
    <w:rsid w:val="004A30A4"/>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Tabelanormal"/>
    <w:uiPriority w:val="99"/>
    <w:rsid w:val="004A30A4"/>
    <w:rPr>
      <w:color w:val="404040"/>
      <w:sz w:val="20"/>
      <w:szCs w:val="20"/>
      <w:lang w:eastAsia="pt-BR"/>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Tabelanormal"/>
    <w:uiPriority w:val="99"/>
    <w:rsid w:val="004A30A4"/>
    <w:rPr>
      <w:color w:val="404040"/>
      <w:sz w:val="2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Tabelanormal"/>
    <w:uiPriority w:val="99"/>
    <w:rsid w:val="004A30A4"/>
    <w:rPr>
      <w:color w:val="404040"/>
      <w:sz w:val="2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Tabelanormal"/>
    <w:uiPriority w:val="99"/>
    <w:rsid w:val="004A30A4"/>
    <w:rPr>
      <w:color w:val="404040"/>
      <w:sz w:val="2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Tabelanormal"/>
    <w:uiPriority w:val="99"/>
    <w:rsid w:val="004A30A4"/>
    <w:rPr>
      <w:color w:val="404040"/>
      <w:sz w:val="20"/>
      <w:szCs w:val="20"/>
      <w:lang w:eastAsia="pt-BR"/>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Tabelanormal"/>
    <w:uiPriority w:val="99"/>
    <w:rsid w:val="004A30A4"/>
    <w:rPr>
      <w:color w:val="404040"/>
      <w:sz w:val="2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Tabelanormal"/>
    <w:uiPriority w:val="99"/>
    <w:rsid w:val="004A30A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4A30A4"/>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rsid w:val="004A30A4"/>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rsid w:val="004A30A4"/>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rsid w:val="004A30A4"/>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rsid w:val="004A30A4"/>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rsid w:val="004A30A4"/>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sid w:val="004A30A4"/>
    <w:rPr>
      <w:color w:val="0563C1" w:themeColor="hyperlink"/>
      <w:u w:val="single"/>
    </w:rPr>
  </w:style>
  <w:style w:type="paragraph" w:styleId="Textodenotaderodap">
    <w:name w:val="footnote text"/>
    <w:basedOn w:val="Normal"/>
    <w:link w:val="TextodenotaderodapChar"/>
    <w:uiPriority w:val="99"/>
    <w:semiHidden/>
    <w:unhideWhenUsed/>
    <w:rsid w:val="004A30A4"/>
    <w:pPr>
      <w:spacing w:after="40"/>
    </w:pPr>
    <w:rPr>
      <w:sz w:val="18"/>
    </w:rPr>
  </w:style>
  <w:style w:type="character" w:customStyle="1" w:styleId="TextodenotaderodapChar">
    <w:name w:val="Texto de nota de rodapé Char"/>
    <w:link w:val="Textodenotaderodap"/>
    <w:uiPriority w:val="99"/>
    <w:rsid w:val="004A30A4"/>
    <w:rPr>
      <w:sz w:val="18"/>
    </w:rPr>
  </w:style>
  <w:style w:type="character" w:styleId="Refdenotaderodap">
    <w:name w:val="footnote reference"/>
    <w:basedOn w:val="Fontepargpadro"/>
    <w:unhideWhenUsed/>
    <w:rsid w:val="004A30A4"/>
    <w:rPr>
      <w:vertAlign w:val="superscript"/>
    </w:rPr>
  </w:style>
  <w:style w:type="paragraph" w:styleId="Textodenotadefim">
    <w:name w:val="endnote text"/>
    <w:basedOn w:val="Normal"/>
    <w:link w:val="TextodenotadefimChar"/>
    <w:uiPriority w:val="99"/>
    <w:semiHidden/>
    <w:unhideWhenUsed/>
    <w:rsid w:val="004A30A4"/>
    <w:rPr>
      <w:sz w:val="20"/>
    </w:rPr>
  </w:style>
  <w:style w:type="character" w:customStyle="1" w:styleId="TextodenotadefimChar">
    <w:name w:val="Texto de nota de fim Char"/>
    <w:link w:val="Textodenotadefim"/>
    <w:uiPriority w:val="99"/>
    <w:rsid w:val="004A30A4"/>
    <w:rPr>
      <w:sz w:val="20"/>
    </w:rPr>
  </w:style>
  <w:style w:type="character" w:styleId="Refdenotadefim">
    <w:name w:val="endnote reference"/>
    <w:basedOn w:val="Fontepargpadro"/>
    <w:uiPriority w:val="99"/>
    <w:semiHidden/>
    <w:unhideWhenUsed/>
    <w:rsid w:val="004A30A4"/>
    <w:rPr>
      <w:vertAlign w:val="superscript"/>
    </w:rPr>
  </w:style>
  <w:style w:type="paragraph" w:styleId="Sumrio1">
    <w:name w:val="toc 1"/>
    <w:basedOn w:val="Normal"/>
    <w:next w:val="Normal"/>
    <w:uiPriority w:val="39"/>
    <w:unhideWhenUsed/>
    <w:rsid w:val="004A30A4"/>
    <w:pPr>
      <w:spacing w:after="57"/>
    </w:pPr>
  </w:style>
  <w:style w:type="paragraph" w:styleId="Sumrio2">
    <w:name w:val="toc 2"/>
    <w:basedOn w:val="Normal"/>
    <w:next w:val="Normal"/>
    <w:uiPriority w:val="39"/>
    <w:unhideWhenUsed/>
    <w:rsid w:val="004A30A4"/>
    <w:pPr>
      <w:spacing w:after="57"/>
      <w:ind w:left="283"/>
    </w:pPr>
  </w:style>
  <w:style w:type="paragraph" w:styleId="Sumrio3">
    <w:name w:val="toc 3"/>
    <w:basedOn w:val="Normal"/>
    <w:next w:val="Normal"/>
    <w:uiPriority w:val="39"/>
    <w:unhideWhenUsed/>
    <w:rsid w:val="004A30A4"/>
    <w:pPr>
      <w:spacing w:after="57"/>
      <w:ind w:left="567"/>
    </w:pPr>
  </w:style>
  <w:style w:type="paragraph" w:styleId="Sumrio4">
    <w:name w:val="toc 4"/>
    <w:basedOn w:val="Normal"/>
    <w:next w:val="Normal"/>
    <w:uiPriority w:val="39"/>
    <w:unhideWhenUsed/>
    <w:rsid w:val="004A30A4"/>
    <w:pPr>
      <w:spacing w:after="57"/>
      <w:ind w:left="850"/>
    </w:pPr>
  </w:style>
  <w:style w:type="paragraph" w:styleId="Sumrio5">
    <w:name w:val="toc 5"/>
    <w:basedOn w:val="Normal"/>
    <w:next w:val="Normal"/>
    <w:uiPriority w:val="39"/>
    <w:unhideWhenUsed/>
    <w:rsid w:val="004A30A4"/>
    <w:pPr>
      <w:spacing w:after="57"/>
      <w:ind w:left="1134"/>
    </w:pPr>
  </w:style>
  <w:style w:type="paragraph" w:styleId="Sumrio6">
    <w:name w:val="toc 6"/>
    <w:basedOn w:val="Normal"/>
    <w:next w:val="Normal"/>
    <w:uiPriority w:val="39"/>
    <w:unhideWhenUsed/>
    <w:rsid w:val="004A30A4"/>
    <w:pPr>
      <w:spacing w:after="57"/>
      <w:ind w:left="1417"/>
    </w:pPr>
  </w:style>
  <w:style w:type="paragraph" w:styleId="Sumrio7">
    <w:name w:val="toc 7"/>
    <w:basedOn w:val="Normal"/>
    <w:next w:val="Normal"/>
    <w:uiPriority w:val="39"/>
    <w:unhideWhenUsed/>
    <w:rsid w:val="004A30A4"/>
    <w:pPr>
      <w:spacing w:after="57"/>
      <w:ind w:left="1701"/>
    </w:pPr>
  </w:style>
  <w:style w:type="paragraph" w:styleId="Sumrio8">
    <w:name w:val="toc 8"/>
    <w:basedOn w:val="Normal"/>
    <w:next w:val="Normal"/>
    <w:uiPriority w:val="39"/>
    <w:unhideWhenUsed/>
    <w:rsid w:val="004A30A4"/>
    <w:pPr>
      <w:spacing w:after="57"/>
      <w:ind w:left="1984"/>
    </w:pPr>
  </w:style>
  <w:style w:type="paragraph" w:styleId="Sumrio9">
    <w:name w:val="toc 9"/>
    <w:basedOn w:val="Normal"/>
    <w:next w:val="Normal"/>
    <w:uiPriority w:val="39"/>
    <w:unhideWhenUsed/>
    <w:rsid w:val="004A30A4"/>
    <w:pPr>
      <w:spacing w:after="57"/>
      <w:ind w:left="2268"/>
    </w:pPr>
  </w:style>
  <w:style w:type="paragraph" w:styleId="CabealhodoSumrio">
    <w:name w:val="TOC Heading"/>
    <w:uiPriority w:val="39"/>
    <w:unhideWhenUsed/>
    <w:rsid w:val="004A30A4"/>
  </w:style>
  <w:style w:type="paragraph" w:styleId="ndicedeilustraes">
    <w:name w:val="table of figures"/>
    <w:basedOn w:val="Normal"/>
    <w:next w:val="Normal"/>
    <w:uiPriority w:val="99"/>
    <w:unhideWhenUsed/>
    <w:rsid w:val="004A30A4"/>
  </w:style>
  <w:style w:type="paragraph" w:customStyle="1" w:styleId="msonormal0">
    <w:name w:val="msonormal"/>
    <w:basedOn w:val="Normal"/>
    <w:rsid w:val="004A30A4"/>
    <w:pPr>
      <w:spacing w:before="100" w:beforeAutospacing="1" w:after="100" w:afterAutospacing="1"/>
    </w:pPr>
    <w:rPr>
      <w:rFonts w:ascii="Times New Roman" w:eastAsia="Times New Roman" w:hAnsi="Times New Roman" w:cs="Times New Roman"/>
      <w:lang w:eastAsia="pt-BR"/>
    </w:rPr>
  </w:style>
  <w:style w:type="paragraph" w:styleId="NormalWeb">
    <w:name w:val="Normal (Web)"/>
    <w:basedOn w:val="Normal"/>
    <w:link w:val="NormalWebChar"/>
    <w:uiPriority w:val="99"/>
    <w:unhideWhenUsed/>
    <w:qFormat/>
    <w:rsid w:val="004A30A4"/>
    <w:pPr>
      <w:spacing w:before="100" w:beforeAutospacing="1" w:after="100" w:afterAutospacing="1"/>
    </w:pPr>
    <w:rPr>
      <w:rFonts w:ascii="Times New Roman" w:eastAsia="Times New Roman" w:hAnsi="Times New Roman" w:cs="Times New Roman"/>
      <w:lang w:eastAsia="pt-BR"/>
    </w:rPr>
  </w:style>
  <w:style w:type="table" w:styleId="Tabelacomgrade">
    <w:name w:val="Table Grid"/>
    <w:basedOn w:val="Tabelanormal"/>
    <w:rsid w:val="004A30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odap">
    <w:name w:val="footer"/>
    <w:basedOn w:val="Normal"/>
    <w:link w:val="RodapChar"/>
    <w:uiPriority w:val="99"/>
    <w:unhideWhenUsed/>
    <w:rsid w:val="004A30A4"/>
    <w:pPr>
      <w:tabs>
        <w:tab w:val="center" w:pos="4252"/>
        <w:tab w:val="right" w:pos="8504"/>
      </w:tabs>
    </w:pPr>
  </w:style>
  <w:style w:type="character" w:customStyle="1" w:styleId="RodapChar">
    <w:name w:val="Rodapé Char"/>
    <w:basedOn w:val="Fontepargpadro"/>
    <w:link w:val="Rodap"/>
    <w:uiPriority w:val="99"/>
    <w:rsid w:val="004A30A4"/>
  </w:style>
  <w:style w:type="character" w:styleId="Nmerodepgina">
    <w:name w:val="page number"/>
    <w:basedOn w:val="Fontepargpadro"/>
    <w:uiPriority w:val="99"/>
    <w:semiHidden/>
    <w:unhideWhenUsed/>
    <w:rsid w:val="004A30A4"/>
  </w:style>
  <w:style w:type="paragraph" w:styleId="PargrafodaLista">
    <w:name w:val="List Paragraph"/>
    <w:basedOn w:val="Normal"/>
    <w:uiPriority w:val="34"/>
    <w:qFormat/>
    <w:rsid w:val="004A30A4"/>
    <w:pPr>
      <w:ind w:left="720"/>
      <w:contextualSpacing/>
    </w:pPr>
  </w:style>
  <w:style w:type="paragraph" w:customStyle="1" w:styleId="Default">
    <w:name w:val="Default"/>
    <w:rsid w:val="004A30A4"/>
    <w:rPr>
      <w:rFonts w:ascii="Arial" w:eastAsia="Times New Roman" w:hAnsi="Arial" w:cs="Arial"/>
      <w:color w:val="000000"/>
      <w:lang w:eastAsia="pt-BR"/>
    </w:rPr>
  </w:style>
  <w:style w:type="paragraph" w:styleId="Cabealho">
    <w:name w:val="header"/>
    <w:basedOn w:val="Normal"/>
    <w:link w:val="CabealhoChar"/>
    <w:uiPriority w:val="99"/>
    <w:unhideWhenUsed/>
    <w:rsid w:val="004A30A4"/>
    <w:pPr>
      <w:tabs>
        <w:tab w:val="center" w:pos="4252"/>
        <w:tab w:val="right" w:pos="8504"/>
      </w:tabs>
    </w:pPr>
  </w:style>
  <w:style w:type="character" w:customStyle="1" w:styleId="CabealhoChar">
    <w:name w:val="Cabeçalho Char"/>
    <w:basedOn w:val="Fontepargpadro"/>
    <w:link w:val="Cabealho"/>
    <w:uiPriority w:val="99"/>
    <w:rsid w:val="004A30A4"/>
  </w:style>
  <w:style w:type="character" w:styleId="nfase">
    <w:name w:val="Emphasis"/>
    <w:basedOn w:val="Fontepargpadro"/>
    <w:uiPriority w:val="20"/>
    <w:qFormat/>
    <w:rsid w:val="0006614D"/>
    <w:rPr>
      <w:i/>
      <w:iCs/>
    </w:rPr>
  </w:style>
  <w:style w:type="paragraph" w:styleId="Corpodetexto3">
    <w:name w:val="Body Text 3"/>
    <w:basedOn w:val="Normal"/>
    <w:link w:val="Corpodetexto3Char"/>
    <w:unhideWhenUsed/>
    <w:rsid w:val="00B25006"/>
    <w:pPr>
      <w:jc w:val="both"/>
      <w:outlineLvl w:val="0"/>
    </w:pPr>
    <w:rPr>
      <w:rFonts w:ascii="Times New Roman" w:eastAsia="Times New Roman" w:hAnsi="Times New Roman" w:cs="Times New Roman"/>
      <w:color w:val="424345"/>
      <w:sz w:val="22"/>
      <w:szCs w:val="17"/>
      <w:lang w:eastAsia="pt-BR"/>
    </w:rPr>
  </w:style>
  <w:style w:type="character" w:customStyle="1" w:styleId="Corpodetexto3Char">
    <w:name w:val="Corpo de texto 3 Char"/>
    <w:basedOn w:val="Fontepargpadro"/>
    <w:link w:val="Corpodetexto3"/>
    <w:rsid w:val="00B25006"/>
    <w:rPr>
      <w:rFonts w:ascii="Times New Roman" w:eastAsia="Times New Roman" w:hAnsi="Times New Roman" w:cs="Times New Roman"/>
      <w:color w:val="424345"/>
      <w:sz w:val="22"/>
      <w:szCs w:val="17"/>
      <w:lang w:eastAsia="pt-BR"/>
    </w:rPr>
  </w:style>
  <w:style w:type="table" w:customStyle="1" w:styleId="TabeladeGrade5Escura-nfase11">
    <w:name w:val="Tabela de Grade 5 Escura - Ênfase 11"/>
    <w:basedOn w:val="Tabelanormal"/>
    <w:uiPriority w:val="50"/>
    <w:rsid w:val="006B75CE"/>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Refdecomentrio">
    <w:name w:val="annotation reference"/>
    <w:basedOn w:val="Fontepargpadro"/>
    <w:uiPriority w:val="99"/>
    <w:semiHidden/>
    <w:unhideWhenUsed/>
    <w:rsid w:val="00A94BDC"/>
    <w:rPr>
      <w:sz w:val="16"/>
      <w:szCs w:val="16"/>
    </w:rPr>
  </w:style>
  <w:style w:type="paragraph" w:styleId="Textodecomentrio">
    <w:name w:val="annotation text"/>
    <w:basedOn w:val="Normal"/>
    <w:link w:val="TextodecomentrioChar"/>
    <w:uiPriority w:val="99"/>
    <w:unhideWhenUsed/>
    <w:rsid w:val="00A94BDC"/>
    <w:rPr>
      <w:sz w:val="20"/>
      <w:szCs w:val="20"/>
    </w:rPr>
  </w:style>
  <w:style w:type="character" w:customStyle="1" w:styleId="TextodecomentrioChar">
    <w:name w:val="Texto de comentário Char"/>
    <w:basedOn w:val="Fontepargpadro"/>
    <w:link w:val="Textodecomentrio"/>
    <w:uiPriority w:val="99"/>
    <w:rsid w:val="00A94BDC"/>
    <w:rPr>
      <w:sz w:val="20"/>
      <w:szCs w:val="20"/>
    </w:rPr>
  </w:style>
  <w:style w:type="paragraph" w:styleId="Assuntodocomentrio">
    <w:name w:val="annotation subject"/>
    <w:basedOn w:val="Textodecomentrio"/>
    <w:next w:val="Textodecomentrio"/>
    <w:link w:val="AssuntodocomentrioChar"/>
    <w:uiPriority w:val="99"/>
    <w:semiHidden/>
    <w:unhideWhenUsed/>
    <w:rsid w:val="00A94BDC"/>
    <w:rPr>
      <w:b/>
      <w:bCs/>
    </w:rPr>
  </w:style>
  <w:style w:type="character" w:customStyle="1" w:styleId="AssuntodocomentrioChar">
    <w:name w:val="Assunto do comentário Char"/>
    <w:basedOn w:val="TextodecomentrioChar"/>
    <w:link w:val="Assuntodocomentrio"/>
    <w:uiPriority w:val="99"/>
    <w:semiHidden/>
    <w:rsid w:val="00A94BDC"/>
    <w:rPr>
      <w:b/>
      <w:bCs/>
      <w:sz w:val="20"/>
      <w:szCs w:val="20"/>
    </w:rPr>
  </w:style>
  <w:style w:type="character" w:customStyle="1" w:styleId="NormalWebChar">
    <w:name w:val="Normal (Web) Char"/>
    <w:link w:val="NormalWeb"/>
    <w:uiPriority w:val="99"/>
    <w:locked/>
    <w:rsid w:val="00553CFE"/>
    <w:rPr>
      <w:rFonts w:ascii="Times New Roman" w:eastAsia="Times New Roman" w:hAnsi="Times New Roman" w:cs="Times New Roman"/>
      <w:lang w:eastAsia="pt-BR"/>
    </w:rPr>
  </w:style>
  <w:style w:type="paragraph" w:customStyle="1" w:styleId="pf0">
    <w:name w:val="pf0"/>
    <w:basedOn w:val="Normal"/>
    <w:rsid w:val="00FB0C6F"/>
    <w:pPr>
      <w:spacing w:before="100" w:beforeAutospacing="1" w:after="100" w:afterAutospacing="1"/>
    </w:pPr>
    <w:rPr>
      <w:rFonts w:ascii="Times New Roman" w:eastAsia="Times New Roman" w:hAnsi="Times New Roman" w:cs="Times New Roman"/>
      <w:lang w:eastAsia="pt-BR"/>
    </w:rPr>
  </w:style>
  <w:style w:type="character" w:customStyle="1" w:styleId="cf01">
    <w:name w:val="cf01"/>
    <w:basedOn w:val="Fontepargpadro"/>
    <w:rsid w:val="00FB0C6F"/>
    <w:rPr>
      <w:rFonts w:ascii="Segoe UI" w:hAnsi="Segoe UI" w:cs="Segoe UI" w:hint="default"/>
      <w:b/>
      <w:bCs/>
      <w:sz w:val="18"/>
      <w:szCs w:val="18"/>
      <w:u w:val="single"/>
    </w:rPr>
  </w:style>
  <w:style w:type="character" w:customStyle="1" w:styleId="cf11">
    <w:name w:val="cf11"/>
    <w:basedOn w:val="Fontepargpadro"/>
    <w:rsid w:val="00FB0C6F"/>
    <w:rPr>
      <w:rFonts w:ascii="Segoe UI" w:hAnsi="Segoe UI" w:cs="Segoe UI" w:hint="default"/>
      <w:sz w:val="18"/>
      <w:szCs w:val="18"/>
    </w:rPr>
  </w:style>
  <w:style w:type="character" w:customStyle="1" w:styleId="cf21">
    <w:name w:val="cf21"/>
    <w:basedOn w:val="Fontepargpadro"/>
    <w:rsid w:val="00FB0C6F"/>
    <w:rPr>
      <w:rFonts w:ascii="Segoe UI" w:hAnsi="Segoe UI" w:cs="Segoe UI" w:hint="default"/>
      <w:b/>
      <w:bCs/>
      <w:sz w:val="18"/>
      <w:szCs w:val="18"/>
      <w:u w:val="single"/>
      <w:shd w:val="clear" w:color="auto" w:fill="FFFF00"/>
    </w:rPr>
  </w:style>
  <w:style w:type="character" w:customStyle="1" w:styleId="cf31">
    <w:name w:val="cf31"/>
    <w:basedOn w:val="Fontepargpadro"/>
    <w:rsid w:val="00FB0C6F"/>
    <w:rPr>
      <w:rFonts w:ascii="Segoe UI" w:hAnsi="Segoe UI" w:cs="Segoe UI" w:hint="default"/>
      <w:sz w:val="18"/>
      <w:szCs w:val="18"/>
      <w:shd w:val="clear" w:color="auto" w:fill="FFFF00"/>
    </w:rPr>
  </w:style>
  <w:style w:type="paragraph" w:styleId="Corpodetexto">
    <w:name w:val="Body Text"/>
    <w:basedOn w:val="Normal"/>
    <w:link w:val="CorpodetextoChar"/>
    <w:uiPriority w:val="99"/>
    <w:unhideWhenUsed/>
    <w:rsid w:val="00AA2B7F"/>
    <w:pPr>
      <w:spacing w:after="120"/>
    </w:pPr>
  </w:style>
  <w:style w:type="character" w:customStyle="1" w:styleId="CorpodetextoChar">
    <w:name w:val="Corpo de texto Char"/>
    <w:basedOn w:val="Fontepargpadro"/>
    <w:link w:val="Corpodetexto"/>
    <w:uiPriority w:val="99"/>
    <w:rsid w:val="00AA2B7F"/>
  </w:style>
  <w:style w:type="paragraph" w:customStyle="1" w:styleId="Standard">
    <w:name w:val="Standard"/>
    <w:rsid w:val="004F54DC"/>
    <w:pPr>
      <w:widowControl w:val="0"/>
      <w:suppressAutoHyphens/>
      <w:autoSpaceDN w:val="0"/>
      <w:textAlignment w:val="baseline"/>
    </w:pPr>
    <w:rPr>
      <w:rFonts w:ascii="Times New Roman" w:eastAsia="SimSun" w:hAnsi="Times New Roman" w:cs="Tahoma"/>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870629">
      <w:bodyDiv w:val="1"/>
      <w:marLeft w:val="0"/>
      <w:marRight w:val="0"/>
      <w:marTop w:val="0"/>
      <w:marBottom w:val="0"/>
      <w:divBdr>
        <w:top w:val="none" w:sz="0" w:space="0" w:color="auto"/>
        <w:left w:val="none" w:sz="0" w:space="0" w:color="auto"/>
        <w:bottom w:val="none" w:sz="0" w:space="0" w:color="auto"/>
        <w:right w:val="none" w:sz="0" w:space="0" w:color="auto"/>
      </w:divBdr>
    </w:div>
    <w:div w:id="603655727">
      <w:bodyDiv w:val="1"/>
      <w:marLeft w:val="0"/>
      <w:marRight w:val="0"/>
      <w:marTop w:val="0"/>
      <w:marBottom w:val="0"/>
      <w:divBdr>
        <w:top w:val="none" w:sz="0" w:space="0" w:color="auto"/>
        <w:left w:val="none" w:sz="0" w:space="0" w:color="auto"/>
        <w:bottom w:val="none" w:sz="0" w:space="0" w:color="auto"/>
        <w:right w:val="none" w:sz="0" w:space="0" w:color="auto"/>
      </w:divBdr>
    </w:div>
    <w:div w:id="726686539">
      <w:bodyDiv w:val="1"/>
      <w:marLeft w:val="0"/>
      <w:marRight w:val="0"/>
      <w:marTop w:val="0"/>
      <w:marBottom w:val="0"/>
      <w:divBdr>
        <w:top w:val="none" w:sz="0" w:space="0" w:color="auto"/>
        <w:left w:val="none" w:sz="0" w:space="0" w:color="auto"/>
        <w:bottom w:val="none" w:sz="0" w:space="0" w:color="auto"/>
        <w:right w:val="none" w:sz="0" w:space="0" w:color="auto"/>
      </w:divBdr>
    </w:div>
    <w:div w:id="980231966">
      <w:bodyDiv w:val="1"/>
      <w:marLeft w:val="0"/>
      <w:marRight w:val="0"/>
      <w:marTop w:val="0"/>
      <w:marBottom w:val="0"/>
      <w:divBdr>
        <w:top w:val="none" w:sz="0" w:space="0" w:color="auto"/>
        <w:left w:val="none" w:sz="0" w:space="0" w:color="auto"/>
        <w:bottom w:val="none" w:sz="0" w:space="0" w:color="auto"/>
        <w:right w:val="none" w:sz="0" w:space="0" w:color="auto"/>
      </w:divBdr>
    </w:div>
    <w:div w:id="1352534848">
      <w:bodyDiv w:val="1"/>
      <w:marLeft w:val="0"/>
      <w:marRight w:val="0"/>
      <w:marTop w:val="0"/>
      <w:marBottom w:val="0"/>
      <w:divBdr>
        <w:top w:val="none" w:sz="0" w:space="0" w:color="auto"/>
        <w:left w:val="none" w:sz="0" w:space="0" w:color="auto"/>
        <w:bottom w:val="none" w:sz="0" w:space="0" w:color="auto"/>
        <w:right w:val="none" w:sz="0" w:space="0" w:color="auto"/>
      </w:divBdr>
    </w:div>
    <w:div w:id="1463963486">
      <w:bodyDiv w:val="1"/>
      <w:marLeft w:val="0"/>
      <w:marRight w:val="0"/>
      <w:marTop w:val="0"/>
      <w:marBottom w:val="0"/>
      <w:divBdr>
        <w:top w:val="none" w:sz="0" w:space="0" w:color="auto"/>
        <w:left w:val="none" w:sz="0" w:space="0" w:color="auto"/>
        <w:bottom w:val="none" w:sz="0" w:space="0" w:color="auto"/>
        <w:right w:val="none" w:sz="0" w:space="0" w:color="auto"/>
      </w:divBdr>
    </w:div>
    <w:div w:id="1607880455">
      <w:bodyDiv w:val="1"/>
      <w:marLeft w:val="0"/>
      <w:marRight w:val="0"/>
      <w:marTop w:val="0"/>
      <w:marBottom w:val="0"/>
      <w:divBdr>
        <w:top w:val="none" w:sz="0" w:space="0" w:color="auto"/>
        <w:left w:val="none" w:sz="0" w:space="0" w:color="auto"/>
        <w:bottom w:val="none" w:sz="0" w:space="0" w:color="auto"/>
        <w:right w:val="none" w:sz="0" w:space="0" w:color="auto"/>
      </w:divBdr>
    </w:div>
    <w:div w:id="1940916776">
      <w:bodyDiv w:val="1"/>
      <w:marLeft w:val="0"/>
      <w:marRight w:val="0"/>
      <w:marTop w:val="0"/>
      <w:marBottom w:val="0"/>
      <w:divBdr>
        <w:top w:val="none" w:sz="0" w:space="0" w:color="auto"/>
        <w:left w:val="none" w:sz="0" w:space="0" w:color="auto"/>
        <w:bottom w:val="none" w:sz="0" w:space="0" w:color="auto"/>
        <w:right w:val="none" w:sz="0" w:space="0" w:color="auto"/>
      </w:divBdr>
    </w:div>
    <w:div w:id="2106413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C8A2DF2F-7616-4CCE-B975-3D7EACDC8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11</Pages>
  <Words>3703</Words>
  <Characters>20001</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Everton Souza dos Santos</cp:lastModifiedBy>
  <cp:revision>69</cp:revision>
  <dcterms:created xsi:type="dcterms:W3CDTF">2024-03-12T19:32:00Z</dcterms:created>
  <dcterms:modified xsi:type="dcterms:W3CDTF">2024-06-24T13:44:00Z</dcterms:modified>
</cp:coreProperties>
</file>