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3A445" w14:textId="77777777" w:rsidR="00724405" w:rsidRPr="00724405" w:rsidRDefault="00724405" w:rsidP="00724405">
      <w:pPr>
        <w:spacing w:line="360" w:lineRule="auto"/>
        <w:jc w:val="center"/>
        <w:rPr>
          <w:rFonts w:ascii="Arial" w:hAnsi="Arial" w:cs="Arial"/>
        </w:rPr>
      </w:pPr>
      <w:r w:rsidRPr="00724405">
        <w:rPr>
          <w:rFonts w:ascii="Arial" w:eastAsia="Arial" w:hAnsi="Arial" w:cs="Arial"/>
          <w:b/>
        </w:rPr>
        <w:t>ANEXO IV</w:t>
      </w:r>
    </w:p>
    <w:p w14:paraId="28A1BC4A" w14:textId="77777777" w:rsidR="00724405" w:rsidRPr="00724405" w:rsidRDefault="00724405" w:rsidP="0072440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24405">
        <w:rPr>
          <w:rFonts w:ascii="Arial" w:eastAsia="Arial" w:hAnsi="Arial" w:cs="Arial"/>
          <w:b/>
          <w:sz w:val="22"/>
          <w:szCs w:val="22"/>
        </w:rPr>
        <w:t>MODELO DE PROPOSTA DETALHADA – COMPOSIÇÃO DA CESTA BÁSICA</w:t>
      </w:r>
    </w:p>
    <w:p w14:paraId="5FC138D3" w14:textId="77777777" w:rsidR="00724405" w:rsidRPr="00724405" w:rsidRDefault="00724405" w:rsidP="0072440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24405">
        <w:rPr>
          <w:rFonts w:ascii="Arial" w:eastAsia="Arial" w:hAnsi="Arial" w:cs="Arial"/>
          <w:b/>
          <w:sz w:val="22"/>
          <w:szCs w:val="22"/>
        </w:rPr>
        <w:t>PREGÃO ELETRÔNICO PARA REGISTRO DE PREÇOS Nº 17/2026 – PROCESSO ADMINISTRATIVO Nº 94/2026</w:t>
      </w:r>
    </w:p>
    <w:tbl>
      <w:tblPr>
        <w:tblW w:w="140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55"/>
        <w:gridCol w:w="5071"/>
        <w:gridCol w:w="1969"/>
        <w:gridCol w:w="3818"/>
      </w:tblGrid>
      <w:tr w:rsidR="00724405" w:rsidRPr="00724405" w14:paraId="75D17123" w14:textId="77777777" w:rsidTr="00724405">
        <w:trPr>
          <w:jc w:val="center"/>
        </w:trPr>
        <w:tc>
          <w:tcPr>
            <w:tcW w:w="3155" w:type="dxa"/>
            <w:vAlign w:val="center"/>
          </w:tcPr>
          <w:p w14:paraId="12ADDD9B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b/>
                <w:sz w:val="22"/>
                <w:szCs w:val="22"/>
              </w:rPr>
              <w:t>Licitante:</w:t>
            </w:r>
          </w:p>
        </w:tc>
        <w:tc>
          <w:tcPr>
            <w:tcW w:w="5071" w:type="dxa"/>
            <w:vAlign w:val="center"/>
          </w:tcPr>
          <w:p w14:paraId="331B4CD0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vAlign w:val="center"/>
          </w:tcPr>
          <w:p w14:paraId="395EA8AC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b/>
                <w:sz w:val="22"/>
                <w:szCs w:val="22"/>
              </w:rPr>
              <w:t>CNPJ:</w:t>
            </w:r>
          </w:p>
        </w:tc>
        <w:tc>
          <w:tcPr>
            <w:tcW w:w="3818" w:type="dxa"/>
            <w:vAlign w:val="center"/>
          </w:tcPr>
          <w:p w14:paraId="7F79918B" w14:textId="77777777" w:rsidR="00724405" w:rsidRPr="00724405" w:rsidRDefault="00724405" w:rsidP="00724405">
            <w:pPr>
              <w:spacing w:line="360" w:lineRule="auto"/>
              <w:ind w:right="919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64C7223A" w14:textId="77777777" w:rsidTr="00724405">
        <w:trPr>
          <w:jc w:val="center"/>
        </w:trPr>
        <w:tc>
          <w:tcPr>
            <w:tcW w:w="3155" w:type="dxa"/>
            <w:vAlign w:val="center"/>
          </w:tcPr>
          <w:p w14:paraId="7EEE3E6D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b/>
                <w:sz w:val="22"/>
                <w:szCs w:val="22"/>
              </w:rPr>
              <w:t>Endereço:</w:t>
            </w:r>
          </w:p>
        </w:tc>
        <w:tc>
          <w:tcPr>
            <w:tcW w:w="5071" w:type="dxa"/>
            <w:vAlign w:val="center"/>
          </w:tcPr>
          <w:p w14:paraId="14DDDF66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vAlign w:val="center"/>
          </w:tcPr>
          <w:p w14:paraId="1ED01304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b/>
                <w:sz w:val="22"/>
                <w:szCs w:val="22"/>
              </w:rPr>
              <w:t>Telefone/E-mail:</w:t>
            </w:r>
          </w:p>
        </w:tc>
        <w:tc>
          <w:tcPr>
            <w:tcW w:w="3818" w:type="dxa"/>
            <w:vAlign w:val="center"/>
          </w:tcPr>
          <w:p w14:paraId="2F763474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507CA4AF" w14:textId="77777777" w:rsidTr="00724405">
        <w:trPr>
          <w:jc w:val="center"/>
        </w:trPr>
        <w:tc>
          <w:tcPr>
            <w:tcW w:w="3155" w:type="dxa"/>
            <w:vAlign w:val="center"/>
          </w:tcPr>
          <w:p w14:paraId="4678EDFA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b/>
                <w:sz w:val="22"/>
                <w:szCs w:val="22"/>
              </w:rPr>
              <w:t>Representante legal:</w:t>
            </w:r>
          </w:p>
        </w:tc>
        <w:tc>
          <w:tcPr>
            <w:tcW w:w="5071" w:type="dxa"/>
            <w:vAlign w:val="center"/>
          </w:tcPr>
          <w:p w14:paraId="284E60AB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87" w:type="dxa"/>
            <w:gridSpan w:val="2"/>
            <w:vAlign w:val="center"/>
          </w:tcPr>
          <w:p w14:paraId="61DF5995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8C6BB91" w14:textId="77777777" w:rsidR="00724405" w:rsidRPr="00724405" w:rsidRDefault="00724405" w:rsidP="00724405">
      <w:pPr>
        <w:spacing w:line="360" w:lineRule="auto"/>
        <w:rPr>
          <w:rFonts w:ascii="Arial" w:hAnsi="Arial" w:cs="Arial"/>
          <w:sz w:val="22"/>
          <w:szCs w:val="22"/>
        </w:rPr>
      </w:pPr>
    </w:p>
    <w:p w14:paraId="5B169C64" w14:textId="77777777" w:rsidR="00724405" w:rsidRPr="00724405" w:rsidRDefault="00724405" w:rsidP="00724405">
      <w:pPr>
        <w:spacing w:line="360" w:lineRule="auto"/>
        <w:rPr>
          <w:rFonts w:ascii="Arial" w:hAnsi="Arial" w:cs="Arial"/>
          <w:sz w:val="22"/>
          <w:szCs w:val="22"/>
        </w:rPr>
      </w:pPr>
      <w:r w:rsidRPr="00724405">
        <w:rPr>
          <w:rFonts w:ascii="Arial" w:eastAsia="Arial" w:hAnsi="Arial" w:cs="Arial"/>
          <w:b/>
          <w:sz w:val="22"/>
          <w:szCs w:val="22"/>
        </w:rPr>
        <w:t xml:space="preserve">Item/Cota da proposta: </w:t>
      </w:r>
      <w:r w:rsidRPr="00724405">
        <w:rPr>
          <w:rFonts w:ascii="Arial" w:hAnsi="Arial" w:cs="Arial"/>
          <w:sz w:val="22"/>
          <w:szCs w:val="22"/>
        </w:rPr>
        <w:t>(   ) Item 01 – Cota Principal – Ampla Concorrência    (   ) Item 02 – Cota Reservada – Exclusivo ME/EPP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76"/>
        <w:gridCol w:w="4710"/>
        <w:gridCol w:w="4710"/>
      </w:tblGrid>
      <w:tr w:rsidR="00724405" w:rsidRPr="00724405" w14:paraId="37B717F9" w14:textId="77777777" w:rsidTr="00724405">
        <w:trPr>
          <w:jc w:val="center"/>
        </w:trPr>
        <w:tc>
          <w:tcPr>
            <w:tcW w:w="5216" w:type="dxa"/>
            <w:shd w:val="clear" w:color="auto" w:fill="D4D4D4"/>
            <w:vAlign w:val="center"/>
          </w:tcPr>
          <w:p w14:paraId="0D7A85B1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b/>
                <w:sz w:val="22"/>
                <w:szCs w:val="22"/>
              </w:rPr>
              <w:t>Quantidade ofertada de cestas</w:t>
            </w:r>
          </w:p>
        </w:tc>
        <w:tc>
          <w:tcPr>
            <w:tcW w:w="5216" w:type="dxa"/>
            <w:shd w:val="clear" w:color="auto" w:fill="D4D4D4"/>
            <w:vAlign w:val="center"/>
          </w:tcPr>
          <w:p w14:paraId="30679737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b/>
                <w:sz w:val="22"/>
                <w:szCs w:val="22"/>
              </w:rPr>
              <w:t>Valor unitário da cesta básica</w:t>
            </w:r>
          </w:p>
        </w:tc>
        <w:tc>
          <w:tcPr>
            <w:tcW w:w="5216" w:type="dxa"/>
            <w:shd w:val="clear" w:color="auto" w:fill="D4D4D4"/>
            <w:vAlign w:val="center"/>
          </w:tcPr>
          <w:p w14:paraId="1120F080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b/>
                <w:sz w:val="22"/>
                <w:szCs w:val="22"/>
              </w:rPr>
              <w:t>Valor total da proposta para o item/cota</w:t>
            </w:r>
          </w:p>
        </w:tc>
      </w:tr>
      <w:tr w:rsidR="00724405" w:rsidRPr="00724405" w14:paraId="0388DF53" w14:textId="77777777">
        <w:trPr>
          <w:jc w:val="center"/>
        </w:trPr>
        <w:tc>
          <w:tcPr>
            <w:tcW w:w="5216" w:type="dxa"/>
            <w:vAlign w:val="center"/>
          </w:tcPr>
          <w:p w14:paraId="061F6B26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____________ cestas</w:t>
            </w:r>
          </w:p>
        </w:tc>
        <w:tc>
          <w:tcPr>
            <w:tcW w:w="5216" w:type="dxa"/>
            <w:vAlign w:val="center"/>
          </w:tcPr>
          <w:p w14:paraId="7E5E536A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R$ __________________</w:t>
            </w:r>
          </w:p>
        </w:tc>
        <w:tc>
          <w:tcPr>
            <w:tcW w:w="5216" w:type="dxa"/>
            <w:vAlign w:val="center"/>
          </w:tcPr>
          <w:p w14:paraId="03B2F5B5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R$ __________________</w:t>
            </w:r>
          </w:p>
        </w:tc>
      </w:tr>
    </w:tbl>
    <w:p w14:paraId="34EC19F7" w14:textId="77777777" w:rsidR="00724405" w:rsidRPr="00724405" w:rsidRDefault="00724405" w:rsidP="00724405">
      <w:pPr>
        <w:spacing w:line="360" w:lineRule="auto"/>
        <w:rPr>
          <w:rFonts w:ascii="Arial" w:hAnsi="Arial" w:cs="Arial"/>
          <w:sz w:val="22"/>
          <w:szCs w:val="22"/>
        </w:rPr>
      </w:pPr>
    </w:p>
    <w:p w14:paraId="60ACF604" w14:textId="77777777" w:rsidR="00724405" w:rsidRPr="00724405" w:rsidRDefault="00724405" w:rsidP="007244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4405">
        <w:rPr>
          <w:rFonts w:ascii="Arial" w:eastAsia="Arial" w:hAnsi="Arial" w:cs="Arial"/>
          <w:sz w:val="22"/>
          <w:szCs w:val="22"/>
        </w:rPr>
        <w:t>A licitante deverá discriminar abaixo a composição de 01 (uma) cesta básica ofertada, indicando marca, modelo/linha/versão quando houver, valor unitário de cada componente e valor total correspondente à quantidade prevista por cesta.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2"/>
        <w:gridCol w:w="2817"/>
        <w:gridCol w:w="2356"/>
        <w:gridCol w:w="1224"/>
        <w:gridCol w:w="1514"/>
        <w:gridCol w:w="2586"/>
        <w:gridCol w:w="1455"/>
        <w:gridCol w:w="1522"/>
      </w:tblGrid>
      <w:tr w:rsidR="00724405" w:rsidRPr="00724405" w14:paraId="5FDC33D5" w14:textId="77777777" w:rsidTr="00724405">
        <w:trPr>
          <w:tblHeader/>
          <w:jc w:val="center"/>
        </w:trPr>
        <w:tc>
          <w:tcPr>
            <w:tcW w:w="567" w:type="dxa"/>
            <w:shd w:val="clear" w:color="auto" w:fill="D4D4D4"/>
            <w:vAlign w:val="center"/>
          </w:tcPr>
          <w:p w14:paraId="6666D6C3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b/>
                <w:sz w:val="22"/>
                <w:szCs w:val="22"/>
              </w:rPr>
              <w:t>Nº</w:t>
            </w:r>
          </w:p>
        </w:tc>
        <w:tc>
          <w:tcPr>
            <w:tcW w:w="3515" w:type="dxa"/>
            <w:shd w:val="clear" w:color="auto" w:fill="D4D4D4"/>
            <w:vAlign w:val="center"/>
          </w:tcPr>
          <w:p w14:paraId="1249D27B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b/>
                <w:sz w:val="22"/>
                <w:szCs w:val="22"/>
              </w:rPr>
              <w:t>Item componente da cesta básica</w:t>
            </w:r>
          </w:p>
        </w:tc>
        <w:tc>
          <w:tcPr>
            <w:tcW w:w="2041" w:type="dxa"/>
            <w:shd w:val="clear" w:color="auto" w:fill="D4D4D4"/>
            <w:vAlign w:val="center"/>
          </w:tcPr>
          <w:p w14:paraId="351C71C8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b/>
                <w:sz w:val="22"/>
                <w:szCs w:val="22"/>
              </w:rPr>
              <w:t>Unidade/embalagem mínima</w:t>
            </w:r>
          </w:p>
        </w:tc>
        <w:tc>
          <w:tcPr>
            <w:tcW w:w="1304" w:type="dxa"/>
            <w:shd w:val="clear" w:color="auto" w:fill="D4D4D4"/>
            <w:vAlign w:val="center"/>
          </w:tcPr>
          <w:p w14:paraId="1F45C8DF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24405">
              <w:rPr>
                <w:rFonts w:ascii="Arial" w:eastAsia="Arial" w:hAnsi="Arial" w:cs="Arial"/>
                <w:b/>
                <w:sz w:val="22"/>
                <w:szCs w:val="22"/>
              </w:rPr>
              <w:t>Qtde</w:t>
            </w:r>
            <w:proofErr w:type="spellEnd"/>
            <w:r w:rsidRPr="00724405">
              <w:rPr>
                <w:rFonts w:ascii="Arial" w:eastAsia="Arial" w:hAnsi="Arial" w:cs="Arial"/>
                <w:b/>
                <w:sz w:val="22"/>
                <w:szCs w:val="22"/>
              </w:rPr>
              <w:t>. por cesta</w:t>
            </w:r>
          </w:p>
        </w:tc>
        <w:tc>
          <w:tcPr>
            <w:tcW w:w="1814" w:type="dxa"/>
            <w:shd w:val="clear" w:color="auto" w:fill="D4D4D4"/>
            <w:vAlign w:val="center"/>
          </w:tcPr>
          <w:p w14:paraId="5337C3DD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b/>
                <w:sz w:val="22"/>
                <w:szCs w:val="22"/>
              </w:rPr>
              <w:t>Marca ofertada</w:t>
            </w:r>
          </w:p>
        </w:tc>
        <w:tc>
          <w:tcPr>
            <w:tcW w:w="2721" w:type="dxa"/>
            <w:shd w:val="clear" w:color="auto" w:fill="D4D4D4"/>
            <w:vAlign w:val="center"/>
          </w:tcPr>
          <w:p w14:paraId="1D61DF9C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b/>
                <w:sz w:val="22"/>
                <w:szCs w:val="22"/>
              </w:rPr>
              <w:t>Modelo/linha/versão, quando houver</w:t>
            </w:r>
          </w:p>
        </w:tc>
        <w:tc>
          <w:tcPr>
            <w:tcW w:w="1757" w:type="dxa"/>
            <w:shd w:val="clear" w:color="auto" w:fill="D4D4D4"/>
            <w:vAlign w:val="center"/>
          </w:tcPr>
          <w:p w14:paraId="4ECC33D8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b/>
                <w:sz w:val="22"/>
                <w:szCs w:val="22"/>
              </w:rPr>
              <w:t>Valor unitário (R$)</w:t>
            </w:r>
          </w:p>
        </w:tc>
        <w:tc>
          <w:tcPr>
            <w:tcW w:w="2041" w:type="dxa"/>
            <w:shd w:val="clear" w:color="auto" w:fill="D4D4D4"/>
            <w:vAlign w:val="center"/>
          </w:tcPr>
          <w:p w14:paraId="0AEDCCF3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b/>
                <w:sz w:val="22"/>
                <w:szCs w:val="22"/>
              </w:rPr>
              <w:t>Valor total por cesta (R$)</w:t>
            </w:r>
          </w:p>
        </w:tc>
      </w:tr>
      <w:tr w:rsidR="00724405" w:rsidRPr="00724405" w14:paraId="7328065B" w14:textId="77777777">
        <w:trPr>
          <w:jc w:val="center"/>
        </w:trPr>
        <w:tc>
          <w:tcPr>
            <w:tcW w:w="567" w:type="dxa"/>
            <w:vAlign w:val="center"/>
          </w:tcPr>
          <w:p w14:paraId="1DBD5D01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01</w:t>
            </w:r>
          </w:p>
        </w:tc>
        <w:tc>
          <w:tcPr>
            <w:tcW w:w="3515" w:type="dxa"/>
            <w:vAlign w:val="center"/>
          </w:tcPr>
          <w:p w14:paraId="04A5B50D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Farinha de trigo tipo 1</w:t>
            </w:r>
          </w:p>
        </w:tc>
        <w:tc>
          <w:tcPr>
            <w:tcW w:w="2041" w:type="dxa"/>
            <w:vAlign w:val="center"/>
          </w:tcPr>
          <w:p w14:paraId="641F6459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Pacote de 1 kg</w:t>
            </w:r>
          </w:p>
        </w:tc>
        <w:tc>
          <w:tcPr>
            <w:tcW w:w="1304" w:type="dxa"/>
            <w:vAlign w:val="center"/>
          </w:tcPr>
          <w:p w14:paraId="2359A61E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05 unidades</w:t>
            </w:r>
          </w:p>
        </w:tc>
        <w:tc>
          <w:tcPr>
            <w:tcW w:w="1814" w:type="dxa"/>
            <w:vAlign w:val="center"/>
          </w:tcPr>
          <w:p w14:paraId="41468312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1" w:type="dxa"/>
            <w:vAlign w:val="center"/>
          </w:tcPr>
          <w:p w14:paraId="491F2FE4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4C7D1C50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76B404C6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715632B4" w14:textId="77777777">
        <w:trPr>
          <w:jc w:val="center"/>
        </w:trPr>
        <w:tc>
          <w:tcPr>
            <w:tcW w:w="567" w:type="dxa"/>
            <w:vAlign w:val="center"/>
          </w:tcPr>
          <w:p w14:paraId="6188B696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02</w:t>
            </w:r>
          </w:p>
        </w:tc>
        <w:tc>
          <w:tcPr>
            <w:tcW w:w="3515" w:type="dxa"/>
            <w:vAlign w:val="center"/>
          </w:tcPr>
          <w:p w14:paraId="54D17720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Arroz branco tipo 1</w:t>
            </w:r>
          </w:p>
        </w:tc>
        <w:tc>
          <w:tcPr>
            <w:tcW w:w="2041" w:type="dxa"/>
            <w:vAlign w:val="center"/>
          </w:tcPr>
          <w:p w14:paraId="02D3F047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Pacote de 1 kg</w:t>
            </w:r>
          </w:p>
        </w:tc>
        <w:tc>
          <w:tcPr>
            <w:tcW w:w="1304" w:type="dxa"/>
            <w:vAlign w:val="center"/>
          </w:tcPr>
          <w:p w14:paraId="17B58B9E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05 unidades</w:t>
            </w:r>
          </w:p>
        </w:tc>
        <w:tc>
          <w:tcPr>
            <w:tcW w:w="1814" w:type="dxa"/>
            <w:vAlign w:val="center"/>
          </w:tcPr>
          <w:p w14:paraId="2AB9EC3E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1" w:type="dxa"/>
            <w:vAlign w:val="center"/>
          </w:tcPr>
          <w:p w14:paraId="39A8C7B6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1B026C02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46F648DD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0930A24D" w14:textId="77777777">
        <w:trPr>
          <w:jc w:val="center"/>
        </w:trPr>
        <w:tc>
          <w:tcPr>
            <w:tcW w:w="567" w:type="dxa"/>
            <w:vAlign w:val="center"/>
          </w:tcPr>
          <w:p w14:paraId="12E41D3A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03</w:t>
            </w:r>
          </w:p>
        </w:tc>
        <w:tc>
          <w:tcPr>
            <w:tcW w:w="3515" w:type="dxa"/>
            <w:vAlign w:val="center"/>
          </w:tcPr>
          <w:p w14:paraId="5441FB08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Açúcar cristal branco</w:t>
            </w:r>
          </w:p>
        </w:tc>
        <w:tc>
          <w:tcPr>
            <w:tcW w:w="2041" w:type="dxa"/>
            <w:vAlign w:val="center"/>
          </w:tcPr>
          <w:p w14:paraId="02484E42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Pacote de 2 kg</w:t>
            </w:r>
          </w:p>
        </w:tc>
        <w:tc>
          <w:tcPr>
            <w:tcW w:w="1304" w:type="dxa"/>
            <w:vAlign w:val="center"/>
          </w:tcPr>
          <w:p w14:paraId="2AEEE01E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 xml:space="preserve">01 </w:t>
            </w:r>
            <w:r w:rsidRPr="00724405">
              <w:rPr>
                <w:rFonts w:ascii="Arial" w:eastAsia="Arial" w:hAnsi="Arial" w:cs="Arial"/>
                <w:sz w:val="22"/>
                <w:szCs w:val="22"/>
              </w:rPr>
              <w:lastRenderedPageBreak/>
              <w:t>unidade</w:t>
            </w:r>
          </w:p>
        </w:tc>
        <w:tc>
          <w:tcPr>
            <w:tcW w:w="1814" w:type="dxa"/>
            <w:vAlign w:val="center"/>
          </w:tcPr>
          <w:p w14:paraId="2918A3D6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1" w:type="dxa"/>
            <w:vAlign w:val="center"/>
          </w:tcPr>
          <w:p w14:paraId="3152176B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35593312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3A091327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2ABF459B" w14:textId="77777777">
        <w:trPr>
          <w:jc w:val="center"/>
        </w:trPr>
        <w:tc>
          <w:tcPr>
            <w:tcW w:w="567" w:type="dxa"/>
            <w:vAlign w:val="center"/>
          </w:tcPr>
          <w:p w14:paraId="29CF235D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04</w:t>
            </w:r>
          </w:p>
        </w:tc>
        <w:tc>
          <w:tcPr>
            <w:tcW w:w="3515" w:type="dxa"/>
            <w:vAlign w:val="center"/>
          </w:tcPr>
          <w:p w14:paraId="0A8C73E4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Feijão preto tipo 1</w:t>
            </w:r>
          </w:p>
        </w:tc>
        <w:tc>
          <w:tcPr>
            <w:tcW w:w="2041" w:type="dxa"/>
            <w:vAlign w:val="center"/>
          </w:tcPr>
          <w:p w14:paraId="4946A1C8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Pacote de 1 kg</w:t>
            </w:r>
          </w:p>
        </w:tc>
        <w:tc>
          <w:tcPr>
            <w:tcW w:w="1304" w:type="dxa"/>
            <w:vAlign w:val="center"/>
          </w:tcPr>
          <w:p w14:paraId="35B95916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02 unidades</w:t>
            </w:r>
          </w:p>
        </w:tc>
        <w:tc>
          <w:tcPr>
            <w:tcW w:w="1814" w:type="dxa"/>
            <w:vAlign w:val="center"/>
          </w:tcPr>
          <w:p w14:paraId="229B7C42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1" w:type="dxa"/>
            <w:vAlign w:val="center"/>
          </w:tcPr>
          <w:p w14:paraId="41FAAC98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48BC1B09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7365FD9C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27587F7B" w14:textId="77777777">
        <w:trPr>
          <w:jc w:val="center"/>
        </w:trPr>
        <w:tc>
          <w:tcPr>
            <w:tcW w:w="567" w:type="dxa"/>
            <w:vAlign w:val="center"/>
          </w:tcPr>
          <w:p w14:paraId="06DE0F92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05</w:t>
            </w:r>
          </w:p>
        </w:tc>
        <w:tc>
          <w:tcPr>
            <w:tcW w:w="3515" w:type="dxa"/>
            <w:vAlign w:val="center"/>
          </w:tcPr>
          <w:p w14:paraId="100819BA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Óleo vegetal de soja</w:t>
            </w:r>
          </w:p>
        </w:tc>
        <w:tc>
          <w:tcPr>
            <w:tcW w:w="2041" w:type="dxa"/>
            <w:vAlign w:val="center"/>
          </w:tcPr>
          <w:p w14:paraId="21CFA533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Frasco de 900 ml</w:t>
            </w:r>
          </w:p>
        </w:tc>
        <w:tc>
          <w:tcPr>
            <w:tcW w:w="1304" w:type="dxa"/>
            <w:vAlign w:val="center"/>
          </w:tcPr>
          <w:p w14:paraId="36016AF2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02 unidades</w:t>
            </w:r>
          </w:p>
        </w:tc>
        <w:tc>
          <w:tcPr>
            <w:tcW w:w="1814" w:type="dxa"/>
            <w:vAlign w:val="center"/>
          </w:tcPr>
          <w:p w14:paraId="6F70A273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1" w:type="dxa"/>
            <w:vAlign w:val="center"/>
          </w:tcPr>
          <w:p w14:paraId="4F14FC21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73195C9F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2F032969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76AFEE3F" w14:textId="77777777">
        <w:trPr>
          <w:jc w:val="center"/>
        </w:trPr>
        <w:tc>
          <w:tcPr>
            <w:tcW w:w="567" w:type="dxa"/>
            <w:vAlign w:val="center"/>
          </w:tcPr>
          <w:p w14:paraId="091F5F76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06</w:t>
            </w:r>
          </w:p>
        </w:tc>
        <w:tc>
          <w:tcPr>
            <w:tcW w:w="3515" w:type="dxa"/>
            <w:vAlign w:val="center"/>
          </w:tcPr>
          <w:p w14:paraId="139DFA2D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Sal refinado iodado</w:t>
            </w:r>
          </w:p>
        </w:tc>
        <w:tc>
          <w:tcPr>
            <w:tcW w:w="2041" w:type="dxa"/>
            <w:vAlign w:val="center"/>
          </w:tcPr>
          <w:p w14:paraId="2E934EB0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Embalagem de 1 kg</w:t>
            </w:r>
          </w:p>
        </w:tc>
        <w:tc>
          <w:tcPr>
            <w:tcW w:w="1304" w:type="dxa"/>
            <w:vAlign w:val="center"/>
          </w:tcPr>
          <w:p w14:paraId="643E9492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01 unidade</w:t>
            </w:r>
          </w:p>
        </w:tc>
        <w:tc>
          <w:tcPr>
            <w:tcW w:w="1814" w:type="dxa"/>
            <w:vAlign w:val="center"/>
          </w:tcPr>
          <w:p w14:paraId="4FD68EB0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1" w:type="dxa"/>
            <w:vAlign w:val="center"/>
          </w:tcPr>
          <w:p w14:paraId="752CD41F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53D28F77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4FD698C7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485091F4" w14:textId="77777777">
        <w:trPr>
          <w:jc w:val="center"/>
        </w:trPr>
        <w:tc>
          <w:tcPr>
            <w:tcW w:w="567" w:type="dxa"/>
            <w:vAlign w:val="center"/>
          </w:tcPr>
          <w:p w14:paraId="5653CC90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07</w:t>
            </w:r>
          </w:p>
        </w:tc>
        <w:tc>
          <w:tcPr>
            <w:tcW w:w="3515" w:type="dxa"/>
            <w:vAlign w:val="center"/>
          </w:tcPr>
          <w:p w14:paraId="67DB9CE2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Massa alimentícia seca tipo talharim médio com ovos</w:t>
            </w:r>
          </w:p>
        </w:tc>
        <w:tc>
          <w:tcPr>
            <w:tcW w:w="2041" w:type="dxa"/>
            <w:vAlign w:val="center"/>
          </w:tcPr>
          <w:p w14:paraId="6F1E6B81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Pacote de 500 g</w:t>
            </w:r>
          </w:p>
        </w:tc>
        <w:tc>
          <w:tcPr>
            <w:tcW w:w="1304" w:type="dxa"/>
            <w:vAlign w:val="center"/>
          </w:tcPr>
          <w:p w14:paraId="7D0F3928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01 unidade</w:t>
            </w:r>
          </w:p>
        </w:tc>
        <w:tc>
          <w:tcPr>
            <w:tcW w:w="1814" w:type="dxa"/>
            <w:vAlign w:val="center"/>
          </w:tcPr>
          <w:p w14:paraId="4C10B921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1" w:type="dxa"/>
            <w:vAlign w:val="center"/>
          </w:tcPr>
          <w:p w14:paraId="389AFBBC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2CB81F7C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2E9C96C3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2CEEDDB8" w14:textId="77777777">
        <w:trPr>
          <w:jc w:val="center"/>
        </w:trPr>
        <w:tc>
          <w:tcPr>
            <w:tcW w:w="567" w:type="dxa"/>
            <w:vAlign w:val="center"/>
          </w:tcPr>
          <w:p w14:paraId="55FC12AF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08</w:t>
            </w:r>
          </w:p>
        </w:tc>
        <w:tc>
          <w:tcPr>
            <w:tcW w:w="3515" w:type="dxa"/>
            <w:vAlign w:val="center"/>
          </w:tcPr>
          <w:p w14:paraId="4265A3A2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Farinha de milho</w:t>
            </w:r>
          </w:p>
        </w:tc>
        <w:tc>
          <w:tcPr>
            <w:tcW w:w="2041" w:type="dxa"/>
            <w:vAlign w:val="center"/>
          </w:tcPr>
          <w:p w14:paraId="50435272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Pacote de 1 kg</w:t>
            </w:r>
          </w:p>
        </w:tc>
        <w:tc>
          <w:tcPr>
            <w:tcW w:w="1304" w:type="dxa"/>
            <w:vAlign w:val="center"/>
          </w:tcPr>
          <w:p w14:paraId="41BEBC07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01 unidade</w:t>
            </w:r>
          </w:p>
        </w:tc>
        <w:tc>
          <w:tcPr>
            <w:tcW w:w="1814" w:type="dxa"/>
            <w:vAlign w:val="center"/>
          </w:tcPr>
          <w:p w14:paraId="4D401F80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1" w:type="dxa"/>
            <w:vAlign w:val="center"/>
          </w:tcPr>
          <w:p w14:paraId="30054BDD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563C395F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5F71D46A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0438DDA6" w14:textId="77777777">
        <w:trPr>
          <w:jc w:val="center"/>
        </w:trPr>
        <w:tc>
          <w:tcPr>
            <w:tcW w:w="567" w:type="dxa"/>
            <w:vAlign w:val="center"/>
          </w:tcPr>
          <w:p w14:paraId="62BCB54E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09</w:t>
            </w:r>
          </w:p>
        </w:tc>
        <w:tc>
          <w:tcPr>
            <w:tcW w:w="3515" w:type="dxa"/>
            <w:vAlign w:val="center"/>
          </w:tcPr>
          <w:p w14:paraId="7C846CE4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Bolacha/biscoito</w:t>
            </w:r>
          </w:p>
        </w:tc>
        <w:tc>
          <w:tcPr>
            <w:tcW w:w="2041" w:type="dxa"/>
            <w:vAlign w:val="center"/>
          </w:tcPr>
          <w:p w14:paraId="7F5254D2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Pacote</w:t>
            </w:r>
          </w:p>
        </w:tc>
        <w:tc>
          <w:tcPr>
            <w:tcW w:w="1304" w:type="dxa"/>
            <w:vAlign w:val="center"/>
          </w:tcPr>
          <w:p w14:paraId="148CEF02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01 unidade</w:t>
            </w:r>
          </w:p>
        </w:tc>
        <w:tc>
          <w:tcPr>
            <w:tcW w:w="1814" w:type="dxa"/>
            <w:vAlign w:val="center"/>
          </w:tcPr>
          <w:p w14:paraId="7DB9D6CC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1" w:type="dxa"/>
            <w:vAlign w:val="center"/>
          </w:tcPr>
          <w:p w14:paraId="5D723D5A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02A89F9C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19FFC518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1BB8B515" w14:textId="77777777">
        <w:trPr>
          <w:jc w:val="center"/>
        </w:trPr>
        <w:tc>
          <w:tcPr>
            <w:tcW w:w="567" w:type="dxa"/>
            <w:vAlign w:val="center"/>
          </w:tcPr>
          <w:p w14:paraId="149BEF11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10</w:t>
            </w:r>
          </w:p>
        </w:tc>
        <w:tc>
          <w:tcPr>
            <w:tcW w:w="3515" w:type="dxa"/>
            <w:vAlign w:val="center"/>
          </w:tcPr>
          <w:p w14:paraId="3D2F16C6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Papel higiênico</w:t>
            </w:r>
          </w:p>
        </w:tc>
        <w:tc>
          <w:tcPr>
            <w:tcW w:w="2041" w:type="dxa"/>
            <w:vAlign w:val="center"/>
          </w:tcPr>
          <w:p w14:paraId="52897B3A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Pacote</w:t>
            </w:r>
          </w:p>
        </w:tc>
        <w:tc>
          <w:tcPr>
            <w:tcW w:w="1304" w:type="dxa"/>
            <w:vAlign w:val="center"/>
          </w:tcPr>
          <w:p w14:paraId="7F493CFA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02 unidades</w:t>
            </w:r>
          </w:p>
        </w:tc>
        <w:tc>
          <w:tcPr>
            <w:tcW w:w="1814" w:type="dxa"/>
            <w:vAlign w:val="center"/>
          </w:tcPr>
          <w:p w14:paraId="37B54C04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1" w:type="dxa"/>
            <w:vAlign w:val="center"/>
          </w:tcPr>
          <w:p w14:paraId="4131FF68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36201D56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09123CF2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2DAEA7FA" w14:textId="77777777">
        <w:trPr>
          <w:jc w:val="center"/>
        </w:trPr>
        <w:tc>
          <w:tcPr>
            <w:tcW w:w="567" w:type="dxa"/>
            <w:vAlign w:val="center"/>
          </w:tcPr>
          <w:p w14:paraId="18079DB4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11</w:t>
            </w:r>
          </w:p>
        </w:tc>
        <w:tc>
          <w:tcPr>
            <w:tcW w:w="3515" w:type="dxa"/>
            <w:vAlign w:val="center"/>
          </w:tcPr>
          <w:p w14:paraId="7739C945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Café solúvel em sachê</w:t>
            </w:r>
          </w:p>
        </w:tc>
        <w:tc>
          <w:tcPr>
            <w:tcW w:w="2041" w:type="dxa"/>
            <w:vAlign w:val="center"/>
          </w:tcPr>
          <w:p w14:paraId="7EEB55D2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Sachê/pacote de 50 g</w:t>
            </w:r>
          </w:p>
        </w:tc>
        <w:tc>
          <w:tcPr>
            <w:tcW w:w="1304" w:type="dxa"/>
            <w:vAlign w:val="center"/>
          </w:tcPr>
          <w:p w14:paraId="25485FF0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01 unidade</w:t>
            </w:r>
          </w:p>
        </w:tc>
        <w:tc>
          <w:tcPr>
            <w:tcW w:w="1814" w:type="dxa"/>
            <w:vAlign w:val="center"/>
          </w:tcPr>
          <w:p w14:paraId="64953D65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1" w:type="dxa"/>
            <w:vAlign w:val="center"/>
          </w:tcPr>
          <w:p w14:paraId="4C614945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4B44C664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287BBA81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50591808" w14:textId="77777777">
        <w:trPr>
          <w:jc w:val="center"/>
        </w:trPr>
        <w:tc>
          <w:tcPr>
            <w:tcW w:w="567" w:type="dxa"/>
            <w:vAlign w:val="center"/>
          </w:tcPr>
          <w:p w14:paraId="206EF5BE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lastRenderedPageBreak/>
              <w:t>12</w:t>
            </w:r>
          </w:p>
        </w:tc>
        <w:tc>
          <w:tcPr>
            <w:tcW w:w="3515" w:type="dxa"/>
            <w:vAlign w:val="center"/>
          </w:tcPr>
          <w:p w14:paraId="5BD63E48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Sabão de glicerina</w:t>
            </w:r>
          </w:p>
        </w:tc>
        <w:tc>
          <w:tcPr>
            <w:tcW w:w="2041" w:type="dxa"/>
            <w:vAlign w:val="center"/>
          </w:tcPr>
          <w:p w14:paraId="45203C34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Pacote de 900 g</w:t>
            </w:r>
          </w:p>
        </w:tc>
        <w:tc>
          <w:tcPr>
            <w:tcW w:w="1304" w:type="dxa"/>
            <w:vAlign w:val="center"/>
          </w:tcPr>
          <w:p w14:paraId="00B26DE3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01 unidade</w:t>
            </w:r>
          </w:p>
        </w:tc>
        <w:tc>
          <w:tcPr>
            <w:tcW w:w="1814" w:type="dxa"/>
            <w:vAlign w:val="center"/>
          </w:tcPr>
          <w:p w14:paraId="582E4C85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1" w:type="dxa"/>
            <w:vAlign w:val="center"/>
          </w:tcPr>
          <w:p w14:paraId="033A66DC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7288AB02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00156890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0FBFC69D" w14:textId="77777777">
        <w:trPr>
          <w:jc w:val="center"/>
        </w:trPr>
        <w:tc>
          <w:tcPr>
            <w:tcW w:w="567" w:type="dxa"/>
            <w:vAlign w:val="center"/>
          </w:tcPr>
          <w:p w14:paraId="04FBBBD6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13</w:t>
            </w:r>
          </w:p>
        </w:tc>
        <w:tc>
          <w:tcPr>
            <w:tcW w:w="3515" w:type="dxa"/>
            <w:vAlign w:val="center"/>
          </w:tcPr>
          <w:p w14:paraId="4861A216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Creme dental</w:t>
            </w:r>
          </w:p>
        </w:tc>
        <w:tc>
          <w:tcPr>
            <w:tcW w:w="2041" w:type="dxa"/>
            <w:vAlign w:val="center"/>
          </w:tcPr>
          <w:p w14:paraId="6493F94F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Tubo de 90 g</w:t>
            </w:r>
          </w:p>
        </w:tc>
        <w:tc>
          <w:tcPr>
            <w:tcW w:w="1304" w:type="dxa"/>
            <w:vAlign w:val="center"/>
          </w:tcPr>
          <w:p w14:paraId="1BD04B4E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02 unidades</w:t>
            </w:r>
          </w:p>
        </w:tc>
        <w:tc>
          <w:tcPr>
            <w:tcW w:w="1814" w:type="dxa"/>
            <w:vAlign w:val="center"/>
          </w:tcPr>
          <w:p w14:paraId="20E5AFA0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1" w:type="dxa"/>
            <w:vAlign w:val="center"/>
          </w:tcPr>
          <w:p w14:paraId="268F611F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658DAD7D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07457C57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310C5A56" w14:textId="77777777">
        <w:trPr>
          <w:jc w:val="center"/>
        </w:trPr>
        <w:tc>
          <w:tcPr>
            <w:tcW w:w="567" w:type="dxa"/>
            <w:vAlign w:val="center"/>
          </w:tcPr>
          <w:p w14:paraId="4B332091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14</w:t>
            </w:r>
          </w:p>
        </w:tc>
        <w:tc>
          <w:tcPr>
            <w:tcW w:w="3515" w:type="dxa"/>
            <w:vAlign w:val="center"/>
          </w:tcPr>
          <w:p w14:paraId="037548F9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Sabão em pó/lava roupas em pó</w:t>
            </w:r>
          </w:p>
        </w:tc>
        <w:tc>
          <w:tcPr>
            <w:tcW w:w="2041" w:type="dxa"/>
            <w:vAlign w:val="center"/>
          </w:tcPr>
          <w:p w14:paraId="457D3A52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Caixa de 1,6 kg</w:t>
            </w:r>
          </w:p>
        </w:tc>
        <w:tc>
          <w:tcPr>
            <w:tcW w:w="1304" w:type="dxa"/>
            <w:vAlign w:val="center"/>
          </w:tcPr>
          <w:p w14:paraId="703328AA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01 unidade</w:t>
            </w:r>
          </w:p>
        </w:tc>
        <w:tc>
          <w:tcPr>
            <w:tcW w:w="1814" w:type="dxa"/>
            <w:vAlign w:val="center"/>
          </w:tcPr>
          <w:p w14:paraId="75ABE988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1" w:type="dxa"/>
            <w:vAlign w:val="center"/>
          </w:tcPr>
          <w:p w14:paraId="5F2AF646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0E36BC9D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64EE9D10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464E767E" w14:textId="77777777">
        <w:trPr>
          <w:jc w:val="center"/>
        </w:trPr>
        <w:tc>
          <w:tcPr>
            <w:tcW w:w="567" w:type="dxa"/>
            <w:vAlign w:val="center"/>
          </w:tcPr>
          <w:p w14:paraId="41F261D2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15</w:t>
            </w:r>
          </w:p>
        </w:tc>
        <w:tc>
          <w:tcPr>
            <w:tcW w:w="3515" w:type="dxa"/>
            <w:vAlign w:val="center"/>
          </w:tcPr>
          <w:p w14:paraId="0A9F8132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Detergente líquido neutro para lavar louças</w:t>
            </w:r>
          </w:p>
        </w:tc>
        <w:tc>
          <w:tcPr>
            <w:tcW w:w="2041" w:type="dxa"/>
            <w:vAlign w:val="center"/>
          </w:tcPr>
          <w:p w14:paraId="242C0EB7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Frasco de 500 ml</w:t>
            </w:r>
          </w:p>
        </w:tc>
        <w:tc>
          <w:tcPr>
            <w:tcW w:w="1304" w:type="dxa"/>
            <w:vAlign w:val="center"/>
          </w:tcPr>
          <w:p w14:paraId="493D5B1F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02 unidades</w:t>
            </w:r>
          </w:p>
        </w:tc>
        <w:tc>
          <w:tcPr>
            <w:tcW w:w="1814" w:type="dxa"/>
            <w:vAlign w:val="center"/>
          </w:tcPr>
          <w:p w14:paraId="51DD8988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1" w:type="dxa"/>
            <w:vAlign w:val="center"/>
          </w:tcPr>
          <w:p w14:paraId="3AF1F502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6F5115F4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14C435BE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36F5A53A" w14:textId="77777777">
        <w:trPr>
          <w:jc w:val="center"/>
        </w:trPr>
        <w:tc>
          <w:tcPr>
            <w:tcW w:w="567" w:type="dxa"/>
            <w:vAlign w:val="center"/>
          </w:tcPr>
          <w:p w14:paraId="4B2489A7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16</w:t>
            </w:r>
          </w:p>
        </w:tc>
        <w:tc>
          <w:tcPr>
            <w:tcW w:w="3515" w:type="dxa"/>
            <w:vAlign w:val="center"/>
          </w:tcPr>
          <w:p w14:paraId="53C1A941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Sabonete</w:t>
            </w:r>
          </w:p>
        </w:tc>
        <w:tc>
          <w:tcPr>
            <w:tcW w:w="2041" w:type="dxa"/>
            <w:vAlign w:val="center"/>
          </w:tcPr>
          <w:p w14:paraId="4786F76F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Unidade de 85 g</w:t>
            </w:r>
          </w:p>
        </w:tc>
        <w:tc>
          <w:tcPr>
            <w:tcW w:w="1304" w:type="dxa"/>
            <w:vAlign w:val="center"/>
          </w:tcPr>
          <w:p w14:paraId="1FCF287B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02 unidades</w:t>
            </w:r>
          </w:p>
        </w:tc>
        <w:tc>
          <w:tcPr>
            <w:tcW w:w="1814" w:type="dxa"/>
            <w:vAlign w:val="center"/>
          </w:tcPr>
          <w:p w14:paraId="6950B146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1" w:type="dxa"/>
            <w:vAlign w:val="center"/>
          </w:tcPr>
          <w:p w14:paraId="57ADCC47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4182B7AE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4ECD59AA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54DC8DFD" w14:textId="77777777">
        <w:trPr>
          <w:jc w:val="center"/>
        </w:trPr>
        <w:tc>
          <w:tcPr>
            <w:tcW w:w="567" w:type="dxa"/>
            <w:vAlign w:val="center"/>
          </w:tcPr>
          <w:p w14:paraId="08D06D14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17</w:t>
            </w:r>
          </w:p>
        </w:tc>
        <w:tc>
          <w:tcPr>
            <w:tcW w:w="3515" w:type="dxa"/>
            <w:vAlign w:val="center"/>
          </w:tcPr>
          <w:p w14:paraId="3EF544EC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Coxinha da asa de frango</w:t>
            </w:r>
          </w:p>
        </w:tc>
        <w:tc>
          <w:tcPr>
            <w:tcW w:w="2041" w:type="dxa"/>
            <w:vAlign w:val="center"/>
          </w:tcPr>
          <w:p w14:paraId="6261F576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Embalagem de 1 kg</w:t>
            </w:r>
          </w:p>
        </w:tc>
        <w:tc>
          <w:tcPr>
            <w:tcW w:w="1304" w:type="dxa"/>
            <w:vAlign w:val="center"/>
          </w:tcPr>
          <w:p w14:paraId="6312A700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01 unidade</w:t>
            </w:r>
          </w:p>
        </w:tc>
        <w:tc>
          <w:tcPr>
            <w:tcW w:w="1814" w:type="dxa"/>
            <w:vAlign w:val="center"/>
          </w:tcPr>
          <w:p w14:paraId="5D9DA3DC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1" w:type="dxa"/>
            <w:vAlign w:val="center"/>
          </w:tcPr>
          <w:p w14:paraId="03A4083E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46DCD36B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20A77FBF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405" w:rsidRPr="00724405" w14:paraId="49754AAB" w14:textId="77777777">
        <w:trPr>
          <w:jc w:val="center"/>
        </w:trPr>
        <w:tc>
          <w:tcPr>
            <w:tcW w:w="567" w:type="dxa"/>
            <w:vAlign w:val="center"/>
          </w:tcPr>
          <w:p w14:paraId="2C400751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18</w:t>
            </w:r>
          </w:p>
        </w:tc>
        <w:tc>
          <w:tcPr>
            <w:tcW w:w="3515" w:type="dxa"/>
            <w:vAlign w:val="center"/>
          </w:tcPr>
          <w:p w14:paraId="2F657130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 xml:space="preserve">Filé de peito de frango tipo </w:t>
            </w:r>
            <w:proofErr w:type="spellStart"/>
            <w:r w:rsidRPr="00724405">
              <w:rPr>
                <w:rFonts w:ascii="Arial" w:eastAsia="Arial" w:hAnsi="Arial" w:cs="Arial"/>
                <w:sz w:val="22"/>
                <w:szCs w:val="22"/>
              </w:rPr>
              <w:t>sassami</w:t>
            </w:r>
            <w:proofErr w:type="spellEnd"/>
          </w:p>
        </w:tc>
        <w:tc>
          <w:tcPr>
            <w:tcW w:w="2041" w:type="dxa"/>
            <w:vAlign w:val="center"/>
          </w:tcPr>
          <w:p w14:paraId="61B41235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Embalagem de 1 kg</w:t>
            </w:r>
          </w:p>
        </w:tc>
        <w:tc>
          <w:tcPr>
            <w:tcW w:w="1304" w:type="dxa"/>
            <w:vAlign w:val="center"/>
          </w:tcPr>
          <w:p w14:paraId="542B57F0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4405">
              <w:rPr>
                <w:rFonts w:ascii="Arial" w:eastAsia="Arial" w:hAnsi="Arial" w:cs="Arial"/>
                <w:sz w:val="22"/>
                <w:szCs w:val="22"/>
              </w:rPr>
              <w:t>01 unidade</w:t>
            </w:r>
          </w:p>
        </w:tc>
        <w:tc>
          <w:tcPr>
            <w:tcW w:w="1814" w:type="dxa"/>
            <w:vAlign w:val="center"/>
          </w:tcPr>
          <w:p w14:paraId="1DD9867B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1" w:type="dxa"/>
            <w:vAlign w:val="center"/>
          </w:tcPr>
          <w:p w14:paraId="3D08CC90" w14:textId="77777777" w:rsidR="00724405" w:rsidRPr="00724405" w:rsidRDefault="00724405" w:rsidP="007244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14:paraId="159C8CC7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31D16751" w14:textId="77777777" w:rsidR="00724405" w:rsidRPr="00724405" w:rsidRDefault="00724405" w:rsidP="0072440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3BE5D76" w14:textId="77777777" w:rsidR="00F644F2" w:rsidRPr="00724405" w:rsidRDefault="00F644F2" w:rsidP="00724405">
      <w:pPr>
        <w:keepNext/>
        <w:numPr>
          <w:ilvl w:val="2"/>
          <w:numId w:val="0"/>
        </w:numPr>
        <w:tabs>
          <w:tab w:val="num" w:pos="0"/>
        </w:tabs>
        <w:suppressAutoHyphens/>
        <w:spacing w:line="360" w:lineRule="auto"/>
        <w:ind w:right="22"/>
        <w:jc w:val="both"/>
        <w:outlineLvl w:val="2"/>
        <w:rPr>
          <w:rFonts w:ascii="Arial" w:hAnsi="Arial" w:cs="Arial"/>
          <w:b/>
          <w:sz w:val="22"/>
          <w:szCs w:val="22"/>
        </w:rPr>
      </w:pPr>
    </w:p>
    <w:p w14:paraId="29143B74" w14:textId="77777777" w:rsidR="00724405" w:rsidRPr="00724405" w:rsidRDefault="00724405" w:rsidP="00724405">
      <w:pPr>
        <w:spacing w:line="360" w:lineRule="auto"/>
        <w:rPr>
          <w:rFonts w:ascii="Arial" w:hAnsi="Arial" w:cs="Arial"/>
          <w:sz w:val="22"/>
          <w:szCs w:val="22"/>
        </w:rPr>
      </w:pPr>
      <w:r w:rsidRPr="00724405">
        <w:rPr>
          <w:rFonts w:ascii="Arial" w:eastAsia="Arial" w:hAnsi="Arial" w:cs="Arial"/>
          <w:b/>
          <w:sz w:val="22"/>
          <w:szCs w:val="22"/>
        </w:rPr>
        <w:t>Observações obrigatórias da proposta:</w:t>
      </w:r>
    </w:p>
    <w:p w14:paraId="0839A4D7" w14:textId="77777777" w:rsidR="00724405" w:rsidRPr="00724405" w:rsidRDefault="00724405" w:rsidP="00724405">
      <w:pPr>
        <w:spacing w:line="360" w:lineRule="auto"/>
        <w:ind w:left="283" w:hanging="283"/>
        <w:jc w:val="both"/>
        <w:rPr>
          <w:rFonts w:ascii="Arial" w:hAnsi="Arial" w:cs="Arial"/>
          <w:sz w:val="22"/>
          <w:szCs w:val="22"/>
        </w:rPr>
      </w:pPr>
      <w:r w:rsidRPr="00724405">
        <w:rPr>
          <w:rFonts w:ascii="Arial" w:eastAsia="Arial" w:hAnsi="Arial" w:cs="Arial"/>
          <w:sz w:val="22"/>
          <w:szCs w:val="22"/>
        </w:rPr>
        <w:t>1. O valor total da composição de 01 cesta básica deverá corresponder ao valor unitário da cesta básica ofertado pela licitante no sistema eletrônico.</w:t>
      </w:r>
    </w:p>
    <w:p w14:paraId="26757B76" w14:textId="77777777" w:rsidR="00724405" w:rsidRPr="00724405" w:rsidRDefault="00724405" w:rsidP="00724405">
      <w:pPr>
        <w:spacing w:line="360" w:lineRule="auto"/>
        <w:ind w:left="283" w:hanging="283"/>
        <w:jc w:val="both"/>
        <w:rPr>
          <w:rFonts w:ascii="Arial" w:hAnsi="Arial" w:cs="Arial"/>
          <w:sz w:val="22"/>
          <w:szCs w:val="22"/>
        </w:rPr>
      </w:pPr>
      <w:r w:rsidRPr="00724405">
        <w:rPr>
          <w:rFonts w:ascii="Arial" w:eastAsia="Arial" w:hAnsi="Arial" w:cs="Arial"/>
          <w:sz w:val="22"/>
          <w:szCs w:val="22"/>
        </w:rPr>
        <w:lastRenderedPageBreak/>
        <w:t>2. O valor total da proposta para o item/cota deverá corresponder ao valor unitário da cesta básica multiplicado pela quantidade total ofertada para o respectivo item/cota.</w:t>
      </w:r>
    </w:p>
    <w:p w14:paraId="040E2FEB" w14:textId="77777777" w:rsidR="00724405" w:rsidRPr="00724405" w:rsidRDefault="00724405" w:rsidP="00724405">
      <w:pPr>
        <w:spacing w:line="360" w:lineRule="auto"/>
        <w:ind w:left="283" w:hanging="283"/>
        <w:jc w:val="both"/>
        <w:rPr>
          <w:rFonts w:ascii="Arial" w:hAnsi="Arial" w:cs="Arial"/>
          <w:sz w:val="22"/>
          <w:szCs w:val="22"/>
        </w:rPr>
      </w:pPr>
      <w:r w:rsidRPr="00724405">
        <w:rPr>
          <w:rFonts w:ascii="Arial" w:eastAsia="Arial" w:hAnsi="Arial" w:cs="Arial"/>
          <w:sz w:val="22"/>
          <w:szCs w:val="22"/>
        </w:rPr>
        <w:t>3. Nos campos “Marca ofertada” e “Modelo/linha/versão, quando houver”, a licitante deverá indicar de forma clara a identificação comercial do produto apresentado, permitindo a conferência objetiva pela Administração.</w:t>
      </w:r>
    </w:p>
    <w:p w14:paraId="2F50F9E1" w14:textId="77777777" w:rsidR="00724405" w:rsidRPr="00724405" w:rsidRDefault="00724405" w:rsidP="00724405">
      <w:pPr>
        <w:spacing w:line="360" w:lineRule="auto"/>
        <w:ind w:left="283" w:hanging="283"/>
        <w:jc w:val="both"/>
        <w:rPr>
          <w:rFonts w:ascii="Arial" w:hAnsi="Arial" w:cs="Arial"/>
          <w:sz w:val="22"/>
          <w:szCs w:val="22"/>
        </w:rPr>
      </w:pPr>
      <w:r w:rsidRPr="00724405">
        <w:rPr>
          <w:rFonts w:ascii="Arial" w:eastAsia="Arial" w:hAnsi="Arial" w:cs="Arial"/>
          <w:sz w:val="22"/>
          <w:szCs w:val="22"/>
        </w:rPr>
        <w:t>4. Quando o produto não possuir modelo, linha ou versão específica, a licitante deverá preencher o campo com a expressão “não se aplica”.</w:t>
      </w:r>
    </w:p>
    <w:p w14:paraId="508EE65C" w14:textId="77777777" w:rsidR="00724405" w:rsidRPr="00724405" w:rsidRDefault="00724405" w:rsidP="00724405">
      <w:pPr>
        <w:spacing w:line="360" w:lineRule="auto"/>
        <w:ind w:left="283" w:hanging="283"/>
        <w:jc w:val="both"/>
        <w:rPr>
          <w:rFonts w:ascii="Arial" w:hAnsi="Arial" w:cs="Arial"/>
          <w:sz w:val="22"/>
          <w:szCs w:val="22"/>
        </w:rPr>
      </w:pPr>
      <w:r w:rsidRPr="00724405">
        <w:rPr>
          <w:rFonts w:ascii="Arial" w:eastAsia="Arial" w:hAnsi="Arial" w:cs="Arial"/>
          <w:sz w:val="22"/>
          <w:szCs w:val="22"/>
        </w:rPr>
        <w:t>5. Todos os produtos ofertados deverão atender integralmente às especificações, quantidades, padrões de qualidade, embalagem, validade, rotulagem e demais exigências previstas no edital e no Termo de Referência.</w:t>
      </w:r>
    </w:p>
    <w:p w14:paraId="1528250D" w14:textId="77777777" w:rsidR="00724405" w:rsidRPr="00724405" w:rsidRDefault="00724405" w:rsidP="00724405">
      <w:pPr>
        <w:spacing w:line="360" w:lineRule="auto"/>
        <w:ind w:left="283" w:hanging="283"/>
        <w:jc w:val="both"/>
        <w:rPr>
          <w:rFonts w:ascii="Arial" w:hAnsi="Arial" w:cs="Arial"/>
          <w:sz w:val="22"/>
          <w:szCs w:val="22"/>
        </w:rPr>
      </w:pPr>
      <w:r w:rsidRPr="00724405">
        <w:rPr>
          <w:rFonts w:ascii="Arial" w:eastAsia="Arial" w:hAnsi="Arial" w:cs="Arial"/>
          <w:sz w:val="22"/>
          <w:szCs w:val="22"/>
        </w:rPr>
        <w:t>6. A apresentação de produto de marca diversa das marcas sugeridas ou utilizadas como parâmetro de qualidade poderá ensejar solicitação de amostra, nos termos do edital e do Termo de Referência.</w:t>
      </w:r>
    </w:p>
    <w:p w14:paraId="40221E18" w14:textId="77777777" w:rsidR="00724405" w:rsidRPr="00724405" w:rsidRDefault="00724405" w:rsidP="00724405">
      <w:pPr>
        <w:spacing w:line="360" w:lineRule="auto"/>
        <w:ind w:left="283" w:hanging="283"/>
        <w:jc w:val="both"/>
        <w:rPr>
          <w:rFonts w:ascii="Arial" w:hAnsi="Arial" w:cs="Arial"/>
          <w:sz w:val="22"/>
          <w:szCs w:val="22"/>
        </w:rPr>
      </w:pPr>
      <w:r w:rsidRPr="00724405">
        <w:rPr>
          <w:rFonts w:ascii="Arial" w:eastAsia="Arial" w:hAnsi="Arial" w:cs="Arial"/>
          <w:sz w:val="22"/>
          <w:szCs w:val="22"/>
        </w:rPr>
        <w:t>7. Nos valores propostos deverão estar incluídos todos os custos necessários ao fiel cumprimento do objeto, inclusive aquisição dos produtos, montagem das cestas, embalagens, tributos, encargos, transporte, logística, entrega, substituições e demais despesas diretas e indiretas.</w:t>
      </w:r>
    </w:p>
    <w:p w14:paraId="77E9454C" w14:textId="77777777" w:rsidR="00724405" w:rsidRPr="00724405" w:rsidRDefault="00724405" w:rsidP="00724405">
      <w:pPr>
        <w:spacing w:line="360" w:lineRule="auto"/>
        <w:ind w:left="283" w:hanging="283"/>
        <w:jc w:val="both"/>
        <w:rPr>
          <w:rFonts w:ascii="Arial" w:hAnsi="Arial" w:cs="Arial"/>
          <w:sz w:val="22"/>
          <w:szCs w:val="22"/>
        </w:rPr>
      </w:pPr>
      <w:r w:rsidRPr="00724405">
        <w:rPr>
          <w:rFonts w:ascii="Arial" w:eastAsia="Arial" w:hAnsi="Arial" w:cs="Arial"/>
          <w:sz w:val="22"/>
          <w:szCs w:val="22"/>
        </w:rPr>
        <w:t>8. A proposta terá validade de 90 dias úteis, contados da data de abertura da sessão pública, salvo se outro prazo for expressamente aceito pela Administração.</w:t>
      </w:r>
    </w:p>
    <w:p w14:paraId="4B1478DC" w14:textId="77777777" w:rsidR="00724405" w:rsidRPr="00724405" w:rsidRDefault="00724405" w:rsidP="007244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24405">
        <w:rPr>
          <w:rFonts w:ascii="Arial" w:eastAsia="Arial" w:hAnsi="Arial" w:cs="Arial"/>
          <w:b/>
          <w:sz w:val="22"/>
          <w:szCs w:val="22"/>
        </w:rPr>
        <w:t xml:space="preserve">Declaração da licitante: </w:t>
      </w:r>
      <w:r w:rsidRPr="00724405">
        <w:rPr>
          <w:rFonts w:ascii="Arial" w:eastAsia="Arial" w:hAnsi="Arial" w:cs="Arial"/>
          <w:sz w:val="22"/>
          <w:szCs w:val="22"/>
        </w:rPr>
        <w:t>Declaramos que os produtos ofertados atendem integralmente às especificações constantes do edital e do Termo de Referência, bem como que os preços apresentados compreendem todos os custos necessários ao fornecimento da cesta básica completa, montada, acondicionada e entregue conforme exigido no instrumento convocatório.</w:t>
      </w:r>
    </w:p>
    <w:p w14:paraId="6B6D5A53" w14:textId="77777777" w:rsidR="00724405" w:rsidRPr="00724405" w:rsidRDefault="00724405" w:rsidP="00724405">
      <w:pPr>
        <w:spacing w:line="360" w:lineRule="auto"/>
        <w:rPr>
          <w:rFonts w:ascii="Arial" w:hAnsi="Arial" w:cs="Arial"/>
          <w:sz w:val="22"/>
          <w:szCs w:val="22"/>
        </w:rPr>
      </w:pPr>
    </w:p>
    <w:p w14:paraId="5D2F0A27" w14:textId="77777777" w:rsidR="00724405" w:rsidRPr="00724405" w:rsidRDefault="00724405" w:rsidP="00724405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 w:rsidRPr="00724405">
        <w:rPr>
          <w:rFonts w:ascii="Arial" w:eastAsia="Arial" w:hAnsi="Arial" w:cs="Arial"/>
          <w:b/>
          <w:sz w:val="22"/>
          <w:szCs w:val="22"/>
        </w:rPr>
        <w:t>Local e data:</w:t>
      </w:r>
    </w:p>
    <w:p w14:paraId="70A55880" w14:textId="77777777" w:rsidR="00724405" w:rsidRPr="00724405" w:rsidRDefault="00724405" w:rsidP="0072440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12411AA4" w14:textId="77777777" w:rsidR="00724405" w:rsidRPr="00724405" w:rsidRDefault="00724405" w:rsidP="0072440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24405">
        <w:rPr>
          <w:rFonts w:ascii="Arial" w:eastAsia="Arial" w:hAnsi="Arial" w:cs="Arial"/>
          <w:b/>
          <w:sz w:val="22"/>
          <w:szCs w:val="22"/>
        </w:rPr>
        <w:t>Assinatura do representante legal:</w:t>
      </w:r>
    </w:p>
    <w:p w14:paraId="66A7CE08" w14:textId="77777777" w:rsidR="00724405" w:rsidRPr="00724405" w:rsidRDefault="00724405" w:rsidP="0072440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24405">
        <w:rPr>
          <w:rFonts w:ascii="Arial" w:eastAsia="Arial" w:hAnsi="Arial" w:cs="Arial"/>
          <w:b/>
          <w:sz w:val="22"/>
          <w:szCs w:val="22"/>
        </w:rPr>
        <w:t>Nome:</w:t>
      </w:r>
    </w:p>
    <w:p w14:paraId="4E97FB8C" w14:textId="77777777" w:rsidR="00724405" w:rsidRPr="00724405" w:rsidRDefault="00724405" w:rsidP="0072440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24405">
        <w:rPr>
          <w:rFonts w:ascii="Arial" w:eastAsia="Arial" w:hAnsi="Arial" w:cs="Arial"/>
          <w:b/>
          <w:sz w:val="22"/>
          <w:szCs w:val="22"/>
        </w:rPr>
        <w:t>CPF/Cargo:</w:t>
      </w:r>
    </w:p>
    <w:sectPr w:rsidR="00724405" w:rsidRPr="00724405" w:rsidSect="00724405">
      <w:headerReference w:type="default" r:id="rId8"/>
      <w:footerReference w:type="default" r:id="rId9"/>
      <w:pgSz w:w="16840" w:h="11907" w:orient="landscape" w:code="9"/>
      <w:pgMar w:top="1560" w:right="1417" w:bottom="992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2D005" w14:textId="77777777" w:rsidR="00AC39DA" w:rsidRDefault="00AC39DA">
      <w:r>
        <w:separator/>
      </w:r>
    </w:p>
  </w:endnote>
  <w:endnote w:type="continuationSeparator" w:id="0">
    <w:p w14:paraId="7865A5A0" w14:textId="77777777" w:rsidR="00AC39DA" w:rsidRDefault="00AC3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ED2ED" w14:textId="77777777" w:rsidR="00724405" w:rsidRDefault="00724405" w:rsidP="00724405">
    <w:pPr>
      <w:pStyle w:val="Rodap"/>
      <w:jc w:val="center"/>
    </w:pPr>
    <w:r>
      <w:t>Rua Ângelo Fucilini Sobrinho, 496, Centro, CEP: 98.595-000</w:t>
    </w:r>
  </w:p>
  <w:p w14:paraId="0EEE9030" w14:textId="77777777" w:rsidR="00724405" w:rsidRDefault="00724405" w:rsidP="00724405">
    <w:pPr>
      <w:pStyle w:val="Rodap"/>
      <w:jc w:val="center"/>
    </w:pPr>
    <w:r>
      <w:t>(55) 3293-9813 www.saovaleriodosul.rs.gov.br</w:t>
    </w:r>
  </w:p>
  <w:p w14:paraId="711E3CDA" w14:textId="77777777" w:rsidR="00456186" w:rsidRPr="00724405" w:rsidRDefault="00724405" w:rsidP="00724405">
    <w:pPr>
      <w:pStyle w:val="Rodap"/>
      <w:jc w:val="center"/>
    </w:pPr>
    <w:r>
      <w:t>CNPJ 94.442.241/0001-34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881A6" w14:textId="77777777" w:rsidR="00AC39DA" w:rsidRDefault="00AC39DA">
      <w:r>
        <w:separator/>
      </w:r>
    </w:p>
  </w:footnote>
  <w:footnote w:type="continuationSeparator" w:id="0">
    <w:p w14:paraId="17E5BCC6" w14:textId="77777777" w:rsidR="00AC39DA" w:rsidRDefault="00AC3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6AD49" w14:textId="77777777" w:rsidR="00456186" w:rsidRPr="00AC1EB3" w:rsidRDefault="00456186" w:rsidP="00F92487">
    <w:pPr>
      <w:pStyle w:val="Cabealho"/>
      <w:tabs>
        <w:tab w:val="clear" w:pos="8838"/>
        <w:tab w:val="right" w:pos="9720"/>
      </w:tabs>
      <w:spacing w:line="360" w:lineRule="auto"/>
      <w:ind w:right="-1"/>
      <w:jc w:val="center"/>
      <w:rPr>
        <w:rFonts w:ascii="Arial" w:hAnsi="Arial" w:cs="Arial"/>
        <w:b/>
        <w:bCs/>
      </w:rPr>
    </w:pPr>
    <w:r>
      <w:rPr>
        <w:noProof/>
        <w:sz w:val="20"/>
      </w:rPr>
      <w:object w:dxaOrig="1440" w:dyaOrig="1440" w14:anchorId="179249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6.5pt;margin-top:-13.3pt;width:66pt;height:72.75pt;z-index:-251658752;mso-wrap-edited:f" wrapcoords="-94 0 -94 21514 21600 21514 21600 0 -94 0">
          <v:imagedata r:id="rId1" o:title=""/>
          <w10:wrap type="tight"/>
        </v:shape>
        <o:OLEObject Type="Embed" ProgID="MSPhotoEd.3" ShapeID="_x0000_s1025" DrawAspect="Content" ObjectID="_1843012912" r:id="rId2"/>
      </w:object>
    </w:r>
    <w:r w:rsidRPr="00AC1EB3">
      <w:rPr>
        <w:rFonts w:ascii="Arial" w:hAnsi="Arial" w:cs="Arial"/>
        <w:b/>
        <w:bCs/>
      </w:rPr>
      <w:t>ESTADO DO RIO GRANDE DO SUL</w:t>
    </w:r>
  </w:p>
  <w:p w14:paraId="786299EA" w14:textId="77777777" w:rsidR="00456186" w:rsidRPr="00AC1EB3" w:rsidRDefault="00456186" w:rsidP="00F92487">
    <w:pPr>
      <w:pStyle w:val="Cabealho"/>
      <w:tabs>
        <w:tab w:val="clear" w:pos="8838"/>
        <w:tab w:val="right" w:pos="9720"/>
      </w:tabs>
      <w:spacing w:line="360" w:lineRule="auto"/>
      <w:ind w:right="-1"/>
      <w:jc w:val="center"/>
      <w:rPr>
        <w:rFonts w:ascii="Arial" w:hAnsi="Arial" w:cs="Arial"/>
        <w:b/>
        <w:bCs/>
        <w:sz w:val="28"/>
        <w:szCs w:val="28"/>
      </w:rPr>
    </w:pPr>
    <w:r w:rsidRPr="00AC1EB3">
      <w:rPr>
        <w:rFonts w:ascii="Arial" w:hAnsi="Arial" w:cs="Arial"/>
        <w:b/>
        <w:bCs/>
        <w:sz w:val="28"/>
        <w:szCs w:val="28"/>
      </w:rPr>
      <w:t>MUNICIPIO DE SÃO VALÉRIO DO SUL</w:t>
    </w:r>
  </w:p>
  <w:p w14:paraId="79B7A263" w14:textId="77777777" w:rsidR="00456186" w:rsidRPr="00AC1EB3" w:rsidRDefault="00456186" w:rsidP="00F92487">
    <w:pPr>
      <w:pStyle w:val="Cabealho"/>
      <w:tabs>
        <w:tab w:val="clear" w:pos="8838"/>
        <w:tab w:val="right" w:pos="9720"/>
      </w:tabs>
      <w:spacing w:line="360" w:lineRule="auto"/>
      <w:ind w:right="-1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 xml:space="preserve">PODER EXECUTIVO – </w:t>
    </w:r>
    <w:r w:rsidR="00724405">
      <w:rPr>
        <w:rFonts w:ascii="Arial" w:hAnsi="Arial" w:cs="Arial"/>
        <w:b/>
        <w:bCs/>
      </w:rPr>
      <w:t>SECRETARIA MUNICIPAL DE ADMINISTRAÇÃO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4D8A064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D7F7748"/>
    <w:multiLevelType w:val="hybridMultilevel"/>
    <w:tmpl w:val="BF34D3D6"/>
    <w:lvl w:ilvl="0" w:tplc="4FBA23AC">
      <w:start w:val="1"/>
      <w:numFmt w:val="decimal"/>
      <w:lvlText w:val="%1."/>
      <w:lvlJc w:val="left"/>
      <w:pPr>
        <w:tabs>
          <w:tab w:val="num" w:pos="1815"/>
        </w:tabs>
        <w:ind w:left="1815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4" w15:restartNumberingAfterBreak="0">
    <w:nsid w:val="17055B61"/>
    <w:multiLevelType w:val="hybridMultilevel"/>
    <w:tmpl w:val="676C004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6F5D32"/>
    <w:multiLevelType w:val="multilevel"/>
    <w:tmpl w:val="0204904A"/>
    <w:lvl w:ilvl="0"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E972BC7"/>
    <w:multiLevelType w:val="hybridMultilevel"/>
    <w:tmpl w:val="579C7834"/>
    <w:lvl w:ilvl="0" w:tplc="6E02C320">
      <w:start w:val="1"/>
      <w:numFmt w:val="upperRoman"/>
      <w:lvlText w:val="%1)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227B75AE"/>
    <w:multiLevelType w:val="multilevel"/>
    <w:tmpl w:val="C47C5348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8" w15:restartNumberingAfterBreak="0">
    <w:nsid w:val="2F493F7E"/>
    <w:multiLevelType w:val="hybridMultilevel"/>
    <w:tmpl w:val="D072394A"/>
    <w:lvl w:ilvl="0" w:tplc="F52E93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F550985"/>
    <w:multiLevelType w:val="hybridMultilevel"/>
    <w:tmpl w:val="9364DC94"/>
    <w:lvl w:ilvl="0" w:tplc="01E4C2C4">
      <w:start w:val="174"/>
      <w:numFmt w:val="decimal"/>
      <w:lvlText w:val="%1"/>
      <w:lvlJc w:val="left"/>
      <w:pPr>
        <w:tabs>
          <w:tab w:val="num" w:pos="2490"/>
        </w:tabs>
        <w:ind w:left="2490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437ADA"/>
    <w:multiLevelType w:val="hybridMultilevel"/>
    <w:tmpl w:val="9A202F98"/>
    <w:lvl w:ilvl="0" w:tplc="DB42FE40">
      <w:start w:val="2"/>
      <w:numFmt w:val="decimalZero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33A6D"/>
    <w:multiLevelType w:val="hybridMultilevel"/>
    <w:tmpl w:val="1714D15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1B62700"/>
    <w:multiLevelType w:val="hybridMultilevel"/>
    <w:tmpl w:val="E806D758"/>
    <w:lvl w:ilvl="0" w:tplc="841CAB9A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501868A2"/>
    <w:multiLevelType w:val="hybridMultilevel"/>
    <w:tmpl w:val="53182D2A"/>
    <w:lvl w:ilvl="0" w:tplc="CC44C73E">
      <w:start w:val="1"/>
      <w:numFmt w:val="lowerLetter"/>
      <w:lvlText w:val="%1)"/>
      <w:lvlJc w:val="left"/>
      <w:pPr>
        <w:ind w:left="2340" w:hanging="1635"/>
      </w:p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522A6321"/>
    <w:multiLevelType w:val="multilevel"/>
    <w:tmpl w:val="803E40BA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4E5261C"/>
    <w:multiLevelType w:val="multilevel"/>
    <w:tmpl w:val="75B893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6" w15:restartNumberingAfterBreak="0">
    <w:nsid w:val="593F0370"/>
    <w:multiLevelType w:val="hybridMultilevel"/>
    <w:tmpl w:val="D480BA7E"/>
    <w:lvl w:ilvl="0" w:tplc="C23C076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13F7CE4"/>
    <w:multiLevelType w:val="hybridMultilevel"/>
    <w:tmpl w:val="8868A06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1A243A5"/>
    <w:multiLevelType w:val="hybridMultilevel"/>
    <w:tmpl w:val="ECE6C91A"/>
    <w:lvl w:ilvl="0" w:tplc="B8529CCC">
      <w:start w:val="1"/>
      <w:numFmt w:val="decimal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19" w15:restartNumberingAfterBreak="0">
    <w:nsid w:val="625A64FC"/>
    <w:multiLevelType w:val="hybridMultilevel"/>
    <w:tmpl w:val="BD423A8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FC7730"/>
    <w:multiLevelType w:val="hybridMultilevel"/>
    <w:tmpl w:val="2734799A"/>
    <w:lvl w:ilvl="0" w:tplc="6570EFF8">
      <w:start w:val="1"/>
      <w:numFmt w:val="lowerLetter"/>
      <w:lvlText w:val="%1)"/>
      <w:lvlJc w:val="left"/>
      <w:pPr>
        <w:ind w:left="1779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1" w15:restartNumberingAfterBreak="0">
    <w:nsid w:val="67DE0513"/>
    <w:multiLevelType w:val="hybridMultilevel"/>
    <w:tmpl w:val="FF96BF2A"/>
    <w:lvl w:ilvl="0" w:tplc="FD987A7A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22" w15:restartNumberingAfterBreak="0">
    <w:nsid w:val="68F01AFD"/>
    <w:multiLevelType w:val="hybridMultilevel"/>
    <w:tmpl w:val="C292D440"/>
    <w:lvl w:ilvl="0" w:tplc="BF60424C">
      <w:start w:val="1"/>
      <w:numFmt w:val="upperLetter"/>
      <w:lvlText w:val="%1)"/>
      <w:lvlJc w:val="left"/>
      <w:pPr>
        <w:ind w:left="1069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06401AB"/>
    <w:multiLevelType w:val="hybridMultilevel"/>
    <w:tmpl w:val="6F8CC944"/>
    <w:lvl w:ilvl="0" w:tplc="EFF4005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5021B56"/>
    <w:multiLevelType w:val="singleLevel"/>
    <w:tmpl w:val="B1D4A0F6"/>
    <w:lvl w:ilvl="0">
      <w:start w:val="9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5" w15:restartNumberingAfterBreak="0">
    <w:nsid w:val="766A2429"/>
    <w:multiLevelType w:val="hybridMultilevel"/>
    <w:tmpl w:val="0A104BCE"/>
    <w:lvl w:ilvl="0" w:tplc="0416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 w16cid:durableId="1205023029">
    <w:abstractNumId w:val="5"/>
  </w:num>
  <w:num w:numId="2" w16cid:durableId="2143384019">
    <w:abstractNumId w:val="8"/>
  </w:num>
  <w:num w:numId="3" w16cid:durableId="2017531650">
    <w:abstractNumId w:val="0"/>
    <w:lvlOverride w:ilvl="0"/>
  </w:num>
  <w:num w:numId="4" w16cid:durableId="18522566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161857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57173179">
    <w:abstractNumId w:val="13"/>
  </w:num>
  <w:num w:numId="7" w16cid:durableId="78136269">
    <w:abstractNumId w:val="2"/>
  </w:num>
  <w:num w:numId="8" w16cid:durableId="1553808094">
    <w:abstractNumId w:val="19"/>
  </w:num>
  <w:num w:numId="9" w16cid:durableId="184907802">
    <w:abstractNumId w:val="12"/>
  </w:num>
  <w:num w:numId="10" w16cid:durableId="1441148407">
    <w:abstractNumId w:val="1"/>
  </w:num>
  <w:num w:numId="11" w16cid:durableId="548807613">
    <w:abstractNumId w:val="24"/>
  </w:num>
  <w:num w:numId="12" w16cid:durableId="1390416467">
    <w:abstractNumId w:val="25"/>
  </w:num>
  <w:num w:numId="13" w16cid:durableId="626010350">
    <w:abstractNumId w:val="3"/>
  </w:num>
  <w:num w:numId="14" w16cid:durableId="1816296975">
    <w:abstractNumId w:val="21"/>
  </w:num>
  <w:num w:numId="15" w16cid:durableId="1615360473">
    <w:abstractNumId w:val="9"/>
  </w:num>
  <w:num w:numId="16" w16cid:durableId="1752434850">
    <w:abstractNumId w:val="14"/>
  </w:num>
  <w:num w:numId="17" w16cid:durableId="1417240773">
    <w:abstractNumId w:val="17"/>
  </w:num>
  <w:num w:numId="18" w16cid:durableId="824709427">
    <w:abstractNumId w:val="11"/>
  </w:num>
  <w:num w:numId="19" w16cid:durableId="222840272">
    <w:abstractNumId w:val="18"/>
  </w:num>
  <w:num w:numId="20" w16cid:durableId="2063941554">
    <w:abstractNumId w:val="7"/>
  </w:num>
  <w:num w:numId="21" w16cid:durableId="1131365807">
    <w:abstractNumId w:val="10"/>
  </w:num>
  <w:num w:numId="22" w16cid:durableId="69810367">
    <w:abstractNumId w:val="23"/>
  </w:num>
  <w:num w:numId="23" w16cid:durableId="657736450">
    <w:abstractNumId w:val="16"/>
  </w:num>
  <w:num w:numId="24" w16cid:durableId="1676883258">
    <w:abstractNumId w:val="22"/>
  </w:num>
  <w:num w:numId="25" w16cid:durableId="1012609290">
    <w:abstractNumId w:val="4"/>
  </w:num>
  <w:num w:numId="26" w16cid:durableId="2142337434">
    <w:abstractNumId w:val="6"/>
  </w:num>
  <w:num w:numId="27" w16cid:durableId="1569072161">
    <w:abstractNumId w:val="20"/>
  </w:num>
  <w:num w:numId="28" w16cid:durableId="1151211381">
    <w:abstractNumId w:val="15"/>
  </w:num>
  <w:num w:numId="29" w16cid:durableId="7205243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222"/>
    <w:rsid w:val="00002BEE"/>
    <w:rsid w:val="00006263"/>
    <w:rsid w:val="0001466A"/>
    <w:rsid w:val="00016FE4"/>
    <w:rsid w:val="0001714D"/>
    <w:rsid w:val="00022B6A"/>
    <w:rsid w:val="00024A3F"/>
    <w:rsid w:val="00027C55"/>
    <w:rsid w:val="00030F4A"/>
    <w:rsid w:val="000313CB"/>
    <w:rsid w:val="0003705D"/>
    <w:rsid w:val="00042B07"/>
    <w:rsid w:val="000457CB"/>
    <w:rsid w:val="00046D96"/>
    <w:rsid w:val="00051984"/>
    <w:rsid w:val="00060866"/>
    <w:rsid w:val="00060F89"/>
    <w:rsid w:val="000646DA"/>
    <w:rsid w:val="000654A0"/>
    <w:rsid w:val="000704BC"/>
    <w:rsid w:val="00071592"/>
    <w:rsid w:val="00073054"/>
    <w:rsid w:val="00073FE8"/>
    <w:rsid w:val="00074B7A"/>
    <w:rsid w:val="00077629"/>
    <w:rsid w:val="000802BC"/>
    <w:rsid w:val="00083738"/>
    <w:rsid w:val="0008379C"/>
    <w:rsid w:val="0008510A"/>
    <w:rsid w:val="0008546C"/>
    <w:rsid w:val="00090A56"/>
    <w:rsid w:val="000916E7"/>
    <w:rsid w:val="000958A9"/>
    <w:rsid w:val="000A0B6D"/>
    <w:rsid w:val="000A3018"/>
    <w:rsid w:val="000A33F8"/>
    <w:rsid w:val="000A349D"/>
    <w:rsid w:val="000B1D00"/>
    <w:rsid w:val="000B2AC7"/>
    <w:rsid w:val="000B3A69"/>
    <w:rsid w:val="000B604B"/>
    <w:rsid w:val="000C1F54"/>
    <w:rsid w:val="000C6439"/>
    <w:rsid w:val="000D0A50"/>
    <w:rsid w:val="000D1C1D"/>
    <w:rsid w:val="000D755C"/>
    <w:rsid w:val="000D7DB0"/>
    <w:rsid w:val="000E349F"/>
    <w:rsid w:val="000E462B"/>
    <w:rsid w:val="000E710D"/>
    <w:rsid w:val="000F2159"/>
    <w:rsid w:val="00101589"/>
    <w:rsid w:val="0010270B"/>
    <w:rsid w:val="0011620B"/>
    <w:rsid w:val="001203FB"/>
    <w:rsid w:val="00121498"/>
    <w:rsid w:val="00124AE3"/>
    <w:rsid w:val="0012716F"/>
    <w:rsid w:val="001325E7"/>
    <w:rsid w:val="00136E15"/>
    <w:rsid w:val="00156715"/>
    <w:rsid w:val="0016786C"/>
    <w:rsid w:val="001736DF"/>
    <w:rsid w:val="0017450A"/>
    <w:rsid w:val="0017500A"/>
    <w:rsid w:val="00180F1F"/>
    <w:rsid w:val="001812D3"/>
    <w:rsid w:val="00182423"/>
    <w:rsid w:val="001925E9"/>
    <w:rsid w:val="0019288A"/>
    <w:rsid w:val="00193E78"/>
    <w:rsid w:val="001977B9"/>
    <w:rsid w:val="001A15EC"/>
    <w:rsid w:val="001A475C"/>
    <w:rsid w:val="001A495E"/>
    <w:rsid w:val="001A55D0"/>
    <w:rsid w:val="001A762B"/>
    <w:rsid w:val="001A7DAA"/>
    <w:rsid w:val="001B0AA1"/>
    <w:rsid w:val="001B2279"/>
    <w:rsid w:val="001B4BD3"/>
    <w:rsid w:val="001B5B21"/>
    <w:rsid w:val="001C4592"/>
    <w:rsid w:val="001C5943"/>
    <w:rsid w:val="001C7968"/>
    <w:rsid w:val="001D46A3"/>
    <w:rsid w:val="001D48FA"/>
    <w:rsid w:val="001F11C4"/>
    <w:rsid w:val="001F4D86"/>
    <w:rsid w:val="00201EF6"/>
    <w:rsid w:val="0020226D"/>
    <w:rsid w:val="00202BA3"/>
    <w:rsid w:val="00202D0F"/>
    <w:rsid w:val="002122F2"/>
    <w:rsid w:val="00217C3D"/>
    <w:rsid w:val="00231C76"/>
    <w:rsid w:val="00233FAB"/>
    <w:rsid w:val="00242F90"/>
    <w:rsid w:val="00252D00"/>
    <w:rsid w:val="002539C5"/>
    <w:rsid w:val="002543CA"/>
    <w:rsid w:val="00254AEB"/>
    <w:rsid w:val="00262838"/>
    <w:rsid w:val="00263BA6"/>
    <w:rsid w:val="002702FE"/>
    <w:rsid w:val="00271913"/>
    <w:rsid w:val="00280222"/>
    <w:rsid w:val="00281719"/>
    <w:rsid w:val="00281D67"/>
    <w:rsid w:val="00283EB0"/>
    <w:rsid w:val="00286E67"/>
    <w:rsid w:val="002A7177"/>
    <w:rsid w:val="002C098A"/>
    <w:rsid w:val="002C2102"/>
    <w:rsid w:val="002C5D3C"/>
    <w:rsid w:val="002C5E9C"/>
    <w:rsid w:val="002C6586"/>
    <w:rsid w:val="002C659E"/>
    <w:rsid w:val="002C7C11"/>
    <w:rsid w:val="002D0340"/>
    <w:rsid w:val="002D33A3"/>
    <w:rsid w:val="002D55E3"/>
    <w:rsid w:val="002D71EF"/>
    <w:rsid w:val="002D77A0"/>
    <w:rsid w:val="002E04EA"/>
    <w:rsid w:val="002E41D5"/>
    <w:rsid w:val="002E4E53"/>
    <w:rsid w:val="002E6868"/>
    <w:rsid w:val="002F27C8"/>
    <w:rsid w:val="002F2F44"/>
    <w:rsid w:val="002F3C05"/>
    <w:rsid w:val="002F7144"/>
    <w:rsid w:val="0030064A"/>
    <w:rsid w:val="00311E3D"/>
    <w:rsid w:val="003132C8"/>
    <w:rsid w:val="0031541D"/>
    <w:rsid w:val="0031758B"/>
    <w:rsid w:val="0032127B"/>
    <w:rsid w:val="0032588A"/>
    <w:rsid w:val="00340DBE"/>
    <w:rsid w:val="003429F8"/>
    <w:rsid w:val="00355517"/>
    <w:rsid w:val="003558E5"/>
    <w:rsid w:val="0035595E"/>
    <w:rsid w:val="00364293"/>
    <w:rsid w:val="00365906"/>
    <w:rsid w:val="00376A8D"/>
    <w:rsid w:val="00386C3A"/>
    <w:rsid w:val="003873BB"/>
    <w:rsid w:val="00391577"/>
    <w:rsid w:val="00393479"/>
    <w:rsid w:val="00393999"/>
    <w:rsid w:val="003A0361"/>
    <w:rsid w:val="003A6E70"/>
    <w:rsid w:val="003B7F97"/>
    <w:rsid w:val="003C1385"/>
    <w:rsid w:val="003C3F0A"/>
    <w:rsid w:val="003C4C6A"/>
    <w:rsid w:val="003C72D6"/>
    <w:rsid w:val="003D2A36"/>
    <w:rsid w:val="003D4FB9"/>
    <w:rsid w:val="003D59C5"/>
    <w:rsid w:val="003D728C"/>
    <w:rsid w:val="003E29D1"/>
    <w:rsid w:val="003E32D5"/>
    <w:rsid w:val="003E61C5"/>
    <w:rsid w:val="003F0B71"/>
    <w:rsid w:val="003F52CA"/>
    <w:rsid w:val="004030E4"/>
    <w:rsid w:val="00404D4D"/>
    <w:rsid w:val="00410009"/>
    <w:rsid w:val="00412F38"/>
    <w:rsid w:val="0041392F"/>
    <w:rsid w:val="0041488C"/>
    <w:rsid w:val="0041583B"/>
    <w:rsid w:val="00417473"/>
    <w:rsid w:val="00426107"/>
    <w:rsid w:val="00426965"/>
    <w:rsid w:val="004271AB"/>
    <w:rsid w:val="00427DEE"/>
    <w:rsid w:val="0043055F"/>
    <w:rsid w:val="004333D7"/>
    <w:rsid w:val="004335F7"/>
    <w:rsid w:val="00435E97"/>
    <w:rsid w:val="00442657"/>
    <w:rsid w:val="00443A31"/>
    <w:rsid w:val="00443AE9"/>
    <w:rsid w:val="00452DA1"/>
    <w:rsid w:val="00456186"/>
    <w:rsid w:val="0045780F"/>
    <w:rsid w:val="004634B1"/>
    <w:rsid w:val="00463616"/>
    <w:rsid w:val="004663AC"/>
    <w:rsid w:val="00471D40"/>
    <w:rsid w:val="00472194"/>
    <w:rsid w:val="00472BD0"/>
    <w:rsid w:val="0047351D"/>
    <w:rsid w:val="00474BD7"/>
    <w:rsid w:val="00476712"/>
    <w:rsid w:val="0047691C"/>
    <w:rsid w:val="0048187E"/>
    <w:rsid w:val="00487623"/>
    <w:rsid w:val="00487D92"/>
    <w:rsid w:val="00496003"/>
    <w:rsid w:val="00496BFA"/>
    <w:rsid w:val="004A1477"/>
    <w:rsid w:val="004B07E9"/>
    <w:rsid w:val="004B34E8"/>
    <w:rsid w:val="004C50A3"/>
    <w:rsid w:val="004C7E2F"/>
    <w:rsid w:val="004D1C9C"/>
    <w:rsid w:val="004E3A1D"/>
    <w:rsid w:val="004E3D39"/>
    <w:rsid w:val="004E595D"/>
    <w:rsid w:val="004E6E6F"/>
    <w:rsid w:val="004F10B7"/>
    <w:rsid w:val="004F44F9"/>
    <w:rsid w:val="004F4C76"/>
    <w:rsid w:val="005010A6"/>
    <w:rsid w:val="0050193C"/>
    <w:rsid w:val="0050335E"/>
    <w:rsid w:val="0051337D"/>
    <w:rsid w:val="0051347D"/>
    <w:rsid w:val="005200AE"/>
    <w:rsid w:val="00520566"/>
    <w:rsid w:val="00520CBD"/>
    <w:rsid w:val="0052219F"/>
    <w:rsid w:val="005507E3"/>
    <w:rsid w:val="0055373F"/>
    <w:rsid w:val="00553EFA"/>
    <w:rsid w:val="005566A4"/>
    <w:rsid w:val="0056099A"/>
    <w:rsid w:val="0057703A"/>
    <w:rsid w:val="00582E59"/>
    <w:rsid w:val="00583BDD"/>
    <w:rsid w:val="00583F84"/>
    <w:rsid w:val="00586C46"/>
    <w:rsid w:val="00590E95"/>
    <w:rsid w:val="00593E3E"/>
    <w:rsid w:val="00597419"/>
    <w:rsid w:val="005B2E0C"/>
    <w:rsid w:val="005C024C"/>
    <w:rsid w:val="005C12E4"/>
    <w:rsid w:val="005E1DC8"/>
    <w:rsid w:val="005F0DCD"/>
    <w:rsid w:val="005F1206"/>
    <w:rsid w:val="005F3D8D"/>
    <w:rsid w:val="005F6A8E"/>
    <w:rsid w:val="005F6C42"/>
    <w:rsid w:val="00601253"/>
    <w:rsid w:val="0060152F"/>
    <w:rsid w:val="00601DB4"/>
    <w:rsid w:val="00606BB9"/>
    <w:rsid w:val="00611734"/>
    <w:rsid w:val="00616BD4"/>
    <w:rsid w:val="00617816"/>
    <w:rsid w:val="0062203F"/>
    <w:rsid w:val="006234EF"/>
    <w:rsid w:val="006240B4"/>
    <w:rsid w:val="00624E6D"/>
    <w:rsid w:val="00626033"/>
    <w:rsid w:val="00626264"/>
    <w:rsid w:val="006276BD"/>
    <w:rsid w:val="00630F36"/>
    <w:rsid w:val="0063361B"/>
    <w:rsid w:val="00634947"/>
    <w:rsid w:val="00634AA2"/>
    <w:rsid w:val="00640CA0"/>
    <w:rsid w:val="00641340"/>
    <w:rsid w:val="00646815"/>
    <w:rsid w:val="0065067C"/>
    <w:rsid w:val="0065083C"/>
    <w:rsid w:val="006510B9"/>
    <w:rsid w:val="006536DD"/>
    <w:rsid w:val="006563D1"/>
    <w:rsid w:val="00657BF7"/>
    <w:rsid w:val="0066381D"/>
    <w:rsid w:val="00673A29"/>
    <w:rsid w:val="00674521"/>
    <w:rsid w:val="00677AE1"/>
    <w:rsid w:val="00683E93"/>
    <w:rsid w:val="0068531B"/>
    <w:rsid w:val="00692139"/>
    <w:rsid w:val="006A234D"/>
    <w:rsid w:val="006A589C"/>
    <w:rsid w:val="006B2C66"/>
    <w:rsid w:val="006B5CA5"/>
    <w:rsid w:val="006B6C90"/>
    <w:rsid w:val="006C39FE"/>
    <w:rsid w:val="006C4CAE"/>
    <w:rsid w:val="006C6CC3"/>
    <w:rsid w:val="006D2DDA"/>
    <w:rsid w:val="006D46D6"/>
    <w:rsid w:val="006F1127"/>
    <w:rsid w:val="006F398D"/>
    <w:rsid w:val="006F7D14"/>
    <w:rsid w:val="0070191B"/>
    <w:rsid w:val="00702DA3"/>
    <w:rsid w:val="00703247"/>
    <w:rsid w:val="00705F74"/>
    <w:rsid w:val="0071274A"/>
    <w:rsid w:val="00713FAE"/>
    <w:rsid w:val="007140A7"/>
    <w:rsid w:val="00714C5D"/>
    <w:rsid w:val="007215DB"/>
    <w:rsid w:val="007219BB"/>
    <w:rsid w:val="00724405"/>
    <w:rsid w:val="00727BB4"/>
    <w:rsid w:val="00732626"/>
    <w:rsid w:val="0073346D"/>
    <w:rsid w:val="007339BF"/>
    <w:rsid w:val="0073506F"/>
    <w:rsid w:val="00735096"/>
    <w:rsid w:val="00747C02"/>
    <w:rsid w:val="00752272"/>
    <w:rsid w:val="0075641F"/>
    <w:rsid w:val="007611C6"/>
    <w:rsid w:val="00762D05"/>
    <w:rsid w:val="00765517"/>
    <w:rsid w:val="00765E54"/>
    <w:rsid w:val="00770EFD"/>
    <w:rsid w:val="00774145"/>
    <w:rsid w:val="00783807"/>
    <w:rsid w:val="007904BA"/>
    <w:rsid w:val="007915E0"/>
    <w:rsid w:val="00792DA5"/>
    <w:rsid w:val="007970F5"/>
    <w:rsid w:val="00797751"/>
    <w:rsid w:val="007A19B5"/>
    <w:rsid w:val="007A20DA"/>
    <w:rsid w:val="007A3A8D"/>
    <w:rsid w:val="007A5864"/>
    <w:rsid w:val="007B1297"/>
    <w:rsid w:val="007B178A"/>
    <w:rsid w:val="007B6583"/>
    <w:rsid w:val="007C592C"/>
    <w:rsid w:val="007C62E9"/>
    <w:rsid w:val="007C7DDA"/>
    <w:rsid w:val="007D5DA8"/>
    <w:rsid w:val="007E2059"/>
    <w:rsid w:val="007E4508"/>
    <w:rsid w:val="007E71F1"/>
    <w:rsid w:val="007F2EA8"/>
    <w:rsid w:val="007F2F87"/>
    <w:rsid w:val="007F4434"/>
    <w:rsid w:val="0080008F"/>
    <w:rsid w:val="00801521"/>
    <w:rsid w:val="00802B61"/>
    <w:rsid w:val="00803FBE"/>
    <w:rsid w:val="008070DE"/>
    <w:rsid w:val="008110F4"/>
    <w:rsid w:val="00817CB5"/>
    <w:rsid w:val="008209BB"/>
    <w:rsid w:val="00821629"/>
    <w:rsid w:val="0082236F"/>
    <w:rsid w:val="00845238"/>
    <w:rsid w:val="00847E06"/>
    <w:rsid w:val="00851776"/>
    <w:rsid w:val="008523B3"/>
    <w:rsid w:val="0085763C"/>
    <w:rsid w:val="008601C1"/>
    <w:rsid w:val="008621BB"/>
    <w:rsid w:val="008715E8"/>
    <w:rsid w:val="00874AF2"/>
    <w:rsid w:val="008803F7"/>
    <w:rsid w:val="00880BA2"/>
    <w:rsid w:val="00884EA5"/>
    <w:rsid w:val="00890649"/>
    <w:rsid w:val="008925AB"/>
    <w:rsid w:val="00896E88"/>
    <w:rsid w:val="00897957"/>
    <w:rsid w:val="00897FD1"/>
    <w:rsid w:val="008A3DB4"/>
    <w:rsid w:val="008A4B82"/>
    <w:rsid w:val="008B26C3"/>
    <w:rsid w:val="008C7C7D"/>
    <w:rsid w:val="008D5FFD"/>
    <w:rsid w:val="008E07F0"/>
    <w:rsid w:val="008E2147"/>
    <w:rsid w:val="008F19F3"/>
    <w:rsid w:val="008F4899"/>
    <w:rsid w:val="00904488"/>
    <w:rsid w:val="00907E43"/>
    <w:rsid w:val="00910D67"/>
    <w:rsid w:val="009119A7"/>
    <w:rsid w:val="00917BA7"/>
    <w:rsid w:val="00923E08"/>
    <w:rsid w:val="00930812"/>
    <w:rsid w:val="00933474"/>
    <w:rsid w:val="00934F9A"/>
    <w:rsid w:val="00935E41"/>
    <w:rsid w:val="009400D7"/>
    <w:rsid w:val="00945571"/>
    <w:rsid w:val="009471A7"/>
    <w:rsid w:val="00965B87"/>
    <w:rsid w:val="0096763F"/>
    <w:rsid w:val="0098028B"/>
    <w:rsid w:val="00980413"/>
    <w:rsid w:val="009818E5"/>
    <w:rsid w:val="00983B1E"/>
    <w:rsid w:val="00996ACD"/>
    <w:rsid w:val="009A2FE4"/>
    <w:rsid w:val="009A4CA7"/>
    <w:rsid w:val="009C0132"/>
    <w:rsid w:val="009C036B"/>
    <w:rsid w:val="009C23CE"/>
    <w:rsid w:val="009C358A"/>
    <w:rsid w:val="009C3A3C"/>
    <w:rsid w:val="009C3F99"/>
    <w:rsid w:val="009D1E7F"/>
    <w:rsid w:val="009E3736"/>
    <w:rsid w:val="009E3C0B"/>
    <w:rsid w:val="009E424E"/>
    <w:rsid w:val="009E52B2"/>
    <w:rsid w:val="009F006D"/>
    <w:rsid w:val="009F28A2"/>
    <w:rsid w:val="00A05DCD"/>
    <w:rsid w:val="00A139BD"/>
    <w:rsid w:val="00A15BFB"/>
    <w:rsid w:val="00A20F62"/>
    <w:rsid w:val="00A2117C"/>
    <w:rsid w:val="00A231C8"/>
    <w:rsid w:val="00A321D0"/>
    <w:rsid w:val="00A3343B"/>
    <w:rsid w:val="00A42B31"/>
    <w:rsid w:val="00A625E3"/>
    <w:rsid w:val="00A62AAC"/>
    <w:rsid w:val="00A67A45"/>
    <w:rsid w:val="00A753E1"/>
    <w:rsid w:val="00A84042"/>
    <w:rsid w:val="00A92DB4"/>
    <w:rsid w:val="00A9400E"/>
    <w:rsid w:val="00AA0078"/>
    <w:rsid w:val="00AA08E0"/>
    <w:rsid w:val="00AA1272"/>
    <w:rsid w:val="00AB233A"/>
    <w:rsid w:val="00AB41FE"/>
    <w:rsid w:val="00AB702D"/>
    <w:rsid w:val="00AC1EB3"/>
    <w:rsid w:val="00AC1F6F"/>
    <w:rsid w:val="00AC2802"/>
    <w:rsid w:val="00AC39DA"/>
    <w:rsid w:val="00AC6308"/>
    <w:rsid w:val="00AC6475"/>
    <w:rsid w:val="00AD0959"/>
    <w:rsid w:val="00AD0D64"/>
    <w:rsid w:val="00AD26F7"/>
    <w:rsid w:val="00AD3239"/>
    <w:rsid w:val="00AD6D42"/>
    <w:rsid w:val="00AD784B"/>
    <w:rsid w:val="00AE21C0"/>
    <w:rsid w:val="00AF35FB"/>
    <w:rsid w:val="00AF43D4"/>
    <w:rsid w:val="00AF6072"/>
    <w:rsid w:val="00B0148A"/>
    <w:rsid w:val="00B02A44"/>
    <w:rsid w:val="00B05306"/>
    <w:rsid w:val="00B066E6"/>
    <w:rsid w:val="00B14587"/>
    <w:rsid w:val="00B17067"/>
    <w:rsid w:val="00B24098"/>
    <w:rsid w:val="00B260B2"/>
    <w:rsid w:val="00B273A1"/>
    <w:rsid w:val="00B27B0A"/>
    <w:rsid w:val="00B307DA"/>
    <w:rsid w:val="00B33387"/>
    <w:rsid w:val="00B43220"/>
    <w:rsid w:val="00B47A7D"/>
    <w:rsid w:val="00B536CB"/>
    <w:rsid w:val="00B543E0"/>
    <w:rsid w:val="00B7321B"/>
    <w:rsid w:val="00B83CA3"/>
    <w:rsid w:val="00B866AB"/>
    <w:rsid w:val="00B87892"/>
    <w:rsid w:val="00B96A6F"/>
    <w:rsid w:val="00BA0C8B"/>
    <w:rsid w:val="00BA64A2"/>
    <w:rsid w:val="00BA6A85"/>
    <w:rsid w:val="00BA7E74"/>
    <w:rsid w:val="00BB6C35"/>
    <w:rsid w:val="00BB79D0"/>
    <w:rsid w:val="00BC532F"/>
    <w:rsid w:val="00BC5E77"/>
    <w:rsid w:val="00BE0A7E"/>
    <w:rsid w:val="00BE3984"/>
    <w:rsid w:val="00BE7BB5"/>
    <w:rsid w:val="00BF27B8"/>
    <w:rsid w:val="00BF5D4C"/>
    <w:rsid w:val="00BF7FF9"/>
    <w:rsid w:val="00C04D7E"/>
    <w:rsid w:val="00C057BF"/>
    <w:rsid w:val="00C07ED5"/>
    <w:rsid w:val="00C102AA"/>
    <w:rsid w:val="00C1167F"/>
    <w:rsid w:val="00C15E14"/>
    <w:rsid w:val="00C3358F"/>
    <w:rsid w:val="00C45F58"/>
    <w:rsid w:val="00C46B43"/>
    <w:rsid w:val="00C619D2"/>
    <w:rsid w:val="00C65D6C"/>
    <w:rsid w:val="00C665D4"/>
    <w:rsid w:val="00C678C7"/>
    <w:rsid w:val="00C73779"/>
    <w:rsid w:val="00C743C0"/>
    <w:rsid w:val="00C77337"/>
    <w:rsid w:val="00C823CA"/>
    <w:rsid w:val="00C8450F"/>
    <w:rsid w:val="00C8554B"/>
    <w:rsid w:val="00C951A8"/>
    <w:rsid w:val="00C97146"/>
    <w:rsid w:val="00CA64C8"/>
    <w:rsid w:val="00CB0440"/>
    <w:rsid w:val="00CB3414"/>
    <w:rsid w:val="00CB3BC0"/>
    <w:rsid w:val="00CB4BB0"/>
    <w:rsid w:val="00CB4EDE"/>
    <w:rsid w:val="00CB53B6"/>
    <w:rsid w:val="00CB5AC1"/>
    <w:rsid w:val="00CC2347"/>
    <w:rsid w:val="00CC266B"/>
    <w:rsid w:val="00CC421A"/>
    <w:rsid w:val="00CC4408"/>
    <w:rsid w:val="00CC62E6"/>
    <w:rsid w:val="00CD4412"/>
    <w:rsid w:val="00CE103C"/>
    <w:rsid w:val="00CE5CD8"/>
    <w:rsid w:val="00CE76D8"/>
    <w:rsid w:val="00CF2F38"/>
    <w:rsid w:val="00D00016"/>
    <w:rsid w:val="00D142D6"/>
    <w:rsid w:val="00D1540A"/>
    <w:rsid w:val="00D16E88"/>
    <w:rsid w:val="00D202C2"/>
    <w:rsid w:val="00D21A18"/>
    <w:rsid w:val="00D23789"/>
    <w:rsid w:val="00D23FED"/>
    <w:rsid w:val="00D25FBF"/>
    <w:rsid w:val="00D26376"/>
    <w:rsid w:val="00D3126D"/>
    <w:rsid w:val="00D35751"/>
    <w:rsid w:val="00D46049"/>
    <w:rsid w:val="00D61AB0"/>
    <w:rsid w:val="00D64319"/>
    <w:rsid w:val="00D662A1"/>
    <w:rsid w:val="00D6656C"/>
    <w:rsid w:val="00D70C2F"/>
    <w:rsid w:val="00D7445C"/>
    <w:rsid w:val="00D77A9C"/>
    <w:rsid w:val="00D877F1"/>
    <w:rsid w:val="00D9078E"/>
    <w:rsid w:val="00DA35B3"/>
    <w:rsid w:val="00DB77A1"/>
    <w:rsid w:val="00DC0C6A"/>
    <w:rsid w:val="00DC78B3"/>
    <w:rsid w:val="00DD0F2D"/>
    <w:rsid w:val="00DD1E19"/>
    <w:rsid w:val="00DD2772"/>
    <w:rsid w:val="00DD3E1A"/>
    <w:rsid w:val="00DD59FC"/>
    <w:rsid w:val="00DD766E"/>
    <w:rsid w:val="00DE1258"/>
    <w:rsid w:val="00DE29B0"/>
    <w:rsid w:val="00DF096B"/>
    <w:rsid w:val="00DF1AD8"/>
    <w:rsid w:val="00DF2355"/>
    <w:rsid w:val="00DF24C1"/>
    <w:rsid w:val="00E140CF"/>
    <w:rsid w:val="00E1539A"/>
    <w:rsid w:val="00E21568"/>
    <w:rsid w:val="00E26DA2"/>
    <w:rsid w:val="00E319F0"/>
    <w:rsid w:val="00E350D9"/>
    <w:rsid w:val="00E37BEB"/>
    <w:rsid w:val="00E40B21"/>
    <w:rsid w:val="00E443A4"/>
    <w:rsid w:val="00E44AA1"/>
    <w:rsid w:val="00E45CE4"/>
    <w:rsid w:val="00E50B44"/>
    <w:rsid w:val="00E65623"/>
    <w:rsid w:val="00E70B7A"/>
    <w:rsid w:val="00E73632"/>
    <w:rsid w:val="00E744F5"/>
    <w:rsid w:val="00E8296D"/>
    <w:rsid w:val="00E872EC"/>
    <w:rsid w:val="00E91749"/>
    <w:rsid w:val="00E94C2C"/>
    <w:rsid w:val="00EA01DC"/>
    <w:rsid w:val="00EA02D2"/>
    <w:rsid w:val="00EA2DAC"/>
    <w:rsid w:val="00EB3510"/>
    <w:rsid w:val="00EB3743"/>
    <w:rsid w:val="00EC7D40"/>
    <w:rsid w:val="00ED003B"/>
    <w:rsid w:val="00ED0BD2"/>
    <w:rsid w:val="00ED1FEA"/>
    <w:rsid w:val="00ED3124"/>
    <w:rsid w:val="00ED65CE"/>
    <w:rsid w:val="00EE0114"/>
    <w:rsid w:val="00EE7670"/>
    <w:rsid w:val="00EF5AF4"/>
    <w:rsid w:val="00EF76CD"/>
    <w:rsid w:val="00F00726"/>
    <w:rsid w:val="00F01B29"/>
    <w:rsid w:val="00F04665"/>
    <w:rsid w:val="00F07C1F"/>
    <w:rsid w:val="00F2446B"/>
    <w:rsid w:val="00F31795"/>
    <w:rsid w:val="00F31C19"/>
    <w:rsid w:val="00F36D31"/>
    <w:rsid w:val="00F36D45"/>
    <w:rsid w:val="00F428FF"/>
    <w:rsid w:val="00F4571C"/>
    <w:rsid w:val="00F47563"/>
    <w:rsid w:val="00F512CC"/>
    <w:rsid w:val="00F56B34"/>
    <w:rsid w:val="00F57C9D"/>
    <w:rsid w:val="00F57D12"/>
    <w:rsid w:val="00F61751"/>
    <w:rsid w:val="00F620D7"/>
    <w:rsid w:val="00F62CB2"/>
    <w:rsid w:val="00F63479"/>
    <w:rsid w:val="00F644F2"/>
    <w:rsid w:val="00F715D4"/>
    <w:rsid w:val="00F74F11"/>
    <w:rsid w:val="00F80E97"/>
    <w:rsid w:val="00F84A8A"/>
    <w:rsid w:val="00F92487"/>
    <w:rsid w:val="00F941C6"/>
    <w:rsid w:val="00F97E3B"/>
    <w:rsid w:val="00FA3EB3"/>
    <w:rsid w:val="00FB0BA0"/>
    <w:rsid w:val="00FB502E"/>
    <w:rsid w:val="00FB59E4"/>
    <w:rsid w:val="00FB6816"/>
    <w:rsid w:val="00FC4EFA"/>
    <w:rsid w:val="00FC681C"/>
    <w:rsid w:val="00FD1203"/>
    <w:rsid w:val="00FD1D16"/>
    <w:rsid w:val="00FD4659"/>
    <w:rsid w:val="00FD5A03"/>
    <w:rsid w:val="00FD6822"/>
    <w:rsid w:val="00FF3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6080A228"/>
  <w15:chartTrackingRefBased/>
  <w15:docId w15:val="{57A7313C-FAD2-4134-A542-09EF1E09F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sz w:val="26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sz w:val="2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8"/>
    </w:rPr>
  </w:style>
  <w:style w:type="paragraph" w:styleId="Ttulo5">
    <w:name w:val="heading 5"/>
    <w:basedOn w:val="Normal"/>
    <w:next w:val="Normal"/>
    <w:qFormat/>
    <w:pPr>
      <w:keepNext/>
      <w:ind w:left="708" w:hanging="708"/>
      <w:jc w:val="both"/>
      <w:outlineLvl w:val="4"/>
    </w:pPr>
    <w:rPr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pPr>
      <w:keepNext/>
      <w:spacing w:line="360" w:lineRule="auto"/>
      <w:jc w:val="center"/>
      <w:outlineLvl w:val="6"/>
    </w:pPr>
    <w:rPr>
      <w:b/>
      <w:bCs/>
    </w:rPr>
  </w:style>
  <w:style w:type="paragraph" w:styleId="Ttulo8">
    <w:name w:val="heading 8"/>
    <w:basedOn w:val="Normal"/>
    <w:next w:val="Normal"/>
    <w:qFormat/>
    <w:pPr>
      <w:keepNext/>
      <w:spacing w:line="360" w:lineRule="auto"/>
      <w:jc w:val="both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qFormat/>
    <w:pPr>
      <w:keepNext/>
      <w:spacing w:line="360" w:lineRule="auto"/>
      <w:jc w:val="center"/>
      <w:outlineLvl w:val="8"/>
    </w:pPr>
    <w:rPr>
      <w:sz w:val="32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</w:style>
  <w:style w:type="paragraph" w:styleId="Corpodetexto">
    <w:name w:val="Body Text"/>
    <w:basedOn w:val="Normal"/>
    <w:link w:val="CorpodetextoChar"/>
    <w:uiPriority w:val="99"/>
    <w:pPr>
      <w:jc w:val="both"/>
    </w:pPr>
  </w:style>
  <w:style w:type="paragraph" w:styleId="Recuodecorpodetexto">
    <w:name w:val="Body Text Indent"/>
    <w:basedOn w:val="Normal"/>
    <w:link w:val="RecuodecorpodetextoChar"/>
    <w:uiPriority w:val="99"/>
    <w:pPr>
      <w:ind w:firstLine="1260"/>
    </w:pPr>
  </w:style>
  <w:style w:type="paragraph" w:styleId="Recuodecorpodetexto2">
    <w:name w:val="Body Text Indent 2"/>
    <w:basedOn w:val="Normal"/>
    <w:link w:val="Recuodecorpodetexto2Char"/>
    <w:pPr>
      <w:ind w:firstLine="1620"/>
      <w:jc w:val="both"/>
    </w:pPr>
  </w:style>
  <w:style w:type="paragraph" w:styleId="Recuodecorpodetexto3">
    <w:name w:val="Body Text Indent 3"/>
    <w:basedOn w:val="Normal"/>
    <w:pPr>
      <w:ind w:left="3960"/>
      <w:jc w:val="both"/>
    </w:p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customStyle="1" w:styleId="BodyText2">
    <w:name w:val="Body Text 2"/>
    <w:basedOn w:val="Normal"/>
    <w:pPr>
      <w:overflowPunct w:val="0"/>
      <w:autoSpaceDE w:val="0"/>
      <w:autoSpaceDN w:val="0"/>
      <w:adjustRightInd w:val="0"/>
      <w:ind w:firstLine="1701"/>
      <w:jc w:val="both"/>
      <w:textAlignment w:val="baseline"/>
    </w:pPr>
    <w:rPr>
      <w:sz w:val="26"/>
      <w:szCs w:val="20"/>
    </w:rPr>
  </w:style>
  <w:style w:type="paragraph" w:styleId="Ttulo">
    <w:name w:val="Title"/>
    <w:basedOn w:val="Normal"/>
    <w:link w:val="TtuloChar"/>
    <w:qFormat/>
    <w:pPr>
      <w:jc w:val="center"/>
    </w:pPr>
    <w:rPr>
      <w:b/>
      <w:bCs/>
      <w:sz w:val="28"/>
    </w:rPr>
  </w:style>
  <w:style w:type="paragraph" w:styleId="Corpodetexto2">
    <w:name w:val="Body Text 2"/>
    <w:basedOn w:val="Normal"/>
    <w:link w:val="Corpodetexto2Char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uiPriority w:val="99"/>
    <w:rsid w:val="00AA0078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uiPriority w:val="99"/>
    <w:rsid w:val="00AA0078"/>
    <w:rPr>
      <w:rFonts w:ascii="Segoe UI" w:hAnsi="Segoe UI" w:cs="Segoe UI"/>
      <w:sz w:val="18"/>
      <w:szCs w:val="18"/>
    </w:rPr>
  </w:style>
  <w:style w:type="character" w:customStyle="1" w:styleId="TtuloChar">
    <w:name w:val="Título Char"/>
    <w:link w:val="Ttulo"/>
    <w:rsid w:val="00601DB4"/>
    <w:rPr>
      <w:b/>
      <w:bCs/>
      <w:sz w:val="28"/>
      <w:szCs w:val="24"/>
    </w:rPr>
  </w:style>
  <w:style w:type="character" w:customStyle="1" w:styleId="Corpodetexto2Char">
    <w:name w:val="Corpo de texto 2 Char"/>
    <w:link w:val="Corpodetexto2"/>
    <w:rsid w:val="00EF5AF4"/>
    <w:rPr>
      <w:sz w:val="28"/>
      <w:szCs w:val="24"/>
    </w:rPr>
  </w:style>
  <w:style w:type="character" w:customStyle="1" w:styleId="Ttulo1Char">
    <w:name w:val="Título 1 Char"/>
    <w:link w:val="Ttulo1"/>
    <w:rsid w:val="00CE5CD8"/>
    <w:rPr>
      <w:b/>
      <w:sz w:val="26"/>
      <w:szCs w:val="24"/>
    </w:rPr>
  </w:style>
  <w:style w:type="character" w:customStyle="1" w:styleId="CorpodetextoChar">
    <w:name w:val="Corpo de texto Char"/>
    <w:link w:val="Corpodetexto"/>
    <w:uiPriority w:val="99"/>
    <w:rsid w:val="00CE5CD8"/>
    <w:rPr>
      <w:sz w:val="24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9A4CA7"/>
    <w:rPr>
      <w:sz w:val="24"/>
      <w:szCs w:val="24"/>
    </w:rPr>
  </w:style>
  <w:style w:type="character" w:customStyle="1" w:styleId="Recuodecorpodetexto2Char">
    <w:name w:val="Recuo de corpo de texto 2 Char"/>
    <w:link w:val="Recuodecorpodetexto2"/>
    <w:rsid w:val="009A4CA7"/>
    <w:rPr>
      <w:sz w:val="24"/>
      <w:szCs w:val="24"/>
    </w:rPr>
  </w:style>
  <w:style w:type="character" w:customStyle="1" w:styleId="CabealhoChar">
    <w:name w:val="Cabeçalho Char"/>
    <w:link w:val="Cabealho"/>
    <w:rsid w:val="000F2159"/>
    <w:rPr>
      <w:sz w:val="24"/>
      <w:szCs w:val="24"/>
    </w:rPr>
  </w:style>
  <w:style w:type="character" w:customStyle="1" w:styleId="Ttulo2Char">
    <w:name w:val="Título 2 Char"/>
    <w:link w:val="Ttulo2"/>
    <w:rsid w:val="00597419"/>
    <w:rPr>
      <w:sz w:val="28"/>
      <w:szCs w:val="24"/>
    </w:rPr>
  </w:style>
  <w:style w:type="paragraph" w:styleId="Commarcadores">
    <w:name w:val="List Bullet"/>
    <w:basedOn w:val="Normal"/>
    <w:unhideWhenUsed/>
    <w:rsid w:val="00D35751"/>
    <w:pPr>
      <w:numPr>
        <w:numId w:val="3"/>
      </w:numPr>
      <w:contextualSpacing/>
    </w:pPr>
  </w:style>
  <w:style w:type="paragraph" w:styleId="Corpodetexto3">
    <w:name w:val="Body Text 3"/>
    <w:basedOn w:val="Normal"/>
    <w:link w:val="Corpodetexto3Char"/>
    <w:unhideWhenUsed/>
    <w:rsid w:val="00D35751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D35751"/>
    <w:rPr>
      <w:sz w:val="16"/>
      <w:szCs w:val="16"/>
      <w:lang w:val="x-none" w:eastAsia="x-none"/>
    </w:rPr>
  </w:style>
  <w:style w:type="paragraph" w:customStyle="1" w:styleId="western">
    <w:name w:val="western"/>
    <w:basedOn w:val="Normal"/>
    <w:rsid w:val="00E37BEB"/>
    <w:pPr>
      <w:spacing w:before="100" w:beforeAutospacing="1" w:after="119"/>
      <w:ind w:right="62"/>
      <w:jc w:val="both"/>
    </w:pPr>
  </w:style>
  <w:style w:type="character" w:styleId="Refdecomentrio">
    <w:name w:val="annotation reference"/>
    <w:rsid w:val="00AD323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AD323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AD3239"/>
  </w:style>
  <w:style w:type="paragraph" w:styleId="Assuntodocomentrio">
    <w:name w:val="annotation subject"/>
    <w:basedOn w:val="Textodecomentrio"/>
    <w:next w:val="Textodecomentrio"/>
    <w:link w:val="AssuntodocomentrioChar"/>
    <w:rsid w:val="00AD3239"/>
    <w:rPr>
      <w:b/>
      <w:bCs/>
    </w:rPr>
  </w:style>
  <w:style w:type="character" w:customStyle="1" w:styleId="AssuntodocomentrioChar">
    <w:name w:val="Assunto do comentário Char"/>
    <w:link w:val="Assuntodocomentrio"/>
    <w:rsid w:val="00AD3239"/>
    <w:rPr>
      <w:b/>
      <w:bCs/>
    </w:rPr>
  </w:style>
  <w:style w:type="character" w:styleId="Hyperlink">
    <w:name w:val="Hyperlink"/>
    <w:unhideWhenUsed/>
    <w:rsid w:val="00EB3743"/>
    <w:rPr>
      <w:color w:val="0000FF"/>
      <w:u w:val="single"/>
    </w:rPr>
  </w:style>
  <w:style w:type="paragraph" w:customStyle="1" w:styleId="Corpodetexto31">
    <w:name w:val="Corpo de texto 31"/>
    <w:basedOn w:val="Normal"/>
    <w:rsid w:val="00EB3743"/>
    <w:pPr>
      <w:suppressAutoHyphens/>
      <w:ind w:right="22"/>
      <w:jc w:val="both"/>
    </w:pPr>
    <w:rPr>
      <w:lang w:eastAsia="ar-SA"/>
    </w:rPr>
  </w:style>
  <w:style w:type="paragraph" w:customStyle="1" w:styleId="Contedodetabela">
    <w:name w:val="Conteúdo de tabela"/>
    <w:basedOn w:val="Corpodetexto"/>
    <w:rsid w:val="00F31C19"/>
    <w:pPr>
      <w:suppressAutoHyphens/>
      <w:spacing w:after="120"/>
      <w:jc w:val="left"/>
    </w:pPr>
    <w:rPr>
      <w:lang w:val="x-none" w:eastAsia="ar-SA"/>
    </w:rPr>
  </w:style>
  <w:style w:type="paragraph" w:customStyle="1" w:styleId="Default">
    <w:name w:val="Default"/>
    <w:uiPriority w:val="99"/>
    <w:rsid w:val="00F31C19"/>
    <w:pPr>
      <w:suppressAutoHyphens/>
      <w:autoSpaceDE w:val="0"/>
    </w:pPr>
    <w:rPr>
      <w:rFonts w:ascii="Garamond" w:eastAsia="Arial" w:hAnsi="Garamond" w:cs="Garamond"/>
      <w:color w:val="000000"/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DA35B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7C592C"/>
  </w:style>
  <w:style w:type="character" w:customStyle="1" w:styleId="RodapChar">
    <w:name w:val="Rodapé Char"/>
    <w:link w:val="Rodap"/>
    <w:rsid w:val="007C592C"/>
    <w:rPr>
      <w:sz w:val="24"/>
      <w:szCs w:val="24"/>
    </w:rPr>
  </w:style>
  <w:style w:type="paragraph" w:styleId="Subttulo">
    <w:name w:val="Subtitle"/>
    <w:basedOn w:val="Normal"/>
    <w:link w:val="SubttuloChar"/>
    <w:qFormat/>
    <w:rsid w:val="00AC6308"/>
    <w:pPr>
      <w:jc w:val="center"/>
    </w:pPr>
    <w:rPr>
      <w:b/>
      <w:sz w:val="32"/>
      <w:szCs w:val="20"/>
    </w:rPr>
  </w:style>
  <w:style w:type="character" w:customStyle="1" w:styleId="SubttuloChar">
    <w:name w:val="Subtítulo Char"/>
    <w:link w:val="Subttulo"/>
    <w:rsid w:val="00AC6308"/>
    <w:rPr>
      <w:b/>
      <w:sz w:val="32"/>
    </w:rPr>
  </w:style>
  <w:style w:type="paragraph" w:styleId="Textoembloco">
    <w:name w:val="Block Text"/>
    <w:basedOn w:val="Normal"/>
    <w:rsid w:val="00AC6308"/>
    <w:pPr>
      <w:shd w:val="clear" w:color="auto" w:fill="F5F5F5"/>
      <w:spacing w:before="150" w:after="100" w:afterAutospacing="1"/>
      <w:ind w:left="225" w:right="225"/>
      <w:jc w:val="center"/>
    </w:pPr>
  </w:style>
  <w:style w:type="character" w:styleId="HiperlinkVisitado">
    <w:name w:val="FollowedHyperlink"/>
    <w:rsid w:val="00AC6308"/>
    <w:rPr>
      <w:color w:val="800080"/>
      <w:u w:val="single"/>
    </w:rPr>
  </w:style>
  <w:style w:type="character" w:customStyle="1" w:styleId="Ttulo9Char">
    <w:name w:val="Título 9 Char"/>
    <w:link w:val="Ttulo9"/>
    <w:rsid w:val="00AC6308"/>
    <w:rPr>
      <w:sz w:val="32"/>
      <w:szCs w:val="24"/>
    </w:rPr>
  </w:style>
  <w:style w:type="table" w:styleId="Tabelaclssica1">
    <w:name w:val="Table Classic 1"/>
    <w:basedOn w:val="Tabelanormal"/>
    <w:rsid w:val="00AC63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rpodetexto21">
    <w:name w:val="Corpo de texto 21"/>
    <w:basedOn w:val="Normal"/>
    <w:uiPriority w:val="99"/>
    <w:rsid w:val="00F56B34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99"/>
    <w:qFormat/>
    <w:rsid w:val="00BC532F"/>
    <w:pPr>
      <w:ind w:left="720"/>
      <w:contextualSpacing/>
    </w:pPr>
  </w:style>
  <w:style w:type="paragraph" w:customStyle="1" w:styleId="Textoembloco1">
    <w:name w:val="Texto em bloco1"/>
    <w:basedOn w:val="Normal"/>
    <w:rsid w:val="00C951A8"/>
    <w:pPr>
      <w:ind w:left="4253" w:right="57" w:firstLine="1134"/>
      <w:jc w:val="both"/>
    </w:pPr>
    <w:rPr>
      <w:rFonts w:ascii="Arial" w:hAnsi="Arial"/>
      <w:i/>
      <w:spacing w:val="14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2725F-2ABA-495B-973A-BE36213EA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620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ANTEPROJETO DE LEI</vt:lpstr>
    </vt:vector>
  </TitlesOfParts>
  <Company>-</Company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ANTEPROJETO DE LEI</dc:title>
  <dc:subject/>
  <dc:creator>-</dc:creator>
  <cp:keywords/>
  <cp:lastModifiedBy>USER</cp:lastModifiedBy>
  <cp:revision>2</cp:revision>
  <cp:lastPrinted>2024-01-09T14:48:00Z</cp:lastPrinted>
  <dcterms:created xsi:type="dcterms:W3CDTF">2026-06-15T10:15:00Z</dcterms:created>
  <dcterms:modified xsi:type="dcterms:W3CDTF">2026-06-15T10:15:00Z</dcterms:modified>
</cp:coreProperties>
</file>