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3D34F2" w14:textId="17802131" w:rsidR="00DF60FD" w:rsidRDefault="005A784B">
      <w:pPr>
        <w:pStyle w:val="Cabealho"/>
        <w:shd w:val="clear" w:color="auto" w:fill="FFFFFF"/>
        <w:jc w:val="center"/>
        <w:rPr>
          <w:rFonts w:ascii="Times New Roman" w:hAnsi="Times New Roman"/>
        </w:rPr>
      </w:pPr>
      <w:bookmarkStart w:id="0" w:name="_Toc158946281"/>
      <w:r>
        <w:rPr>
          <w:rFonts w:ascii="Times New Roman" w:hAnsi="Times New Roman" w:cstheme="majorHAnsi"/>
          <w:b/>
        </w:rPr>
        <w:t xml:space="preserve">ESTUDO TÉCNICO PRELIMINAR Nº </w:t>
      </w:r>
      <w:r w:rsidR="009C1A26">
        <w:rPr>
          <w:rFonts w:ascii="Times New Roman" w:hAnsi="Times New Roman" w:cstheme="majorHAnsi"/>
          <w:b/>
        </w:rPr>
        <w:t>1</w:t>
      </w:r>
      <w:r w:rsidR="001E6CE9">
        <w:rPr>
          <w:rFonts w:ascii="Times New Roman" w:hAnsi="Times New Roman" w:cstheme="majorHAnsi"/>
          <w:b/>
        </w:rPr>
        <w:t>8</w:t>
      </w:r>
      <w:r>
        <w:rPr>
          <w:rFonts w:ascii="Times New Roman" w:hAnsi="Times New Roman" w:cstheme="majorHAnsi"/>
          <w:b/>
        </w:rPr>
        <w:t>/202</w:t>
      </w:r>
      <w:bookmarkStart w:id="1" w:name="_Toc158946282"/>
      <w:bookmarkEnd w:id="0"/>
      <w:r>
        <w:rPr>
          <w:rFonts w:ascii="Times New Roman" w:hAnsi="Times New Roman" w:cstheme="majorHAnsi"/>
          <w:b/>
        </w:rPr>
        <w:t>5</w:t>
      </w:r>
    </w:p>
    <w:p w14:paraId="5F2520EC" w14:textId="77777777" w:rsidR="00DF60FD" w:rsidRDefault="00DF60FD">
      <w:pPr>
        <w:pStyle w:val="Cabealho"/>
        <w:shd w:val="clear" w:color="auto" w:fill="FFFFFF"/>
        <w:jc w:val="center"/>
        <w:rPr>
          <w:rFonts w:ascii="Times New Roman" w:hAnsi="Times New Roman" w:cstheme="majorHAnsi"/>
          <w:b/>
        </w:rPr>
      </w:pPr>
    </w:p>
    <w:p w14:paraId="2E6CE510" w14:textId="7F357FE5" w:rsidR="00DF60FD" w:rsidRDefault="005A784B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 w:cstheme="majorHAnsi"/>
          <w:b/>
          <w:bCs/>
        </w:rPr>
        <w:t xml:space="preserve">Setor requisitante: Secretaria da </w:t>
      </w:r>
      <w:r w:rsidR="00F955D6">
        <w:rPr>
          <w:rFonts w:ascii="Times New Roman" w:hAnsi="Times New Roman" w:cstheme="majorHAnsi"/>
          <w:b/>
          <w:bCs/>
        </w:rPr>
        <w:t>Agricultura e Meio Ambiente</w:t>
      </w:r>
    </w:p>
    <w:bookmarkEnd w:id="1"/>
    <w:p w14:paraId="229C5CCC" w14:textId="7D883599" w:rsidR="00DF60FD" w:rsidRDefault="005A784B">
      <w:pPr>
        <w:pStyle w:val="Cabealho"/>
        <w:shd w:val="clear" w:color="auto" w:fill="FFFFFF"/>
        <w:jc w:val="center"/>
        <w:rPr>
          <w:rFonts w:ascii="Times New Roman" w:hAnsi="Times New Roman"/>
        </w:rPr>
      </w:pPr>
      <w:r>
        <w:rPr>
          <w:rFonts w:ascii="Times New Roman" w:hAnsi="Times New Roman" w:cstheme="majorHAnsi"/>
          <w:b/>
          <w:bCs/>
        </w:rPr>
        <w:t xml:space="preserve">Responsável: </w:t>
      </w:r>
      <w:bookmarkStart w:id="2" w:name="_Toc158946285"/>
      <w:r w:rsidR="00F955D6">
        <w:rPr>
          <w:rFonts w:ascii="Times New Roman" w:hAnsi="Times New Roman" w:cstheme="majorHAnsi"/>
          <w:b/>
          <w:bCs/>
        </w:rPr>
        <w:t xml:space="preserve">Fernando </w:t>
      </w:r>
      <w:proofErr w:type="spellStart"/>
      <w:r w:rsidR="00F955D6">
        <w:rPr>
          <w:rFonts w:ascii="Times New Roman" w:hAnsi="Times New Roman" w:cstheme="majorHAnsi"/>
          <w:b/>
          <w:bCs/>
        </w:rPr>
        <w:t>Luis</w:t>
      </w:r>
      <w:proofErr w:type="spellEnd"/>
      <w:r w:rsidR="00F955D6">
        <w:rPr>
          <w:rFonts w:ascii="Times New Roman" w:hAnsi="Times New Roman" w:cstheme="majorHAnsi"/>
          <w:b/>
          <w:bCs/>
        </w:rPr>
        <w:t xml:space="preserve"> </w:t>
      </w:r>
      <w:proofErr w:type="spellStart"/>
      <w:r w:rsidR="00F955D6">
        <w:rPr>
          <w:rFonts w:ascii="Times New Roman" w:hAnsi="Times New Roman" w:cstheme="majorHAnsi"/>
          <w:b/>
          <w:bCs/>
        </w:rPr>
        <w:t>Ruggeri</w:t>
      </w:r>
      <w:proofErr w:type="spellEnd"/>
    </w:p>
    <w:p w14:paraId="24DD805F" w14:textId="77777777" w:rsidR="00DC5185" w:rsidRDefault="00DC5185">
      <w:pPr>
        <w:pStyle w:val="Cabealho"/>
        <w:shd w:val="clear" w:color="auto" w:fill="FFFFFF"/>
        <w:jc w:val="center"/>
        <w:rPr>
          <w:rFonts w:ascii="Times New Roman" w:hAnsi="Times New Roman" w:cstheme="majorHAnsi"/>
          <w:b/>
        </w:rPr>
      </w:pPr>
    </w:p>
    <w:p w14:paraId="2A89ADF9" w14:textId="77777777" w:rsidR="00DF60FD" w:rsidRPr="00DC5185" w:rsidRDefault="005A784B" w:rsidP="00DC5185">
      <w:pPr>
        <w:pStyle w:val="SemEspaamento"/>
        <w:rPr>
          <w:b/>
          <w:bCs/>
        </w:rPr>
      </w:pPr>
      <w:proofErr w:type="gramStart"/>
      <w:r w:rsidRPr="00DC5185">
        <w:rPr>
          <w:b/>
          <w:bCs/>
        </w:rPr>
        <w:t>1)NECESSIDADE</w:t>
      </w:r>
      <w:proofErr w:type="gramEnd"/>
    </w:p>
    <w:p w14:paraId="3065F0CA" w14:textId="19D6F682" w:rsidR="00495CF6" w:rsidRDefault="005F59B4" w:rsidP="00495CF6">
      <w:pPr>
        <w:pStyle w:val="SemEspaamento"/>
        <w:jc w:val="both"/>
      </w:pPr>
      <w:bookmarkStart w:id="3" w:name="_Toc158946286"/>
      <w:bookmarkEnd w:id="2"/>
      <w:r w:rsidRPr="005F59B4">
        <w:rPr>
          <w:lang w:eastAsia="pt-BR"/>
        </w:rPr>
        <w:t>O presente Estudo Técnico Preliminar tem por objetivo</w:t>
      </w:r>
      <w:r w:rsidR="00495CF6">
        <w:rPr>
          <w:lang w:eastAsia="pt-BR"/>
        </w:rPr>
        <w:t xml:space="preserve"> viabilizar a</w:t>
      </w:r>
      <w:r w:rsidR="00495CF6">
        <w:t xml:space="preserve"> contratação para suprir a demanda por serviços técnicos especializados de manutenção corretiva e preventiva em implementos agrícolas pertencentes ao Município, garantindo a continuidade, segurança e eficiência dos serviços realizados na zona rural e em atividades de apoio agrícola.</w:t>
      </w:r>
    </w:p>
    <w:p w14:paraId="07408742" w14:textId="70420926" w:rsidR="00DF60FD" w:rsidRPr="00DC5185" w:rsidRDefault="005A784B" w:rsidP="00495CF6">
      <w:pPr>
        <w:pStyle w:val="SemEspaamento"/>
        <w:jc w:val="both"/>
        <w:rPr>
          <w:b/>
        </w:rPr>
      </w:pPr>
      <w:r w:rsidRPr="00DC5185">
        <w:rPr>
          <w:b/>
        </w:rPr>
        <w:t>2) ALINHAMENTO DA AQUISIÇÃO COM O PLANO ANUAL DE CONTRATAÇÃO:</w:t>
      </w:r>
    </w:p>
    <w:p w14:paraId="2DBFB59F" w14:textId="21C9E759" w:rsidR="00CE0D3D" w:rsidRDefault="005A784B" w:rsidP="00B339E0">
      <w:pPr>
        <w:pStyle w:val="SemEspaamento"/>
        <w:jc w:val="both"/>
        <w:rPr>
          <w:rFonts w:asciiTheme="majorHAnsi" w:hAnsiTheme="majorHAnsi"/>
        </w:rPr>
      </w:pPr>
      <w:r w:rsidRPr="00F955D6">
        <w:rPr>
          <w:rFonts w:asciiTheme="majorHAnsi" w:hAnsiTheme="majorHAnsi"/>
        </w:rPr>
        <w:t>Contratação não prevista visto o município ainda não ter implementado o Plano de Contratação</w:t>
      </w:r>
      <w:r w:rsidR="00495CF6">
        <w:rPr>
          <w:rFonts w:asciiTheme="majorHAnsi" w:hAnsiTheme="majorHAnsi"/>
        </w:rPr>
        <w:t xml:space="preserve"> para o ano de 2025</w:t>
      </w:r>
      <w:r w:rsidRPr="00F955D6">
        <w:rPr>
          <w:rFonts w:asciiTheme="majorHAnsi" w:hAnsiTheme="majorHAnsi"/>
        </w:rPr>
        <w:t>.</w:t>
      </w:r>
    </w:p>
    <w:p w14:paraId="5AEF8F5D" w14:textId="77777777" w:rsidR="00DF60FD" w:rsidRPr="00DC5185" w:rsidRDefault="005A784B" w:rsidP="00DC5185">
      <w:pPr>
        <w:pStyle w:val="SemEspaamento"/>
        <w:rPr>
          <w:b/>
          <w:bCs/>
        </w:rPr>
      </w:pPr>
      <w:r w:rsidRPr="00DC5185">
        <w:rPr>
          <w:b/>
          <w:bCs/>
        </w:rPr>
        <w:t>3) REQUISITOS DA CONTRATAÇÃO</w:t>
      </w:r>
      <w:bookmarkEnd w:id="3"/>
    </w:p>
    <w:p w14:paraId="75ED55EE" w14:textId="3A97EB0D" w:rsidR="00AE01A7" w:rsidRDefault="00AE01A7" w:rsidP="00AE01A7">
      <w:pPr>
        <w:pStyle w:val="CorpodoTexto"/>
      </w:pPr>
      <w:r>
        <w:t xml:space="preserve">Levando em consideração que as vezes o implemento agrícola a ser consertado, permanece acoplado ao trator durante seu reparo e pela necessidade de testes de funcionamento será estipulada </w:t>
      </w:r>
      <w:proofErr w:type="gramStart"/>
      <w:r>
        <w:t>uma</w:t>
      </w:r>
      <w:proofErr w:type="gramEnd"/>
      <w:r>
        <w:t xml:space="preserve"> distância máxima de 50 (cinquenta) quilômetros contados a partir do parque de máquinas do Município De Sério/RS, até o local onde serão realizados os serviços solicitados.</w:t>
      </w:r>
    </w:p>
    <w:p w14:paraId="2D06867F" w14:textId="77777777" w:rsidR="00AE01A7" w:rsidRDefault="00AE01A7" w:rsidP="00AE01A7">
      <w:pPr>
        <w:pStyle w:val="CorpodoTexto"/>
      </w:pPr>
      <w:r>
        <w:t>O deslocamento do implemento e a retirada dos mesmos será de responsabilidade da empresa contratada, sem custo adicional ao Município, em um prazo máximo de 2(duas) horas após a ordem de solicitação de serviço emitida pela secretária responsável.</w:t>
      </w:r>
    </w:p>
    <w:p w14:paraId="6E627380" w14:textId="77777777" w:rsidR="00AE01A7" w:rsidRDefault="00AE01A7" w:rsidP="00AE01A7">
      <w:pPr>
        <w:pStyle w:val="CorpodoTexto"/>
      </w:pPr>
      <w:r>
        <w:t>O fornecimento de peças quando necessário será de responsabilidade do município, cabendo ao mesmo através de servidor autorizado por um dos secretários Municipais, fazer a entrega dos itens solicitados para o licitante contratado, e posterior recolhimento das peças substituídas.</w:t>
      </w:r>
    </w:p>
    <w:p w14:paraId="51F5ECA3" w14:textId="77777777" w:rsidR="00AE01A7" w:rsidRDefault="00AE01A7" w:rsidP="00AE01A7">
      <w:pPr>
        <w:pStyle w:val="CorpodoTexto"/>
        <w:rPr>
          <w:szCs w:val="22"/>
        </w:rPr>
      </w:pPr>
      <w:r>
        <w:t>Os trabalhos solicitados incluem serviços de solda, tornearia mecânica, substituição de partes e peças, lubrificação, entre outros, enfim, realizar o que for necessário para o pleno funcionamento do implemento e o retorno mais breve possível de uso em suas atividades.</w:t>
      </w:r>
    </w:p>
    <w:p w14:paraId="28285330" w14:textId="25EB65D1" w:rsidR="00DC5185" w:rsidRPr="00DC5185" w:rsidRDefault="005A784B" w:rsidP="00DC5185">
      <w:pPr>
        <w:pStyle w:val="SemEspaamento"/>
        <w:rPr>
          <w:b/>
        </w:rPr>
      </w:pPr>
      <w:proofErr w:type="gramStart"/>
      <w:r w:rsidRPr="00DC5185">
        <w:rPr>
          <w:b/>
        </w:rPr>
        <w:t>4)ESTIMATIVA</w:t>
      </w:r>
      <w:proofErr w:type="gramEnd"/>
      <w:r w:rsidRPr="00DC5185">
        <w:rPr>
          <w:b/>
        </w:rPr>
        <w:t xml:space="preserve"> DAS QUANTIDADES</w:t>
      </w:r>
    </w:p>
    <w:tbl>
      <w:tblPr>
        <w:tblStyle w:val="Tabelacomgrade"/>
        <w:tblpPr w:leftFromText="141" w:rightFromText="141" w:vertAnchor="text" w:tblpX="-29" w:tblpY="1"/>
        <w:tblW w:w="9214" w:type="dxa"/>
        <w:tblLayout w:type="fixed"/>
        <w:tblLook w:val="04A0" w:firstRow="1" w:lastRow="0" w:firstColumn="1" w:lastColumn="0" w:noHBand="0" w:noVBand="1"/>
      </w:tblPr>
      <w:tblGrid>
        <w:gridCol w:w="704"/>
        <w:gridCol w:w="855"/>
        <w:gridCol w:w="846"/>
        <w:gridCol w:w="6809"/>
      </w:tblGrid>
      <w:tr w:rsidR="0028088C" w14:paraId="47D6C325" w14:textId="77777777" w:rsidTr="00495CF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BEE10" w14:textId="77777777" w:rsidR="0028088C" w:rsidRDefault="0028088C" w:rsidP="0028088C">
            <w:pPr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8C2B1" w14:textId="77777777" w:rsidR="0028088C" w:rsidRDefault="0028088C" w:rsidP="0028088C">
            <w:pPr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1C2D6" w14:textId="77777777" w:rsidR="0028088C" w:rsidRDefault="0028088C" w:rsidP="0028088C">
            <w:pPr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  <w:t>UN.</w:t>
            </w: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C70F9" w14:textId="77777777" w:rsidR="0028088C" w:rsidRDefault="0028088C" w:rsidP="0028088C">
            <w:pPr>
              <w:widowControl w:val="0"/>
              <w:spacing w:after="0" w:line="240" w:lineRule="auto"/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>
              <w:rPr>
                <w:rFonts w:asciiTheme="majorHAnsi" w:eastAsia="Calibri" w:hAnsiTheme="majorHAnsi" w:cstheme="majorHAnsi"/>
                <w:b/>
                <w:bCs/>
                <w:sz w:val="20"/>
                <w:szCs w:val="20"/>
              </w:rPr>
              <w:t>DESCRIÇÃO</w:t>
            </w:r>
          </w:p>
        </w:tc>
      </w:tr>
      <w:tr w:rsidR="0028088C" w14:paraId="6FCD1B45" w14:textId="77777777" w:rsidTr="00495CF6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92F3F" w14:textId="77777777" w:rsidR="0028088C" w:rsidRDefault="0028088C" w:rsidP="0028088C">
            <w:pPr>
              <w:widowControl w:val="0"/>
              <w:suppressLineNumbers/>
              <w:spacing w:after="0" w:line="276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hd w:val="clear" w:color="auto" w:fill="FFFFFF"/>
                <w:lang w:eastAsia="zh-C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kern w:val="0"/>
                <w:shd w:val="clear" w:color="auto" w:fill="FFFFFF"/>
                <w:lang w:eastAsia="zh-CN"/>
              </w:rPr>
              <w:t>1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63E55" w14:textId="115534B0" w:rsidR="0028088C" w:rsidRDefault="00495CF6" w:rsidP="0028088C">
            <w:pPr>
              <w:widowControl w:val="0"/>
              <w:suppressLineNumbers/>
              <w:spacing w:after="0" w:line="276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hd w:val="clear" w:color="auto" w:fill="FFFFFF"/>
                <w:lang w:eastAsia="zh-CN"/>
                <w14:ligatures w14:val="none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kern w:val="0"/>
                <w:shd w:val="clear" w:color="auto" w:fill="FFFFFF"/>
                <w:lang w:eastAsia="zh-CN"/>
                <w14:ligatures w14:val="none"/>
              </w:rPr>
              <w:t>500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2106F" w14:textId="180E57C6" w:rsidR="0028088C" w:rsidRDefault="00495CF6" w:rsidP="0028088C">
            <w:pPr>
              <w:widowControl w:val="0"/>
              <w:suppressLineNumbers/>
              <w:spacing w:after="0" w:line="276" w:lineRule="auto"/>
              <w:jc w:val="center"/>
              <w:rPr>
                <w:rFonts w:asciiTheme="majorHAnsi" w:eastAsia="Times New Roman" w:hAnsiTheme="majorHAnsi" w:cstheme="majorHAnsi"/>
                <w:color w:val="000000"/>
                <w:kern w:val="0"/>
                <w:shd w:val="clear" w:color="auto" w:fill="FFFFFF"/>
                <w:lang w:eastAsia="zh-CN"/>
              </w:rPr>
            </w:pPr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kern w:val="0"/>
                <w:shd w:val="clear" w:color="auto" w:fill="FFFFFF"/>
                <w:lang w:eastAsia="zh-CN"/>
              </w:rPr>
              <w:t>horas</w:t>
            </w:r>
            <w:proofErr w:type="gramEnd"/>
            <w:r w:rsidR="008013E9">
              <w:rPr>
                <w:rFonts w:asciiTheme="majorHAnsi" w:eastAsia="Times New Roman" w:hAnsiTheme="majorHAnsi" w:cstheme="majorHAnsi"/>
                <w:color w:val="000000"/>
                <w:kern w:val="0"/>
                <w:shd w:val="clear" w:color="auto" w:fill="FFFFFF"/>
                <w:lang w:eastAsia="zh-CN"/>
              </w:rPr>
              <w:t>.</w:t>
            </w:r>
          </w:p>
        </w:tc>
        <w:tc>
          <w:tcPr>
            <w:tcW w:w="6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D25BA" w14:textId="12A42C45" w:rsidR="0028088C" w:rsidRPr="008013E9" w:rsidRDefault="00B339E0" w:rsidP="00B339E0">
            <w:pPr>
              <w:pStyle w:val="CabealhoeRodap"/>
              <w:jc w:val="both"/>
              <w:rPr>
                <w:lang w:eastAsia="pt-BR"/>
              </w:rPr>
            </w:pPr>
            <w:bookmarkStart w:id="4" w:name="_Hlk212730732"/>
            <w:r>
              <w:rPr>
                <w:kern w:val="0"/>
                <w:sz w:val="24"/>
                <w:szCs w:val="28"/>
                <w14:ligatures w14:val="none"/>
              </w:rPr>
              <w:t>Futura e eventual co</w:t>
            </w:r>
            <w:r w:rsidR="00495CF6">
              <w:rPr>
                <w:kern w:val="0"/>
                <w:sz w:val="24"/>
                <w:szCs w:val="28"/>
                <w14:ligatures w14:val="none"/>
              </w:rPr>
              <w:t xml:space="preserve">ntratação </w:t>
            </w:r>
            <w:r>
              <w:rPr>
                <w:kern w:val="0"/>
                <w:sz w:val="24"/>
                <w:szCs w:val="28"/>
                <w14:ligatures w14:val="none"/>
              </w:rPr>
              <w:t>de empresa para</w:t>
            </w:r>
            <w:r w:rsidR="00495CF6">
              <w:rPr>
                <w:kern w:val="0"/>
                <w:sz w:val="24"/>
                <w:szCs w:val="28"/>
                <w14:ligatures w14:val="none"/>
              </w:rPr>
              <w:t xml:space="preserve"> serviço</w:t>
            </w:r>
            <w:r>
              <w:rPr>
                <w:kern w:val="0"/>
                <w:sz w:val="24"/>
                <w:szCs w:val="28"/>
                <w14:ligatures w14:val="none"/>
              </w:rPr>
              <w:t>s</w:t>
            </w:r>
            <w:r w:rsidR="00495CF6">
              <w:rPr>
                <w:kern w:val="0"/>
                <w:sz w:val="24"/>
                <w:szCs w:val="28"/>
                <w14:ligatures w14:val="none"/>
              </w:rPr>
              <w:t xml:space="preserve"> especializado</w:t>
            </w:r>
            <w:r>
              <w:rPr>
                <w:kern w:val="0"/>
                <w:sz w:val="24"/>
                <w:szCs w:val="28"/>
                <w14:ligatures w14:val="none"/>
              </w:rPr>
              <w:t>s</w:t>
            </w:r>
            <w:bookmarkStart w:id="5" w:name="_GoBack"/>
            <w:bookmarkEnd w:id="5"/>
            <w:r w:rsidR="00495CF6">
              <w:rPr>
                <w:kern w:val="0"/>
                <w:sz w:val="24"/>
                <w:szCs w:val="28"/>
                <w14:ligatures w14:val="none"/>
              </w:rPr>
              <w:t xml:space="preserve"> para consertos, reparos e manutenções em implementos agrícolas.</w:t>
            </w:r>
            <w:bookmarkEnd w:id="4"/>
          </w:p>
        </w:tc>
      </w:tr>
    </w:tbl>
    <w:p w14:paraId="3CB2CE6B" w14:textId="411D2748" w:rsidR="008B3E6C" w:rsidRDefault="00CE0D3D" w:rsidP="008B3E6C">
      <w:pPr>
        <w:pStyle w:val="CorpodoTexto"/>
        <w:ind w:firstLine="0"/>
        <w:rPr>
          <w:rFonts w:ascii="Times New Roman" w:hAnsi="Times New Roman" w:cstheme="majorHAnsi"/>
          <w:b/>
          <w:bCs w:val="0"/>
          <w:szCs w:val="22"/>
        </w:rPr>
      </w:pPr>
      <w:bookmarkStart w:id="6" w:name="_Toc158946288"/>
      <w:bookmarkStart w:id="7" w:name="_Toc158946290"/>
      <w:bookmarkEnd w:id="6"/>
      <w:r>
        <w:rPr>
          <w:rFonts w:ascii="Times New Roman" w:hAnsi="Times New Roman" w:cstheme="majorHAnsi"/>
          <w:b/>
          <w:bCs w:val="0"/>
          <w:szCs w:val="22"/>
        </w:rPr>
        <w:t xml:space="preserve">5) </w:t>
      </w:r>
      <w:r w:rsidR="005A784B">
        <w:rPr>
          <w:rFonts w:ascii="Times New Roman" w:hAnsi="Times New Roman" w:cstheme="majorHAnsi"/>
          <w:b/>
          <w:bCs w:val="0"/>
          <w:szCs w:val="22"/>
        </w:rPr>
        <w:t>LEVANTAMENTO DE MERCADO</w:t>
      </w:r>
      <w:bookmarkStart w:id="8" w:name="_Toc158946294"/>
      <w:bookmarkEnd w:id="7"/>
    </w:p>
    <w:p w14:paraId="1F30BACC" w14:textId="3465B403" w:rsidR="00CE678B" w:rsidRPr="00CE678B" w:rsidRDefault="00CE678B" w:rsidP="00CE678B">
      <w:pPr>
        <w:pStyle w:val="CorpodoTexto"/>
        <w:rPr>
          <w:lang w:eastAsia="pt-BR"/>
        </w:rPr>
      </w:pPr>
      <w:bookmarkStart w:id="9" w:name="_Toc158946295"/>
      <w:bookmarkEnd w:id="8"/>
      <w:r w:rsidRPr="00CE678B">
        <w:rPr>
          <w:lang w:eastAsia="pt-BR"/>
        </w:rPr>
        <w:t>Foi realizado levantamento de mercado por meio de consultas a empresas especializadas em consertos, reparos e manutenção de implementos agrícolas na região, bem como pesquisa em contratações similares realizadas por outros entes públicos. Constatou-se a existência de fornecedores aptos a executar os serviços, com preços compatíveis com o mercado e capacidade técnica adequada.</w:t>
      </w:r>
    </w:p>
    <w:p w14:paraId="399DE066" w14:textId="58A24C90" w:rsidR="008B3E6C" w:rsidRDefault="008B3E6C" w:rsidP="00552518">
      <w:pPr>
        <w:pStyle w:val="CorpodoTexto"/>
      </w:pPr>
      <w:r w:rsidRPr="008B3E6C">
        <w:rPr>
          <w:b/>
          <w:u w:val="single"/>
          <w:lang w:eastAsia="pt-BR"/>
        </w:rPr>
        <w:t>Solução 1:</w:t>
      </w:r>
      <w:r>
        <w:rPr>
          <w:lang w:eastAsia="pt-BR"/>
        </w:rPr>
        <w:t xml:space="preserve"> </w:t>
      </w:r>
      <w:r w:rsidR="00CE678B">
        <w:t>execução dos serviços por equipe própria</w:t>
      </w:r>
      <w:r w:rsidR="00CE678B" w:rsidRPr="008B3E6C">
        <w:t xml:space="preserve"> </w:t>
      </w:r>
    </w:p>
    <w:p w14:paraId="1F5EC7AB" w14:textId="121EABF0" w:rsidR="00CE678B" w:rsidRDefault="005C192B" w:rsidP="00552518">
      <w:pPr>
        <w:pStyle w:val="CorpodoTexto"/>
        <w:rPr>
          <w:b/>
          <w:u w:val="single"/>
        </w:rPr>
      </w:pPr>
      <w:r w:rsidRPr="005C192B">
        <w:rPr>
          <w:b/>
          <w:u w:val="single"/>
        </w:rPr>
        <w:t>Solução 2:</w:t>
      </w:r>
      <w:r>
        <w:t xml:space="preserve"> </w:t>
      </w:r>
      <w:r w:rsidR="00CE678B">
        <w:t>contratação de empresa especializada mediante licitação</w:t>
      </w:r>
      <w:r w:rsidR="00CE678B" w:rsidRPr="00640856">
        <w:rPr>
          <w:b/>
          <w:u w:val="single"/>
        </w:rPr>
        <w:t xml:space="preserve"> </w:t>
      </w:r>
    </w:p>
    <w:p w14:paraId="55FB44D4" w14:textId="77777777" w:rsidR="00CE678B" w:rsidRDefault="005A784B" w:rsidP="00552518">
      <w:pPr>
        <w:pStyle w:val="CorpodoTexto"/>
      </w:pPr>
      <w:r w:rsidRPr="00640856">
        <w:rPr>
          <w:b/>
        </w:rPr>
        <w:t>Escolha da solução:</w:t>
      </w:r>
      <w:r w:rsidRPr="00640856">
        <w:t xml:space="preserve"> </w:t>
      </w:r>
      <w:r w:rsidR="00CE678B">
        <w:t xml:space="preserve">A </w:t>
      </w:r>
      <w:r w:rsidR="00CE678B" w:rsidRPr="00CE678B">
        <w:rPr>
          <w:rStyle w:val="CorpodoTextoChar"/>
        </w:rPr>
        <w:t>solução mais adequada é a contratação de empresa especializada por meio de Pregão Eletrônico, Sistema de Registro de Preços (SRP), por garantir maior agilidade no atendimento, melhor custo-benefício e continuidade dos serviços</w:t>
      </w:r>
      <w:r w:rsidR="00CE678B">
        <w:t>.</w:t>
      </w:r>
      <w:r w:rsidR="00CE678B" w:rsidRPr="00640856">
        <w:t xml:space="preserve"> </w:t>
      </w:r>
    </w:p>
    <w:p w14:paraId="36E9534C" w14:textId="77777777" w:rsidR="00585E60" w:rsidRDefault="005A784B" w:rsidP="00585E60">
      <w:pPr>
        <w:pStyle w:val="SemEspaamento"/>
        <w:jc w:val="both"/>
        <w:rPr>
          <w:rFonts w:ascii="Times New Roman" w:hAnsi="Times New Roman" w:cstheme="majorHAnsi"/>
        </w:rPr>
      </w:pPr>
      <w:r>
        <w:rPr>
          <w:rFonts w:ascii="Times New Roman" w:hAnsi="Times New Roman" w:cstheme="majorHAnsi"/>
          <w:b/>
        </w:rPr>
        <w:t>a.</w:t>
      </w:r>
      <w:proofErr w:type="gramStart"/>
      <w:r>
        <w:rPr>
          <w:rFonts w:ascii="Times New Roman" w:hAnsi="Times New Roman" w:cstheme="majorHAnsi"/>
          <w:b/>
        </w:rPr>
        <w:t>1)</w:t>
      </w:r>
      <w:r>
        <w:rPr>
          <w:rFonts w:ascii="Times New Roman" w:hAnsi="Times New Roman" w:cstheme="majorHAnsi"/>
          <w:b/>
        </w:rPr>
        <w:tab/>
      </w:r>
      <w:proofErr w:type="gramEnd"/>
      <w:r>
        <w:rPr>
          <w:rFonts w:ascii="Times New Roman" w:hAnsi="Times New Roman" w:cstheme="majorHAnsi"/>
          <w:b/>
        </w:rPr>
        <w:t>Viabilidade de mercado</w:t>
      </w:r>
      <w:r>
        <w:rPr>
          <w:rFonts w:ascii="Times New Roman" w:hAnsi="Times New Roman" w:cstheme="majorHAnsi"/>
        </w:rPr>
        <w:t>: (x) sim (  ) não</w:t>
      </w:r>
      <w:bookmarkEnd w:id="9"/>
    </w:p>
    <w:p w14:paraId="7DBC56A6" w14:textId="0576BCE2" w:rsidR="00CE678B" w:rsidRDefault="00CE678B" w:rsidP="00552518">
      <w:pPr>
        <w:pStyle w:val="SemEspaamento"/>
        <w:ind w:firstLine="708"/>
        <w:jc w:val="both"/>
        <w:rPr>
          <w:rFonts w:ascii="Times New Roman" w:hAnsi="Times New Roman" w:cstheme="majorHAnsi"/>
          <w:b/>
        </w:rPr>
      </w:pPr>
      <w:bookmarkStart w:id="10" w:name="_Toc158946296"/>
      <w:r w:rsidRPr="00CE678B">
        <w:rPr>
          <w:rStyle w:val="CorpodoTextoChar"/>
          <w:rFonts w:eastAsiaTheme="minorHAnsi"/>
        </w:rPr>
        <w:t>O mercado apresenta número suficiente de empresas especializadas em consertos, reparos e manutenção de implementos agrícolas, aptas a atender às exigências técnicas e operacionais da Administração. A existência de concorrência entre fornecedores torna a contratação viável, favorecendo a obtenção de preços compatíveis com o mercado e a execução dos serviços com qualidade e eficiência.</w:t>
      </w:r>
      <w:r>
        <w:rPr>
          <w:rFonts w:ascii="Times New Roman" w:hAnsi="Times New Roman" w:cstheme="majorHAnsi"/>
          <w:b/>
        </w:rPr>
        <w:t xml:space="preserve"> </w:t>
      </w:r>
    </w:p>
    <w:p w14:paraId="211AFEC7" w14:textId="77777777" w:rsidR="00AE01A7" w:rsidRDefault="00AE01A7" w:rsidP="00552518">
      <w:pPr>
        <w:pStyle w:val="SemEspaamento"/>
        <w:ind w:firstLine="708"/>
        <w:jc w:val="both"/>
        <w:rPr>
          <w:rFonts w:ascii="Times New Roman" w:hAnsi="Times New Roman" w:cstheme="majorHAnsi"/>
          <w:b/>
        </w:rPr>
      </w:pPr>
    </w:p>
    <w:p w14:paraId="286DE6E3" w14:textId="77777777" w:rsidR="00552518" w:rsidRDefault="005A784B" w:rsidP="00552518">
      <w:pPr>
        <w:pStyle w:val="SemEspaamento"/>
        <w:jc w:val="both"/>
        <w:rPr>
          <w:rFonts w:ascii="Times New Roman" w:hAnsi="Times New Roman" w:cstheme="majorHAnsi"/>
        </w:rPr>
      </w:pPr>
      <w:r>
        <w:rPr>
          <w:rFonts w:ascii="Times New Roman" w:hAnsi="Times New Roman" w:cstheme="majorHAnsi"/>
          <w:b/>
        </w:rPr>
        <w:lastRenderedPageBreak/>
        <w:t>a.</w:t>
      </w:r>
      <w:proofErr w:type="gramStart"/>
      <w:r>
        <w:rPr>
          <w:rFonts w:ascii="Times New Roman" w:hAnsi="Times New Roman" w:cstheme="majorHAnsi"/>
          <w:b/>
        </w:rPr>
        <w:t>2)</w:t>
      </w:r>
      <w:r>
        <w:rPr>
          <w:rFonts w:ascii="Times New Roman" w:hAnsi="Times New Roman" w:cstheme="majorHAnsi"/>
          <w:b/>
        </w:rPr>
        <w:tab/>
      </w:r>
      <w:proofErr w:type="gramEnd"/>
      <w:r>
        <w:rPr>
          <w:rFonts w:ascii="Times New Roman" w:hAnsi="Times New Roman" w:cstheme="majorHAnsi"/>
          <w:b/>
        </w:rPr>
        <w:t>Viabilidade econômica</w:t>
      </w:r>
      <w:r>
        <w:rPr>
          <w:rFonts w:ascii="Times New Roman" w:hAnsi="Times New Roman" w:cstheme="majorHAnsi"/>
        </w:rPr>
        <w:t>:</w:t>
      </w:r>
      <w:bookmarkEnd w:id="10"/>
      <w:r>
        <w:rPr>
          <w:rFonts w:ascii="Times New Roman" w:hAnsi="Times New Roman" w:cstheme="majorHAnsi"/>
        </w:rPr>
        <w:t xml:space="preserve"> </w:t>
      </w:r>
    </w:p>
    <w:p w14:paraId="2F8BC6EC" w14:textId="19608F80" w:rsidR="00DF60FD" w:rsidRPr="00552518" w:rsidRDefault="00CE678B" w:rsidP="00552518">
      <w:pPr>
        <w:pStyle w:val="SemEspaamento"/>
        <w:ind w:firstLine="708"/>
        <w:jc w:val="both"/>
        <w:rPr>
          <w:rFonts w:asciiTheme="majorHAnsi" w:hAnsiTheme="majorHAnsi" w:cstheme="majorHAnsi"/>
        </w:rPr>
      </w:pPr>
      <w:r w:rsidRPr="00552518">
        <w:rPr>
          <w:rFonts w:asciiTheme="majorHAnsi" w:hAnsiTheme="majorHAnsi" w:cstheme="majorHAnsi"/>
        </w:rPr>
        <w:t>A contratação mostra-se economicamente viável, pois o custo dos serviços de manutenção é inferior ao investimento necessário para substituição dos implementos agrícolas. A adoção do Sistema de Registro de Preços (SRP) permite contratações sob demanda, evitando desperdícios e assegurando melhor controle dos gastos públicos.</w:t>
      </w:r>
    </w:p>
    <w:p w14:paraId="654624D6" w14:textId="77777777" w:rsidR="00DF60FD" w:rsidRDefault="005A784B" w:rsidP="00DC5185">
      <w:pPr>
        <w:pStyle w:val="SemEspaamento"/>
        <w:rPr>
          <w:b/>
          <w:bCs/>
        </w:rPr>
      </w:pPr>
      <w:bookmarkStart w:id="11" w:name="_Toc158946298"/>
      <w:r w:rsidRPr="00DC5185">
        <w:rPr>
          <w:b/>
          <w:bCs/>
        </w:rPr>
        <w:t>a.3) Viabilidade operacional:</w:t>
      </w:r>
      <w:bookmarkEnd w:id="11"/>
      <w:r w:rsidRPr="00DC5185">
        <w:rPr>
          <w:b/>
          <w:bCs/>
        </w:rPr>
        <w:t xml:space="preserve"> </w:t>
      </w:r>
      <w:r w:rsidRPr="00DC5185">
        <w:rPr>
          <w:b/>
          <w:bCs/>
        </w:rPr>
        <w:tab/>
      </w:r>
    </w:p>
    <w:p w14:paraId="244AB5F7" w14:textId="77777777" w:rsidR="00CE678B" w:rsidRDefault="00CE678B" w:rsidP="00CE678B">
      <w:pPr>
        <w:pStyle w:val="CorpodoTexto"/>
        <w:rPr>
          <w:b/>
        </w:rPr>
      </w:pPr>
      <w:bookmarkStart w:id="12" w:name="_Toc158946299"/>
      <w:bookmarkEnd w:id="12"/>
      <w:r>
        <w:t>A execução dos serviços por empresa especializada é operacionalmente viável, pois não exige ampliação da estrutura administrativa nem contratação de pessoal próprio. A contratação por meio de Sistema de Registro de Preços (SRP) permite atendimento ágil das demandas, garantindo a continuidade das atividades e o adequado funcionamento dos implementos agrícolas.</w:t>
      </w:r>
      <w:r w:rsidRPr="00DC5185">
        <w:rPr>
          <w:b/>
        </w:rPr>
        <w:t xml:space="preserve"> </w:t>
      </w:r>
    </w:p>
    <w:p w14:paraId="4F139C41" w14:textId="134A4BCD" w:rsidR="00DF60FD" w:rsidRPr="00DC5185" w:rsidRDefault="005A784B" w:rsidP="00DC5185">
      <w:pPr>
        <w:pStyle w:val="SemEspaamento"/>
        <w:rPr>
          <w:b/>
          <w:bCs/>
        </w:rPr>
      </w:pPr>
      <w:r w:rsidRPr="00DC5185">
        <w:rPr>
          <w:b/>
          <w:bCs/>
        </w:rPr>
        <w:t>6) ESTIMATIVA DE GASTOS:</w:t>
      </w:r>
    </w:p>
    <w:p w14:paraId="2D719544" w14:textId="514158B8" w:rsidR="00191217" w:rsidRDefault="005A784B" w:rsidP="00CE678B">
      <w:pPr>
        <w:pStyle w:val="CorpodoTexto"/>
        <w:rPr>
          <w:lang w:eastAsia="pt-BR"/>
        </w:rPr>
      </w:pPr>
      <w:r w:rsidRPr="00FD416D">
        <w:t xml:space="preserve">O valor total estimado é de </w:t>
      </w:r>
      <w:r w:rsidR="009119D0" w:rsidRPr="00FD416D">
        <w:t>R</w:t>
      </w:r>
      <w:r w:rsidR="00191217" w:rsidRPr="000F2F77">
        <w:t>$</w:t>
      </w:r>
      <w:r w:rsidR="00CE678B">
        <w:t>54.650</w:t>
      </w:r>
      <w:r w:rsidR="000F2F77">
        <w:t>,00</w:t>
      </w:r>
      <w:r w:rsidR="00191217" w:rsidRPr="00FD416D">
        <w:rPr>
          <w:lang w:eastAsia="pt-BR"/>
        </w:rPr>
        <w:t xml:space="preserve"> (</w:t>
      </w:r>
      <w:r w:rsidR="00CE678B">
        <w:rPr>
          <w:lang w:eastAsia="pt-BR"/>
        </w:rPr>
        <w:t>cinquenta e quatro mil, seiscentos e cinquenta r</w:t>
      </w:r>
      <w:r w:rsidR="000F2F77">
        <w:rPr>
          <w:lang w:eastAsia="pt-BR"/>
        </w:rPr>
        <w:t>eais</w:t>
      </w:r>
      <w:r w:rsidR="00191217" w:rsidRPr="00FD416D">
        <w:rPr>
          <w:lang w:eastAsia="pt-BR"/>
        </w:rPr>
        <w:t>).</w:t>
      </w:r>
    </w:p>
    <w:p w14:paraId="59FD5C6F" w14:textId="77777777" w:rsidR="00FD416D" w:rsidRDefault="005A784B" w:rsidP="00FD416D">
      <w:pPr>
        <w:pStyle w:val="SemEspaamento"/>
        <w:rPr>
          <w:b/>
          <w:bCs/>
        </w:rPr>
      </w:pPr>
      <w:r w:rsidRPr="00DC5185">
        <w:rPr>
          <w:b/>
          <w:bCs/>
        </w:rPr>
        <w:t>7) DESCRIÇÃO DA SOLUÇÃO COMO UM TODO</w:t>
      </w:r>
      <w:bookmarkStart w:id="13" w:name="_Toc158946311"/>
      <w:r w:rsidRPr="00DC5185">
        <w:rPr>
          <w:b/>
          <w:bCs/>
        </w:rPr>
        <w:t>:</w:t>
      </w:r>
    </w:p>
    <w:p w14:paraId="002735F6" w14:textId="77777777" w:rsidR="00CE678B" w:rsidRPr="00CE678B" w:rsidRDefault="00CE678B" w:rsidP="00CE678B">
      <w:pPr>
        <w:pStyle w:val="CorpodoTexto"/>
      </w:pPr>
      <w:r w:rsidRPr="00CE678B">
        <w:t xml:space="preserve">A solução consiste na contratação, por meio de </w:t>
      </w:r>
      <w:r w:rsidRPr="00CE678B">
        <w:rPr>
          <w:rStyle w:val="Forte"/>
          <w:b w:val="0"/>
          <w:bCs/>
        </w:rPr>
        <w:t>Pregão Eletrônico – Sistema de Registro de Preços (SRP)</w:t>
      </w:r>
      <w:r w:rsidRPr="00CE678B">
        <w:t xml:space="preserve">, de empresa especializada para a prestação de serviços de consertos, reparos e manutenções corretivas e preventivas em implementos agrícolas diversos, com fornecimento de mão de obra qualificada e peças, quando necessário, garantindo agilidade no atendimento, eficiência operacional e continuidade dos serviços públicos. </w:t>
      </w:r>
    </w:p>
    <w:p w14:paraId="09C1DCC8" w14:textId="712AD7A7" w:rsidR="00DF60FD" w:rsidRDefault="00CE678B">
      <w:pPr>
        <w:spacing w:after="0"/>
        <w:jc w:val="both"/>
        <w:rPr>
          <w:rFonts w:ascii="Times New Roman" w:hAnsi="Times New Roman" w:cstheme="majorHAnsi"/>
          <w:b/>
        </w:rPr>
      </w:pPr>
      <w:r>
        <w:rPr>
          <w:rFonts w:ascii="Times New Roman" w:hAnsi="Times New Roman" w:cstheme="majorHAnsi"/>
          <w:b/>
        </w:rPr>
        <w:t>8</w:t>
      </w:r>
      <w:r w:rsidR="005A784B">
        <w:rPr>
          <w:rFonts w:ascii="Times New Roman" w:hAnsi="Times New Roman" w:cstheme="majorHAnsi"/>
          <w:b/>
        </w:rPr>
        <w:t>) JUSTIFICATIVA PARA PARCELAMENTO</w:t>
      </w:r>
      <w:bookmarkStart w:id="14" w:name="_Toc158946312"/>
      <w:bookmarkEnd w:id="13"/>
    </w:p>
    <w:p w14:paraId="03507819" w14:textId="53A7E9C3" w:rsidR="00CE678B" w:rsidRDefault="00CE678B" w:rsidP="00552518">
      <w:pPr>
        <w:pStyle w:val="CorpodoTexto"/>
        <w:rPr>
          <w:rFonts w:ascii="Times New Roman" w:hAnsi="Times New Roman"/>
        </w:rPr>
      </w:pPr>
      <w:r>
        <w:t>Optou-se pelo não parcelamento do objeto em razão da necessidade de compatibilidade técnica e operacional dos serviços, visando garantir maior eficiência na execução, padronização da prestação dos serviços, agilidade no atendimento e redução de riscos de falhas, não havendo prejuízo à competitividade, uma vez que o mercado dispõe de empresas com capacidade para executar o objeto de forma integral.</w:t>
      </w:r>
    </w:p>
    <w:p w14:paraId="4F57F376" w14:textId="2FCF1335" w:rsidR="00DF60FD" w:rsidRDefault="00552518">
      <w:pPr>
        <w:spacing w:after="0"/>
        <w:jc w:val="both"/>
        <w:rPr>
          <w:rFonts w:ascii="Times New Roman" w:hAnsi="Times New Roman"/>
        </w:rPr>
      </w:pPr>
      <w:bookmarkStart w:id="15" w:name="_Toc1589462991"/>
      <w:bookmarkEnd w:id="14"/>
      <w:bookmarkEnd w:id="15"/>
      <w:r>
        <w:rPr>
          <w:rFonts w:ascii="Times New Roman" w:hAnsi="Times New Roman" w:cstheme="majorHAnsi"/>
          <w:b/>
        </w:rPr>
        <w:t>9</w:t>
      </w:r>
      <w:r w:rsidR="005A784B" w:rsidRPr="00FA2AE3">
        <w:rPr>
          <w:rFonts w:ascii="Times New Roman" w:hAnsi="Times New Roman" w:cstheme="majorHAnsi"/>
          <w:b/>
        </w:rPr>
        <w:t>) DEMONSTRATIVO DOS RESULTADOS PRETENDIDOS</w:t>
      </w:r>
    </w:p>
    <w:p w14:paraId="61E7A35B" w14:textId="77777777" w:rsidR="00552518" w:rsidRDefault="00552518" w:rsidP="00552518">
      <w:pPr>
        <w:pStyle w:val="CorpodoTexto"/>
        <w:rPr>
          <w:rFonts w:ascii="Times New Roman" w:hAnsi="Times New Roman" w:cstheme="majorHAnsi"/>
          <w:b/>
        </w:rPr>
      </w:pPr>
      <w:bookmarkStart w:id="16" w:name="_Toc158946314"/>
      <w:bookmarkStart w:id="17" w:name="_Toc158946307"/>
      <w:bookmarkEnd w:id="16"/>
      <w:r>
        <w:t>Espera-se garantir a plena operacionalidade dos implementos agrícolas, reduzir o tempo de indisponibilidade dos equipamentos, aumentar sua vida útil, assegurar a continuidade dos serviços públicos e promover maior eficiência na aplicação dos recursos públicos.</w:t>
      </w:r>
      <w:r>
        <w:rPr>
          <w:rFonts w:ascii="Times New Roman" w:hAnsi="Times New Roman" w:cstheme="majorHAnsi"/>
          <w:b/>
        </w:rPr>
        <w:t xml:space="preserve"> </w:t>
      </w:r>
    </w:p>
    <w:p w14:paraId="40C26C17" w14:textId="732B1083" w:rsidR="00DF60FD" w:rsidRDefault="00552518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 w:cstheme="majorHAnsi"/>
          <w:b/>
        </w:rPr>
        <w:t>10</w:t>
      </w:r>
      <w:r w:rsidR="005A784B">
        <w:rPr>
          <w:rFonts w:ascii="Times New Roman" w:hAnsi="Times New Roman" w:cstheme="majorHAnsi"/>
          <w:b/>
        </w:rPr>
        <w:t>) PROVIDÊNCIAS PARA FISCALIZAÇÃO DE CONTRATOS</w:t>
      </w:r>
      <w:bookmarkEnd w:id="17"/>
    </w:p>
    <w:p w14:paraId="7DB98CD6" w14:textId="0C83DD22" w:rsidR="00DF60FD" w:rsidRPr="00FD416D" w:rsidRDefault="005A784B" w:rsidP="00552518">
      <w:pPr>
        <w:pStyle w:val="CorpodoTexto"/>
      </w:pPr>
      <w:r w:rsidRPr="00FD416D">
        <w:t>O município designará funcionário apto a realizar o recebimento e a fiscalização dos alimentos.</w:t>
      </w:r>
    </w:p>
    <w:p w14:paraId="3F0BF0D8" w14:textId="72C54A5C" w:rsidR="00FD416D" w:rsidRDefault="005A784B" w:rsidP="00FD416D">
      <w:pPr>
        <w:spacing w:after="0" w:line="240" w:lineRule="auto"/>
        <w:jc w:val="both"/>
        <w:rPr>
          <w:rFonts w:ascii="Times New Roman" w:hAnsi="Times New Roman"/>
          <w:b/>
        </w:rPr>
      </w:pPr>
      <w:r w:rsidRPr="00191217">
        <w:rPr>
          <w:rFonts w:ascii="Times New Roman" w:hAnsi="Times New Roman"/>
          <w:b/>
        </w:rPr>
        <w:t>1</w:t>
      </w:r>
      <w:r w:rsidR="00552518">
        <w:rPr>
          <w:rFonts w:ascii="Times New Roman" w:hAnsi="Times New Roman"/>
          <w:b/>
        </w:rPr>
        <w:t>1</w:t>
      </w:r>
      <w:r w:rsidRPr="00191217">
        <w:rPr>
          <w:rFonts w:ascii="Times New Roman" w:hAnsi="Times New Roman"/>
          <w:b/>
        </w:rPr>
        <w:t>)</w:t>
      </w:r>
      <w:r>
        <w:rPr>
          <w:rFonts w:ascii="Times New Roman" w:hAnsi="Times New Roman"/>
          <w:b/>
        </w:rPr>
        <w:t xml:space="preserve"> DESCRIÇÃO DE POSSÍVEIS IMPACTOS AMBIENTAIS E RESPECTIVAS MEDIDAS MITIGADORAS, INCLUÍDOS REQUISITOS DE BAIXO CONSUMO DE ENERGIA E DE OUTROS RECURSOS, BEM COMO LOGÍSTICA REVERSA PARA DESFAZIMENTO E RECICLAGEM DE BENS E REFUGOS, QUANDO APLICÁVEL:</w:t>
      </w:r>
      <w:bookmarkStart w:id="18" w:name="_Toc158946315"/>
    </w:p>
    <w:p w14:paraId="0A17DB18" w14:textId="0659317F" w:rsidR="00552518" w:rsidRPr="00552518" w:rsidRDefault="00552518" w:rsidP="00552518">
      <w:pPr>
        <w:pStyle w:val="CorpodoTexto"/>
      </w:pPr>
      <w:r w:rsidRPr="00552518">
        <w:t>A execução dos serviços poderá gerar resíduos como óleos lubrificantes, peças substituídas e materiais contaminados. Como medidas mitigadoras, a contratada deverá realizar o descarte ambientalmente adequado dos resíduos, em conformidade com a legislação vigente, priorizar o uso racional de energia, água e insumos, bem como adotar práticas de reaproveitamento e reciclagem sempre que possível. Quando aplicável, deverá ser observada a logística reversa para o descarte de peças, embalagens e demais refugos, garantindo a redução dos impactos ambientais.</w:t>
      </w:r>
    </w:p>
    <w:p w14:paraId="33FBA8BE" w14:textId="657EAAA1" w:rsidR="00DF60FD" w:rsidRDefault="005A784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 w:cstheme="majorHAnsi"/>
          <w:b/>
        </w:rPr>
        <w:t>1</w:t>
      </w:r>
      <w:r w:rsidR="00552518">
        <w:rPr>
          <w:rFonts w:ascii="Times New Roman" w:hAnsi="Times New Roman" w:cstheme="majorHAnsi"/>
          <w:b/>
        </w:rPr>
        <w:t>2</w:t>
      </w:r>
      <w:r>
        <w:rPr>
          <w:rFonts w:ascii="Times New Roman" w:hAnsi="Times New Roman" w:cstheme="majorHAnsi"/>
          <w:b/>
        </w:rPr>
        <w:t>) DECLARAÇÃO DA VIABILIDADE DA CONTRATAÇÃO</w:t>
      </w:r>
      <w:bookmarkEnd w:id="18"/>
    </w:p>
    <w:p w14:paraId="58854355" w14:textId="0E9E2D8E" w:rsidR="00DF60FD" w:rsidRPr="00552518" w:rsidRDefault="005A784B" w:rsidP="00552518">
      <w:pPr>
        <w:pStyle w:val="CorpodoTexto"/>
      </w:pPr>
      <w:r w:rsidRPr="00552518">
        <w:t xml:space="preserve">Com base nas informações levantadas ao longo do ETP, declaramos a viabilidade de contratação da solução através de </w:t>
      </w:r>
      <w:bookmarkStart w:id="19" w:name="_Toc158946317"/>
      <w:r w:rsidR="006324C2" w:rsidRPr="00552518">
        <w:t>Processo Licitatório modalidade</w:t>
      </w:r>
      <w:r w:rsidR="00552518" w:rsidRPr="00552518">
        <w:t xml:space="preserve"> Pregão</w:t>
      </w:r>
      <w:r w:rsidR="006324C2" w:rsidRPr="00552518">
        <w:t xml:space="preserve"> Eletrônic</w:t>
      </w:r>
      <w:r w:rsidR="00552518" w:rsidRPr="00552518">
        <w:t>o, com Sistema de Registro de Preços.</w:t>
      </w:r>
    </w:p>
    <w:p w14:paraId="0B750A92" w14:textId="77777777" w:rsidR="00DF60FD" w:rsidRPr="00552518" w:rsidRDefault="005A784B" w:rsidP="00552518">
      <w:pPr>
        <w:pStyle w:val="CorpodoTexto"/>
      </w:pPr>
      <w:r w:rsidRPr="00552518">
        <w:t>Realizadas as tarefas pertinentes ao Estudo Técnico Preliminar, encaminho o documento solicitando ciência e aprovação para posterior elaboração do Termo de Referência</w:t>
      </w:r>
      <w:bookmarkStart w:id="20" w:name="_Toc158946318"/>
      <w:bookmarkEnd w:id="19"/>
      <w:r w:rsidRPr="00552518">
        <w:t>.</w:t>
      </w:r>
    </w:p>
    <w:p w14:paraId="7D94C57B" w14:textId="77777777" w:rsidR="00740DA2" w:rsidRDefault="00740DA2" w:rsidP="00FD416D">
      <w:pPr>
        <w:pStyle w:val="SemEspaamento"/>
        <w:jc w:val="both"/>
        <w:rPr>
          <w:rFonts w:ascii="Times New Roman" w:hAnsi="Times New Roman"/>
        </w:rPr>
      </w:pPr>
    </w:p>
    <w:p w14:paraId="74514A3F" w14:textId="324C68E5" w:rsidR="00DF60FD" w:rsidRPr="009A1970" w:rsidRDefault="005A784B">
      <w:pPr>
        <w:tabs>
          <w:tab w:val="left" w:pos="902"/>
        </w:tabs>
        <w:jc w:val="right"/>
        <w:rPr>
          <w:rFonts w:asciiTheme="majorHAnsi" w:hAnsiTheme="majorHAnsi" w:cstheme="majorHAnsi"/>
        </w:rPr>
      </w:pPr>
      <w:r w:rsidRPr="009A1970">
        <w:rPr>
          <w:rFonts w:asciiTheme="majorHAnsi" w:hAnsiTheme="majorHAnsi" w:cstheme="majorHAnsi"/>
        </w:rPr>
        <w:t xml:space="preserve">Sério/RS, </w:t>
      </w:r>
      <w:r w:rsidR="00552518">
        <w:rPr>
          <w:rFonts w:asciiTheme="majorHAnsi" w:hAnsiTheme="majorHAnsi" w:cstheme="majorHAnsi"/>
        </w:rPr>
        <w:t>08</w:t>
      </w:r>
      <w:r w:rsidR="006C03EE" w:rsidRPr="009A1970">
        <w:rPr>
          <w:rFonts w:asciiTheme="majorHAnsi" w:hAnsiTheme="majorHAnsi" w:cstheme="majorHAnsi"/>
        </w:rPr>
        <w:t xml:space="preserve"> de </w:t>
      </w:r>
      <w:r w:rsidR="00552518">
        <w:rPr>
          <w:rFonts w:asciiTheme="majorHAnsi" w:hAnsiTheme="majorHAnsi" w:cstheme="majorHAnsi"/>
        </w:rPr>
        <w:t>deze</w:t>
      </w:r>
      <w:r w:rsidR="00531350">
        <w:rPr>
          <w:rFonts w:asciiTheme="majorHAnsi" w:hAnsiTheme="majorHAnsi" w:cstheme="majorHAnsi"/>
        </w:rPr>
        <w:t>mbr</w:t>
      </w:r>
      <w:r w:rsidRPr="009A1970">
        <w:rPr>
          <w:rFonts w:asciiTheme="majorHAnsi" w:hAnsiTheme="majorHAnsi" w:cstheme="majorHAnsi"/>
        </w:rPr>
        <w:t>o de 2025.</w:t>
      </w:r>
      <w:bookmarkEnd w:id="20"/>
    </w:p>
    <w:p w14:paraId="4DFC36FB" w14:textId="77777777" w:rsidR="00740DA2" w:rsidRDefault="00740DA2">
      <w:pPr>
        <w:tabs>
          <w:tab w:val="left" w:pos="902"/>
        </w:tabs>
        <w:jc w:val="right"/>
        <w:rPr>
          <w:rFonts w:ascii="Times New Roman" w:hAnsi="Times New Roman"/>
        </w:rPr>
      </w:pPr>
    </w:p>
    <w:p w14:paraId="01DCFB9E" w14:textId="77777777" w:rsidR="00740DA2" w:rsidRDefault="00740DA2">
      <w:pPr>
        <w:tabs>
          <w:tab w:val="left" w:pos="902"/>
        </w:tabs>
        <w:jc w:val="right"/>
        <w:rPr>
          <w:rFonts w:ascii="Times New Roman" w:hAnsi="Times New Roman"/>
        </w:rPr>
      </w:pPr>
    </w:p>
    <w:p w14:paraId="497A1BFA" w14:textId="77777777" w:rsidR="00F902C1" w:rsidRDefault="00F902C1" w:rsidP="006C03EE">
      <w:pPr>
        <w:tabs>
          <w:tab w:val="left" w:pos="1296"/>
        </w:tabs>
        <w:jc w:val="center"/>
        <w:rPr>
          <w:rFonts w:ascii="Times New Roman" w:eastAsia="Calibri" w:hAnsi="Times New Roman"/>
        </w:rPr>
      </w:pPr>
      <w:bookmarkStart w:id="21" w:name="_Toc158946319"/>
    </w:p>
    <w:p w14:paraId="7348E377" w14:textId="77777777" w:rsidR="00F902C1" w:rsidRDefault="00F902C1" w:rsidP="006C03EE">
      <w:pPr>
        <w:tabs>
          <w:tab w:val="left" w:pos="1296"/>
        </w:tabs>
        <w:jc w:val="center"/>
        <w:rPr>
          <w:rFonts w:ascii="Times New Roman" w:eastAsia="Calibri" w:hAnsi="Times New Roman"/>
        </w:rPr>
      </w:pPr>
    </w:p>
    <w:p w14:paraId="51534F0E" w14:textId="6C9034DD" w:rsidR="00DF60FD" w:rsidRDefault="005A784B" w:rsidP="006C03EE">
      <w:pPr>
        <w:tabs>
          <w:tab w:val="left" w:pos="1296"/>
        </w:tabs>
        <w:jc w:val="center"/>
        <w:rPr>
          <w:rFonts w:ascii="Times New Roman" w:hAnsi="Times New Roman"/>
        </w:rPr>
      </w:pPr>
      <w:r>
        <w:rPr>
          <w:rFonts w:ascii="Times New Roman" w:eastAsia="Calibri" w:hAnsi="Times New Roman"/>
        </w:rPr>
        <w:t>___________________________________________</w:t>
      </w:r>
      <w:bookmarkStart w:id="22" w:name="_Toc158946320"/>
      <w:bookmarkEnd w:id="21"/>
    </w:p>
    <w:p w14:paraId="5A1B9079" w14:textId="2F5BDB66" w:rsidR="006C03EE" w:rsidRPr="009A1970" w:rsidRDefault="006C03EE" w:rsidP="006C03EE">
      <w:pPr>
        <w:tabs>
          <w:tab w:val="left" w:pos="1296"/>
        </w:tabs>
        <w:jc w:val="center"/>
        <w:rPr>
          <w:rFonts w:asciiTheme="majorHAnsi" w:eastAsia="Calibri" w:hAnsiTheme="majorHAnsi" w:cstheme="majorHAnsi"/>
        </w:rPr>
      </w:pPr>
      <w:r w:rsidRPr="009A1970">
        <w:rPr>
          <w:rFonts w:asciiTheme="majorHAnsi" w:eastAsia="Calibri" w:hAnsiTheme="majorHAnsi" w:cstheme="majorHAnsi"/>
        </w:rPr>
        <w:t xml:space="preserve">Airton João </w:t>
      </w:r>
      <w:proofErr w:type="spellStart"/>
      <w:r w:rsidRPr="009A1970">
        <w:rPr>
          <w:rFonts w:asciiTheme="majorHAnsi" w:eastAsia="Calibri" w:hAnsiTheme="majorHAnsi" w:cstheme="majorHAnsi"/>
        </w:rPr>
        <w:t>Endler</w:t>
      </w:r>
      <w:proofErr w:type="spellEnd"/>
    </w:p>
    <w:p w14:paraId="040CA747" w14:textId="32E01893" w:rsidR="00DF60FD" w:rsidRPr="009A1970" w:rsidRDefault="005A784B" w:rsidP="006C03EE">
      <w:pPr>
        <w:tabs>
          <w:tab w:val="left" w:pos="1296"/>
        </w:tabs>
        <w:jc w:val="center"/>
        <w:rPr>
          <w:rFonts w:asciiTheme="majorHAnsi" w:hAnsiTheme="majorHAnsi" w:cstheme="majorHAnsi"/>
        </w:rPr>
      </w:pPr>
      <w:r w:rsidRPr="009A1970">
        <w:rPr>
          <w:rFonts w:asciiTheme="majorHAnsi" w:eastAsia="Calibri" w:hAnsiTheme="majorHAnsi" w:cstheme="majorHAnsi"/>
        </w:rPr>
        <w:t>Responsável</w:t>
      </w:r>
      <w:r w:rsidRPr="009A1970">
        <w:rPr>
          <w:rFonts w:asciiTheme="majorHAnsi" w:eastAsia="Calibri" w:hAnsiTheme="majorHAnsi" w:cstheme="majorHAnsi"/>
          <w:spacing w:val="-13"/>
        </w:rPr>
        <w:t xml:space="preserve"> </w:t>
      </w:r>
      <w:r w:rsidRPr="009A1970">
        <w:rPr>
          <w:rFonts w:asciiTheme="majorHAnsi" w:eastAsia="Calibri" w:hAnsiTheme="majorHAnsi" w:cstheme="majorHAnsi"/>
        </w:rPr>
        <w:t>pela</w:t>
      </w:r>
      <w:r w:rsidRPr="009A1970">
        <w:rPr>
          <w:rFonts w:asciiTheme="majorHAnsi" w:eastAsia="Calibri" w:hAnsiTheme="majorHAnsi" w:cstheme="majorHAnsi"/>
          <w:spacing w:val="-12"/>
        </w:rPr>
        <w:t xml:space="preserve"> </w:t>
      </w:r>
      <w:r w:rsidRPr="009A1970">
        <w:rPr>
          <w:rFonts w:asciiTheme="majorHAnsi" w:eastAsia="Calibri" w:hAnsiTheme="majorHAnsi" w:cstheme="majorHAnsi"/>
        </w:rPr>
        <w:t>Elaboração</w:t>
      </w:r>
      <w:bookmarkEnd w:id="22"/>
      <w:r w:rsidRPr="009A1970">
        <w:rPr>
          <w:rFonts w:asciiTheme="majorHAnsi" w:eastAsia="Calibri" w:hAnsiTheme="majorHAnsi" w:cstheme="majorHAnsi"/>
        </w:rPr>
        <w:t xml:space="preserve"> do ETP</w:t>
      </w:r>
    </w:p>
    <w:p w14:paraId="4736D2BE" w14:textId="77777777" w:rsidR="006C03EE" w:rsidRPr="009A1970" w:rsidRDefault="005A784B" w:rsidP="00552518">
      <w:pPr>
        <w:pStyle w:val="CorpodoTexto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after="0"/>
        <w:ind w:firstLine="142"/>
        <w:jc w:val="center"/>
        <w:rPr>
          <w:rFonts w:cstheme="majorHAnsi"/>
          <w:spacing w:val="-10"/>
          <w:szCs w:val="22"/>
        </w:rPr>
      </w:pPr>
      <w:bookmarkStart w:id="23" w:name="_Toc158946322"/>
      <w:r w:rsidRPr="009A1970">
        <w:rPr>
          <w:rFonts w:cstheme="majorHAnsi"/>
          <w:b/>
          <w:bCs w:val="0"/>
          <w:szCs w:val="22"/>
        </w:rPr>
        <w:t>ANÁLISE</w:t>
      </w:r>
      <w:r w:rsidRPr="009A1970">
        <w:rPr>
          <w:rFonts w:cstheme="majorHAnsi"/>
          <w:b/>
          <w:bCs w:val="0"/>
          <w:spacing w:val="-5"/>
          <w:szCs w:val="22"/>
        </w:rPr>
        <w:t xml:space="preserve"> </w:t>
      </w:r>
      <w:r w:rsidRPr="009A1970">
        <w:rPr>
          <w:rFonts w:cstheme="majorHAnsi"/>
          <w:b/>
          <w:bCs w:val="0"/>
          <w:szCs w:val="22"/>
        </w:rPr>
        <w:t>PELO</w:t>
      </w:r>
      <w:r w:rsidRPr="009A1970">
        <w:rPr>
          <w:rFonts w:cstheme="majorHAnsi"/>
          <w:b/>
          <w:bCs w:val="0"/>
          <w:spacing w:val="-4"/>
          <w:szCs w:val="22"/>
        </w:rPr>
        <w:t xml:space="preserve"> </w:t>
      </w:r>
      <w:r w:rsidRPr="009A1970">
        <w:rPr>
          <w:rFonts w:cstheme="majorHAnsi"/>
          <w:b/>
          <w:bCs w:val="0"/>
          <w:szCs w:val="22"/>
        </w:rPr>
        <w:t>GESTOR</w:t>
      </w:r>
      <w:r w:rsidRPr="009A1970">
        <w:rPr>
          <w:rFonts w:cstheme="majorHAnsi"/>
          <w:b/>
          <w:bCs w:val="0"/>
          <w:spacing w:val="-4"/>
          <w:szCs w:val="22"/>
        </w:rPr>
        <w:t xml:space="preserve"> </w:t>
      </w:r>
      <w:r w:rsidRPr="009A1970">
        <w:rPr>
          <w:rFonts w:cstheme="majorHAnsi"/>
          <w:b/>
          <w:bCs w:val="0"/>
          <w:szCs w:val="22"/>
        </w:rPr>
        <w:t>DA</w:t>
      </w:r>
      <w:r w:rsidRPr="009A1970">
        <w:rPr>
          <w:rFonts w:cstheme="majorHAnsi"/>
          <w:b/>
          <w:bCs w:val="0"/>
          <w:spacing w:val="-4"/>
          <w:szCs w:val="22"/>
        </w:rPr>
        <w:t xml:space="preserve"> PASTA</w:t>
      </w:r>
      <w:r w:rsidRPr="009A1970">
        <w:rPr>
          <w:rFonts w:cstheme="majorHAnsi"/>
          <w:b/>
          <w:bCs w:val="0"/>
          <w:spacing w:val="-4"/>
          <w:szCs w:val="22"/>
        </w:rPr>
        <w:br/>
      </w:r>
    </w:p>
    <w:p w14:paraId="65C244F4" w14:textId="4103BB57" w:rsidR="00DF60FD" w:rsidRPr="009A1970" w:rsidRDefault="005A784B" w:rsidP="00552518">
      <w:pPr>
        <w:pStyle w:val="CorpodoTexto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after="0"/>
        <w:ind w:firstLine="0"/>
        <w:jc w:val="center"/>
        <w:rPr>
          <w:rFonts w:cstheme="majorHAnsi"/>
          <w:szCs w:val="22"/>
        </w:rPr>
      </w:pPr>
      <w:proofErr w:type="gramStart"/>
      <w:r w:rsidRPr="009A1970">
        <w:rPr>
          <w:rFonts w:cstheme="majorHAnsi"/>
          <w:spacing w:val="-10"/>
          <w:szCs w:val="22"/>
        </w:rPr>
        <w:t>(</w:t>
      </w:r>
      <w:r w:rsidRPr="009A1970">
        <w:rPr>
          <w:rFonts w:cstheme="majorHAnsi"/>
          <w:szCs w:val="22"/>
        </w:rPr>
        <w:t xml:space="preserve">  </w:t>
      </w:r>
      <w:proofErr w:type="gramEnd"/>
      <w:r w:rsidRPr="009A1970">
        <w:rPr>
          <w:rFonts w:cstheme="majorHAnsi"/>
          <w:szCs w:val="22"/>
        </w:rPr>
        <w:t xml:space="preserve">  )</w:t>
      </w:r>
      <w:r w:rsidRPr="009A1970">
        <w:rPr>
          <w:rFonts w:cstheme="majorHAnsi"/>
          <w:spacing w:val="-4"/>
          <w:szCs w:val="22"/>
        </w:rPr>
        <w:t xml:space="preserve"> </w:t>
      </w:r>
      <w:r w:rsidRPr="009A1970">
        <w:rPr>
          <w:rFonts w:cstheme="majorHAnsi"/>
          <w:spacing w:val="-2"/>
          <w:szCs w:val="22"/>
        </w:rPr>
        <w:t>Aprovado</w:t>
      </w:r>
      <w:bookmarkEnd w:id="23"/>
    </w:p>
    <w:p w14:paraId="68DC24B2" w14:textId="77777777" w:rsidR="00DF60FD" w:rsidRPr="009A1970" w:rsidRDefault="00DF60FD" w:rsidP="00552518">
      <w:pPr>
        <w:pStyle w:val="CorpodoTexto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after="0"/>
        <w:ind w:firstLine="142"/>
        <w:jc w:val="center"/>
        <w:rPr>
          <w:rFonts w:cstheme="majorHAnsi"/>
          <w:b/>
          <w:bCs w:val="0"/>
          <w:szCs w:val="22"/>
        </w:rPr>
      </w:pPr>
    </w:p>
    <w:p w14:paraId="6078BB9F" w14:textId="1D3FB092" w:rsidR="00DF60FD" w:rsidRPr="009A1970" w:rsidRDefault="005A784B" w:rsidP="00552518">
      <w:pPr>
        <w:pStyle w:val="CorpodoTexto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after="0"/>
        <w:ind w:firstLine="0"/>
        <w:jc w:val="center"/>
        <w:rPr>
          <w:rFonts w:cstheme="majorHAnsi"/>
          <w:szCs w:val="22"/>
        </w:rPr>
      </w:pPr>
      <w:bookmarkStart w:id="24" w:name="_Toc158946323"/>
      <w:proofErr w:type="gramStart"/>
      <w:r w:rsidRPr="009A1970">
        <w:rPr>
          <w:rFonts w:cstheme="majorHAnsi"/>
          <w:spacing w:val="-10"/>
          <w:szCs w:val="22"/>
        </w:rPr>
        <w:t>(</w:t>
      </w:r>
      <w:r w:rsidRPr="009A1970">
        <w:rPr>
          <w:rFonts w:cstheme="majorHAnsi"/>
          <w:szCs w:val="22"/>
        </w:rPr>
        <w:t xml:space="preserve">  </w:t>
      </w:r>
      <w:proofErr w:type="gramEnd"/>
      <w:r w:rsidRPr="009A1970">
        <w:rPr>
          <w:rFonts w:cstheme="majorHAnsi"/>
          <w:szCs w:val="22"/>
        </w:rPr>
        <w:t xml:space="preserve">  )</w:t>
      </w:r>
      <w:r w:rsidRPr="009A1970">
        <w:rPr>
          <w:rFonts w:cstheme="majorHAnsi"/>
          <w:spacing w:val="-4"/>
          <w:szCs w:val="22"/>
        </w:rPr>
        <w:t xml:space="preserve"> </w:t>
      </w:r>
      <w:r w:rsidRPr="009A1970">
        <w:rPr>
          <w:rFonts w:cstheme="majorHAnsi"/>
          <w:szCs w:val="22"/>
        </w:rPr>
        <w:t>Reprovado.</w:t>
      </w:r>
      <w:r w:rsidRPr="009A1970">
        <w:rPr>
          <w:rFonts w:cstheme="majorHAnsi"/>
          <w:spacing w:val="-3"/>
          <w:szCs w:val="22"/>
        </w:rPr>
        <w:t xml:space="preserve"> </w:t>
      </w:r>
      <w:r w:rsidRPr="009A1970">
        <w:rPr>
          <w:rFonts w:cstheme="majorHAnsi"/>
          <w:spacing w:val="-2"/>
          <w:szCs w:val="22"/>
        </w:rPr>
        <w:t>Justificar:                      ____________________________________________________________________________</w:t>
      </w:r>
      <w:bookmarkEnd w:id="24"/>
    </w:p>
    <w:p w14:paraId="12C29F60" w14:textId="77777777" w:rsidR="00DF60FD" w:rsidRPr="009A1970" w:rsidRDefault="00DF60FD" w:rsidP="00552518">
      <w:pPr>
        <w:pStyle w:val="CorpodoTexto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after="0"/>
        <w:jc w:val="center"/>
        <w:rPr>
          <w:rFonts w:cstheme="majorHAnsi"/>
          <w:szCs w:val="22"/>
        </w:rPr>
      </w:pPr>
    </w:p>
    <w:p w14:paraId="4F68ECD5" w14:textId="77777777" w:rsidR="00DF60FD" w:rsidRPr="009A1970" w:rsidRDefault="00DF60FD" w:rsidP="00552518">
      <w:pPr>
        <w:pStyle w:val="CorpodoTexto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after="0"/>
        <w:jc w:val="center"/>
        <w:rPr>
          <w:rFonts w:cstheme="majorHAnsi"/>
          <w:szCs w:val="22"/>
        </w:rPr>
      </w:pPr>
    </w:p>
    <w:p w14:paraId="075281BF" w14:textId="00F9E984" w:rsidR="00DF60FD" w:rsidRPr="009A1970" w:rsidRDefault="00552518" w:rsidP="00552518">
      <w:pPr>
        <w:pStyle w:val="CorpodoTexto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after="0"/>
        <w:rPr>
          <w:rFonts w:cstheme="majorHAnsi"/>
          <w:szCs w:val="22"/>
        </w:rPr>
      </w:pPr>
      <w:bookmarkStart w:id="25" w:name="_Toc158946324"/>
      <w:r>
        <w:rPr>
          <w:rFonts w:cstheme="majorHAnsi"/>
          <w:szCs w:val="22"/>
        </w:rPr>
        <w:t xml:space="preserve">                                           </w:t>
      </w:r>
      <w:r w:rsidR="005A784B" w:rsidRPr="009A1970">
        <w:rPr>
          <w:rFonts w:cstheme="majorHAnsi"/>
          <w:szCs w:val="22"/>
        </w:rPr>
        <w:t>_____________________________</w:t>
      </w:r>
      <w:bookmarkStart w:id="26" w:name="_Toc158946325"/>
      <w:bookmarkEnd w:id="25"/>
    </w:p>
    <w:p w14:paraId="0348321D" w14:textId="76B4F57A" w:rsidR="00DF60FD" w:rsidRPr="009A1970" w:rsidRDefault="005A784B" w:rsidP="00552518">
      <w:pPr>
        <w:pStyle w:val="CorpodoTexto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after="0"/>
        <w:ind w:firstLine="0"/>
        <w:jc w:val="center"/>
        <w:rPr>
          <w:rFonts w:cstheme="majorHAnsi"/>
          <w:szCs w:val="22"/>
        </w:rPr>
      </w:pPr>
      <w:r w:rsidRPr="009A1970">
        <w:rPr>
          <w:rFonts w:cstheme="majorHAnsi"/>
          <w:szCs w:val="22"/>
        </w:rPr>
        <w:t>Secretário</w:t>
      </w:r>
      <w:r w:rsidRPr="009A1970">
        <w:rPr>
          <w:rFonts w:cstheme="majorHAnsi"/>
          <w:spacing w:val="-6"/>
          <w:szCs w:val="22"/>
        </w:rPr>
        <w:t xml:space="preserve"> </w:t>
      </w:r>
      <w:r w:rsidRPr="009A1970">
        <w:rPr>
          <w:rFonts w:cstheme="majorHAnsi"/>
          <w:spacing w:val="-2"/>
          <w:szCs w:val="22"/>
        </w:rPr>
        <w:t>Municipal</w:t>
      </w:r>
      <w:bookmarkEnd w:id="26"/>
    </w:p>
    <w:p w14:paraId="03B73F15" w14:textId="77777777" w:rsidR="00DF60FD" w:rsidRDefault="00DF60FD" w:rsidP="00552518">
      <w:pPr>
        <w:pStyle w:val="CorpodoTexto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pacing w:after="0"/>
        <w:jc w:val="center"/>
        <w:rPr>
          <w:rFonts w:ascii="Times New Roman" w:hAnsi="Times New Roman"/>
          <w:szCs w:val="22"/>
        </w:rPr>
      </w:pPr>
    </w:p>
    <w:p w14:paraId="27FBB31E" w14:textId="77777777" w:rsidR="00DF60FD" w:rsidRDefault="00DF60FD">
      <w:pPr>
        <w:rPr>
          <w:rFonts w:ascii="Times New Roman" w:hAnsi="Times New Roman"/>
        </w:rPr>
      </w:pPr>
    </w:p>
    <w:sectPr w:rsidR="00DF60FD" w:rsidSect="0028088C">
      <w:headerReference w:type="default" r:id="rId8"/>
      <w:pgSz w:w="11906" w:h="16838"/>
      <w:pgMar w:top="142" w:right="1274" w:bottom="568" w:left="1418" w:header="708" w:footer="225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D8E574" w14:textId="77777777" w:rsidR="00FA635E" w:rsidRDefault="005A784B">
      <w:pPr>
        <w:spacing w:after="0" w:line="240" w:lineRule="auto"/>
      </w:pPr>
      <w:r>
        <w:separator/>
      </w:r>
    </w:p>
  </w:endnote>
  <w:endnote w:type="continuationSeparator" w:id="0">
    <w:p w14:paraId="7F47C4A9" w14:textId="77777777" w:rsidR="00FA635E" w:rsidRDefault="005A7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OpenSymbol">
    <w:altName w:val="Cambria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134FFD" w14:textId="77777777" w:rsidR="00FA635E" w:rsidRDefault="005A784B">
      <w:pPr>
        <w:spacing w:after="0" w:line="240" w:lineRule="auto"/>
      </w:pPr>
      <w:r>
        <w:separator/>
      </w:r>
    </w:p>
  </w:footnote>
  <w:footnote w:type="continuationSeparator" w:id="0">
    <w:p w14:paraId="3C30F317" w14:textId="77777777" w:rsidR="00FA635E" w:rsidRDefault="005A78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AFB799" w14:textId="78B1C4F3" w:rsidR="009C1A26" w:rsidRDefault="00552518" w:rsidP="009C1A26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noProof/>
        <w:color w:val="404040"/>
        <w:sz w:val="20"/>
        <w:szCs w:val="20"/>
        <w:lang w:eastAsia="pt-BR"/>
      </w:rPr>
    </w:pPr>
    <w:r>
      <w:rPr>
        <w:noProof/>
        <w:lang w:eastAsia="pt-BR"/>
      </w:rPr>
      <w:drawing>
        <wp:anchor distT="0" distB="0" distL="114300" distR="114300" simplePos="0" relativeHeight="251663360" behindDoc="0" locked="0" layoutInCell="1" allowOverlap="1" wp14:anchorId="2CA58068" wp14:editId="5AD8B67D">
          <wp:simplePos x="0" y="0"/>
          <wp:positionH relativeFrom="column">
            <wp:posOffset>-7620</wp:posOffset>
          </wp:positionH>
          <wp:positionV relativeFrom="page">
            <wp:posOffset>556260</wp:posOffset>
          </wp:positionV>
          <wp:extent cx="864870" cy="1005840"/>
          <wp:effectExtent l="0" t="0" r="0" b="3810"/>
          <wp:wrapSquare wrapText="bothSides"/>
          <wp:docPr id="2053887709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4870" cy="100584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D416D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643BDD90" wp14:editId="53890400">
          <wp:simplePos x="0" y="0"/>
          <wp:positionH relativeFrom="column">
            <wp:posOffset>4792980</wp:posOffset>
          </wp:positionH>
          <wp:positionV relativeFrom="page">
            <wp:posOffset>450215</wp:posOffset>
          </wp:positionV>
          <wp:extent cx="1075690" cy="904240"/>
          <wp:effectExtent l="0" t="0" r="0" b="0"/>
          <wp:wrapThrough wrapText="bothSides">
            <wp:wrapPolygon edited="0">
              <wp:start x="0" y="0"/>
              <wp:lineTo x="0" y="20933"/>
              <wp:lineTo x="21039" y="20933"/>
              <wp:lineTo x="21039" y="0"/>
              <wp:lineTo x="0" y="0"/>
            </wp:wrapPolygon>
          </wp:wrapThrough>
          <wp:docPr id="84255390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690" cy="9042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1A26">
      <w:rPr>
        <w:rFonts w:ascii="Times New Roman" w:hAnsi="Times New Roman" w:cs="Times New Roman"/>
        <w:b/>
        <w:color w:val="404040"/>
        <w:sz w:val="24"/>
        <w:szCs w:val="24"/>
      </w:rPr>
      <w:ptab w:relativeTo="margin" w:alignment="center" w:leader="none"/>
    </w:r>
  </w:p>
  <w:p w14:paraId="0879CF69" w14:textId="77777777" w:rsidR="00552518" w:rsidRDefault="00552518" w:rsidP="009C1A26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</w:p>
  <w:p w14:paraId="5B236410" w14:textId="739A7B51" w:rsidR="009C1A26" w:rsidRDefault="009C1A26" w:rsidP="009C1A26">
    <w:pPr>
      <w:pStyle w:val="Cabealho"/>
      <w:shd w:val="clear" w:color="auto" w:fill="FFFFFF"/>
      <w:tabs>
        <w:tab w:val="right" w:pos="8080"/>
      </w:tabs>
      <w:ind w:right="390"/>
      <w:jc w:val="center"/>
      <w:rPr>
        <w:rFonts w:ascii="Times New Roman" w:hAnsi="Times New Roman" w:cs="Times New Roman"/>
        <w:b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Estado do Rio Grande do Sul</w:t>
    </w:r>
  </w:p>
  <w:p w14:paraId="77C2A0D6" w14:textId="77777777" w:rsidR="009C1A26" w:rsidRDefault="009C1A26" w:rsidP="009C1A26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b/>
        <w:color w:val="404040"/>
        <w:sz w:val="24"/>
        <w:szCs w:val="24"/>
      </w:rPr>
      <w:t>Município de Sério</w:t>
    </w:r>
  </w:p>
  <w:p w14:paraId="00A12895" w14:textId="77777777" w:rsidR="009C1A26" w:rsidRDefault="009C1A26" w:rsidP="009C1A26">
    <w:pPr>
      <w:pStyle w:val="Cabealho"/>
      <w:shd w:val="clear" w:color="auto" w:fill="FFFFFF"/>
      <w:ind w:right="390"/>
      <w:jc w:val="center"/>
      <w:rPr>
        <w:rFonts w:ascii="Times New Roman" w:hAnsi="Times New Roman" w:cs="Times New Roman"/>
        <w:color w:val="404040"/>
        <w:sz w:val="24"/>
        <w:szCs w:val="24"/>
      </w:rPr>
    </w:pPr>
    <w:r>
      <w:rPr>
        <w:rFonts w:ascii="Times New Roman" w:hAnsi="Times New Roman" w:cs="Times New Roman"/>
        <w:color w:val="404040"/>
        <w:sz w:val="24"/>
        <w:szCs w:val="24"/>
      </w:rPr>
      <w:t>Rua 17 de Novembro, 1075 – Centro – CEP: 95.918-000</w:t>
    </w:r>
  </w:p>
  <w:p w14:paraId="419E92E7" w14:textId="62DDD753" w:rsidR="009C1A26" w:rsidRPr="00FD416D" w:rsidRDefault="00FD416D" w:rsidP="009C1A26">
    <w:pPr>
      <w:pStyle w:val="Cabealho"/>
      <w:shd w:val="clear" w:color="auto" w:fill="FFFFFF"/>
      <w:ind w:left="-1418" w:right="390" w:firstLine="1418"/>
      <w:rPr>
        <w:sz w:val="24"/>
        <w:szCs w:val="24"/>
      </w:rPr>
    </w:pPr>
    <w:r>
      <w:rPr>
        <w:rFonts w:ascii="Times New Roman" w:hAnsi="Times New Roman" w:cs="Times New Roman"/>
        <w:color w:val="404040"/>
        <w:sz w:val="24"/>
        <w:szCs w:val="24"/>
      </w:rPr>
      <w:t xml:space="preserve"> </w:t>
    </w:r>
    <w:r w:rsidR="00552518">
      <w:rPr>
        <w:rFonts w:ascii="Times New Roman" w:hAnsi="Times New Roman" w:cs="Times New Roman"/>
        <w:color w:val="404040"/>
        <w:sz w:val="24"/>
        <w:szCs w:val="24"/>
      </w:rPr>
      <w:t xml:space="preserve">  </w:t>
    </w:r>
    <w:r>
      <w:rPr>
        <w:rFonts w:ascii="Times New Roman" w:hAnsi="Times New Roman" w:cs="Times New Roman"/>
        <w:color w:val="404040"/>
        <w:sz w:val="24"/>
        <w:szCs w:val="24"/>
      </w:rPr>
      <w:t xml:space="preserve"> </w:t>
    </w:r>
    <w:r w:rsidR="009C1A26">
      <w:rPr>
        <w:rFonts w:ascii="Times New Roman" w:hAnsi="Times New Roman" w:cs="Times New Roman"/>
        <w:color w:val="404040"/>
        <w:sz w:val="24"/>
        <w:szCs w:val="24"/>
      </w:rPr>
      <w:t>CNPJ 94.706.033/0001</w:t>
    </w:r>
    <w:r w:rsidR="009C1A26">
      <w:rPr>
        <w:rFonts w:ascii="Times New Roman" w:hAnsi="Times New Roman" w:cs="Times New Roman"/>
        <w:color w:val="404040"/>
        <w:sz w:val="20"/>
        <w:szCs w:val="20"/>
      </w:rPr>
      <w:t>-</w:t>
    </w:r>
    <w:r w:rsidR="009C1A26" w:rsidRPr="00FD416D">
      <w:rPr>
        <w:rFonts w:ascii="Times New Roman" w:hAnsi="Times New Roman" w:cs="Times New Roman"/>
        <w:color w:val="404040"/>
        <w:sz w:val="24"/>
        <w:szCs w:val="24"/>
      </w:rPr>
      <w:t>03</w:t>
    </w:r>
  </w:p>
  <w:p w14:paraId="7B76794A" w14:textId="77777777" w:rsidR="009C1A26" w:rsidRDefault="009C1A26" w:rsidP="009C1A26">
    <w:pPr>
      <w:pStyle w:val="Cabealho"/>
    </w:pPr>
  </w:p>
  <w:p w14:paraId="0D020CDA" w14:textId="0B17FB3B" w:rsidR="00DF60FD" w:rsidRDefault="00DF60FD" w:rsidP="009C1A26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001E4"/>
    <w:multiLevelType w:val="multilevel"/>
    <w:tmpl w:val="8EACD0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71DF2"/>
    <w:multiLevelType w:val="multilevel"/>
    <w:tmpl w:val="0C1E1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B5571E"/>
    <w:multiLevelType w:val="multilevel"/>
    <w:tmpl w:val="BF6C1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1041CB"/>
    <w:multiLevelType w:val="multilevel"/>
    <w:tmpl w:val="9172498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D971A4B"/>
    <w:multiLevelType w:val="multilevel"/>
    <w:tmpl w:val="E522CF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707EF6"/>
    <w:multiLevelType w:val="multilevel"/>
    <w:tmpl w:val="EF6CA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F38065E"/>
    <w:multiLevelType w:val="multilevel"/>
    <w:tmpl w:val="D4F66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344887"/>
    <w:multiLevelType w:val="multilevel"/>
    <w:tmpl w:val="5900D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BA1B67"/>
    <w:multiLevelType w:val="multilevel"/>
    <w:tmpl w:val="D5E0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D32BAA"/>
    <w:multiLevelType w:val="multilevel"/>
    <w:tmpl w:val="8BD87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D0379C7"/>
    <w:multiLevelType w:val="hybridMultilevel"/>
    <w:tmpl w:val="59E03B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CF497F"/>
    <w:multiLevelType w:val="multilevel"/>
    <w:tmpl w:val="969A3A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AD42B9"/>
    <w:multiLevelType w:val="multilevel"/>
    <w:tmpl w:val="E2F80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8017A8"/>
    <w:multiLevelType w:val="multilevel"/>
    <w:tmpl w:val="769A9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5527F0"/>
    <w:multiLevelType w:val="multilevel"/>
    <w:tmpl w:val="CE2A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DD5BA1"/>
    <w:multiLevelType w:val="multilevel"/>
    <w:tmpl w:val="02D60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1D5A30"/>
    <w:multiLevelType w:val="multilevel"/>
    <w:tmpl w:val="40FA2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4717C4"/>
    <w:multiLevelType w:val="multilevel"/>
    <w:tmpl w:val="E2740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17C0118"/>
    <w:multiLevelType w:val="multilevel"/>
    <w:tmpl w:val="23747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CE365B9"/>
    <w:multiLevelType w:val="multilevel"/>
    <w:tmpl w:val="49FE1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2C17BE9"/>
    <w:multiLevelType w:val="multilevel"/>
    <w:tmpl w:val="F69C8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70464F"/>
    <w:multiLevelType w:val="multilevel"/>
    <w:tmpl w:val="2130B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480D03"/>
    <w:multiLevelType w:val="multilevel"/>
    <w:tmpl w:val="E22A21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66654DE"/>
    <w:multiLevelType w:val="multilevel"/>
    <w:tmpl w:val="099AB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76F046B"/>
    <w:multiLevelType w:val="multilevel"/>
    <w:tmpl w:val="5032E3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A8794E"/>
    <w:multiLevelType w:val="multilevel"/>
    <w:tmpl w:val="F7D2F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654E7D"/>
    <w:multiLevelType w:val="multilevel"/>
    <w:tmpl w:val="93A83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2F68A3"/>
    <w:multiLevelType w:val="multilevel"/>
    <w:tmpl w:val="146E3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7A86AF3"/>
    <w:multiLevelType w:val="multilevel"/>
    <w:tmpl w:val="51BE4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776271"/>
    <w:multiLevelType w:val="multilevel"/>
    <w:tmpl w:val="8F24C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B045777"/>
    <w:multiLevelType w:val="multilevel"/>
    <w:tmpl w:val="50F67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4D67CAF"/>
    <w:multiLevelType w:val="multilevel"/>
    <w:tmpl w:val="4614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B868FB"/>
    <w:multiLevelType w:val="multilevel"/>
    <w:tmpl w:val="807A4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AFC77C4"/>
    <w:multiLevelType w:val="multilevel"/>
    <w:tmpl w:val="D0504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1D27E9"/>
    <w:multiLevelType w:val="multilevel"/>
    <w:tmpl w:val="B4DCD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6702C2"/>
    <w:multiLevelType w:val="multilevel"/>
    <w:tmpl w:val="F8B27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11"/>
  </w:num>
  <w:num w:numId="4">
    <w:abstractNumId w:val="35"/>
  </w:num>
  <w:num w:numId="5">
    <w:abstractNumId w:val="2"/>
  </w:num>
  <w:num w:numId="6">
    <w:abstractNumId w:val="32"/>
  </w:num>
  <w:num w:numId="7">
    <w:abstractNumId w:val="5"/>
  </w:num>
  <w:num w:numId="8">
    <w:abstractNumId w:val="28"/>
  </w:num>
  <w:num w:numId="9">
    <w:abstractNumId w:val="29"/>
  </w:num>
  <w:num w:numId="10">
    <w:abstractNumId w:val="16"/>
  </w:num>
  <w:num w:numId="11">
    <w:abstractNumId w:val="6"/>
  </w:num>
  <w:num w:numId="12">
    <w:abstractNumId w:val="20"/>
  </w:num>
  <w:num w:numId="13">
    <w:abstractNumId w:val="8"/>
  </w:num>
  <w:num w:numId="14">
    <w:abstractNumId w:val="0"/>
  </w:num>
  <w:num w:numId="15">
    <w:abstractNumId w:val="9"/>
  </w:num>
  <w:num w:numId="16">
    <w:abstractNumId w:val="13"/>
  </w:num>
  <w:num w:numId="17">
    <w:abstractNumId w:val="31"/>
  </w:num>
  <w:num w:numId="18">
    <w:abstractNumId w:val="30"/>
  </w:num>
  <w:num w:numId="19">
    <w:abstractNumId w:val="23"/>
  </w:num>
  <w:num w:numId="20">
    <w:abstractNumId w:val="7"/>
  </w:num>
  <w:num w:numId="21">
    <w:abstractNumId w:val="15"/>
  </w:num>
  <w:num w:numId="22">
    <w:abstractNumId w:val="21"/>
  </w:num>
  <w:num w:numId="23">
    <w:abstractNumId w:val="27"/>
  </w:num>
  <w:num w:numId="24">
    <w:abstractNumId w:val="25"/>
  </w:num>
  <w:num w:numId="25">
    <w:abstractNumId w:val="17"/>
  </w:num>
  <w:num w:numId="26">
    <w:abstractNumId w:val="14"/>
  </w:num>
  <w:num w:numId="27">
    <w:abstractNumId w:val="22"/>
  </w:num>
  <w:num w:numId="28">
    <w:abstractNumId w:val="18"/>
  </w:num>
  <w:num w:numId="29">
    <w:abstractNumId w:val="10"/>
  </w:num>
  <w:num w:numId="30">
    <w:abstractNumId w:val="1"/>
  </w:num>
  <w:num w:numId="31">
    <w:abstractNumId w:val="33"/>
  </w:num>
  <w:num w:numId="32">
    <w:abstractNumId w:val="4"/>
  </w:num>
  <w:num w:numId="33">
    <w:abstractNumId w:val="12"/>
  </w:num>
  <w:num w:numId="34">
    <w:abstractNumId w:val="34"/>
  </w:num>
  <w:num w:numId="35">
    <w:abstractNumId w:val="26"/>
  </w:num>
  <w:num w:numId="36">
    <w:abstractNumId w:val="19"/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 w:grammar="clean"/>
  <w:defaultTabStop w:val="708"/>
  <w:autoHyphenation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0FD"/>
    <w:rsid w:val="00091AED"/>
    <w:rsid w:val="000D5AF3"/>
    <w:rsid w:val="000F2F77"/>
    <w:rsid w:val="00191217"/>
    <w:rsid w:val="001E6CE9"/>
    <w:rsid w:val="002751ED"/>
    <w:rsid w:val="00280504"/>
    <w:rsid w:val="0028088C"/>
    <w:rsid w:val="00445DC1"/>
    <w:rsid w:val="00495CF6"/>
    <w:rsid w:val="004A33E3"/>
    <w:rsid w:val="00531350"/>
    <w:rsid w:val="00552518"/>
    <w:rsid w:val="00585E60"/>
    <w:rsid w:val="005A784B"/>
    <w:rsid w:val="005C192B"/>
    <w:rsid w:val="005F59B4"/>
    <w:rsid w:val="006324C2"/>
    <w:rsid w:val="00640856"/>
    <w:rsid w:val="006C03EE"/>
    <w:rsid w:val="006F0CE9"/>
    <w:rsid w:val="00740DA2"/>
    <w:rsid w:val="007A74F3"/>
    <w:rsid w:val="008013E9"/>
    <w:rsid w:val="00843580"/>
    <w:rsid w:val="008A5369"/>
    <w:rsid w:val="008B3E6C"/>
    <w:rsid w:val="009119D0"/>
    <w:rsid w:val="00914238"/>
    <w:rsid w:val="009A1970"/>
    <w:rsid w:val="009C1A26"/>
    <w:rsid w:val="009E1290"/>
    <w:rsid w:val="00AB6037"/>
    <w:rsid w:val="00AC6372"/>
    <w:rsid w:val="00AE01A7"/>
    <w:rsid w:val="00B339E0"/>
    <w:rsid w:val="00B42A95"/>
    <w:rsid w:val="00BB0597"/>
    <w:rsid w:val="00BC1E45"/>
    <w:rsid w:val="00BE405F"/>
    <w:rsid w:val="00CE0D3D"/>
    <w:rsid w:val="00CE678B"/>
    <w:rsid w:val="00D81070"/>
    <w:rsid w:val="00D82EE2"/>
    <w:rsid w:val="00D968AD"/>
    <w:rsid w:val="00DC5185"/>
    <w:rsid w:val="00DE38D5"/>
    <w:rsid w:val="00DF60FD"/>
    <w:rsid w:val="00F902C1"/>
    <w:rsid w:val="00F955D6"/>
    <w:rsid w:val="00FA2AE3"/>
    <w:rsid w:val="00FA635E"/>
    <w:rsid w:val="00FD4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49CA237"/>
  <w15:docId w15:val="{BF987662-D742-4F26-9D79-7662E9195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B603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9C1A26"/>
    <w:pPr>
      <w:suppressAutoHyphens w:val="0"/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orpodoTextoChar">
    <w:name w:val="Corpo do Texto Char"/>
    <w:basedOn w:val="Fontepargpadro"/>
    <w:link w:val="CorpodoTexto"/>
    <w:qFormat/>
    <w:rsid w:val="003D4E9D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abealhoChar">
    <w:name w:val="Cabeçalho Char"/>
    <w:basedOn w:val="Fontepargpadro"/>
    <w:link w:val="Cabealho"/>
    <w:qFormat/>
    <w:rsid w:val="00AE6D90"/>
  </w:style>
  <w:style w:type="character" w:customStyle="1" w:styleId="CabealhoChar1">
    <w:name w:val="Cabeçalho Char1"/>
    <w:basedOn w:val="Fontepargpadro"/>
    <w:uiPriority w:val="99"/>
    <w:semiHidden/>
    <w:qFormat/>
    <w:rsid w:val="00AE6D90"/>
  </w:style>
  <w:style w:type="character" w:customStyle="1" w:styleId="RodapChar">
    <w:name w:val="Rodapé Char"/>
    <w:basedOn w:val="Fontepargpadro"/>
    <w:link w:val="Rodap"/>
    <w:uiPriority w:val="99"/>
    <w:qFormat/>
    <w:rsid w:val="0055412A"/>
  </w:style>
  <w:style w:type="character" w:styleId="Forte">
    <w:name w:val="Strong"/>
    <w:basedOn w:val="Fontepargpadro"/>
    <w:uiPriority w:val="22"/>
    <w:qFormat/>
    <w:rsid w:val="00FF44F0"/>
    <w:rPr>
      <w:b/>
      <w:bCs/>
    </w:rPr>
  </w:style>
  <w:style w:type="character" w:customStyle="1" w:styleId="nfaseforte">
    <w:name w:val="Ênfase forte"/>
    <w:qFormat/>
    <w:rPr>
      <w:b/>
      <w:bCs/>
    </w:rPr>
  </w:style>
  <w:style w:type="character" w:customStyle="1" w:styleId="Marcas">
    <w:name w:val="Marcas"/>
    <w:qFormat/>
    <w:rPr>
      <w:rFonts w:ascii="OpenSymbol" w:eastAsia="OpenSymbol" w:hAnsi="OpenSymbol" w:cs="OpenSymbol"/>
    </w:rPr>
  </w:style>
  <w:style w:type="character" w:customStyle="1" w:styleId="Smbolosdenumerao">
    <w:name w:val="Símbolos de numeração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 Unicode M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CorpodoTexto">
    <w:name w:val="Corpo do Texto"/>
    <w:basedOn w:val="Normal"/>
    <w:link w:val="CorpodoTextoChar"/>
    <w:qFormat/>
    <w:rsid w:val="003D4E9D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nhideWhenUsed/>
    <w:rsid w:val="00AE6D90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55412A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FA6AD4"/>
    <w:pPr>
      <w:spacing w:after="200" w:line="276" w:lineRule="auto"/>
      <w:ind w:left="720"/>
      <w:contextualSpacing/>
    </w:pPr>
    <w:rPr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qFormat/>
    <w:rsid w:val="00636B2E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5A2F88"/>
  </w:style>
  <w:style w:type="paragraph" w:customStyle="1" w:styleId="Default">
    <w:name w:val="Default"/>
    <w:qFormat/>
    <w:rsid w:val="00C01699"/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4D71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4Char">
    <w:name w:val="Título 4 Char"/>
    <w:basedOn w:val="Fontepargpadro"/>
    <w:link w:val="Ttulo4"/>
    <w:uiPriority w:val="9"/>
    <w:rsid w:val="009C1A26"/>
    <w:rPr>
      <w:rFonts w:ascii="Times New Roman" w:eastAsia="Times New Roman" w:hAnsi="Times New Roman" w:cs="Times New Roman"/>
      <w:b/>
      <w:bCs/>
      <w:kern w:val="0"/>
      <w:sz w:val="24"/>
      <w:szCs w:val="24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B603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1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9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1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1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23C90-D897-4B52-BF79-746FD8CE5B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637</TotalTime>
  <Pages>3</Pages>
  <Words>1113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adm3</dc:creator>
  <dc:description/>
  <cp:lastModifiedBy>compras1</cp:lastModifiedBy>
  <cp:revision>42</cp:revision>
  <dcterms:created xsi:type="dcterms:W3CDTF">2025-03-10T14:47:00Z</dcterms:created>
  <dcterms:modified xsi:type="dcterms:W3CDTF">2025-12-11T11:46:00Z</dcterms:modified>
  <dc:language>pt-BR</dc:language>
</cp:coreProperties>
</file>