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32C05" w14:textId="7C684DF1" w:rsidR="00AE6D90" w:rsidRPr="00340856" w:rsidRDefault="003D4E9D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bookmarkStart w:id="0" w:name="_Toc158946281"/>
      <w:r w:rsidRPr="00340856">
        <w:rPr>
          <w:rFonts w:asciiTheme="majorHAnsi" w:hAnsiTheme="majorHAnsi" w:cstheme="majorHAnsi"/>
          <w:b/>
        </w:rPr>
        <w:t xml:space="preserve">ESTUDO TÉCNICO PRELIMINAR Nº </w:t>
      </w:r>
      <w:r w:rsidR="008F5006">
        <w:rPr>
          <w:rFonts w:asciiTheme="majorHAnsi" w:hAnsiTheme="majorHAnsi" w:cstheme="majorHAnsi"/>
          <w:b/>
        </w:rPr>
        <w:t>0</w:t>
      </w:r>
      <w:r w:rsidR="008676FC">
        <w:rPr>
          <w:rFonts w:asciiTheme="majorHAnsi" w:hAnsiTheme="majorHAnsi" w:cstheme="majorHAnsi"/>
          <w:b/>
        </w:rPr>
        <w:t>5</w:t>
      </w:r>
      <w:r w:rsidRPr="00340856">
        <w:rPr>
          <w:rFonts w:asciiTheme="majorHAnsi" w:hAnsiTheme="majorHAnsi" w:cstheme="majorHAnsi"/>
          <w:b/>
        </w:rPr>
        <w:t>/202</w:t>
      </w:r>
      <w:bookmarkStart w:id="1" w:name="_Toc158946282"/>
      <w:bookmarkEnd w:id="0"/>
      <w:r w:rsidR="008F5006">
        <w:rPr>
          <w:rFonts w:asciiTheme="majorHAnsi" w:hAnsiTheme="majorHAnsi" w:cstheme="majorHAnsi"/>
          <w:b/>
        </w:rPr>
        <w:t>5</w:t>
      </w:r>
    </w:p>
    <w:p w14:paraId="44C4E00A" w14:textId="77777777" w:rsidR="00AE6D90" w:rsidRPr="00340856" w:rsidRDefault="00AE6D90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4CB0340F" w14:textId="10877622" w:rsidR="00AE6D90" w:rsidRPr="00340856" w:rsidRDefault="003D4E9D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r w:rsidRPr="00340856">
        <w:rPr>
          <w:rFonts w:asciiTheme="majorHAnsi" w:hAnsiTheme="majorHAnsi" w:cstheme="majorHAnsi"/>
          <w:b/>
        </w:rPr>
        <w:t>Setor requisitante</w:t>
      </w:r>
      <w:bookmarkEnd w:id="1"/>
      <w:r w:rsidR="00573A1A" w:rsidRPr="00340856">
        <w:rPr>
          <w:rFonts w:asciiTheme="majorHAnsi" w:hAnsiTheme="majorHAnsi" w:cstheme="majorHAnsi"/>
          <w:b/>
        </w:rPr>
        <w:t xml:space="preserve">: Secretaria </w:t>
      </w:r>
      <w:r w:rsidR="00B45412" w:rsidRPr="00340856">
        <w:rPr>
          <w:rFonts w:asciiTheme="majorHAnsi" w:hAnsiTheme="majorHAnsi" w:cstheme="majorHAnsi"/>
          <w:b/>
        </w:rPr>
        <w:t>D</w:t>
      </w:r>
      <w:r w:rsidR="00B45412">
        <w:rPr>
          <w:rFonts w:asciiTheme="majorHAnsi" w:hAnsiTheme="majorHAnsi" w:cstheme="majorHAnsi"/>
          <w:b/>
        </w:rPr>
        <w:t>e Trânsito, Obras, Serviços Urbanos e Rurais</w:t>
      </w:r>
    </w:p>
    <w:p w14:paraId="75D307C1" w14:textId="4195F585" w:rsidR="00AE6D90" w:rsidRPr="00340856" w:rsidRDefault="00573A1A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r w:rsidRPr="00340856">
        <w:rPr>
          <w:rFonts w:asciiTheme="majorHAnsi" w:hAnsiTheme="majorHAnsi" w:cstheme="majorHAnsi"/>
          <w:b/>
        </w:rPr>
        <w:t xml:space="preserve">Responsável: </w:t>
      </w:r>
      <w:bookmarkStart w:id="2" w:name="_Toc158946285"/>
      <w:r w:rsidR="00B45412">
        <w:rPr>
          <w:rFonts w:asciiTheme="majorHAnsi" w:hAnsiTheme="majorHAnsi" w:cstheme="majorHAnsi"/>
          <w:b/>
        </w:rPr>
        <w:t>Luciano José da Silva</w:t>
      </w:r>
    </w:p>
    <w:p w14:paraId="3A4E2F23" w14:textId="77777777" w:rsidR="00AE6D90" w:rsidRPr="00340856" w:rsidRDefault="00AE6D90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02724707" w14:textId="77777777" w:rsidR="00FC6219" w:rsidRPr="00FC6219" w:rsidRDefault="005439D2" w:rsidP="00BB70D4">
      <w:pPr>
        <w:pStyle w:val="Cabealho"/>
        <w:numPr>
          <w:ilvl w:val="0"/>
          <w:numId w:val="21"/>
        </w:numPr>
        <w:shd w:val="clear" w:color="auto" w:fill="FFFFFF"/>
        <w:ind w:left="567" w:hanging="567"/>
        <w:rPr>
          <w:rFonts w:asciiTheme="majorHAnsi" w:hAnsiTheme="majorHAnsi" w:cstheme="majorHAnsi"/>
          <w:b/>
          <w:bCs/>
        </w:rPr>
      </w:pPr>
      <w:r w:rsidRPr="00FC6219">
        <w:rPr>
          <w:rFonts w:asciiTheme="majorHAnsi" w:hAnsiTheme="majorHAnsi" w:cstheme="majorHAnsi"/>
          <w:b/>
        </w:rPr>
        <w:t>NECESSIDADE</w:t>
      </w:r>
    </w:p>
    <w:p w14:paraId="1DA20916" w14:textId="5CD63537" w:rsidR="001E0B85" w:rsidRPr="001E0B85" w:rsidRDefault="008676FC" w:rsidP="001E0B85">
      <w:pPr>
        <w:pStyle w:val="SemEspaamento"/>
        <w:ind w:firstLine="567"/>
        <w:jc w:val="both"/>
      </w:pPr>
      <w:bookmarkStart w:id="3" w:name="_Toc158946286"/>
      <w:bookmarkEnd w:id="2"/>
      <w:r w:rsidRPr="001E0B85">
        <w:t>Aquisição</w:t>
      </w:r>
      <w:r w:rsidR="001E0B85" w:rsidRPr="001E0B85">
        <w:t xml:space="preserve"> de lixeiras galvanizadas,</w:t>
      </w:r>
      <w:r w:rsidR="001E0B85">
        <w:t xml:space="preserve"> com capacidade de 600 litros, de acordo com as condições, quantidades e exigências estabelecidas ao longo deste estudo,</w:t>
      </w:r>
      <w:r w:rsidR="001E0B85" w:rsidRPr="001E0B85">
        <w:t xml:space="preserve"> visa</w:t>
      </w:r>
      <w:r w:rsidR="001E0B85">
        <w:t>ndo</w:t>
      </w:r>
      <w:r w:rsidR="001E0B85" w:rsidRPr="001E0B85">
        <w:t xml:space="preserve"> atender às necessidades do órgão público, garantindo a correta disposição de resíduos e contribuindo para a limpeza e organização dos espaços públicos.</w:t>
      </w:r>
    </w:p>
    <w:p w14:paraId="2EF7A11E" w14:textId="51DDD97F" w:rsidR="001E0B85" w:rsidRDefault="001E0B85" w:rsidP="001E0B85">
      <w:pPr>
        <w:pStyle w:val="SemEspaamento"/>
        <w:ind w:firstLine="567"/>
        <w:jc w:val="both"/>
      </w:pPr>
      <w:r>
        <w:t>A necessidade de aquisição de lixeiras galvanizadas decorre da demanda por equipamentos duráveis e resistentes à corrosão, adequados para uso em áreas externas e sujeitas a intempéries.</w:t>
      </w:r>
    </w:p>
    <w:p w14:paraId="77C8A101" w14:textId="77777777" w:rsidR="00862A8B" w:rsidRDefault="00862A8B" w:rsidP="001E0B85">
      <w:pPr>
        <w:pStyle w:val="SemEspaamento"/>
        <w:ind w:firstLine="567"/>
        <w:jc w:val="both"/>
      </w:pPr>
    </w:p>
    <w:p w14:paraId="62E7262E" w14:textId="7AA3AD7E" w:rsidR="00F4299A" w:rsidRDefault="00F4299A" w:rsidP="00327601">
      <w:pPr>
        <w:pStyle w:val="Cabealho"/>
        <w:shd w:val="clear" w:color="auto" w:fill="FFFFFF"/>
        <w:jc w:val="both"/>
        <w:rPr>
          <w:b/>
        </w:rPr>
      </w:pPr>
      <w:r w:rsidRPr="006D5F8A">
        <w:rPr>
          <w:rFonts w:asciiTheme="majorHAnsi" w:hAnsiTheme="majorHAnsi" w:cstheme="majorHAnsi"/>
          <w:b/>
          <w:bCs/>
        </w:rPr>
        <w:t>2)</w:t>
      </w:r>
      <w:r w:rsidR="00B414BB">
        <w:rPr>
          <w:rFonts w:asciiTheme="majorHAnsi" w:hAnsiTheme="majorHAnsi" w:cstheme="majorHAnsi"/>
        </w:rPr>
        <w:t xml:space="preserve"> </w:t>
      </w:r>
      <w:r w:rsidR="00B414BB" w:rsidRPr="00BA054C">
        <w:rPr>
          <w:b/>
        </w:rPr>
        <w:t>ALINHAMENTO DA AQUISIÇÃO COM O PLANO ANUAL DE CONTRATAÇÃO</w:t>
      </w:r>
      <w:r w:rsidR="00B414BB">
        <w:rPr>
          <w:b/>
        </w:rPr>
        <w:t>:</w:t>
      </w:r>
    </w:p>
    <w:p w14:paraId="6147BF2A" w14:textId="7BB8E41C" w:rsidR="003E7578" w:rsidRDefault="00B414BB" w:rsidP="005439D2">
      <w:pPr>
        <w:pStyle w:val="SemEspaamento"/>
        <w:jc w:val="both"/>
        <w:rPr>
          <w:rFonts w:asciiTheme="majorHAnsi" w:hAnsiTheme="majorHAnsi" w:cstheme="majorHAnsi"/>
          <w:bCs/>
        </w:rPr>
      </w:pPr>
      <w:r>
        <w:rPr>
          <w:b/>
        </w:rPr>
        <w:t xml:space="preserve">  </w:t>
      </w:r>
      <w:r w:rsidR="00CB0D0C">
        <w:rPr>
          <w:b/>
        </w:rPr>
        <w:tab/>
      </w:r>
      <w:r w:rsidR="00E76670" w:rsidRPr="004B4BCE">
        <w:rPr>
          <w:rFonts w:asciiTheme="majorHAnsi" w:hAnsiTheme="majorHAnsi" w:cstheme="majorHAnsi"/>
          <w:bCs/>
        </w:rPr>
        <w:t>Contratação</w:t>
      </w:r>
      <w:r w:rsidR="00DA3BD4">
        <w:rPr>
          <w:rFonts w:asciiTheme="majorHAnsi" w:hAnsiTheme="majorHAnsi" w:cstheme="majorHAnsi"/>
          <w:bCs/>
        </w:rPr>
        <w:t xml:space="preserve"> não</w:t>
      </w:r>
      <w:r w:rsidR="00E76670" w:rsidRPr="004B4BCE">
        <w:rPr>
          <w:rFonts w:asciiTheme="majorHAnsi" w:hAnsiTheme="majorHAnsi" w:cstheme="majorHAnsi"/>
          <w:bCs/>
        </w:rPr>
        <w:t xml:space="preserve"> prevista</w:t>
      </w:r>
      <w:r w:rsidR="00DA3BD4">
        <w:rPr>
          <w:rFonts w:asciiTheme="majorHAnsi" w:hAnsiTheme="majorHAnsi" w:cstheme="majorHAnsi"/>
          <w:bCs/>
        </w:rPr>
        <w:t>, pois o município ainda não possui Plano Anual de Contratações.</w:t>
      </w:r>
    </w:p>
    <w:p w14:paraId="2ACE9BFF" w14:textId="77777777" w:rsidR="00862A8B" w:rsidRPr="004B4BCE" w:rsidRDefault="00862A8B" w:rsidP="005439D2">
      <w:pPr>
        <w:pStyle w:val="SemEspaamento"/>
        <w:jc w:val="both"/>
        <w:rPr>
          <w:rFonts w:asciiTheme="majorHAnsi" w:hAnsiTheme="majorHAnsi" w:cstheme="majorHAnsi"/>
          <w:bCs/>
        </w:rPr>
      </w:pPr>
    </w:p>
    <w:p w14:paraId="25AC419F" w14:textId="6EE7AEAB" w:rsidR="00FC6219" w:rsidRDefault="005439D2" w:rsidP="00115DA6">
      <w:pPr>
        <w:pStyle w:val="SemEspaamento"/>
        <w:numPr>
          <w:ilvl w:val="0"/>
          <w:numId w:val="27"/>
        </w:numPr>
        <w:ind w:left="284" w:hanging="284"/>
        <w:jc w:val="both"/>
        <w:rPr>
          <w:rFonts w:asciiTheme="majorHAnsi" w:hAnsiTheme="majorHAnsi" w:cstheme="majorHAnsi"/>
          <w:b/>
        </w:rPr>
      </w:pPr>
      <w:r w:rsidRPr="00115DA6">
        <w:rPr>
          <w:rFonts w:asciiTheme="majorHAnsi" w:hAnsiTheme="majorHAnsi" w:cstheme="majorHAnsi"/>
          <w:b/>
        </w:rPr>
        <w:t>REQUISITOS</w:t>
      </w:r>
      <w:r w:rsidR="003D4E9D" w:rsidRPr="00115DA6">
        <w:rPr>
          <w:rFonts w:asciiTheme="majorHAnsi" w:hAnsiTheme="majorHAnsi" w:cstheme="majorHAnsi"/>
          <w:b/>
        </w:rPr>
        <w:t xml:space="preserve"> DA CONTRATAÇÃO</w:t>
      </w:r>
      <w:bookmarkEnd w:id="3"/>
      <w:r w:rsidR="005547F8" w:rsidRPr="00115DA6">
        <w:rPr>
          <w:rFonts w:asciiTheme="majorHAnsi" w:hAnsiTheme="majorHAnsi" w:cstheme="majorHAnsi"/>
          <w:b/>
        </w:rPr>
        <w:t>:</w:t>
      </w:r>
      <w:bookmarkStart w:id="4" w:name="_Hlk189470169"/>
      <w:bookmarkStart w:id="5" w:name="_Hlk177392424"/>
      <w:bookmarkStart w:id="6" w:name="_Hlk177389125"/>
      <w:bookmarkStart w:id="7" w:name="_Toc158946288"/>
      <w:r w:rsidR="00FC6219">
        <w:rPr>
          <w:rFonts w:asciiTheme="majorHAnsi" w:hAnsiTheme="majorHAnsi" w:cstheme="majorHAnsi"/>
          <w:b/>
        </w:rPr>
        <w:t xml:space="preserve"> </w:t>
      </w:r>
    </w:p>
    <w:p w14:paraId="39F7E3E7" w14:textId="77777777" w:rsidR="0075744F" w:rsidRPr="0075744F" w:rsidRDefault="0075744F" w:rsidP="00BB6DE1">
      <w:pPr>
        <w:pStyle w:val="SemEspaamento"/>
        <w:ind w:firstLine="708"/>
        <w:jc w:val="both"/>
        <w:rPr>
          <w:lang w:eastAsia="pt-BR"/>
        </w:rPr>
      </w:pPr>
      <w:bookmarkStart w:id="8" w:name="_Hlk189470333"/>
      <w:r w:rsidRPr="0075744F">
        <w:rPr>
          <w:lang w:eastAsia="pt-BR"/>
        </w:rPr>
        <w:t>As lixeiras deverão atender aos seguintes requisitos:</w:t>
      </w:r>
    </w:p>
    <w:p w14:paraId="75EEE2B1" w14:textId="77777777" w:rsidR="0075744F" w:rsidRPr="0075744F" w:rsidRDefault="0075744F" w:rsidP="00BB6DE1">
      <w:pPr>
        <w:pStyle w:val="SemEspaamento"/>
        <w:jc w:val="both"/>
        <w:rPr>
          <w:lang w:eastAsia="pt-BR"/>
        </w:rPr>
      </w:pPr>
      <w:r w:rsidRPr="0075744F">
        <w:rPr>
          <w:b/>
          <w:bCs/>
          <w:lang w:eastAsia="pt-BR"/>
        </w:rPr>
        <w:t>Material</w:t>
      </w:r>
      <w:r w:rsidRPr="0075744F">
        <w:rPr>
          <w:lang w:eastAsia="pt-BR"/>
        </w:rPr>
        <w:t>: Aço galvanizado com tratamento anticorrosivo</w:t>
      </w:r>
    </w:p>
    <w:p w14:paraId="687B8EF8" w14:textId="05062E35" w:rsidR="0075744F" w:rsidRPr="0075744F" w:rsidRDefault="0075744F" w:rsidP="00BB6DE1">
      <w:pPr>
        <w:pStyle w:val="SemEspaamento"/>
        <w:jc w:val="both"/>
        <w:rPr>
          <w:lang w:eastAsia="pt-BR"/>
        </w:rPr>
      </w:pPr>
      <w:r w:rsidRPr="0075744F">
        <w:rPr>
          <w:b/>
          <w:bCs/>
          <w:lang w:eastAsia="pt-BR"/>
        </w:rPr>
        <w:t>Capacidade</w:t>
      </w:r>
      <w:r w:rsidRPr="0075744F">
        <w:rPr>
          <w:lang w:eastAsia="pt-BR"/>
        </w:rPr>
        <w:t xml:space="preserve">: </w:t>
      </w:r>
      <w:r>
        <w:rPr>
          <w:lang w:eastAsia="pt-BR"/>
        </w:rPr>
        <w:t>Aproximadamente 600 litros ou 0,6 m³</w:t>
      </w:r>
    </w:p>
    <w:p w14:paraId="6728A4DF" w14:textId="3CFFF47D" w:rsidR="0075744F" w:rsidRDefault="00FF6CD2" w:rsidP="00BB6DE1">
      <w:pPr>
        <w:pStyle w:val="SemEspaamento"/>
        <w:jc w:val="both"/>
        <w:rPr>
          <w:lang w:eastAsia="pt-BR"/>
        </w:rPr>
      </w:pPr>
      <w:r w:rsidRPr="00FF6CD2">
        <w:rPr>
          <w:b/>
          <w:bCs/>
          <w:lang w:eastAsia="pt-BR"/>
        </w:rPr>
        <w:t>Medidas externas</w:t>
      </w:r>
      <w:r w:rsidR="0075744F" w:rsidRPr="0075744F">
        <w:rPr>
          <w:b/>
          <w:bCs/>
          <w:lang w:eastAsia="pt-BR"/>
        </w:rPr>
        <w:t>:</w:t>
      </w:r>
      <w:r w:rsidR="0075744F">
        <w:rPr>
          <w:lang w:eastAsia="pt-BR"/>
        </w:rPr>
        <w:t xml:space="preserve"> Altura: 985 mm; Profundidade: 700mm; largura: 1.500 mm</w:t>
      </w:r>
    </w:p>
    <w:p w14:paraId="2E861383" w14:textId="0C23761A" w:rsidR="00FF6CD2" w:rsidRDefault="00FF6CD2" w:rsidP="00BB6DE1">
      <w:pPr>
        <w:pStyle w:val="SemEspaamento"/>
        <w:jc w:val="both"/>
        <w:rPr>
          <w:lang w:eastAsia="pt-BR"/>
        </w:rPr>
      </w:pPr>
      <w:r>
        <w:rPr>
          <w:b/>
          <w:bCs/>
          <w:lang w:eastAsia="pt-BR"/>
        </w:rPr>
        <w:t>Especificações estrutura:</w:t>
      </w:r>
      <w:r>
        <w:rPr>
          <w:lang w:eastAsia="pt-BR"/>
        </w:rPr>
        <w:t xml:space="preserve"> Estrutura tubular soldada; tubos quadrado galvanizados: 40 mm X 40mm, 155mm de parede; Fechamento superior: bandejas de chapa galvanizadas 1,55mm com cortes oblongos para evitar acumulo de água; Fechamento superior: tampa dupla, cada tampa com 2 dobradiça e 1 alça para elevação, tampa esta que também deverá possuir estrutura tubular 40 mm X 40mm para melhor sustentação da mesma e revestimento com chapa de 1,55 mm de espessura; Deverá ser colocada uma corrente presa a tampa e a estrutura da lixeira para que quando a tampa for aberta não abra mais que ângulo de 90º em relação com a lixeira.</w:t>
      </w:r>
    </w:p>
    <w:p w14:paraId="24A38598" w14:textId="4C22B441" w:rsidR="00FF6CD2" w:rsidRDefault="00FF6CD2" w:rsidP="00BB6DE1">
      <w:pPr>
        <w:pStyle w:val="SemEspaamento"/>
        <w:ind w:firstLine="708"/>
        <w:jc w:val="both"/>
        <w:rPr>
          <w:lang w:eastAsia="pt-BR"/>
        </w:rPr>
      </w:pPr>
      <w:r>
        <w:rPr>
          <w:lang w:eastAsia="pt-BR"/>
        </w:rPr>
        <w:t xml:space="preserve">A </w:t>
      </w:r>
      <w:r w:rsidR="00BB6DE1">
        <w:rPr>
          <w:lang w:eastAsia="pt-BR"/>
        </w:rPr>
        <w:t>entrega do item deverá ser feita no prazo máximo 60 dias corridos a contar da data da assinatura do contrato.</w:t>
      </w:r>
    </w:p>
    <w:p w14:paraId="0B96B9AB" w14:textId="3FD5AE27" w:rsidR="00BB6DE1" w:rsidRDefault="00BB6DE1" w:rsidP="00BB6DE1">
      <w:pPr>
        <w:pStyle w:val="SemEspaamento"/>
        <w:ind w:firstLine="708"/>
        <w:jc w:val="both"/>
        <w:rPr>
          <w:lang w:eastAsia="pt-BR"/>
        </w:rPr>
      </w:pPr>
      <w:r>
        <w:rPr>
          <w:lang w:eastAsia="pt-BR"/>
        </w:rPr>
        <w:t>A entrega deverá ser feita junto ao Parque Máquinas Municipal, sito a Rua 17 de novembro, 1075, junto ao centro Administrativo.</w:t>
      </w:r>
    </w:p>
    <w:p w14:paraId="66C205F4" w14:textId="3633B4E5" w:rsidR="00BB6DE1" w:rsidRDefault="00BB6DE1" w:rsidP="00BB6DE1">
      <w:pPr>
        <w:pStyle w:val="SemEspaamento"/>
        <w:ind w:firstLine="708"/>
        <w:jc w:val="both"/>
        <w:rPr>
          <w:lang w:eastAsia="pt-BR"/>
        </w:rPr>
      </w:pPr>
      <w:r>
        <w:rPr>
          <w:lang w:eastAsia="pt-BR"/>
        </w:rPr>
        <w:t>Garantia de 1 (um) ano para qualquer defeito na pintura ou estrutura das lixeiras.</w:t>
      </w:r>
    </w:p>
    <w:p w14:paraId="01CFBA6D" w14:textId="58AFD630" w:rsidR="00BB6DE1" w:rsidRDefault="00BB6DE1" w:rsidP="00BB6DE1">
      <w:pPr>
        <w:pStyle w:val="SemEspaamento"/>
        <w:ind w:firstLine="708"/>
        <w:jc w:val="both"/>
        <w:rPr>
          <w:lang w:eastAsia="pt-BR"/>
        </w:rPr>
      </w:pPr>
      <w:r>
        <w:rPr>
          <w:lang w:eastAsia="pt-BR"/>
        </w:rPr>
        <w:t>O prazo máximo para reparo e conserto das lixeiras deverá se no período de 5 dias uteis a contar do dia do aviso do secretário da pasta.</w:t>
      </w:r>
    </w:p>
    <w:p w14:paraId="7DE59FEF" w14:textId="77777777" w:rsidR="00862A8B" w:rsidRDefault="00862A8B" w:rsidP="00BB6DE1">
      <w:pPr>
        <w:pStyle w:val="SemEspaamento"/>
        <w:ind w:firstLine="708"/>
        <w:jc w:val="both"/>
        <w:rPr>
          <w:lang w:eastAsia="pt-BR"/>
        </w:rPr>
      </w:pPr>
    </w:p>
    <w:bookmarkEnd w:id="8"/>
    <w:bookmarkEnd w:id="4"/>
    <w:bookmarkEnd w:id="5"/>
    <w:bookmarkEnd w:id="6"/>
    <w:p w14:paraId="68BF83B0" w14:textId="5D92503C" w:rsidR="00FB2B05" w:rsidRDefault="005439D2" w:rsidP="002E35C7">
      <w:pPr>
        <w:pStyle w:val="Cabealho"/>
        <w:shd w:val="clear" w:color="auto" w:fill="FFFFFF"/>
        <w:jc w:val="both"/>
        <w:rPr>
          <w:rFonts w:asciiTheme="majorHAnsi" w:hAnsiTheme="majorHAnsi" w:cstheme="majorHAnsi"/>
          <w:b/>
        </w:rPr>
      </w:pPr>
      <w:r w:rsidRPr="00115DA6">
        <w:rPr>
          <w:rFonts w:asciiTheme="majorHAnsi" w:hAnsiTheme="majorHAnsi" w:cstheme="majorHAnsi"/>
          <w:b/>
          <w:bCs/>
        </w:rPr>
        <w:t>4</w:t>
      </w:r>
      <w:r w:rsidRPr="00340856">
        <w:rPr>
          <w:rFonts w:asciiTheme="majorHAnsi" w:hAnsiTheme="majorHAnsi" w:cstheme="majorHAnsi"/>
          <w:b/>
        </w:rPr>
        <w:t>)</w:t>
      </w:r>
      <w:r w:rsidRPr="00C009EA">
        <w:rPr>
          <w:rFonts w:asciiTheme="majorHAnsi" w:hAnsiTheme="majorHAnsi" w:cstheme="majorHAnsi"/>
          <w:b/>
        </w:rPr>
        <w:t xml:space="preserve"> ESTIMATIVA</w:t>
      </w:r>
      <w:r w:rsidR="00372142" w:rsidRPr="00C009EA">
        <w:rPr>
          <w:rFonts w:asciiTheme="majorHAnsi" w:hAnsiTheme="majorHAnsi" w:cstheme="majorHAnsi"/>
          <w:b/>
        </w:rPr>
        <w:t xml:space="preserve"> DAS QUANTIDADES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1559"/>
        <w:gridCol w:w="1701"/>
        <w:gridCol w:w="5529"/>
      </w:tblGrid>
      <w:tr w:rsidR="00FB2B05" w:rsidRPr="00A974F0" w14:paraId="488DE6A3" w14:textId="77777777" w:rsidTr="00115DA6">
        <w:trPr>
          <w:trHeight w:val="20"/>
          <w:jc w:val="center"/>
        </w:trPr>
        <w:tc>
          <w:tcPr>
            <w:tcW w:w="704" w:type="dxa"/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96188C" w14:textId="77777777" w:rsidR="00FB2B05" w:rsidRPr="00A974F0" w:rsidRDefault="00FB2B05" w:rsidP="00B07FAF">
            <w:pPr>
              <w:widowControl w:val="0"/>
              <w:suppressLineNumbers/>
              <w:suppressAutoHyphens/>
              <w:autoSpaceDN w:val="0"/>
              <w:spacing w:after="60" w:line="240" w:lineRule="auto"/>
              <w:jc w:val="both"/>
              <w:textAlignment w:val="baseline"/>
              <w:rPr>
                <w:rFonts w:asciiTheme="majorHAnsi" w:eastAsia="Arial Narrow" w:hAnsiTheme="majorHAnsi" w:cs="Calibri"/>
                <w:b/>
                <w:bCs/>
                <w:kern w:val="3"/>
                <w:lang w:eastAsia="zh-CN" w:bidi="hi-IN"/>
              </w:rPr>
            </w:pPr>
            <w:bookmarkStart w:id="9" w:name="_Hlk189732002"/>
            <w:r w:rsidRPr="00A974F0">
              <w:rPr>
                <w:rFonts w:asciiTheme="majorHAnsi" w:eastAsia="Arial Narrow" w:hAnsiTheme="majorHAnsi" w:cs="Calibri"/>
                <w:b/>
                <w:bCs/>
                <w:kern w:val="3"/>
                <w:lang w:eastAsia="zh-CN" w:bidi="hi-IN"/>
              </w:rPr>
              <w:t>Item</w:t>
            </w:r>
          </w:p>
        </w:tc>
        <w:tc>
          <w:tcPr>
            <w:tcW w:w="1559" w:type="dxa"/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38AB93" w14:textId="77777777" w:rsidR="00FB2B05" w:rsidRPr="00A974F0" w:rsidRDefault="00FB2B05" w:rsidP="00B07FAF">
            <w:pPr>
              <w:widowControl w:val="0"/>
              <w:suppressLineNumbers/>
              <w:suppressAutoHyphens/>
              <w:autoSpaceDN w:val="0"/>
              <w:spacing w:after="60" w:line="240" w:lineRule="auto"/>
              <w:jc w:val="both"/>
              <w:textAlignment w:val="baseline"/>
              <w:rPr>
                <w:rFonts w:asciiTheme="majorHAnsi" w:eastAsia="Arial Narrow" w:hAnsiTheme="majorHAnsi" w:cs="Calibri"/>
                <w:b/>
                <w:bCs/>
                <w:kern w:val="3"/>
                <w:lang w:eastAsia="zh-CN" w:bidi="hi-IN"/>
              </w:rPr>
            </w:pPr>
            <w:r w:rsidRPr="00A974F0">
              <w:rPr>
                <w:rFonts w:asciiTheme="majorHAnsi" w:eastAsia="Arial Narrow" w:hAnsiTheme="majorHAnsi" w:cs="Calibri"/>
                <w:b/>
                <w:bCs/>
                <w:kern w:val="3"/>
                <w:lang w:eastAsia="zh-CN" w:bidi="hi-IN"/>
              </w:rPr>
              <w:t>Quant.</w:t>
            </w:r>
          </w:p>
        </w:tc>
        <w:tc>
          <w:tcPr>
            <w:tcW w:w="1701" w:type="dxa"/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1ACB6A" w14:textId="77777777" w:rsidR="00FB2B05" w:rsidRPr="00A974F0" w:rsidRDefault="00FB2B05" w:rsidP="00B07FAF">
            <w:pPr>
              <w:widowControl w:val="0"/>
              <w:suppressLineNumbers/>
              <w:suppressAutoHyphens/>
              <w:autoSpaceDN w:val="0"/>
              <w:spacing w:after="60" w:line="240" w:lineRule="auto"/>
              <w:jc w:val="both"/>
              <w:textAlignment w:val="baseline"/>
              <w:rPr>
                <w:rFonts w:asciiTheme="majorHAnsi" w:eastAsia="Arial Narrow" w:hAnsiTheme="majorHAnsi" w:cs="Calibri"/>
                <w:b/>
                <w:bCs/>
                <w:kern w:val="3"/>
                <w:lang w:eastAsia="zh-CN" w:bidi="hi-IN"/>
              </w:rPr>
            </w:pPr>
            <w:r w:rsidRPr="00A974F0">
              <w:rPr>
                <w:rFonts w:asciiTheme="majorHAnsi" w:eastAsia="Arial Narrow" w:hAnsiTheme="majorHAnsi" w:cs="Calibri"/>
                <w:b/>
                <w:bCs/>
                <w:kern w:val="3"/>
                <w:lang w:eastAsia="zh-CN" w:bidi="hi-IN"/>
              </w:rPr>
              <w:t>Unid</w:t>
            </w:r>
            <w:r>
              <w:rPr>
                <w:rFonts w:asciiTheme="majorHAnsi" w:eastAsia="Arial Narrow" w:hAnsiTheme="majorHAnsi" w:cs="Calibri"/>
                <w:b/>
                <w:bCs/>
                <w:kern w:val="3"/>
                <w:lang w:eastAsia="zh-CN" w:bidi="hi-IN"/>
              </w:rPr>
              <w:t>.</w:t>
            </w:r>
          </w:p>
        </w:tc>
        <w:tc>
          <w:tcPr>
            <w:tcW w:w="5529" w:type="dxa"/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FA975F" w14:textId="77777777" w:rsidR="00FB2B05" w:rsidRPr="00A974F0" w:rsidRDefault="00FB2B05" w:rsidP="00B07FAF">
            <w:pPr>
              <w:widowControl w:val="0"/>
              <w:suppressLineNumbers/>
              <w:suppressAutoHyphens/>
              <w:autoSpaceDN w:val="0"/>
              <w:spacing w:after="60" w:line="240" w:lineRule="auto"/>
              <w:jc w:val="both"/>
              <w:textAlignment w:val="baseline"/>
              <w:rPr>
                <w:rFonts w:asciiTheme="majorHAnsi" w:eastAsia="Arial Narrow" w:hAnsiTheme="majorHAnsi" w:cs="Calibri"/>
                <w:b/>
                <w:bCs/>
                <w:kern w:val="3"/>
                <w:lang w:eastAsia="zh-CN" w:bidi="hi-IN"/>
              </w:rPr>
            </w:pPr>
            <w:r w:rsidRPr="00A974F0">
              <w:rPr>
                <w:rFonts w:asciiTheme="majorHAnsi" w:eastAsia="Arial Narrow" w:hAnsiTheme="majorHAnsi" w:cs="Calibri"/>
                <w:b/>
                <w:bCs/>
                <w:kern w:val="3"/>
                <w:lang w:eastAsia="zh-CN" w:bidi="hi-IN"/>
              </w:rPr>
              <w:t>Especificação</w:t>
            </w:r>
            <w:r>
              <w:rPr>
                <w:rFonts w:asciiTheme="majorHAnsi" w:eastAsia="Arial Narrow" w:hAnsiTheme="majorHAnsi" w:cs="Calibri"/>
                <w:b/>
                <w:bCs/>
                <w:kern w:val="3"/>
                <w:lang w:eastAsia="zh-CN" w:bidi="hi-IN"/>
              </w:rPr>
              <w:t>/Descrição</w:t>
            </w:r>
          </w:p>
        </w:tc>
      </w:tr>
      <w:tr w:rsidR="00115DA6" w:rsidRPr="00A974F0" w14:paraId="3A0F1DB4" w14:textId="77777777" w:rsidTr="00115DA6">
        <w:trPr>
          <w:trHeight w:val="266"/>
          <w:jc w:val="center"/>
        </w:trPr>
        <w:tc>
          <w:tcPr>
            <w:tcW w:w="70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5CDDD" w14:textId="20CFE184" w:rsidR="00115DA6" w:rsidRPr="00A974F0" w:rsidRDefault="00115DA6" w:rsidP="00115DA6">
            <w:pPr>
              <w:widowControl w:val="0"/>
              <w:suppressLineNumbers/>
              <w:suppressAutoHyphens/>
              <w:autoSpaceDN w:val="0"/>
              <w:spacing w:after="60" w:line="240" w:lineRule="auto"/>
              <w:jc w:val="center"/>
              <w:textAlignment w:val="baseline"/>
              <w:rPr>
                <w:rFonts w:asciiTheme="majorHAnsi" w:eastAsia="Arial Narrow" w:hAnsiTheme="majorHAnsi" w:cs="Calibri"/>
                <w:kern w:val="3"/>
                <w:lang w:eastAsia="zh-CN" w:bidi="hi-IN"/>
              </w:rPr>
            </w:pPr>
            <w:r w:rsidRPr="0013715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47582C" w14:textId="5CEE93DC" w:rsidR="00115DA6" w:rsidRPr="00A974F0" w:rsidRDefault="00BB6DE1" w:rsidP="00115DA6">
            <w:pPr>
              <w:widowControl w:val="0"/>
              <w:suppressLineNumbers/>
              <w:suppressAutoHyphens/>
              <w:autoSpaceDN w:val="0"/>
              <w:spacing w:after="60" w:line="240" w:lineRule="auto"/>
              <w:jc w:val="both"/>
              <w:textAlignment w:val="baseline"/>
              <w:rPr>
                <w:rFonts w:asciiTheme="majorHAnsi" w:eastAsia="Liberation Serif" w:hAnsiTheme="majorHAnsi" w:cs="Calibri"/>
                <w:color w:val="000000"/>
                <w:kern w:val="3"/>
                <w:lang w:eastAsia="hi-IN" w:bidi="hi-I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0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0E755C" w14:textId="644F9C52" w:rsidR="00115DA6" w:rsidRPr="00A974F0" w:rsidRDefault="00115DA6" w:rsidP="00115DA6">
            <w:pPr>
              <w:widowControl w:val="0"/>
              <w:suppressLineNumbers/>
              <w:suppressAutoHyphens/>
              <w:autoSpaceDN w:val="0"/>
              <w:spacing w:after="60" w:line="240" w:lineRule="auto"/>
              <w:jc w:val="both"/>
              <w:textAlignment w:val="baseline"/>
              <w:rPr>
                <w:rFonts w:asciiTheme="majorHAnsi" w:eastAsia="Liberation Serif" w:hAnsiTheme="majorHAnsi" w:cs="Calibri"/>
                <w:color w:val="000000"/>
                <w:kern w:val="3"/>
                <w:lang w:eastAsia="hi-IN" w:bidi="hi-IN"/>
              </w:rPr>
            </w:pPr>
            <w:r w:rsidRPr="00137158">
              <w:rPr>
                <w:rFonts w:ascii="Times New Roman" w:eastAsia="Calibri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552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B94169" w14:textId="6E452F7C" w:rsidR="00115DA6" w:rsidRPr="00115DA6" w:rsidRDefault="00BB6DE1" w:rsidP="00115DA6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LIXEIRAS GALVANIZADAS 600 LITROS</w:t>
            </w:r>
          </w:p>
        </w:tc>
      </w:tr>
    </w:tbl>
    <w:bookmarkEnd w:id="9"/>
    <w:p w14:paraId="32C484E8" w14:textId="2C0178EF" w:rsidR="00862A8B" w:rsidRPr="00862A8B" w:rsidRDefault="00D41407" w:rsidP="00862A8B">
      <w:pPr>
        <w:pStyle w:val="CorpodoTexto"/>
        <w:ind w:firstLine="0"/>
        <w:rPr>
          <w:rFonts w:cstheme="majorHAnsi"/>
        </w:rPr>
      </w:pPr>
      <w:r>
        <w:rPr>
          <w:rFonts w:cstheme="majorHAnsi"/>
          <w:b/>
          <w:bCs w:val="0"/>
        </w:rPr>
        <w:lastRenderedPageBreak/>
        <w:t xml:space="preserve">                </w:t>
      </w:r>
      <w:r w:rsidRPr="00115DA6">
        <w:rPr>
          <w:rFonts w:cstheme="majorHAnsi"/>
          <w:b/>
        </w:rPr>
        <w:t xml:space="preserve">                 Solução</w:t>
      </w:r>
      <w:r w:rsidR="00272BEF">
        <w:rPr>
          <w:rFonts w:cstheme="majorHAnsi"/>
          <w:b/>
        </w:rPr>
        <w:t xml:space="preserve">: </w:t>
      </w:r>
      <w:r w:rsidR="00272BEF">
        <w:t xml:space="preserve">A solução proposta consiste na aquisição de </w:t>
      </w:r>
      <w:r w:rsidR="00272BEF">
        <w:rPr>
          <w:rStyle w:val="Forte"/>
        </w:rPr>
        <w:t>lixeiras galvanizadas</w:t>
      </w:r>
      <w:r w:rsidR="00272BEF">
        <w:t>, com especificações técnicas que garantam durabilidade, resistência à corrosão e adequação ao uso em áreas públicas. As lixeiras serão utilizadas para o descarte correto de resíduos, contribuindo para a limpeza urbana e a organização dos espaços.</w:t>
      </w:r>
      <w:r w:rsidR="00115DA6" w:rsidRPr="00B02A6B">
        <w:rPr>
          <w:rFonts w:cstheme="majorHAnsi"/>
          <w:szCs w:val="22"/>
        </w:rPr>
        <w:t xml:space="preserve"> </w:t>
      </w:r>
      <w:r w:rsidR="00272BEF">
        <w:rPr>
          <w:rFonts w:cstheme="majorHAnsi"/>
        </w:rPr>
        <w:t>A escolha da solução se da em razão de as lixeiras serem feitas com medidas e tamanhos específicos para o município.</w:t>
      </w:r>
    </w:p>
    <w:p w14:paraId="312DEE96" w14:textId="069F9284" w:rsidR="008C00B6" w:rsidRDefault="00D41407" w:rsidP="008C00B6">
      <w:pPr>
        <w:spacing w:line="240" w:lineRule="auto"/>
        <w:jc w:val="both"/>
        <w:rPr>
          <w:rFonts w:cstheme="majorHAnsi"/>
        </w:rPr>
      </w:pPr>
      <w:r w:rsidRPr="00340856">
        <w:rPr>
          <w:rFonts w:cstheme="majorHAnsi"/>
          <w:b/>
        </w:rPr>
        <w:t>Viabilidade de mercado</w:t>
      </w:r>
      <w:r w:rsidRPr="00340856">
        <w:rPr>
          <w:rFonts w:cstheme="majorHAnsi"/>
        </w:rPr>
        <w:t xml:space="preserve">: (x) sim </w:t>
      </w:r>
      <w:proofErr w:type="gramStart"/>
      <w:r w:rsidRPr="00340856">
        <w:rPr>
          <w:rFonts w:cstheme="majorHAnsi"/>
        </w:rPr>
        <w:t>(  )</w:t>
      </w:r>
      <w:proofErr w:type="gramEnd"/>
      <w:r w:rsidRPr="00340856">
        <w:rPr>
          <w:rFonts w:cstheme="majorHAnsi"/>
        </w:rPr>
        <w:t xml:space="preserve"> não</w:t>
      </w:r>
      <w:bookmarkStart w:id="10" w:name="_Toc158946296"/>
      <w:bookmarkEnd w:id="7"/>
    </w:p>
    <w:p w14:paraId="704AC971" w14:textId="4A26B128" w:rsidR="003D4E9D" w:rsidRDefault="003D4E9D" w:rsidP="008C00B6">
      <w:pPr>
        <w:spacing w:line="240" w:lineRule="auto"/>
        <w:jc w:val="both"/>
        <w:rPr>
          <w:rFonts w:cstheme="majorHAnsi"/>
        </w:rPr>
      </w:pPr>
      <w:r w:rsidRPr="00340856">
        <w:rPr>
          <w:rFonts w:cstheme="majorHAnsi"/>
          <w:b/>
        </w:rPr>
        <w:t>Viabilidade econômica</w:t>
      </w:r>
      <w:r w:rsidRPr="00340856">
        <w:rPr>
          <w:rFonts w:cstheme="majorHAnsi"/>
        </w:rPr>
        <w:t>:</w:t>
      </w:r>
      <w:bookmarkEnd w:id="10"/>
      <w:r w:rsidRPr="00340856">
        <w:rPr>
          <w:rFonts w:cstheme="majorHAnsi"/>
        </w:rPr>
        <w:t xml:space="preserve"> </w:t>
      </w:r>
    </w:p>
    <w:p w14:paraId="161B0BAF" w14:textId="160B1599" w:rsidR="008C00B6" w:rsidRPr="00E76670" w:rsidRDefault="00DB4BED" w:rsidP="00DB4BED">
      <w:pPr>
        <w:spacing w:after="0" w:line="240" w:lineRule="auto"/>
        <w:jc w:val="both"/>
      </w:pPr>
      <w:r>
        <w:rPr>
          <w:lang w:eastAsia="pt-BR"/>
        </w:rPr>
        <w:t xml:space="preserve">Como o objeto possui características específicas não foi possível sua precificação junto a site públicos, motivo pelo qual foi contatado fornecedores locais e regionais para fornecerem </w:t>
      </w:r>
      <w:proofErr w:type="spellStart"/>
      <w:proofErr w:type="gramStart"/>
      <w:r>
        <w:rPr>
          <w:lang w:eastAsia="pt-BR"/>
        </w:rPr>
        <w:t>orçamentos,</w:t>
      </w:r>
      <w:r w:rsidR="00E76670" w:rsidRPr="00E76670">
        <w:t>em</w:t>
      </w:r>
      <w:proofErr w:type="spellEnd"/>
      <w:proofErr w:type="gramEnd"/>
      <w:r w:rsidR="00E76670" w:rsidRPr="00E76670">
        <w:t xml:space="preserve"> anexo no mapa de preço.</w:t>
      </w:r>
    </w:p>
    <w:p w14:paraId="00523036" w14:textId="204B6AE8" w:rsidR="00CE01D3" w:rsidRPr="00340856" w:rsidRDefault="003D4E9D" w:rsidP="008C00B6">
      <w:pPr>
        <w:pStyle w:val="SemEspaamento"/>
        <w:rPr>
          <w:rFonts w:asciiTheme="majorHAnsi" w:hAnsiTheme="majorHAnsi"/>
        </w:rPr>
      </w:pPr>
      <w:bookmarkStart w:id="11" w:name="_Toc158946298"/>
      <w:r w:rsidRPr="00340856">
        <w:rPr>
          <w:rFonts w:asciiTheme="majorHAnsi" w:hAnsiTheme="majorHAnsi"/>
          <w:b/>
        </w:rPr>
        <w:t>a.3)</w:t>
      </w:r>
      <w:r w:rsidR="0067779F" w:rsidRPr="00340856">
        <w:rPr>
          <w:rFonts w:asciiTheme="majorHAnsi" w:hAnsiTheme="majorHAnsi"/>
          <w:b/>
        </w:rPr>
        <w:t xml:space="preserve"> </w:t>
      </w:r>
      <w:r w:rsidRPr="00340856">
        <w:rPr>
          <w:rFonts w:asciiTheme="majorHAnsi" w:hAnsiTheme="majorHAnsi"/>
          <w:b/>
        </w:rPr>
        <w:t>Viabilidade operacional:</w:t>
      </w:r>
      <w:bookmarkEnd w:id="11"/>
      <w:r w:rsidRPr="00340856">
        <w:rPr>
          <w:rFonts w:asciiTheme="majorHAnsi" w:hAnsiTheme="majorHAnsi"/>
        </w:rPr>
        <w:t xml:space="preserve"> </w:t>
      </w:r>
      <w:r w:rsidRPr="00340856">
        <w:rPr>
          <w:rFonts w:asciiTheme="majorHAnsi" w:hAnsiTheme="majorHAnsi"/>
        </w:rPr>
        <w:tab/>
      </w:r>
    </w:p>
    <w:p w14:paraId="61401933" w14:textId="77777777" w:rsidR="006B0ECF" w:rsidRDefault="00FA6AD4" w:rsidP="00862A8B">
      <w:pPr>
        <w:pStyle w:val="SemEspaamento"/>
        <w:ind w:firstLine="708"/>
        <w:jc w:val="both"/>
        <w:rPr>
          <w:rFonts w:asciiTheme="majorHAnsi" w:hAnsiTheme="majorHAnsi"/>
        </w:rPr>
      </w:pPr>
      <w:bookmarkStart w:id="12" w:name="_Toc158946299"/>
      <w:r w:rsidRPr="000359C2">
        <w:rPr>
          <w:rFonts w:asciiTheme="majorHAnsi" w:hAnsiTheme="majorHAnsi"/>
        </w:rPr>
        <w:t>Não serão necessárias contratações correlatas ou interdependentes para a aquisição do objeto pretendido</w:t>
      </w:r>
      <w:r w:rsidR="00173489">
        <w:rPr>
          <w:rFonts w:asciiTheme="majorHAnsi" w:hAnsiTheme="majorHAnsi"/>
        </w:rPr>
        <w:t>.</w:t>
      </w:r>
    </w:p>
    <w:p w14:paraId="5DDDFBCD" w14:textId="77777777" w:rsidR="00862A8B" w:rsidRDefault="00862A8B" w:rsidP="008C00B6">
      <w:pPr>
        <w:pStyle w:val="SemEspaamento"/>
        <w:rPr>
          <w:b/>
          <w:bCs/>
        </w:rPr>
      </w:pPr>
    </w:p>
    <w:p w14:paraId="7B2C8AC7" w14:textId="4F8935B3" w:rsidR="00AB4E2E" w:rsidRPr="008C00B6" w:rsidRDefault="00AB4E2E" w:rsidP="008C00B6">
      <w:pPr>
        <w:pStyle w:val="SemEspaamento"/>
        <w:rPr>
          <w:b/>
          <w:bCs/>
        </w:rPr>
      </w:pPr>
      <w:r w:rsidRPr="008C00B6">
        <w:rPr>
          <w:b/>
          <w:bCs/>
        </w:rPr>
        <w:t>6)  ESTIMATIVA DE GASTOS</w:t>
      </w:r>
    </w:p>
    <w:p w14:paraId="27E0FA4D" w14:textId="57F343FB" w:rsidR="004E4AEF" w:rsidRDefault="004E4AEF" w:rsidP="008C00B6">
      <w:pPr>
        <w:pStyle w:val="SemEspaamento"/>
        <w:ind w:firstLine="708"/>
        <w:jc w:val="both"/>
      </w:pPr>
      <w:bookmarkStart w:id="13" w:name="_Hlk189732146"/>
      <w:r w:rsidRPr="003C461E">
        <w:t xml:space="preserve">O valor total estimado é de R$ </w:t>
      </w:r>
      <w:r w:rsidR="003C461E" w:rsidRPr="003C461E">
        <w:t>1</w:t>
      </w:r>
      <w:r w:rsidR="006B0ECF">
        <w:t>43.126,50</w:t>
      </w:r>
      <w:r w:rsidR="004611AE" w:rsidRPr="003C461E">
        <w:t xml:space="preserve"> </w:t>
      </w:r>
      <w:r w:rsidRPr="003C461E">
        <w:t>(</w:t>
      </w:r>
      <w:r w:rsidR="003C461E" w:rsidRPr="003C461E">
        <w:t xml:space="preserve">cento e </w:t>
      </w:r>
      <w:r w:rsidR="006B0ECF">
        <w:t>quarenta e três mil</w:t>
      </w:r>
      <w:r w:rsidR="003C461E" w:rsidRPr="003C461E">
        <w:t xml:space="preserve">, </w:t>
      </w:r>
      <w:r w:rsidR="006B0ECF">
        <w:t>cento e vinte e seis</w:t>
      </w:r>
      <w:r w:rsidR="003C461E" w:rsidRPr="003C461E">
        <w:t xml:space="preserve"> reais</w:t>
      </w:r>
      <w:r w:rsidR="006B0ECF">
        <w:t xml:space="preserve"> com cinquenta centavos</w:t>
      </w:r>
      <w:r w:rsidR="0093126A" w:rsidRPr="003C461E">
        <w:t>)</w:t>
      </w:r>
      <w:r w:rsidR="00A3357E" w:rsidRPr="003C461E">
        <w:t>.</w:t>
      </w:r>
    </w:p>
    <w:bookmarkEnd w:id="13"/>
    <w:p w14:paraId="4F7C25D7" w14:textId="77777777" w:rsidR="00862A8B" w:rsidRDefault="00862A8B" w:rsidP="00A74996">
      <w:pPr>
        <w:spacing w:after="0"/>
        <w:rPr>
          <w:b/>
        </w:rPr>
      </w:pPr>
    </w:p>
    <w:p w14:paraId="5C476F8D" w14:textId="2811D744" w:rsidR="00FA6AD4" w:rsidRPr="00FA6AD4" w:rsidRDefault="00AB4E2E" w:rsidP="00A74996">
      <w:pPr>
        <w:spacing w:after="0"/>
        <w:rPr>
          <w:b/>
        </w:rPr>
      </w:pPr>
      <w:r w:rsidRPr="008C00B6">
        <w:rPr>
          <w:b/>
        </w:rPr>
        <w:t>7</w:t>
      </w:r>
      <w:r w:rsidR="00FA6AD4" w:rsidRPr="008C00B6">
        <w:rPr>
          <w:b/>
        </w:rPr>
        <w:t>) DESCRIÇÃO DA SOLUÇÃO COMO UM TODO</w:t>
      </w:r>
    </w:p>
    <w:p w14:paraId="10E5B275" w14:textId="42D4E458" w:rsidR="00C112B5" w:rsidRDefault="00C112B5" w:rsidP="008C00B6">
      <w:pPr>
        <w:pStyle w:val="SemEspaamento"/>
        <w:ind w:firstLine="708"/>
        <w:jc w:val="both"/>
        <w:rPr>
          <w:rFonts w:eastAsia="Arial Narrow" w:cs="Calibri"/>
          <w:kern w:val="3"/>
          <w:lang w:eastAsia="zh-CN" w:bidi="hi-IN"/>
        </w:rPr>
      </w:pPr>
      <w:bookmarkStart w:id="14" w:name="_Hlk189731278"/>
      <w:bookmarkStart w:id="15" w:name="_Hlk189727994"/>
      <w:bookmarkStart w:id="16" w:name="_Toc158946311"/>
      <w:r w:rsidRPr="00C112B5">
        <w:t xml:space="preserve">A solução proposta consiste na aquisição de </w:t>
      </w:r>
      <w:r w:rsidRPr="00C112B5">
        <w:rPr>
          <w:rStyle w:val="Forte"/>
          <w:rFonts w:asciiTheme="majorHAnsi" w:hAnsiTheme="majorHAnsi" w:cstheme="majorHAnsi"/>
        </w:rPr>
        <w:t>lixeiras galvanizadas</w:t>
      </w:r>
      <w:r w:rsidRPr="00C112B5">
        <w:t xml:space="preserve">, com especificações técnicas que garantam durabilidade, resistência à corrosão e adequação ao uso em áreas públicas. As lixeiras serão </w:t>
      </w:r>
      <w:r w:rsidRPr="00C112B5">
        <w:lastRenderedPageBreak/>
        <w:t>utilizadas para o descarte correto de resíduos, contribuindo para a limpeza urbana e a organização dos espaços.</w:t>
      </w:r>
      <w:r w:rsidRPr="00C112B5">
        <w:rPr>
          <w:rFonts w:eastAsia="Arial Narrow"/>
          <w:kern w:val="3"/>
          <w:lang w:eastAsia="zh-CN" w:bidi="hi-IN"/>
        </w:rPr>
        <w:t xml:space="preserve"> </w:t>
      </w:r>
    </w:p>
    <w:p w14:paraId="2080061D" w14:textId="4945FBA2" w:rsidR="00F81580" w:rsidRPr="0062141F" w:rsidRDefault="00F81580" w:rsidP="008C00B6">
      <w:pPr>
        <w:pStyle w:val="SemEspaamento"/>
        <w:ind w:firstLine="708"/>
        <w:jc w:val="both"/>
        <w:rPr>
          <w:rFonts w:ascii="Cambria" w:hAnsi="Cambria"/>
          <w:sz w:val="20"/>
          <w:szCs w:val="20"/>
        </w:rPr>
      </w:pPr>
      <w:r w:rsidRPr="0062141F">
        <w:rPr>
          <w:rFonts w:eastAsia="Arial Narrow" w:cs="Calibri"/>
          <w:kern w:val="3"/>
          <w:lang w:eastAsia="zh-CN" w:bidi="hi-IN"/>
        </w:rPr>
        <w:t xml:space="preserve">O objeto da contratação </w:t>
      </w:r>
      <w:r w:rsidRPr="0062141F">
        <w:t xml:space="preserve">deverá ser </w:t>
      </w:r>
      <w:r w:rsidR="00610995">
        <w:t xml:space="preserve">entregue </w:t>
      </w:r>
      <w:r w:rsidR="00C112B5">
        <w:t>no Parque de Máquinas</w:t>
      </w:r>
      <w:r w:rsidR="00610995">
        <w:t xml:space="preserve"> da Prefeitura Municipal, na rua 17 de Novembro, Sério/RS, </w:t>
      </w:r>
      <w:bookmarkEnd w:id="14"/>
      <w:r w:rsidR="00C112B5">
        <w:t>no prazo de 60 dias corridos a partir da assinatura do contrato.</w:t>
      </w:r>
    </w:p>
    <w:p w14:paraId="5517EE0A" w14:textId="7C48D304" w:rsidR="002D3D66" w:rsidRPr="008C00B6" w:rsidRDefault="00F81580" w:rsidP="008C00B6">
      <w:pPr>
        <w:pStyle w:val="SemEspaamento"/>
        <w:ind w:firstLine="708"/>
        <w:jc w:val="both"/>
      </w:pPr>
      <w:bookmarkStart w:id="17" w:name="_Hlk189731257"/>
      <w:bookmarkEnd w:id="15"/>
      <w:r w:rsidRPr="00F57B6B">
        <w:t>O fornecimento dos produtos do Objeto, deverá ser realizado de segunda à</w:t>
      </w:r>
      <w:r w:rsidR="00610995">
        <w:t xml:space="preserve"> sexta-feira</w:t>
      </w:r>
      <w:r w:rsidRPr="00F57B6B">
        <w:t xml:space="preserve">, das </w:t>
      </w:r>
      <w:r w:rsidR="00610995">
        <w:t>7</w:t>
      </w:r>
      <w:r w:rsidRPr="00F57B6B">
        <w:t>:00</w:t>
      </w:r>
      <w:r w:rsidR="00610995">
        <w:t xml:space="preserve"> as 12:00</w:t>
      </w:r>
      <w:r w:rsidRPr="00F57B6B">
        <w:t xml:space="preserve"> horas</w:t>
      </w:r>
      <w:r w:rsidR="00610995">
        <w:t xml:space="preserve"> ou das 13:00</w:t>
      </w:r>
      <w:r w:rsidRPr="00F57B6B">
        <w:t xml:space="preserve"> às </w:t>
      </w:r>
      <w:r w:rsidR="00610995">
        <w:t>17</w:t>
      </w:r>
      <w:r w:rsidRPr="00F57B6B">
        <w:t>:</w:t>
      </w:r>
      <w:r w:rsidR="00610995">
        <w:t>3</w:t>
      </w:r>
      <w:r w:rsidRPr="00F57B6B">
        <w:t>0 horas</w:t>
      </w:r>
      <w:r w:rsidR="00610995">
        <w:t>.</w:t>
      </w:r>
      <w:bookmarkEnd w:id="17"/>
    </w:p>
    <w:p w14:paraId="58D44D92" w14:textId="77777777" w:rsidR="00862A8B" w:rsidRDefault="00862A8B" w:rsidP="0085375D">
      <w:pPr>
        <w:spacing w:after="0"/>
        <w:jc w:val="both"/>
        <w:rPr>
          <w:rFonts w:asciiTheme="majorHAnsi" w:hAnsiTheme="majorHAnsi" w:cstheme="majorHAnsi"/>
          <w:b/>
        </w:rPr>
      </w:pPr>
    </w:p>
    <w:p w14:paraId="35543AA7" w14:textId="1C651003" w:rsidR="00610995" w:rsidRDefault="00AB4E2E" w:rsidP="00DB4BED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8</w:t>
      </w:r>
      <w:r w:rsidR="0085375D" w:rsidRPr="00340856">
        <w:rPr>
          <w:rFonts w:asciiTheme="majorHAnsi" w:hAnsiTheme="majorHAnsi" w:cstheme="majorHAnsi"/>
          <w:b/>
        </w:rPr>
        <w:t>) JUSTIFICATIVA PARA</w:t>
      </w:r>
      <w:r w:rsidR="00435E61">
        <w:rPr>
          <w:rFonts w:asciiTheme="majorHAnsi" w:hAnsiTheme="majorHAnsi" w:cstheme="majorHAnsi"/>
          <w:b/>
        </w:rPr>
        <w:t xml:space="preserve"> NÃO</w:t>
      </w:r>
      <w:r w:rsidR="0085375D" w:rsidRPr="00340856">
        <w:rPr>
          <w:rFonts w:asciiTheme="majorHAnsi" w:hAnsiTheme="majorHAnsi" w:cstheme="majorHAnsi"/>
          <w:b/>
        </w:rPr>
        <w:t xml:space="preserve"> PARCELAMENTO</w:t>
      </w:r>
      <w:bookmarkStart w:id="18" w:name="_Toc158946307"/>
      <w:bookmarkEnd w:id="16"/>
      <w:bookmarkEnd w:id="12"/>
    </w:p>
    <w:p w14:paraId="112D3FA8" w14:textId="5188DA2D" w:rsidR="00862A8B" w:rsidRDefault="00DB4BED" w:rsidP="00422A17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Tendo em vista que será realizada a confecção das lixeiras a divisão do item com a possibilidade de mais de uma empresa ser vencedora poderia comprometer a padronização as mesmas, causando prejuízo ao objetivo pretendido.</w:t>
      </w:r>
      <w:bookmarkStart w:id="19" w:name="_GoBack"/>
      <w:bookmarkEnd w:id="19"/>
    </w:p>
    <w:p w14:paraId="586A2812" w14:textId="63B0D020" w:rsidR="00422A17" w:rsidRDefault="00AB4E2E" w:rsidP="00422A17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9</w:t>
      </w:r>
      <w:r w:rsidR="00422A17" w:rsidRPr="00340856">
        <w:rPr>
          <w:rFonts w:asciiTheme="majorHAnsi" w:hAnsiTheme="majorHAnsi" w:cstheme="majorHAnsi"/>
          <w:b/>
        </w:rPr>
        <w:t>) DEMONSTRATIVO DOS RESULTADOS PRETENDIDOS</w:t>
      </w:r>
      <w:bookmarkStart w:id="20" w:name="_Toc158946314"/>
    </w:p>
    <w:bookmarkEnd w:id="20"/>
    <w:p w14:paraId="0FC85EC7" w14:textId="77777777" w:rsidR="00C112B5" w:rsidRDefault="00C112B5" w:rsidP="00C112B5">
      <w:pPr>
        <w:pStyle w:val="SemEspaamento"/>
      </w:pPr>
      <w:r>
        <w:rPr>
          <w:rStyle w:val="Forte"/>
        </w:rPr>
        <w:t>Melhoria na gestão de resíduos sólidos</w:t>
      </w:r>
      <w:r>
        <w:t>, reduzindo o descarte inadequado.</w:t>
      </w:r>
    </w:p>
    <w:p w14:paraId="146187FE" w14:textId="77777777" w:rsidR="00C112B5" w:rsidRDefault="00C112B5" w:rsidP="00C112B5">
      <w:pPr>
        <w:pStyle w:val="SemEspaamento"/>
      </w:pPr>
      <w:r>
        <w:rPr>
          <w:rStyle w:val="Forte"/>
        </w:rPr>
        <w:t>Maior organização e higiene em áreas públicas</w:t>
      </w:r>
      <w:r>
        <w:t>, como praças, parques e ruas.</w:t>
      </w:r>
    </w:p>
    <w:p w14:paraId="3CFAF70C" w14:textId="77777777" w:rsidR="00C112B5" w:rsidRDefault="00C112B5" w:rsidP="00C112B5">
      <w:pPr>
        <w:pStyle w:val="SemEspaamento"/>
      </w:pPr>
      <w:r>
        <w:rPr>
          <w:rStyle w:val="Forte"/>
        </w:rPr>
        <w:t>Redução de custos a longo prazo</w:t>
      </w:r>
      <w:r>
        <w:t>, devido à maior vida útil do material.</w:t>
      </w:r>
    </w:p>
    <w:p w14:paraId="08E35CDD" w14:textId="1A0707C0" w:rsidR="00C112B5" w:rsidRPr="008C00B6" w:rsidRDefault="00C112B5" w:rsidP="00C112B5">
      <w:pPr>
        <w:pStyle w:val="SemEspaamento"/>
      </w:pPr>
      <w:r>
        <w:rPr>
          <w:rStyle w:val="Forte"/>
        </w:rPr>
        <w:t>Atendimento a normas ambientais e urbanísticas</w:t>
      </w:r>
      <w:r>
        <w:t>, promovendo sustentabilidade.</w:t>
      </w:r>
    </w:p>
    <w:p w14:paraId="7EFDA36F" w14:textId="77777777" w:rsidR="00862A8B" w:rsidRDefault="00862A8B" w:rsidP="00422A17">
      <w:pPr>
        <w:spacing w:after="0"/>
        <w:jc w:val="both"/>
        <w:rPr>
          <w:rFonts w:asciiTheme="majorHAnsi" w:hAnsiTheme="majorHAnsi" w:cstheme="majorHAnsi"/>
          <w:b/>
        </w:rPr>
      </w:pPr>
    </w:p>
    <w:p w14:paraId="30287E71" w14:textId="0FEFD651" w:rsidR="00DA4C04" w:rsidRPr="00340856" w:rsidRDefault="00AB4E2E" w:rsidP="00422A17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10</w:t>
      </w:r>
      <w:r w:rsidR="003D4E9D" w:rsidRPr="00340856">
        <w:rPr>
          <w:rFonts w:asciiTheme="majorHAnsi" w:hAnsiTheme="majorHAnsi" w:cstheme="majorHAnsi"/>
          <w:b/>
        </w:rPr>
        <w:t>)</w:t>
      </w:r>
      <w:r w:rsidR="0067779F" w:rsidRPr="00340856">
        <w:rPr>
          <w:rFonts w:asciiTheme="majorHAnsi" w:hAnsiTheme="majorHAnsi" w:cstheme="majorHAnsi"/>
          <w:b/>
        </w:rPr>
        <w:t xml:space="preserve"> </w:t>
      </w:r>
      <w:r w:rsidR="003D4E9D" w:rsidRPr="00340856">
        <w:rPr>
          <w:rFonts w:asciiTheme="majorHAnsi" w:hAnsiTheme="majorHAnsi" w:cstheme="majorHAnsi"/>
          <w:b/>
        </w:rPr>
        <w:t>PROVIDÊNCIAS PARA FISCALIZAÇÃO DE CONTRATOS</w:t>
      </w:r>
      <w:bookmarkEnd w:id="18"/>
    </w:p>
    <w:p w14:paraId="2EE3BDF1" w14:textId="1AC120B3" w:rsidR="00D41407" w:rsidRPr="008C00B6" w:rsidRDefault="00422A17" w:rsidP="008C00B6">
      <w:pPr>
        <w:spacing w:after="0"/>
        <w:ind w:firstLine="708"/>
        <w:jc w:val="both"/>
        <w:rPr>
          <w:rFonts w:asciiTheme="majorHAnsi" w:hAnsiTheme="majorHAnsi" w:cstheme="majorHAnsi"/>
        </w:rPr>
      </w:pPr>
      <w:bookmarkStart w:id="21" w:name="_Toc158946315"/>
      <w:r w:rsidRPr="00610995">
        <w:rPr>
          <w:rFonts w:asciiTheme="majorHAnsi" w:hAnsiTheme="majorHAnsi" w:cstheme="majorHAnsi"/>
        </w:rPr>
        <w:t xml:space="preserve">Não se aplica capacitação dos servidores e adequação do ambiente para </w:t>
      </w:r>
      <w:r w:rsidR="00397953" w:rsidRPr="00610995">
        <w:rPr>
          <w:rFonts w:asciiTheme="majorHAnsi" w:hAnsiTheme="majorHAnsi" w:cstheme="majorHAnsi"/>
        </w:rPr>
        <w:t>o serviço a ser licitado.</w:t>
      </w:r>
    </w:p>
    <w:p w14:paraId="6E924008" w14:textId="77777777" w:rsidR="00862A8B" w:rsidRDefault="00862A8B" w:rsidP="006B211D">
      <w:pPr>
        <w:spacing w:after="0" w:line="240" w:lineRule="auto"/>
        <w:jc w:val="both"/>
        <w:rPr>
          <w:b/>
        </w:rPr>
      </w:pPr>
    </w:p>
    <w:p w14:paraId="4D497163" w14:textId="6373DA80" w:rsidR="006B211D" w:rsidRPr="006B211D" w:rsidRDefault="00F12E02" w:rsidP="006B211D">
      <w:pPr>
        <w:spacing w:after="0" w:line="240" w:lineRule="auto"/>
        <w:jc w:val="both"/>
        <w:rPr>
          <w:b/>
        </w:rPr>
      </w:pPr>
      <w:r>
        <w:rPr>
          <w:b/>
        </w:rPr>
        <w:t>1</w:t>
      </w:r>
      <w:r w:rsidR="00AB4E2E">
        <w:rPr>
          <w:b/>
        </w:rPr>
        <w:t>1</w:t>
      </w:r>
      <w:r w:rsidR="006B211D" w:rsidRPr="006B211D">
        <w:rPr>
          <w:b/>
        </w:rPr>
        <w:t>) DESCRIÇÃO DE POSSÍVEIS IMPACTOS AMBIENTAIS E RESPECTIVAS MEDIDAS MITIGADORAS, INCLUÍDOS REQUISITOS DE BAIXO CONSUMO DE ENERGIA E DE OUTROS RECURSOS, BEM COMO LOGÍSTICA REVERSA PARA DESFAZIMENTO E RECICLAGEM DE BENS E REFUGOS, QUANDO APLICÁVEL:</w:t>
      </w:r>
    </w:p>
    <w:p w14:paraId="0DC7E77F" w14:textId="1617EF06" w:rsidR="002C4BE1" w:rsidRDefault="008C00B6" w:rsidP="008C00B6">
      <w:pPr>
        <w:spacing w:after="0" w:line="240" w:lineRule="auto"/>
        <w:ind w:firstLine="708"/>
        <w:jc w:val="both"/>
      </w:pPr>
      <w:r>
        <w:t>A instalação das lixeiras incentiva o descarte correto do lixo, reduzindo a poluição em espaços públicos, como praças, ruas e parques. Isso evita a contaminação do solo, das águas e a proliferação de pragas urbanas.</w:t>
      </w:r>
    </w:p>
    <w:p w14:paraId="1C570335" w14:textId="3A778E97" w:rsidR="008C00B6" w:rsidRDefault="008C00B6" w:rsidP="008C00B6">
      <w:pPr>
        <w:spacing w:after="0" w:line="240" w:lineRule="auto"/>
        <w:ind w:firstLine="708"/>
        <w:jc w:val="both"/>
      </w:pPr>
      <w:r>
        <w:t>Com um sistema adequado de coleta e descarte, é possível separar resíduos recicláveis e orgânicos, facilitando a reciclagem e diminuindo a quantidade de lixo destinada a aterros sanitários.</w:t>
      </w:r>
    </w:p>
    <w:p w14:paraId="25D70D46" w14:textId="15BB6E52" w:rsidR="008C00B6" w:rsidRDefault="008C00B6" w:rsidP="008C00B6">
      <w:pPr>
        <w:spacing w:after="0" w:line="240" w:lineRule="auto"/>
        <w:ind w:firstLine="708"/>
        <w:jc w:val="both"/>
      </w:pPr>
      <w:r>
        <w:t xml:space="preserve">O aço galvanizado pode ser </w:t>
      </w:r>
      <w:r>
        <w:rPr>
          <w:rStyle w:val="Forte"/>
        </w:rPr>
        <w:t>100% reciclado</w:t>
      </w:r>
      <w:r>
        <w:t>, garantindo menor impacto ambiental ao final da vida útil do produto. Além disso, muitos fornecedores já utilizam aço reciclado na produção das lixeiras.</w:t>
      </w:r>
    </w:p>
    <w:p w14:paraId="2092E84E" w14:textId="75A821EF" w:rsidR="008C00B6" w:rsidRDefault="008C00B6" w:rsidP="008C00B6">
      <w:pPr>
        <w:spacing w:after="0" w:line="240" w:lineRule="auto"/>
        <w:ind w:firstLine="708"/>
        <w:jc w:val="both"/>
      </w:pPr>
      <w:r>
        <w:t>A durabilidade do aço galvanizado reduz a frequência de substituição das lixeiras, diminuindo a geração de resíduos industriais e o consumo de matérias-primas para novas fabricações.</w:t>
      </w:r>
    </w:p>
    <w:p w14:paraId="109F4873" w14:textId="7E104598" w:rsidR="008C00B6" w:rsidRDefault="008C00B6" w:rsidP="008C00B6">
      <w:pPr>
        <w:spacing w:after="0" w:line="240" w:lineRule="auto"/>
        <w:ind w:firstLine="708"/>
        <w:jc w:val="both"/>
      </w:pPr>
      <w:r>
        <w:t>Com lixeiras bem distribuídas e de fácil acesso, há menor risco de que resíduos sejam jogados diretamente no meio ambiente, prevenindo impactos negativos como lixões a céu aberto e contaminação de lençóis freáticos.</w:t>
      </w:r>
    </w:p>
    <w:p w14:paraId="12870607" w14:textId="77777777" w:rsidR="00862A8B" w:rsidRDefault="00862A8B" w:rsidP="00B35A4C">
      <w:pPr>
        <w:spacing w:after="0" w:line="240" w:lineRule="auto"/>
        <w:jc w:val="both"/>
        <w:rPr>
          <w:rFonts w:asciiTheme="majorHAnsi" w:hAnsiTheme="majorHAnsi" w:cstheme="majorHAnsi"/>
          <w:b/>
        </w:rPr>
      </w:pPr>
    </w:p>
    <w:p w14:paraId="605A1626" w14:textId="7BAF6372" w:rsidR="00843AA5" w:rsidRPr="00340856" w:rsidRDefault="006B211D" w:rsidP="00B35A4C">
      <w:pPr>
        <w:spacing w:after="0" w:line="240" w:lineRule="auto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1</w:t>
      </w:r>
      <w:r w:rsidR="00AB4E2E">
        <w:rPr>
          <w:rFonts w:asciiTheme="majorHAnsi" w:hAnsiTheme="majorHAnsi" w:cstheme="majorHAnsi"/>
          <w:b/>
        </w:rPr>
        <w:t>2</w:t>
      </w:r>
      <w:r w:rsidR="003D4E9D" w:rsidRPr="00340856">
        <w:rPr>
          <w:rFonts w:asciiTheme="majorHAnsi" w:hAnsiTheme="majorHAnsi" w:cstheme="majorHAnsi"/>
          <w:b/>
        </w:rPr>
        <w:t>)</w:t>
      </w:r>
      <w:r w:rsidR="0067779F" w:rsidRPr="00340856">
        <w:rPr>
          <w:rFonts w:asciiTheme="majorHAnsi" w:hAnsiTheme="majorHAnsi" w:cstheme="majorHAnsi"/>
          <w:b/>
        </w:rPr>
        <w:t xml:space="preserve"> </w:t>
      </w:r>
      <w:r w:rsidR="003D4E9D" w:rsidRPr="00340856">
        <w:rPr>
          <w:rFonts w:asciiTheme="majorHAnsi" w:hAnsiTheme="majorHAnsi" w:cstheme="majorHAnsi"/>
          <w:b/>
        </w:rPr>
        <w:t>DECLARAÇÃO DA VIABILIDADE DA CONTRATAÇÃO</w:t>
      </w:r>
      <w:bookmarkEnd w:id="21"/>
    </w:p>
    <w:p w14:paraId="7060145F" w14:textId="7D73BCEA" w:rsidR="00843AA5" w:rsidRPr="00340856" w:rsidRDefault="00843AA5" w:rsidP="008C00B6">
      <w:pPr>
        <w:pStyle w:val="SemEspaamento"/>
        <w:ind w:firstLine="708"/>
        <w:jc w:val="both"/>
      </w:pPr>
      <w:r w:rsidRPr="00340856">
        <w:t xml:space="preserve">Com base nas informações levantadas ao longo do ETP, declaramos a viabilidade de contratação da solução através de </w:t>
      </w:r>
      <w:bookmarkStart w:id="22" w:name="_Toc158946317"/>
      <w:r w:rsidR="00B35A4C">
        <w:t>Licitação na Modalidade Pregão.</w:t>
      </w:r>
    </w:p>
    <w:p w14:paraId="52E33477" w14:textId="4C1E1D8D" w:rsidR="003D4E9D" w:rsidRPr="00340856" w:rsidRDefault="003D4E9D" w:rsidP="008C00B6">
      <w:pPr>
        <w:pStyle w:val="SemEspaamento"/>
        <w:ind w:firstLine="708"/>
        <w:jc w:val="both"/>
      </w:pPr>
      <w:r w:rsidRPr="00340856">
        <w:t>Realizadas as tarefas pertinentes ao Estudo Técnico Preliminar, encaminho o documento solicitando ciência e aprovação para posterior elaboração do Termo de Referência/Projeto Básico.</w:t>
      </w:r>
      <w:bookmarkEnd w:id="22"/>
    </w:p>
    <w:p w14:paraId="5F5A8961" w14:textId="77777777" w:rsidR="006B211D" w:rsidRDefault="006B211D" w:rsidP="003D4E9D">
      <w:pPr>
        <w:pStyle w:val="CorpodoTexto"/>
      </w:pPr>
      <w:bookmarkStart w:id="23" w:name="_Toc158946318"/>
    </w:p>
    <w:p w14:paraId="2DDE946C" w14:textId="77777777" w:rsidR="00862A8B" w:rsidRDefault="00862A8B" w:rsidP="00883810"/>
    <w:p w14:paraId="71608E32" w14:textId="60FEE686" w:rsidR="003D4E9D" w:rsidRDefault="00843AA5" w:rsidP="00862A8B">
      <w:pPr>
        <w:jc w:val="right"/>
      </w:pPr>
      <w:r>
        <w:t>Sério</w:t>
      </w:r>
      <w:r w:rsidR="003D4E9D" w:rsidRPr="001039CC">
        <w:t>/RS,</w:t>
      </w:r>
      <w:r w:rsidR="00D16B2A">
        <w:t xml:space="preserve"> </w:t>
      </w:r>
      <w:r w:rsidR="008C00B6">
        <w:t>26</w:t>
      </w:r>
      <w:r w:rsidR="00A312D4">
        <w:t xml:space="preserve"> </w:t>
      </w:r>
      <w:r w:rsidR="003D4E9D" w:rsidRPr="001039CC">
        <w:t>de</w:t>
      </w:r>
      <w:r>
        <w:t xml:space="preserve"> </w:t>
      </w:r>
      <w:r w:rsidR="008C00B6">
        <w:t>març</w:t>
      </w:r>
      <w:r w:rsidR="008F5006">
        <w:t>o</w:t>
      </w:r>
      <w:r w:rsidR="003D4E9D" w:rsidRPr="001039CC">
        <w:t xml:space="preserve"> de 202</w:t>
      </w:r>
      <w:r w:rsidR="008F5006">
        <w:t>5</w:t>
      </w:r>
      <w:r w:rsidR="003D4E9D" w:rsidRPr="001039CC">
        <w:t>.</w:t>
      </w:r>
      <w:bookmarkEnd w:id="23"/>
    </w:p>
    <w:p w14:paraId="056B756D" w14:textId="77777777" w:rsidR="00862A8B" w:rsidRDefault="00862A8B" w:rsidP="00B35A4C">
      <w:pPr>
        <w:pStyle w:val="SemEspaamento"/>
        <w:jc w:val="center"/>
      </w:pPr>
      <w:bookmarkStart w:id="24" w:name="_Toc158946319"/>
    </w:p>
    <w:p w14:paraId="249DD8FE" w14:textId="77777777" w:rsidR="00862A8B" w:rsidRDefault="00862A8B" w:rsidP="00B35A4C">
      <w:pPr>
        <w:pStyle w:val="SemEspaamento"/>
        <w:jc w:val="center"/>
      </w:pPr>
    </w:p>
    <w:p w14:paraId="77ADB281" w14:textId="77777777" w:rsidR="00862A8B" w:rsidRDefault="00862A8B" w:rsidP="00B35A4C">
      <w:pPr>
        <w:pStyle w:val="SemEspaamento"/>
        <w:jc w:val="center"/>
      </w:pPr>
    </w:p>
    <w:p w14:paraId="4106A5A7" w14:textId="77777777" w:rsidR="00862A8B" w:rsidRDefault="00862A8B" w:rsidP="00B35A4C">
      <w:pPr>
        <w:pStyle w:val="SemEspaamento"/>
        <w:jc w:val="center"/>
      </w:pPr>
    </w:p>
    <w:p w14:paraId="203C139F" w14:textId="5DA5E9C9" w:rsidR="003D4E9D" w:rsidRPr="001039CC" w:rsidRDefault="003D4E9D" w:rsidP="00B35A4C">
      <w:pPr>
        <w:pStyle w:val="SemEspaamento"/>
        <w:jc w:val="center"/>
      </w:pPr>
      <w:r w:rsidRPr="001039CC">
        <w:t>___________________________________________</w:t>
      </w:r>
      <w:bookmarkEnd w:id="24"/>
    </w:p>
    <w:p w14:paraId="3BC96D30" w14:textId="498737B7" w:rsidR="003D4E9D" w:rsidRPr="001039CC" w:rsidRDefault="003D4E9D" w:rsidP="00B35A4C">
      <w:pPr>
        <w:pStyle w:val="SemEspaamento"/>
        <w:jc w:val="center"/>
      </w:pPr>
      <w:bookmarkStart w:id="25" w:name="_Toc158946320"/>
      <w:r w:rsidRPr="001039CC">
        <w:t>Responsável</w:t>
      </w:r>
      <w:r w:rsidRPr="001039CC">
        <w:rPr>
          <w:spacing w:val="-13"/>
        </w:rPr>
        <w:t xml:space="preserve"> </w:t>
      </w:r>
      <w:r w:rsidRPr="001039CC">
        <w:t>pela</w:t>
      </w:r>
      <w:r w:rsidRPr="001039CC">
        <w:rPr>
          <w:spacing w:val="-12"/>
        </w:rPr>
        <w:t xml:space="preserve"> </w:t>
      </w:r>
      <w:r w:rsidRPr="001039CC">
        <w:t>Elaboração</w:t>
      </w:r>
      <w:bookmarkEnd w:id="25"/>
      <w:r w:rsidR="00D16B2A">
        <w:t xml:space="preserve"> do ETP</w:t>
      </w:r>
    </w:p>
    <w:p w14:paraId="396EADA5" w14:textId="48CE6A36" w:rsidR="003D4E9D" w:rsidRDefault="008C00B6" w:rsidP="00B35A4C">
      <w:pPr>
        <w:pStyle w:val="SemEspaamento"/>
        <w:jc w:val="center"/>
        <w:rPr>
          <w:spacing w:val="-2"/>
        </w:rPr>
      </w:pPr>
      <w:proofErr w:type="spellStart"/>
      <w:r>
        <w:rPr>
          <w:spacing w:val="-2"/>
        </w:rPr>
        <w:t>Nataéli</w:t>
      </w:r>
      <w:proofErr w:type="spellEnd"/>
      <w:r>
        <w:rPr>
          <w:spacing w:val="-2"/>
        </w:rPr>
        <w:t xml:space="preserve"> Caroline da Silva Rosa</w:t>
      </w:r>
    </w:p>
    <w:p w14:paraId="31C7AD29" w14:textId="31193606" w:rsidR="008C00B6" w:rsidRDefault="008C00B6" w:rsidP="00B35A4C">
      <w:pPr>
        <w:pStyle w:val="SemEspaamento"/>
        <w:jc w:val="center"/>
        <w:rPr>
          <w:spacing w:val="-2"/>
        </w:rPr>
      </w:pPr>
      <w:r>
        <w:rPr>
          <w:spacing w:val="-2"/>
        </w:rPr>
        <w:t>Assessor Administrativo</w:t>
      </w:r>
    </w:p>
    <w:p w14:paraId="7DC52531" w14:textId="67995663" w:rsidR="005056DA" w:rsidRDefault="005056DA" w:rsidP="007C0434">
      <w:pPr>
        <w:pStyle w:val="TextosemFormatao"/>
        <w:jc w:val="center"/>
        <w:rPr>
          <w:rFonts w:eastAsia="Calibri"/>
          <w:spacing w:val="-2"/>
        </w:rPr>
      </w:pPr>
    </w:p>
    <w:p w14:paraId="0EB0FB7D" w14:textId="77777777" w:rsidR="008C00B6" w:rsidRDefault="008C00B6" w:rsidP="008C00B6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ind w:firstLine="142"/>
        <w:jc w:val="left"/>
        <w:rPr>
          <w:b/>
          <w:bCs w:val="0"/>
          <w:spacing w:val="-4"/>
          <w:sz w:val="20"/>
          <w:szCs w:val="24"/>
        </w:rPr>
      </w:pPr>
      <w:bookmarkStart w:id="26" w:name="_Toc158946322"/>
      <w:r>
        <w:rPr>
          <w:b/>
          <w:bCs w:val="0"/>
          <w:sz w:val="20"/>
          <w:szCs w:val="24"/>
        </w:rPr>
        <w:t xml:space="preserve">              </w:t>
      </w:r>
      <w:r w:rsidR="003D4E9D" w:rsidRPr="001039CC">
        <w:rPr>
          <w:b/>
          <w:bCs w:val="0"/>
          <w:sz w:val="20"/>
          <w:szCs w:val="24"/>
        </w:rPr>
        <w:t>ANÁLISE</w:t>
      </w:r>
      <w:r w:rsidR="003D4E9D" w:rsidRPr="001039CC">
        <w:rPr>
          <w:b/>
          <w:bCs w:val="0"/>
          <w:spacing w:val="-5"/>
          <w:sz w:val="20"/>
          <w:szCs w:val="24"/>
        </w:rPr>
        <w:t xml:space="preserve"> </w:t>
      </w:r>
      <w:r w:rsidR="003D4E9D" w:rsidRPr="001039CC">
        <w:rPr>
          <w:b/>
          <w:bCs w:val="0"/>
          <w:sz w:val="20"/>
          <w:szCs w:val="24"/>
        </w:rPr>
        <w:t>PELO</w:t>
      </w:r>
      <w:r w:rsidR="003D4E9D" w:rsidRPr="001039CC">
        <w:rPr>
          <w:b/>
          <w:bCs w:val="0"/>
          <w:spacing w:val="-4"/>
          <w:sz w:val="20"/>
          <w:szCs w:val="24"/>
        </w:rPr>
        <w:t xml:space="preserve"> </w:t>
      </w:r>
      <w:r w:rsidR="003D4E9D" w:rsidRPr="001039CC">
        <w:rPr>
          <w:b/>
          <w:bCs w:val="0"/>
          <w:sz w:val="20"/>
          <w:szCs w:val="24"/>
        </w:rPr>
        <w:t>GESTOR</w:t>
      </w:r>
      <w:r w:rsidR="003D4E9D" w:rsidRPr="001039CC">
        <w:rPr>
          <w:b/>
          <w:bCs w:val="0"/>
          <w:spacing w:val="-4"/>
          <w:sz w:val="20"/>
          <w:szCs w:val="24"/>
        </w:rPr>
        <w:t xml:space="preserve"> </w:t>
      </w:r>
      <w:r w:rsidR="003D4E9D" w:rsidRPr="001039CC">
        <w:rPr>
          <w:b/>
          <w:bCs w:val="0"/>
          <w:sz w:val="20"/>
          <w:szCs w:val="24"/>
        </w:rPr>
        <w:t>DA</w:t>
      </w:r>
      <w:r w:rsidR="003D4E9D" w:rsidRPr="001039CC">
        <w:rPr>
          <w:b/>
          <w:bCs w:val="0"/>
          <w:spacing w:val="-4"/>
          <w:sz w:val="20"/>
          <w:szCs w:val="24"/>
        </w:rPr>
        <w:t xml:space="preserve"> PASTA</w:t>
      </w:r>
    </w:p>
    <w:p w14:paraId="34444639" w14:textId="141BEF1E" w:rsidR="003D4E9D" w:rsidRDefault="003D4E9D" w:rsidP="008C00B6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ind w:firstLine="142"/>
        <w:jc w:val="left"/>
        <w:rPr>
          <w:spacing w:val="-2"/>
          <w:sz w:val="20"/>
          <w:szCs w:val="24"/>
        </w:rPr>
      </w:pPr>
      <w:r w:rsidRPr="001039CC">
        <w:rPr>
          <w:b/>
          <w:bCs w:val="0"/>
          <w:spacing w:val="-4"/>
          <w:sz w:val="20"/>
          <w:szCs w:val="24"/>
        </w:rPr>
        <w:br/>
      </w:r>
      <w:r w:rsidR="008C00B6">
        <w:rPr>
          <w:spacing w:val="-10"/>
          <w:sz w:val="20"/>
          <w:szCs w:val="24"/>
        </w:rPr>
        <w:t xml:space="preserve">                    </w:t>
      </w:r>
      <w:proofErr w:type="gramStart"/>
      <w:r w:rsidRPr="001039CC">
        <w:rPr>
          <w:spacing w:val="-10"/>
          <w:sz w:val="20"/>
          <w:szCs w:val="24"/>
        </w:rPr>
        <w:t>(</w:t>
      </w:r>
      <w:r w:rsidRPr="001039CC">
        <w:rPr>
          <w:sz w:val="20"/>
          <w:szCs w:val="24"/>
        </w:rPr>
        <w:t xml:space="preserve">  </w:t>
      </w:r>
      <w:proofErr w:type="gramEnd"/>
      <w:r w:rsidRPr="001039CC">
        <w:rPr>
          <w:sz w:val="20"/>
          <w:szCs w:val="24"/>
        </w:rPr>
        <w:t xml:space="preserve">  )</w:t>
      </w:r>
      <w:r w:rsidRPr="001039CC">
        <w:rPr>
          <w:spacing w:val="-4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Aprovado</w:t>
      </w:r>
      <w:bookmarkEnd w:id="26"/>
    </w:p>
    <w:p w14:paraId="2BEFC7B2" w14:textId="77777777" w:rsidR="00340856" w:rsidRPr="001039CC" w:rsidRDefault="00340856" w:rsidP="008C00B6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ind w:firstLine="142"/>
        <w:jc w:val="left"/>
        <w:rPr>
          <w:b/>
          <w:bCs w:val="0"/>
          <w:sz w:val="20"/>
          <w:szCs w:val="24"/>
        </w:rPr>
      </w:pPr>
    </w:p>
    <w:p w14:paraId="3A46BD91" w14:textId="5F3B019E" w:rsidR="003D4E9D" w:rsidRPr="001039CC" w:rsidRDefault="008C00B6" w:rsidP="008C00B6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ind w:firstLine="0"/>
        <w:jc w:val="left"/>
        <w:rPr>
          <w:sz w:val="20"/>
          <w:szCs w:val="24"/>
        </w:rPr>
      </w:pPr>
      <w:bookmarkStart w:id="27" w:name="_Toc158946323"/>
      <w:r>
        <w:rPr>
          <w:spacing w:val="-10"/>
          <w:sz w:val="20"/>
          <w:szCs w:val="24"/>
        </w:rPr>
        <w:t xml:space="preserve">                    </w:t>
      </w:r>
      <w:proofErr w:type="gramStart"/>
      <w:r w:rsidR="003D4E9D" w:rsidRPr="001039CC">
        <w:rPr>
          <w:spacing w:val="-10"/>
          <w:sz w:val="20"/>
          <w:szCs w:val="24"/>
        </w:rPr>
        <w:t>(</w:t>
      </w:r>
      <w:r w:rsidR="003D4E9D" w:rsidRPr="001039CC">
        <w:rPr>
          <w:sz w:val="20"/>
          <w:szCs w:val="24"/>
        </w:rPr>
        <w:t xml:space="preserve">  </w:t>
      </w:r>
      <w:proofErr w:type="gramEnd"/>
      <w:r w:rsidR="003D4E9D" w:rsidRPr="001039CC">
        <w:rPr>
          <w:sz w:val="20"/>
          <w:szCs w:val="24"/>
        </w:rPr>
        <w:t xml:space="preserve">  )</w:t>
      </w:r>
      <w:r w:rsidR="003D4E9D" w:rsidRPr="001039CC">
        <w:rPr>
          <w:spacing w:val="-4"/>
          <w:sz w:val="20"/>
          <w:szCs w:val="24"/>
        </w:rPr>
        <w:t xml:space="preserve"> </w:t>
      </w:r>
      <w:r w:rsidR="003D4E9D" w:rsidRPr="001039CC">
        <w:rPr>
          <w:sz w:val="20"/>
          <w:szCs w:val="24"/>
        </w:rPr>
        <w:t>Reprovado.</w:t>
      </w:r>
      <w:r w:rsidR="003D4E9D" w:rsidRPr="001039CC">
        <w:rPr>
          <w:spacing w:val="-3"/>
          <w:sz w:val="20"/>
          <w:szCs w:val="24"/>
        </w:rPr>
        <w:t xml:space="preserve"> </w:t>
      </w:r>
      <w:r w:rsidR="003D4E9D" w:rsidRPr="001039CC">
        <w:rPr>
          <w:spacing w:val="-2"/>
          <w:sz w:val="20"/>
          <w:szCs w:val="24"/>
        </w:rPr>
        <w:t xml:space="preserve">Justificar:  </w:t>
      </w:r>
      <w:r w:rsidR="00340856">
        <w:rPr>
          <w:spacing w:val="-2"/>
          <w:sz w:val="20"/>
          <w:szCs w:val="24"/>
        </w:rPr>
        <w:t xml:space="preserve">       </w:t>
      </w:r>
      <w:r>
        <w:rPr>
          <w:spacing w:val="-2"/>
          <w:sz w:val="20"/>
          <w:szCs w:val="24"/>
        </w:rPr>
        <w:t>_________________________________________________</w:t>
      </w:r>
      <w:r w:rsidR="00340856">
        <w:rPr>
          <w:spacing w:val="-2"/>
          <w:sz w:val="20"/>
          <w:szCs w:val="24"/>
        </w:rPr>
        <w:t xml:space="preserve">             </w:t>
      </w:r>
      <w:r>
        <w:rPr>
          <w:spacing w:val="-2"/>
          <w:sz w:val="20"/>
          <w:szCs w:val="24"/>
        </w:rPr>
        <w:t xml:space="preserve">                                                   </w:t>
      </w:r>
      <w:bookmarkEnd w:id="27"/>
      <w:r>
        <w:rPr>
          <w:spacing w:val="-2"/>
          <w:sz w:val="20"/>
          <w:szCs w:val="24"/>
        </w:rPr>
        <w:t xml:space="preserve"> </w:t>
      </w:r>
    </w:p>
    <w:p w14:paraId="46E33ABE" w14:textId="77777777" w:rsidR="003D4E9D" w:rsidRDefault="003D4E9D" w:rsidP="008C00B6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left"/>
        <w:rPr>
          <w:sz w:val="20"/>
          <w:szCs w:val="24"/>
        </w:rPr>
      </w:pPr>
    </w:p>
    <w:p w14:paraId="501C04B0" w14:textId="77777777" w:rsidR="00340856" w:rsidRDefault="00340856" w:rsidP="008C00B6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</w:p>
    <w:p w14:paraId="1651676A" w14:textId="5A5DF1D2" w:rsidR="003D4E9D" w:rsidRPr="001039CC" w:rsidRDefault="003D4E9D" w:rsidP="008C00B6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  <w:bookmarkStart w:id="28" w:name="_Toc158946324"/>
      <w:r w:rsidRPr="001039CC">
        <w:rPr>
          <w:sz w:val="20"/>
          <w:szCs w:val="24"/>
        </w:rPr>
        <w:t>_____________________________</w:t>
      </w:r>
      <w:bookmarkEnd w:id="28"/>
    </w:p>
    <w:p w14:paraId="2BDE7168" w14:textId="0AB8E561" w:rsidR="00AC0855" w:rsidRDefault="00371692" w:rsidP="008C00B6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  <w:bookmarkStart w:id="29" w:name="_Toc158946325"/>
      <w:r>
        <w:rPr>
          <w:sz w:val="20"/>
          <w:szCs w:val="24"/>
        </w:rPr>
        <w:t>Luciano José da Silva</w:t>
      </w:r>
    </w:p>
    <w:p w14:paraId="4BF8FF8F" w14:textId="5D1307F4" w:rsidR="003D4E9D" w:rsidRDefault="003D4E9D" w:rsidP="008C00B6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spacing w:val="-2"/>
          <w:sz w:val="20"/>
          <w:szCs w:val="24"/>
        </w:rPr>
      </w:pPr>
      <w:r w:rsidRPr="001039CC">
        <w:rPr>
          <w:sz w:val="20"/>
          <w:szCs w:val="24"/>
        </w:rPr>
        <w:t>Secretário</w:t>
      </w:r>
      <w:r w:rsidRPr="001039CC">
        <w:rPr>
          <w:spacing w:val="-6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Municipal</w:t>
      </w:r>
      <w:bookmarkEnd w:id="29"/>
      <w:r w:rsidR="006B211D">
        <w:rPr>
          <w:spacing w:val="-2"/>
          <w:sz w:val="20"/>
          <w:szCs w:val="24"/>
        </w:rPr>
        <w:t xml:space="preserve"> d</w:t>
      </w:r>
      <w:r w:rsidR="00371692">
        <w:rPr>
          <w:spacing w:val="-2"/>
          <w:sz w:val="20"/>
          <w:szCs w:val="24"/>
        </w:rPr>
        <w:t>e Trânsito, Obras, Serviços Urbanos e Rurais</w:t>
      </w:r>
    </w:p>
    <w:p w14:paraId="734FCD86" w14:textId="77777777" w:rsidR="006B211D" w:rsidRPr="001039CC" w:rsidRDefault="006B211D" w:rsidP="008C00B6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</w:p>
    <w:p w14:paraId="233F0D73" w14:textId="77777777" w:rsidR="009041E4" w:rsidRDefault="009041E4"/>
    <w:sectPr w:rsidR="009041E4" w:rsidSect="009F0F40">
      <w:headerReference w:type="default" r:id="rId8"/>
      <w:pgSz w:w="11906" w:h="16838"/>
      <w:pgMar w:top="1418" w:right="113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98AD6F" w14:textId="77777777" w:rsidR="0055412A" w:rsidRDefault="0055412A" w:rsidP="0055412A">
      <w:pPr>
        <w:spacing w:after="0" w:line="240" w:lineRule="auto"/>
      </w:pPr>
      <w:r>
        <w:separator/>
      </w:r>
    </w:p>
  </w:endnote>
  <w:endnote w:type="continuationSeparator" w:id="0">
    <w:p w14:paraId="004819EC" w14:textId="77777777" w:rsidR="0055412A" w:rsidRDefault="0055412A" w:rsidP="00554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6076CA" w14:textId="77777777" w:rsidR="0055412A" w:rsidRDefault="0055412A" w:rsidP="0055412A">
      <w:pPr>
        <w:spacing w:after="0" w:line="240" w:lineRule="auto"/>
      </w:pPr>
      <w:r>
        <w:separator/>
      </w:r>
    </w:p>
  </w:footnote>
  <w:footnote w:type="continuationSeparator" w:id="0">
    <w:p w14:paraId="642E7BF1" w14:textId="77777777" w:rsidR="0055412A" w:rsidRDefault="0055412A" w:rsidP="00554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731DA" w14:textId="77777777" w:rsidR="0055412A" w:rsidRPr="003F02D2" w:rsidRDefault="0055412A" w:rsidP="0055412A">
    <w:pPr>
      <w:pStyle w:val="Cabealho"/>
      <w:shd w:val="clear" w:color="auto" w:fill="FFFFFF"/>
      <w:jc w:val="center"/>
      <w:rPr>
        <w:b/>
        <w:color w:val="262626"/>
        <w:sz w:val="20"/>
        <w:szCs w:val="20"/>
      </w:rPr>
    </w:pPr>
    <w:r w:rsidRPr="003F02D2">
      <w:rPr>
        <w:b/>
        <w:noProof/>
        <w:color w:val="262626"/>
        <w:sz w:val="20"/>
        <w:szCs w:val="20"/>
        <w:lang w:eastAsia="pt-BR"/>
      </w:rPr>
      <w:drawing>
        <wp:inline distT="0" distB="0" distL="0" distR="0" wp14:anchorId="33500DB4" wp14:editId="212A87BC">
          <wp:extent cx="847725" cy="981075"/>
          <wp:effectExtent l="0" t="0" r="9525" b="9525"/>
          <wp:docPr id="136594176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9602C32" w14:textId="77777777" w:rsidR="0055412A" w:rsidRPr="003F02D2" w:rsidRDefault="0055412A" w:rsidP="0055412A">
    <w:pPr>
      <w:pStyle w:val="Cabealho"/>
      <w:shd w:val="clear" w:color="auto" w:fill="FFFFFF"/>
      <w:jc w:val="center"/>
      <w:rPr>
        <w:b/>
        <w:color w:val="262626"/>
        <w:sz w:val="20"/>
        <w:szCs w:val="20"/>
      </w:rPr>
    </w:pPr>
    <w:r w:rsidRPr="003F02D2">
      <w:rPr>
        <w:b/>
        <w:color w:val="262626"/>
        <w:sz w:val="20"/>
        <w:szCs w:val="20"/>
      </w:rPr>
      <w:t>Estado do Rio Grande do Sul</w:t>
    </w:r>
  </w:p>
  <w:p w14:paraId="698C5640" w14:textId="77777777" w:rsidR="0055412A" w:rsidRPr="003F02D2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/>
        <w:color w:val="262626"/>
        <w:sz w:val="20"/>
        <w:szCs w:val="20"/>
      </w:rPr>
      <w:t>Município de Sério</w:t>
    </w:r>
  </w:p>
  <w:p w14:paraId="47D5B828" w14:textId="77777777" w:rsidR="0055412A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Cs/>
        <w:color w:val="262626"/>
        <w:sz w:val="20"/>
        <w:szCs w:val="20"/>
      </w:rPr>
      <w:t>Rua 17 de Novembro, 1075 – Centro – CEP: 95.918-000</w:t>
    </w:r>
  </w:p>
  <w:p w14:paraId="6D06A760" w14:textId="77777777" w:rsidR="0055412A" w:rsidRPr="003F02D2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Cs/>
        <w:color w:val="262626"/>
        <w:sz w:val="20"/>
        <w:szCs w:val="20"/>
      </w:rPr>
      <w:t>CNPJ 94.706.033/0001-03</w:t>
    </w:r>
  </w:p>
  <w:p w14:paraId="3AD69D2E" w14:textId="77777777" w:rsidR="0055412A" w:rsidRDefault="0055412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562FB"/>
    <w:multiLevelType w:val="hybridMultilevel"/>
    <w:tmpl w:val="F57C5F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5207E"/>
    <w:multiLevelType w:val="hybridMultilevel"/>
    <w:tmpl w:val="EC9CBCA6"/>
    <w:lvl w:ilvl="0" w:tplc="5D6A4630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EBD15F8"/>
    <w:multiLevelType w:val="multilevel"/>
    <w:tmpl w:val="E9667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532AA0"/>
    <w:multiLevelType w:val="hybridMultilevel"/>
    <w:tmpl w:val="E170394C"/>
    <w:lvl w:ilvl="0" w:tplc="0416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B43F7"/>
    <w:multiLevelType w:val="hybridMultilevel"/>
    <w:tmpl w:val="455AE11C"/>
    <w:lvl w:ilvl="0" w:tplc="0416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05FD6"/>
    <w:multiLevelType w:val="hybridMultilevel"/>
    <w:tmpl w:val="0B561F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0083D"/>
    <w:multiLevelType w:val="hybridMultilevel"/>
    <w:tmpl w:val="663699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AD25DF"/>
    <w:multiLevelType w:val="multilevel"/>
    <w:tmpl w:val="3476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466573"/>
    <w:multiLevelType w:val="hybridMultilevel"/>
    <w:tmpl w:val="5B785F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8E354F"/>
    <w:multiLevelType w:val="hybridMultilevel"/>
    <w:tmpl w:val="A770FA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D7665D"/>
    <w:multiLevelType w:val="multilevel"/>
    <w:tmpl w:val="86E46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BE03F6"/>
    <w:multiLevelType w:val="multilevel"/>
    <w:tmpl w:val="50483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7D1FC5"/>
    <w:multiLevelType w:val="hybridMultilevel"/>
    <w:tmpl w:val="6FEE65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794B92"/>
    <w:multiLevelType w:val="multilevel"/>
    <w:tmpl w:val="CE32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0D07B9"/>
    <w:multiLevelType w:val="hybridMultilevel"/>
    <w:tmpl w:val="481A9474"/>
    <w:lvl w:ilvl="0" w:tplc="ADE6D058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25B6049"/>
    <w:multiLevelType w:val="hybridMultilevel"/>
    <w:tmpl w:val="97B6CC4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9C5B3F"/>
    <w:multiLevelType w:val="hybridMultilevel"/>
    <w:tmpl w:val="B7F6FB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FB69E1"/>
    <w:multiLevelType w:val="hybridMultilevel"/>
    <w:tmpl w:val="4118B2E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49C0A93"/>
    <w:multiLevelType w:val="multilevel"/>
    <w:tmpl w:val="CBE80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A02090"/>
    <w:multiLevelType w:val="hybridMultilevel"/>
    <w:tmpl w:val="B6AA28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634680"/>
    <w:multiLevelType w:val="hybridMultilevel"/>
    <w:tmpl w:val="DEBA2A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8C65B9"/>
    <w:multiLevelType w:val="hybridMultilevel"/>
    <w:tmpl w:val="8FF8ACB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71522804"/>
    <w:multiLevelType w:val="hybridMultilevel"/>
    <w:tmpl w:val="B4408D8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36E0F0E"/>
    <w:multiLevelType w:val="hybridMultilevel"/>
    <w:tmpl w:val="FF54EB76"/>
    <w:lvl w:ilvl="0" w:tplc="AC1E6DCC">
      <w:start w:val="6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6EC1E67"/>
    <w:multiLevelType w:val="hybridMultilevel"/>
    <w:tmpl w:val="FBBC20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C038D4"/>
    <w:multiLevelType w:val="hybridMultilevel"/>
    <w:tmpl w:val="F5B231A8"/>
    <w:lvl w:ilvl="0" w:tplc="9E048544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5"/>
  </w:num>
  <w:num w:numId="3">
    <w:abstractNumId w:val="14"/>
  </w:num>
  <w:num w:numId="4">
    <w:abstractNumId w:val="23"/>
  </w:num>
  <w:num w:numId="5">
    <w:abstractNumId w:val="3"/>
  </w:num>
  <w:num w:numId="6">
    <w:abstractNumId w:val="5"/>
  </w:num>
  <w:num w:numId="7">
    <w:abstractNumId w:val="5"/>
  </w:num>
  <w:num w:numId="8">
    <w:abstractNumId w:val="24"/>
  </w:num>
  <w:num w:numId="9">
    <w:abstractNumId w:val="5"/>
  </w:num>
  <w:num w:numId="10">
    <w:abstractNumId w:val="17"/>
  </w:num>
  <w:num w:numId="11">
    <w:abstractNumId w:val="19"/>
  </w:num>
  <w:num w:numId="12">
    <w:abstractNumId w:val="12"/>
  </w:num>
  <w:num w:numId="13">
    <w:abstractNumId w:val="16"/>
  </w:num>
  <w:num w:numId="14">
    <w:abstractNumId w:val="8"/>
  </w:num>
  <w:num w:numId="15">
    <w:abstractNumId w:val="9"/>
  </w:num>
  <w:num w:numId="16">
    <w:abstractNumId w:val="7"/>
  </w:num>
  <w:num w:numId="17">
    <w:abstractNumId w:val="20"/>
  </w:num>
  <w:num w:numId="18">
    <w:abstractNumId w:val="6"/>
  </w:num>
  <w:num w:numId="19">
    <w:abstractNumId w:val="22"/>
  </w:num>
  <w:num w:numId="20">
    <w:abstractNumId w:val="15"/>
  </w:num>
  <w:num w:numId="21">
    <w:abstractNumId w:val="0"/>
  </w:num>
  <w:num w:numId="22">
    <w:abstractNumId w:val="21"/>
  </w:num>
  <w:num w:numId="23">
    <w:abstractNumId w:val="11"/>
  </w:num>
  <w:num w:numId="24">
    <w:abstractNumId w:val="13"/>
  </w:num>
  <w:num w:numId="25">
    <w:abstractNumId w:val="10"/>
  </w:num>
  <w:num w:numId="26">
    <w:abstractNumId w:val="2"/>
  </w:num>
  <w:num w:numId="27">
    <w:abstractNumId w:val="4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E9D"/>
    <w:rsid w:val="00004284"/>
    <w:rsid w:val="0001219E"/>
    <w:rsid w:val="00016693"/>
    <w:rsid w:val="000359C2"/>
    <w:rsid w:val="00042958"/>
    <w:rsid w:val="00064BFF"/>
    <w:rsid w:val="00085E9E"/>
    <w:rsid w:val="000A36E7"/>
    <w:rsid w:val="000C48EC"/>
    <w:rsid w:val="000D6350"/>
    <w:rsid w:val="000F0B32"/>
    <w:rsid w:val="000F5719"/>
    <w:rsid w:val="00115DA6"/>
    <w:rsid w:val="0012697D"/>
    <w:rsid w:val="001351B8"/>
    <w:rsid w:val="00146B5A"/>
    <w:rsid w:val="00173489"/>
    <w:rsid w:val="001808EB"/>
    <w:rsid w:val="00181DC0"/>
    <w:rsid w:val="001B454E"/>
    <w:rsid w:val="001D20A2"/>
    <w:rsid w:val="001E02D4"/>
    <w:rsid w:val="001E0B85"/>
    <w:rsid w:val="001F2C3F"/>
    <w:rsid w:val="001F380B"/>
    <w:rsid w:val="00211B42"/>
    <w:rsid w:val="00256AA4"/>
    <w:rsid w:val="00272BEF"/>
    <w:rsid w:val="002752E2"/>
    <w:rsid w:val="00294173"/>
    <w:rsid w:val="00296BCF"/>
    <w:rsid w:val="002C23C3"/>
    <w:rsid w:val="002C4BE1"/>
    <w:rsid w:val="002D1CB7"/>
    <w:rsid w:val="002D274A"/>
    <w:rsid w:val="002D3D66"/>
    <w:rsid w:val="002E35C7"/>
    <w:rsid w:val="00325161"/>
    <w:rsid w:val="00327601"/>
    <w:rsid w:val="00332159"/>
    <w:rsid w:val="00340856"/>
    <w:rsid w:val="003436A4"/>
    <w:rsid w:val="00371692"/>
    <w:rsid w:val="00372142"/>
    <w:rsid w:val="00397953"/>
    <w:rsid w:val="003B799F"/>
    <w:rsid w:val="003C461E"/>
    <w:rsid w:val="003D4984"/>
    <w:rsid w:val="003D4E9D"/>
    <w:rsid w:val="003E2712"/>
    <w:rsid w:val="003E356E"/>
    <w:rsid w:val="003E7578"/>
    <w:rsid w:val="003F41DD"/>
    <w:rsid w:val="0041716D"/>
    <w:rsid w:val="00422A17"/>
    <w:rsid w:val="004248DE"/>
    <w:rsid w:val="004346F0"/>
    <w:rsid w:val="00435E61"/>
    <w:rsid w:val="004611AE"/>
    <w:rsid w:val="00485D7B"/>
    <w:rsid w:val="004A1E96"/>
    <w:rsid w:val="004B1852"/>
    <w:rsid w:val="004B4BCE"/>
    <w:rsid w:val="004B5792"/>
    <w:rsid w:val="004D1DBF"/>
    <w:rsid w:val="004D71AC"/>
    <w:rsid w:val="004E06E6"/>
    <w:rsid w:val="004E095A"/>
    <w:rsid w:val="004E4AEF"/>
    <w:rsid w:val="005056DA"/>
    <w:rsid w:val="00527CF4"/>
    <w:rsid w:val="005439D2"/>
    <w:rsid w:val="0055412A"/>
    <w:rsid w:val="005547F8"/>
    <w:rsid w:val="005673CF"/>
    <w:rsid w:val="00567C03"/>
    <w:rsid w:val="00573A1A"/>
    <w:rsid w:val="00591F68"/>
    <w:rsid w:val="005C6608"/>
    <w:rsid w:val="005D0314"/>
    <w:rsid w:val="005D3DA9"/>
    <w:rsid w:val="005F7BC0"/>
    <w:rsid w:val="00603CCA"/>
    <w:rsid w:val="00610995"/>
    <w:rsid w:val="00614E5F"/>
    <w:rsid w:val="006263E0"/>
    <w:rsid w:val="00636B2E"/>
    <w:rsid w:val="00674043"/>
    <w:rsid w:val="00675549"/>
    <w:rsid w:val="0067779F"/>
    <w:rsid w:val="006B0ECF"/>
    <w:rsid w:val="006B211D"/>
    <w:rsid w:val="006D4119"/>
    <w:rsid w:val="006D5F8A"/>
    <w:rsid w:val="006E1E90"/>
    <w:rsid w:val="0072178A"/>
    <w:rsid w:val="007437F7"/>
    <w:rsid w:val="0075317E"/>
    <w:rsid w:val="0075744F"/>
    <w:rsid w:val="007A17F7"/>
    <w:rsid w:val="007A731E"/>
    <w:rsid w:val="007C0434"/>
    <w:rsid w:val="007C7BB2"/>
    <w:rsid w:val="007D0AA5"/>
    <w:rsid w:val="008070ED"/>
    <w:rsid w:val="00807415"/>
    <w:rsid w:val="008341DE"/>
    <w:rsid w:val="00840CC9"/>
    <w:rsid w:val="00843AA5"/>
    <w:rsid w:val="00844B75"/>
    <w:rsid w:val="0085375D"/>
    <w:rsid w:val="00862A8B"/>
    <w:rsid w:val="008676FC"/>
    <w:rsid w:val="00875565"/>
    <w:rsid w:val="0088277A"/>
    <w:rsid w:val="00883810"/>
    <w:rsid w:val="008A5547"/>
    <w:rsid w:val="008B5A09"/>
    <w:rsid w:val="008C00B6"/>
    <w:rsid w:val="008D015F"/>
    <w:rsid w:val="008E32E9"/>
    <w:rsid w:val="008E70FF"/>
    <w:rsid w:val="008F5006"/>
    <w:rsid w:val="009041E4"/>
    <w:rsid w:val="0093126A"/>
    <w:rsid w:val="00945004"/>
    <w:rsid w:val="009719C8"/>
    <w:rsid w:val="0099738C"/>
    <w:rsid w:val="009A3318"/>
    <w:rsid w:val="009C504E"/>
    <w:rsid w:val="009E7669"/>
    <w:rsid w:val="009F0F40"/>
    <w:rsid w:val="00A16BB8"/>
    <w:rsid w:val="00A25F1D"/>
    <w:rsid w:val="00A312D4"/>
    <w:rsid w:val="00A3357E"/>
    <w:rsid w:val="00A34937"/>
    <w:rsid w:val="00A3614E"/>
    <w:rsid w:val="00A46CEA"/>
    <w:rsid w:val="00A61307"/>
    <w:rsid w:val="00A74996"/>
    <w:rsid w:val="00A90C6C"/>
    <w:rsid w:val="00AB4E2E"/>
    <w:rsid w:val="00AC0855"/>
    <w:rsid w:val="00AE6D90"/>
    <w:rsid w:val="00B02A6B"/>
    <w:rsid w:val="00B22901"/>
    <w:rsid w:val="00B35A4C"/>
    <w:rsid w:val="00B414BB"/>
    <w:rsid w:val="00B45412"/>
    <w:rsid w:val="00B96B88"/>
    <w:rsid w:val="00BA449E"/>
    <w:rsid w:val="00BB37E5"/>
    <w:rsid w:val="00BB67F0"/>
    <w:rsid w:val="00BB6DE1"/>
    <w:rsid w:val="00BF2368"/>
    <w:rsid w:val="00C009EA"/>
    <w:rsid w:val="00C112B5"/>
    <w:rsid w:val="00C21F1B"/>
    <w:rsid w:val="00C31E2E"/>
    <w:rsid w:val="00C52B84"/>
    <w:rsid w:val="00C65930"/>
    <w:rsid w:val="00C75422"/>
    <w:rsid w:val="00C936CE"/>
    <w:rsid w:val="00CB0D0C"/>
    <w:rsid w:val="00CB49C0"/>
    <w:rsid w:val="00CB6958"/>
    <w:rsid w:val="00CC0127"/>
    <w:rsid w:val="00CC624E"/>
    <w:rsid w:val="00CE01D3"/>
    <w:rsid w:val="00CE0BCB"/>
    <w:rsid w:val="00CE73D0"/>
    <w:rsid w:val="00CF0AFC"/>
    <w:rsid w:val="00D16B2A"/>
    <w:rsid w:val="00D207BF"/>
    <w:rsid w:val="00D31CA5"/>
    <w:rsid w:val="00D41407"/>
    <w:rsid w:val="00D71C15"/>
    <w:rsid w:val="00D90891"/>
    <w:rsid w:val="00DA3BD4"/>
    <w:rsid w:val="00DA4C04"/>
    <w:rsid w:val="00DB4BED"/>
    <w:rsid w:val="00DD7FF9"/>
    <w:rsid w:val="00DE3784"/>
    <w:rsid w:val="00E0161F"/>
    <w:rsid w:val="00E05FFF"/>
    <w:rsid w:val="00E164E2"/>
    <w:rsid w:val="00E26314"/>
    <w:rsid w:val="00E31CDB"/>
    <w:rsid w:val="00E4613C"/>
    <w:rsid w:val="00E76670"/>
    <w:rsid w:val="00E85DE4"/>
    <w:rsid w:val="00EC0AAD"/>
    <w:rsid w:val="00F10C5A"/>
    <w:rsid w:val="00F12E02"/>
    <w:rsid w:val="00F13CED"/>
    <w:rsid w:val="00F4299A"/>
    <w:rsid w:val="00F44F78"/>
    <w:rsid w:val="00F5096A"/>
    <w:rsid w:val="00F81580"/>
    <w:rsid w:val="00F903DA"/>
    <w:rsid w:val="00FA6AD4"/>
    <w:rsid w:val="00FB2B05"/>
    <w:rsid w:val="00FB5E16"/>
    <w:rsid w:val="00FB6B1C"/>
    <w:rsid w:val="00FC599B"/>
    <w:rsid w:val="00FC6219"/>
    <w:rsid w:val="00FC7AFF"/>
    <w:rsid w:val="00FC7FDB"/>
    <w:rsid w:val="00FE2D6E"/>
    <w:rsid w:val="00FF21CE"/>
    <w:rsid w:val="00FF6CD2"/>
    <w:rsid w:val="00FF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9CE4A"/>
  <w15:chartTrackingRefBased/>
  <w15:docId w15:val="{21998F21-DBDF-4853-A499-45F773474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oTexto">
    <w:name w:val="Corpo do Texto"/>
    <w:basedOn w:val="Normal"/>
    <w:link w:val="CorpodoTextoChar"/>
    <w:qFormat/>
    <w:rsid w:val="003D4E9D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orpodoTextoChar">
    <w:name w:val="Corpo do Texto Char"/>
    <w:basedOn w:val="Fontepargpadro"/>
    <w:link w:val="CorpodoTexto"/>
    <w:rsid w:val="003D4E9D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abealhoChar">
    <w:name w:val="Cabeçalho Char"/>
    <w:basedOn w:val="Fontepargpadro"/>
    <w:link w:val="Cabealho"/>
    <w:rsid w:val="00AE6D90"/>
  </w:style>
  <w:style w:type="paragraph" w:styleId="Cabealho">
    <w:name w:val="header"/>
    <w:basedOn w:val="Normal"/>
    <w:link w:val="CabealhoChar"/>
    <w:unhideWhenUsed/>
    <w:rsid w:val="00AE6D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uiPriority w:val="99"/>
    <w:semiHidden/>
    <w:rsid w:val="00AE6D90"/>
  </w:style>
  <w:style w:type="paragraph" w:styleId="Rodap">
    <w:name w:val="footer"/>
    <w:basedOn w:val="Normal"/>
    <w:link w:val="RodapChar"/>
    <w:uiPriority w:val="99"/>
    <w:unhideWhenUsed/>
    <w:rsid w:val="005541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12A"/>
  </w:style>
  <w:style w:type="table" w:styleId="Tabelacomgrade">
    <w:name w:val="Table Grid"/>
    <w:basedOn w:val="Tabelanormal"/>
    <w:uiPriority w:val="39"/>
    <w:rsid w:val="004D71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FA6AD4"/>
    <w:pPr>
      <w:spacing w:after="200" w:line="276" w:lineRule="auto"/>
      <w:ind w:left="720"/>
      <w:contextualSpacing/>
    </w:pPr>
    <w:rPr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636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C65930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unhideWhenUsed/>
    <w:rsid w:val="00B35A4C"/>
    <w:pPr>
      <w:spacing w:after="0" w:line="240" w:lineRule="auto"/>
    </w:pPr>
    <w:rPr>
      <w:rFonts w:ascii="Calibri" w:hAnsi="Calibri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35A4C"/>
    <w:rPr>
      <w:rFonts w:ascii="Calibri" w:hAnsi="Calibri"/>
      <w:szCs w:val="21"/>
    </w:rPr>
  </w:style>
  <w:style w:type="paragraph" w:customStyle="1" w:styleId="Default">
    <w:name w:val="Default"/>
    <w:rsid w:val="00BB37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rsid w:val="00FB2B05"/>
    <w:pPr>
      <w:spacing w:after="0" w:line="240" w:lineRule="auto"/>
      <w:ind w:left="900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FB2B05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C62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79EA8-837A-4B1D-A9CE-3161766D9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</Pages>
  <Words>1082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adm3</dc:creator>
  <cp:keywords/>
  <dc:description/>
  <cp:lastModifiedBy>compras1</cp:lastModifiedBy>
  <cp:revision>18</cp:revision>
  <dcterms:created xsi:type="dcterms:W3CDTF">2025-01-08T13:12:00Z</dcterms:created>
  <dcterms:modified xsi:type="dcterms:W3CDTF">2025-04-02T16:41:00Z</dcterms:modified>
</cp:coreProperties>
</file>