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Times New Roman" w:cs="Times New Roman" w:eastAsia="Times New Roman" w:hAnsi="Times New Roman"/>
          <w:b w:val="1"/>
          <w:bCs w:val="1"/>
          <w:vertAlign w:val="baseline"/>
        </w:rPr>
      </w:pPr>
      <w:r w:rsidDel="00000000" w:rsidR="00000000" w:rsidRPr="00000000">
        <w:rPr>
          <w:rFonts w:ascii="Times New Roman" w:cs="Times New Roman" w:eastAsia="Times New Roman" w:hAnsi="Times New Roman"/>
          <w:b w:val="1"/>
          <w:bCs w:val="1"/>
          <w:vertAlign w:val="baseline"/>
          <w:rtl w:val="0"/>
        </w:rPr>
        <w:t xml:space="preserve">ESTUDO TÉCNICO PRELIMINAR</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534"/>
        </w:tabs>
        <w:spacing w:after="0" w:before="0" w:line="266" w:lineRule="auto"/>
        <w:ind w:left="534" w:right="0" w:hanging="241"/>
        <w:jc w:val="left"/>
        <w:rPr>
          <w:rFonts w:ascii="Times New Roman" w:cs="Times New Roman" w:eastAsia="Times New Roman" w:hAnsi="Times New Roman"/>
          <w:b w:val="1"/>
          <w:bCs w:val="1"/>
          <w:i w:val="1"/>
          <w:iCs w:val="1"/>
          <w:smallCaps w:val="0"/>
          <w:strike w:val="0"/>
          <w:color w:val="000000"/>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u w:val="none"/>
          <w:shd w:fill="auto" w:val="clear"/>
          <w:vertAlign w:val="baseline"/>
          <w:rtl w:val="0"/>
        </w:rPr>
        <w:t xml:space="preserve">DESCRIÇÃO DA NECESSIDADE:</w:t>
      </w: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34"/>
        </w:tabs>
        <w:spacing w:after="0" w:before="0" w:line="266" w:lineRule="auto"/>
        <w:ind w:left="0" w:right="0" w:firstLine="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b w:val="1"/>
          <w:bCs w:val="1"/>
          <w:i w:val="1"/>
          <w:iCs w:val="1"/>
          <w:rtl w:val="0"/>
        </w:rPr>
        <w:tab/>
      </w:r>
      <w:r w:rsidDel="00000000" w:rsidR="00000000" w:rsidRPr="00000000">
        <w:rPr>
          <w:rFonts w:ascii="Times New Roman" w:cs="Times New Roman" w:eastAsia="Times New Roman" w:hAnsi="Times New Roman"/>
          <w:highlight w:val="white"/>
          <w:rtl w:val="0"/>
        </w:rPr>
        <w:t xml:space="preserve">A contratação tem por objetivo a prestação de serviço de transporte escolar para alunos regularmente matriculados nas escolas do Município de Travesseiro, residentes na área rural e urbana, sendo fundamental para garantir o acesso e a permanência dos estudantes nas respectivas instituições de ensino.</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34"/>
        </w:tabs>
        <w:spacing w:after="0" w:before="0" w:line="266" w:lineRule="auto"/>
        <w:ind w:left="0" w:right="0" w:firstLine="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ab/>
        <w:t xml:space="preserve">Ademais, justifica-se a abertura de novo certame em razão da</w:t>
      </w:r>
      <w:r w:rsidDel="00000000" w:rsidR="00000000" w:rsidRPr="00000000">
        <w:rPr>
          <w:rFonts w:ascii="Times New Roman" w:cs="Times New Roman" w:eastAsia="Times New Roman" w:hAnsi="Times New Roman"/>
          <w:b w:val="1"/>
          <w:bCs w:val="1"/>
          <w:highlight w:val="white"/>
          <w:rtl w:val="0"/>
        </w:rPr>
        <w:t xml:space="preserve"> rescisão do Contrato nº 041/2022,</w:t>
      </w:r>
      <w:r w:rsidDel="00000000" w:rsidR="00000000" w:rsidRPr="00000000">
        <w:rPr>
          <w:rFonts w:ascii="Times New Roman" w:cs="Times New Roman" w:eastAsia="Times New Roman" w:hAnsi="Times New Roman"/>
          <w:highlight w:val="white"/>
          <w:rtl w:val="0"/>
        </w:rPr>
        <w:t xml:space="preserve"> anteriormente firmado para a execução de parte dos trajetos do transporte escolar, conforme apurado no </w:t>
      </w:r>
      <w:r w:rsidDel="00000000" w:rsidR="00000000" w:rsidRPr="00000000">
        <w:rPr>
          <w:rFonts w:ascii="Times New Roman" w:cs="Times New Roman" w:eastAsia="Times New Roman" w:hAnsi="Times New Roman"/>
          <w:b w:val="1"/>
          <w:bCs w:val="1"/>
          <w:highlight w:val="white"/>
          <w:rtl w:val="0"/>
        </w:rPr>
        <w:t xml:space="preserve">Processo Administrativo nº 414/2026,</w:t>
      </w:r>
      <w:r w:rsidDel="00000000" w:rsidR="00000000" w:rsidRPr="00000000">
        <w:rPr>
          <w:rFonts w:ascii="Times New Roman" w:cs="Times New Roman" w:eastAsia="Times New Roman" w:hAnsi="Times New Roman"/>
          <w:highlight w:val="white"/>
          <w:rtl w:val="0"/>
        </w:rPr>
        <w:t xml:space="preserve"> o que ocasionou a descontinuidade na prestação dos serviços.</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34"/>
        </w:tabs>
        <w:spacing w:after="0" w:before="0" w:line="266" w:lineRule="auto"/>
        <w:ind w:left="0" w:right="0" w:firstLine="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ab/>
        <w:t xml:space="preserve">Consideradas as particularidades e carências da área rural, cabe ao poder público elaborar políticas voltadas à educação que facilitem o acesso e a permanência dos estudantes residentes nessas localidades às escolas, sendo necessário, para tanto, que o transporte escolar seja planejado respeitando todas as especificidades da área rural e de seus habitantes.</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34"/>
        </w:tabs>
        <w:spacing w:after="0" w:before="0" w:line="266" w:lineRule="auto"/>
        <w:ind w:left="0" w:right="0" w:firstLine="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ab/>
        <w:t xml:space="preserve">O acesso dos alunos às unidades de ensino constitui-se em um direito garantido pela Constituição Federal de 1988, em seu artigo 206, inciso I, complementado pelo artigo 208, inciso VII, que assegura, entre outros benefícios, o transporte escolar aos estudantes.</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34"/>
        </w:tabs>
        <w:spacing w:after="0" w:before="0" w:line="266" w:lineRule="auto"/>
        <w:ind w:left="0" w:right="0" w:firstLine="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ab/>
        <w:t xml:space="preserve">O transporte escolar ofertado pelo município faz parte do Convênio firmado com o Estado do Rio Grande do Sul, por meio do Programa Estadual de Apoio ao Transporte Escolar (PEATE-RS), visando possibilitar o acesso de estudantes da área rural às escolas localizadas no perímetro urbano, em conformidade com a legislação vigente.</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34"/>
        </w:tabs>
        <w:spacing w:after="0" w:before="0" w:line="266" w:lineRule="auto"/>
        <w:ind w:left="0" w:right="0" w:firstLine="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ab/>
        <w:t xml:space="preserve">Dentre as competências atinentes à Administração Municipal, previstas em normas legais vigentes, inclusive na Lei Orgânica do Município, conforme disposto em seu artigo 184, está a de prover, em cooperação com o Estado, o desenvolvimento de programas de transporte escolar que assegurem o acesso de todos os alunos à escola.</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34"/>
        </w:tabs>
        <w:spacing w:after="0" w:before="0" w:line="266" w:lineRule="auto"/>
        <w:ind w:left="0" w:right="0" w:firstLine="0"/>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0C">
      <w:pPr>
        <w:numPr>
          <w:ilvl w:val="0"/>
          <w:numId w:val="3"/>
        </w:numPr>
        <w:tabs>
          <w:tab w:val="left" w:leader="none" w:pos="534"/>
        </w:tabs>
        <w:spacing w:before="5" w:lineRule="auto"/>
        <w:ind w:left="534" w:hanging="241"/>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REQUISITOS DA CONTRATAÇÃO</w:t>
      </w:r>
    </w:p>
    <w:p w:rsidR="00000000" w:rsidDel="00000000" w:rsidP="00000000" w:rsidRDefault="00000000" w:rsidRPr="00000000" w14:paraId="0000000D">
      <w:pPr>
        <w:widowControl w:val="1"/>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2.1.</w:t>
      </w:r>
      <w:r w:rsidDel="00000000" w:rsidR="00000000" w:rsidRPr="00000000">
        <w:rPr>
          <w:rFonts w:ascii="Times New Roman" w:cs="Times New Roman" w:eastAsia="Times New Roman" w:hAnsi="Times New Roman"/>
          <w:rtl w:val="0"/>
        </w:rPr>
        <w:t xml:space="preserve"> A efetivação do contrato dar-se-á pela Prefeitura Municipal, após a verificação do cumprimento dos termos deste edital e seus anexos e da proposta da adjudicatária, no prazo de até 10 (dez) dias úteis, contados da data de comunicação da Secretaria de Educação; </w:t>
      </w:r>
      <w:r w:rsidDel="00000000" w:rsidR="00000000" w:rsidRPr="00000000">
        <w:rPr>
          <w:rFonts w:ascii="Times New Roman" w:cs="Times New Roman" w:eastAsia="Times New Roman" w:hAnsi="Times New Roman"/>
          <w:b w:val="1"/>
          <w:bCs w:val="1"/>
          <w:rtl w:val="0"/>
        </w:rPr>
        <w:t xml:space="preserve"> </w:t>
      </w:r>
    </w:p>
    <w:p w:rsidR="00000000" w:rsidDel="00000000" w:rsidP="00000000" w:rsidRDefault="00000000" w:rsidRPr="00000000" w14:paraId="0000000E">
      <w:pPr>
        <w:widowControl w:val="1"/>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2.2. </w:t>
      </w:r>
      <w:r w:rsidDel="00000000" w:rsidR="00000000" w:rsidRPr="00000000">
        <w:rPr>
          <w:rFonts w:ascii="Times New Roman" w:cs="Times New Roman" w:eastAsia="Times New Roman" w:hAnsi="Times New Roman"/>
          <w:rtl w:val="0"/>
        </w:rPr>
        <w:t xml:space="preserve">As empresas vencedoras devem atender aos seguintes requisitos:</w:t>
      </w:r>
    </w:p>
    <w:p w:rsidR="00000000" w:rsidDel="00000000" w:rsidP="00000000" w:rsidRDefault="00000000" w:rsidRPr="00000000" w14:paraId="0000000F">
      <w:pPr>
        <w:widowControl w:val="1"/>
        <w:numPr>
          <w:ilvl w:val="0"/>
          <w:numId w:val="4"/>
        </w:numPr>
        <w:ind w:left="720" w:hanging="360"/>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REQUISITOS DOS VEÍCULOS – TRANSPORTE ESCOLAR (EDUCAÇÃO BÁSICA):</w:t>
      </w:r>
    </w:p>
    <w:p w:rsidR="00000000" w:rsidDel="00000000" w:rsidP="00000000" w:rsidRDefault="00000000" w:rsidRPr="00000000" w14:paraId="00000010">
      <w:pPr>
        <w:widowControl w:val="1"/>
        <w:ind w:left="72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a.1) </w:t>
      </w:r>
      <w:r w:rsidDel="00000000" w:rsidR="00000000" w:rsidRPr="00000000">
        <w:rPr>
          <w:rFonts w:ascii="Times New Roman" w:cs="Times New Roman" w:eastAsia="Times New Roman" w:hAnsi="Times New Roman"/>
          <w:rtl w:val="0"/>
        </w:rPr>
        <w:t xml:space="preserve">Apresentar Certificado de Registro e Licenciamento de Veículo (CRLV), devidamente regularizado como transporte de passageiros ou lotação (categoria aluguel) junto ao órgão DETRAN/RS do domicílio do veículo; </w:t>
      </w:r>
    </w:p>
    <w:p w:rsidR="00000000" w:rsidDel="00000000" w:rsidP="00000000" w:rsidRDefault="00000000" w:rsidRPr="00000000" w14:paraId="00000011">
      <w:pPr>
        <w:widowControl w:val="1"/>
        <w:ind w:left="72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a.2) </w:t>
      </w:r>
      <w:r w:rsidDel="00000000" w:rsidR="00000000" w:rsidRPr="00000000">
        <w:rPr>
          <w:rFonts w:ascii="Times New Roman" w:cs="Times New Roman" w:eastAsia="Times New Roman" w:hAnsi="Times New Roman"/>
          <w:rtl w:val="0"/>
        </w:rPr>
        <w:t xml:space="preserve">Estarem devidamente registrados e licenciados para transporte escolar, conforme estabelece a Portaria DETRAN/RS nº 439/2022;</w:t>
        <w:br w:type="textWrapping"/>
      </w:r>
      <w:r w:rsidDel="00000000" w:rsidR="00000000" w:rsidRPr="00000000">
        <w:rPr>
          <w:rFonts w:ascii="Times New Roman" w:cs="Times New Roman" w:eastAsia="Times New Roman" w:hAnsi="Times New Roman"/>
          <w:b w:val="1"/>
          <w:bCs w:val="1"/>
          <w:rtl w:val="0"/>
        </w:rPr>
        <w:t xml:space="preserve">a.3) </w:t>
      </w:r>
      <w:r w:rsidDel="00000000" w:rsidR="00000000" w:rsidRPr="00000000">
        <w:rPr>
          <w:rFonts w:ascii="Times New Roman" w:cs="Times New Roman" w:eastAsia="Times New Roman" w:hAnsi="Times New Roman"/>
          <w:rtl w:val="0"/>
        </w:rPr>
        <w:t xml:space="preserve">Apresentar laudo de vistoria veicular atualizado emitido por órgão/entidade competente, para verificação dos equipamentos obrigatórios e de segurança, dentro do prazo de validade exigido pelas normas de trânsito; </w:t>
      </w:r>
    </w:p>
    <w:p w:rsidR="00000000" w:rsidDel="00000000" w:rsidP="00000000" w:rsidRDefault="00000000" w:rsidRPr="00000000" w14:paraId="00000012">
      <w:pPr>
        <w:widowControl w:val="1"/>
        <w:ind w:left="72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b w:val="1"/>
          <w:bCs w:val="1"/>
          <w:rtl w:val="0"/>
        </w:rPr>
        <w:t xml:space="preserve">a.3.1)</w:t>
      </w:r>
      <w:r w:rsidDel="00000000" w:rsidR="00000000" w:rsidRPr="00000000">
        <w:rPr>
          <w:rFonts w:ascii="Times New Roman" w:cs="Times New Roman" w:eastAsia="Times New Roman" w:hAnsi="Times New Roman"/>
          <w:rtl w:val="0"/>
        </w:rPr>
        <w:t xml:space="preserve"> O laudo de inspeção de segurança (vistoria) deverá ser emitido por Engenheiro Mecânico regularmente habilitado no CREA ou Instituição Técnica Licenciada (ITL) pelo DETRAN;  </w:t>
      </w:r>
    </w:p>
    <w:p w:rsidR="00000000" w:rsidDel="00000000" w:rsidP="00000000" w:rsidRDefault="00000000" w:rsidRPr="00000000" w14:paraId="00000013">
      <w:pPr>
        <w:widowControl w:val="1"/>
        <w:ind w:left="72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a.4)</w:t>
      </w:r>
      <w:r w:rsidDel="00000000" w:rsidR="00000000" w:rsidRPr="00000000">
        <w:rPr>
          <w:rFonts w:ascii="Times New Roman" w:cs="Times New Roman" w:eastAsia="Times New Roman" w:hAnsi="Times New Roman"/>
          <w:color w:val="ff0000"/>
          <w:rtl w:val="0"/>
        </w:rPr>
        <w:t xml:space="preserve"> </w:t>
      </w:r>
      <w:r w:rsidDel="00000000" w:rsidR="00000000" w:rsidRPr="00000000">
        <w:rPr>
          <w:rFonts w:ascii="Times New Roman" w:cs="Times New Roman" w:eastAsia="Times New Roman" w:hAnsi="Times New Roman"/>
          <w:rtl w:val="0"/>
        </w:rPr>
        <w:t xml:space="preserve">Seguros: </w:t>
      </w:r>
    </w:p>
    <w:p w:rsidR="00000000" w:rsidDel="00000000" w:rsidP="00000000" w:rsidRDefault="00000000" w:rsidRPr="00000000" w14:paraId="00000014">
      <w:pPr>
        <w:widowControl w:val="1"/>
        <w:ind w:left="720" w:firstLine="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b w:val="1"/>
          <w:bCs w:val="1"/>
          <w:highlight w:val="white"/>
          <w:rtl w:val="0"/>
        </w:rPr>
        <w:t xml:space="preserve">a.4.1)</w:t>
      </w:r>
      <w:r w:rsidDel="00000000" w:rsidR="00000000" w:rsidRPr="00000000">
        <w:rPr>
          <w:rFonts w:ascii="Times New Roman" w:cs="Times New Roman" w:eastAsia="Times New Roman" w:hAnsi="Times New Roman"/>
          <w:highlight w:val="white"/>
          <w:rtl w:val="0"/>
        </w:rPr>
        <w:t xml:space="preserve"> APP Morte - valor mínimo de R$ 80.000,00;</w:t>
      </w:r>
    </w:p>
    <w:p w:rsidR="00000000" w:rsidDel="00000000" w:rsidP="00000000" w:rsidRDefault="00000000" w:rsidRPr="00000000" w14:paraId="00000015">
      <w:pPr>
        <w:widowControl w:val="1"/>
        <w:ind w:left="720" w:firstLine="0"/>
        <w:jc w:val="both"/>
        <w:rPr>
          <w:rFonts w:ascii="Times New Roman" w:cs="Times New Roman" w:eastAsia="Times New Roman" w:hAnsi="Times New Roman"/>
          <w:b w:val="1"/>
          <w:bCs w:val="1"/>
          <w:highlight w:val="white"/>
        </w:rPr>
      </w:pPr>
      <w:r w:rsidDel="00000000" w:rsidR="00000000" w:rsidRPr="00000000">
        <w:rPr>
          <w:rFonts w:ascii="Times New Roman" w:cs="Times New Roman" w:eastAsia="Times New Roman" w:hAnsi="Times New Roman"/>
          <w:b w:val="1"/>
          <w:bCs w:val="1"/>
          <w:highlight w:val="white"/>
          <w:rtl w:val="0"/>
        </w:rPr>
        <w:tab/>
        <w:t xml:space="preserve">a.4.2) </w:t>
      </w:r>
      <w:r w:rsidDel="00000000" w:rsidR="00000000" w:rsidRPr="00000000">
        <w:rPr>
          <w:rFonts w:ascii="Times New Roman" w:cs="Times New Roman" w:eastAsia="Times New Roman" w:hAnsi="Times New Roman"/>
          <w:highlight w:val="white"/>
          <w:rtl w:val="0"/>
        </w:rPr>
        <w:t xml:space="preserve">APP Invalidez - valor mínimo de R$ 80.000,00;</w:t>
      </w:r>
      <w:r w:rsidDel="00000000" w:rsidR="00000000" w:rsidRPr="00000000">
        <w:rPr>
          <w:rtl w:val="0"/>
        </w:rPr>
      </w:r>
    </w:p>
    <w:p w:rsidR="00000000" w:rsidDel="00000000" w:rsidP="00000000" w:rsidRDefault="00000000" w:rsidRPr="00000000" w14:paraId="00000016">
      <w:pPr>
        <w:widowControl w:val="1"/>
        <w:ind w:left="720" w:firstLine="0"/>
        <w:jc w:val="both"/>
        <w:rPr>
          <w:rFonts w:ascii="Times New Roman" w:cs="Times New Roman" w:eastAsia="Times New Roman" w:hAnsi="Times New Roman"/>
          <w:b w:val="1"/>
          <w:bCs w:val="1"/>
          <w:highlight w:val="white"/>
        </w:rPr>
      </w:pPr>
      <w:r w:rsidDel="00000000" w:rsidR="00000000" w:rsidRPr="00000000">
        <w:rPr>
          <w:rFonts w:ascii="Times New Roman" w:cs="Times New Roman" w:eastAsia="Times New Roman" w:hAnsi="Times New Roman"/>
          <w:b w:val="1"/>
          <w:bCs w:val="1"/>
          <w:highlight w:val="white"/>
          <w:rtl w:val="0"/>
        </w:rPr>
        <w:tab/>
        <w:t xml:space="preserve">a.4.3) </w:t>
      </w:r>
      <w:r w:rsidDel="00000000" w:rsidR="00000000" w:rsidRPr="00000000">
        <w:rPr>
          <w:rFonts w:ascii="Times New Roman" w:cs="Times New Roman" w:eastAsia="Times New Roman" w:hAnsi="Times New Roman"/>
          <w:highlight w:val="white"/>
          <w:rtl w:val="0"/>
        </w:rPr>
        <w:t xml:space="preserve">RC - Seguro de Responsabilidade Civil - valor mínimo de R$ 813.900,00 por veículo;</w:t>
      </w:r>
      <w:r w:rsidDel="00000000" w:rsidR="00000000" w:rsidRPr="00000000">
        <w:rPr>
          <w:rtl w:val="0"/>
        </w:rPr>
      </w:r>
    </w:p>
    <w:p w:rsidR="00000000" w:rsidDel="00000000" w:rsidP="00000000" w:rsidRDefault="00000000" w:rsidRPr="00000000" w14:paraId="00000017">
      <w:pPr>
        <w:widowControl w:val="1"/>
        <w:ind w:left="720" w:firstLine="720"/>
        <w:jc w:val="both"/>
        <w:rPr>
          <w:rFonts w:ascii="Times New Roman" w:cs="Times New Roman" w:eastAsia="Times New Roman" w:hAnsi="Times New Roman"/>
          <w:b w:val="1"/>
          <w:bCs w:val="1"/>
          <w:highlight w:val="white"/>
        </w:rPr>
      </w:pPr>
      <w:r w:rsidDel="00000000" w:rsidR="00000000" w:rsidRPr="00000000">
        <w:rPr>
          <w:rFonts w:ascii="Times New Roman" w:cs="Times New Roman" w:eastAsia="Times New Roman" w:hAnsi="Times New Roman"/>
          <w:b w:val="1"/>
          <w:bCs w:val="1"/>
          <w:highlight w:val="white"/>
          <w:rtl w:val="0"/>
        </w:rPr>
        <w:t xml:space="preserve">a.4.4) </w:t>
      </w:r>
      <w:r w:rsidDel="00000000" w:rsidR="00000000" w:rsidRPr="00000000">
        <w:rPr>
          <w:rFonts w:ascii="Times New Roman" w:cs="Times New Roman" w:eastAsia="Times New Roman" w:hAnsi="Times New Roman"/>
          <w:highlight w:val="white"/>
          <w:rtl w:val="0"/>
        </w:rPr>
        <w:t xml:space="preserve">DMH - valor mínimo de R$ 20.000,00;</w:t>
      </w:r>
      <w:r w:rsidDel="00000000" w:rsidR="00000000" w:rsidRPr="00000000">
        <w:rPr>
          <w:rtl w:val="0"/>
        </w:rPr>
      </w:r>
    </w:p>
    <w:p w:rsidR="00000000" w:rsidDel="00000000" w:rsidP="00000000" w:rsidRDefault="00000000" w:rsidRPr="00000000" w14:paraId="00000018">
      <w:pPr>
        <w:widowControl w:val="1"/>
        <w:ind w:left="1440" w:firstLine="0"/>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a.4.5) </w:t>
      </w:r>
      <w:r w:rsidDel="00000000" w:rsidR="00000000" w:rsidRPr="00000000">
        <w:rPr>
          <w:rFonts w:ascii="Times New Roman" w:cs="Times New Roman" w:eastAsia="Times New Roman" w:hAnsi="Times New Roman"/>
          <w:rtl w:val="0"/>
        </w:rPr>
        <w:t xml:space="preserve">DPVAT - valores anuais obrigatórios.</w:t>
      </w:r>
      <w:r w:rsidDel="00000000" w:rsidR="00000000" w:rsidRPr="00000000">
        <w:rPr>
          <w:rtl w:val="0"/>
        </w:rPr>
      </w:r>
    </w:p>
    <w:p w:rsidR="00000000" w:rsidDel="00000000" w:rsidP="00000000" w:rsidRDefault="00000000" w:rsidRPr="00000000" w14:paraId="00000019">
      <w:pPr>
        <w:widowControl w:val="1"/>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a.5)</w:t>
      </w:r>
      <w:r w:rsidDel="00000000" w:rsidR="00000000" w:rsidRPr="00000000">
        <w:rPr>
          <w:rFonts w:ascii="Times New Roman" w:cs="Times New Roman" w:eastAsia="Times New Roman" w:hAnsi="Times New Roman"/>
          <w:rtl w:val="0"/>
        </w:rPr>
        <w:t xml:space="preserve"> Veículos com no máximo 25 (vinte e cinco) anos de uso;</w:t>
      </w:r>
    </w:p>
    <w:p w:rsidR="00000000" w:rsidDel="00000000" w:rsidP="00000000" w:rsidRDefault="00000000" w:rsidRPr="00000000" w14:paraId="0000001A">
      <w:pPr>
        <w:widowControl w:val="1"/>
        <w:ind w:left="144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a.5.1) </w:t>
      </w:r>
      <w:r w:rsidDel="00000000" w:rsidR="00000000" w:rsidRPr="00000000">
        <w:rPr>
          <w:rFonts w:ascii="Times New Roman" w:cs="Times New Roman" w:eastAsia="Times New Roman" w:hAnsi="Times New Roman"/>
          <w:rtl w:val="0"/>
        </w:rPr>
        <w:t xml:space="preserve">Veículos com até 20 (vinte) anos de uso poderão passar por inspeção veicular semestral, para verificação das condições de segurança e manutenção;</w:t>
      </w:r>
    </w:p>
    <w:p w:rsidR="00000000" w:rsidDel="00000000" w:rsidP="00000000" w:rsidRDefault="00000000" w:rsidRPr="00000000" w14:paraId="0000001B">
      <w:pPr>
        <w:widowControl w:val="1"/>
        <w:ind w:left="1440" w:firstLine="0"/>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b w:val="1"/>
          <w:bCs w:val="1"/>
          <w:rtl w:val="0"/>
        </w:rPr>
        <w:t xml:space="preserve">a.5.2) </w:t>
      </w:r>
      <w:r w:rsidDel="00000000" w:rsidR="00000000" w:rsidRPr="00000000">
        <w:rPr>
          <w:rFonts w:ascii="Times New Roman" w:cs="Times New Roman" w:eastAsia="Times New Roman" w:hAnsi="Times New Roman"/>
          <w:rtl w:val="0"/>
        </w:rPr>
        <w:t xml:space="preserve">Veículos com mais de 20 (vinte) e até 25 (vinte e cinco) anos de uso deverão passar por vistoria a cada 90 (noventa) dias, a fim de garantir sua adequação às normas de segurança e funcionamento. </w:t>
      </w:r>
      <w:r w:rsidDel="00000000" w:rsidR="00000000" w:rsidRPr="00000000">
        <w:rPr>
          <w:rtl w:val="0"/>
        </w:rPr>
      </w:r>
    </w:p>
    <w:p w:rsidR="00000000" w:rsidDel="00000000" w:rsidP="00000000" w:rsidRDefault="00000000" w:rsidRPr="00000000" w14:paraId="0000001C">
      <w:pPr>
        <w:widowControl w:val="1"/>
        <w:ind w:left="72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a.6)</w:t>
      </w:r>
      <w:r w:rsidDel="00000000" w:rsidR="00000000" w:rsidRPr="00000000">
        <w:rPr>
          <w:rFonts w:ascii="Times New Roman" w:cs="Times New Roman" w:eastAsia="Times New Roman" w:hAnsi="Times New Roman"/>
          <w:rtl w:val="0"/>
        </w:rPr>
        <w:t xml:space="preserve"> Estar equipados com, no mínimo, 02 (duas) câmeras de monitoramento em funcionamento, sendo:</w:t>
      </w:r>
    </w:p>
    <w:p w:rsidR="00000000" w:rsidDel="00000000" w:rsidP="00000000" w:rsidRDefault="00000000" w:rsidRPr="00000000" w14:paraId="0000001D">
      <w:pPr>
        <w:widowControl w:val="1"/>
        <w:ind w:left="720"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a.6.1) </w:t>
      </w:r>
      <w:r w:rsidDel="00000000" w:rsidR="00000000" w:rsidRPr="00000000">
        <w:rPr>
          <w:rFonts w:ascii="Times New Roman" w:cs="Times New Roman" w:eastAsia="Times New Roman" w:hAnsi="Times New Roman"/>
          <w:rtl w:val="0"/>
        </w:rPr>
        <w:t xml:space="preserve">Uma posicionada na parte dianteira, com visão ampla do interior do veículo;</w:t>
      </w:r>
    </w:p>
    <w:p w:rsidR="00000000" w:rsidDel="00000000" w:rsidP="00000000" w:rsidRDefault="00000000" w:rsidRPr="00000000" w14:paraId="0000001E">
      <w:pPr>
        <w:widowControl w:val="1"/>
        <w:ind w:left="144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a.6.2)</w:t>
      </w:r>
      <w:r w:rsidDel="00000000" w:rsidR="00000000" w:rsidRPr="00000000">
        <w:rPr>
          <w:rFonts w:ascii="Times New Roman" w:cs="Times New Roman" w:eastAsia="Times New Roman" w:hAnsi="Times New Roman"/>
          <w:rtl w:val="0"/>
        </w:rPr>
        <w:t xml:space="preserve"> Uma posicionada na parte traseira ou em local que permita a visualização completa do ambiente interno, abrangendo os assentos dos estudantes;</w:t>
        <w:br w:type="textWrapping"/>
      </w:r>
      <w:r w:rsidDel="00000000" w:rsidR="00000000" w:rsidRPr="00000000">
        <w:rPr>
          <w:rFonts w:ascii="Times New Roman" w:cs="Times New Roman" w:eastAsia="Times New Roman" w:hAnsi="Times New Roman"/>
          <w:b w:val="1"/>
          <w:bCs w:val="1"/>
          <w:rtl w:val="0"/>
        </w:rPr>
        <w:t xml:space="preserve">a.6.3)</w:t>
      </w:r>
      <w:r w:rsidDel="00000000" w:rsidR="00000000" w:rsidRPr="00000000">
        <w:rPr>
          <w:rFonts w:ascii="Times New Roman" w:cs="Times New Roman" w:eastAsia="Times New Roman" w:hAnsi="Times New Roman"/>
          <w:rtl w:val="0"/>
        </w:rPr>
        <w:t xml:space="preserve"> As câmeras deverão possuir capacidade de gravação contínua durante todo o período de operação do transporte escolar, com armazenamento das imagens por, no mínimo, 30 (trinta) dias, possibilitando acesso e fornecimento das gravações à contratante ou às autoridades competentes, quando solicitado; </w:t>
      </w:r>
    </w:p>
    <w:p w:rsidR="00000000" w:rsidDel="00000000" w:rsidP="00000000" w:rsidRDefault="00000000" w:rsidRPr="00000000" w14:paraId="0000001F">
      <w:pPr>
        <w:widowControl w:val="1"/>
        <w:ind w:left="144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a.6.4)</w:t>
      </w:r>
      <w:r w:rsidDel="00000000" w:rsidR="00000000" w:rsidRPr="00000000">
        <w:rPr>
          <w:rFonts w:ascii="Times New Roman" w:cs="Times New Roman" w:eastAsia="Times New Roman" w:hAnsi="Times New Roman"/>
          <w:rtl w:val="0"/>
        </w:rPr>
        <w:t xml:space="preserve"> O sistema de monitoramento deverá atender às normas vigentes de privacidade e segurança, com acesso restrito às imagens por pessoa previamente autorizada pela contratante;</w:t>
      </w:r>
    </w:p>
    <w:p w:rsidR="00000000" w:rsidDel="00000000" w:rsidP="00000000" w:rsidRDefault="00000000" w:rsidRPr="00000000" w14:paraId="00000020">
      <w:pPr>
        <w:widowControl w:val="1"/>
        <w:ind w:left="1440" w:firstLine="0"/>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b w:val="1"/>
          <w:bCs w:val="1"/>
          <w:rtl w:val="0"/>
        </w:rPr>
        <w:t xml:space="preserve">a.6.5)</w:t>
      </w:r>
      <w:r w:rsidDel="00000000" w:rsidR="00000000" w:rsidRPr="00000000">
        <w:rPr>
          <w:rFonts w:ascii="Times New Roman" w:cs="Times New Roman" w:eastAsia="Times New Roman" w:hAnsi="Times New Roman"/>
          <w:rtl w:val="0"/>
        </w:rPr>
        <w:t xml:space="preserve"> A instalação e manutenção adequada do sistema de câmeras será de responsabilidade exclusiva da contratada, devendo garantir pleno funcionamento durante a execução dos serviços.</w:t>
      </w:r>
      <w:r w:rsidDel="00000000" w:rsidR="00000000" w:rsidRPr="00000000">
        <w:rPr>
          <w:rtl w:val="0"/>
        </w:rPr>
      </w:r>
    </w:p>
    <w:p w:rsidR="00000000" w:rsidDel="00000000" w:rsidP="00000000" w:rsidRDefault="00000000" w:rsidRPr="00000000" w14:paraId="00000021">
      <w:pPr>
        <w:widowControl w:val="1"/>
        <w:ind w:left="72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a.5)</w:t>
      </w:r>
      <w:r w:rsidDel="00000000" w:rsidR="00000000" w:rsidRPr="00000000">
        <w:rPr>
          <w:rFonts w:ascii="Times New Roman" w:cs="Times New Roman" w:eastAsia="Times New Roman" w:hAnsi="Times New Roman"/>
          <w:color w:val="ff0000"/>
          <w:rtl w:val="0"/>
        </w:rPr>
        <w:t xml:space="preserve"> </w:t>
      </w:r>
      <w:r w:rsidDel="00000000" w:rsidR="00000000" w:rsidRPr="00000000">
        <w:rPr>
          <w:rFonts w:ascii="Times New Roman" w:cs="Times New Roman" w:eastAsia="Times New Roman" w:hAnsi="Times New Roman"/>
          <w:rtl w:val="0"/>
        </w:rPr>
        <w:t xml:space="preserve">Equipamentos obrigatórios conforme o Código de Trânsito Brasileiro (CTB):</w:t>
        <w:br w:type="textWrapping"/>
        <w:tab/>
      </w:r>
      <w:r w:rsidDel="00000000" w:rsidR="00000000" w:rsidRPr="00000000">
        <w:rPr>
          <w:rFonts w:ascii="Times New Roman" w:cs="Times New Roman" w:eastAsia="Times New Roman" w:hAnsi="Times New Roman"/>
          <w:b w:val="1"/>
          <w:bCs w:val="1"/>
          <w:rtl w:val="0"/>
        </w:rPr>
        <w:t xml:space="preserve">a.5.1)</w:t>
      </w:r>
      <w:r w:rsidDel="00000000" w:rsidR="00000000" w:rsidRPr="00000000">
        <w:rPr>
          <w:rFonts w:ascii="Times New Roman" w:cs="Times New Roman" w:eastAsia="Times New Roman" w:hAnsi="Times New Roman"/>
          <w:rtl w:val="0"/>
        </w:rPr>
        <w:t xml:space="preserve"> Cinto de segurança para todos os passageiros;</w:t>
      </w:r>
    </w:p>
    <w:p w:rsidR="00000000" w:rsidDel="00000000" w:rsidP="00000000" w:rsidRDefault="00000000" w:rsidRPr="00000000" w14:paraId="00000022">
      <w:pPr>
        <w:widowControl w:val="1"/>
        <w:ind w:left="720"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a.5.2) </w:t>
      </w:r>
      <w:r w:rsidDel="00000000" w:rsidR="00000000" w:rsidRPr="00000000">
        <w:rPr>
          <w:rFonts w:ascii="Times New Roman" w:cs="Times New Roman" w:eastAsia="Times New Roman" w:hAnsi="Times New Roman"/>
          <w:rtl w:val="0"/>
        </w:rPr>
        <w:t xml:space="preserve">Pintura de faixa horizontal na cor amarela, com 40 (quarenta) centímetros de largura, colocada à meia altura, em toda extensão das partes laterais e traseira da carroceria,  com o dístico ESCOLAR, em cor preto, sendo que, em caso de veículo da carroceria pintada na cor amarela, as cores deverão ser invertidas, observadas as demais disposições trazidas pelo Código de Trânsito Brasileiro e regulamentações do CONTRAN e DETRAN/RS;</w:t>
      </w:r>
    </w:p>
    <w:p w:rsidR="00000000" w:rsidDel="00000000" w:rsidP="00000000" w:rsidRDefault="00000000" w:rsidRPr="00000000" w14:paraId="00000023">
      <w:pPr>
        <w:widowControl w:val="1"/>
        <w:ind w:left="720"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a.5.3)</w:t>
      </w:r>
      <w:r w:rsidDel="00000000" w:rsidR="00000000" w:rsidRPr="00000000">
        <w:rPr>
          <w:rFonts w:ascii="Times New Roman" w:cs="Times New Roman" w:eastAsia="Times New Roman" w:hAnsi="Times New Roman"/>
          <w:rtl w:val="0"/>
        </w:rPr>
        <w:t xml:space="preserve"> Lanternas de luz branca, fosca ou amarela dispostas na extremidade da parte superior dianteira e lanternas de luz vermelha dispostas na extremidade superior da parte traseira; </w:t>
      </w:r>
    </w:p>
    <w:p w:rsidR="00000000" w:rsidDel="00000000" w:rsidP="00000000" w:rsidRDefault="00000000" w:rsidRPr="00000000" w14:paraId="00000024">
      <w:pPr>
        <w:widowControl w:val="1"/>
        <w:ind w:left="720"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a.5.4)</w:t>
      </w:r>
      <w:r w:rsidDel="00000000" w:rsidR="00000000" w:rsidRPr="00000000">
        <w:rPr>
          <w:rFonts w:ascii="Times New Roman" w:cs="Times New Roman" w:eastAsia="Times New Roman" w:hAnsi="Times New Roman"/>
          <w:rtl w:val="0"/>
        </w:rPr>
        <w:t xml:space="preserve"> Equipamento registrador instantâneo inalterável de velocidade e tempo (tacógrafo);</w:t>
      </w:r>
    </w:p>
    <w:p w:rsidR="00000000" w:rsidDel="00000000" w:rsidP="00000000" w:rsidRDefault="00000000" w:rsidRPr="00000000" w14:paraId="00000025">
      <w:pPr>
        <w:widowControl w:val="1"/>
        <w:ind w:left="720"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a.5.5) </w:t>
      </w:r>
      <w:r w:rsidDel="00000000" w:rsidR="00000000" w:rsidRPr="00000000">
        <w:rPr>
          <w:rFonts w:ascii="Times New Roman" w:cs="Times New Roman" w:eastAsia="Times New Roman" w:hAnsi="Times New Roman"/>
          <w:rtl w:val="0"/>
        </w:rPr>
        <w:t xml:space="preserve">Acessibilidade para alunos com deficiência, quando necessário.</w:t>
      </w:r>
    </w:p>
    <w:p w:rsidR="00000000" w:rsidDel="00000000" w:rsidP="00000000" w:rsidRDefault="00000000" w:rsidRPr="00000000" w14:paraId="00000026">
      <w:pPr>
        <w:widowControl w:val="1"/>
        <w:ind w:left="720"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7">
      <w:pPr>
        <w:widowControl w:val="1"/>
        <w:ind w:left="0" w:firstLine="720"/>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b) Quanto aos condutores - Transporte Escolar (Educação Básica): </w:t>
      </w:r>
    </w:p>
    <w:p w:rsidR="00000000" w:rsidDel="00000000" w:rsidP="00000000" w:rsidRDefault="00000000" w:rsidRPr="00000000" w14:paraId="00000028">
      <w:pPr>
        <w:widowControl w:val="1"/>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b.1) </w:t>
      </w:r>
      <w:r w:rsidDel="00000000" w:rsidR="00000000" w:rsidRPr="00000000">
        <w:rPr>
          <w:rFonts w:ascii="Times New Roman" w:cs="Times New Roman" w:eastAsia="Times New Roman" w:hAnsi="Times New Roman"/>
          <w:rtl w:val="0"/>
        </w:rPr>
        <w:t xml:space="preserve">Carteira Nacional de Habilitação</w:t>
      </w:r>
      <w:r w:rsidDel="00000000" w:rsidR="00000000" w:rsidRPr="00000000">
        <w:rPr>
          <w:rFonts w:ascii="Times New Roman" w:cs="Times New Roman" w:eastAsia="Times New Roman" w:hAnsi="Times New Roman"/>
          <w:b w:val="1"/>
          <w:bCs w:val="1"/>
          <w:rtl w:val="0"/>
        </w:rPr>
        <w:t xml:space="preserve"> </w:t>
      </w:r>
      <w:r w:rsidDel="00000000" w:rsidR="00000000" w:rsidRPr="00000000">
        <w:rPr>
          <w:rFonts w:ascii="Times New Roman" w:cs="Times New Roman" w:eastAsia="Times New Roman" w:hAnsi="Times New Roman"/>
          <w:rtl w:val="0"/>
        </w:rPr>
        <w:t xml:space="preserve">(CNH) de categoria "D", no mínimo, ou categoria "B" (quando aplicável), vigente à época da apresentação;</w:t>
        <w:br w:type="textWrapping"/>
        <w:tab/>
      </w:r>
      <w:r w:rsidDel="00000000" w:rsidR="00000000" w:rsidRPr="00000000">
        <w:rPr>
          <w:rFonts w:ascii="Times New Roman" w:cs="Times New Roman" w:eastAsia="Times New Roman" w:hAnsi="Times New Roman"/>
          <w:b w:val="1"/>
          <w:bCs w:val="1"/>
          <w:rtl w:val="0"/>
        </w:rPr>
        <w:t xml:space="preserve">b.2)</w:t>
      </w:r>
      <w:r w:rsidDel="00000000" w:rsidR="00000000" w:rsidRPr="00000000">
        <w:rPr>
          <w:rFonts w:ascii="Times New Roman" w:cs="Times New Roman" w:eastAsia="Times New Roman" w:hAnsi="Times New Roman"/>
          <w:rtl w:val="0"/>
        </w:rPr>
        <w:t xml:space="preserve"> Comprovação de:</w:t>
        <w:br w:type="textWrapping"/>
        <w:tab/>
        <w:tab/>
      </w:r>
      <w:r w:rsidDel="00000000" w:rsidR="00000000" w:rsidRPr="00000000">
        <w:rPr>
          <w:rFonts w:ascii="Times New Roman" w:cs="Times New Roman" w:eastAsia="Times New Roman" w:hAnsi="Times New Roman"/>
          <w:b w:val="1"/>
          <w:bCs w:val="1"/>
          <w:rtl w:val="0"/>
        </w:rPr>
        <w:t xml:space="preserve">b.2.1)</w:t>
      </w:r>
      <w:r w:rsidDel="00000000" w:rsidR="00000000" w:rsidRPr="00000000">
        <w:rPr>
          <w:rFonts w:ascii="Times New Roman" w:cs="Times New Roman" w:eastAsia="Times New Roman" w:hAnsi="Times New Roman"/>
          <w:rtl w:val="0"/>
        </w:rPr>
        <w:t xml:space="preserve"> Curso específico de Transporte Escolar (Resolução CONTRAN 789/2020);</w:t>
      </w:r>
    </w:p>
    <w:p w:rsidR="00000000" w:rsidDel="00000000" w:rsidP="00000000" w:rsidRDefault="00000000" w:rsidRPr="00000000" w14:paraId="00000029">
      <w:pPr>
        <w:widowControl w:val="1"/>
        <w:ind w:left="720"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b.2.2)</w:t>
      </w:r>
      <w:r w:rsidDel="00000000" w:rsidR="00000000" w:rsidRPr="00000000">
        <w:rPr>
          <w:rFonts w:ascii="Times New Roman" w:cs="Times New Roman" w:eastAsia="Times New Roman" w:hAnsi="Times New Roman"/>
          <w:rtl w:val="0"/>
        </w:rPr>
        <w:t xml:space="preserve"> Comprovação de que o motorista não tenha cometido nenhuma infração grave ou gravíssima ou ser reincidente em infrações médias durante os últimos 12 (doze) meses, conforme Código de Trânsito Brasileiro - CTB (art. 138, IV e art. 145), mediante apresentação de histórico emitido por qualquer CFC (Centro de Formação de Condutores) ou declaração emitida pelo DETRAN/RS;</w:t>
      </w:r>
    </w:p>
    <w:p w:rsidR="00000000" w:rsidDel="00000000" w:rsidP="00000000" w:rsidRDefault="00000000" w:rsidRPr="00000000" w14:paraId="0000002A">
      <w:pPr>
        <w:widowControl w:val="1"/>
        <w:ind w:left="720" w:firstLine="720"/>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b w:val="1"/>
          <w:bCs w:val="1"/>
          <w:rtl w:val="0"/>
        </w:rPr>
        <w:t xml:space="preserve">b.2.3)</w:t>
      </w:r>
      <w:r w:rsidDel="00000000" w:rsidR="00000000" w:rsidRPr="00000000">
        <w:rPr>
          <w:rFonts w:ascii="Times New Roman" w:cs="Times New Roman" w:eastAsia="Times New Roman" w:hAnsi="Times New Roman"/>
          <w:rtl w:val="0"/>
        </w:rPr>
        <w:t xml:space="preserve"> Certidão Negativa do registro de distribuição criminal relativamente ao crimes de homicídio, roubo, estupro e corrupção de menores, renovável a cada 05 (cinco) anos, junto ao órgão responsável pela respectiva concessão ou autorização, conforme art. 329 do Código de Trânsito Brasileiro - CTB (Lei nº 9.503/97);</w:t>
      </w:r>
      <w:r w:rsidDel="00000000" w:rsidR="00000000" w:rsidRPr="00000000">
        <w:rPr>
          <w:rtl w:val="0"/>
        </w:rPr>
      </w:r>
    </w:p>
    <w:p w:rsidR="00000000" w:rsidDel="00000000" w:rsidP="00000000" w:rsidRDefault="00000000" w:rsidRPr="00000000" w14:paraId="0000002B">
      <w:pPr>
        <w:widowControl w:val="1"/>
        <w:ind w:left="720"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b.2.4)</w:t>
      </w:r>
      <w:r w:rsidDel="00000000" w:rsidR="00000000" w:rsidRPr="00000000">
        <w:rPr>
          <w:rFonts w:ascii="Times New Roman" w:cs="Times New Roman" w:eastAsia="Times New Roman" w:hAnsi="Times New Roman"/>
          <w:color w:val="ff0000"/>
          <w:rtl w:val="0"/>
        </w:rPr>
        <w:t xml:space="preserve"> </w:t>
      </w:r>
      <w:r w:rsidDel="00000000" w:rsidR="00000000" w:rsidRPr="00000000">
        <w:rPr>
          <w:rFonts w:ascii="Times New Roman" w:cs="Times New Roman" w:eastAsia="Times New Roman" w:hAnsi="Times New Roman"/>
          <w:rtl w:val="0"/>
        </w:rPr>
        <w:t xml:space="preserve">Declaração da empresa de que os motoristas estão registrados conforme a legislação trabalhista (CLT) ou com contrato regular.</w:t>
      </w:r>
    </w:p>
    <w:p w:rsidR="00000000" w:rsidDel="00000000" w:rsidP="00000000" w:rsidRDefault="00000000" w:rsidRPr="00000000" w14:paraId="0000002C">
      <w:pPr>
        <w:widowControl w:val="1"/>
        <w:ind w:lef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D">
      <w:pPr>
        <w:widowControl w:val="1"/>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2.3. </w:t>
      </w:r>
      <w:r w:rsidDel="00000000" w:rsidR="00000000" w:rsidRPr="00000000">
        <w:rPr>
          <w:rFonts w:ascii="Times New Roman" w:cs="Times New Roman" w:eastAsia="Times New Roman" w:hAnsi="Times New Roman"/>
          <w:rtl w:val="0"/>
        </w:rPr>
        <w:t xml:space="preserve">A empresa deve responsabilizar-se pela manutenção preventiva e corretiva dos veículos: </w:t>
      </w:r>
    </w:p>
    <w:p w:rsidR="00000000" w:rsidDel="00000000" w:rsidP="00000000" w:rsidRDefault="00000000" w:rsidRPr="00000000" w14:paraId="0000002E">
      <w:pPr>
        <w:widowControl w:val="1"/>
        <w:ind w:left="72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2.3.1.</w:t>
      </w:r>
      <w:r w:rsidDel="00000000" w:rsidR="00000000" w:rsidRPr="00000000">
        <w:rPr>
          <w:rFonts w:ascii="Times New Roman" w:cs="Times New Roman" w:eastAsia="Times New Roman" w:hAnsi="Times New Roman"/>
          <w:rtl w:val="0"/>
        </w:rPr>
        <w:t xml:space="preserve"> Manter os veículos em </w:t>
      </w:r>
      <w:r w:rsidDel="00000000" w:rsidR="00000000" w:rsidRPr="00000000">
        <w:rPr>
          <w:rFonts w:ascii="Times New Roman" w:cs="Times New Roman" w:eastAsia="Times New Roman" w:hAnsi="Times New Roman"/>
          <w:b w:val="1"/>
          <w:bCs w:val="1"/>
          <w:rtl w:val="0"/>
        </w:rPr>
        <w:t xml:space="preserve">bom estado de conservação e funcionamento</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2F">
      <w:pPr>
        <w:widowControl w:val="1"/>
        <w:ind w:left="72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2.3.2.</w:t>
      </w:r>
      <w:r w:rsidDel="00000000" w:rsidR="00000000" w:rsidRPr="00000000">
        <w:rPr>
          <w:rFonts w:ascii="Times New Roman" w:cs="Times New Roman" w:eastAsia="Times New Roman" w:hAnsi="Times New Roman"/>
          <w:rtl w:val="0"/>
        </w:rPr>
        <w:t xml:space="preserve"> Realizar manutenções periódicas preventivas; </w:t>
      </w:r>
    </w:p>
    <w:p w:rsidR="00000000" w:rsidDel="00000000" w:rsidP="00000000" w:rsidRDefault="00000000" w:rsidRPr="00000000" w14:paraId="00000030">
      <w:pPr>
        <w:widowControl w:val="1"/>
        <w:ind w:left="72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2.3.3. </w:t>
      </w:r>
      <w:r w:rsidDel="00000000" w:rsidR="00000000" w:rsidRPr="00000000">
        <w:rPr>
          <w:rFonts w:ascii="Times New Roman" w:cs="Times New Roman" w:eastAsia="Times New Roman" w:hAnsi="Times New Roman"/>
          <w:rtl w:val="0"/>
        </w:rPr>
        <w:t xml:space="preserve">Substituir imediatamente veículos com problemas mecânicos ou em desacordo com as exigências do contrato;</w:t>
      </w:r>
    </w:p>
    <w:p w:rsidR="00000000" w:rsidDel="00000000" w:rsidP="00000000" w:rsidRDefault="00000000" w:rsidRPr="00000000" w14:paraId="00000031">
      <w:pPr>
        <w:widowControl w:val="1"/>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2.4. </w:t>
      </w:r>
      <w:r w:rsidDel="00000000" w:rsidR="00000000" w:rsidRPr="00000000">
        <w:rPr>
          <w:rFonts w:ascii="Times New Roman" w:cs="Times New Roman" w:eastAsia="Times New Roman" w:hAnsi="Times New Roman"/>
          <w:rtl w:val="0"/>
        </w:rPr>
        <w:t xml:space="preserve">Providenciar a substituição imediata de motoristas ou veículos inaptos: </w:t>
      </w:r>
    </w:p>
    <w:p w:rsidR="00000000" w:rsidDel="00000000" w:rsidP="00000000" w:rsidRDefault="00000000" w:rsidRPr="00000000" w14:paraId="00000032">
      <w:pPr>
        <w:widowControl w:val="1"/>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2.4.1. </w:t>
      </w:r>
      <w:r w:rsidDel="00000000" w:rsidR="00000000" w:rsidRPr="00000000">
        <w:rPr>
          <w:rFonts w:ascii="Times New Roman" w:cs="Times New Roman" w:eastAsia="Times New Roman" w:hAnsi="Times New Roman"/>
          <w:rtl w:val="0"/>
        </w:rPr>
        <w:t xml:space="preserve">Substituição imediata de motoristas com </w:t>
      </w:r>
      <w:r w:rsidDel="00000000" w:rsidR="00000000" w:rsidRPr="00000000">
        <w:rPr>
          <w:rFonts w:ascii="Times New Roman" w:cs="Times New Roman" w:eastAsia="Times New Roman" w:hAnsi="Times New Roman"/>
          <w:b w:val="1"/>
          <w:bCs w:val="1"/>
          <w:rtl w:val="0"/>
        </w:rPr>
        <w:t xml:space="preserve">condutas inadequadas</w:t>
      </w:r>
      <w:r w:rsidDel="00000000" w:rsidR="00000000" w:rsidRPr="00000000">
        <w:rPr>
          <w:rFonts w:ascii="Times New Roman" w:cs="Times New Roman" w:eastAsia="Times New Roman" w:hAnsi="Times New Roman"/>
          <w:rtl w:val="0"/>
        </w:rPr>
        <w:t xml:space="preserve"> ou </w:t>
      </w:r>
      <w:r w:rsidDel="00000000" w:rsidR="00000000" w:rsidRPr="00000000">
        <w:rPr>
          <w:rFonts w:ascii="Times New Roman" w:cs="Times New Roman" w:eastAsia="Times New Roman" w:hAnsi="Times New Roman"/>
          <w:b w:val="1"/>
          <w:bCs w:val="1"/>
          <w:rtl w:val="0"/>
        </w:rPr>
        <w:t xml:space="preserve">documentação irregular</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33">
      <w:pPr>
        <w:widowControl w:val="1"/>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2.4.2. </w:t>
      </w:r>
      <w:r w:rsidDel="00000000" w:rsidR="00000000" w:rsidRPr="00000000">
        <w:rPr>
          <w:rFonts w:ascii="Times New Roman" w:cs="Times New Roman" w:eastAsia="Times New Roman" w:hAnsi="Times New Roman"/>
          <w:rtl w:val="0"/>
        </w:rPr>
        <w:t xml:space="preserve">Disponibilidade de </w:t>
      </w:r>
      <w:r w:rsidDel="00000000" w:rsidR="00000000" w:rsidRPr="00000000">
        <w:rPr>
          <w:rFonts w:ascii="Times New Roman" w:cs="Times New Roman" w:eastAsia="Times New Roman" w:hAnsi="Times New Roman"/>
          <w:b w:val="1"/>
          <w:bCs w:val="1"/>
          <w:rtl w:val="0"/>
        </w:rPr>
        <w:t xml:space="preserve">veículos reserva</w:t>
      </w:r>
      <w:r w:rsidDel="00000000" w:rsidR="00000000" w:rsidRPr="00000000">
        <w:rPr>
          <w:rFonts w:ascii="Times New Roman" w:cs="Times New Roman" w:eastAsia="Times New Roman" w:hAnsi="Times New Roman"/>
          <w:rtl w:val="0"/>
        </w:rPr>
        <w:t xml:space="preserve">, em caso de falhas ou acidentes;</w:t>
      </w:r>
    </w:p>
    <w:p w:rsidR="00000000" w:rsidDel="00000000" w:rsidP="00000000" w:rsidRDefault="00000000" w:rsidRPr="00000000" w14:paraId="00000034">
      <w:pPr>
        <w:widowControl w:val="1"/>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2.5.</w:t>
      </w:r>
      <w:r w:rsidDel="00000000" w:rsidR="00000000" w:rsidRPr="00000000">
        <w:rPr>
          <w:rFonts w:ascii="Times New Roman" w:cs="Times New Roman" w:eastAsia="Times New Roman" w:hAnsi="Times New Roman"/>
          <w:rtl w:val="0"/>
        </w:rPr>
        <w:t xml:space="preserve"> Uso de veículos exclusivamente para Transporte Escolar e/ou Fretamento Estudantil:</w:t>
      </w:r>
    </w:p>
    <w:p w:rsidR="00000000" w:rsidDel="00000000" w:rsidP="00000000" w:rsidRDefault="00000000" w:rsidRPr="00000000" w14:paraId="00000035">
      <w:pPr>
        <w:widowControl w:val="1"/>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b w:val="1"/>
          <w:bCs w:val="1"/>
          <w:rtl w:val="0"/>
        </w:rPr>
        <w:t xml:space="preserve">2.5.1.</w:t>
      </w:r>
      <w:r w:rsidDel="00000000" w:rsidR="00000000" w:rsidRPr="00000000">
        <w:rPr>
          <w:rFonts w:ascii="Times New Roman" w:cs="Times New Roman" w:eastAsia="Times New Roman" w:hAnsi="Times New Roman"/>
          <w:rtl w:val="0"/>
        </w:rPr>
        <w:t xml:space="preserve"> Proibição de uso dos veículos para fins particulares ou outras atividades </w:t>
      </w:r>
      <w:r w:rsidDel="00000000" w:rsidR="00000000" w:rsidRPr="00000000">
        <w:rPr>
          <w:rFonts w:ascii="Times New Roman" w:cs="Times New Roman" w:eastAsia="Times New Roman" w:hAnsi="Times New Roman"/>
          <w:b w:val="1"/>
          <w:bCs w:val="1"/>
          <w:rtl w:val="0"/>
        </w:rPr>
        <w:t xml:space="preserve">durante o horário escolar</w:t>
      </w:r>
      <w:r w:rsidDel="00000000" w:rsidR="00000000" w:rsidRPr="00000000">
        <w:rPr>
          <w:rFonts w:ascii="Times New Roman" w:cs="Times New Roman" w:eastAsia="Times New Roman" w:hAnsi="Times New Roman"/>
          <w:rtl w:val="0"/>
        </w:rPr>
        <w:t xml:space="preserve">.</w:t>
        <w:br w:type="textWrapping"/>
      </w:r>
      <w:r w:rsidDel="00000000" w:rsidR="00000000" w:rsidRPr="00000000">
        <w:rPr>
          <w:rFonts w:ascii="Times New Roman" w:cs="Times New Roman" w:eastAsia="Times New Roman" w:hAnsi="Times New Roman"/>
          <w:b w:val="1"/>
          <w:bCs w:val="1"/>
          <w:rtl w:val="0"/>
        </w:rPr>
        <w:t xml:space="preserve">2.6.</w:t>
      </w:r>
      <w:r w:rsidDel="00000000" w:rsidR="00000000" w:rsidRPr="00000000">
        <w:rPr>
          <w:rFonts w:ascii="Times New Roman" w:cs="Times New Roman" w:eastAsia="Times New Roman" w:hAnsi="Times New Roman"/>
          <w:rtl w:val="0"/>
        </w:rPr>
        <w:t xml:space="preserve"> Cumprimento de Rotas e Horários: </w:t>
      </w:r>
    </w:p>
    <w:p w:rsidR="00000000" w:rsidDel="00000000" w:rsidP="00000000" w:rsidRDefault="00000000" w:rsidRPr="00000000" w14:paraId="00000036">
      <w:pPr>
        <w:widowControl w:val="1"/>
        <w:ind w:left="72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2.6.1.</w:t>
      </w:r>
      <w:r w:rsidDel="00000000" w:rsidR="00000000" w:rsidRPr="00000000">
        <w:rPr>
          <w:rFonts w:ascii="Times New Roman" w:cs="Times New Roman" w:eastAsia="Times New Roman" w:hAnsi="Times New Roman"/>
          <w:rtl w:val="0"/>
        </w:rPr>
        <w:t xml:space="preserve"> Rigoroso cumprimento dos </w:t>
      </w:r>
      <w:r w:rsidDel="00000000" w:rsidR="00000000" w:rsidRPr="00000000">
        <w:rPr>
          <w:rFonts w:ascii="Times New Roman" w:cs="Times New Roman" w:eastAsia="Times New Roman" w:hAnsi="Times New Roman"/>
          <w:b w:val="1"/>
          <w:bCs w:val="1"/>
          <w:rtl w:val="0"/>
        </w:rPr>
        <w:t xml:space="preserve">itinerários, horários e pontos de embarque/desembarque</w:t>
      </w:r>
      <w:r w:rsidDel="00000000" w:rsidR="00000000" w:rsidRPr="00000000">
        <w:rPr>
          <w:rFonts w:ascii="Times New Roman" w:cs="Times New Roman" w:eastAsia="Times New Roman" w:hAnsi="Times New Roman"/>
          <w:rtl w:val="0"/>
        </w:rPr>
        <w:t xml:space="preserve"> definidos pela Secretaria de Educação;</w:t>
      </w:r>
    </w:p>
    <w:p w:rsidR="00000000" w:rsidDel="00000000" w:rsidP="00000000" w:rsidRDefault="00000000" w:rsidRPr="00000000" w14:paraId="00000037">
      <w:pPr>
        <w:widowControl w:val="1"/>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2.6.2. </w:t>
      </w:r>
      <w:r w:rsidDel="00000000" w:rsidR="00000000" w:rsidRPr="00000000">
        <w:rPr>
          <w:rFonts w:ascii="Times New Roman" w:cs="Times New Roman" w:eastAsia="Times New Roman" w:hAnsi="Times New Roman"/>
          <w:rtl w:val="0"/>
        </w:rPr>
        <w:t xml:space="preserve">Garantir a pontualidade no início e término das aulas;</w:t>
      </w:r>
    </w:p>
    <w:p w:rsidR="00000000" w:rsidDel="00000000" w:rsidP="00000000" w:rsidRDefault="00000000" w:rsidRPr="00000000" w14:paraId="00000038">
      <w:pPr>
        <w:widowControl w:val="1"/>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2.6.3.</w:t>
      </w:r>
      <w:r w:rsidDel="00000000" w:rsidR="00000000" w:rsidRPr="00000000">
        <w:rPr>
          <w:rFonts w:ascii="Times New Roman" w:cs="Times New Roman" w:eastAsia="Times New Roman" w:hAnsi="Times New Roman"/>
          <w:rtl w:val="0"/>
        </w:rPr>
        <w:t xml:space="preserve"> Proibição de alteração das rotas sem autorização expressa do município.</w:t>
      </w:r>
    </w:p>
    <w:p w:rsidR="00000000" w:rsidDel="00000000" w:rsidP="00000000" w:rsidRDefault="00000000" w:rsidRPr="00000000" w14:paraId="00000039">
      <w:pPr>
        <w:widowControl w:val="1"/>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2.7.</w:t>
      </w:r>
      <w:r w:rsidDel="00000000" w:rsidR="00000000" w:rsidRPr="00000000">
        <w:rPr>
          <w:rFonts w:ascii="Times New Roman" w:cs="Times New Roman" w:eastAsia="Times New Roman" w:hAnsi="Times New Roman"/>
          <w:rtl w:val="0"/>
        </w:rPr>
        <w:t xml:space="preserve"> Segurança dos Alunos:</w:t>
      </w:r>
    </w:p>
    <w:p w:rsidR="00000000" w:rsidDel="00000000" w:rsidP="00000000" w:rsidRDefault="00000000" w:rsidRPr="00000000" w14:paraId="0000003A">
      <w:pPr>
        <w:widowControl w:val="1"/>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b w:val="1"/>
          <w:bCs w:val="1"/>
          <w:rtl w:val="0"/>
        </w:rPr>
        <w:t xml:space="preserve">2.7.1.</w:t>
      </w:r>
      <w:r w:rsidDel="00000000" w:rsidR="00000000" w:rsidRPr="00000000">
        <w:rPr>
          <w:rFonts w:ascii="Times New Roman" w:cs="Times New Roman" w:eastAsia="Times New Roman" w:hAnsi="Times New Roman"/>
          <w:rtl w:val="0"/>
        </w:rPr>
        <w:t xml:space="preserve"> Transportes com </w:t>
      </w:r>
      <w:r w:rsidDel="00000000" w:rsidR="00000000" w:rsidRPr="00000000">
        <w:rPr>
          <w:rFonts w:ascii="Times New Roman" w:cs="Times New Roman" w:eastAsia="Times New Roman" w:hAnsi="Times New Roman"/>
          <w:b w:val="1"/>
          <w:bCs w:val="1"/>
          <w:rtl w:val="0"/>
        </w:rPr>
        <w:t xml:space="preserve">cinto de segurança para todos os passageiros</w:t>
      </w:r>
      <w:r w:rsidDel="00000000" w:rsidR="00000000" w:rsidRPr="00000000">
        <w:rPr>
          <w:rFonts w:ascii="Times New Roman" w:cs="Times New Roman" w:eastAsia="Times New Roman" w:hAnsi="Times New Roman"/>
          <w:rtl w:val="0"/>
        </w:rPr>
        <w:t xml:space="preserve">;</w:t>
        <w:br w:type="textWrapping"/>
        <w:tab/>
      </w:r>
      <w:r w:rsidDel="00000000" w:rsidR="00000000" w:rsidRPr="00000000">
        <w:rPr>
          <w:rFonts w:ascii="Times New Roman" w:cs="Times New Roman" w:eastAsia="Times New Roman" w:hAnsi="Times New Roman"/>
          <w:b w:val="1"/>
          <w:bCs w:val="1"/>
          <w:rtl w:val="0"/>
        </w:rPr>
        <w:t xml:space="preserve">2.7.2.</w:t>
      </w:r>
      <w:r w:rsidDel="00000000" w:rsidR="00000000" w:rsidRPr="00000000">
        <w:rPr>
          <w:rFonts w:ascii="Times New Roman" w:cs="Times New Roman" w:eastAsia="Times New Roman" w:hAnsi="Times New Roman"/>
          <w:rtl w:val="0"/>
        </w:rPr>
        <w:t xml:space="preserve"> Motoristas devidamente capacitados e com </w:t>
      </w:r>
      <w:r w:rsidDel="00000000" w:rsidR="00000000" w:rsidRPr="00000000">
        <w:rPr>
          <w:rFonts w:ascii="Times New Roman" w:cs="Times New Roman" w:eastAsia="Times New Roman" w:hAnsi="Times New Roman"/>
          <w:b w:val="1"/>
          <w:bCs w:val="1"/>
          <w:rtl w:val="0"/>
        </w:rPr>
        <w:t xml:space="preserve">conduta ética e responsável</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3B">
      <w:pPr>
        <w:widowControl w:val="1"/>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2.7.3.</w:t>
      </w:r>
      <w:r w:rsidDel="00000000" w:rsidR="00000000" w:rsidRPr="00000000">
        <w:rPr>
          <w:rFonts w:ascii="Times New Roman" w:cs="Times New Roman" w:eastAsia="Times New Roman" w:hAnsi="Times New Roman"/>
          <w:rtl w:val="0"/>
        </w:rPr>
        <w:t xml:space="preserve"> Proibição de transporte de pessoas não autorizadas.</w:t>
      </w:r>
    </w:p>
    <w:p w:rsidR="00000000" w:rsidDel="00000000" w:rsidP="00000000" w:rsidRDefault="00000000" w:rsidRPr="00000000" w14:paraId="0000003C">
      <w:pPr>
        <w:widowControl w:val="1"/>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2.8. </w:t>
      </w:r>
      <w:r w:rsidDel="00000000" w:rsidR="00000000" w:rsidRPr="00000000">
        <w:rPr>
          <w:rFonts w:ascii="Times New Roman" w:cs="Times New Roman" w:eastAsia="Times New Roman" w:hAnsi="Times New Roman"/>
          <w:rtl w:val="0"/>
        </w:rPr>
        <w:t xml:space="preserve">Participar de </w:t>
      </w:r>
      <w:r w:rsidDel="00000000" w:rsidR="00000000" w:rsidRPr="00000000">
        <w:rPr>
          <w:rFonts w:ascii="Times New Roman" w:cs="Times New Roman" w:eastAsia="Times New Roman" w:hAnsi="Times New Roman"/>
          <w:b w:val="1"/>
          <w:bCs w:val="1"/>
          <w:rtl w:val="0"/>
        </w:rPr>
        <w:t xml:space="preserve">reuniões técnicas</w:t>
      </w:r>
      <w:r w:rsidDel="00000000" w:rsidR="00000000" w:rsidRPr="00000000">
        <w:rPr>
          <w:rFonts w:ascii="Times New Roman" w:cs="Times New Roman" w:eastAsia="Times New Roman" w:hAnsi="Times New Roman"/>
          <w:rtl w:val="0"/>
        </w:rPr>
        <w:t xml:space="preserve"> ou treinamentos promovidos pela Secretaria de Educação;</w:t>
      </w:r>
    </w:p>
    <w:p w:rsidR="00000000" w:rsidDel="00000000" w:rsidP="00000000" w:rsidRDefault="00000000" w:rsidRPr="00000000" w14:paraId="0000003D">
      <w:pPr>
        <w:widowControl w:val="1"/>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2.9. </w:t>
      </w:r>
      <w:r w:rsidDel="00000000" w:rsidR="00000000" w:rsidRPr="00000000">
        <w:rPr>
          <w:rFonts w:ascii="Times New Roman" w:cs="Times New Roman" w:eastAsia="Times New Roman" w:hAnsi="Times New Roman"/>
          <w:rtl w:val="0"/>
        </w:rPr>
        <w:t xml:space="preserve">Disponibilizar </w:t>
      </w:r>
      <w:r w:rsidDel="00000000" w:rsidR="00000000" w:rsidRPr="00000000">
        <w:rPr>
          <w:rFonts w:ascii="Times New Roman" w:cs="Times New Roman" w:eastAsia="Times New Roman" w:hAnsi="Times New Roman"/>
          <w:b w:val="1"/>
          <w:bCs w:val="1"/>
          <w:rtl w:val="0"/>
        </w:rPr>
        <w:t xml:space="preserve">telefone e e-mail de contato direto</w:t>
      </w:r>
      <w:r w:rsidDel="00000000" w:rsidR="00000000" w:rsidRPr="00000000">
        <w:rPr>
          <w:rFonts w:ascii="Times New Roman" w:cs="Times New Roman" w:eastAsia="Times New Roman" w:hAnsi="Times New Roman"/>
          <w:rtl w:val="0"/>
        </w:rPr>
        <w:t xml:space="preserve"> com o responsável operacional da empresa;</w:t>
        <w:br w:type="textWrapping"/>
      </w:r>
      <w:r w:rsidDel="00000000" w:rsidR="00000000" w:rsidRPr="00000000">
        <w:rPr>
          <w:rFonts w:ascii="Times New Roman" w:cs="Times New Roman" w:eastAsia="Times New Roman" w:hAnsi="Times New Roman"/>
          <w:b w:val="1"/>
          <w:bCs w:val="1"/>
          <w:rtl w:val="0"/>
        </w:rPr>
        <w:t xml:space="preserve">2.10. </w:t>
      </w:r>
      <w:r w:rsidDel="00000000" w:rsidR="00000000" w:rsidRPr="00000000">
        <w:rPr>
          <w:rFonts w:ascii="Times New Roman" w:cs="Times New Roman" w:eastAsia="Times New Roman" w:hAnsi="Times New Roman"/>
          <w:rtl w:val="0"/>
        </w:rPr>
        <w:t xml:space="preserve">Atender prontamente às solicitações e notificações da fiscalização contratual.</w:t>
      </w:r>
    </w:p>
    <w:p w:rsidR="00000000" w:rsidDel="00000000" w:rsidP="00000000" w:rsidRDefault="00000000" w:rsidRPr="00000000" w14:paraId="0000003E">
      <w:pPr>
        <w:widowControl w:val="1"/>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2.11.</w:t>
      </w:r>
      <w:r w:rsidDel="00000000" w:rsidR="00000000" w:rsidRPr="00000000">
        <w:rPr>
          <w:rFonts w:ascii="Times New Roman" w:cs="Times New Roman" w:eastAsia="Times New Roman" w:hAnsi="Times New Roman"/>
          <w:rtl w:val="0"/>
        </w:rPr>
        <w:t xml:space="preserve"> Rescisão unilateral em caso de falhas graves (ex: acidentes por negligência, uso de veículo irregular, etc.).</w:t>
      </w:r>
    </w:p>
    <w:p w:rsidR="00000000" w:rsidDel="00000000" w:rsidP="00000000" w:rsidRDefault="00000000" w:rsidRPr="00000000" w14:paraId="0000003F">
      <w:pPr>
        <w:widowControl w:val="1"/>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2.12. </w:t>
      </w:r>
      <w:r w:rsidDel="00000000" w:rsidR="00000000" w:rsidRPr="00000000">
        <w:rPr>
          <w:rFonts w:ascii="Times New Roman" w:cs="Times New Roman" w:eastAsia="Times New Roman" w:hAnsi="Times New Roman"/>
          <w:rtl w:val="0"/>
        </w:rPr>
        <w:t xml:space="preserve">Faz parte integrante do objeto, os encargos sociais, taxas, encargos ou tributos, seguros contra terceiros, o seguro pessoal contra riscos de acidentes de trabalho e o cumprimento de todas as obrigações que a legislação trabalhista e previdenciária impõe ao empregador, sem quaisquer ônus adicional ou solidariedade por parte do município de Travesseiro, no caso de reclamações trabalhistas, ações de responsabilidade civil e penal decorrentes da execução dos serviços.</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both"/>
        <w:rPr>
          <w:rFonts w:ascii="Times New Roman" w:cs="Times New Roman" w:eastAsia="Times New Roman" w:hAnsi="Times New Roman"/>
        </w:rPr>
      </w:pPr>
      <w:bookmarkStart w:colFirst="0" w:colLast="0" w:name="_heading=h.ungnzaybwsq" w:id="0"/>
      <w:bookmarkEnd w:id="0"/>
      <w:r w:rsidDel="00000000" w:rsidR="00000000" w:rsidRPr="00000000">
        <w:rPr>
          <w:rtl w:val="0"/>
        </w:rPr>
      </w:r>
    </w:p>
    <w:p w:rsidR="00000000" w:rsidDel="00000000" w:rsidP="00000000" w:rsidRDefault="00000000" w:rsidRPr="00000000" w14:paraId="00000041">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534"/>
        </w:tabs>
        <w:spacing w:after="0" w:before="0" w:line="240" w:lineRule="auto"/>
        <w:ind w:left="534" w:right="0" w:hanging="241"/>
        <w:jc w:val="left"/>
        <w:rPr>
          <w:rFonts w:ascii="Times New Roman" w:cs="Times New Roman" w:eastAsia="Times New Roman" w:hAnsi="Times New Roman"/>
          <w:b w:val="1"/>
          <w:bCs w:val="1"/>
          <w:i w:val="0"/>
          <w:iCs w:val="0"/>
          <w:smallCaps w:val="0"/>
          <w:strike w:val="0"/>
          <w:color w:val="000000"/>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u w:val="none"/>
          <w:shd w:fill="auto" w:val="clear"/>
          <w:vertAlign w:val="baseline"/>
          <w:rtl w:val="0"/>
        </w:rPr>
        <w:t xml:space="preserve">ESTIMATIVA DAS QUANTIDADES</w:t>
      </w:r>
      <w:r w:rsidDel="00000000" w:rsidR="00000000" w:rsidRPr="00000000">
        <w:rPr>
          <w:rtl w:val="0"/>
        </w:rPr>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34"/>
        </w:tabs>
        <w:spacing w:after="0" w:before="0" w:line="240" w:lineRule="auto"/>
        <w:ind w:right="0"/>
        <w:jc w:val="left"/>
        <w:rPr>
          <w:rFonts w:ascii="Times New Roman" w:cs="Times New Roman" w:eastAsia="Times New Roman" w:hAnsi="Times New Roman"/>
          <w:b w:val="1"/>
          <w:bCs w:val="1"/>
          <w:highlight w:val="yellow"/>
        </w:rPr>
      </w:pPr>
      <w:r w:rsidDel="00000000" w:rsidR="00000000" w:rsidRPr="00000000">
        <w:rPr>
          <w:rFonts w:ascii="Times New Roman" w:cs="Times New Roman" w:eastAsia="Times New Roman" w:hAnsi="Times New Roman"/>
          <w:b w:val="1"/>
          <w:bCs w:val="1"/>
          <w:highlight w:val="yellow"/>
          <w:rtl w:val="0"/>
        </w:rPr>
        <w:t xml:space="preserve">DIURNO</w:t>
      </w:r>
    </w:p>
    <w:tbl>
      <w:tblPr>
        <w:tblStyle w:val="Table1"/>
        <w:tblW w:w="10404.0" w:type="dxa"/>
        <w:jc w:val="left"/>
        <w:tblInd w:w="31.00000000000012" w:type="dxa"/>
        <w:tblLayout w:type="fixed"/>
        <w:tblLook w:val="0000"/>
      </w:tblPr>
      <w:tblGrid>
        <w:gridCol w:w="900"/>
        <w:gridCol w:w="1230"/>
        <w:gridCol w:w="1350"/>
        <w:gridCol w:w="6924.000000000001"/>
        <w:tblGridChange w:id="0">
          <w:tblGrid>
            <w:gridCol w:w="900"/>
            <w:gridCol w:w="1230"/>
            <w:gridCol w:w="1350"/>
            <w:gridCol w:w="6924.000000000001"/>
          </w:tblGrid>
        </w:tblGridChange>
      </w:tblGrid>
      <w:tr>
        <w:trPr>
          <w:cantSplit w:val="0"/>
          <w:trHeight w:val="608.9999999999986" w:hRule="atLeast"/>
          <w:tblHeader w:val="0"/>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043">
            <w:pPr>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44">
            <w:pPr>
              <w:spacing w:after="200"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ITEM</w:t>
            </w:r>
          </w:p>
        </w:tc>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045">
            <w:pP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46">
            <w:pPr>
              <w:spacing w:after="200"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QUANT.</w:t>
            </w:r>
          </w:p>
        </w:tc>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047">
            <w:pPr>
              <w:spacing w:after="200"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UNIDADE DE MEDIDA</w:t>
            </w:r>
          </w:p>
        </w:tc>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048">
            <w:pPr>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49">
            <w:pPr>
              <w:spacing w:after="200"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DESCRIÇÃO/ESPECIFICAÇÃO</w:t>
            </w:r>
          </w:p>
        </w:tc>
      </w:tr>
      <w:tr>
        <w:trPr>
          <w:cantSplit w:val="0"/>
          <w:trHeight w:val="60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A">
            <w:pPr>
              <w:spacing w:after="200"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4B">
            <w:pPr>
              <w:spacing w:after="200"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4C">
            <w:pPr>
              <w:spacing w:after="200"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01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D">
            <w:pPr>
              <w:spacing w:after="2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spacing w:after="2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spacing w:after="20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26,4</w:t>
            </w:r>
          </w:p>
          <w:p w:rsidR="00000000" w:rsidDel="00000000" w:rsidP="00000000" w:rsidRDefault="00000000" w:rsidRPr="00000000" w14:paraId="00000050">
            <w:pPr>
              <w:spacing w:after="200" w:lineRule="auto"/>
              <w:jc w:val="center"/>
              <w:rPr>
                <w:rFonts w:ascii="Times New Roman" w:cs="Times New Roman" w:eastAsia="Times New Roman" w:hAnsi="Times New Roman"/>
                <w:b w:val="1"/>
                <w:bCs w:val="1"/>
                <w:color w:val="ff0000"/>
                <w:sz w:val="24"/>
                <w:szCs w:val="24"/>
              </w:rPr>
            </w:pPr>
            <w:r w:rsidDel="00000000" w:rsidR="00000000" w:rsidRPr="00000000">
              <w:rPr>
                <w:rtl w:val="0"/>
              </w:rPr>
            </w:r>
          </w:p>
          <w:p w:rsidR="00000000" w:rsidDel="00000000" w:rsidP="00000000" w:rsidRDefault="00000000" w:rsidRPr="00000000" w14:paraId="00000051">
            <w:pPr>
              <w:spacing w:after="200" w:lineRule="auto"/>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2">
            <w:pPr>
              <w:spacing w:after="2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spacing w:after="2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4">
            <w:pPr>
              <w:spacing w:after="20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KM</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5">
            <w:pPr>
              <w:widowControl w:val="1"/>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ITINERÁRIO: Barra do Fão/São João (veículo com capacidade mínima de 36 passageiros). 4ª feira - volta: </w:t>
            </w:r>
            <w:r w:rsidDel="00000000" w:rsidR="00000000" w:rsidRPr="00000000">
              <w:rPr>
                <w:rFonts w:ascii="Times New Roman" w:cs="Times New Roman" w:eastAsia="Times New Roman" w:hAnsi="Times New Roman"/>
                <w:rtl w:val="0"/>
              </w:rPr>
              <w:t xml:space="preserve">O itinerário inicia com saída às 11h40min da EMEF Pedro Pretto, seguindo pela Rua 20 de Março em direção à Rua José Weizenmann. Prossegue pela Rua Rainoldo Heineck, continua pela Avenida 10 de Novembro, passando pela Rua Christiano Ernesto Steffler, na localidade de Picada Felipe Essig, seguindo em direção à localidade de Três Saltos Baixo. Realiza parada em frente à residência de Simone Ritter para desembarque dos alunos. Por fim, o veículo prossegue pela Estrada Geral de Três Saltos Baixo, passando por São João até a localidade de Barra do Fão, finalizando o itinerário na residência de Adair Vieira, com o desembarque dos alunos. </w:t>
            </w:r>
            <w:r w:rsidDel="00000000" w:rsidR="00000000" w:rsidRPr="00000000">
              <w:rPr>
                <w:rtl w:val="0"/>
              </w:rPr>
            </w:r>
          </w:p>
        </w:tc>
      </w:tr>
      <w:tr>
        <w:trPr>
          <w:cantSplit w:val="0"/>
          <w:trHeight w:val="60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6">
            <w:pPr>
              <w:spacing w:after="200"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57">
            <w:pPr>
              <w:spacing w:after="200"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58">
            <w:pPr>
              <w:spacing w:after="200"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59">
            <w:pPr>
              <w:spacing w:after="200"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02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A">
            <w:pPr>
              <w:spacing w:after="2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B">
            <w:pPr>
              <w:spacing w:after="2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C">
            <w:pPr>
              <w:spacing w:after="2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D">
            <w:pPr>
              <w:spacing w:after="20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22,2</w:t>
            </w:r>
          </w:p>
          <w:p w:rsidR="00000000" w:rsidDel="00000000" w:rsidP="00000000" w:rsidRDefault="00000000" w:rsidRPr="00000000" w14:paraId="0000005E">
            <w:pPr>
              <w:spacing w:after="200" w:lineRule="auto"/>
              <w:jc w:val="center"/>
              <w:rPr>
                <w:rFonts w:ascii="Times New Roman" w:cs="Times New Roman" w:eastAsia="Times New Roman" w:hAnsi="Times New Roman"/>
                <w:b w:val="1"/>
                <w:bCs w:val="1"/>
                <w:color w:val="ff0000"/>
                <w:sz w:val="24"/>
                <w:szCs w:val="24"/>
              </w:rPr>
            </w:pPr>
            <w:r w:rsidDel="00000000" w:rsidR="00000000" w:rsidRPr="00000000">
              <w:rPr>
                <w:rtl w:val="0"/>
              </w:rPr>
            </w:r>
          </w:p>
          <w:p w:rsidR="00000000" w:rsidDel="00000000" w:rsidP="00000000" w:rsidRDefault="00000000" w:rsidRPr="00000000" w14:paraId="0000005F">
            <w:pPr>
              <w:spacing w:after="200" w:lineRule="auto"/>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0">
            <w:pPr>
              <w:spacing w:after="2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1">
            <w:pPr>
              <w:spacing w:after="2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2">
            <w:pPr>
              <w:spacing w:after="2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3">
            <w:pPr>
              <w:spacing w:after="20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KM</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4">
            <w:pPr>
              <w:widowControl w:val="1"/>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ITINERÁRIO: PICADA FELIPE ESSIG (veículo com capacidade mínima de </w:t>
            </w:r>
            <w:r w:rsidDel="00000000" w:rsidR="00000000" w:rsidRPr="00000000">
              <w:rPr>
                <w:rFonts w:ascii="Times New Roman" w:cs="Times New Roman" w:eastAsia="Times New Roman" w:hAnsi="Times New Roman"/>
                <w:b w:val="1"/>
                <w:bCs w:val="1"/>
                <w:highlight w:val="white"/>
                <w:rtl w:val="0"/>
              </w:rPr>
              <w:t xml:space="preserve">40 passageiros</w:t>
            </w:r>
            <w:r w:rsidDel="00000000" w:rsidR="00000000" w:rsidRPr="00000000">
              <w:rPr>
                <w:rFonts w:ascii="Times New Roman" w:cs="Times New Roman" w:eastAsia="Times New Roman" w:hAnsi="Times New Roman"/>
                <w:b w:val="1"/>
                <w:bCs w:val="1"/>
                <w:rtl w:val="0"/>
              </w:rPr>
              <w:t xml:space="preserve">)  De 2ª a 6ª feira: </w:t>
            </w:r>
            <w:r w:rsidDel="00000000" w:rsidR="00000000" w:rsidRPr="00000000">
              <w:rPr>
                <w:rFonts w:ascii="Times New Roman" w:cs="Times New Roman" w:eastAsia="Times New Roman" w:hAnsi="Times New Roman"/>
                <w:rtl w:val="0"/>
              </w:rPr>
              <w:t xml:space="preserve">O itinerário inicia-se junto ao Comercial Weimer, localizado na comunidade de Picada Felipe Essig, seguindo pela Estrada Geral até a Rua Christiano Ernesto Steffler. Na sequência, o trajeto prossegue em direção à Avenida 10 de Novembro, com conversão na Rua Daniel Ahne, deslocando-se até a EMEI Criança Esperança, onde é realizada a parada para desembarque. Após, o veículo retorna pelo mesmo trajeto até a Avenida 10 de Novembro, seguindo posteriormente até a EEEM Monsenhor Seger, situada na Rua Rainoldo Heineck, onde é efetuado o desembarque dos alunos. Na continuidade, o itinerário segue pela Rua Rainoldo Backendorf, em direção à Rua 20 de Março, prosseguindo até a EMEF Pedro Pretto, onde se realiza a parada final para desembarque. O transporte escolar deverá iniciar às 7h (manhã – ida).</w:t>
            </w:r>
            <w:r w:rsidDel="00000000" w:rsidR="00000000" w:rsidRPr="00000000">
              <w:rPr>
                <w:rFonts w:ascii="Times New Roman" w:cs="Times New Roman" w:eastAsia="Times New Roman" w:hAnsi="Times New Roman"/>
                <w:b w:val="1"/>
                <w:bCs w:val="1"/>
                <w:rtl w:val="0"/>
              </w:rPr>
              <w:t xml:space="preserve"> </w:t>
            </w:r>
          </w:p>
        </w:tc>
      </w:tr>
      <w:tr>
        <w:trPr>
          <w:cantSplit w:val="0"/>
          <w:trHeight w:val="60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5">
            <w:pPr>
              <w:spacing w:after="200"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66">
            <w:pPr>
              <w:spacing w:after="200"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67">
            <w:pPr>
              <w:spacing w:after="200"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03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8">
            <w:pPr>
              <w:spacing w:after="2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9">
            <w:pPr>
              <w:spacing w:after="2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A">
            <w:pPr>
              <w:spacing w:after="20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21,7</w:t>
            </w:r>
          </w:p>
          <w:p w:rsidR="00000000" w:rsidDel="00000000" w:rsidP="00000000" w:rsidRDefault="00000000" w:rsidRPr="00000000" w14:paraId="0000006B">
            <w:pPr>
              <w:spacing w:after="200" w:lineRule="auto"/>
              <w:jc w:val="center"/>
              <w:rPr>
                <w:rFonts w:ascii="Times New Roman" w:cs="Times New Roman" w:eastAsia="Times New Roman" w:hAnsi="Times New Roman"/>
                <w:b w:val="1"/>
                <w:bCs w:val="1"/>
                <w:color w:val="ff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C">
            <w:pPr>
              <w:spacing w:after="2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D">
            <w:pPr>
              <w:spacing w:after="2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E">
            <w:pPr>
              <w:spacing w:after="20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KM</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F">
            <w:pPr>
              <w:widowControl w:val="1"/>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ITINERÁRIO: PICADA FELIPE ESSIG (veículo com capacidade mínima de </w:t>
            </w:r>
            <w:r w:rsidDel="00000000" w:rsidR="00000000" w:rsidRPr="00000000">
              <w:rPr>
                <w:rFonts w:ascii="Times New Roman" w:cs="Times New Roman" w:eastAsia="Times New Roman" w:hAnsi="Times New Roman"/>
                <w:b w:val="1"/>
                <w:bCs w:val="1"/>
                <w:highlight w:val="white"/>
                <w:rtl w:val="0"/>
              </w:rPr>
              <w:t xml:space="preserve">40 passageiros</w:t>
            </w:r>
            <w:r w:rsidDel="00000000" w:rsidR="00000000" w:rsidRPr="00000000">
              <w:rPr>
                <w:rFonts w:ascii="Times New Roman" w:cs="Times New Roman" w:eastAsia="Times New Roman" w:hAnsi="Times New Roman"/>
                <w:b w:val="1"/>
                <w:bCs w:val="1"/>
                <w:rtl w:val="0"/>
              </w:rPr>
              <w:t xml:space="preserve">)  Nas 4ª feiras: </w:t>
            </w:r>
            <w:r w:rsidDel="00000000" w:rsidR="00000000" w:rsidRPr="00000000">
              <w:rPr>
                <w:rFonts w:ascii="Times New Roman" w:cs="Times New Roman" w:eastAsia="Times New Roman" w:hAnsi="Times New Roman"/>
                <w:rtl w:val="0"/>
              </w:rPr>
              <w:t xml:space="preserve">O itinerário inicia-se na EMEF Pedro Pretto, seguindo pela Rua 20 de Março em direção à Rua Rainoldo Backendorf. Na sequência, o veículo prossegue até a Rua Rainoldo Heineck, chegando à EEEM Monsenhor Seger, onde é realizada a parada para embarque dos alunos. Posteriormente, o trajeto segue pela Avenida 10 de Novembro, seguindo em direção à Rua Christiano Ernesto Steffler. Por fim, o itinerário prossegue pela Estrada Geral até a localidade de Picada Felipe Essig, encerrando-se junto ao Comercial Weimer.</w:t>
            </w:r>
          </w:p>
        </w:tc>
      </w:tr>
      <w:tr>
        <w:trPr>
          <w:cantSplit w:val="0"/>
          <w:trHeight w:val="60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0">
            <w:pPr>
              <w:spacing w:after="200"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71">
            <w:pPr>
              <w:spacing w:after="200"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72">
            <w:pPr>
              <w:spacing w:after="200"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04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3">
            <w:pPr>
              <w:spacing w:after="2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4">
            <w:pPr>
              <w:spacing w:after="2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5">
            <w:pPr>
              <w:spacing w:after="20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22,2</w:t>
            </w:r>
          </w:p>
          <w:p w:rsidR="00000000" w:rsidDel="00000000" w:rsidP="00000000" w:rsidRDefault="00000000" w:rsidRPr="00000000" w14:paraId="00000076">
            <w:pPr>
              <w:spacing w:after="200" w:lineRule="auto"/>
              <w:jc w:val="center"/>
              <w:rPr>
                <w:rFonts w:ascii="Times New Roman" w:cs="Times New Roman" w:eastAsia="Times New Roman" w:hAnsi="Times New Roman"/>
                <w:b w:val="1"/>
                <w:bCs w:val="1"/>
                <w:color w:val="ff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7">
            <w:pPr>
              <w:spacing w:after="2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8">
            <w:pPr>
              <w:spacing w:after="2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9">
            <w:pPr>
              <w:spacing w:after="20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KM</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A">
            <w:pPr>
              <w:widowControl w:val="1"/>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b w:val="1"/>
                <w:bCs w:val="1"/>
                <w:highlight w:val="white"/>
                <w:rtl w:val="0"/>
              </w:rPr>
              <w:t xml:space="preserve">PICADA FELIPE ESSIG (veículo com capacidade mínima de 40 passageiros)  Nas 2ª, 3ª, 5ª e 6ª feiras: </w:t>
            </w:r>
            <w:r w:rsidDel="00000000" w:rsidR="00000000" w:rsidRPr="00000000">
              <w:rPr>
                <w:rFonts w:ascii="Times New Roman" w:cs="Times New Roman" w:eastAsia="Times New Roman" w:hAnsi="Times New Roman"/>
                <w:highlight w:val="white"/>
                <w:rtl w:val="0"/>
              </w:rPr>
              <w:t xml:space="preserve">Saindo da EMEF Pedro Pretto, o itinerário segue pela Rua 20 de Março, passando pela Rua Arthur Gaertner e prosseguindo pela Avenida 10 de Novembro até a Rua Christiano Ernesto Steffler. Na sequência, o trajeto continua em direção à localidade de Picada Felipe Essig, com destino final no Comercial Weimer. O transporte escolar deverá iniciar às 16h30min, no turno da tarde, correspondendo ao trajeto de retorno dos alunos.</w:t>
            </w:r>
          </w:p>
        </w:tc>
      </w:tr>
    </w:tbl>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 w:line="240" w:lineRule="auto"/>
        <w:ind w:left="0" w:right="0" w:firstLine="0"/>
        <w:jc w:val="left"/>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7C">
      <w:pPr>
        <w:spacing w:before="20" w:lineRule="auto"/>
        <w:rPr>
          <w:rFonts w:ascii="Times New Roman" w:cs="Times New Roman" w:eastAsia="Times New Roman" w:hAnsi="Times New Roman"/>
          <w:b w:val="1"/>
          <w:bCs w:val="1"/>
          <w:sz w:val="24"/>
          <w:szCs w:val="24"/>
          <w:highlight w:val="yellow"/>
        </w:rPr>
      </w:pPr>
      <w:r w:rsidDel="00000000" w:rsidR="00000000" w:rsidRPr="00000000">
        <w:rPr>
          <w:rFonts w:ascii="Times New Roman" w:cs="Times New Roman" w:eastAsia="Times New Roman" w:hAnsi="Times New Roman"/>
          <w:b w:val="1"/>
          <w:bCs w:val="1"/>
          <w:sz w:val="24"/>
          <w:szCs w:val="24"/>
          <w:highlight w:val="yellow"/>
          <w:rtl w:val="0"/>
        </w:rPr>
        <w:t xml:space="preserve">NOTURNO</w:t>
      </w:r>
    </w:p>
    <w:sdt>
      <w:sdtPr>
        <w:lock w:val="contentLocked"/>
        <w:id w:val="-2025870135"/>
        <w:tag w:val="goog_rdk_0"/>
      </w:sdtPr>
      <w:sdtContent>
        <w:tbl>
          <w:tblPr>
            <w:tblStyle w:val="Table2"/>
            <w:tblW w:w="10455.0" w:type="dxa"/>
            <w:jc w:val="left"/>
            <w:tblInd w:w="31.00000000000012" w:type="dxa"/>
            <w:tblLayout w:type="fixed"/>
            <w:tblLook w:val="0000"/>
          </w:tblPr>
          <w:tblGrid>
            <w:gridCol w:w="885"/>
            <w:gridCol w:w="1290"/>
            <w:gridCol w:w="1337.9999999999998"/>
            <w:gridCol w:w="6942"/>
            <w:tblGridChange w:id="0">
              <w:tblGrid>
                <w:gridCol w:w="885"/>
                <w:gridCol w:w="1290"/>
                <w:gridCol w:w="1337.9999999999998"/>
                <w:gridCol w:w="6942"/>
              </w:tblGrid>
            </w:tblGridChange>
          </w:tblGrid>
          <w:tr>
            <w:trPr>
              <w:cantSplit w:val="0"/>
              <w:trHeight w:val="608.9999999999986" w:hRule="atLeast"/>
              <w:tblHeader w:val="0"/>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07D">
                <w:pPr>
                  <w:jc w:val="center"/>
                  <w:rPr>
                    <w:rFonts w:ascii="Times New Roman" w:cs="Times New Roman" w:eastAsia="Times New Roman" w:hAnsi="Times New Roman"/>
                    <w:b w:val="1"/>
                    <w:bCs w:val="1"/>
                    <w:sz w:val="18"/>
                    <w:szCs w:val="18"/>
                  </w:rPr>
                </w:pPr>
                <w:r w:rsidDel="00000000" w:rsidR="00000000" w:rsidRPr="00000000">
                  <w:rPr>
                    <w:rtl w:val="0"/>
                  </w:rPr>
                </w:r>
              </w:p>
              <w:p w:rsidR="00000000" w:rsidDel="00000000" w:rsidP="00000000" w:rsidRDefault="00000000" w:rsidRPr="00000000" w14:paraId="0000007E">
                <w:pPr>
                  <w:jc w:val="center"/>
                  <w:rPr>
                    <w:rFonts w:ascii="Times New Roman" w:cs="Times New Roman" w:eastAsia="Times New Roman" w:hAnsi="Times New Roman"/>
                    <w:b w:val="1"/>
                    <w:bCs w:val="1"/>
                    <w:sz w:val="18"/>
                    <w:szCs w:val="18"/>
                  </w:rPr>
                </w:pPr>
                <w:r w:rsidDel="00000000" w:rsidR="00000000" w:rsidRPr="00000000">
                  <w:rPr>
                    <w:rFonts w:ascii="Times New Roman" w:cs="Times New Roman" w:eastAsia="Times New Roman" w:hAnsi="Times New Roman"/>
                    <w:b w:val="1"/>
                    <w:bCs w:val="1"/>
                    <w:sz w:val="18"/>
                    <w:szCs w:val="18"/>
                    <w:rtl w:val="0"/>
                  </w:rPr>
                  <w:t xml:space="preserve">ITEM</w:t>
                </w:r>
              </w:p>
            </w:tc>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07F">
                <w:pPr>
                  <w:rPr>
                    <w:rFonts w:ascii="Times New Roman" w:cs="Times New Roman" w:eastAsia="Times New Roman" w:hAnsi="Times New Roman"/>
                    <w:b w:val="1"/>
                    <w:bCs w:val="1"/>
                    <w:sz w:val="18"/>
                    <w:szCs w:val="18"/>
                  </w:rPr>
                </w:pPr>
                <w:r w:rsidDel="00000000" w:rsidR="00000000" w:rsidRPr="00000000">
                  <w:rPr>
                    <w:rtl w:val="0"/>
                  </w:rPr>
                </w:r>
              </w:p>
              <w:p w:rsidR="00000000" w:rsidDel="00000000" w:rsidP="00000000" w:rsidRDefault="00000000" w:rsidRPr="00000000" w14:paraId="00000080">
                <w:pPr>
                  <w:spacing w:after="200" w:lineRule="auto"/>
                  <w:jc w:val="center"/>
                  <w:rPr>
                    <w:rFonts w:ascii="Times New Roman" w:cs="Times New Roman" w:eastAsia="Times New Roman" w:hAnsi="Times New Roman"/>
                    <w:b w:val="1"/>
                    <w:bCs w:val="1"/>
                    <w:sz w:val="18"/>
                    <w:szCs w:val="18"/>
                  </w:rPr>
                </w:pPr>
                <w:r w:rsidDel="00000000" w:rsidR="00000000" w:rsidRPr="00000000">
                  <w:rPr>
                    <w:rFonts w:ascii="Times New Roman" w:cs="Times New Roman" w:eastAsia="Times New Roman" w:hAnsi="Times New Roman"/>
                    <w:b w:val="1"/>
                    <w:bCs w:val="1"/>
                    <w:sz w:val="18"/>
                    <w:szCs w:val="18"/>
                    <w:rtl w:val="0"/>
                  </w:rPr>
                  <w:t xml:space="preserve">QUANT.</w:t>
                </w:r>
              </w:p>
            </w:tc>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081">
                <w:pPr>
                  <w:spacing w:after="200" w:lineRule="auto"/>
                  <w:jc w:val="center"/>
                  <w:rPr>
                    <w:rFonts w:ascii="Times New Roman" w:cs="Times New Roman" w:eastAsia="Times New Roman" w:hAnsi="Times New Roman"/>
                    <w:b w:val="1"/>
                    <w:bCs w:val="1"/>
                    <w:sz w:val="18"/>
                    <w:szCs w:val="18"/>
                  </w:rPr>
                </w:pPr>
                <w:r w:rsidDel="00000000" w:rsidR="00000000" w:rsidRPr="00000000">
                  <w:rPr>
                    <w:rFonts w:ascii="Times New Roman" w:cs="Times New Roman" w:eastAsia="Times New Roman" w:hAnsi="Times New Roman"/>
                    <w:b w:val="1"/>
                    <w:bCs w:val="1"/>
                    <w:sz w:val="18"/>
                    <w:szCs w:val="18"/>
                    <w:rtl w:val="0"/>
                  </w:rPr>
                  <w:t xml:space="preserve">UNIDADE DE MEDIDA</w:t>
                </w:r>
              </w:p>
            </w:tc>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082">
                <w:pPr>
                  <w:spacing w:after="200" w:lineRule="auto"/>
                  <w:jc w:val="center"/>
                  <w:rPr>
                    <w:rFonts w:ascii="Times New Roman" w:cs="Times New Roman" w:eastAsia="Times New Roman" w:hAnsi="Times New Roman"/>
                    <w:b w:val="1"/>
                    <w:bCs w:val="1"/>
                    <w:sz w:val="18"/>
                    <w:szCs w:val="18"/>
                  </w:rPr>
                </w:pPr>
                <w:r w:rsidDel="00000000" w:rsidR="00000000" w:rsidRPr="00000000">
                  <w:rPr>
                    <w:rFonts w:ascii="Times New Roman" w:cs="Times New Roman" w:eastAsia="Times New Roman" w:hAnsi="Times New Roman"/>
                    <w:b w:val="1"/>
                    <w:bCs w:val="1"/>
                    <w:sz w:val="18"/>
                    <w:szCs w:val="18"/>
                    <w:rtl w:val="0"/>
                  </w:rPr>
                  <w:t xml:space="preserve">DESCRIÇÃO/</w:t>
                </w:r>
              </w:p>
              <w:p w:rsidR="00000000" w:rsidDel="00000000" w:rsidP="00000000" w:rsidRDefault="00000000" w:rsidRPr="00000000" w14:paraId="00000083">
                <w:pPr>
                  <w:spacing w:after="200" w:lineRule="auto"/>
                  <w:jc w:val="center"/>
                  <w:rPr>
                    <w:rFonts w:ascii="Times New Roman" w:cs="Times New Roman" w:eastAsia="Times New Roman" w:hAnsi="Times New Roman"/>
                    <w:b w:val="1"/>
                    <w:bCs w:val="1"/>
                    <w:sz w:val="18"/>
                    <w:szCs w:val="18"/>
                  </w:rPr>
                </w:pPr>
                <w:r w:rsidDel="00000000" w:rsidR="00000000" w:rsidRPr="00000000">
                  <w:rPr>
                    <w:rFonts w:ascii="Times New Roman" w:cs="Times New Roman" w:eastAsia="Times New Roman" w:hAnsi="Times New Roman"/>
                    <w:b w:val="1"/>
                    <w:bCs w:val="1"/>
                    <w:sz w:val="18"/>
                    <w:szCs w:val="18"/>
                    <w:rtl w:val="0"/>
                  </w:rPr>
                  <w:t xml:space="preserve">ESPECIFICAÇÃO</w:t>
                </w:r>
              </w:p>
            </w:tc>
          </w:tr>
          <w:tr>
            <w:trPr>
              <w:cantSplit w:val="0"/>
              <w:trHeight w:val="60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4">
                <w:pPr>
                  <w:spacing w:after="2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5">
                <w:pPr>
                  <w:spacing w:after="2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6">
                <w:pPr>
                  <w:spacing w:after="2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7">
                <w:pPr>
                  <w:spacing w:after="20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01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8">
                <w:pPr>
                  <w:spacing w:after="2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9">
                <w:pPr>
                  <w:spacing w:after="2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A">
                <w:pPr>
                  <w:spacing w:after="2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B">
                <w:pPr>
                  <w:spacing w:after="20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40,4</w:t>
                </w:r>
              </w:p>
              <w:p w:rsidR="00000000" w:rsidDel="00000000" w:rsidP="00000000" w:rsidRDefault="00000000" w:rsidRPr="00000000" w14:paraId="0000008C">
                <w:pPr>
                  <w:spacing w:after="200" w:lineRule="auto"/>
                  <w:jc w:val="center"/>
                  <w:rPr>
                    <w:rFonts w:ascii="Times New Roman" w:cs="Times New Roman" w:eastAsia="Times New Roman" w:hAnsi="Times New Roman"/>
                    <w:b w:val="1"/>
                    <w:bCs w:val="1"/>
                    <w:color w:val="ff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D">
                <w:pPr>
                  <w:spacing w:after="2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E">
                <w:pPr>
                  <w:spacing w:after="2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F">
                <w:pPr>
                  <w:spacing w:after="2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0">
                <w:pPr>
                  <w:spacing w:after="20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KM</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1">
                <w:pPr>
                  <w:widowControl w:val="1"/>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ITINERÁRIO: Sede/São Miguel (veículo com capacidade mínima de 07 passageiros): Realizado nas 2ª, 3ª, 4ª, 5ª e 6ª feiras:</w:t>
                </w:r>
                <w:r w:rsidDel="00000000" w:rsidR="00000000" w:rsidRPr="00000000">
                  <w:rPr>
                    <w:rFonts w:ascii="Times New Roman" w:cs="Times New Roman" w:eastAsia="Times New Roman" w:hAnsi="Times New Roman"/>
                    <w:sz w:val="24"/>
                    <w:szCs w:val="24"/>
                    <w:rtl w:val="0"/>
                  </w:rPr>
                  <w:t xml:space="preserve"> Saindo da Linha Fortaleza, seguindo até a residência de Paulinho Sausen, em São Miguel; posteriormente até a residência de Raul Delazeri, passando pelo Salão Comunitário; seguindo em direção à Rua Albino Kunrath, passando pela Rua José Weizenmann e prosseguindo até a Linha Macuco. Na sequência, o itinerário retorna pela Rua José Weizenmann, seguindo pela Rua Rainoldo Heineck até a EEEM Monsenhor Seger. O transporte escolar deverá iniciar às 18h10min, com percurso aproximado de 40,4 km diários (ida e volta).</w:t>
                </w:r>
              </w:p>
            </w:tc>
          </w:tr>
        </w:tbl>
      </w:sdtContent>
    </w:sdt>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 w:line="240" w:lineRule="auto"/>
        <w:ind w:left="0" w:right="0" w:firstLine="0"/>
        <w:jc w:val="left"/>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93">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534"/>
        </w:tabs>
        <w:spacing w:after="0" w:before="0" w:line="240" w:lineRule="auto"/>
        <w:ind w:left="534" w:right="0" w:hanging="241"/>
        <w:jc w:val="left"/>
        <w:rPr>
          <w:rFonts w:ascii="Times New Roman" w:cs="Times New Roman" w:eastAsia="Times New Roman" w:hAnsi="Times New Roman"/>
          <w:b w:val="1"/>
          <w:bCs w:val="1"/>
          <w:i w:val="0"/>
          <w:iCs w:val="0"/>
          <w:smallCaps w:val="0"/>
          <w:strike w:val="0"/>
          <w:color w:val="000000"/>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u w:val="none"/>
          <w:shd w:fill="auto" w:val="clear"/>
          <w:vertAlign w:val="baseline"/>
          <w:rtl w:val="0"/>
        </w:rPr>
        <w:t xml:space="preserve">LEVANTAMENTO DE MERCADO </w:t>
      </w:r>
      <w:r w:rsidDel="00000000" w:rsidR="00000000" w:rsidRPr="00000000">
        <w:rPr>
          <w:rtl w:val="0"/>
        </w:rPr>
      </w:r>
    </w:p>
    <w:p w:rsidR="00000000" w:rsidDel="00000000" w:rsidP="00000000" w:rsidRDefault="00000000" w:rsidRPr="00000000" w14:paraId="00000094">
      <w:pPr>
        <w:tabs>
          <w:tab w:val="left" w:leader="none" w:pos="534"/>
        </w:tabs>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b w:val="1"/>
          <w:bCs w:val="1"/>
          <w:rtl w:val="0"/>
        </w:rPr>
        <w:t xml:space="preserve">4.1. </w:t>
      </w:r>
      <w:r w:rsidDel="00000000" w:rsidR="00000000" w:rsidRPr="00000000">
        <w:rPr>
          <w:rFonts w:ascii="Times New Roman" w:cs="Times New Roman" w:eastAsia="Times New Roman" w:hAnsi="Times New Roman"/>
          <w:highlight w:val="white"/>
          <w:rtl w:val="0"/>
        </w:rPr>
        <w:t xml:space="preserve">O valor correspondente ao custo por quilômetro foi estimado com base em estudo técnico elaborado por engenheiro mecânico, levando em consideração os principais componentes das despesas operacionais de transporte, tais como consumo de combustível, manutenção preventiva e corretiva do veículo, depreciação, seguro, tributos incidentes, além de outros custos fixos e variáveis inerentes à operação.</w:t>
      </w:r>
    </w:p>
    <w:p w:rsidR="00000000" w:rsidDel="00000000" w:rsidP="00000000" w:rsidRDefault="00000000" w:rsidRPr="00000000" w14:paraId="00000095">
      <w:pPr>
        <w:tabs>
          <w:tab w:val="left" w:leader="none" w:pos="534"/>
        </w:tabs>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96">
      <w:pPr>
        <w:tabs>
          <w:tab w:val="left" w:leader="none" w:pos="534"/>
        </w:tabs>
        <w:jc w:val="both"/>
        <w:rPr>
          <w:rFonts w:ascii="Times New Roman" w:cs="Times New Roman" w:eastAsia="Times New Roman" w:hAnsi="Times New Roman"/>
          <w:b w:val="1"/>
          <w:bCs w:val="1"/>
          <w:highlight w:val="yellow"/>
        </w:rPr>
      </w:pPr>
      <w:r w:rsidDel="00000000" w:rsidR="00000000" w:rsidRPr="00000000">
        <w:rPr>
          <w:rFonts w:ascii="Times New Roman" w:cs="Times New Roman" w:eastAsia="Times New Roman" w:hAnsi="Times New Roman"/>
          <w:b w:val="1"/>
          <w:bCs w:val="1"/>
          <w:highlight w:val="yellow"/>
          <w:rtl w:val="0"/>
        </w:rPr>
        <w:t xml:space="preserve">DIURNO</w:t>
      </w:r>
    </w:p>
    <w:sdt>
      <w:sdtPr>
        <w:lock w:val="contentLocked"/>
        <w:id w:val="-210887883"/>
        <w:tag w:val="goog_rdk_1"/>
      </w:sdtPr>
      <w:sdtContent>
        <w:tbl>
          <w:tblPr>
            <w:tblStyle w:val="Table3"/>
            <w:tblW w:w="10473.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45"/>
            <w:gridCol w:w="885"/>
            <w:gridCol w:w="1350"/>
            <w:gridCol w:w="4155"/>
            <w:gridCol w:w="1710"/>
            <w:gridCol w:w="1728.0000000000007"/>
            <w:tblGridChange w:id="0">
              <w:tblGrid>
                <w:gridCol w:w="645"/>
                <w:gridCol w:w="885"/>
                <w:gridCol w:w="1350"/>
                <w:gridCol w:w="4155"/>
                <w:gridCol w:w="1710"/>
                <w:gridCol w:w="1728.0000000000007"/>
              </w:tblGrid>
            </w:tblGridChange>
          </w:tblGrid>
          <w:tr>
            <w:trPr>
              <w:cantSplit w:val="0"/>
              <w:trHeight w:val="20" w:hRule="atLeast"/>
              <w:tblHeader w:val="0"/>
            </w:trPr>
            <w:tc>
              <w:tcPr>
                <w:shd w:fill="dddddd" w:val="clear"/>
                <w:tcMar>
                  <w:top w:w="55.0" w:type="dxa"/>
                  <w:left w:w="55.0" w:type="dxa"/>
                  <w:bottom w:w="55.0" w:type="dxa"/>
                  <w:right w:w="55.0" w:type="dxa"/>
                </w:tcMar>
                <w:vAlign w:val="center"/>
              </w:tcPr>
              <w:p w:rsidR="00000000" w:rsidDel="00000000" w:rsidP="00000000" w:rsidRDefault="00000000" w:rsidRPr="00000000" w14:paraId="00000097">
                <w:pPr>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Item</w:t>
                </w:r>
              </w:p>
            </w:tc>
            <w:tc>
              <w:tcPr>
                <w:shd w:fill="dddddd" w:val="clear"/>
                <w:tcMar>
                  <w:top w:w="55.0" w:type="dxa"/>
                  <w:left w:w="55.0" w:type="dxa"/>
                  <w:bottom w:w="55.0" w:type="dxa"/>
                  <w:right w:w="55.0" w:type="dxa"/>
                </w:tcMar>
                <w:vAlign w:val="center"/>
              </w:tcPr>
              <w:p w:rsidR="00000000" w:rsidDel="00000000" w:rsidP="00000000" w:rsidRDefault="00000000" w:rsidRPr="00000000" w14:paraId="00000098">
                <w:pPr>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Quant.</w:t>
                </w:r>
              </w:p>
            </w:tc>
            <w:tc>
              <w:tcPr>
                <w:shd w:fill="dddddd" w:val="clear"/>
                <w:tcMar>
                  <w:top w:w="55.0" w:type="dxa"/>
                  <w:left w:w="55.0" w:type="dxa"/>
                  <w:bottom w:w="55.0" w:type="dxa"/>
                  <w:right w:w="55.0" w:type="dxa"/>
                </w:tcMar>
                <w:vAlign w:val="center"/>
              </w:tcPr>
              <w:p w:rsidR="00000000" w:rsidDel="00000000" w:rsidP="00000000" w:rsidRDefault="00000000" w:rsidRPr="00000000" w14:paraId="00000099">
                <w:pPr>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Unid. de medida</w:t>
                </w:r>
              </w:p>
            </w:tc>
            <w:tc>
              <w:tcPr>
                <w:shd w:fill="dddddd" w:val="clear"/>
                <w:tcMar>
                  <w:top w:w="55.0" w:type="dxa"/>
                  <w:left w:w="55.0" w:type="dxa"/>
                  <w:bottom w:w="55.0" w:type="dxa"/>
                  <w:right w:w="55.0" w:type="dxa"/>
                </w:tcMar>
                <w:vAlign w:val="center"/>
              </w:tcPr>
              <w:p w:rsidR="00000000" w:rsidDel="00000000" w:rsidP="00000000" w:rsidRDefault="00000000" w:rsidRPr="00000000" w14:paraId="0000009A">
                <w:pPr>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Especificação</w:t>
                </w:r>
              </w:p>
            </w:tc>
            <w:tc>
              <w:tcPr>
                <w:shd w:fill="dddddd" w:val="clear"/>
                <w:tcMar>
                  <w:top w:w="55.0" w:type="dxa"/>
                  <w:left w:w="55.0" w:type="dxa"/>
                  <w:bottom w:w="55.0" w:type="dxa"/>
                  <w:right w:w="55.0" w:type="dxa"/>
                </w:tcMar>
                <w:vAlign w:val="center"/>
              </w:tcPr>
              <w:p w:rsidR="00000000" w:rsidDel="00000000" w:rsidP="00000000" w:rsidRDefault="00000000" w:rsidRPr="00000000" w14:paraId="0000009B">
                <w:pPr>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Valor Unitário</w:t>
                </w:r>
              </w:p>
            </w:tc>
            <w:tc>
              <w:tcPr>
                <w:shd w:fill="dddddd" w:val="clear"/>
                <w:tcMar>
                  <w:top w:w="55.0" w:type="dxa"/>
                  <w:left w:w="55.0" w:type="dxa"/>
                  <w:bottom w:w="55.0" w:type="dxa"/>
                  <w:right w:w="55.0" w:type="dxa"/>
                </w:tcMar>
                <w:vAlign w:val="center"/>
              </w:tcPr>
              <w:p w:rsidR="00000000" w:rsidDel="00000000" w:rsidP="00000000" w:rsidRDefault="00000000" w:rsidRPr="00000000" w14:paraId="0000009C">
                <w:pPr>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Valor total</w:t>
                </w:r>
              </w:p>
            </w:tc>
          </w:tr>
          <w:tr>
            <w:trPr>
              <w:cantSplit w:val="0"/>
              <w:trHeight w:val="20" w:hRule="atLeast"/>
              <w:tblHeader w:val="0"/>
            </w:trPr>
            <w:tc>
              <w:tcPr>
                <w:shd w:fill="auto" w:val="clear"/>
                <w:tcMar>
                  <w:top w:w="55.0" w:type="dxa"/>
                  <w:left w:w="55.0" w:type="dxa"/>
                  <w:bottom w:w="55.0" w:type="dxa"/>
                  <w:right w:w="55.0" w:type="dxa"/>
                </w:tcMar>
                <w:vAlign w:val="center"/>
              </w:tcPr>
              <w:p w:rsidR="00000000" w:rsidDel="00000000" w:rsidP="00000000" w:rsidRDefault="00000000" w:rsidRPr="00000000" w14:paraId="0000009D">
                <w:pPr>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9E">
                <w:pPr>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01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F">
                <w:pPr>
                  <w:spacing w:after="2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0">
                <w:pPr>
                  <w:spacing w:after="2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1">
                <w:pPr>
                  <w:spacing w:after="2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2">
                <w:pPr>
                  <w:spacing w:after="2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3">
                <w:pPr>
                  <w:spacing w:after="2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4">
                <w:pPr>
                  <w:spacing w:after="20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26,4</w:t>
                </w:r>
              </w:p>
              <w:p w:rsidR="00000000" w:rsidDel="00000000" w:rsidP="00000000" w:rsidRDefault="00000000" w:rsidRPr="00000000" w14:paraId="000000A5">
                <w:pPr>
                  <w:spacing w:after="200" w:lineRule="auto"/>
                  <w:jc w:val="center"/>
                  <w:rPr>
                    <w:rFonts w:ascii="Times New Roman" w:cs="Times New Roman" w:eastAsia="Times New Roman" w:hAnsi="Times New Roman"/>
                    <w:b w:val="1"/>
                    <w:bCs w:val="1"/>
                    <w:color w:val="ff0000"/>
                    <w:sz w:val="24"/>
                    <w:szCs w:val="24"/>
                  </w:rPr>
                </w:pPr>
                <w:r w:rsidDel="00000000" w:rsidR="00000000" w:rsidRPr="00000000">
                  <w:rPr>
                    <w:rtl w:val="0"/>
                  </w:rPr>
                </w:r>
              </w:p>
              <w:p w:rsidR="00000000" w:rsidDel="00000000" w:rsidP="00000000" w:rsidRDefault="00000000" w:rsidRPr="00000000" w14:paraId="000000A6">
                <w:pPr>
                  <w:spacing w:after="200" w:lineRule="auto"/>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7">
                <w:pPr>
                  <w:spacing w:after="2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8">
                <w:pPr>
                  <w:spacing w:after="2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9">
                <w:pPr>
                  <w:spacing w:after="2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A">
                <w:pPr>
                  <w:spacing w:after="2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B">
                <w:pPr>
                  <w:spacing w:after="2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C">
                <w:pPr>
                  <w:spacing w:after="20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KM</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D">
                <w:pPr>
                  <w:widowControl w:val="1"/>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ITINERÁRIO: Barra do Fão/São João (veículo com capacidade mínima de 36 passageiros). 4ª feira - volta: </w:t>
                </w:r>
                <w:r w:rsidDel="00000000" w:rsidR="00000000" w:rsidRPr="00000000">
                  <w:rPr>
                    <w:rFonts w:ascii="Times New Roman" w:cs="Times New Roman" w:eastAsia="Times New Roman" w:hAnsi="Times New Roman"/>
                    <w:rtl w:val="0"/>
                  </w:rPr>
                  <w:t xml:space="preserve">O itinerário inicia com saída às 11h40min da EMEF Pedro Pretto, seguindo pela Rua 20 de Março em direção à Rua José Weizenmann. Prossegue pela Rua Rainoldo Heineck, continua pela Avenida 10 de Novembro, passando pela Rua Christiano Ernesto Steffler, na localidade de Picada Felipe Essig, seguindo em direção à localidade de Três Saltos Baixo. Realiza parada em frente à residência de Simone Ritter para desembarque dos alunos. Por fim, o veículo prossegue pela Estrada Geral de Três Saltos Baixo, passando por São João até a localidade de Barra do Fão, finalizando o itinerário na residência de Adair Vieira, com o desembarque dos alunos.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E">
                <w:pPr>
                  <w:widowControl w:val="1"/>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VALOR POR KM: </w:t>
                </w:r>
              </w:p>
              <w:p w:rsidR="00000000" w:rsidDel="00000000" w:rsidP="00000000" w:rsidRDefault="00000000" w:rsidRPr="00000000" w14:paraId="000000AF">
                <w:pPr>
                  <w:widowControl w:val="1"/>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R$ 8,35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0">
                <w:pPr>
                  <w:widowControl w:val="1"/>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VALOR POR VIAGEM DIÁRIA:</w:t>
                </w:r>
              </w:p>
              <w:p w:rsidR="00000000" w:rsidDel="00000000" w:rsidP="00000000" w:rsidRDefault="00000000" w:rsidRPr="00000000" w14:paraId="000000B1">
                <w:pPr>
                  <w:widowControl w:val="1"/>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R$ 220,44</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2">
                <w:pPr>
                  <w:spacing w:after="200" w:lineRule="auto"/>
                  <w:jc w:val="left"/>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B3">
                <w:pPr>
                  <w:spacing w:after="200" w:lineRule="auto"/>
                  <w:jc w:val="left"/>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B4">
                <w:pPr>
                  <w:spacing w:after="200"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B5">
                <w:pPr>
                  <w:spacing w:after="200"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02</w:t>
                </w:r>
              </w:p>
              <w:p w:rsidR="00000000" w:rsidDel="00000000" w:rsidP="00000000" w:rsidRDefault="00000000" w:rsidRPr="00000000" w14:paraId="000000B6">
                <w:pPr>
                  <w:spacing w:after="200" w:lineRule="auto"/>
                  <w:jc w:val="center"/>
                  <w:rPr>
                    <w:rFonts w:ascii="Times New Roman" w:cs="Times New Roman" w:eastAsia="Times New Roman" w:hAnsi="Times New Roman"/>
                    <w:b w:val="1"/>
                    <w:bCs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7">
                <w:pPr>
                  <w:spacing w:after="2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8">
                <w:pPr>
                  <w:spacing w:after="20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9">
                <w:pPr>
                  <w:spacing w:after="20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A">
                <w:pPr>
                  <w:spacing w:after="20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22,2</w:t>
                </w:r>
              </w:p>
              <w:p w:rsidR="00000000" w:rsidDel="00000000" w:rsidP="00000000" w:rsidRDefault="00000000" w:rsidRPr="00000000" w14:paraId="000000BB">
                <w:pPr>
                  <w:spacing w:after="200" w:lineRule="auto"/>
                  <w:jc w:val="center"/>
                  <w:rPr>
                    <w:rFonts w:ascii="Times New Roman" w:cs="Times New Roman" w:eastAsia="Times New Roman" w:hAnsi="Times New Roman"/>
                    <w:b w:val="1"/>
                    <w:bCs w:val="1"/>
                    <w:color w:val="ff0000"/>
                    <w:sz w:val="24"/>
                    <w:szCs w:val="24"/>
                  </w:rPr>
                </w:pPr>
                <w:r w:rsidDel="00000000" w:rsidR="00000000" w:rsidRPr="00000000">
                  <w:rPr>
                    <w:rtl w:val="0"/>
                  </w:rPr>
                </w:r>
              </w:p>
              <w:p w:rsidR="00000000" w:rsidDel="00000000" w:rsidP="00000000" w:rsidRDefault="00000000" w:rsidRPr="00000000" w14:paraId="000000BC">
                <w:pPr>
                  <w:spacing w:after="200" w:lineRule="auto"/>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D">
                <w:pPr>
                  <w:spacing w:after="2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E">
                <w:pPr>
                  <w:spacing w:after="2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F">
                <w:pPr>
                  <w:spacing w:after="2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0">
                <w:pPr>
                  <w:spacing w:after="20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KM</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1">
                <w:pPr>
                  <w:widowControl w:val="1"/>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ITINERÁRIO: PICADA FELIPE ESSIG (veículo com capacidade mínima de </w:t>
                </w:r>
                <w:r w:rsidDel="00000000" w:rsidR="00000000" w:rsidRPr="00000000">
                  <w:rPr>
                    <w:rFonts w:ascii="Times New Roman" w:cs="Times New Roman" w:eastAsia="Times New Roman" w:hAnsi="Times New Roman"/>
                    <w:b w:val="1"/>
                    <w:bCs w:val="1"/>
                    <w:highlight w:val="white"/>
                    <w:rtl w:val="0"/>
                  </w:rPr>
                  <w:t xml:space="preserve">40 passageiros</w:t>
                </w:r>
                <w:r w:rsidDel="00000000" w:rsidR="00000000" w:rsidRPr="00000000">
                  <w:rPr>
                    <w:rFonts w:ascii="Times New Roman" w:cs="Times New Roman" w:eastAsia="Times New Roman" w:hAnsi="Times New Roman"/>
                    <w:b w:val="1"/>
                    <w:bCs w:val="1"/>
                    <w:rtl w:val="0"/>
                  </w:rPr>
                  <w:t xml:space="preserve">)  De 2ª a 6ª feira: </w:t>
                </w:r>
                <w:r w:rsidDel="00000000" w:rsidR="00000000" w:rsidRPr="00000000">
                  <w:rPr>
                    <w:rFonts w:ascii="Times New Roman" w:cs="Times New Roman" w:eastAsia="Times New Roman" w:hAnsi="Times New Roman"/>
                    <w:rtl w:val="0"/>
                  </w:rPr>
                  <w:t xml:space="preserve">O itinerário inicia-se junto ao Comercial Weimer, localizado na comunidade de Picada Felipe Essig, seguindo pela Estrada Geral até a Rua Christiano Ernesto Steffler. Na sequência, o trajeto prossegue em direção à Avenida 10 de Novembro, com conversão na Rua Daniel Ahne, deslocando-se até a EMEI Criança Esperança, onde é realizada a parada para desembarque. Após, o veículo retorna pelo mesmo trajeto até a Avenida 10 de Novembro, seguindo posteriormente até a EEEM Monsenhor Seger, situada na Rua Rainoldo Heineck, onde é efetuado o desembarque dos alunos. Na continuidade, o itinerário segue pela Rua Rainoldo Backendorf, em direção à Rua 20 de Março, prosseguindo até a EMEF Pedro Pretto, onde se realiza a parada final para desembarque. O transporte escolar deverá iniciar às 7h (manhã – ida).</w:t>
                </w:r>
                <w:r w:rsidDel="00000000" w:rsidR="00000000" w:rsidRPr="00000000">
                  <w:rPr>
                    <w:rFonts w:ascii="Times New Roman" w:cs="Times New Roman" w:eastAsia="Times New Roman" w:hAnsi="Times New Roman"/>
                    <w:b w:val="1"/>
                    <w:bCs w:val="1"/>
                    <w:rtl w:val="0"/>
                  </w:rPr>
                  <w:t xml:space="preserve">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C2">
                <w:pPr>
                  <w:widowControl w:val="1"/>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VALOR POR KM: </w:t>
                </w:r>
              </w:p>
              <w:p w:rsidR="00000000" w:rsidDel="00000000" w:rsidP="00000000" w:rsidRDefault="00000000" w:rsidRPr="00000000" w14:paraId="000000C3">
                <w:pPr>
                  <w:widowControl w:val="1"/>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R$ 7,97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C4">
                <w:pPr>
                  <w:widowControl w:val="1"/>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VALOR POR VIAGEM DIÁRIA: </w:t>
                </w:r>
              </w:p>
              <w:p w:rsidR="00000000" w:rsidDel="00000000" w:rsidP="00000000" w:rsidRDefault="00000000" w:rsidRPr="00000000" w14:paraId="000000C5">
                <w:pPr>
                  <w:widowControl w:val="1"/>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R$ 176,93</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6">
                <w:pPr>
                  <w:spacing w:after="200"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C7">
                <w:pPr>
                  <w:spacing w:after="200"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C8">
                <w:pPr>
                  <w:spacing w:after="200"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C9">
                <w:pPr>
                  <w:spacing w:after="200" w:lineRule="auto"/>
                  <w:jc w:val="left"/>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CA">
                <w:pPr>
                  <w:spacing w:after="200"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03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B">
                <w:pPr>
                  <w:spacing w:after="2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C">
                <w:pPr>
                  <w:spacing w:after="2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D">
                <w:pPr>
                  <w:spacing w:after="2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E">
                <w:pPr>
                  <w:spacing w:after="2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F">
                <w:pPr>
                  <w:spacing w:after="20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21,7</w:t>
                </w:r>
              </w:p>
              <w:p w:rsidR="00000000" w:rsidDel="00000000" w:rsidP="00000000" w:rsidRDefault="00000000" w:rsidRPr="00000000" w14:paraId="000000D0">
                <w:pPr>
                  <w:spacing w:after="200" w:lineRule="auto"/>
                  <w:jc w:val="center"/>
                  <w:rPr>
                    <w:rFonts w:ascii="Times New Roman" w:cs="Times New Roman" w:eastAsia="Times New Roman" w:hAnsi="Times New Roman"/>
                    <w:b w:val="1"/>
                    <w:bCs w:val="1"/>
                    <w:color w:val="ff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1">
                <w:pPr>
                  <w:spacing w:after="2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2">
                <w:pPr>
                  <w:spacing w:after="2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3">
                <w:pPr>
                  <w:spacing w:after="2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4">
                <w:pPr>
                  <w:spacing w:after="2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5">
                <w:pPr>
                  <w:spacing w:after="20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KM</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6">
                <w:pPr>
                  <w:widowControl w:val="1"/>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ITINERÁRIO: PICADA FELIPE ESSIG (veículo com capacidade mínima de </w:t>
                </w:r>
                <w:r w:rsidDel="00000000" w:rsidR="00000000" w:rsidRPr="00000000">
                  <w:rPr>
                    <w:rFonts w:ascii="Times New Roman" w:cs="Times New Roman" w:eastAsia="Times New Roman" w:hAnsi="Times New Roman"/>
                    <w:b w:val="1"/>
                    <w:bCs w:val="1"/>
                    <w:highlight w:val="white"/>
                    <w:rtl w:val="0"/>
                  </w:rPr>
                  <w:t xml:space="preserve">40 passageiros</w:t>
                </w:r>
                <w:r w:rsidDel="00000000" w:rsidR="00000000" w:rsidRPr="00000000">
                  <w:rPr>
                    <w:rFonts w:ascii="Times New Roman" w:cs="Times New Roman" w:eastAsia="Times New Roman" w:hAnsi="Times New Roman"/>
                    <w:b w:val="1"/>
                    <w:bCs w:val="1"/>
                    <w:rtl w:val="0"/>
                  </w:rPr>
                  <w:t xml:space="preserve">)  Nas 4ª feiras: </w:t>
                </w:r>
                <w:r w:rsidDel="00000000" w:rsidR="00000000" w:rsidRPr="00000000">
                  <w:rPr>
                    <w:rFonts w:ascii="Times New Roman" w:cs="Times New Roman" w:eastAsia="Times New Roman" w:hAnsi="Times New Roman"/>
                    <w:rtl w:val="0"/>
                  </w:rPr>
                  <w:t xml:space="preserve">O itinerário inicia-se na EMEF Pedro Pretto, seguindo pela Rua 20 de Março em direção à Rua Rainoldo Backendorf. Na sequência, o veículo prossegue até a Rua Rainoldo Heineck, chegando à EEEM Monsenhor Seger, onde é realizada a parada para embarque dos alunos. Posteriormente, o trajeto segue pela Avenida 10 de Novembro, seguindo em direção à Rua Christiano Ernesto Steffler. Por fim, o itinerário prossegue pela Estrada Geral até a localidade de Picada Felipe Essig, encerrando-se junto ao Comercial Weimer.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D7">
                <w:pPr>
                  <w:widowControl w:val="1"/>
                  <w:jc w:val="left"/>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D8">
                <w:pPr>
                  <w:widowControl w:val="1"/>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D9">
                <w:pPr>
                  <w:widowControl w:val="1"/>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VALOR POR KM:</w:t>
                </w:r>
              </w:p>
              <w:p w:rsidR="00000000" w:rsidDel="00000000" w:rsidP="00000000" w:rsidRDefault="00000000" w:rsidRPr="00000000" w14:paraId="000000DA">
                <w:pPr>
                  <w:widowControl w:val="1"/>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R$ 7,97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DB">
                <w:pPr>
                  <w:widowControl w:val="1"/>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DC">
                <w:pPr>
                  <w:widowControl w:val="1"/>
                  <w:jc w:val="left"/>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DD">
                <w:pPr>
                  <w:widowControl w:val="1"/>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DE">
                <w:pPr>
                  <w:widowControl w:val="1"/>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VALOR POR VIAGEM DIÁRIA: </w:t>
                </w:r>
              </w:p>
              <w:p w:rsidR="00000000" w:rsidDel="00000000" w:rsidP="00000000" w:rsidRDefault="00000000" w:rsidRPr="00000000" w14:paraId="000000DF">
                <w:pPr>
                  <w:widowControl w:val="1"/>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172,94</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0">
                <w:pPr>
                  <w:spacing w:after="200"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E1">
                <w:pPr>
                  <w:spacing w:after="200" w:lineRule="auto"/>
                  <w:jc w:val="left"/>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E2">
                <w:pPr>
                  <w:spacing w:after="200"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E3">
                <w:pPr>
                  <w:spacing w:after="200"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04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4">
                <w:pPr>
                  <w:spacing w:after="2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5">
                <w:pPr>
                  <w:spacing w:after="2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6">
                <w:pPr>
                  <w:spacing w:after="2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7">
                <w:pPr>
                  <w:spacing w:after="20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22,2</w:t>
                </w:r>
              </w:p>
              <w:p w:rsidR="00000000" w:rsidDel="00000000" w:rsidP="00000000" w:rsidRDefault="00000000" w:rsidRPr="00000000" w14:paraId="000000E8">
                <w:pPr>
                  <w:spacing w:after="200" w:lineRule="auto"/>
                  <w:jc w:val="center"/>
                  <w:rPr>
                    <w:rFonts w:ascii="Times New Roman" w:cs="Times New Roman" w:eastAsia="Times New Roman" w:hAnsi="Times New Roman"/>
                    <w:b w:val="1"/>
                    <w:bCs w:val="1"/>
                    <w:color w:val="ff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9">
                <w:pPr>
                  <w:spacing w:after="2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A">
                <w:pPr>
                  <w:spacing w:after="2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B">
                <w:pPr>
                  <w:spacing w:after="20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C">
                <w:pPr>
                  <w:spacing w:after="20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KM</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D">
                <w:pPr>
                  <w:widowControl w:val="1"/>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b w:val="1"/>
                    <w:bCs w:val="1"/>
                    <w:highlight w:val="white"/>
                    <w:rtl w:val="0"/>
                  </w:rPr>
                  <w:t xml:space="preserve">PICADA FELIPE ESSIG (veículo com capacidade mínima de 40 passageiros)  Nas 2ª, 3ª, 5ª e 6ª feiras: </w:t>
                </w:r>
                <w:r w:rsidDel="00000000" w:rsidR="00000000" w:rsidRPr="00000000">
                  <w:rPr>
                    <w:rFonts w:ascii="Times New Roman" w:cs="Times New Roman" w:eastAsia="Times New Roman" w:hAnsi="Times New Roman"/>
                    <w:highlight w:val="white"/>
                    <w:rtl w:val="0"/>
                  </w:rPr>
                  <w:t xml:space="preserve">Saindo da EMEF Pedro Pretto, o itinerário segue pela Rua 20 de Março, passando pela Rua Arthur Gaertner e prosseguindo pela Avenida 10 de Novembro até a Rua Christiano Ernesto Steffler. Na sequência, o trajeto continua em direção à localidade de Picada Felipe Essig, com destino final no Comercial Weimer. O transporte escolar deverá iniciar às 16h30min, no turno da tarde, correspondendo ao trajeto de retorno dos alunos.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E">
                <w:pPr>
                  <w:widowControl w:val="1"/>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VALOR POR KM: </w:t>
                </w:r>
              </w:p>
              <w:p w:rsidR="00000000" w:rsidDel="00000000" w:rsidP="00000000" w:rsidRDefault="00000000" w:rsidRPr="00000000" w14:paraId="000000EF">
                <w:pPr>
                  <w:widowControl w:val="1"/>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R$ 7,97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0">
                <w:pPr>
                  <w:widowControl w:val="1"/>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VALOR POR VIAGEM DIÁRIA: </w:t>
                </w:r>
              </w:p>
              <w:p w:rsidR="00000000" w:rsidDel="00000000" w:rsidP="00000000" w:rsidRDefault="00000000" w:rsidRPr="00000000" w14:paraId="000000F1">
                <w:pPr>
                  <w:widowControl w:val="1"/>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R$ 176,93</w:t>
                </w:r>
              </w:p>
            </w:tc>
          </w:tr>
        </w:tbl>
      </w:sdtContent>
    </w:sdt>
    <w:p w:rsidR="00000000" w:rsidDel="00000000" w:rsidP="00000000" w:rsidRDefault="00000000" w:rsidRPr="00000000" w14:paraId="000000F2">
      <w:pPr>
        <w:tabs>
          <w:tab w:val="left" w:leader="none" w:pos="534"/>
        </w:tabs>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3">
      <w:pPr>
        <w:tabs>
          <w:tab w:val="left" w:leader="none" w:pos="534"/>
        </w:tabs>
        <w:jc w:val="both"/>
        <w:rPr>
          <w:rFonts w:ascii="Times New Roman" w:cs="Times New Roman" w:eastAsia="Times New Roman" w:hAnsi="Times New Roman"/>
          <w:b w:val="1"/>
          <w:bCs w:val="1"/>
          <w:highlight w:val="yellow"/>
        </w:rPr>
      </w:pPr>
      <w:r w:rsidDel="00000000" w:rsidR="00000000" w:rsidRPr="00000000">
        <w:rPr>
          <w:rFonts w:ascii="Times New Roman" w:cs="Times New Roman" w:eastAsia="Times New Roman" w:hAnsi="Times New Roman"/>
          <w:b w:val="1"/>
          <w:bCs w:val="1"/>
          <w:highlight w:val="yellow"/>
          <w:rtl w:val="0"/>
        </w:rPr>
        <w:t xml:space="preserve">NOTURNO</w:t>
      </w:r>
    </w:p>
    <w:sdt>
      <w:sdtPr>
        <w:lock w:val="contentLocked"/>
        <w:id w:val="543526264"/>
        <w:tag w:val="goog_rdk_2"/>
      </w:sdtPr>
      <w:sdtContent>
        <w:tbl>
          <w:tblPr>
            <w:tblStyle w:val="Table4"/>
            <w:tblW w:w="10473.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45"/>
            <w:gridCol w:w="885"/>
            <w:gridCol w:w="1350"/>
            <w:gridCol w:w="4155"/>
            <w:gridCol w:w="1710"/>
            <w:gridCol w:w="1728.0000000000007"/>
            <w:tblGridChange w:id="0">
              <w:tblGrid>
                <w:gridCol w:w="645"/>
                <w:gridCol w:w="885"/>
                <w:gridCol w:w="1350"/>
                <w:gridCol w:w="4155"/>
                <w:gridCol w:w="1710"/>
                <w:gridCol w:w="1728.0000000000007"/>
              </w:tblGrid>
            </w:tblGridChange>
          </w:tblGrid>
          <w:tr>
            <w:trPr>
              <w:cantSplit w:val="0"/>
              <w:trHeight w:val="20" w:hRule="atLeast"/>
              <w:tblHeader w:val="0"/>
            </w:trPr>
            <w:tc>
              <w:tcPr>
                <w:shd w:fill="dddddd" w:val="clear"/>
                <w:tcMar>
                  <w:top w:w="55.0" w:type="dxa"/>
                  <w:left w:w="55.0" w:type="dxa"/>
                  <w:bottom w:w="55.0" w:type="dxa"/>
                  <w:right w:w="55.0" w:type="dxa"/>
                </w:tcMar>
                <w:vAlign w:val="center"/>
              </w:tcPr>
              <w:p w:rsidR="00000000" w:rsidDel="00000000" w:rsidP="00000000" w:rsidRDefault="00000000" w:rsidRPr="00000000" w14:paraId="000000F4">
                <w:pPr>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Item</w:t>
                </w:r>
              </w:p>
            </w:tc>
            <w:tc>
              <w:tcPr>
                <w:shd w:fill="dddddd" w:val="clear"/>
                <w:tcMar>
                  <w:top w:w="55.0" w:type="dxa"/>
                  <w:left w:w="55.0" w:type="dxa"/>
                  <w:bottom w:w="55.0" w:type="dxa"/>
                  <w:right w:w="55.0" w:type="dxa"/>
                </w:tcMar>
                <w:vAlign w:val="center"/>
              </w:tcPr>
              <w:p w:rsidR="00000000" w:rsidDel="00000000" w:rsidP="00000000" w:rsidRDefault="00000000" w:rsidRPr="00000000" w14:paraId="000000F5">
                <w:pPr>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Quant.</w:t>
                </w:r>
              </w:p>
            </w:tc>
            <w:tc>
              <w:tcPr>
                <w:shd w:fill="dddddd" w:val="clear"/>
                <w:tcMar>
                  <w:top w:w="55.0" w:type="dxa"/>
                  <w:left w:w="55.0" w:type="dxa"/>
                  <w:bottom w:w="55.0" w:type="dxa"/>
                  <w:right w:w="55.0" w:type="dxa"/>
                </w:tcMar>
                <w:vAlign w:val="center"/>
              </w:tcPr>
              <w:p w:rsidR="00000000" w:rsidDel="00000000" w:rsidP="00000000" w:rsidRDefault="00000000" w:rsidRPr="00000000" w14:paraId="000000F6">
                <w:pPr>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Unid. de medida</w:t>
                </w:r>
              </w:p>
            </w:tc>
            <w:tc>
              <w:tcPr>
                <w:shd w:fill="dddddd" w:val="clear"/>
                <w:tcMar>
                  <w:top w:w="55.0" w:type="dxa"/>
                  <w:left w:w="55.0" w:type="dxa"/>
                  <w:bottom w:w="55.0" w:type="dxa"/>
                  <w:right w:w="55.0" w:type="dxa"/>
                </w:tcMar>
                <w:vAlign w:val="center"/>
              </w:tcPr>
              <w:p w:rsidR="00000000" w:rsidDel="00000000" w:rsidP="00000000" w:rsidRDefault="00000000" w:rsidRPr="00000000" w14:paraId="000000F7">
                <w:pPr>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Especificação</w:t>
                </w:r>
              </w:p>
            </w:tc>
            <w:tc>
              <w:tcPr>
                <w:shd w:fill="dddddd" w:val="clear"/>
                <w:tcMar>
                  <w:top w:w="55.0" w:type="dxa"/>
                  <w:left w:w="55.0" w:type="dxa"/>
                  <w:bottom w:w="55.0" w:type="dxa"/>
                  <w:right w:w="55.0" w:type="dxa"/>
                </w:tcMar>
                <w:vAlign w:val="center"/>
              </w:tcPr>
              <w:p w:rsidR="00000000" w:rsidDel="00000000" w:rsidP="00000000" w:rsidRDefault="00000000" w:rsidRPr="00000000" w14:paraId="000000F8">
                <w:pPr>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Valor Unitário</w:t>
                </w:r>
              </w:p>
            </w:tc>
            <w:tc>
              <w:tcPr>
                <w:shd w:fill="dddddd" w:val="clear"/>
                <w:tcMar>
                  <w:top w:w="55.0" w:type="dxa"/>
                  <w:left w:w="55.0" w:type="dxa"/>
                  <w:bottom w:w="55.0" w:type="dxa"/>
                  <w:right w:w="55.0" w:type="dxa"/>
                </w:tcMar>
                <w:vAlign w:val="center"/>
              </w:tcPr>
              <w:p w:rsidR="00000000" w:rsidDel="00000000" w:rsidP="00000000" w:rsidRDefault="00000000" w:rsidRPr="00000000" w14:paraId="000000F9">
                <w:pPr>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Valor total</w:t>
                </w:r>
              </w:p>
            </w:tc>
          </w:tr>
          <w:tr>
            <w:trPr>
              <w:cantSplit w:val="0"/>
              <w:trHeight w:val="20" w:hRule="atLeast"/>
              <w:tblHeader w:val="0"/>
            </w:trPr>
            <w:tc>
              <w:tcPr>
                <w:shd w:fill="auto" w:val="clear"/>
                <w:tcMar>
                  <w:top w:w="55.0" w:type="dxa"/>
                  <w:left w:w="55.0" w:type="dxa"/>
                  <w:bottom w:w="55.0" w:type="dxa"/>
                  <w:right w:w="55.0" w:type="dxa"/>
                </w:tcMar>
                <w:vAlign w:val="center"/>
              </w:tcPr>
              <w:p w:rsidR="00000000" w:rsidDel="00000000" w:rsidP="00000000" w:rsidRDefault="00000000" w:rsidRPr="00000000" w14:paraId="000000FA">
                <w:pPr>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01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B">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C">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D">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E">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F">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0">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1">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2">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3">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40,4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4">
                <w:pPr>
                  <w:widowControl w:val="1"/>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5">
                <w:pPr>
                  <w:widowControl w:val="1"/>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6">
                <w:pPr>
                  <w:widowControl w:val="1"/>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7">
                <w:pPr>
                  <w:widowControl w:val="1"/>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8">
                <w:pPr>
                  <w:widowControl w:val="1"/>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9">
                <w:pPr>
                  <w:widowControl w:val="1"/>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A">
                <w:pPr>
                  <w:widowControl w:val="1"/>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B">
                <w:pPr>
                  <w:widowControl w:val="1"/>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C">
                <w:pPr>
                  <w:widowControl w:val="1"/>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KM</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D">
                <w:pPr>
                  <w:widowControl w:val="1"/>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ITINERÁRIO: Sede/São Miguel (veículo com capacidade mínima de 07 passageiros) - Realizado nas 2ª, 3ª, 4ª, 5ª e 6ª feiras: </w:t>
                </w:r>
                <w:r w:rsidDel="00000000" w:rsidR="00000000" w:rsidRPr="00000000">
                  <w:rPr>
                    <w:rFonts w:ascii="Times New Roman" w:cs="Times New Roman" w:eastAsia="Times New Roman" w:hAnsi="Times New Roman"/>
                    <w:rtl w:val="0"/>
                  </w:rPr>
                  <w:t xml:space="preserve">Saindo da Linha Fortaleza, seguindo até a residência de Paulinho Sausen, em São Miguel; posteriormente até a residência de Raul Delazeri, passando pelo Salão Comunitário; seguindo em direção à Rua Albino Kunrath, passando pela Rua José Weizenmann e prosseguindo até a Linha Macuco. Na sequência, o itinerário retorna pela Rua José Weizenmann, seguindo pela Rua Rainoldo Heineck até a EEEM Monsenhor Seger. O transporte escolar deverá iniciar às 18h10min,</w:t>
                </w:r>
                <w:r w:rsidDel="00000000" w:rsidR="00000000" w:rsidRPr="00000000">
                  <w:rPr>
                    <w:rFonts w:ascii="Times New Roman" w:cs="Times New Roman" w:eastAsia="Times New Roman" w:hAnsi="Times New Roman"/>
                    <w:b w:val="1"/>
                    <w:bCs w:val="1"/>
                    <w:rtl w:val="0"/>
                  </w:rPr>
                  <w:t xml:space="preserve"> com percurso aproximado de 40,4 km diários (ida e volta).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0E">
                <w:pPr>
                  <w:widowControl w:val="1"/>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VALOR POR KM: </w:t>
                </w:r>
              </w:p>
              <w:p w:rsidR="00000000" w:rsidDel="00000000" w:rsidP="00000000" w:rsidRDefault="00000000" w:rsidRPr="00000000" w14:paraId="0000010F">
                <w:pPr>
                  <w:widowControl w:val="1"/>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R$ 8,04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0">
                <w:pPr>
                  <w:widowControl w:val="1"/>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VALOR POR VIAGEM DIÁRIA: </w:t>
                </w:r>
              </w:p>
              <w:p w:rsidR="00000000" w:rsidDel="00000000" w:rsidP="00000000" w:rsidRDefault="00000000" w:rsidRPr="00000000" w14:paraId="00000111">
                <w:pPr>
                  <w:widowControl w:val="1"/>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R$ 324,81</w:t>
                </w:r>
              </w:p>
            </w:tc>
          </w:tr>
        </w:tbl>
      </w:sdtContent>
    </w:sdt>
    <w:p w:rsidR="00000000" w:rsidDel="00000000" w:rsidP="00000000" w:rsidRDefault="00000000" w:rsidRPr="00000000" w14:paraId="00000112">
      <w:pPr>
        <w:tabs>
          <w:tab w:val="left" w:leader="none" w:pos="534"/>
        </w:tabs>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3">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534"/>
        </w:tabs>
        <w:spacing w:after="0" w:before="0" w:line="240" w:lineRule="auto"/>
        <w:ind w:left="534" w:right="0" w:hanging="241"/>
        <w:jc w:val="both"/>
        <w:rPr>
          <w:rFonts w:ascii="Times New Roman" w:cs="Times New Roman" w:eastAsia="Times New Roman" w:hAnsi="Times New Roman"/>
          <w:b w:val="1"/>
          <w:bCs w:val="1"/>
          <w:i w:val="0"/>
          <w:iCs w:val="0"/>
          <w:smallCaps w:val="0"/>
          <w:strike w:val="0"/>
          <w:color w:val="000000"/>
          <w:highlight w:val="white"/>
          <w:vertAlign w:val="baseline"/>
        </w:rPr>
      </w:pPr>
      <w:r w:rsidDel="00000000" w:rsidR="00000000" w:rsidRPr="00000000">
        <w:rPr>
          <w:rFonts w:ascii="Times New Roman" w:cs="Times New Roman" w:eastAsia="Times New Roman" w:hAnsi="Times New Roman"/>
          <w:b w:val="1"/>
          <w:bCs w:val="1"/>
          <w:i w:val="0"/>
          <w:iCs w:val="0"/>
          <w:smallCaps w:val="0"/>
          <w:strike w:val="0"/>
          <w:color w:val="000000"/>
          <w:highlight w:val="white"/>
          <w:u w:val="none"/>
          <w:vertAlign w:val="baseline"/>
          <w:rtl w:val="0"/>
        </w:rPr>
        <w:t xml:space="preserve">PROVIDÊNCIAS PARA FISCALIZAÇÃO DE CONTRATOS</w:t>
      </w:r>
      <w:r w:rsidDel="00000000" w:rsidR="00000000" w:rsidRPr="00000000">
        <w:rPr>
          <w:rtl w:val="0"/>
        </w:rPr>
      </w:r>
    </w:p>
    <w:p w:rsidR="00000000" w:rsidDel="00000000" w:rsidP="00000000" w:rsidRDefault="00000000" w:rsidRPr="00000000" w14:paraId="00000114">
      <w:pPr>
        <w:widowControl w:val="1"/>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b w:val="1"/>
          <w:bCs w:val="1"/>
          <w:highlight w:val="white"/>
          <w:rtl w:val="0"/>
        </w:rPr>
        <w:t xml:space="preserve">5.1. </w:t>
      </w:r>
      <w:r w:rsidDel="00000000" w:rsidR="00000000" w:rsidRPr="00000000">
        <w:rPr>
          <w:rFonts w:ascii="Times New Roman" w:cs="Times New Roman" w:eastAsia="Times New Roman" w:hAnsi="Times New Roman"/>
          <w:highlight w:val="white"/>
          <w:rtl w:val="0"/>
        </w:rPr>
        <w:t xml:space="preserve">Nos termos do art. 117, da Lei nº 14.133/2021, será designado representante para acompanhar e fiscalizar a entrega do objeto contratado, anotando em registro próprio todas as ocorrências relacionadas com a execução e determinando o que for necessário à regularização de falhas ou defeitos observados;</w:t>
      </w:r>
    </w:p>
    <w:p w:rsidR="00000000" w:rsidDel="00000000" w:rsidP="00000000" w:rsidRDefault="00000000" w:rsidRPr="00000000" w14:paraId="00000115">
      <w:pPr>
        <w:widowControl w:val="1"/>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b w:val="1"/>
          <w:bCs w:val="1"/>
          <w:highlight w:val="white"/>
          <w:rtl w:val="0"/>
        </w:rPr>
        <w:t xml:space="preserve">5.2. </w:t>
      </w:r>
      <w:r w:rsidDel="00000000" w:rsidR="00000000" w:rsidRPr="00000000">
        <w:rPr>
          <w:rFonts w:ascii="Times New Roman" w:cs="Times New Roman" w:eastAsia="Times New Roman" w:hAnsi="Times New Roman"/>
          <w:highlight w:val="white"/>
          <w:rtl w:val="0"/>
        </w:rPr>
        <w:t xml:space="preserve">O fiscal do contrato anotará em registro próprio todas as ocorrências relacionadas à execução do contrato, determinando o que for necessário para a regularização das faltas ou dos defeitos observados;</w:t>
      </w:r>
    </w:p>
    <w:p w:rsidR="00000000" w:rsidDel="00000000" w:rsidP="00000000" w:rsidRDefault="00000000" w:rsidRPr="00000000" w14:paraId="00000116">
      <w:pPr>
        <w:widowControl w:val="1"/>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5.3. </w:t>
      </w:r>
      <w:r w:rsidDel="00000000" w:rsidR="00000000" w:rsidRPr="00000000">
        <w:rPr>
          <w:rFonts w:ascii="Times New Roman" w:cs="Times New Roman" w:eastAsia="Times New Roman" w:hAnsi="Times New Roman"/>
          <w:rtl w:val="0"/>
        </w:rPr>
        <w:t xml:space="preserve">O fiscal do contrato informará a seus superiores, em tempo hábil para a adoção das medidas convenientes, a situação que demandar decisão ou providência que ultrapasse sua competência;</w:t>
      </w:r>
    </w:p>
    <w:p w:rsidR="00000000" w:rsidDel="00000000" w:rsidP="00000000" w:rsidRDefault="00000000" w:rsidRPr="00000000" w14:paraId="00000117">
      <w:pPr>
        <w:widowControl w:val="1"/>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5.4. </w:t>
      </w:r>
      <w:r w:rsidDel="00000000" w:rsidR="00000000" w:rsidRPr="00000000">
        <w:rPr>
          <w:rFonts w:ascii="Times New Roman" w:cs="Times New Roman" w:eastAsia="Times New Roman" w:hAnsi="Times New Roman"/>
          <w:rtl w:val="0"/>
        </w:rPr>
        <w:t xml:space="preserve">O fiscal do contrato poderá ser auxiliado pelos órgãos de assessoramento jurídico e de controle interno da Administração, que deverão dirimir dúvidas e subsidiá-lo com informações relevantes para prevenir riscos na execução contratual;</w:t>
      </w:r>
    </w:p>
    <w:p w:rsidR="00000000" w:rsidDel="00000000" w:rsidP="00000000" w:rsidRDefault="00000000" w:rsidRPr="00000000" w14:paraId="00000118">
      <w:pPr>
        <w:widowControl w:val="1"/>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5.5. </w:t>
      </w:r>
      <w:r w:rsidDel="00000000" w:rsidR="00000000" w:rsidRPr="00000000">
        <w:rPr>
          <w:rFonts w:ascii="Times New Roman" w:cs="Times New Roman" w:eastAsia="Times New Roman" w:hAnsi="Times New Roman"/>
          <w:rtl w:val="0"/>
        </w:rPr>
        <w:t xml:space="preserve">As responsáveis pela fiscalização do contrato serão: o servidor Maiquel Ivan Ahne, Motorista da Secretaria Municipal da Educação, Cultura, Desporto e Turismo, e-mail: </w:t>
      </w:r>
      <w:hyperlink r:id="rId7">
        <w:r w:rsidDel="00000000" w:rsidR="00000000" w:rsidRPr="00000000">
          <w:rPr>
            <w:rFonts w:ascii="Times New Roman" w:cs="Times New Roman" w:eastAsia="Times New Roman" w:hAnsi="Times New Roman"/>
            <w:u w:val="single"/>
            <w:rtl w:val="0"/>
          </w:rPr>
          <w:t xml:space="preserve">educ@travesseiro.rs.gov.br</w:t>
        </w:r>
      </w:hyperlink>
      <w:r w:rsidDel="00000000" w:rsidR="00000000" w:rsidRPr="00000000">
        <w:rPr>
          <w:rFonts w:ascii="Times New Roman" w:cs="Times New Roman" w:eastAsia="Times New Roman" w:hAnsi="Times New Roman"/>
          <w:rtl w:val="0"/>
        </w:rPr>
        <w:t xml:space="preserve">, telefone: (51) 99602-4419, e a servidora Thaís Cristina Meyer, Auxiliar administrativa da Secretaria Municipal da Educação, Cultura, Desporto e Turismo, e-mail: </w:t>
      </w:r>
      <w:r w:rsidDel="00000000" w:rsidR="00000000" w:rsidRPr="00000000">
        <w:rPr>
          <w:rFonts w:ascii="Times New Roman" w:cs="Times New Roman" w:eastAsia="Times New Roman" w:hAnsi="Times New Roman"/>
          <w:u w:val="single"/>
          <w:rtl w:val="0"/>
        </w:rPr>
        <w:t xml:space="preserve">educ</w:t>
      </w:r>
      <w:hyperlink r:id="rId8">
        <w:r w:rsidDel="00000000" w:rsidR="00000000" w:rsidRPr="00000000">
          <w:rPr>
            <w:rFonts w:ascii="Times New Roman" w:cs="Times New Roman" w:eastAsia="Times New Roman" w:hAnsi="Times New Roman"/>
            <w:u w:val="single"/>
            <w:rtl w:val="0"/>
          </w:rPr>
          <w:t xml:space="preserve">@travesseiro.rs.gov.br</w:t>
        </w:r>
      </w:hyperlink>
      <w:r w:rsidDel="00000000" w:rsidR="00000000" w:rsidRPr="00000000">
        <w:rPr>
          <w:rFonts w:ascii="Times New Roman" w:cs="Times New Roman" w:eastAsia="Times New Roman" w:hAnsi="Times New Roman"/>
          <w:rtl w:val="0"/>
        </w:rPr>
        <w:t xml:space="preserve">, telefone: (51) 99952-9137.</w:t>
      </w:r>
    </w:p>
    <w:p w:rsidR="00000000" w:rsidDel="00000000" w:rsidP="00000000" w:rsidRDefault="00000000" w:rsidRPr="00000000" w14:paraId="00000119">
      <w:pPr>
        <w:widowControl w:val="1"/>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A">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534"/>
        </w:tabs>
        <w:spacing w:after="0" w:before="0" w:line="240" w:lineRule="auto"/>
        <w:ind w:left="293" w:right="425" w:firstLine="0"/>
        <w:jc w:val="both"/>
        <w:rPr>
          <w:rFonts w:ascii="Times New Roman" w:cs="Times New Roman" w:eastAsia="Times New Roman" w:hAnsi="Times New Roman"/>
          <w:b w:val="1"/>
          <w:bCs w:val="1"/>
          <w:i w:val="0"/>
          <w:iCs w:val="0"/>
          <w:smallCaps w:val="0"/>
          <w:strike w:val="0"/>
          <w:color w:val="000000"/>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u w:val="none"/>
          <w:shd w:fill="auto" w:val="clear"/>
          <w:vertAlign w:val="baseline"/>
          <w:rtl w:val="0"/>
        </w:rPr>
        <w:t xml:space="preserve">ANÁLISE E COMPARAÇÃO DAS SOLUÇÕES EXISTENTES E JUSTIFICATIVA DA SOLUÇÃO ELEITA DE ACORDO COM A VIABILIDADE DE MERCADO, ECONÔMICA E OPERACIONAL</w:t>
      </w:r>
      <w:r w:rsidDel="00000000" w:rsidR="00000000" w:rsidRPr="00000000">
        <w:rPr>
          <w:rtl w:val="0"/>
        </w:rPr>
      </w:r>
    </w:p>
    <w:p w:rsidR="00000000" w:rsidDel="00000000" w:rsidP="00000000" w:rsidRDefault="00000000" w:rsidRPr="00000000" w14:paraId="0000011B">
      <w:pPr>
        <w:widowControl w:val="1"/>
        <w:shd w:fill="ffffff" w:val="clear"/>
        <w:jc w:val="both"/>
        <w:rPr>
          <w:rFonts w:ascii="Times New Roman" w:cs="Times New Roman" w:eastAsia="Times New Roman" w:hAnsi="Times New Roman"/>
        </w:rPr>
      </w:pPr>
      <w:r w:rsidDel="00000000" w:rsidR="00000000" w:rsidRPr="00000000">
        <w:rPr>
          <w:rtl w:val="0"/>
        </w:rPr>
      </w:r>
    </w:p>
    <w:sdt>
      <w:sdtPr>
        <w:lock w:val="contentLocked"/>
        <w:id w:val="-1832036493"/>
        <w:tag w:val="goog_rdk_3"/>
      </w:sdtPr>
      <w:sdtContent>
        <w:tbl>
          <w:tblPr>
            <w:tblStyle w:val="Table5"/>
            <w:tblW w:w="997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3387.0000000000005"/>
            <w:gridCol w:w="3495"/>
            <w:gridCol w:w="3090"/>
            <w:tblGridChange w:id="0">
              <w:tblGrid>
                <w:gridCol w:w="3387.0000000000005"/>
                <w:gridCol w:w="3495"/>
                <w:gridCol w:w="309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11C">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Aspecto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11D">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Frota Própria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11E">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Terceirizado</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11F">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Investimento inicial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120">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Alto: inclui aquisição de veículos, construção ou adaptação de pátio/garagem, aquisição de equipamentos de segurança, rastreadores e sistema de monitoramento.</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12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Baixo: a empresa contratada já fornece os veículos e motoristas; apenas há custos com contratação e possíveis ajustes contratuais.</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122">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Custos recorrentes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123">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Manutenção preventiva e corretiva, seguro, combustível, depreciação da frota e salários de motoristas e monitores.</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124">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Pagamento do contrato, que engloba manutenção, seguro, combustível e salários da equipe. Possibilidade de reajustes anuais.</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125">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Controle operacional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126">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Total: permite definir rotas, horários, escalas de motoristas e conduta operacional conforme políticas do município.</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127">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Parcial: dependente do contrato; ajustes fora do escopo contratual podem gerar custos adicionais ou atrasos.</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128">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Flexibilidade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12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Alta: ajustes imediatos em rotas, horários e atendimento emergencial, incluindo transporte de eventos ou alterações na demanda escolar.</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12A">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Média-baixa: alterações dependem da disponibilidade da empresa e podem exigir aditivos contratuais, dificultando respostas rápidas.</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12B">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Qualidade e padronização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12C">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Alta: veículos padronizados, identificados, com equipamentos de segurança e monitoramento; treinamento direto de motoristas e monitores conforme normas educacionais e de segurança.</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12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Variável: qualidade depende do fornecedor; veículos e motoristas podem não ter padronização uniforme ou treinamento específico para a rede municipal.</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12E">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Responsabilidade legal e trabalhista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12F">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Integral: o município responde por motoristas, monitores, acidentes e cumprimento das normas trabalhistas.</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130">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Reduzida: a empresa assume maior parte das responsabilidades legais e trabalhistas, mas o município deve fiscalizar a execução do serviço.</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131">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Risco de ociosidade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132">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Alto: veículos podem ficar sem uso em férias ou períodos de menor demanda, gerando custos fixos sem produtividade.</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133">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Baixo: custo do contrato ajusta-se à quantidade de veículos e rotas necessárias, evitando desperdício financeiro.</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134">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Especialização da operação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13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Média: exige investimento em treinamento, segurança, rotas e gestão operacional; aprendizado da equipe é gradual.</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136">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Alta: empresas especializadas já possuem experiência em transporte escolar, manutenção, logística e segurança.</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137">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Acúmulo de patrimônio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138">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Sim: veículos tornam-se ativos municipais e podem ser utilizados em outras demandas administrativas quando necessário.</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13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Não: frota pertence à empresa contratada, sem geração de patrimônio municipal.</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13A">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Complexidade de gestão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13B">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Alta: envolve contratação e gestão de pessoal, escalas, manutenção, monitoramento de frota, seguros e cumprimento de normas legais.</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13C">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Média: exige fiscalização, acompanhamento de indicadores de qualidade e cumprimento contratual, mas reduz carga administrativa direta.</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13D">
                <w:pPr>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Rotas rurais</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13E">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Maior desgaste dos veículos e necessidade de manutenção frequente; logística mais complexa levando em consideração que a frota parte do centro urbano, há maior tempo de deslocamento e gasto extra de combustível até o interior.</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13F">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Facilita: fornecedores geralmente já estão próximos das comunidades atendidas, o que reduz tempo de percurso inicial, consumo de combustível e aumenta a eficiência.</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140">
                <w:pPr>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Trajetos noturnos</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14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 aumento de despesas com horas extras para motoristas se torna significativo, uma vez que o transporte noturno é realizado todas as noites da semana. Nesse contexto, o município precisa arcar com gratificações, adicional noturno e eventuais folgas compensatórias.</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142">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Custos e escalas já previstos em contrato, sem necessidade de pagamento adicional de horas extras pelo município.</w:t>
                </w:r>
              </w:p>
            </w:tc>
          </w:tr>
        </w:tbl>
      </w:sdtContent>
    </w:sdt>
    <w:p w:rsidR="00000000" w:rsidDel="00000000" w:rsidP="00000000" w:rsidRDefault="00000000" w:rsidRPr="00000000" w14:paraId="00000143">
      <w:pPr>
        <w:widowControl w:val="1"/>
        <w:shd w:fill="ffffff" w:val="clear"/>
        <w:spacing w:after="240" w:befor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Ao comparar </w:t>
      </w:r>
      <w:r w:rsidDel="00000000" w:rsidR="00000000" w:rsidRPr="00000000">
        <w:rPr>
          <w:rFonts w:ascii="Times New Roman" w:cs="Times New Roman" w:eastAsia="Times New Roman" w:hAnsi="Times New Roman"/>
          <w:b w:val="1"/>
          <w:bCs w:val="1"/>
          <w:rtl w:val="0"/>
        </w:rPr>
        <w:t xml:space="preserve">frota própria</w:t>
      </w:r>
      <w:r w:rsidDel="00000000" w:rsidR="00000000" w:rsidRPr="00000000">
        <w:rPr>
          <w:rFonts w:ascii="Times New Roman" w:cs="Times New Roman" w:eastAsia="Times New Roman" w:hAnsi="Times New Roman"/>
          <w:rtl w:val="0"/>
        </w:rPr>
        <w:t xml:space="preserve"> e </w:t>
      </w:r>
      <w:r w:rsidDel="00000000" w:rsidR="00000000" w:rsidRPr="00000000">
        <w:rPr>
          <w:rFonts w:ascii="Times New Roman" w:cs="Times New Roman" w:eastAsia="Times New Roman" w:hAnsi="Times New Roman"/>
          <w:b w:val="1"/>
          <w:bCs w:val="1"/>
          <w:rtl w:val="0"/>
        </w:rPr>
        <w:t xml:space="preserve">terceirizada</w:t>
      </w:r>
      <w:r w:rsidDel="00000000" w:rsidR="00000000" w:rsidRPr="00000000">
        <w:rPr>
          <w:rFonts w:ascii="Times New Roman" w:cs="Times New Roman" w:eastAsia="Times New Roman" w:hAnsi="Times New Roman"/>
          <w:rtl w:val="0"/>
        </w:rPr>
        <w:t xml:space="preserve">, percebe-se que a escolha depende da capacidade financeira, administrativa e das prioridades do município.</w:t>
      </w:r>
    </w:p>
    <w:p w:rsidR="00000000" w:rsidDel="00000000" w:rsidP="00000000" w:rsidRDefault="00000000" w:rsidRPr="00000000" w14:paraId="00000144">
      <w:pPr>
        <w:widowControl w:val="1"/>
        <w:numPr>
          <w:ilvl w:val="0"/>
          <w:numId w:val="2"/>
        </w:numPr>
        <w:shd w:fill="ffffff" w:val="clear"/>
        <w:spacing w:after="0" w:before="240" w:lineRule="auto"/>
        <w:ind w:left="720" w:hanging="360"/>
        <w:jc w:val="both"/>
        <w:rPr/>
      </w:pPr>
      <w:r w:rsidDel="00000000" w:rsidR="00000000" w:rsidRPr="00000000">
        <w:rPr>
          <w:rFonts w:ascii="Times New Roman" w:cs="Times New Roman" w:eastAsia="Times New Roman" w:hAnsi="Times New Roman"/>
          <w:b w:val="1"/>
          <w:bCs w:val="1"/>
          <w:rtl w:val="0"/>
        </w:rPr>
        <w:t xml:space="preserve">Frota própria</w:t>
      </w:r>
      <w:r w:rsidDel="00000000" w:rsidR="00000000" w:rsidRPr="00000000">
        <w:rPr>
          <w:rFonts w:ascii="Times New Roman" w:cs="Times New Roman" w:eastAsia="Times New Roman" w:hAnsi="Times New Roman"/>
          <w:rtl w:val="0"/>
        </w:rPr>
        <w:t xml:space="preserve"> oferece controle absoluto sobre operações, rotas, horários e treinamento de motoristas, além de permitir a padronização de veículos e a criação de patrimônio público. Entretanto, apresenta alto custo inicial e recorrente, maior complexidade de gestão, risco de ociosidade e desafios logísticos significativos, especialmente considerando que uma parte expressiva dos alunos reside no interior, exigindo múltiplos veículos em diferentes rotas. Trajetos longos ou noturnos aumentam ainda mais os custos com combustível, manutenção e horas extras.</w:t>
        <w:br w:type="textWrapping"/>
      </w:r>
      <w:r w:rsidDel="00000000" w:rsidR="00000000" w:rsidRPr="00000000">
        <w:rPr>
          <w:rtl w:val="0"/>
        </w:rPr>
      </w:r>
    </w:p>
    <w:p w:rsidR="00000000" w:rsidDel="00000000" w:rsidP="00000000" w:rsidRDefault="00000000" w:rsidRPr="00000000" w14:paraId="00000145">
      <w:pPr>
        <w:widowControl w:val="1"/>
        <w:numPr>
          <w:ilvl w:val="0"/>
          <w:numId w:val="2"/>
        </w:numPr>
        <w:shd w:fill="ffffff" w:val="clear"/>
        <w:spacing w:after="240" w:before="0" w:lineRule="auto"/>
        <w:ind w:left="720" w:hanging="360"/>
        <w:jc w:val="both"/>
        <w:rPr/>
      </w:pPr>
      <w:r w:rsidDel="00000000" w:rsidR="00000000" w:rsidRPr="00000000">
        <w:rPr>
          <w:rFonts w:ascii="Times New Roman" w:cs="Times New Roman" w:eastAsia="Times New Roman" w:hAnsi="Times New Roman"/>
          <w:b w:val="1"/>
          <w:bCs w:val="1"/>
          <w:rtl w:val="0"/>
        </w:rPr>
        <w:t xml:space="preserve">Frota terceirizada</w:t>
      </w:r>
      <w:r w:rsidDel="00000000" w:rsidR="00000000" w:rsidRPr="00000000">
        <w:rPr>
          <w:rFonts w:ascii="Times New Roman" w:cs="Times New Roman" w:eastAsia="Times New Roman" w:hAnsi="Times New Roman"/>
          <w:rtl w:val="0"/>
        </w:rPr>
        <w:t xml:space="preserve"> reduz investimentos iniciais e riscos financeiros, pois os custos se ajustam à demanda, e diminui a carga administrativa, sendo conduzida por empresa especializada. Mesmo terceirizada, é possível manter controle total sobre as rotas realizadas, horários, paradas e padrões de atendimento, por meio de contratos bem estruturados, monitoramento via sistemas de rastreamento e relatórios periódicos. Além disso, empresas terceirizadas possuem experiência com rotas complexas e múltiplos veículos, incluindo transporte de alunos do interior, garantindo eficiência logística e previsibilidade de custos. A principal limitação é a necessidade de acompanhar a execução contratual, garantindo que padrões de qualidade, segurança e horários sejam respeitados.</w:t>
      </w:r>
      <w:r w:rsidDel="00000000" w:rsidR="00000000" w:rsidRPr="00000000">
        <w:rPr>
          <w:rtl w:val="0"/>
        </w:rPr>
      </w:r>
    </w:p>
    <w:p w:rsidR="00000000" w:rsidDel="00000000" w:rsidP="00000000" w:rsidRDefault="00000000" w:rsidRPr="00000000" w14:paraId="00000146">
      <w:pPr>
        <w:widowControl w:val="1"/>
        <w:shd w:fill="ffffff" w:val="clear"/>
        <w:spacing w:after="240" w:before="240" w:lineRule="auto"/>
        <w:ind w:left="0"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Diante do contexto municipal, com </w:t>
      </w:r>
      <w:r w:rsidDel="00000000" w:rsidR="00000000" w:rsidRPr="00000000">
        <w:rPr>
          <w:rFonts w:ascii="Times New Roman" w:cs="Times New Roman" w:eastAsia="Times New Roman" w:hAnsi="Times New Roman"/>
          <w:b w:val="1"/>
          <w:bCs w:val="1"/>
          <w:rtl w:val="0"/>
        </w:rPr>
        <w:t xml:space="preserve">alto número de alunos em áreas rurais e necessidade de múltiplas rotas</w:t>
      </w:r>
      <w:r w:rsidDel="00000000" w:rsidR="00000000" w:rsidRPr="00000000">
        <w:rPr>
          <w:rFonts w:ascii="Times New Roman" w:cs="Times New Roman" w:eastAsia="Times New Roman" w:hAnsi="Times New Roman"/>
          <w:rtl w:val="0"/>
        </w:rPr>
        <w:t xml:space="preserve">, a </w:t>
      </w:r>
      <w:r w:rsidDel="00000000" w:rsidR="00000000" w:rsidRPr="00000000">
        <w:rPr>
          <w:rFonts w:ascii="Times New Roman" w:cs="Times New Roman" w:eastAsia="Times New Roman" w:hAnsi="Times New Roman"/>
          <w:b w:val="1"/>
          <w:bCs w:val="1"/>
          <w:rtl w:val="0"/>
        </w:rPr>
        <w:t xml:space="preserve">terceirização do transporte escolar se mostra mais viável</w:t>
      </w:r>
      <w:r w:rsidDel="00000000" w:rsidR="00000000" w:rsidRPr="00000000">
        <w:rPr>
          <w:rFonts w:ascii="Times New Roman" w:cs="Times New Roman" w:eastAsia="Times New Roman" w:hAnsi="Times New Roman"/>
          <w:rtl w:val="0"/>
        </w:rPr>
        <w:t xml:space="preserve">. Ela combina eficiência, especialização e redução de riscos financeiros e operacionais, sem comprometer o controle sobre rotas e horários. </w:t>
      </w:r>
    </w:p>
    <w:p w:rsidR="00000000" w:rsidDel="00000000" w:rsidP="00000000" w:rsidRDefault="00000000" w:rsidRPr="00000000" w14:paraId="00000147">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534"/>
        </w:tabs>
        <w:spacing w:after="0" w:before="0" w:line="240" w:lineRule="auto"/>
        <w:ind w:left="534" w:right="0" w:hanging="241"/>
        <w:jc w:val="both"/>
        <w:rPr>
          <w:rFonts w:ascii="Times New Roman" w:cs="Times New Roman" w:eastAsia="Times New Roman" w:hAnsi="Times New Roman"/>
          <w:b w:val="1"/>
          <w:bCs w:val="1"/>
          <w:i w:val="0"/>
          <w:iCs w:val="0"/>
          <w:smallCaps w:val="0"/>
          <w:strike w:val="0"/>
          <w:color w:val="000000"/>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u w:val="none"/>
          <w:shd w:fill="auto" w:val="clear"/>
          <w:vertAlign w:val="baseline"/>
          <w:rtl w:val="0"/>
        </w:rPr>
        <w:t xml:space="preserve">JUSTIFICATIVA PARA PARCELAMENTO</w:t>
      </w:r>
      <w:r w:rsidDel="00000000" w:rsidR="00000000" w:rsidRPr="00000000">
        <w:rPr>
          <w:rtl w:val="0"/>
        </w:rPr>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i w:val="0"/>
          <w:iCs w:val="0"/>
          <w:smallCaps w:val="0"/>
          <w:strike w:val="0"/>
          <w:color w:val="000000"/>
          <w:u w:val="none"/>
          <w:shd w:fill="auto" w:val="clear"/>
          <w:vertAlign w:val="baseline"/>
          <w:rtl w:val="0"/>
        </w:rPr>
        <w:t xml:space="preserve">7.1.</w:t>
      </w:r>
      <w:r w:rsidDel="00000000" w:rsidR="00000000" w:rsidRPr="00000000">
        <w:rPr>
          <w:rFonts w:ascii="Times New Roman" w:cs="Times New Roman" w:eastAsia="Times New Roman" w:hAnsi="Times New Roman"/>
          <w:b w:val="1"/>
          <w:bCs w:val="1"/>
          <w:color w:val="ff0000"/>
          <w:rtl w:val="0"/>
        </w:rPr>
        <w:t xml:space="preserve"> </w:t>
      </w:r>
      <w:r w:rsidDel="00000000" w:rsidR="00000000" w:rsidRPr="00000000">
        <w:rPr>
          <w:rFonts w:ascii="Times New Roman" w:cs="Times New Roman" w:eastAsia="Times New Roman" w:hAnsi="Times New Roman"/>
          <w:highlight w:val="white"/>
          <w:rtl w:val="0"/>
        </w:rPr>
        <w:t xml:space="preserve">O pagamento será efetuado mensalmente em até 15 (quinze) dias, após a apresentação da Nota Fiscal </w:t>
      </w:r>
      <w:r w:rsidDel="00000000" w:rsidR="00000000" w:rsidRPr="00000000">
        <w:rPr>
          <w:rFonts w:ascii="Times New Roman" w:cs="Times New Roman" w:eastAsia="Times New Roman" w:hAnsi="Times New Roman"/>
          <w:b w:val="1"/>
          <w:bCs w:val="1"/>
          <w:highlight w:val="white"/>
          <w:rtl w:val="0"/>
        </w:rPr>
        <w:t xml:space="preserve">detalhando o objeto fornecido por meio de </w:t>
      </w:r>
      <w:r w:rsidDel="00000000" w:rsidR="00000000" w:rsidRPr="00000000">
        <w:rPr>
          <w:rFonts w:ascii="Times New Roman" w:cs="Times New Roman" w:eastAsia="Times New Roman" w:hAnsi="Times New Roman"/>
          <w:b w:val="1"/>
          <w:bCs w:val="1"/>
          <w:rtl w:val="0"/>
        </w:rPr>
        <w:t xml:space="preserve">relatório mensal de serviços prestados</w:t>
      </w:r>
      <w:r w:rsidDel="00000000" w:rsidR="00000000" w:rsidRPr="00000000">
        <w:rPr>
          <w:rFonts w:ascii="Times New Roman" w:cs="Times New Roman" w:eastAsia="Times New Roman" w:hAnsi="Times New Roman"/>
          <w:highlight w:val="white"/>
          <w:rtl w:val="0"/>
        </w:rPr>
        <w:t xml:space="preserve">, com o devido recebimento e a aprovaç</w:t>
      </w:r>
      <w:r w:rsidDel="00000000" w:rsidR="00000000" w:rsidRPr="00000000">
        <w:rPr>
          <w:rFonts w:ascii="Times New Roman" w:cs="Times New Roman" w:eastAsia="Times New Roman" w:hAnsi="Times New Roman"/>
          <w:rtl w:val="0"/>
        </w:rPr>
        <w:t xml:space="preserve">ão do fiscal do contrato, de acordo com o empenho, por meio de depósito bancário;</w:t>
      </w:r>
    </w:p>
    <w:p w:rsidR="00000000" w:rsidDel="00000000" w:rsidP="00000000" w:rsidRDefault="00000000" w:rsidRPr="00000000" w14:paraId="00000149">
      <w:pPr>
        <w:widowControl w:val="1"/>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7.2. </w:t>
      </w:r>
      <w:r w:rsidDel="00000000" w:rsidR="00000000" w:rsidRPr="00000000">
        <w:rPr>
          <w:rFonts w:ascii="Times New Roman" w:cs="Times New Roman" w:eastAsia="Times New Roman" w:hAnsi="Times New Roman"/>
          <w:rtl w:val="0"/>
        </w:rPr>
        <w:t xml:space="preserve">O pagamento somente será realizado em conta de pessoa jurídica, sendo vedado o depósito em conta pessoa física; </w:t>
      </w:r>
    </w:p>
    <w:p w:rsidR="00000000" w:rsidDel="00000000" w:rsidP="00000000" w:rsidRDefault="00000000" w:rsidRPr="00000000" w14:paraId="0000014A">
      <w:pPr>
        <w:widowControl w:val="1"/>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7.3.</w:t>
      </w:r>
      <w:r w:rsidDel="00000000" w:rsidR="00000000" w:rsidRPr="00000000">
        <w:rPr>
          <w:rFonts w:ascii="Times New Roman" w:cs="Times New Roman" w:eastAsia="Times New Roman" w:hAnsi="Times New Roman"/>
          <w:rtl w:val="0"/>
        </w:rPr>
        <w:t xml:space="preserve"> O pagamento somente será realizado mediante a apresentação de: </w:t>
      </w:r>
    </w:p>
    <w:p w:rsidR="00000000" w:rsidDel="00000000" w:rsidP="00000000" w:rsidRDefault="00000000" w:rsidRPr="00000000" w14:paraId="0000014B">
      <w:pPr>
        <w:widowControl w:val="1"/>
        <w:numPr>
          <w:ilvl w:val="0"/>
          <w:numId w:val="1"/>
        </w:numPr>
        <w:ind w:left="720" w:hanging="360"/>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informações à Previdência Social (GFIP) e Relação de Empregados (RE) referente ao mês de competência que estiver sendo pago; </w:t>
      </w:r>
      <w:r w:rsidDel="00000000" w:rsidR="00000000" w:rsidRPr="00000000">
        <w:rPr>
          <w:rtl w:val="0"/>
        </w:rPr>
      </w:r>
    </w:p>
    <w:p w:rsidR="00000000" w:rsidDel="00000000" w:rsidP="00000000" w:rsidRDefault="00000000" w:rsidRPr="00000000" w14:paraId="0000014C">
      <w:pPr>
        <w:widowControl w:val="1"/>
        <w:numPr>
          <w:ilvl w:val="0"/>
          <w:numId w:val="1"/>
        </w:numPr>
        <w:ind w:left="720" w:hanging="360"/>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Documento que comprove a regularidade junto ao FGTS; </w:t>
      </w:r>
      <w:r w:rsidDel="00000000" w:rsidR="00000000" w:rsidRPr="00000000">
        <w:rPr>
          <w:rtl w:val="0"/>
        </w:rPr>
      </w:r>
    </w:p>
    <w:p w:rsidR="00000000" w:rsidDel="00000000" w:rsidP="00000000" w:rsidRDefault="00000000" w:rsidRPr="00000000" w14:paraId="0000014D">
      <w:pPr>
        <w:widowControl w:val="1"/>
        <w:numPr>
          <w:ilvl w:val="0"/>
          <w:numId w:val="1"/>
        </w:numPr>
        <w:ind w:left="720" w:hanging="360"/>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Certidão expedida conjuntamente pela Secretaria da Receita Federal do Brasil - RFB e pela Procuradoria-Geral da Fazenda Nacional - PGFN, referente a todos os tributos federais e à Dívida Ativa da União - DAU por ela administrados.</w:t>
      </w:r>
      <w:r w:rsidDel="00000000" w:rsidR="00000000" w:rsidRPr="00000000">
        <w:rPr>
          <w:rtl w:val="0"/>
        </w:rPr>
      </w:r>
    </w:p>
    <w:p w:rsidR="00000000" w:rsidDel="00000000" w:rsidP="00000000" w:rsidRDefault="00000000" w:rsidRPr="00000000" w14:paraId="0000014E">
      <w:pPr>
        <w:widowControl w:val="1"/>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7.4.</w:t>
      </w:r>
      <w:r w:rsidDel="00000000" w:rsidR="00000000" w:rsidRPr="00000000">
        <w:rPr>
          <w:rFonts w:ascii="Times New Roman" w:cs="Times New Roman" w:eastAsia="Times New Roman" w:hAnsi="Times New Roman"/>
          <w:rtl w:val="0"/>
        </w:rPr>
        <w:t xml:space="preserve"> Será realizada a retenção de tributos (ISS, INSS e IR) na fonte, quando a lei assim determinar; </w:t>
      </w:r>
    </w:p>
    <w:p w:rsidR="00000000" w:rsidDel="00000000" w:rsidP="00000000" w:rsidRDefault="00000000" w:rsidRPr="00000000" w14:paraId="0000014F">
      <w:pPr>
        <w:widowControl w:val="1"/>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7.5.</w:t>
      </w:r>
      <w:r w:rsidDel="00000000" w:rsidR="00000000" w:rsidRPr="00000000">
        <w:rPr>
          <w:rFonts w:ascii="Times New Roman" w:cs="Times New Roman" w:eastAsia="Times New Roman" w:hAnsi="Times New Roman"/>
          <w:rtl w:val="0"/>
        </w:rPr>
        <w:t xml:space="preserve"> A contar da competência de janeiro de 2023, a Contratada que não se enquadre como optante do Simples Nacional/MEI deverá observar as regras da IN RFB nº 1.234/2012 em todos os documentos fiscais emitidos para o município de Travesseiro, inclusive quanto ao correto destaque do valor do IR a ser retido em observância ao Decreto Municipal n.º 88/2022;</w:t>
      </w:r>
    </w:p>
    <w:p w:rsidR="00000000" w:rsidDel="00000000" w:rsidP="00000000" w:rsidRDefault="00000000" w:rsidRPr="00000000" w14:paraId="00000150">
      <w:pPr>
        <w:widowControl w:val="1"/>
        <w:spacing w:after="20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7.6.</w:t>
      </w:r>
      <w:r w:rsidDel="00000000" w:rsidR="00000000" w:rsidRPr="00000000">
        <w:rPr>
          <w:rFonts w:ascii="Times New Roman" w:cs="Times New Roman" w:eastAsia="Times New Roman" w:hAnsi="Times New Roman"/>
          <w:rtl w:val="0"/>
        </w:rPr>
        <w:t xml:space="preserve"> Caso ocorra a prorrogação do contrato, o preço poderá ser reajustado de acordo com a variação do IPCA-E, apurada no período dos doze (12) meses anteriores ao término da vigência;</w:t>
      </w:r>
    </w:p>
    <w:p w:rsidR="00000000" w:rsidDel="00000000" w:rsidP="00000000" w:rsidRDefault="00000000" w:rsidRPr="00000000" w14:paraId="00000151">
      <w:pPr>
        <w:widowControl w:val="1"/>
        <w:spacing w:after="200" w:line="276" w:lineRule="auto"/>
        <w:jc w:val="both"/>
        <w:rPr>
          <w:rFonts w:ascii="Times New Roman" w:cs="Times New Roman" w:eastAsia="Times New Roman" w:hAnsi="Times New Roman"/>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bCs w:val="1"/>
          <w:rtl w:val="0"/>
        </w:rPr>
        <w:t xml:space="preserve">7.7.</w:t>
      </w:r>
      <w:r w:rsidDel="00000000" w:rsidR="00000000" w:rsidRPr="00000000">
        <w:rPr>
          <w:rFonts w:ascii="Times New Roman" w:cs="Times New Roman" w:eastAsia="Times New Roman" w:hAnsi="Times New Roman"/>
          <w:rtl w:val="0"/>
        </w:rPr>
        <w:t xml:space="preserve"> Os preços, durante a vigência do contrato, serão fixos e irreajustáveis, exceto nas hipóteses devidamente comprovadas, de ocorrência de situação prevista na alínea “d” do inciso II do art. 124 da Lei 14.133/2021 ou de redução dos preços praticados no mercado.</w:t>
      </w:r>
      <w:r w:rsidDel="00000000" w:rsidR="00000000" w:rsidRPr="00000000">
        <w:rPr>
          <w:rtl w:val="0"/>
        </w:rPr>
      </w:r>
    </w:p>
    <w:p w:rsidR="00000000" w:rsidDel="00000000" w:rsidP="00000000" w:rsidRDefault="00000000" w:rsidRPr="00000000" w14:paraId="00000152">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534"/>
        </w:tabs>
        <w:spacing w:after="0" w:before="1" w:line="240" w:lineRule="auto"/>
        <w:ind w:left="534" w:right="0" w:hanging="241"/>
        <w:jc w:val="both"/>
        <w:rPr>
          <w:rFonts w:ascii="Times New Roman" w:cs="Times New Roman" w:eastAsia="Times New Roman" w:hAnsi="Times New Roman"/>
          <w:b w:val="1"/>
          <w:bCs w:val="1"/>
          <w:i w:val="0"/>
          <w:iCs w:val="0"/>
          <w:smallCaps w:val="0"/>
          <w:strike w:val="0"/>
          <w:color w:val="000000"/>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u w:val="none"/>
          <w:shd w:fill="auto" w:val="clear"/>
          <w:vertAlign w:val="baseline"/>
          <w:rtl w:val="0"/>
        </w:rPr>
        <w:t xml:space="preserve">DEMONSTRATIVO DOS RESULTADOS PRETENDIDOS</w:t>
      </w:r>
      <w:r w:rsidDel="00000000" w:rsidR="00000000" w:rsidRPr="00000000">
        <w:rPr>
          <w:rtl w:val="0"/>
        </w:rPr>
      </w:r>
    </w:p>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34"/>
        </w:tabs>
        <w:spacing w:after="0" w:before="1"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ab/>
      </w:r>
      <w:r w:rsidDel="00000000" w:rsidR="00000000" w:rsidRPr="00000000">
        <w:rPr>
          <w:rFonts w:ascii="Times New Roman" w:cs="Times New Roman" w:eastAsia="Times New Roman" w:hAnsi="Times New Roman"/>
          <w:rtl w:val="0"/>
        </w:rPr>
        <w:t xml:space="preserve">Com a contratação do serviço de transporte escolar, pretende-se assegurar o acesso e a permanência dos estudantes da rede pública municipal e estadual de ensino do Município de Travesseiro às unidades escolares, especialmente daqueles que residem em áreas rurais e de difícil acesso. Espera-se, com a efetivação do contrato, garantir o deslocamento diário dos alunos com segurança, pontualidade e regularidade, contribuindo diretamente para a redução da evasão escolar e a promoção da igualdade de acesso à educação.</w:t>
      </w:r>
    </w:p>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34"/>
        </w:tabs>
        <w:spacing w:after="0" w:before="1"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O serviço contratado deverá contemplar todas as rotas previamente planejadas pela Secretaria Municipal de Educação, respeitando os horários dos turnos escolares e o calendário letivo vigente. A empresa prestadora deverá operar com veículos devidamente licenciados, em conformidade com as exigências do Código de Trânsito Brasileiro (CTB), conduzidos por motoristas capacitados e habilitados, assegurando a integridade física e o bem-estar dos estudantes transportados.</w:t>
      </w:r>
    </w:p>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34"/>
        </w:tabs>
        <w:spacing w:after="0" w:before="1"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Além disso, busca-se com essa contratação a superação dos limites operacionais da frota própria do município, que atualmente conta com apenas dois ônibus disponíveis, sendo, portanto, insuficiente para atender à demanda total. A terceirização parcial do serviço se apresenta como medida necessária e estratégica, considerando a defasagem dos valores praticados em contratos anteriores e o aumento dos custos operacionais desde as últimas licitações realizadas.</w:t>
      </w:r>
    </w:p>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34"/>
        </w:tabs>
        <w:spacing w:after="0" w:before="1" w:line="240"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A prestação do serviço será acompanhada tecnicamente pela Administração Municipal, garantindo o cumprimento rigoroso dos itinerários, bem como a realização das manutenções preventiva e corretiva dos veículos utilizados. Dessa forma, pretende-se oferecer um serviço eficiente, econômico, seguro e de qualidade, promovendo o direito constitucional à educação com condições adequadas de acesso para todos os estudantes, conforme previsto na legislação vigente.</w:t>
      </w:r>
    </w:p>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34"/>
        </w:tabs>
        <w:spacing w:after="0" w:before="1" w:line="240" w:lineRule="auto"/>
        <w:ind w:left="0" w:right="0" w:firstLine="0"/>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158">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534"/>
        </w:tabs>
        <w:spacing w:after="0" w:before="1" w:line="240" w:lineRule="auto"/>
        <w:ind w:left="534" w:right="0" w:hanging="241"/>
        <w:jc w:val="both"/>
        <w:rPr>
          <w:rFonts w:ascii="Times New Roman" w:cs="Times New Roman" w:eastAsia="Times New Roman" w:hAnsi="Times New Roman"/>
          <w:b w:val="1"/>
          <w:bCs w:val="1"/>
          <w:i w:val="0"/>
          <w:iCs w:val="0"/>
          <w:smallCaps w:val="0"/>
          <w:strike w:val="0"/>
          <w:color w:val="000000"/>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u w:val="none"/>
          <w:shd w:fill="auto" w:val="clear"/>
          <w:vertAlign w:val="baseline"/>
          <w:rtl w:val="0"/>
        </w:rPr>
        <w:t xml:space="preserve">DECLARAÇÃO DA VIABILIDADE DA CONTRATAÇÃO</w:t>
      </w:r>
      <w:r w:rsidDel="00000000" w:rsidR="00000000" w:rsidRPr="00000000">
        <w:rPr>
          <w:rtl w:val="0"/>
        </w:rPr>
      </w:r>
    </w:p>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34"/>
        </w:tabs>
        <w:spacing w:after="0" w:before="1" w:line="240" w:lineRule="auto"/>
        <w:ind w:left="0" w:right="0" w:firstLine="0"/>
        <w:jc w:val="both"/>
        <w:rPr>
          <w:rFonts w:ascii="Times New Roman" w:cs="Times New Roman" w:eastAsia="Times New Roman" w:hAnsi="Times New Roman"/>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u w:val="none"/>
          <w:shd w:fill="auto" w:val="clear"/>
          <w:vertAlign w:val="baseline"/>
          <w:rtl w:val="0"/>
        </w:rPr>
        <w:tab/>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Com base nas informações levantadas ao longo do ETP, declaramos a viabilidade de contratação de empresa especializada por meio de por meio de licitação, na modalidade Pregão, na sua forma eletrônica, com critério de julgamento por menor preço.</w:t>
      </w:r>
    </w:p>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34"/>
        </w:tabs>
        <w:spacing w:after="0" w:before="1" w:line="240" w:lineRule="auto"/>
        <w:ind w:left="0" w:right="0" w:firstLine="0"/>
        <w:jc w:val="both"/>
        <w:rPr>
          <w:rFonts w:ascii="Times New Roman" w:cs="Times New Roman" w:eastAsia="Times New Roman" w:hAnsi="Times New Roman"/>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ab/>
        <w:t xml:space="preserve">Realizadas as tarefas pertinentes ao ETP, encaminho o documento solicitando ciência e aprovação para posterior elaboração do TR.</w:t>
      </w:r>
    </w:p>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741"/>
          <w:tab w:val="left" w:leader="none" w:pos="9722"/>
        </w:tabs>
        <w:spacing w:after="0" w:before="1" w:line="240" w:lineRule="auto"/>
        <w:ind w:left="0" w:right="0" w:firstLine="0"/>
        <w:jc w:val="right"/>
        <w:rPr>
          <w:rFonts w:ascii="Times New Roman" w:cs="Times New Roman" w:eastAsia="Times New Roman" w:hAnsi="Times New Roman"/>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Travesseiro/RS, </w:t>
      </w:r>
      <w:r w:rsidDel="00000000" w:rsidR="00000000" w:rsidRPr="00000000">
        <w:rPr>
          <w:rFonts w:ascii="Times New Roman" w:cs="Times New Roman" w:eastAsia="Times New Roman" w:hAnsi="Times New Roman"/>
          <w:rtl w:val="0"/>
        </w:rPr>
        <w:t xml:space="preserve">06 de maio </w:t>
      </w:r>
      <w:r w:rsidDel="00000000" w:rsidR="00000000" w:rsidRPr="00000000">
        <w:rPr>
          <w:rFonts w:ascii="Times New Roman" w:cs="Times New Roman" w:eastAsia="Times New Roman" w:hAnsi="Times New Roman"/>
          <w:i w:val="0"/>
          <w:iCs w:val="0"/>
          <w:smallCaps w:val="0"/>
          <w:strike w:val="0"/>
          <w:u w:val="none"/>
          <w:shd w:fill="auto" w:val="clear"/>
          <w:vertAlign w:val="baseline"/>
          <w:rtl w:val="0"/>
        </w:rPr>
        <w:t xml:space="preserve">de 202</w:t>
      </w:r>
      <w:r w:rsidDel="00000000" w:rsidR="00000000" w:rsidRPr="00000000">
        <w:rPr>
          <w:rFonts w:ascii="Times New Roman" w:cs="Times New Roman" w:eastAsia="Times New Roman" w:hAnsi="Times New Roman"/>
          <w:rtl w:val="0"/>
        </w:rPr>
        <w:t xml:space="preserve">6</w:t>
      </w:r>
      <w:r w:rsidDel="00000000" w:rsidR="00000000" w:rsidRPr="00000000">
        <w:rPr>
          <w:rFonts w:ascii="Times New Roman" w:cs="Times New Roman" w:eastAsia="Times New Roman" w:hAnsi="Times New Roman"/>
          <w:i w:val="0"/>
          <w:iCs w:val="0"/>
          <w:smallCaps w:val="0"/>
          <w:strike w:val="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741"/>
          <w:tab w:val="left" w:leader="none" w:pos="9722"/>
        </w:tabs>
        <w:spacing w:after="0" w:before="1"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741"/>
          <w:tab w:val="left" w:leader="none" w:pos="9722"/>
        </w:tabs>
        <w:spacing w:after="0" w:before="1"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741"/>
          <w:tab w:val="left" w:leader="none" w:pos="9722"/>
        </w:tabs>
        <w:spacing w:after="0" w:before="1"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741"/>
          <w:tab w:val="left" w:leader="none" w:pos="9722"/>
        </w:tabs>
        <w:spacing w:after="0" w:before="1" w:line="240" w:lineRule="auto"/>
        <w:ind w:left="0" w:right="0" w:firstLine="0"/>
        <w:jc w:val="center"/>
        <w:rPr>
          <w:rFonts w:ascii="Times New Roman" w:cs="Times New Roman" w:eastAsia="Times New Roman" w:hAnsi="Times New Roman"/>
          <w:b w:val="1"/>
          <w:bCs w:val="1"/>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bCs w:val="1"/>
          <w:rtl w:val="0"/>
        </w:rPr>
        <w:t xml:space="preserve">Thaís Cristina Meyer</w:t>
      </w:r>
      <w:r w:rsidDel="00000000" w:rsidR="00000000" w:rsidRPr="00000000">
        <w:rPr>
          <w:rtl w:val="0"/>
        </w:rPr>
      </w:r>
    </w:p>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 w:line="235" w:lineRule="auto"/>
        <w:ind w:left="3247" w:right="3375"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Dirigente de Equipe</w:t>
      </w:r>
    </w:p>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 w:line="235" w:lineRule="auto"/>
        <w:ind w:left="3247" w:right="3375" w:firstLine="0"/>
        <w:jc w:val="center"/>
        <w:rPr>
          <w:rFonts w:ascii="Times New Roman" w:cs="Times New Roman" w:eastAsia="Times New Roman" w:hAnsi="Times New Roman"/>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Municipal de Educação,Cultura, </w:t>
      </w:r>
    </w:p>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 w:line="235" w:lineRule="auto"/>
        <w:ind w:left="3247" w:right="3375"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Desporto e Turism</w:t>
      </w:r>
      <w:r w:rsidDel="00000000" w:rsidR="00000000" w:rsidRPr="00000000">
        <w:rPr>
          <w:rFonts w:ascii="Times New Roman" w:cs="Times New Roman" w:eastAsia="Times New Roman" w:hAnsi="Times New Roman"/>
          <w:rtl w:val="0"/>
        </w:rPr>
        <w:t xml:space="preserve">o</w:t>
      </w:r>
    </w:p>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 w:line="235" w:lineRule="auto"/>
        <w:ind w:left="3247" w:right="3375" w:firstLine="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2" w:line="240" w:lineRule="auto"/>
        <w:ind w:left="0" w:righ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ASSINATURA DO(A) GESTOR(A) DA PASTA:</w:t>
      </w:r>
      <w:r w:rsidDel="00000000" w:rsidR="00000000" w:rsidRPr="00000000">
        <w:rPr>
          <w:rtl w:val="0"/>
        </w:rPr>
      </w:r>
    </w:p>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2" w:line="240" w:lineRule="auto"/>
        <w:ind w:left="0" w:righ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Defiro: </w:t>
      </w:r>
    </w:p>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2" w:line="240" w:lineRule="auto"/>
        <w:ind w:left="0" w:righ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Indefiro. Justifique: </w:t>
      </w:r>
    </w:p>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2" w:line="240" w:lineRule="auto"/>
        <w:ind w:left="0" w:righ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2" w:line="240" w:lineRule="auto"/>
        <w:ind w:left="0" w:righ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2" w:line="240" w:lineRule="auto"/>
        <w:ind w:left="0" w:righ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2" w:line="240" w:lineRule="auto"/>
        <w:ind w:left="0" w:right="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Michele Raquel Kunrath Träsel</w:t>
      </w:r>
    </w:p>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2" w:line="240" w:lineRule="auto"/>
        <w:ind w:left="0" w:righ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Secretária Municipal da Educação, </w:t>
      </w:r>
    </w:p>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2" w:line="240" w:lineRule="auto"/>
        <w:ind w:left="0" w:right="0" w:firstLine="0"/>
        <w:rPr/>
      </w:pPr>
      <w:r w:rsidDel="00000000" w:rsidR="00000000" w:rsidRPr="00000000">
        <w:rPr>
          <w:rFonts w:ascii="Times New Roman" w:cs="Times New Roman" w:eastAsia="Times New Roman" w:hAnsi="Times New Roman"/>
          <w:rtl w:val="0"/>
        </w:rPr>
        <w:t xml:space="preserve">Cultura, Desporto e Turismo</w:t>
      </w:r>
      <w:r w:rsidDel="00000000" w:rsidR="00000000" w:rsidRPr="00000000">
        <w:rPr>
          <w:rtl w:val="0"/>
        </w:rPr>
      </w:r>
    </w:p>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2" w:line="240" w:lineRule="auto"/>
        <w:ind w:left="0" w:right="0" w:firstLine="0"/>
        <w:rPr>
          <w:rFonts w:ascii="Roboto" w:cs="Roboto" w:eastAsia="Roboto" w:hAnsi="Roboto"/>
        </w:rPr>
      </w:pPr>
      <w:r w:rsidDel="00000000" w:rsidR="00000000" w:rsidRPr="00000000">
        <w:rPr>
          <w:rtl w:val="0"/>
        </w:rPr>
      </w:r>
    </w:p>
    <w:sectPr>
      <w:pgSz w:h="16838" w:w="11906" w:orient="portrait"/>
      <w:pgMar w:bottom="1417.3228346456694" w:top="2551.181102362205" w:left="708.6614173228347" w:right="708.6614173228347"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243" w:hanging="243"/>
      </w:pPr>
      <w:rPr/>
    </w:lvl>
    <w:lvl w:ilvl="1">
      <w:start w:val="1"/>
      <w:numFmt w:val="lowerLetter"/>
      <w:lvlText w:val="%2)"/>
      <w:lvlJc w:val="left"/>
      <w:pPr>
        <w:ind w:left="293" w:hanging="269"/>
      </w:pPr>
      <w:rPr>
        <w:rFonts w:ascii="Calibri" w:cs="Calibri" w:eastAsia="Calibri" w:hAnsi="Calibri"/>
        <w:b w:val="0"/>
        <w:bCs w:val="0"/>
        <w:i w:val="1"/>
        <w:iCs w:val="1"/>
        <w:color w:val="2d75b6"/>
        <w:sz w:val="22"/>
        <w:szCs w:val="22"/>
      </w:rPr>
    </w:lvl>
    <w:lvl w:ilvl="2">
      <w:start w:val="0"/>
      <w:numFmt w:val="bullet"/>
      <w:lvlText w:val="●"/>
      <w:lvlJc w:val="left"/>
      <w:pPr>
        <w:ind w:left="1694" w:hanging="269"/>
      </w:pPr>
      <w:rPr>
        <w:rFonts w:ascii="Noto Sans Symbols" w:cs="Noto Sans Symbols" w:eastAsia="Noto Sans Symbols" w:hAnsi="Noto Sans Symbols"/>
      </w:rPr>
    </w:lvl>
    <w:lvl w:ilvl="3">
      <w:start w:val="0"/>
      <w:numFmt w:val="bullet"/>
      <w:lvlText w:val="●"/>
      <w:lvlJc w:val="left"/>
      <w:pPr>
        <w:ind w:left="2848" w:hanging="268"/>
      </w:pPr>
      <w:rPr>
        <w:rFonts w:ascii="Noto Sans Symbols" w:cs="Noto Sans Symbols" w:eastAsia="Noto Sans Symbols" w:hAnsi="Noto Sans Symbols"/>
      </w:rPr>
    </w:lvl>
    <w:lvl w:ilvl="4">
      <w:start w:val="0"/>
      <w:numFmt w:val="bullet"/>
      <w:lvlText w:val="●"/>
      <w:lvlJc w:val="left"/>
      <w:pPr>
        <w:ind w:left="4002" w:hanging="269"/>
      </w:pPr>
      <w:rPr>
        <w:rFonts w:ascii="Noto Sans Symbols" w:cs="Noto Sans Symbols" w:eastAsia="Noto Sans Symbols" w:hAnsi="Noto Sans Symbols"/>
      </w:rPr>
    </w:lvl>
    <w:lvl w:ilvl="5">
      <w:start w:val="0"/>
      <w:numFmt w:val="bullet"/>
      <w:lvlText w:val="●"/>
      <w:lvlJc w:val="left"/>
      <w:pPr>
        <w:ind w:left="5156" w:hanging="269"/>
      </w:pPr>
      <w:rPr>
        <w:rFonts w:ascii="Noto Sans Symbols" w:cs="Noto Sans Symbols" w:eastAsia="Noto Sans Symbols" w:hAnsi="Noto Sans Symbols"/>
      </w:rPr>
    </w:lvl>
    <w:lvl w:ilvl="6">
      <w:start w:val="0"/>
      <w:numFmt w:val="bullet"/>
      <w:lvlText w:val="●"/>
      <w:lvlJc w:val="left"/>
      <w:pPr>
        <w:ind w:left="6310" w:hanging="269"/>
      </w:pPr>
      <w:rPr>
        <w:rFonts w:ascii="Noto Sans Symbols" w:cs="Noto Sans Symbols" w:eastAsia="Noto Sans Symbols" w:hAnsi="Noto Sans Symbols"/>
      </w:rPr>
    </w:lvl>
    <w:lvl w:ilvl="7">
      <w:start w:val="0"/>
      <w:numFmt w:val="bullet"/>
      <w:lvlText w:val="●"/>
      <w:lvlJc w:val="left"/>
      <w:pPr>
        <w:ind w:left="7464" w:hanging="269"/>
      </w:pPr>
      <w:rPr>
        <w:rFonts w:ascii="Noto Sans Symbols" w:cs="Noto Sans Symbols" w:eastAsia="Noto Sans Symbols" w:hAnsi="Noto Sans Symbols"/>
      </w:rPr>
    </w:lvl>
    <w:lvl w:ilvl="8">
      <w:start w:val="0"/>
      <w:numFmt w:val="bullet"/>
      <w:lvlText w:val="●"/>
      <w:lvlJc w:val="left"/>
      <w:pPr>
        <w:ind w:left="8618" w:hanging="269"/>
      </w:pPr>
      <w:rPr>
        <w:rFonts w:ascii="Noto Sans Symbols" w:cs="Noto Sans Symbols" w:eastAsia="Noto Sans Symbols" w:hAnsi="Noto Sans Symbols"/>
      </w:rPr>
    </w:lvl>
  </w:abstractNum>
  <w:abstractNum w:abstractNumId="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_BR"/>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34" w:right="0" w:hanging="241"/>
      <w:jc w:val="left"/>
    </w:pPr>
    <w:rPr>
      <w:rFonts w:ascii="Calibri" w:cs="Calibri" w:eastAsia="Calibri" w:hAnsi="Calibri"/>
      <w:b w:val="1"/>
      <w:bCs w:val="1"/>
      <w:i w:val="0"/>
      <w:iCs w:val="0"/>
      <w:smallCaps w:val="0"/>
      <w:strike w:val="0"/>
      <w:color w:val="000000"/>
      <w:sz w:val="22"/>
      <w:szCs w:val="22"/>
      <w:u w:val="none"/>
      <w:shd w:fill="auto" w:val="clear"/>
      <w:vertAlign w:val="baseline"/>
    </w:rPr>
  </w:style>
  <w:style w:type="paragraph" w:styleId="Heading2">
    <w:name w:val="heading 2"/>
    <w:basedOn w:val="Normal"/>
    <w:next w:val="Normal"/>
    <w:pPr>
      <w:keepNext w:val="1"/>
      <w:keepLines w:val="1"/>
      <w:pageBreakBefore w:val="0"/>
      <w:widowControl w:val="0"/>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Calibri" w:cs="Calibri" w:eastAsia="Calibri" w:hAnsi="Calibri"/>
      <w:b w:val="1"/>
      <w:bCs w:val="1"/>
      <w:i w:val="0"/>
      <w:iCs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0"/>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Calibri" w:cs="Calibri" w:eastAsia="Calibri" w:hAnsi="Calibri"/>
      <w:b w:val="1"/>
      <w:bCs w:val="1"/>
      <w:i w:val="0"/>
      <w:iCs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0"/>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Calibri" w:cs="Calibri" w:eastAsia="Calibri" w:hAnsi="Calibri"/>
      <w:b w:val="1"/>
      <w:bCs w:val="1"/>
      <w:i w:val="0"/>
      <w:iCs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0"/>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Calibri" w:cs="Calibri" w:eastAsia="Calibri" w:hAnsi="Calibri"/>
      <w:b w:val="1"/>
      <w:bCs w:val="1"/>
      <w:i w:val="0"/>
      <w:iCs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0"/>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Calibri" w:cs="Calibri" w:eastAsia="Calibri" w:hAnsi="Calibri"/>
      <w:b w:val="1"/>
      <w:bCs w:val="1"/>
      <w:i w:val="0"/>
      <w:iCs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0"/>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Calibri" w:cs="Calibri" w:eastAsia="Calibri" w:hAnsi="Calibri"/>
      <w:b w:val="1"/>
      <w:bCs w:val="1"/>
      <w:i w:val="0"/>
      <w:iCs w:val="0"/>
      <w:smallCaps w:val="0"/>
      <w:strike w:val="0"/>
      <w:color w:val="000000"/>
      <w:sz w:val="72"/>
      <w:szCs w:val="72"/>
      <w:u w:val="none"/>
      <w:shd w:fill="auto" w:val="clear"/>
      <w:vertAlign w:val="baseline"/>
    </w:rPr>
  </w:style>
  <w:style w:type="paragraph" w:styleId="Subtitle">
    <w:name w:val="Subtitle"/>
    <w:basedOn w:val="Normal"/>
    <w:next w:val="Normal"/>
    <w:pPr>
      <w:keepNext w:val="1"/>
      <w:keepLines w:val="1"/>
      <w:pageBreakBefore w:val="0"/>
      <w:widowControl w:val="0"/>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bCs w:val="0"/>
      <w:i w:val="1"/>
      <w:iCs w:val="1"/>
      <w:smallCaps w:val="0"/>
      <w:strike w:val="0"/>
      <w:color w:val="666666"/>
      <w:sz w:val="48"/>
      <w:szCs w:val="48"/>
      <w:u w:val="none"/>
      <w:shd w:fill="auto" w:val="clear"/>
      <w:vertAlign w:val="baseline"/>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educ@travesseiro.rs.gov.br" TargetMode="External"/><Relationship Id="rId8" Type="http://schemas.openxmlformats.org/officeDocument/2006/relationships/hyperlink" Target="mailto:educ@travesseiro.rs.gov.br"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18n6u+0ttHetblCIxdG8fsqF2kQ==">CgMxLjAaHwoBMBIaChgICVIUChJ0YWJsZS40N3ZraGFlaG1yenEaHwoBMRIaChgICVIUChJ0YWJsZS50MHVobHduYTI1YXUaHwoBMhIaChgICVIUChJ0YWJsZS4yM3NrOHIybGk2enkaHwoBMxIaChgICVIUChJ0YWJsZS5ncGFnb25sZGViNG0yDWgudW5nbnpheWJ3c3E4AHIhMS16TkRGeVRpYTZwZjJvc0sxSHNCZ2xNVkllWW4wYWFG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2023-12-11T00:00:00Z</vt:lpwstr>
  </property>
  <property fmtid="{D5CDD505-2E9C-101B-9397-08002B2CF9AE}" pid="3" name="Creator">
    <vt:lpwstr>Microsoft® Word 2021</vt:lpwstr>
  </property>
  <property fmtid="{D5CDD505-2E9C-101B-9397-08002B2CF9AE}" pid="4" name="LastSaved">
    <vt:lpwstr>2023-12-14T00:00:00Z</vt:lpwstr>
  </property>
  <property fmtid="{D5CDD505-2E9C-101B-9397-08002B2CF9AE}" pid="5" name="Producer">
    <vt:lpwstr>Microsoft® Word 2021</vt:lpwstr>
  </property>
</Properties>
</file>