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52A4424A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PREGÃO ELETRÔNICO, do tipo MENOR PREÇO </w:t>
      </w:r>
      <w:r w:rsidR="0040223B">
        <w:t>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1C677A74" w14:textId="226D68CE" w:rsidR="0040223B" w:rsidRDefault="00CC68EA" w:rsidP="00CC68EA">
      <w:pPr>
        <w:pStyle w:val="NormalWeb"/>
        <w:jc w:val="both"/>
        <w:rPr>
          <w:b/>
          <w:bCs/>
        </w:rPr>
      </w:pPr>
      <w:r>
        <w:rPr>
          <w:b/>
          <w:bCs/>
        </w:rPr>
        <w:t xml:space="preserve">OBJETO: </w:t>
      </w:r>
      <w:r w:rsidR="0040223B" w:rsidRPr="0040223B">
        <w:rPr>
          <w:b/>
          <w:bCs/>
        </w:rPr>
        <w:t xml:space="preserve">CONTRATAÇÃO DE EMPRESA PARA AQUISIÇÃO DE MÁQUINAS E EQUIPAMENTOS AGRÍCOLAS </w:t>
      </w:r>
    </w:p>
    <w:p w14:paraId="1F1B9CE9" w14:textId="1E8D86A4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8328C2">
        <w:rPr>
          <w:b/>
          <w:bCs/>
        </w:rPr>
        <w:t>25</w:t>
      </w:r>
      <w:r w:rsidR="0040223B">
        <w:rPr>
          <w:b/>
          <w:bCs/>
        </w:rPr>
        <w:t xml:space="preserve">/2024 – EDITAL </w:t>
      </w:r>
      <w:r w:rsidR="008328C2">
        <w:rPr>
          <w:b/>
          <w:bCs/>
        </w:rPr>
        <w:t>4</w:t>
      </w:r>
      <w:r w:rsidR="0040223B">
        <w:rPr>
          <w:b/>
          <w:bCs/>
        </w:rPr>
        <w:t>4/2024</w:t>
      </w:r>
    </w:p>
    <w:p w14:paraId="015F66AC" w14:textId="7F4960F3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40223B">
        <w:rPr>
          <w:b/>
          <w:bCs/>
        </w:rPr>
        <w:t>POR LOTE</w:t>
      </w:r>
      <w:r>
        <w:rPr>
          <w:b/>
          <w:bCs/>
        </w:rPr>
        <w:t xml:space="preserve"> </w:t>
      </w:r>
    </w:p>
    <w:p w14:paraId="43F287A9" w14:textId="4F27BD04" w:rsidR="00CC68EA" w:rsidRDefault="00CC68EA" w:rsidP="00CC68EA">
      <w:pPr>
        <w:pStyle w:val="NormalWeb"/>
        <w:jc w:val="both"/>
      </w:pPr>
      <w:r>
        <w:rPr>
          <w:b/>
          <w:bCs/>
        </w:rPr>
        <w:t xml:space="preserve">RECEBIMENTO DAS PROPOSTAS FINANCEIRAS: até às </w:t>
      </w:r>
      <w:r w:rsidR="0040223B">
        <w:rPr>
          <w:b/>
          <w:bCs/>
        </w:rPr>
        <w:t>0</w:t>
      </w:r>
      <w:r w:rsidR="008328C2">
        <w:rPr>
          <w:b/>
          <w:bCs/>
        </w:rPr>
        <w:t>9</w:t>
      </w:r>
      <w:r>
        <w:rPr>
          <w:b/>
          <w:bCs/>
        </w:rPr>
        <w:t xml:space="preserve">h00 do dia </w:t>
      </w:r>
      <w:r w:rsidR="008328C2">
        <w:rPr>
          <w:b/>
          <w:bCs/>
        </w:rPr>
        <w:t>22</w:t>
      </w:r>
      <w:r>
        <w:rPr>
          <w:b/>
          <w:bCs/>
        </w:rPr>
        <w:t>/0</w:t>
      </w:r>
      <w:r w:rsidR="008328C2">
        <w:rPr>
          <w:b/>
          <w:bCs/>
        </w:rPr>
        <w:t>5</w:t>
      </w:r>
      <w:r>
        <w:rPr>
          <w:b/>
          <w:bCs/>
        </w:rPr>
        <w:t xml:space="preserve">/2024. </w:t>
      </w:r>
    </w:p>
    <w:p w14:paraId="4A4B3A8F" w14:textId="16FD8B06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40223B">
        <w:rPr>
          <w:b/>
          <w:bCs/>
        </w:rPr>
        <w:t>0</w:t>
      </w:r>
      <w:r w:rsidR="008328C2">
        <w:rPr>
          <w:b/>
          <w:bCs/>
        </w:rPr>
        <w:t>9</w:t>
      </w:r>
      <w:r>
        <w:rPr>
          <w:b/>
          <w:bCs/>
        </w:rPr>
        <w:t xml:space="preserve">h00 do dia </w:t>
      </w:r>
      <w:r w:rsidR="008328C2">
        <w:rPr>
          <w:b/>
          <w:bCs/>
        </w:rPr>
        <w:t>22</w:t>
      </w:r>
      <w:r>
        <w:rPr>
          <w:b/>
          <w:bCs/>
        </w:rPr>
        <w:t>/0</w:t>
      </w:r>
      <w:r w:rsidR="008328C2">
        <w:rPr>
          <w:b/>
          <w:bCs/>
        </w:rPr>
        <w:t>5</w:t>
      </w:r>
      <w:r>
        <w:rPr>
          <w:b/>
          <w:bCs/>
        </w:rPr>
        <w:t>/2024.</w:t>
      </w:r>
    </w:p>
    <w:p w14:paraId="43124EEC" w14:textId="508D7904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40223B">
        <w:rPr>
          <w:b/>
          <w:bCs/>
        </w:rPr>
        <w:t>0</w:t>
      </w:r>
      <w:r w:rsidR="008328C2">
        <w:rPr>
          <w:b/>
          <w:bCs/>
        </w:rPr>
        <w:t>9</w:t>
      </w:r>
      <w:r>
        <w:rPr>
          <w:b/>
          <w:bCs/>
        </w:rPr>
        <w:t xml:space="preserve">h30min do dia </w:t>
      </w:r>
      <w:r w:rsidR="008328C2">
        <w:rPr>
          <w:b/>
          <w:bCs/>
        </w:rPr>
        <w:t>22</w:t>
      </w:r>
      <w:r>
        <w:rPr>
          <w:b/>
          <w:bCs/>
        </w:rPr>
        <w:t>/0</w:t>
      </w:r>
      <w:r w:rsidR="008328C2">
        <w:rPr>
          <w:b/>
          <w:bCs/>
        </w:rPr>
        <w:t>5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06BA747F" w:rsidR="00CC68EA" w:rsidRDefault="00CC68EA" w:rsidP="00CC68EA">
      <w:pPr>
        <w:pStyle w:val="NormalWeb"/>
        <w:jc w:val="both"/>
      </w:pPr>
      <w:r>
        <w:t xml:space="preserve">Lindolfo Collor, </w:t>
      </w:r>
      <w:r w:rsidR="008328C2">
        <w:t>10</w:t>
      </w:r>
      <w:r>
        <w:t xml:space="preserve"> de </w:t>
      </w:r>
      <w:r w:rsidR="008328C2">
        <w:t>Maio</w:t>
      </w:r>
      <w:r>
        <w:t xml:space="preserve"> de 2024.</w:t>
      </w:r>
    </w:p>
    <w:p w14:paraId="16F35F26" w14:textId="3B341863" w:rsidR="00CC68EA" w:rsidRDefault="008328C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3A4EAE"/>
    <w:rsid w:val="0040223B"/>
    <w:rsid w:val="004D6DDF"/>
    <w:rsid w:val="005845AE"/>
    <w:rsid w:val="008328C2"/>
    <w:rsid w:val="008F6ABE"/>
    <w:rsid w:val="00CC68EA"/>
    <w:rsid w:val="00D832C5"/>
    <w:rsid w:val="00E3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916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2024-05-09T18:56:00Z</dcterms:created>
  <dcterms:modified xsi:type="dcterms:W3CDTF">2024-05-09T18:57:00Z</dcterms:modified>
</cp:coreProperties>
</file>