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087C" w14:textId="17ABAAB8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O </w:t>
      </w:r>
      <w:r w:rsidRPr="007769AB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7769AB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licitação na modalidade </w:t>
      </w:r>
      <w:r w:rsidR="00946621" w:rsidRPr="007769AB">
        <w:rPr>
          <w:rFonts w:ascii="Times New Roman" w:hAnsi="Times New Roman" w:cs="Times New Roman"/>
          <w:b/>
          <w:bCs/>
          <w:lang w:val="pt-BR"/>
        </w:rPr>
        <w:t>CONCORRÊNCIA ELETRÔNICA</w:t>
      </w:r>
      <w:r w:rsidRPr="007769AB">
        <w:rPr>
          <w:rFonts w:ascii="Times New Roman" w:hAnsi="Times New Roman" w:cs="Times New Roman"/>
          <w:lang w:val="pt-BR"/>
        </w:rPr>
        <w:t xml:space="preserve">, do tipo </w:t>
      </w:r>
      <w:r w:rsidRPr="007769AB">
        <w:rPr>
          <w:rFonts w:ascii="Times New Roman" w:hAnsi="Times New Roman" w:cs="Times New Roman"/>
          <w:b/>
          <w:bCs/>
          <w:lang w:val="pt-BR"/>
        </w:rPr>
        <w:t>MENOR PREÇO</w:t>
      </w:r>
      <w:r w:rsidR="00661DC8" w:rsidRPr="007769AB">
        <w:rPr>
          <w:rFonts w:ascii="Times New Roman" w:hAnsi="Times New Roman" w:cs="Times New Roman"/>
          <w:b/>
          <w:bCs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b/>
          <w:bCs/>
          <w:lang w:val="pt-BR"/>
        </w:rPr>
        <w:t>GLOBAL</w:t>
      </w:r>
      <w:r w:rsidRPr="007769AB">
        <w:rPr>
          <w:rFonts w:ascii="Times New Roman" w:hAnsi="Times New Roman" w:cs="Times New Roman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26BAE68A" w14:textId="2021A667" w:rsidR="00EA2E12" w:rsidRPr="007769AB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OBJETO: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7769AB" w:rsidRPr="007769AB">
        <w:rPr>
          <w:rFonts w:ascii="Times New Roman" w:hAnsi="Times New Roman" w:cs="Times New Roman"/>
          <w:lang w:val="pt-BR"/>
        </w:rPr>
        <w:t>CONTRATAÇÃO DE EMPRESA ESPECIALIZADA PARA EXECUÇÃO DE OBRA DE ENGENHARIA DESTINADA À REFORMA E ADEQUAÇÃO DO GINÁSIO MUNICIPAL POLIESPORTIVO GUIDO JOÃO FELDMANN, LOCALIZADO NO LOTEAMENTO PEDRAS DE AREIA, BAIRRO FELDMANN, NO MUNICÍPIO DE LINDOLFO COLLOR/RS, BEM COMO À IMPLANTAÇÃO E ADEQUAÇÃO DO PLANO DE PREVENÇÃO E PROTEÇÃO CONTRA INCÊNDIO - PPCI.</w:t>
      </w:r>
    </w:p>
    <w:p w14:paraId="0F3DB37D" w14:textId="217EBB90" w:rsidR="004B7954" w:rsidRPr="007769AB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MODALIDADE: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946621" w:rsidRPr="007769AB">
        <w:rPr>
          <w:rFonts w:ascii="Times New Roman" w:hAnsi="Times New Roman" w:cs="Times New Roman"/>
          <w:lang w:val="pt-BR"/>
        </w:rPr>
        <w:t>CONCORRÊNCIA</w:t>
      </w:r>
      <w:r w:rsidRPr="007769AB">
        <w:rPr>
          <w:rFonts w:ascii="Times New Roman" w:hAnsi="Times New Roman" w:cs="Times New Roman"/>
          <w:lang w:val="pt-BR"/>
        </w:rPr>
        <w:t xml:space="preserve"> ELETRÔNIC</w:t>
      </w:r>
      <w:r w:rsidR="00946621" w:rsidRPr="007769AB">
        <w:rPr>
          <w:rFonts w:ascii="Times New Roman" w:hAnsi="Times New Roman" w:cs="Times New Roman"/>
          <w:lang w:val="pt-BR"/>
        </w:rPr>
        <w:t>A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EA2E12" w:rsidRPr="007769AB">
        <w:rPr>
          <w:rFonts w:ascii="Times New Roman" w:hAnsi="Times New Roman" w:cs="Times New Roman"/>
          <w:lang w:val="pt-BR"/>
        </w:rPr>
        <w:t>00</w:t>
      </w:r>
      <w:r w:rsidR="007769AB">
        <w:rPr>
          <w:rFonts w:ascii="Times New Roman" w:hAnsi="Times New Roman" w:cs="Times New Roman"/>
          <w:lang w:val="pt-BR"/>
        </w:rPr>
        <w:t>5</w:t>
      </w:r>
      <w:r w:rsidR="00EA2E12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 xml:space="preserve"> – EDITAL </w:t>
      </w:r>
      <w:r w:rsidR="00EA2E12" w:rsidRPr="007769AB">
        <w:rPr>
          <w:rFonts w:ascii="Times New Roman" w:hAnsi="Times New Roman" w:cs="Times New Roman"/>
          <w:lang w:val="pt-BR"/>
        </w:rPr>
        <w:t>00</w:t>
      </w:r>
      <w:r w:rsidR="007769AB">
        <w:rPr>
          <w:rFonts w:ascii="Times New Roman" w:hAnsi="Times New Roman" w:cs="Times New Roman"/>
          <w:lang w:val="pt-BR"/>
        </w:rPr>
        <w:t>36</w:t>
      </w:r>
      <w:r w:rsidR="00EA2E12" w:rsidRPr="007769AB">
        <w:rPr>
          <w:rFonts w:ascii="Times New Roman" w:hAnsi="Times New Roman" w:cs="Times New Roman"/>
          <w:lang w:val="pt-BR"/>
        </w:rPr>
        <w:t>/2026</w:t>
      </w:r>
    </w:p>
    <w:p w14:paraId="4D1B8565" w14:textId="22D1EAA0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TIPO DE LICITAÇÃO:</w:t>
      </w:r>
      <w:r w:rsidRPr="007769AB">
        <w:rPr>
          <w:rFonts w:ascii="Times New Roman" w:hAnsi="Times New Roman" w:cs="Times New Roman"/>
          <w:lang w:val="pt-BR"/>
        </w:rPr>
        <w:t xml:space="preserve"> MENOR PREÇO</w:t>
      </w:r>
      <w:r w:rsidR="00661DC8" w:rsidRPr="007769AB">
        <w:rPr>
          <w:rFonts w:ascii="Times New Roman" w:hAnsi="Times New Roman" w:cs="Times New Roman"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lang w:val="pt-BR"/>
        </w:rPr>
        <w:t>GLOBAL</w:t>
      </w:r>
    </w:p>
    <w:p w14:paraId="33D95C5E" w14:textId="5FC5A3A2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RECEBIMENTO DAS PROPOSTAS FINANCEIRAS:</w:t>
      </w:r>
      <w:r w:rsidRPr="007769AB">
        <w:rPr>
          <w:rFonts w:ascii="Times New Roman" w:hAnsi="Times New Roman" w:cs="Times New Roman"/>
          <w:lang w:val="pt-BR"/>
        </w:rPr>
        <w:t xml:space="preserve"> até às </w:t>
      </w:r>
      <w:r w:rsidR="00FD6730" w:rsidRPr="007769AB">
        <w:rPr>
          <w:rFonts w:ascii="Times New Roman" w:hAnsi="Times New Roman" w:cs="Times New Roman"/>
          <w:lang w:val="pt-BR"/>
        </w:rPr>
        <w:t>0</w:t>
      </w:r>
      <w:r w:rsidR="005A3B17" w:rsidRPr="007769AB">
        <w:rPr>
          <w:rFonts w:ascii="Times New Roman" w:hAnsi="Times New Roman" w:cs="Times New Roman"/>
          <w:lang w:val="pt-BR"/>
        </w:rPr>
        <w:t>7</w:t>
      </w:r>
      <w:r w:rsidRPr="007769AB">
        <w:rPr>
          <w:rFonts w:ascii="Times New Roman" w:hAnsi="Times New Roman" w:cs="Times New Roman"/>
          <w:lang w:val="pt-BR"/>
        </w:rPr>
        <w:t xml:space="preserve">h59 do dia </w:t>
      </w:r>
      <w:r w:rsidR="007769AB">
        <w:rPr>
          <w:rFonts w:ascii="Times New Roman" w:hAnsi="Times New Roman" w:cs="Times New Roman"/>
          <w:lang w:val="pt-BR"/>
        </w:rPr>
        <w:t>10/07</w:t>
      </w:r>
      <w:r w:rsidRPr="007769AB">
        <w:rPr>
          <w:rFonts w:ascii="Times New Roman" w:hAnsi="Times New Roman" w:cs="Times New Roman"/>
          <w:lang w:val="pt-BR"/>
        </w:rPr>
        <w:t>/202</w:t>
      </w:r>
      <w:r w:rsidR="00946621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4B95279" w14:textId="2D23542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ABERTURA DAS PROPOSTAS FINANCEIRAS: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5A3B17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 do dia </w:t>
      </w:r>
      <w:r w:rsidR="007769AB">
        <w:rPr>
          <w:rFonts w:ascii="Times New Roman" w:hAnsi="Times New Roman" w:cs="Times New Roman"/>
          <w:lang w:val="pt-BR"/>
        </w:rPr>
        <w:t>10/07/</w:t>
      </w:r>
      <w:r w:rsidR="00946621" w:rsidRPr="007769AB">
        <w:rPr>
          <w:rFonts w:ascii="Times New Roman" w:hAnsi="Times New Roman" w:cs="Times New Roman"/>
          <w:lang w:val="pt-BR"/>
        </w:rPr>
        <w:t>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449DBB02" w14:textId="67B08799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INÍCIO DA SESSÃO E DISPUTA DE PREÇOS: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5A3B17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15min do dia </w:t>
      </w:r>
      <w:r w:rsidR="007769AB">
        <w:rPr>
          <w:rFonts w:ascii="Times New Roman" w:hAnsi="Times New Roman" w:cs="Times New Roman"/>
          <w:lang w:val="pt-BR"/>
        </w:rPr>
        <w:t>10/07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854E5CA" w14:textId="3668278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REALIZAÇÃO:</w:t>
      </w:r>
      <w:r w:rsidRPr="007769AB">
        <w:rPr>
          <w:rFonts w:ascii="Times New Roman" w:hAnsi="Times New Roman" w:cs="Times New Roman"/>
          <w:lang w:val="pt-BR"/>
        </w:rPr>
        <w:t xml:space="preserve"> Portal do BANRISUL – Banco do Estado do Rio Grande do Sul, </w:t>
      </w:r>
      <w:hyperlink r:id="rId4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www.pregaoonlinebanrisul.com.br</w:t>
        </w:r>
      </w:hyperlink>
      <w:r w:rsidRPr="007769AB">
        <w:rPr>
          <w:rFonts w:ascii="Times New Roman" w:hAnsi="Times New Roman" w:cs="Times New Roman"/>
          <w:lang w:val="pt-BR"/>
        </w:rPr>
        <w:t>.</w:t>
      </w:r>
    </w:p>
    <w:p w14:paraId="2C005B76" w14:textId="34C3385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EDITAL E ANEXOS: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hyperlink r:id="rId5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https://www.lindolfocollor.rs.gov.br/editais</w:t>
        </w:r>
      </w:hyperlink>
    </w:p>
    <w:p w14:paraId="5510489B" w14:textId="77777777" w:rsidR="004B7954" w:rsidRPr="007769AB" w:rsidRDefault="004B7954" w:rsidP="004B7954">
      <w:pPr>
        <w:spacing w:line="360" w:lineRule="auto"/>
        <w:rPr>
          <w:rFonts w:ascii="Times New Roman" w:hAnsi="Times New Roman" w:cs="Times New Roman"/>
          <w:lang w:val="pt-BR"/>
        </w:rPr>
      </w:pPr>
    </w:p>
    <w:p w14:paraId="24C198FB" w14:textId="236256A1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Lindolfo Collor, </w:t>
      </w:r>
      <w:r w:rsidR="007769AB">
        <w:rPr>
          <w:rFonts w:ascii="Times New Roman" w:hAnsi="Times New Roman" w:cs="Times New Roman"/>
          <w:lang w:val="pt-BR"/>
        </w:rPr>
        <w:t>28 de maio</w:t>
      </w:r>
      <w:r w:rsidRPr="007769AB">
        <w:rPr>
          <w:rFonts w:ascii="Times New Roman" w:hAnsi="Times New Roman" w:cs="Times New Roman"/>
          <w:lang w:val="pt-BR"/>
        </w:rPr>
        <w:t xml:space="preserve"> de 202</w:t>
      </w:r>
      <w:r w:rsidR="00EA2E12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712565BB" w14:textId="77777777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1F673E"/>
    <w:rsid w:val="00211971"/>
    <w:rsid w:val="00223482"/>
    <w:rsid w:val="00246923"/>
    <w:rsid w:val="004B36B4"/>
    <w:rsid w:val="004B7954"/>
    <w:rsid w:val="005A3B17"/>
    <w:rsid w:val="00661DC8"/>
    <w:rsid w:val="006A490E"/>
    <w:rsid w:val="00741F10"/>
    <w:rsid w:val="0077172C"/>
    <w:rsid w:val="007769AB"/>
    <w:rsid w:val="00862465"/>
    <w:rsid w:val="00946621"/>
    <w:rsid w:val="00B46CD1"/>
    <w:rsid w:val="00BD4575"/>
    <w:rsid w:val="00C26D55"/>
    <w:rsid w:val="00C27762"/>
    <w:rsid w:val="00C9240D"/>
    <w:rsid w:val="00D06519"/>
    <w:rsid w:val="00DC169F"/>
    <w:rsid w:val="00EA2E1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217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9</cp:revision>
  <dcterms:created xsi:type="dcterms:W3CDTF">2025-12-03T17:44:00Z</dcterms:created>
  <dcterms:modified xsi:type="dcterms:W3CDTF">2026-05-28T20:20:00Z</dcterms:modified>
</cp:coreProperties>
</file>