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2F4DD66" w14:textId="56218B7A" w:rsidR="00E42AB6" w:rsidRPr="00163729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163729">
        <w:rPr>
          <w:b/>
          <w:sz w:val="24"/>
          <w:szCs w:val="24"/>
        </w:rPr>
        <w:t>ESTUDO TÉCNICO PRELIMINAR</w:t>
      </w:r>
    </w:p>
    <w:p w14:paraId="16DE738A" w14:textId="77777777" w:rsidR="00E42AB6" w:rsidRPr="00163729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6F0334AB" w14:textId="33C0ABB3" w:rsidR="00E42AB6" w:rsidRPr="00163729" w:rsidRDefault="00E42AB6" w:rsidP="00E42AB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163729">
        <w:rPr>
          <w:b/>
          <w:bCs/>
          <w:sz w:val="24"/>
          <w:szCs w:val="24"/>
        </w:rPr>
        <w:t xml:space="preserve">PROCESSO ADMINISTRATIVO Nº </w:t>
      </w:r>
      <w:r w:rsidR="00163729" w:rsidRPr="00163729">
        <w:rPr>
          <w:b/>
          <w:bCs/>
          <w:sz w:val="24"/>
          <w:szCs w:val="24"/>
        </w:rPr>
        <w:t>0</w:t>
      </w:r>
      <w:r w:rsidR="00A842C4">
        <w:rPr>
          <w:b/>
          <w:bCs/>
          <w:sz w:val="24"/>
          <w:szCs w:val="24"/>
        </w:rPr>
        <w:t>1</w:t>
      </w:r>
      <w:r w:rsidR="00AE4802">
        <w:rPr>
          <w:b/>
          <w:bCs/>
          <w:sz w:val="24"/>
          <w:szCs w:val="24"/>
        </w:rPr>
        <w:t>3</w:t>
      </w:r>
      <w:r w:rsidR="00163729" w:rsidRPr="00163729">
        <w:rPr>
          <w:b/>
          <w:bCs/>
          <w:sz w:val="24"/>
          <w:szCs w:val="24"/>
        </w:rPr>
        <w:t>/2026</w:t>
      </w:r>
    </w:p>
    <w:p w14:paraId="69088585" w14:textId="3AE3977B" w:rsidR="00E42AB6" w:rsidRPr="00163729" w:rsidRDefault="00E42AB6" w:rsidP="00E42AB6">
      <w:pPr>
        <w:spacing w:line="360" w:lineRule="auto"/>
        <w:jc w:val="both"/>
        <w:rPr>
          <w:sz w:val="24"/>
          <w:szCs w:val="24"/>
        </w:rPr>
      </w:pPr>
      <w:r w:rsidRPr="00163729">
        <w:rPr>
          <w:sz w:val="24"/>
          <w:szCs w:val="24"/>
        </w:rPr>
        <w:t>Município de Lindolfo Collor</w:t>
      </w:r>
    </w:p>
    <w:p w14:paraId="1A904AB2" w14:textId="77777777" w:rsidR="00A842C4" w:rsidRDefault="00E42AB6" w:rsidP="00A842C4">
      <w:pPr>
        <w:spacing w:line="360" w:lineRule="auto"/>
        <w:jc w:val="both"/>
        <w:rPr>
          <w:sz w:val="24"/>
          <w:szCs w:val="24"/>
        </w:rPr>
      </w:pPr>
      <w:r w:rsidRPr="00163729">
        <w:rPr>
          <w:sz w:val="24"/>
          <w:szCs w:val="24"/>
        </w:rPr>
        <w:t>Secretaria Municipal de Administração, Planejamento</w:t>
      </w:r>
      <w:r w:rsidR="00347650" w:rsidRPr="00163729">
        <w:rPr>
          <w:sz w:val="24"/>
          <w:szCs w:val="24"/>
        </w:rPr>
        <w:t>, Desenvolvimento Econômico</w:t>
      </w:r>
      <w:r w:rsidRPr="00163729">
        <w:rPr>
          <w:sz w:val="24"/>
          <w:szCs w:val="24"/>
        </w:rPr>
        <w:t xml:space="preserve"> e Turismo</w:t>
      </w:r>
      <w:r w:rsidR="00347650" w:rsidRPr="00163729">
        <w:rPr>
          <w:sz w:val="24"/>
          <w:szCs w:val="24"/>
        </w:rPr>
        <w:t>.</w:t>
      </w:r>
    </w:p>
    <w:p w14:paraId="7EA2499A" w14:textId="0FE68BDD" w:rsidR="00A842C4" w:rsidRPr="00A842C4" w:rsidRDefault="00A842C4" w:rsidP="00A842C4">
      <w:pPr>
        <w:spacing w:line="360" w:lineRule="auto"/>
        <w:jc w:val="both"/>
        <w:rPr>
          <w:sz w:val="24"/>
          <w:szCs w:val="24"/>
        </w:rPr>
      </w:pPr>
      <w:r>
        <w:t>Chamamento Público para celebração de Termo de Fomento</w:t>
      </w:r>
    </w:p>
    <w:p w14:paraId="32EE83CB" w14:textId="4BDDF4FA" w:rsidR="00A842C4" w:rsidRDefault="00A842C4" w:rsidP="00A842C4">
      <w:pPr>
        <w:pStyle w:val="Ttulo3"/>
      </w:pPr>
      <w:r>
        <w:t>1. IDENTIFICAÇÃO DA DEMANDA</w:t>
      </w:r>
    </w:p>
    <w:p w14:paraId="3737B69D" w14:textId="62EC8442" w:rsidR="00A842C4" w:rsidRDefault="00A842C4" w:rsidP="00A842C4">
      <w:pPr>
        <w:pStyle w:val="NormalWeb"/>
      </w:pPr>
      <w:r>
        <w:t>Objeto:</w:t>
      </w:r>
      <w:r>
        <w:br/>
        <w:t xml:space="preserve">Seleção de Organização da Sociedade Civil (OSC) para celebração de </w:t>
      </w:r>
      <w:r>
        <w:rPr>
          <w:rStyle w:val="Forte"/>
        </w:rPr>
        <w:t>Termo de Fomento</w:t>
      </w:r>
      <w:r>
        <w:t>, visando a realização de um evento tradicionalista, no</w:t>
      </w:r>
      <w:r>
        <w:rPr>
          <w:rStyle w:val="Forte"/>
        </w:rPr>
        <w:t xml:space="preserve"> Município de Lindolfo Collor/RS</w:t>
      </w:r>
      <w:r>
        <w:t>, evento destinado à promoção da cultura tradicionalista gaúcha.</w:t>
      </w:r>
    </w:p>
    <w:p w14:paraId="6F657356" w14:textId="363B8CE7" w:rsidR="00A842C4" w:rsidRDefault="00A842C4" w:rsidP="00A842C4"/>
    <w:p w14:paraId="220693F8" w14:textId="1181966D" w:rsidR="00A842C4" w:rsidRDefault="00A842C4" w:rsidP="00A842C4">
      <w:pPr>
        <w:pStyle w:val="Ttulo1"/>
      </w:pPr>
      <w:r>
        <w:t>2. JUSTIFICATIVA DA NECESSIDADE</w:t>
      </w:r>
    </w:p>
    <w:p w14:paraId="71674FF5" w14:textId="77A6690B" w:rsidR="00A842C4" w:rsidRDefault="00A842C4" w:rsidP="00A842C4">
      <w:pPr>
        <w:pStyle w:val="NormalWeb"/>
      </w:pPr>
      <w:r>
        <w:t>A realização desse evento constitui importante instrumento de valorização das tradições culturais gaúchas, promovendo a integração comunitária, o incentivo às práticas campeiras e o fortalecimento da identidade cultural local.</w:t>
      </w:r>
    </w:p>
    <w:p w14:paraId="2373530E" w14:textId="6A697DA4" w:rsidR="00A842C4" w:rsidRDefault="00A842C4" w:rsidP="00A842C4">
      <w:pPr>
        <w:pStyle w:val="NormalWeb"/>
      </w:pPr>
      <w:r>
        <w:t>O evento possui relevância social, cultural e turística, atraindo participantes e visitantes de municípios da região, contribuindo para a movimentação econômica e para a divulgação do município.</w:t>
      </w:r>
    </w:p>
    <w:p w14:paraId="1A460D0A" w14:textId="535F5066" w:rsidR="00A842C4" w:rsidRDefault="00A842C4" w:rsidP="00A842C4">
      <w:pPr>
        <w:pStyle w:val="NormalWeb"/>
      </w:pPr>
      <w:r>
        <w:t xml:space="preserve">Considerando que entidades tradicionalistas possuem expertise e estrutura adequada para organização de eventos campeiros, justifica-se a realização de </w:t>
      </w:r>
      <w:r>
        <w:rPr>
          <w:rStyle w:val="Forte"/>
        </w:rPr>
        <w:t>Chamamento Público para seleção de Organização da Sociedade Civil</w:t>
      </w:r>
      <w:r>
        <w:t>, garantindo transparência e observância aos princípios da administração pública.</w:t>
      </w:r>
    </w:p>
    <w:p w14:paraId="0C6F0104" w14:textId="4618D1F1" w:rsidR="00A842C4" w:rsidRDefault="00A842C4" w:rsidP="00A842C4"/>
    <w:p w14:paraId="1986BBC4" w14:textId="77777777" w:rsidR="00A842C4" w:rsidRDefault="00A842C4" w:rsidP="00A842C4">
      <w:pPr>
        <w:pStyle w:val="Ttulo1"/>
      </w:pPr>
      <w:r>
        <w:t>3. FUNDAMENTAÇÃO LEGAL</w:t>
      </w:r>
    </w:p>
    <w:p w14:paraId="60DE025A" w14:textId="1AEC8415" w:rsidR="00A842C4" w:rsidRDefault="00A842C4" w:rsidP="00A842C4">
      <w:pPr>
        <w:pStyle w:val="NormalWeb"/>
      </w:pPr>
      <w:r>
        <w:t>A parceria será realizada conforme:</w:t>
      </w:r>
    </w:p>
    <w:p w14:paraId="400D20B8" w14:textId="643DA635" w:rsidR="00A842C4" w:rsidRPr="00A842C4" w:rsidRDefault="00A842C4" w:rsidP="00A842C4">
      <w:pPr>
        <w:pStyle w:val="NormalWeb"/>
        <w:suppressAutoHyphens w:val="0"/>
        <w:spacing w:before="100" w:after="100"/>
        <w:ind w:left="720"/>
      </w:pPr>
      <w:r w:rsidRPr="00A842C4">
        <w:rPr>
          <w:rStyle w:val="whitespace-normal"/>
        </w:rPr>
        <w:t>Lei nº 13.019/2014 – Lei das parceiras e demais Leis Municipais pertinentes.</w:t>
      </w:r>
    </w:p>
    <w:p w14:paraId="20A84213" w14:textId="27068F2B" w:rsidR="00A842C4" w:rsidRDefault="00A842C4" w:rsidP="00A842C4"/>
    <w:p w14:paraId="71FBA53F" w14:textId="77777777" w:rsidR="00A842C4" w:rsidRDefault="00A842C4" w:rsidP="00A842C4">
      <w:pPr>
        <w:pStyle w:val="Ttulo1"/>
      </w:pPr>
      <w:r>
        <w:lastRenderedPageBreak/>
        <w:t>4. DESCRIÇÃO DA SOLUÇÃO</w:t>
      </w:r>
    </w:p>
    <w:p w14:paraId="5DFF53A0" w14:textId="63E46C18" w:rsidR="00A842C4" w:rsidRDefault="00A842C4" w:rsidP="00A842C4">
      <w:pPr>
        <w:pStyle w:val="NormalWeb"/>
      </w:pPr>
      <w:r>
        <w:t xml:space="preserve">A solução consiste na seleção de uma </w:t>
      </w:r>
      <w:r>
        <w:rPr>
          <w:rStyle w:val="Forte"/>
        </w:rPr>
        <w:t>Organização da Sociedade Civil sem fins lucrativos</w:t>
      </w:r>
      <w:r>
        <w:t xml:space="preserve">, com atuação comprovada na promoção de atividades culturais e tradicionalistas, para organização e execução </w:t>
      </w:r>
      <w:r w:rsidR="00B22318">
        <w:t>de festa tradicionalista.</w:t>
      </w:r>
    </w:p>
    <w:p w14:paraId="27381724" w14:textId="77777777" w:rsidR="00A842C4" w:rsidRDefault="00A842C4" w:rsidP="00A842C4">
      <w:pPr>
        <w:pStyle w:val="NormalWeb"/>
      </w:pPr>
      <w:r>
        <w:t>A OSC selecionada será responsável pela organização, planejamento e execução das atividades do evento.</w:t>
      </w:r>
    </w:p>
    <w:p w14:paraId="2DDC76C7" w14:textId="6F584E5D" w:rsidR="00A842C4" w:rsidRDefault="00A842C4" w:rsidP="00A842C4"/>
    <w:p w14:paraId="7DC57AB1" w14:textId="77777777" w:rsidR="00A842C4" w:rsidRDefault="00A842C4" w:rsidP="00A842C4">
      <w:pPr>
        <w:pStyle w:val="Ttulo1"/>
      </w:pPr>
      <w:r>
        <w:t>5. RESULTADOS ESPERADOS</w:t>
      </w:r>
    </w:p>
    <w:p w14:paraId="1C00E6AB" w14:textId="77777777" w:rsidR="00A842C4" w:rsidRDefault="00A842C4" w:rsidP="00A842C4">
      <w:pPr>
        <w:pStyle w:val="NormalWeb"/>
        <w:numPr>
          <w:ilvl w:val="0"/>
          <w:numId w:val="18"/>
        </w:numPr>
        <w:suppressAutoHyphens w:val="0"/>
        <w:spacing w:before="100" w:after="100"/>
      </w:pPr>
      <w:r>
        <w:t>Promoção da cultura tradicionalista gaúcha</w:t>
      </w:r>
    </w:p>
    <w:p w14:paraId="699DE617" w14:textId="77777777" w:rsidR="00A842C4" w:rsidRDefault="00A842C4" w:rsidP="00A842C4">
      <w:pPr>
        <w:pStyle w:val="NormalWeb"/>
        <w:numPr>
          <w:ilvl w:val="0"/>
          <w:numId w:val="18"/>
        </w:numPr>
        <w:suppressAutoHyphens w:val="0"/>
        <w:spacing w:before="100" w:after="100"/>
      </w:pPr>
      <w:r>
        <w:t>Integração da comunidade local</w:t>
      </w:r>
    </w:p>
    <w:p w14:paraId="6990F47E" w14:textId="77777777" w:rsidR="00A842C4" w:rsidRDefault="00A842C4" w:rsidP="00A842C4">
      <w:pPr>
        <w:pStyle w:val="NormalWeb"/>
        <w:numPr>
          <w:ilvl w:val="0"/>
          <w:numId w:val="18"/>
        </w:numPr>
        <w:suppressAutoHyphens w:val="0"/>
        <w:spacing w:before="100" w:after="100"/>
      </w:pPr>
      <w:r>
        <w:t>Participação de entidades tradicionalistas da região</w:t>
      </w:r>
    </w:p>
    <w:p w14:paraId="79007470" w14:textId="77777777" w:rsidR="00A842C4" w:rsidRDefault="00A842C4" w:rsidP="00A842C4">
      <w:pPr>
        <w:pStyle w:val="NormalWeb"/>
        <w:numPr>
          <w:ilvl w:val="0"/>
          <w:numId w:val="18"/>
        </w:numPr>
        <w:suppressAutoHyphens w:val="0"/>
        <w:spacing w:before="100" w:after="100"/>
      </w:pPr>
      <w:r>
        <w:t>Fortalecimento do turismo cultural</w:t>
      </w:r>
    </w:p>
    <w:p w14:paraId="217FF7C2" w14:textId="77777777" w:rsidR="00A842C4" w:rsidRDefault="00A842C4" w:rsidP="00A842C4">
      <w:pPr>
        <w:pStyle w:val="NormalWeb"/>
        <w:numPr>
          <w:ilvl w:val="0"/>
          <w:numId w:val="18"/>
        </w:numPr>
        <w:suppressAutoHyphens w:val="0"/>
        <w:spacing w:before="100" w:after="100"/>
      </w:pPr>
      <w:r>
        <w:t>Realização de evento organizado e seguro</w:t>
      </w:r>
    </w:p>
    <w:p w14:paraId="455085BF" w14:textId="29C33415" w:rsidR="00A842C4" w:rsidRDefault="00A842C4" w:rsidP="00A842C4"/>
    <w:p w14:paraId="3D27DA09" w14:textId="77777777" w:rsidR="00A842C4" w:rsidRDefault="00A842C4" w:rsidP="00A842C4">
      <w:pPr>
        <w:pStyle w:val="Ttulo1"/>
      </w:pPr>
      <w:r>
        <w:t>6. ESTIMATIVA DE VALOR</w:t>
      </w:r>
    </w:p>
    <w:p w14:paraId="3CE46974" w14:textId="77777777" w:rsidR="00A842C4" w:rsidRDefault="00A842C4" w:rsidP="00A842C4">
      <w:pPr>
        <w:pStyle w:val="NormalWeb"/>
      </w:pPr>
      <w:r>
        <w:t>Valor estimado para execução da parceria:</w:t>
      </w:r>
    </w:p>
    <w:p w14:paraId="21AE6D58" w14:textId="31E456E9" w:rsidR="00A842C4" w:rsidRDefault="00A842C4" w:rsidP="00A842C4">
      <w:pPr>
        <w:pStyle w:val="NormalWeb"/>
      </w:pPr>
      <w:r>
        <w:t xml:space="preserve">R$ </w:t>
      </w:r>
      <w:r w:rsidR="00B22318">
        <w:t>40.000,00</w:t>
      </w:r>
    </w:p>
    <w:p w14:paraId="3BA59984" w14:textId="77777777" w:rsidR="00A842C4" w:rsidRDefault="00A842C4" w:rsidP="00A842C4">
      <w:pPr>
        <w:pStyle w:val="NormalWeb"/>
      </w:pPr>
      <w:r>
        <w:t>Os recursos poderão ser utilizados para:</w:t>
      </w:r>
    </w:p>
    <w:p w14:paraId="5AFF40E8" w14:textId="77777777" w:rsidR="00A842C4" w:rsidRDefault="00A842C4" w:rsidP="00A842C4">
      <w:pPr>
        <w:pStyle w:val="NormalWeb"/>
        <w:numPr>
          <w:ilvl w:val="0"/>
          <w:numId w:val="19"/>
        </w:numPr>
        <w:suppressAutoHyphens w:val="0"/>
        <w:spacing w:before="100" w:after="100"/>
      </w:pPr>
      <w:r>
        <w:t>estrutura do evento</w:t>
      </w:r>
    </w:p>
    <w:p w14:paraId="0D69E9F6" w14:textId="77777777" w:rsidR="00A842C4" w:rsidRDefault="00A842C4" w:rsidP="00A842C4">
      <w:pPr>
        <w:pStyle w:val="NormalWeb"/>
        <w:numPr>
          <w:ilvl w:val="0"/>
          <w:numId w:val="19"/>
        </w:numPr>
        <w:suppressAutoHyphens w:val="0"/>
        <w:spacing w:before="100" w:after="100"/>
      </w:pPr>
      <w:r>
        <w:t>sonorização</w:t>
      </w:r>
    </w:p>
    <w:p w14:paraId="33414880" w14:textId="318361D5" w:rsidR="00A842C4" w:rsidRDefault="00A842C4" w:rsidP="00A842C4">
      <w:pPr>
        <w:pStyle w:val="NormalWeb"/>
        <w:numPr>
          <w:ilvl w:val="0"/>
          <w:numId w:val="19"/>
        </w:numPr>
        <w:suppressAutoHyphens w:val="0"/>
        <w:spacing w:before="100" w:after="100"/>
      </w:pPr>
      <w:r>
        <w:t xml:space="preserve">premiação </w:t>
      </w:r>
    </w:p>
    <w:p w14:paraId="6A8730F0" w14:textId="77777777" w:rsidR="00A842C4" w:rsidRDefault="00A842C4" w:rsidP="00A842C4">
      <w:pPr>
        <w:pStyle w:val="NormalWeb"/>
        <w:numPr>
          <w:ilvl w:val="0"/>
          <w:numId w:val="19"/>
        </w:numPr>
        <w:suppressAutoHyphens w:val="0"/>
        <w:spacing w:before="100" w:after="100"/>
      </w:pPr>
      <w:r>
        <w:t>divulgação</w:t>
      </w:r>
    </w:p>
    <w:p w14:paraId="5F6D4A3E" w14:textId="77777777" w:rsidR="00A842C4" w:rsidRDefault="00A842C4" w:rsidP="00A842C4">
      <w:pPr>
        <w:pStyle w:val="NormalWeb"/>
        <w:numPr>
          <w:ilvl w:val="0"/>
          <w:numId w:val="19"/>
        </w:numPr>
        <w:suppressAutoHyphens w:val="0"/>
        <w:spacing w:before="100" w:after="100"/>
      </w:pPr>
      <w:r>
        <w:t>infraestrutura e logística</w:t>
      </w:r>
    </w:p>
    <w:p w14:paraId="7EC60B4E" w14:textId="40B1CB7E" w:rsidR="00A842C4" w:rsidRDefault="00A842C4" w:rsidP="00A842C4"/>
    <w:p w14:paraId="0EACA6ED" w14:textId="77777777" w:rsidR="00A842C4" w:rsidRDefault="00A842C4" w:rsidP="00A842C4">
      <w:pPr>
        <w:pStyle w:val="Ttulo1"/>
      </w:pPr>
      <w:r>
        <w:t>7. VIABILIDADE DA CONTRATAÇÃO</w:t>
      </w:r>
    </w:p>
    <w:p w14:paraId="108C81AE" w14:textId="77777777" w:rsidR="00A842C4" w:rsidRDefault="00A842C4" w:rsidP="00A842C4">
      <w:pPr>
        <w:pStyle w:val="NormalWeb"/>
      </w:pPr>
      <w:r>
        <w:t xml:space="preserve">Após análise técnica, conclui-se que a parceria com Organização da Sociedade Civil é </w:t>
      </w:r>
      <w:r>
        <w:rPr>
          <w:rStyle w:val="Forte"/>
        </w:rPr>
        <w:t>viável e adequada</w:t>
      </w:r>
      <w:r>
        <w:t>, sendo a forma mais eficiente para realização do evento cultural.</w:t>
      </w:r>
    </w:p>
    <w:p w14:paraId="7957B0CC" w14:textId="7FD86DA5" w:rsidR="00A842C4" w:rsidRDefault="00A842C4" w:rsidP="00A842C4"/>
    <w:p w14:paraId="342671FA" w14:textId="14DF35A9" w:rsidR="00A842C4" w:rsidRDefault="00A842C4" w:rsidP="00A842C4">
      <w:pPr>
        <w:pStyle w:val="Ttulo1"/>
      </w:pPr>
      <w:r>
        <w:t>8. CONCLUSÃO</w:t>
      </w:r>
    </w:p>
    <w:p w14:paraId="41EF6501" w14:textId="6A5D3F07" w:rsidR="00A842C4" w:rsidRDefault="00A842C4" w:rsidP="00A842C4">
      <w:pPr>
        <w:pStyle w:val="NormalWeb"/>
      </w:pPr>
      <w:r>
        <w:t xml:space="preserve">Diante do exposto, recomenda-se a abertura de </w:t>
      </w:r>
      <w:r>
        <w:rPr>
          <w:rStyle w:val="Forte"/>
        </w:rPr>
        <w:t>Chamamento Público para seleção de Organização da Sociedade Civil</w:t>
      </w:r>
      <w:r>
        <w:t>, visando à celebração de Termo de Fomento para execução do evento.</w:t>
      </w:r>
    </w:p>
    <w:p w14:paraId="1802A165" w14:textId="2CF36115" w:rsidR="00A842C4" w:rsidRDefault="00A842C4" w:rsidP="00A842C4"/>
    <w:p w14:paraId="37F664DA" w14:textId="0691A4BF" w:rsidR="00A842C4" w:rsidRDefault="00A842C4" w:rsidP="00A842C4">
      <w:pPr>
        <w:pStyle w:val="Ttulo1"/>
      </w:pPr>
      <w:r>
        <w:t>TERMO DE REFERÊNCIA – TR</w:t>
      </w:r>
    </w:p>
    <w:p w14:paraId="0287CBC7" w14:textId="7BB8525B" w:rsidR="00A842C4" w:rsidRDefault="00A842C4" w:rsidP="00A842C4">
      <w:pPr>
        <w:pStyle w:val="Ttulo2"/>
      </w:pPr>
      <w:r>
        <w:t>Chamamento Público para Termo de Fomento</w:t>
      </w:r>
    </w:p>
    <w:p w14:paraId="2EA136D5" w14:textId="4588DD55" w:rsidR="00A842C4" w:rsidRDefault="00A842C4" w:rsidP="00A842C4">
      <w:pPr>
        <w:pStyle w:val="Ttulo3"/>
      </w:pPr>
      <w:r>
        <w:t>1. OBJETO</w:t>
      </w:r>
    </w:p>
    <w:p w14:paraId="79C1634B" w14:textId="3BEF451A" w:rsidR="00A842C4" w:rsidRDefault="00A842C4" w:rsidP="00A842C4">
      <w:pPr>
        <w:pStyle w:val="NormalWeb"/>
      </w:pPr>
      <w:r>
        <w:t xml:space="preserve">Constitui objeto do presente Termo de Referência a seleção de </w:t>
      </w:r>
      <w:r>
        <w:rPr>
          <w:rStyle w:val="Forte"/>
        </w:rPr>
        <w:t>Organização da Sociedade Civil (OSC)</w:t>
      </w:r>
      <w:r>
        <w:t xml:space="preserve">, por meio de Chamamento Público, para celebração de </w:t>
      </w:r>
      <w:r>
        <w:rPr>
          <w:rStyle w:val="Forte"/>
        </w:rPr>
        <w:t>Termo de Fomento</w:t>
      </w:r>
      <w:r>
        <w:t xml:space="preserve">, com a finalidade de realizar </w:t>
      </w:r>
      <w:r w:rsidR="00B22318">
        <w:t>um evento tradicionalista no município de Lindolfo Collor.</w:t>
      </w:r>
    </w:p>
    <w:p w14:paraId="0B0B23E5" w14:textId="0FE02C23" w:rsidR="00A842C4" w:rsidRDefault="00A842C4" w:rsidP="00A842C4"/>
    <w:p w14:paraId="456CAE2E" w14:textId="6EF8D190" w:rsidR="00A842C4" w:rsidRDefault="00A842C4" w:rsidP="00A842C4">
      <w:pPr>
        <w:pStyle w:val="Ttulo1"/>
      </w:pPr>
      <w:r>
        <w:t>2. OBJETIVOS</w:t>
      </w:r>
    </w:p>
    <w:p w14:paraId="7562F812" w14:textId="1ACF1FA7" w:rsidR="00A842C4" w:rsidRDefault="00A842C4" w:rsidP="00A842C4">
      <w:pPr>
        <w:pStyle w:val="Ttulo3"/>
      </w:pPr>
      <w:r>
        <w:t>Objetivo Geral</w:t>
      </w:r>
    </w:p>
    <w:p w14:paraId="70D3B0D0" w14:textId="367050D6" w:rsidR="00A842C4" w:rsidRDefault="00A842C4" w:rsidP="00A842C4">
      <w:pPr>
        <w:pStyle w:val="NormalWeb"/>
      </w:pPr>
      <w:r>
        <w:t>Promover a valorização da cultura tradicionalista gaúcha por meio da realização d</w:t>
      </w:r>
      <w:r w:rsidR="00B22318">
        <w:t>e</w:t>
      </w:r>
      <w:r>
        <w:t xml:space="preserve"> </w:t>
      </w:r>
      <w:r w:rsidR="00B22318">
        <w:t>evento.</w:t>
      </w:r>
    </w:p>
    <w:p w14:paraId="04331985" w14:textId="77777777" w:rsidR="00A842C4" w:rsidRDefault="00A842C4" w:rsidP="00A842C4">
      <w:pPr>
        <w:pStyle w:val="Ttulo3"/>
      </w:pPr>
      <w:r>
        <w:t>Objetivos Específicos</w:t>
      </w:r>
    </w:p>
    <w:p w14:paraId="3766C3D5" w14:textId="707F0185" w:rsidR="00A842C4" w:rsidRDefault="00A842C4" w:rsidP="00A842C4">
      <w:pPr>
        <w:pStyle w:val="NormalWeb"/>
        <w:numPr>
          <w:ilvl w:val="0"/>
          <w:numId w:val="20"/>
        </w:numPr>
        <w:suppressAutoHyphens w:val="0"/>
        <w:spacing w:before="100" w:after="100"/>
      </w:pPr>
      <w:r>
        <w:t xml:space="preserve">Incentivar as atividades </w:t>
      </w:r>
      <w:r w:rsidR="00B22318">
        <w:t>tradicionalistas</w:t>
      </w:r>
    </w:p>
    <w:p w14:paraId="7C7384E9" w14:textId="77777777" w:rsidR="00A842C4" w:rsidRDefault="00A842C4" w:rsidP="00A842C4">
      <w:pPr>
        <w:pStyle w:val="NormalWeb"/>
        <w:numPr>
          <w:ilvl w:val="0"/>
          <w:numId w:val="20"/>
        </w:numPr>
        <w:suppressAutoHyphens w:val="0"/>
        <w:spacing w:before="100" w:after="100"/>
      </w:pPr>
      <w:r>
        <w:t>Promover integração entre entidades tradicionalistas</w:t>
      </w:r>
    </w:p>
    <w:p w14:paraId="76BEEA3C" w14:textId="7ED94122" w:rsidR="00A842C4" w:rsidRDefault="00A842C4" w:rsidP="00A842C4">
      <w:pPr>
        <w:pStyle w:val="NormalWeb"/>
        <w:numPr>
          <w:ilvl w:val="0"/>
          <w:numId w:val="20"/>
        </w:numPr>
        <w:suppressAutoHyphens w:val="0"/>
        <w:spacing w:before="100" w:after="100"/>
      </w:pPr>
      <w:r>
        <w:t>Estimular o turismo cultural</w:t>
      </w:r>
    </w:p>
    <w:p w14:paraId="152CE8ED" w14:textId="18330A88" w:rsidR="00A842C4" w:rsidRDefault="00A842C4" w:rsidP="00A842C4">
      <w:pPr>
        <w:pStyle w:val="NormalWeb"/>
        <w:numPr>
          <w:ilvl w:val="0"/>
          <w:numId w:val="20"/>
        </w:numPr>
        <w:suppressAutoHyphens w:val="0"/>
        <w:spacing w:before="100" w:after="100"/>
      </w:pPr>
      <w:r>
        <w:t>Proporcionar lazer e cultura à comunidade</w:t>
      </w:r>
    </w:p>
    <w:p w14:paraId="76F07993" w14:textId="34C28E3A" w:rsidR="00A842C4" w:rsidRDefault="00A842C4" w:rsidP="00A842C4"/>
    <w:p w14:paraId="0275066D" w14:textId="77777777" w:rsidR="00A842C4" w:rsidRDefault="00A842C4" w:rsidP="00A842C4">
      <w:pPr>
        <w:pStyle w:val="Ttulo1"/>
      </w:pPr>
      <w:r>
        <w:t>3. JUSTIFICATIVA</w:t>
      </w:r>
    </w:p>
    <w:p w14:paraId="5E842730" w14:textId="66601CE1" w:rsidR="00A842C4" w:rsidRDefault="00A842C4" w:rsidP="00A842C4">
      <w:pPr>
        <w:pStyle w:val="NormalWeb"/>
      </w:pPr>
      <w:r>
        <w:t xml:space="preserve">A parceria com Organização da Sociedade Civil possibilita maior eficiência na realização de eventos culturais, especialmente aqueles relacionados ao tradicionalismo gaúcho, considerando a experiência e a estrutura das entidades tradicionalistas na organização de </w:t>
      </w:r>
      <w:r w:rsidR="00B22318">
        <w:t>evento desse porte.</w:t>
      </w:r>
    </w:p>
    <w:p w14:paraId="0EE040FF" w14:textId="1970A2C6" w:rsidR="00A842C4" w:rsidRDefault="00A842C4" w:rsidP="00A842C4">
      <w:pPr>
        <w:pStyle w:val="NormalWeb"/>
      </w:pPr>
      <w:r>
        <w:t>A realização do evento fortalece a identidade cultural do município e promove o desenvolvimento social e econômico local.</w:t>
      </w:r>
    </w:p>
    <w:p w14:paraId="4C2A37F9" w14:textId="2489AE2A" w:rsidR="00A842C4" w:rsidRDefault="00A842C4" w:rsidP="00A842C4"/>
    <w:p w14:paraId="0AB23449" w14:textId="77777777" w:rsidR="00A842C4" w:rsidRDefault="00A842C4" w:rsidP="00A842C4">
      <w:pPr>
        <w:pStyle w:val="Ttulo1"/>
      </w:pPr>
      <w:r>
        <w:t>4. ATIVIDADES A SEREM DESENVOLVIDAS</w:t>
      </w:r>
    </w:p>
    <w:p w14:paraId="718C8C6A" w14:textId="77777777" w:rsidR="00A842C4" w:rsidRDefault="00A842C4" w:rsidP="00A842C4">
      <w:pPr>
        <w:pStyle w:val="NormalWeb"/>
      </w:pPr>
      <w:r>
        <w:t>A OSC selecionada deverá:</w:t>
      </w:r>
    </w:p>
    <w:p w14:paraId="37F3ABAE" w14:textId="385E9817" w:rsidR="00A842C4" w:rsidRDefault="00A842C4" w:rsidP="00A842C4">
      <w:pPr>
        <w:pStyle w:val="NormalWeb"/>
        <w:numPr>
          <w:ilvl w:val="0"/>
          <w:numId w:val="21"/>
        </w:numPr>
        <w:suppressAutoHyphens w:val="0"/>
        <w:spacing w:before="100" w:after="100"/>
      </w:pPr>
      <w:r>
        <w:t xml:space="preserve">organizar a programação </w:t>
      </w:r>
      <w:r w:rsidR="00B22318">
        <w:t>do evento</w:t>
      </w:r>
    </w:p>
    <w:p w14:paraId="1A0DFEB7" w14:textId="1FFD7D61" w:rsidR="00A842C4" w:rsidRDefault="00A842C4" w:rsidP="00B22318">
      <w:pPr>
        <w:pStyle w:val="NormalWeb"/>
        <w:suppressAutoHyphens w:val="0"/>
        <w:spacing w:before="100" w:after="100"/>
        <w:ind w:left="720"/>
      </w:pPr>
    </w:p>
    <w:p w14:paraId="25F1776B" w14:textId="77777777" w:rsidR="00A842C4" w:rsidRDefault="00A842C4" w:rsidP="00A842C4">
      <w:pPr>
        <w:pStyle w:val="NormalWeb"/>
        <w:numPr>
          <w:ilvl w:val="0"/>
          <w:numId w:val="21"/>
        </w:numPr>
        <w:suppressAutoHyphens w:val="0"/>
        <w:spacing w:before="100" w:after="100"/>
      </w:pPr>
      <w:r>
        <w:lastRenderedPageBreak/>
        <w:t>providenciar estrutura necessária para realização do evento</w:t>
      </w:r>
    </w:p>
    <w:p w14:paraId="3B7EFB8B" w14:textId="77777777" w:rsidR="00A842C4" w:rsidRDefault="00A842C4" w:rsidP="00A842C4">
      <w:pPr>
        <w:pStyle w:val="NormalWeb"/>
        <w:numPr>
          <w:ilvl w:val="0"/>
          <w:numId w:val="21"/>
        </w:numPr>
        <w:suppressAutoHyphens w:val="0"/>
        <w:spacing w:before="100" w:after="100"/>
      </w:pPr>
      <w:r>
        <w:t>realizar divulgação do evento</w:t>
      </w:r>
    </w:p>
    <w:p w14:paraId="30EFA0A2" w14:textId="77777777" w:rsidR="00A842C4" w:rsidRDefault="00A842C4" w:rsidP="00A842C4">
      <w:pPr>
        <w:pStyle w:val="NormalWeb"/>
        <w:numPr>
          <w:ilvl w:val="0"/>
          <w:numId w:val="21"/>
        </w:numPr>
        <w:suppressAutoHyphens w:val="0"/>
        <w:spacing w:before="100" w:after="100"/>
      </w:pPr>
      <w:r>
        <w:t>garantir segurança e organização do evento</w:t>
      </w:r>
    </w:p>
    <w:p w14:paraId="73F223B1" w14:textId="2609F576" w:rsidR="00A842C4" w:rsidRDefault="00A842C4" w:rsidP="00A842C4"/>
    <w:p w14:paraId="2B502A06" w14:textId="77777777" w:rsidR="00A842C4" w:rsidRDefault="00A842C4" w:rsidP="00A842C4">
      <w:pPr>
        <w:pStyle w:val="Ttulo1"/>
      </w:pPr>
      <w:r>
        <w:t>5. PRAZO DE EXECUÇÃO</w:t>
      </w:r>
    </w:p>
    <w:p w14:paraId="3D68F13C" w14:textId="77777777" w:rsidR="00A842C4" w:rsidRDefault="00A842C4" w:rsidP="00A842C4">
      <w:pPr>
        <w:pStyle w:val="NormalWeb"/>
      </w:pPr>
      <w:r>
        <w:t>O prazo de execução da parceria será de:</w:t>
      </w:r>
    </w:p>
    <w:p w14:paraId="7DFB6874" w14:textId="78EE8B71" w:rsidR="00A842C4" w:rsidRDefault="00B22318" w:rsidP="00A842C4">
      <w:pPr>
        <w:pStyle w:val="NormalWeb"/>
      </w:pPr>
      <w:r>
        <w:t>120 dias</w:t>
      </w:r>
    </w:p>
    <w:p w14:paraId="30E32C4B" w14:textId="77777777" w:rsidR="00A842C4" w:rsidRDefault="00A842C4" w:rsidP="00A842C4">
      <w:pPr>
        <w:pStyle w:val="NormalWeb"/>
      </w:pPr>
      <w:r>
        <w:t>Incluindo organização, realização do evento e prestação de contas.</w:t>
      </w:r>
    </w:p>
    <w:p w14:paraId="1627005B" w14:textId="671A72ED" w:rsidR="00A842C4" w:rsidRDefault="00A842C4" w:rsidP="00A842C4"/>
    <w:p w14:paraId="714564FE" w14:textId="77777777" w:rsidR="00A842C4" w:rsidRDefault="00A842C4" w:rsidP="00A842C4">
      <w:pPr>
        <w:pStyle w:val="Ttulo1"/>
      </w:pPr>
      <w:r>
        <w:t>6. RECURSOS FINANCEIROS</w:t>
      </w:r>
    </w:p>
    <w:p w14:paraId="0E405E7C" w14:textId="77777777" w:rsidR="00A842C4" w:rsidRDefault="00A842C4" w:rsidP="00A842C4">
      <w:pPr>
        <w:pStyle w:val="NormalWeb"/>
      </w:pPr>
      <w:r>
        <w:t>O valor total estimado para execução do projeto será de:</w:t>
      </w:r>
    </w:p>
    <w:p w14:paraId="56757869" w14:textId="6C2EEF86" w:rsidR="00A842C4" w:rsidRDefault="00A842C4" w:rsidP="00A842C4">
      <w:pPr>
        <w:pStyle w:val="NormalWeb"/>
      </w:pPr>
      <w:r>
        <w:t xml:space="preserve">R$ </w:t>
      </w:r>
      <w:r w:rsidR="00B22318">
        <w:t>40.000,00</w:t>
      </w:r>
    </w:p>
    <w:p w14:paraId="73994B47" w14:textId="77777777" w:rsidR="00A842C4" w:rsidRDefault="00A842C4" w:rsidP="00A842C4">
      <w:pPr>
        <w:pStyle w:val="NormalWeb"/>
      </w:pPr>
      <w:r>
        <w:t>Os recursos serão repassados conforme cronograma definido no Termo de Fomento.</w:t>
      </w:r>
    </w:p>
    <w:p w14:paraId="5AE9DBA7" w14:textId="7CB7DDBD" w:rsidR="00A842C4" w:rsidRDefault="00A842C4" w:rsidP="00A842C4"/>
    <w:p w14:paraId="589C6F0E" w14:textId="5670250D" w:rsidR="00A842C4" w:rsidRDefault="00A842C4" w:rsidP="00A842C4">
      <w:pPr>
        <w:pStyle w:val="Ttulo1"/>
      </w:pPr>
      <w:r>
        <w:t>7. RESPONSABILIDADES DA OSC</w:t>
      </w:r>
    </w:p>
    <w:p w14:paraId="045D60AE" w14:textId="77777777" w:rsidR="00A842C4" w:rsidRDefault="00A842C4" w:rsidP="00A842C4">
      <w:pPr>
        <w:pStyle w:val="NormalWeb"/>
      </w:pPr>
      <w:r>
        <w:t>A OSC deverá:</w:t>
      </w:r>
    </w:p>
    <w:p w14:paraId="0D52989B" w14:textId="77777777" w:rsidR="00A842C4" w:rsidRDefault="00A842C4" w:rsidP="00A842C4">
      <w:pPr>
        <w:pStyle w:val="NormalWeb"/>
        <w:numPr>
          <w:ilvl w:val="0"/>
          <w:numId w:val="22"/>
        </w:numPr>
        <w:suppressAutoHyphens w:val="0"/>
        <w:spacing w:before="100" w:after="100"/>
      </w:pPr>
      <w:r>
        <w:t>executar o projeto aprovado</w:t>
      </w:r>
    </w:p>
    <w:p w14:paraId="34B517EC" w14:textId="0E703C5F" w:rsidR="00A842C4" w:rsidRDefault="00A842C4" w:rsidP="00A842C4">
      <w:pPr>
        <w:pStyle w:val="NormalWeb"/>
        <w:numPr>
          <w:ilvl w:val="0"/>
          <w:numId w:val="22"/>
        </w:numPr>
        <w:suppressAutoHyphens w:val="0"/>
        <w:spacing w:before="100" w:after="100"/>
      </w:pPr>
      <w:r>
        <w:t>aplicar os recursos conforme plano de trabalho</w:t>
      </w:r>
    </w:p>
    <w:p w14:paraId="2263999E" w14:textId="4036331C" w:rsidR="00A842C4" w:rsidRDefault="00A842C4" w:rsidP="00A842C4">
      <w:pPr>
        <w:pStyle w:val="NormalWeb"/>
        <w:numPr>
          <w:ilvl w:val="0"/>
          <w:numId w:val="22"/>
        </w:numPr>
        <w:suppressAutoHyphens w:val="0"/>
        <w:spacing w:before="100" w:after="100"/>
      </w:pPr>
      <w:r>
        <w:t>apresentar prestação de contas</w:t>
      </w:r>
    </w:p>
    <w:p w14:paraId="620916EA" w14:textId="77777777" w:rsidR="00A842C4" w:rsidRDefault="00A842C4" w:rsidP="00A842C4">
      <w:pPr>
        <w:pStyle w:val="NormalWeb"/>
        <w:numPr>
          <w:ilvl w:val="0"/>
          <w:numId w:val="22"/>
        </w:numPr>
        <w:suppressAutoHyphens w:val="0"/>
        <w:spacing w:before="100" w:after="100"/>
      </w:pPr>
      <w:r>
        <w:t>garantir transparência na utilização dos recursos</w:t>
      </w:r>
    </w:p>
    <w:p w14:paraId="11C10B04" w14:textId="26D71692" w:rsidR="00A842C4" w:rsidRDefault="00A842C4" w:rsidP="00A842C4"/>
    <w:p w14:paraId="35D06388" w14:textId="22B4A4A6" w:rsidR="00A842C4" w:rsidRDefault="00A842C4" w:rsidP="00A842C4">
      <w:pPr>
        <w:pStyle w:val="Ttulo1"/>
      </w:pPr>
      <w:r>
        <w:t>8. MONITORAMENTO E AVALIAÇÃO</w:t>
      </w:r>
    </w:p>
    <w:p w14:paraId="16873266" w14:textId="3E718631" w:rsidR="00A842C4" w:rsidRDefault="00A842C4" w:rsidP="00A842C4">
      <w:pPr>
        <w:pStyle w:val="NormalWeb"/>
      </w:pPr>
      <w:r>
        <w:t xml:space="preserve">A execução da parceria será acompanhada pela Secretaria </w:t>
      </w:r>
      <w:r w:rsidR="00B22318">
        <w:t>Municipal responsável</w:t>
      </w:r>
      <w:r>
        <w:t>, que realizará monitoramento e avaliação das atividades desenvolvidas.</w:t>
      </w:r>
    </w:p>
    <w:p w14:paraId="5BA52C4C" w14:textId="50EB53E7" w:rsidR="00A842C4" w:rsidRDefault="00A842C4" w:rsidP="00A842C4"/>
    <w:p w14:paraId="6AA1571E" w14:textId="636FBF72" w:rsidR="00A842C4" w:rsidRDefault="00A842C4" w:rsidP="00A842C4">
      <w:pPr>
        <w:pStyle w:val="Ttulo1"/>
      </w:pPr>
      <w:r>
        <w:t>9. PRESTAÇÃO DE CONTAS</w:t>
      </w:r>
    </w:p>
    <w:p w14:paraId="6DB9F93E" w14:textId="3F3A18BB" w:rsidR="004B277C" w:rsidRPr="00163729" w:rsidRDefault="00A842C4" w:rsidP="00B22318">
      <w:pPr>
        <w:pStyle w:val="NormalWeb"/>
      </w:pPr>
      <w:r>
        <w:t>A OSC deverá apresentar prestação de contas conforme previsto na legislação vigente e no Termo de Fomento firmado entre as partes.</w:t>
      </w:r>
    </w:p>
    <w:sectPr w:rsidR="004B277C" w:rsidRPr="00163729">
      <w:footerReference w:type="default" r:id="rId8"/>
      <w:headerReference w:type="first" r:id="rId9"/>
      <w:pgSz w:w="11906" w:h="16838"/>
      <w:pgMar w:top="1955" w:right="1134" w:bottom="1134" w:left="1701" w:header="0" w:footer="737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BB70B" w14:textId="77777777" w:rsidR="009D5802" w:rsidRDefault="009D5802">
      <w:r>
        <w:separator/>
      </w:r>
    </w:p>
  </w:endnote>
  <w:endnote w:type="continuationSeparator" w:id="0">
    <w:p w14:paraId="5305FCCD" w14:textId="77777777" w:rsidR="009D5802" w:rsidRDefault="009D5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SC Regular">
    <w:charset w:val="00"/>
    <w:family w:val="auto"/>
    <w:pitch w:val="variable"/>
  </w:font>
  <w:font w:name="Droid Sans Devanagari">
    <w:altName w:val="Arial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0622410"/>
      <w:docPartObj>
        <w:docPartGallery w:val="Page Numbers (Bottom of Page)"/>
        <w:docPartUnique/>
      </w:docPartObj>
    </w:sdtPr>
    <w:sdtEndPr/>
    <w:sdtContent>
      <w:p w14:paraId="13E5DE36" w14:textId="77777777" w:rsidR="00141129" w:rsidRDefault="00CC41FF">
        <w:pPr>
          <w:pStyle w:val="Rodap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748A888B" w14:textId="77777777" w:rsidR="00141129" w:rsidRDefault="0014112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CF026" w14:textId="77777777" w:rsidR="009D5802" w:rsidRDefault="009D5802">
      <w:pPr>
        <w:rPr>
          <w:sz w:val="12"/>
        </w:rPr>
      </w:pPr>
      <w:r>
        <w:separator/>
      </w:r>
    </w:p>
  </w:footnote>
  <w:footnote w:type="continuationSeparator" w:id="0">
    <w:p w14:paraId="5A8E31F7" w14:textId="77777777" w:rsidR="009D5802" w:rsidRDefault="009D5802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86DB4" w14:textId="6659DC4D" w:rsidR="00A842C4" w:rsidRDefault="00A842C4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0655F53" wp14:editId="15075A57">
          <wp:simplePos x="0" y="0"/>
          <wp:positionH relativeFrom="column">
            <wp:posOffset>2358390</wp:posOffset>
          </wp:positionH>
          <wp:positionV relativeFrom="paragraph">
            <wp:posOffset>209550</wp:posOffset>
          </wp:positionV>
          <wp:extent cx="752475" cy="752475"/>
          <wp:effectExtent l="0" t="0" r="9525" b="9525"/>
          <wp:wrapTopAndBottom/>
          <wp:docPr id="1320415076" name="Imagem 2" descr="Logotipo, nome da empres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0415076" name="Imagem 2" descr="Logotipo, nome da empresa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752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121F"/>
    <w:multiLevelType w:val="multilevel"/>
    <w:tmpl w:val="CD34F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D202E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1EC47A6"/>
    <w:multiLevelType w:val="multilevel"/>
    <w:tmpl w:val="D13E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1C0D29"/>
    <w:multiLevelType w:val="multilevel"/>
    <w:tmpl w:val="19A2B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423521"/>
    <w:multiLevelType w:val="multilevel"/>
    <w:tmpl w:val="BF62B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802256"/>
    <w:multiLevelType w:val="multilevel"/>
    <w:tmpl w:val="FA40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65F1F63"/>
    <w:multiLevelType w:val="multilevel"/>
    <w:tmpl w:val="C4EC1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ED3A47"/>
    <w:multiLevelType w:val="multilevel"/>
    <w:tmpl w:val="E592D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415800"/>
    <w:multiLevelType w:val="multilevel"/>
    <w:tmpl w:val="A13E5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5F56AA"/>
    <w:multiLevelType w:val="multilevel"/>
    <w:tmpl w:val="DB00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235354"/>
    <w:multiLevelType w:val="multilevel"/>
    <w:tmpl w:val="26D07B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5ADA1F01"/>
    <w:multiLevelType w:val="hybridMultilevel"/>
    <w:tmpl w:val="EC3A1C7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AF0F9A"/>
    <w:multiLevelType w:val="multilevel"/>
    <w:tmpl w:val="77C43EF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5F587F83"/>
    <w:multiLevelType w:val="multilevel"/>
    <w:tmpl w:val="146A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1EB35C7"/>
    <w:multiLevelType w:val="multilevel"/>
    <w:tmpl w:val="92E8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49449F"/>
    <w:multiLevelType w:val="multilevel"/>
    <w:tmpl w:val="7D92E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FDA576D"/>
    <w:multiLevelType w:val="hybridMultilevel"/>
    <w:tmpl w:val="7A3CEED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D6580"/>
    <w:multiLevelType w:val="multilevel"/>
    <w:tmpl w:val="5F140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AD03DF6"/>
    <w:multiLevelType w:val="multilevel"/>
    <w:tmpl w:val="792CE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025781"/>
    <w:multiLevelType w:val="multilevel"/>
    <w:tmpl w:val="82F0AD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7BE0227E"/>
    <w:multiLevelType w:val="multilevel"/>
    <w:tmpl w:val="0B42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6768104">
    <w:abstractNumId w:val="10"/>
  </w:num>
  <w:num w:numId="2" w16cid:durableId="1380395207">
    <w:abstractNumId w:val="12"/>
  </w:num>
  <w:num w:numId="3" w16cid:durableId="1470784793">
    <w:abstractNumId w:val="19"/>
  </w:num>
  <w:num w:numId="4" w16cid:durableId="296840467">
    <w:abstractNumId w:val="16"/>
  </w:num>
  <w:num w:numId="5" w16cid:durableId="4960002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61707633">
    <w:abstractNumId w:val="1"/>
  </w:num>
  <w:num w:numId="7" w16cid:durableId="956377787">
    <w:abstractNumId w:val="20"/>
  </w:num>
  <w:num w:numId="8" w16cid:durableId="2021198427">
    <w:abstractNumId w:val="13"/>
  </w:num>
  <w:num w:numId="9" w16cid:durableId="1700856736">
    <w:abstractNumId w:val="8"/>
  </w:num>
  <w:num w:numId="10" w16cid:durableId="1005283498">
    <w:abstractNumId w:val="18"/>
  </w:num>
  <w:num w:numId="11" w16cid:durableId="108555151">
    <w:abstractNumId w:val="5"/>
  </w:num>
  <w:num w:numId="12" w16cid:durableId="158539862">
    <w:abstractNumId w:val="15"/>
  </w:num>
  <w:num w:numId="13" w16cid:durableId="1288463578">
    <w:abstractNumId w:val="2"/>
  </w:num>
  <w:num w:numId="14" w16cid:durableId="1095248270">
    <w:abstractNumId w:val="0"/>
  </w:num>
  <w:num w:numId="15" w16cid:durableId="3822983">
    <w:abstractNumId w:val="11"/>
  </w:num>
  <w:num w:numId="16" w16cid:durableId="1494834657">
    <w:abstractNumId w:val="3"/>
  </w:num>
  <w:num w:numId="17" w16cid:durableId="1934825166">
    <w:abstractNumId w:val="6"/>
  </w:num>
  <w:num w:numId="18" w16cid:durableId="452600999">
    <w:abstractNumId w:val="9"/>
  </w:num>
  <w:num w:numId="19" w16cid:durableId="1398019597">
    <w:abstractNumId w:val="14"/>
  </w:num>
  <w:num w:numId="20" w16cid:durableId="713696652">
    <w:abstractNumId w:val="7"/>
  </w:num>
  <w:num w:numId="21" w16cid:durableId="912354523">
    <w:abstractNumId w:val="17"/>
  </w:num>
  <w:num w:numId="22" w16cid:durableId="1262180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defaultTabStop w:val="708"/>
  <w:autoHyphenation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129"/>
    <w:rsid w:val="000128A2"/>
    <w:rsid w:val="0002603F"/>
    <w:rsid w:val="00075C5A"/>
    <w:rsid w:val="000853E9"/>
    <w:rsid w:val="00085893"/>
    <w:rsid w:val="000B4109"/>
    <w:rsid w:val="000C22A8"/>
    <w:rsid w:val="000C46E2"/>
    <w:rsid w:val="00141129"/>
    <w:rsid w:val="00163729"/>
    <w:rsid w:val="00177A43"/>
    <w:rsid w:val="00201495"/>
    <w:rsid w:val="0023187F"/>
    <w:rsid w:val="002339EA"/>
    <w:rsid w:val="00263BDB"/>
    <w:rsid w:val="00287DF4"/>
    <w:rsid w:val="002D1FFD"/>
    <w:rsid w:val="00347650"/>
    <w:rsid w:val="00397B3D"/>
    <w:rsid w:val="003D24E5"/>
    <w:rsid w:val="004B277C"/>
    <w:rsid w:val="00501E5B"/>
    <w:rsid w:val="0053275D"/>
    <w:rsid w:val="00534AAB"/>
    <w:rsid w:val="005B1A0E"/>
    <w:rsid w:val="005E459B"/>
    <w:rsid w:val="00656F47"/>
    <w:rsid w:val="00661B05"/>
    <w:rsid w:val="006810C2"/>
    <w:rsid w:val="00681E82"/>
    <w:rsid w:val="00687175"/>
    <w:rsid w:val="006D31F6"/>
    <w:rsid w:val="006E118E"/>
    <w:rsid w:val="00723EB6"/>
    <w:rsid w:val="00783488"/>
    <w:rsid w:val="00824A75"/>
    <w:rsid w:val="00835929"/>
    <w:rsid w:val="008B2756"/>
    <w:rsid w:val="009452E5"/>
    <w:rsid w:val="00960078"/>
    <w:rsid w:val="009803A4"/>
    <w:rsid w:val="00986523"/>
    <w:rsid w:val="009A2E43"/>
    <w:rsid w:val="009D2429"/>
    <w:rsid w:val="009D5802"/>
    <w:rsid w:val="009F528C"/>
    <w:rsid w:val="00A56C98"/>
    <w:rsid w:val="00A8097B"/>
    <w:rsid w:val="00A842C4"/>
    <w:rsid w:val="00AE4802"/>
    <w:rsid w:val="00B135B4"/>
    <w:rsid w:val="00B22318"/>
    <w:rsid w:val="00B367A7"/>
    <w:rsid w:val="00B85907"/>
    <w:rsid w:val="00BB780D"/>
    <w:rsid w:val="00C02E6A"/>
    <w:rsid w:val="00C71334"/>
    <w:rsid w:val="00CB3402"/>
    <w:rsid w:val="00CC41FF"/>
    <w:rsid w:val="00CD49ED"/>
    <w:rsid w:val="00DC79AD"/>
    <w:rsid w:val="00E107EE"/>
    <w:rsid w:val="00E1170E"/>
    <w:rsid w:val="00E42AB6"/>
    <w:rsid w:val="00E9745B"/>
    <w:rsid w:val="00F03FEA"/>
    <w:rsid w:val="00F07DC7"/>
    <w:rsid w:val="00F91C82"/>
    <w:rsid w:val="00F971F0"/>
    <w:rsid w:val="00FA7DA8"/>
    <w:rsid w:val="00FC2D2C"/>
    <w:rsid w:val="00FF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C8A4A6"/>
  <w15:docId w15:val="{EF866F66-AD74-4AF9-8679-156E94C6D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2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Fontepargpadro4">
    <w:name w:val="Fonte parág. padrão4"/>
    <w:qFormat/>
  </w:style>
  <w:style w:type="character" w:customStyle="1" w:styleId="Absatz-Standardschriftart">
    <w:name w:val="Absatz-Standardschriftart"/>
    <w:qFormat/>
  </w:style>
  <w:style w:type="character" w:customStyle="1" w:styleId="Fontepargpadro3">
    <w:name w:val="Fonte parág. padrão3"/>
    <w:qFormat/>
  </w:style>
  <w:style w:type="character" w:customStyle="1" w:styleId="WW-Absatz-Standardschriftart">
    <w:name w:val="WW-Absatz-Standardschriftart"/>
    <w:qFormat/>
  </w:style>
  <w:style w:type="character" w:customStyle="1" w:styleId="Fontepargpadro2">
    <w:name w:val="Fonte parág. padrão2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  <w:qFormat/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customStyle="1" w:styleId="Refdenotaderodap1">
    <w:name w:val="Ref. de nota de rodapé1"/>
    <w:qFormat/>
    <w:rPr>
      <w:vertAlign w:val="superscript"/>
    </w:rPr>
  </w:style>
  <w:style w:type="character" w:customStyle="1" w:styleId="Caracteresdenotadefim">
    <w:name w:val="Caracteres de nota de fim"/>
    <w:qFormat/>
    <w:rPr>
      <w:vertAlign w:val="superscript"/>
    </w:rPr>
  </w:style>
  <w:style w:type="character" w:customStyle="1" w:styleId="WW-Caracteresdenotadefim">
    <w:name w:val="WW-Caracteres de nota de fim"/>
    <w:qFormat/>
  </w:style>
  <w:style w:type="character" w:customStyle="1" w:styleId="Smbolosdenumerao">
    <w:name w:val="Símbolos de numeração"/>
    <w:qFormat/>
  </w:style>
  <w:style w:type="character" w:customStyle="1" w:styleId="Refdenotadefim1">
    <w:name w:val="Ref. de nota de fim1"/>
    <w:qFormat/>
    <w:rPr>
      <w:vertAlign w:val="superscript"/>
    </w:rPr>
  </w:style>
  <w:style w:type="character" w:customStyle="1" w:styleId="Refdenotaderodap2">
    <w:name w:val="Ref. de nota de rodapé2"/>
    <w:qFormat/>
    <w:rPr>
      <w:vertAlign w:val="superscript"/>
    </w:rPr>
  </w:style>
  <w:style w:type="character" w:customStyle="1" w:styleId="Refdenotadefim2">
    <w:name w:val="Ref. de nota de fim2"/>
    <w:qFormat/>
    <w:rPr>
      <w:vertAlign w:val="superscript"/>
    </w:rPr>
  </w:style>
  <w:style w:type="character" w:customStyle="1" w:styleId="Refdenotaderodap3">
    <w:name w:val="Ref. de nota de rodapé3"/>
    <w:qFormat/>
    <w:rPr>
      <w:vertAlign w:val="superscript"/>
    </w:rPr>
  </w:style>
  <w:style w:type="character" w:customStyle="1" w:styleId="Refdenotadefim3">
    <w:name w:val="Ref. de nota de fim3"/>
    <w:qFormat/>
    <w:rPr>
      <w:vertAlign w:val="superscript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ncoradanotadefim">
    <w:name w:val="Âncora da nota de fim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RodapChar">
    <w:name w:val="Rodapé Char"/>
    <w:link w:val="Rodap"/>
    <w:uiPriority w:val="99"/>
    <w:qFormat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qFormat/>
    <w:rsid w:val="00E80693"/>
    <w:rPr>
      <w:vertAlign w:val="superscript"/>
    </w:rPr>
  </w:style>
  <w:style w:type="character" w:customStyle="1" w:styleId="TextodebaloChar">
    <w:name w:val="Texto de balão Char"/>
    <w:link w:val="Textodebalo"/>
    <w:qFormat/>
    <w:rsid w:val="00C90F73"/>
    <w:rPr>
      <w:rFonts w:ascii="Segoe UI" w:hAnsi="Segoe UI" w:cs="Segoe UI"/>
      <w:sz w:val="18"/>
      <w:szCs w:val="18"/>
      <w:lang w:eastAsia="zh-CN"/>
    </w:rPr>
  </w:style>
  <w:style w:type="character" w:customStyle="1" w:styleId="LinkdaInternet">
    <w:name w:val="Link da Internet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qFormat/>
    <w:rsid w:val="0089786B"/>
    <w:rPr>
      <w:color w:val="808080"/>
      <w:shd w:val="clear" w:color="auto" w:fill="E6E6E6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qFormat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qFormat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qFormat/>
    <w:rsid w:val="00B96D5C"/>
    <w:rPr>
      <w:b/>
      <w:spacing w:val="14"/>
      <w:sz w:val="24"/>
    </w:rPr>
  </w:style>
  <w:style w:type="character" w:customStyle="1" w:styleId="WW8Num2z0">
    <w:name w:val="WW8Num2z0"/>
    <w:qFormat/>
    <w:rsid w:val="00B96D5C"/>
    <w:rPr>
      <w:rFonts w:ascii="Monotype Sorts" w:hAnsi="Monotype Sorts"/>
    </w:rPr>
  </w:style>
  <w:style w:type="character" w:customStyle="1" w:styleId="WW8Num3z0">
    <w:name w:val="WW8Num3z0"/>
    <w:qFormat/>
    <w:rsid w:val="00B96D5C"/>
    <w:rPr>
      <w:b/>
    </w:rPr>
  </w:style>
  <w:style w:type="character" w:customStyle="1" w:styleId="WW8Num4z0">
    <w:name w:val="WW8Num4z0"/>
    <w:qFormat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sid w:val="00B96D5C"/>
    <w:rPr>
      <w:rFonts w:ascii="Courier New" w:hAnsi="Courier New"/>
    </w:rPr>
  </w:style>
  <w:style w:type="character" w:customStyle="1" w:styleId="WW8Num4z2">
    <w:name w:val="WW8Num4z2"/>
    <w:qFormat/>
    <w:rsid w:val="00B96D5C"/>
    <w:rPr>
      <w:rFonts w:ascii="Wingdings" w:hAnsi="Wingdings"/>
    </w:rPr>
  </w:style>
  <w:style w:type="character" w:customStyle="1" w:styleId="WW8Num4z3">
    <w:name w:val="WW8Num4z3"/>
    <w:qFormat/>
    <w:rsid w:val="00B96D5C"/>
    <w:rPr>
      <w:rFonts w:ascii="Symbol" w:hAnsi="Symbol"/>
    </w:rPr>
  </w:style>
  <w:style w:type="character" w:customStyle="1" w:styleId="WW8Num5z0">
    <w:name w:val="WW8Num5z0"/>
    <w:qFormat/>
    <w:rsid w:val="00B96D5C"/>
    <w:rPr>
      <w:rFonts w:ascii="Times New Roman" w:hAnsi="Times New Roman"/>
      <w:b/>
    </w:rPr>
  </w:style>
  <w:style w:type="character" w:customStyle="1" w:styleId="WW8Num6z0">
    <w:name w:val="WW8Num6z0"/>
    <w:qFormat/>
    <w:rsid w:val="00B96D5C"/>
    <w:rPr>
      <w:b/>
    </w:rPr>
  </w:style>
  <w:style w:type="character" w:customStyle="1" w:styleId="WW8Num7z0">
    <w:name w:val="WW8Num7z0"/>
    <w:qFormat/>
    <w:rsid w:val="00B96D5C"/>
    <w:rPr>
      <w:b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widowControl w:val="0"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"/>
    <w:basedOn w:val="Normal"/>
    <w:next w:val="Corpodetexto"/>
    <w:qFormat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qFormat/>
    <w:pPr>
      <w:numPr>
        <w:numId w:val="0"/>
      </w:numPr>
      <w:jc w:val="center"/>
    </w:pPr>
  </w:style>
  <w:style w:type="paragraph" w:styleId="Recuodecorpodetexto">
    <w:name w:val="Body Text Indent"/>
    <w:basedOn w:val="Normal"/>
    <w:pPr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link w:val="TextodenotaderodapChar"/>
    <w:uiPriority w:val="99"/>
    <w:qFormat/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qFormat/>
    <w:pPr>
      <w:jc w:val="both"/>
    </w:pPr>
  </w:style>
  <w:style w:type="paragraph" w:customStyle="1" w:styleId="Contedodetabela">
    <w:name w:val="Conteúdo de tabela"/>
    <w:basedOn w:val="Normal"/>
    <w:qFormat/>
    <w:pPr>
      <w:suppressLineNumbers/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etabela"/>
    <w:qFormat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qFormat/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</w:style>
  <w:style w:type="paragraph" w:styleId="Textodebalo">
    <w:name w:val="Balloon Text"/>
    <w:basedOn w:val="Normal"/>
    <w:link w:val="TextodebaloChar"/>
    <w:unhideWhenUsed/>
    <w:qFormat/>
    <w:rsid w:val="00C90F73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qFormat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qFormat/>
    <w:rsid w:val="00B96D5C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5E4757"/>
    <w:pPr>
      <w:spacing w:beforeAutospacing="1" w:afterAutospacing="1"/>
    </w:pPr>
    <w:rPr>
      <w:rFonts w:ascii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uiPriority w:val="99"/>
    <w:qFormat/>
    <w:rsid w:val="0002603F"/>
    <w:pPr>
      <w:autoSpaceDN w:val="0"/>
      <w:textAlignment w:val="baseline"/>
    </w:pPr>
    <w:rPr>
      <w:rFonts w:ascii="Liberation Serif" w:eastAsia="Noto Sans SC Regular" w:hAnsi="Liberation Serif" w:cs="Droid Sans Devanagari"/>
      <w:kern w:val="3"/>
      <w:sz w:val="24"/>
      <w:szCs w:val="24"/>
      <w:lang w:eastAsia="zh-CN" w:bidi="hi-I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E42AB6"/>
    <w:rPr>
      <w:lang w:eastAsia="zh-CN"/>
    </w:rPr>
  </w:style>
  <w:style w:type="character" w:styleId="Forte">
    <w:name w:val="Strong"/>
    <w:basedOn w:val="Fontepargpadro"/>
    <w:uiPriority w:val="22"/>
    <w:qFormat/>
    <w:rsid w:val="00B367A7"/>
    <w:rPr>
      <w:b/>
      <w:bCs/>
    </w:rPr>
  </w:style>
  <w:style w:type="character" w:styleId="nfase">
    <w:name w:val="Emphasis"/>
    <w:basedOn w:val="Fontepargpadro"/>
    <w:uiPriority w:val="20"/>
    <w:qFormat/>
    <w:rsid w:val="00B367A7"/>
    <w:rPr>
      <w:i/>
      <w:iCs/>
    </w:rPr>
  </w:style>
  <w:style w:type="character" w:customStyle="1" w:styleId="whitespace-normal">
    <w:name w:val="whitespace-normal"/>
    <w:basedOn w:val="Fontepargpadro"/>
    <w:rsid w:val="00A84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53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4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6FF18-1775-4C2D-8FDD-3708F09F0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736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dc:description/>
  <cp:lastModifiedBy>Ana Paula Oliveira Fuchs</cp:lastModifiedBy>
  <cp:revision>5</cp:revision>
  <cp:lastPrinted>2024-01-09T12:26:00Z</cp:lastPrinted>
  <dcterms:created xsi:type="dcterms:W3CDTF">2026-03-11T16:36:00Z</dcterms:created>
  <dcterms:modified xsi:type="dcterms:W3CDTF">2026-03-16T20:54:00Z</dcterms:modified>
  <dc:language>pt-BR</dc:language>
</cp:coreProperties>
</file>