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75D5C9" w14:textId="77777777" w:rsidR="000A2375" w:rsidRDefault="000A2375" w:rsidP="000A2375">
      <w:pPr>
        <w:autoSpaceDE w:val="0"/>
        <w:autoSpaceDN w:val="0"/>
        <w:adjustRightInd w:val="0"/>
        <w:rPr>
          <w:sz w:val="20"/>
          <w:szCs w:val="20"/>
        </w:rPr>
      </w:pPr>
    </w:p>
    <w:p w14:paraId="48CD2316" w14:textId="77777777" w:rsidR="00707F8E" w:rsidRPr="00B919D8" w:rsidRDefault="00707F8E" w:rsidP="00707F8E">
      <w:pPr>
        <w:jc w:val="center"/>
        <w:rPr>
          <w:b/>
          <w:bCs/>
        </w:rPr>
      </w:pPr>
      <w:r w:rsidRPr="00B919D8">
        <w:rPr>
          <w:b/>
          <w:bCs/>
        </w:rPr>
        <w:t>ESTUDO TÉCNICO PRELIMINAR</w:t>
      </w:r>
    </w:p>
    <w:p w14:paraId="00C7F0CE" w14:textId="77777777" w:rsidR="00707F8E" w:rsidRPr="00F6050B" w:rsidRDefault="00707F8E" w:rsidP="00707F8E">
      <w:pPr>
        <w:jc w:val="center"/>
      </w:pPr>
      <w:r w:rsidRPr="00F6050B">
        <w:t>Em conformidade ao art. 18, §1° da Lei Federal nº 14.133/2021</w:t>
      </w:r>
    </w:p>
    <w:p w14:paraId="116DB68D" w14:textId="77777777" w:rsidR="00707F8E" w:rsidRPr="00F6050B" w:rsidRDefault="00707F8E" w:rsidP="00707F8E"/>
    <w:p w14:paraId="3900FD0A" w14:textId="77777777" w:rsidR="00707F8E" w:rsidRPr="001825F2" w:rsidRDefault="00707F8E" w:rsidP="00707F8E">
      <w:pPr>
        <w:rPr>
          <w:color w:val="000000" w:themeColor="text1"/>
        </w:rPr>
      </w:pPr>
      <w:r w:rsidRPr="001825F2">
        <w:rPr>
          <w:color w:val="000000" w:themeColor="text1"/>
        </w:rPr>
        <w:t>Município de Presidente Lucena/RS</w:t>
      </w:r>
    </w:p>
    <w:p w14:paraId="75F8485A" w14:textId="6BE85DD5" w:rsidR="00707F8E" w:rsidRDefault="00707F8E" w:rsidP="00707F8E">
      <w:pPr>
        <w:rPr>
          <w:color w:val="000000" w:themeColor="text1"/>
        </w:rPr>
      </w:pPr>
      <w:r w:rsidRPr="001825F2">
        <w:rPr>
          <w:color w:val="000000" w:themeColor="text1"/>
        </w:rPr>
        <w:t xml:space="preserve">Secretaria Municipal de </w:t>
      </w:r>
      <w:r w:rsidR="00542ABC" w:rsidRPr="001825F2">
        <w:rPr>
          <w:color w:val="000000" w:themeColor="text1"/>
        </w:rPr>
        <w:t>Saúde</w:t>
      </w:r>
      <w:r w:rsidR="00300530">
        <w:rPr>
          <w:color w:val="000000" w:themeColor="text1"/>
        </w:rPr>
        <w:t xml:space="preserve"> e Assistência Social</w:t>
      </w:r>
    </w:p>
    <w:p w14:paraId="601426AF" w14:textId="77777777" w:rsidR="001825F2" w:rsidRPr="001825F2" w:rsidRDefault="001825F2" w:rsidP="00707F8E">
      <w:pPr>
        <w:rPr>
          <w:color w:val="000000" w:themeColor="text1"/>
        </w:rPr>
      </w:pPr>
    </w:p>
    <w:p w14:paraId="50FC9370" w14:textId="77777777" w:rsidR="00707F8E" w:rsidRPr="001825F2" w:rsidRDefault="00707F8E" w:rsidP="00707F8E">
      <w:pPr>
        <w:rPr>
          <w:color w:val="000000" w:themeColor="text1"/>
        </w:rPr>
      </w:pPr>
    </w:p>
    <w:p w14:paraId="04B11B83" w14:textId="77777777" w:rsidR="00707F8E" w:rsidRPr="001825F2" w:rsidRDefault="00707F8E" w:rsidP="00707F8E">
      <w:pPr>
        <w:jc w:val="both"/>
        <w:rPr>
          <w:b/>
          <w:bCs/>
          <w:color w:val="000000" w:themeColor="text1"/>
        </w:rPr>
      </w:pPr>
      <w:r w:rsidRPr="001825F2">
        <w:rPr>
          <w:b/>
          <w:bCs/>
          <w:color w:val="000000" w:themeColor="text1"/>
        </w:rPr>
        <w:t>Necessidade da Administração/Objeto:</w:t>
      </w:r>
    </w:p>
    <w:p w14:paraId="5999F8A1" w14:textId="77777777" w:rsidR="00707F8E" w:rsidRPr="001825F2" w:rsidRDefault="00707F8E" w:rsidP="00707F8E">
      <w:pPr>
        <w:jc w:val="both"/>
        <w:rPr>
          <w:color w:val="000000" w:themeColor="text1"/>
        </w:rPr>
      </w:pPr>
    </w:p>
    <w:p w14:paraId="3B98464C" w14:textId="7092936B" w:rsidR="00542ABC" w:rsidRPr="001825F2" w:rsidRDefault="00542ABC" w:rsidP="00300530">
      <w:pPr>
        <w:ind w:firstLine="708"/>
        <w:jc w:val="both"/>
        <w:rPr>
          <w:color w:val="000000" w:themeColor="text1"/>
        </w:rPr>
      </w:pPr>
      <w:r w:rsidRPr="001825F2">
        <w:rPr>
          <w:color w:val="000000" w:themeColor="text1"/>
        </w:rPr>
        <w:t>Aquisição de medicamentos</w:t>
      </w:r>
      <w:r w:rsidR="00300530">
        <w:rPr>
          <w:color w:val="000000" w:themeColor="text1"/>
        </w:rPr>
        <w:t>/insumos farmacêuticos</w:t>
      </w:r>
      <w:r w:rsidR="00494AE4" w:rsidRPr="001825F2">
        <w:rPr>
          <w:color w:val="000000" w:themeColor="text1"/>
        </w:rPr>
        <w:t>, os quais s</w:t>
      </w:r>
      <w:r w:rsidR="00C35EE8" w:rsidRPr="001825F2">
        <w:rPr>
          <w:color w:val="000000" w:themeColor="text1"/>
        </w:rPr>
        <w:t xml:space="preserve">ão disponibilizados para pacientes </w:t>
      </w:r>
      <w:r w:rsidR="00494AE4" w:rsidRPr="001825F2">
        <w:rPr>
          <w:color w:val="000000" w:themeColor="text1"/>
        </w:rPr>
        <w:t xml:space="preserve">usuários da </w:t>
      </w:r>
      <w:r w:rsidR="00494AE4" w:rsidRPr="008D44F4">
        <w:rPr>
          <w:b/>
          <w:color w:val="000000" w:themeColor="text1"/>
        </w:rPr>
        <w:t>UBS</w:t>
      </w:r>
      <w:r w:rsidR="00B23F90">
        <w:rPr>
          <w:color w:val="000000" w:themeColor="text1"/>
        </w:rPr>
        <w:t>, de acordo com receituário e</w:t>
      </w:r>
      <w:r w:rsidR="00C35EE8" w:rsidRPr="001825F2">
        <w:rPr>
          <w:color w:val="000000" w:themeColor="text1"/>
        </w:rPr>
        <w:t xml:space="preserve"> prescrição médica. </w:t>
      </w:r>
    </w:p>
    <w:p w14:paraId="02E413E8" w14:textId="77777777" w:rsidR="00707F8E" w:rsidRDefault="00707F8E" w:rsidP="00543197">
      <w:pPr>
        <w:pStyle w:val="PargrafodaLista"/>
        <w:numPr>
          <w:ilvl w:val="0"/>
          <w:numId w:val="1"/>
        </w:numPr>
        <w:spacing w:before="240" w:after="0" w:line="276" w:lineRule="auto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825F2">
        <w:rPr>
          <w:rFonts w:ascii="Times New Roman" w:hAnsi="Times New Roman"/>
          <w:b/>
          <w:bCs/>
          <w:color w:val="000000" w:themeColor="text1"/>
          <w:sz w:val="24"/>
          <w:szCs w:val="24"/>
        </w:rPr>
        <w:t>DESCRIÇÃO DA NECESSIDADE:</w:t>
      </w:r>
    </w:p>
    <w:p w14:paraId="0FD90B43" w14:textId="77777777" w:rsidR="00BF390E" w:rsidRPr="001825F2" w:rsidRDefault="00BF390E" w:rsidP="00BF390E">
      <w:pPr>
        <w:pStyle w:val="PargrafodaLista"/>
        <w:spacing w:before="240" w:after="0" w:line="276" w:lineRule="auto"/>
        <w:ind w:left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1AD31496" w14:textId="1112B476" w:rsidR="00543197" w:rsidRPr="001825F2" w:rsidRDefault="00542ABC" w:rsidP="00543197">
      <w:pPr>
        <w:tabs>
          <w:tab w:val="left" w:pos="2356"/>
        </w:tabs>
        <w:jc w:val="both"/>
        <w:rPr>
          <w:color w:val="000000" w:themeColor="text1"/>
          <w:bdr w:val="none" w:sz="0" w:space="0" w:color="auto" w:frame="1"/>
          <w:shd w:val="clear" w:color="auto" w:fill="FAFAFA"/>
        </w:rPr>
      </w:pPr>
      <w:r w:rsidRPr="001825F2">
        <w:rPr>
          <w:color w:val="000000" w:themeColor="text1"/>
        </w:rPr>
        <w:t xml:space="preserve">A aquisição </w:t>
      </w:r>
      <w:r w:rsidR="00C35EE8" w:rsidRPr="001825F2">
        <w:rPr>
          <w:color w:val="000000" w:themeColor="text1"/>
        </w:rPr>
        <w:t xml:space="preserve">de </w:t>
      </w:r>
      <w:r w:rsidRPr="001825F2">
        <w:rPr>
          <w:color w:val="000000" w:themeColor="text1"/>
        </w:rPr>
        <w:t>medicamentos se faz necessária para</w:t>
      </w:r>
      <w:r w:rsidR="00543197" w:rsidRPr="001825F2">
        <w:rPr>
          <w:color w:val="000000" w:themeColor="text1"/>
        </w:rPr>
        <w:t xml:space="preserve"> contribuir com melhores condições de assistência</w:t>
      </w:r>
      <w:r w:rsidR="007B0F28">
        <w:rPr>
          <w:color w:val="000000" w:themeColor="text1"/>
        </w:rPr>
        <w:t xml:space="preserve"> e atendimento da população </w:t>
      </w:r>
      <w:proofErr w:type="spellStart"/>
      <w:r w:rsidR="007B0F28">
        <w:rPr>
          <w:color w:val="000000" w:themeColor="text1"/>
        </w:rPr>
        <w:t>luci</w:t>
      </w:r>
      <w:r w:rsidR="00543197" w:rsidRPr="001825F2">
        <w:rPr>
          <w:color w:val="000000" w:themeColor="text1"/>
        </w:rPr>
        <w:t>nense</w:t>
      </w:r>
      <w:proofErr w:type="spellEnd"/>
      <w:r w:rsidR="00543197" w:rsidRPr="001825F2">
        <w:rPr>
          <w:color w:val="000000" w:themeColor="text1"/>
        </w:rPr>
        <w:t>, na</w:t>
      </w:r>
      <w:r w:rsidRPr="001825F2">
        <w:rPr>
          <w:color w:val="000000" w:themeColor="text1"/>
        </w:rPr>
        <w:t xml:space="preserve"> urgência</w:t>
      </w:r>
      <w:r w:rsidR="00543197" w:rsidRPr="001825F2">
        <w:rPr>
          <w:color w:val="000000" w:themeColor="text1"/>
        </w:rPr>
        <w:t xml:space="preserve"> e ambulatório do m</w:t>
      </w:r>
      <w:r w:rsidR="007B0F28">
        <w:rPr>
          <w:color w:val="000000" w:themeColor="text1"/>
        </w:rPr>
        <w:t xml:space="preserve">unicípio, considerando a lei nº </w:t>
      </w:r>
      <w:r w:rsidR="00543197" w:rsidRPr="001825F2">
        <w:rPr>
          <w:color w:val="000000" w:themeColor="text1"/>
        </w:rPr>
        <w:t>8080/90, art</w:t>
      </w:r>
      <w:r w:rsidR="00C35EE8" w:rsidRPr="001825F2">
        <w:rPr>
          <w:color w:val="000000" w:themeColor="text1"/>
        </w:rPr>
        <w:t xml:space="preserve">. </w:t>
      </w:r>
      <w:r w:rsidR="00543197" w:rsidRPr="001825F2">
        <w:rPr>
          <w:color w:val="000000" w:themeColor="text1"/>
        </w:rPr>
        <w:t>6</w:t>
      </w:r>
      <w:r w:rsidR="00C35EE8" w:rsidRPr="001825F2">
        <w:rPr>
          <w:color w:val="000000" w:themeColor="text1"/>
        </w:rPr>
        <w:t>º</w:t>
      </w:r>
      <w:r w:rsidR="00543197" w:rsidRPr="001825F2">
        <w:rPr>
          <w:color w:val="000000" w:themeColor="text1"/>
        </w:rPr>
        <w:t xml:space="preserve"> do SUS.</w:t>
      </w:r>
    </w:p>
    <w:p w14:paraId="58E1A488" w14:textId="11136A08" w:rsidR="00707F8E" w:rsidRPr="001825F2" w:rsidRDefault="00707F8E" w:rsidP="00543197">
      <w:pPr>
        <w:pStyle w:val="PargrafodaLista"/>
        <w:spacing w:before="240" w:after="0" w:line="276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371E27F" w14:textId="37F522FE" w:rsidR="00707F8E" w:rsidRPr="001825F2" w:rsidRDefault="00707F8E" w:rsidP="00543197">
      <w:pPr>
        <w:pStyle w:val="PargrafodaLista"/>
        <w:numPr>
          <w:ilvl w:val="0"/>
          <w:numId w:val="1"/>
        </w:numPr>
        <w:spacing w:before="240" w:after="0" w:line="276" w:lineRule="auto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825F2">
        <w:rPr>
          <w:rFonts w:ascii="Times New Roman" w:hAnsi="Times New Roman"/>
          <w:b/>
          <w:bCs/>
          <w:color w:val="000000" w:themeColor="text1"/>
          <w:sz w:val="24"/>
          <w:szCs w:val="24"/>
        </w:rPr>
        <w:t>PREVISÃO NO PLANO DE CONTRATAÇÕES ANUAL:</w:t>
      </w:r>
    </w:p>
    <w:p w14:paraId="0BD4E565" w14:textId="77777777" w:rsidR="005E54B8" w:rsidRPr="001825F2" w:rsidRDefault="005E54B8" w:rsidP="00543197">
      <w:pPr>
        <w:spacing w:line="276" w:lineRule="auto"/>
        <w:jc w:val="both"/>
        <w:rPr>
          <w:color w:val="000000" w:themeColor="text1"/>
        </w:rPr>
      </w:pPr>
    </w:p>
    <w:p w14:paraId="694F213B" w14:textId="4C3E42FB" w:rsidR="005E54B8" w:rsidRPr="00BF390E" w:rsidRDefault="005E54B8" w:rsidP="00BF390E">
      <w:pPr>
        <w:spacing w:line="276" w:lineRule="auto"/>
        <w:ind w:firstLine="708"/>
        <w:jc w:val="both"/>
        <w:rPr>
          <w:color w:val="000000" w:themeColor="text1"/>
        </w:rPr>
      </w:pPr>
      <w:r w:rsidRPr="00BF390E">
        <w:rPr>
          <w:color w:val="000000" w:themeColor="text1"/>
        </w:rPr>
        <w:t>Este</w:t>
      </w:r>
      <w:r w:rsidR="00E52C2A" w:rsidRPr="00BF390E">
        <w:rPr>
          <w:color w:val="000000" w:themeColor="text1"/>
        </w:rPr>
        <w:t xml:space="preserve"> objeto foi previsto no PAC 2025, </w:t>
      </w:r>
      <w:r w:rsidRPr="00BF390E">
        <w:rPr>
          <w:color w:val="000000" w:themeColor="text1"/>
        </w:rPr>
        <w:t>considerando o consumo e anál</w:t>
      </w:r>
      <w:r w:rsidR="00E52C2A" w:rsidRPr="00BF390E">
        <w:rPr>
          <w:color w:val="000000" w:themeColor="text1"/>
        </w:rPr>
        <w:t>ise de relatórios do ano de 2024</w:t>
      </w:r>
      <w:r w:rsidR="00494AE4" w:rsidRPr="00BF390E">
        <w:rPr>
          <w:color w:val="000000" w:themeColor="text1"/>
        </w:rPr>
        <w:t>, e es</w:t>
      </w:r>
      <w:r w:rsidR="00C35EE8" w:rsidRPr="00BF390E">
        <w:rPr>
          <w:color w:val="000000" w:themeColor="text1"/>
        </w:rPr>
        <w:t>timativa</w:t>
      </w:r>
      <w:r w:rsidR="00E52C2A" w:rsidRPr="00BF390E">
        <w:rPr>
          <w:color w:val="000000" w:themeColor="text1"/>
        </w:rPr>
        <w:t xml:space="preserve"> de valores referenciais de R$ 100.000,00 para toda a aquisição, sendo dividido em dois semestres. </w:t>
      </w:r>
    </w:p>
    <w:p w14:paraId="2478261B" w14:textId="77777777" w:rsidR="005E54B8" w:rsidRPr="00BF390E" w:rsidRDefault="005E54B8" w:rsidP="00543197">
      <w:pPr>
        <w:pStyle w:val="PargrafodaLista"/>
        <w:spacing w:after="0" w:line="276" w:lineRule="auto"/>
        <w:ind w:left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48F70B13" w14:textId="0E711D27" w:rsidR="00707F8E" w:rsidRPr="001825F2" w:rsidRDefault="00707F8E" w:rsidP="00543197">
      <w:pPr>
        <w:pStyle w:val="PargrafodaLista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825F2">
        <w:rPr>
          <w:rFonts w:ascii="Times New Roman" w:hAnsi="Times New Roman"/>
          <w:b/>
          <w:bCs/>
          <w:color w:val="000000" w:themeColor="text1"/>
          <w:sz w:val="24"/>
          <w:szCs w:val="24"/>
        </w:rPr>
        <w:t>DESCRIÇÃO DOS REQUISITOS DA CONTRATAÇÃO:</w:t>
      </w:r>
    </w:p>
    <w:p w14:paraId="59E92549" w14:textId="2F9BC93F" w:rsidR="00501678" w:rsidRPr="001825F2" w:rsidRDefault="00501678" w:rsidP="00543197">
      <w:pPr>
        <w:pStyle w:val="PargrafodaLista"/>
        <w:spacing w:after="0" w:line="276" w:lineRule="auto"/>
        <w:ind w:left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520AFCB3" w14:textId="0983D8D3" w:rsidR="00501678" w:rsidRDefault="00CC32CC" w:rsidP="00543197">
      <w:pPr>
        <w:pStyle w:val="PargrafodaLista"/>
        <w:spacing w:after="0" w:line="276" w:lineRule="auto"/>
        <w:ind w:left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CC32CC">
        <w:rPr>
          <w:rFonts w:ascii="Times New Roman" w:hAnsi="Times New Roman"/>
          <w:bCs/>
          <w:color w:val="000000" w:themeColor="text1"/>
          <w:sz w:val="24"/>
          <w:szCs w:val="24"/>
        </w:rPr>
        <w:t>A contratação dos medicamentos será realizada por meio de pregão eletrônico, em conformidade com a legislação vigente. Para garantir a idoneidade dos fornecedores e a qualidade dos produtos adquiridos, será realizada a verificação da documentação nos sistemas oficiais do governo federal. Os laboratórios fabricantes deverão comprovar o cumprimento das Boas Práticas de Fabricação (BPF), bem como apresentar o registro dos medicamentos junto à Agência Nacional de Vigilância Sanitária (ANVISA). No caso das distribuidoras, será exigido o cumprimento das Boas Práticas de Armazenamento e Transporte, além da regularidade fiscal e ausência de débitos com os órgãos públicos competent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es. </w:t>
      </w:r>
    </w:p>
    <w:p w14:paraId="692D4A2F" w14:textId="77777777" w:rsidR="00CC32CC" w:rsidRPr="00CC32CC" w:rsidRDefault="00CC32CC" w:rsidP="00543197">
      <w:pPr>
        <w:pStyle w:val="PargrafodaLista"/>
        <w:spacing w:after="0" w:line="276" w:lineRule="auto"/>
        <w:ind w:left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26A49498" w14:textId="77777777" w:rsidR="00707F8E" w:rsidRPr="001825F2" w:rsidRDefault="00707F8E" w:rsidP="00543197">
      <w:pPr>
        <w:pStyle w:val="PargrafodaLista"/>
        <w:numPr>
          <w:ilvl w:val="0"/>
          <w:numId w:val="1"/>
        </w:numPr>
        <w:spacing w:before="240" w:after="0" w:line="276" w:lineRule="auto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825F2">
        <w:rPr>
          <w:rFonts w:ascii="Times New Roman" w:hAnsi="Times New Roman"/>
          <w:b/>
          <w:bCs/>
          <w:color w:val="000000" w:themeColor="text1"/>
          <w:sz w:val="24"/>
          <w:szCs w:val="24"/>
        </w:rPr>
        <w:t>ESTIMATIVAS DAS QUANTIDADES:</w:t>
      </w:r>
    </w:p>
    <w:p w14:paraId="1DFF3168" w14:textId="77777777" w:rsidR="00902B5A" w:rsidRPr="001825F2" w:rsidRDefault="00902B5A" w:rsidP="00543197">
      <w:pPr>
        <w:pStyle w:val="PargrafodaLista"/>
        <w:spacing w:before="240" w:after="0" w:line="276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F463270" w14:textId="5C6D77AC" w:rsidR="00C35EE8" w:rsidRPr="00CB198B" w:rsidRDefault="007C050D" w:rsidP="00543197">
      <w:pPr>
        <w:spacing w:before="240" w:line="276" w:lineRule="auto"/>
        <w:jc w:val="both"/>
        <w:rPr>
          <w:b/>
          <w:color w:val="000000" w:themeColor="text1"/>
        </w:rPr>
      </w:pPr>
      <w:r w:rsidRPr="001825F2">
        <w:rPr>
          <w:color w:val="000000" w:themeColor="text1"/>
        </w:rPr>
        <w:t xml:space="preserve">A presente aquisição foi calculada para atender a Farmácia Básica Municipal num </w:t>
      </w:r>
      <w:r w:rsidR="00902B5A" w:rsidRPr="001825F2">
        <w:rPr>
          <w:color w:val="000000" w:themeColor="text1"/>
        </w:rPr>
        <w:t xml:space="preserve">período estimado de </w:t>
      </w:r>
      <w:r w:rsidR="00CC32CC">
        <w:rPr>
          <w:color w:val="000000" w:themeColor="text1"/>
        </w:rPr>
        <w:t>0</w:t>
      </w:r>
      <w:r w:rsidRPr="001825F2">
        <w:rPr>
          <w:color w:val="000000" w:themeColor="text1"/>
        </w:rPr>
        <w:t>8 (</w:t>
      </w:r>
      <w:r w:rsidR="00902B5A" w:rsidRPr="001825F2">
        <w:rPr>
          <w:color w:val="000000" w:themeColor="text1"/>
        </w:rPr>
        <w:t>oito</w:t>
      </w:r>
      <w:r w:rsidRPr="001825F2">
        <w:rPr>
          <w:color w:val="000000" w:themeColor="text1"/>
        </w:rPr>
        <w:t>)</w:t>
      </w:r>
      <w:r w:rsidR="00902B5A" w:rsidRPr="001825F2">
        <w:rPr>
          <w:color w:val="000000" w:themeColor="text1"/>
        </w:rPr>
        <w:t xml:space="preserve"> meses. </w:t>
      </w:r>
      <w:r w:rsidRPr="001825F2">
        <w:rPr>
          <w:color w:val="000000" w:themeColor="text1"/>
        </w:rPr>
        <w:t xml:space="preserve"> Os itens e a </w:t>
      </w:r>
      <w:r w:rsidR="00CB198B">
        <w:rPr>
          <w:color w:val="000000" w:themeColor="text1"/>
        </w:rPr>
        <w:t>quantidade a serem adquiridas,</w:t>
      </w:r>
      <w:r w:rsidR="00902B5A" w:rsidRPr="001825F2">
        <w:rPr>
          <w:color w:val="000000" w:themeColor="text1"/>
        </w:rPr>
        <w:t xml:space="preserve"> fo</w:t>
      </w:r>
      <w:r w:rsidR="00CB198B">
        <w:rPr>
          <w:color w:val="000000" w:themeColor="text1"/>
        </w:rPr>
        <w:t>ram estimada</w:t>
      </w:r>
      <w:r w:rsidRPr="001825F2">
        <w:rPr>
          <w:color w:val="000000" w:themeColor="text1"/>
        </w:rPr>
        <w:t>s em r</w:t>
      </w:r>
      <w:r w:rsidR="00902B5A" w:rsidRPr="001825F2">
        <w:rPr>
          <w:color w:val="000000" w:themeColor="text1"/>
        </w:rPr>
        <w:t>elatório</w:t>
      </w:r>
      <w:r w:rsidRPr="001825F2">
        <w:rPr>
          <w:color w:val="000000" w:themeColor="text1"/>
        </w:rPr>
        <w:t>s</w:t>
      </w:r>
      <w:r w:rsidR="00902B5A" w:rsidRPr="001825F2">
        <w:rPr>
          <w:color w:val="000000" w:themeColor="text1"/>
        </w:rPr>
        <w:t xml:space="preserve"> de </w:t>
      </w:r>
      <w:r w:rsidRPr="001825F2">
        <w:rPr>
          <w:color w:val="000000" w:themeColor="text1"/>
        </w:rPr>
        <w:t>consumo</w:t>
      </w:r>
      <w:r w:rsidR="00902B5A" w:rsidRPr="001825F2">
        <w:rPr>
          <w:color w:val="000000" w:themeColor="text1"/>
        </w:rPr>
        <w:t xml:space="preserve"> </w:t>
      </w:r>
      <w:r w:rsidR="00CB198B">
        <w:rPr>
          <w:color w:val="000000" w:themeColor="text1"/>
        </w:rPr>
        <w:lastRenderedPageBreak/>
        <w:t>referente ao ano de 2024</w:t>
      </w:r>
      <w:r w:rsidR="00CC32CC">
        <w:rPr>
          <w:color w:val="000000" w:themeColor="text1"/>
        </w:rPr>
        <w:t xml:space="preserve"> e ao primeiro semestre do ano vigente</w:t>
      </w:r>
      <w:r w:rsidR="00CB198B">
        <w:rPr>
          <w:color w:val="000000" w:themeColor="text1"/>
        </w:rPr>
        <w:t>, já considerando</w:t>
      </w:r>
      <w:r w:rsidRPr="001825F2">
        <w:rPr>
          <w:color w:val="000000" w:themeColor="text1"/>
        </w:rPr>
        <w:t xml:space="preserve"> uma margem</w:t>
      </w:r>
      <w:r w:rsidR="00C35EE8" w:rsidRPr="001825F2">
        <w:rPr>
          <w:color w:val="000000" w:themeColor="text1"/>
        </w:rPr>
        <w:t xml:space="preserve"> de segurança</w:t>
      </w:r>
      <w:r w:rsidR="00494AE4" w:rsidRPr="001825F2">
        <w:rPr>
          <w:color w:val="000000" w:themeColor="text1"/>
        </w:rPr>
        <w:t xml:space="preserve"> ou</w:t>
      </w:r>
      <w:r w:rsidR="00C35EE8" w:rsidRPr="001825F2">
        <w:rPr>
          <w:color w:val="000000" w:themeColor="text1"/>
        </w:rPr>
        <w:t xml:space="preserve"> estoque extra. </w:t>
      </w:r>
      <w:r w:rsidR="00494AE4" w:rsidRPr="001825F2">
        <w:rPr>
          <w:color w:val="000000" w:themeColor="text1"/>
        </w:rPr>
        <w:t xml:space="preserve"> </w:t>
      </w:r>
      <w:r w:rsidR="00C35EE8" w:rsidRPr="001825F2">
        <w:rPr>
          <w:color w:val="000000" w:themeColor="text1"/>
        </w:rPr>
        <w:t xml:space="preserve">Em anexo, segue listagem dos medicamentos e suas respectivas quantidades. </w:t>
      </w:r>
      <w:r w:rsidR="00CB198B" w:rsidRPr="00CB198B">
        <w:rPr>
          <w:b/>
          <w:color w:val="000000" w:themeColor="text1"/>
        </w:rPr>
        <w:t>(</w:t>
      </w:r>
      <w:proofErr w:type="gramStart"/>
      <w:r w:rsidR="00CB198B" w:rsidRPr="00CB198B">
        <w:rPr>
          <w:b/>
          <w:color w:val="000000" w:themeColor="text1"/>
        </w:rPr>
        <w:t>relatório</w:t>
      </w:r>
      <w:proofErr w:type="gramEnd"/>
      <w:r w:rsidR="00CB198B" w:rsidRPr="00CB198B">
        <w:rPr>
          <w:b/>
          <w:color w:val="000000" w:themeColor="text1"/>
        </w:rPr>
        <w:t>, conforme cadastro individual no sistema Multi24</w:t>
      </w:r>
      <w:r w:rsidR="00CC32CC">
        <w:rPr>
          <w:b/>
          <w:color w:val="000000" w:themeColor="text1"/>
        </w:rPr>
        <w:t>, e unidades de medidas- elaborada em Excel/ planilha).</w:t>
      </w:r>
    </w:p>
    <w:p w14:paraId="2A3816B7" w14:textId="77777777" w:rsidR="00494AE4" w:rsidRPr="001825F2" w:rsidRDefault="00494AE4" w:rsidP="00543197">
      <w:pPr>
        <w:spacing w:before="240" w:line="276" w:lineRule="auto"/>
        <w:jc w:val="both"/>
        <w:rPr>
          <w:b/>
          <w:bCs/>
          <w:color w:val="000000" w:themeColor="text1"/>
        </w:rPr>
      </w:pPr>
    </w:p>
    <w:p w14:paraId="21AD0DAC" w14:textId="77777777" w:rsidR="00707F8E" w:rsidRPr="00731F25" w:rsidRDefault="00707F8E" w:rsidP="001825F2">
      <w:pPr>
        <w:pStyle w:val="PargrafodaLista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731F25">
        <w:rPr>
          <w:rFonts w:ascii="Times New Roman" w:hAnsi="Times New Roman"/>
          <w:b/>
          <w:bCs/>
          <w:color w:val="000000" w:themeColor="text1"/>
          <w:sz w:val="24"/>
          <w:szCs w:val="24"/>
        </w:rPr>
        <w:t>ALTERNATIVAS DISPONÍVEIS NO MERCADO:</w:t>
      </w:r>
    </w:p>
    <w:p w14:paraId="2259344F" w14:textId="77777777" w:rsidR="00931B1A" w:rsidRDefault="00931B1A" w:rsidP="00931B1A">
      <w:pPr>
        <w:pStyle w:val="NormalWeb"/>
        <w:ind w:firstLine="708"/>
      </w:pPr>
      <w:r>
        <w:rPr>
          <w:rFonts w:hAnsi="Symbol"/>
        </w:rPr>
        <w:t></w:t>
      </w:r>
      <w:r>
        <w:t xml:space="preserve">  </w:t>
      </w:r>
      <w:r>
        <w:rPr>
          <w:rStyle w:val="Forte"/>
        </w:rPr>
        <w:t>Medicamento de Referência:</w:t>
      </w:r>
      <w:r>
        <w:t xml:space="preserve"> Produto inovador registrado na Anvisa, com eficácia, segurança e qualidade comprovadas cientificamente.</w:t>
      </w:r>
    </w:p>
    <w:p w14:paraId="53387811" w14:textId="77777777" w:rsidR="00931B1A" w:rsidRDefault="00931B1A" w:rsidP="00931B1A">
      <w:pPr>
        <w:pStyle w:val="NormalWeb"/>
        <w:ind w:firstLine="708"/>
      </w:pPr>
      <w:r>
        <w:rPr>
          <w:rFonts w:hAnsi="Symbol"/>
        </w:rPr>
        <w:t></w:t>
      </w:r>
      <w:r>
        <w:t xml:space="preserve">  </w:t>
      </w:r>
      <w:r>
        <w:rPr>
          <w:rStyle w:val="Forte"/>
        </w:rPr>
        <w:t>Medicamento Genérico:</w:t>
      </w:r>
      <w:r>
        <w:t xml:space="preserve"> Contém o mesmo princípio ativo, dose, forma farmacêutica, via de administração e indicação terapêutica do medicamento de referência, com eficácia e segurança equivalentes, sendo intercambiável.</w:t>
      </w:r>
    </w:p>
    <w:p w14:paraId="3862F4F3" w14:textId="77777777" w:rsidR="00931B1A" w:rsidRDefault="00931B1A" w:rsidP="00931B1A">
      <w:pPr>
        <w:pStyle w:val="NormalWeb"/>
        <w:ind w:firstLine="708"/>
      </w:pPr>
      <w:r>
        <w:rPr>
          <w:rFonts w:hAnsi="Symbol"/>
        </w:rPr>
        <w:t></w:t>
      </w:r>
      <w:r>
        <w:t xml:space="preserve">  </w:t>
      </w:r>
      <w:r>
        <w:rPr>
          <w:rStyle w:val="Forte"/>
        </w:rPr>
        <w:t>Medicamento Similar (ou Equivalente):</w:t>
      </w:r>
      <w:r>
        <w:t xml:space="preserve"> Possui os mesmos princípios ativos e indicações terapêuticas do medicamento de referência, diferindo apenas em características como embalagem, cor, forma ou excipientes. Deve ter registro na Anvisa e ser identificado por nome comercial.</w:t>
      </w:r>
    </w:p>
    <w:p w14:paraId="3D62A933" w14:textId="34EC129D" w:rsidR="00494AE4" w:rsidRPr="001825F2" w:rsidRDefault="00494AE4" w:rsidP="001825F2">
      <w:pPr>
        <w:pStyle w:val="PargrafodaLista"/>
        <w:spacing w:after="0" w:line="276" w:lineRule="auto"/>
        <w:ind w:left="0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A alternativa mais viável de aquisição para o município é </w:t>
      </w:r>
      <w:r w:rsidRPr="00931B1A">
        <w:rPr>
          <w:rFonts w:ascii="Times New Roman" w:hAnsi="Times New Roman"/>
          <w:b/>
          <w:i/>
          <w:color w:val="000000" w:themeColor="text1"/>
          <w:sz w:val="24"/>
          <w:szCs w:val="24"/>
        </w:rPr>
        <w:t>preferencialmente o genérico</w:t>
      </w:r>
      <w:r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, considerado o melhor custo-benefício ao município, por sua eficácia com qualidade confirmada e custo acessível. Outras alternativas podem ser consideradas, desde que sigam os rígidos padrões de qualidade solicitadas pela </w:t>
      </w:r>
      <w:r w:rsidRPr="00731F25">
        <w:rPr>
          <w:rFonts w:ascii="Times New Roman" w:hAnsi="Times New Roman"/>
          <w:b/>
          <w:color w:val="000000" w:themeColor="text1"/>
          <w:sz w:val="24"/>
          <w:szCs w:val="24"/>
        </w:rPr>
        <w:t>ANVISA</w:t>
      </w:r>
      <w:r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, conforme elucidado acima, contendo, para isso, o nome comercial ou da substância na sua embalagem, além de sua composição de forma clara. Os laboratórios fabricantes devem ser de boa qualidade.  </w:t>
      </w:r>
    </w:p>
    <w:p w14:paraId="1DFF5674" w14:textId="77777777" w:rsidR="00EF6BC5" w:rsidRPr="001825F2" w:rsidRDefault="00EF6BC5" w:rsidP="001825F2">
      <w:pPr>
        <w:pStyle w:val="PargrafodaLista"/>
        <w:spacing w:after="0" w:line="276" w:lineRule="auto"/>
        <w:ind w:left="0" w:firstLine="72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6BF31271" w14:textId="77777777" w:rsidR="00707F8E" w:rsidRPr="001825F2" w:rsidRDefault="00707F8E" w:rsidP="001825F2">
      <w:pPr>
        <w:pStyle w:val="PargrafodaLista"/>
        <w:numPr>
          <w:ilvl w:val="0"/>
          <w:numId w:val="1"/>
        </w:numPr>
        <w:spacing w:after="0" w:line="276" w:lineRule="auto"/>
        <w:ind w:left="142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825F2">
        <w:rPr>
          <w:rFonts w:ascii="Times New Roman" w:hAnsi="Times New Roman"/>
          <w:b/>
          <w:bCs/>
          <w:color w:val="000000" w:themeColor="text1"/>
          <w:sz w:val="24"/>
          <w:szCs w:val="24"/>
        </w:rPr>
        <w:t>ESTIMATIVA DO VALOR DA CONTRATAÇÃO:</w:t>
      </w:r>
    </w:p>
    <w:p w14:paraId="7080049D" w14:textId="77777777" w:rsidR="00CE15D6" w:rsidRPr="001825F2" w:rsidRDefault="00CE15D6" w:rsidP="00CE15D6">
      <w:pPr>
        <w:pStyle w:val="PargrafodaLista"/>
        <w:spacing w:after="0" w:line="276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47BE35DC" w14:textId="41504421" w:rsidR="0040070D" w:rsidRDefault="00CE15D6" w:rsidP="00487CF8">
      <w:pPr>
        <w:spacing w:line="276" w:lineRule="auto"/>
        <w:jc w:val="both"/>
        <w:rPr>
          <w:color w:val="000000" w:themeColor="text1"/>
        </w:rPr>
      </w:pPr>
      <w:r w:rsidRPr="001825F2">
        <w:rPr>
          <w:color w:val="000000" w:themeColor="text1"/>
        </w:rPr>
        <w:t xml:space="preserve">O valor estimado para a aquisição de medicamento é de </w:t>
      </w:r>
      <w:r w:rsidR="00DF35F2" w:rsidRPr="001825F2">
        <w:rPr>
          <w:color w:val="000000" w:themeColor="text1"/>
        </w:rPr>
        <w:t xml:space="preserve">aproximadamente </w:t>
      </w:r>
      <w:r w:rsidRPr="0018647B">
        <w:rPr>
          <w:b/>
          <w:i/>
          <w:color w:val="000000" w:themeColor="text1"/>
        </w:rPr>
        <w:t xml:space="preserve">R$ </w:t>
      </w:r>
      <w:r w:rsidR="00DF35F2" w:rsidRPr="0018647B">
        <w:rPr>
          <w:b/>
          <w:i/>
          <w:color w:val="000000" w:themeColor="text1"/>
        </w:rPr>
        <w:t>50.000,00</w:t>
      </w:r>
      <w:r w:rsidR="00DF35F2" w:rsidRPr="001825F2">
        <w:rPr>
          <w:color w:val="000000" w:themeColor="text1"/>
        </w:rPr>
        <w:t>,</w:t>
      </w:r>
      <w:r w:rsidR="00363855" w:rsidRPr="001825F2">
        <w:rPr>
          <w:color w:val="000000" w:themeColor="text1"/>
        </w:rPr>
        <w:t xml:space="preserve"> </w:t>
      </w:r>
      <w:r w:rsidRPr="001825F2">
        <w:rPr>
          <w:color w:val="000000" w:themeColor="text1"/>
        </w:rPr>
        <w:t xml:space="preserve">baseado </w:t>
      </w:r>
      <w:r w:rsidR="00DF35F2" w:rsidRPr="001825F2">
        <w:rPr>
          <w:color w:val="000000" w:themeColor="text1"/>
        </w:rPr>
        <w:t xml:space="preserve">nas movimentações de compra </w:t>
      </w:r>
      <w:r w:rsidR="00363855" w:rsidRPr="001825F2">
        <w:rPr>
          <w:color w:val="000000" w:themeColor="text1"/>
        </w:rPr>
        <w:t>do</w:t>
      </w:r>
      <w:r w:rsidR="0018647B">
        <w:rPr>
          <w:color w:val="000000" w:themeColor="text1"/>
        </w:rPr>
        <w:t xml:space="preserve"> semestre</w:t>
      </w:r>
      <w:r w:rsidRPr="001825F2">
        <w:rPr>
          <w:color w:val="000000" w:themeColor="text1"/>
        </w:rPr>
        <w:t xml:space="preserve"> anterio</w:t>
      </w:r>
      <w:r w:rsidR="00363855" w:rsidRPr="001825F2">
        <w:rPr>
          <w:color w:val="000000" w:themeColor="text1"/>
        </w:rPr>
        <w:t>r</w:t>
      </w:r>
      <w:r w:rsidR="0018647B">
        <w:rPr>
          <w:color w:val="000000" w:themeColor="text1"/>
        </w:rPr>
        <w:t xml:space="preserve"> (2025/01</w:t>
      </w:r>
      <w:r w:rsidR="00DF35F2" w:rsidRPr="001825F2">
        <w:rPr>
          <w:color w:val="000000" w:themeColor="text1"/>
        </w:rPr>
        <w:t>).</w:t>
      </w:r>
    </w:p>
    <w:p w14:paraId="0952BFC9" w14:textId="70AED972" w:rsidR="00731F25" w:rsidRPr="00731F25" w:rsidRDefault="00731F25" w:rsidP="00487CF8">
      <w:pPr>
        <w:spacing w:line="276" w:lineRule="auto"/>
        <w:jc w:val="both"/>
        <w:rPr>
          <w:bCs/>
          <w:color w:val="000000" w:themeColor="text1"/>
        </w:rPr>
      </w:pPr>
      <w:r>
        <w:rPr>
          <w:color w:val="000000" w:themeColor="text1"/>
        </w:rPr>
        <w:t xml:space="preserve">Conforme pesquisas em contratos do ano anterior e averiguação </w:t>
      </w:r>
      <w:r w:rsidRPr="00731F25">
        <w:rPr>
          <w:b/>
          <w:color w:val="000000" w:themeColor="text1"/>
          <w:u w:val="single"/>
        </w:rPr>
        <w:t>SEMPRE,</w:t>
      </w:r>
      <w:r>
        <w:rPr>
          <w:b/>
          <w:color w:val="000000" w:themeColor="text1"/>
        </w:rPr>
        <w:t xml:space="preserve"> </w:t>
      </w:r>
      <w:r w:rsidRPr="00731F25">
        <w:rPr>
          <w:color w:val="000000" w:themeColor="text1"/>
        </w:rPr>
        <w:t>pelo relatório de saídas e saldo</w:t>
      </w:r>
      <w:r w:rsidR="00C22A5A">
        <w:rPr>
          <w:color w:val="000000" w:themeColor="text1"/>
        </w:rPr>
        <w:t xml:space="preserve"> de estoque</w:t>
      </w:r>
      <w:r w:rsidRPr="00731F25">
        <w:rPr>
          <w:color w:val="000000" w:themeColor="text1"/>
        </w:rPr>
        <w:t xml:space="preserve"> (sistema Multi24). </w:t>
      </w:r>
    </w:p>
    <w:p w14:paraId="07774843" w14:textId="77777777" w:rsidR="00707F8E" w:rsidRPr="001825F2" w:rsidRDefault="00707F8E" w:rsidP="001825F2">
      <w:pPr>
        <w:spacing w:line="276" w:lineRule="auto"/>
        <w:jc w:val="both"/>
        <w:rPr>
          <w:color w:val="000000" w:themeColor="text1"/>
        </w:rPr>
      </w:pPr>
    </w:p>
    <w:p w14:paraId="061BE9F1" w14:textId="77777777" w:rsidR="00707F8E" w:rsidRPr="001825F2" w:rsidRDefault="00707F8E" w:rsidP="001825F2">
      <w:pPr>
        <w:pStyle w:val="PargrafodaLista"/>
        <w:numPr>
          <w:ilvl w:val="0"/>
          <w:numId w:val="1"/>
        </w:numPr>
        <w:spacing w:after="0" w:line="276" w:lineRule="auto"/>
        <w:ind w:left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825F2">
        <w:rPr>
          <w:rFonts w:ascii="Times New Roman" w:hAnsi="Times New Roman"/>
          <w:b/>
          <w:bCs/>
          <w:color w:val="000000" w:themeColor="text1"/>
          <w:sz w:val="24"/>
          <w:szCs w:val="24"/>
        </w:rPr>
        <w:t>DESCRIÇÃO DA SOLUÇÃO COM UM TODO:</w:t>
      </w:r>
    </w:p>
    <w:p w14:paraId="798E46E8" w14:textId="6FE8375E" w:rsidR="00452437" w:rsidRPr="001825F2" w:rsidRDefault="00452437" w:rsidP="001825F2">
      <w:pPr>
        <w:pStyle w:val="PargrafodaLista"/>
        <w:spacing w:after="0" w:line="276" w:lineRule="auto"/>
        <w:ind w:left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16363902" w14:textId="5DE36B01" w:rsidR="00147D2E" w:rsidRPr="001825F2" w:rsidRDefault="00487CF8" w:rsidP="0078490F">
      <w:pPr>
        <w:pStyle w:val="PargrafodaLista"/>
        <w:spacing w:after="0" w:line="276" w:lineRule="auto"/>
        <w:ind w:left="0"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825F2">
        <w:rPr>
          <w:rFonts w:ascii="Times New Roman" w:hAnsi="Times New Roman"/>
          <w:color w:val="000000" w:themeColor="text1"/>
          <w:sz w:val="24"/>
          <w:szCs w:val="24"/>
        </w:rPr>
        <w:t>Após o recebimento dos medicamentos na U</w:t>
      </w:r>
      <w:r w:rsidR="00452437"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nidade de </w:t>
      </w:r>
      <w:r w:rsidRPr="001825F2">
        <w:rPr>
          <w:rFonts w:ascii="Times New Roman" w:hAnsi="Times New Roman"/>
          <w:color w:val="000000" w:themeColor="text1"/>
          <w:sz w:val="24"/>
          <w:szCs w:val="24"/>
        </w:rPr>
        <w:t>S</w:t>
      </w:r>
      <w:r w:rsidR="00452437" w:rsidRPr="001825F2">
        <w:rPr>
          <w:rFonts w:ascii="Times New Roman" w:hAnsi="Times New Roman"/>
          <w:color w:val="000000" w:themeColor="text1"/>
          <w:sz w:val="24"/>
          <w:szCs w:val="24"/>
        </w:rPr>
        <w:t>aúde de Presidente Lucena</w:t>
      </w:r>
      <w:r w:rsidR="0078490F">
        <w:rPr>
          <w:rFonts w:ascii="Times New Roman" w:hAnsi="Times New Roman"/>
          <w:color w:val="000000" w:themeColor="text1"/>
          <w:sz w:val="24"/>
          <w:szCs w:val="24"/>
        </w:rPr>
        <w:t xml:space="preserve">, os mesmos serão </w:t>
      </w:r>
      <w:r w:rsidRPr="001825F2">
        <w:rPr>
          <w:rFonts w:ascii="Times New Roman" w:hAnsi="Times New Roman"/>
          <w:color w:val="000000" w:themeColor="text1"/>
          <w:sz w:val="24"/>
          <w:szCs w:val="24"/>
        </w:rPr>
        <w:t>registrados em sistema com suas</w:t>
      </w:r>
      <w:r w:rsidR="00C22A5A">
        <w:rPr>
          <w:rFonts w:ascii="Times New Roman" w:hAnsi="Times New Roman"/>
          <w:color w:val="000000" w:themeColor="text1"/>
          <w:sz w:val="24"/>
          <w:szCs w:val="24"/>
        </w:rPr>
        <w:t xml:space="preserve"> respectivas</w:t>
      </w:r>
      <w:r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 quantidades, lotes e armazenados em locais próprios. A</w:t>
      </w:r>
      <w:r w:rsidR="00452437"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 dispensa</w:t>
      </w:r>
      <w:r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ção é realizada pelo Farmacêutico aos </w:t>
      </w:r>
      <w:r w:rsidR="00452437"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pacientes </w:t>
      </w:r>
      <w:r w:rsidRPr="001825F2">
        <w:rPr>
          <w:rFonts w:ascii="Times New Roman" w:hAnsi="Times New Roman"/>
          <w:color w:val="000000" w:themeColor="text1"/>
          <w:sz w:val="24"/>
          <w:szCs w:val="24"/>
        </w:rPr>
        <w:t>residentes no município e que</w:t>
      </w:r>
      <w:r w:rsidR="00452437"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 apresentem receita médica v</w:t>
      </w:r>
      <w:r w:rsidRPr="001825F2">
        <w:rPr>
          <w:rFonts w:ascii="Times New Roman" w:hAnsi="Times New Roman"/>
          <w:color w:val="000000" w:themeColor="text1"/>
          <w:sz w:val="24"/>
          <w:szCs w:val="24"/>
        </w:rPr>
        <w:t>álida, podendo ser para pacientes atendidos na urgência, como os que fazem uso contínuo</w:t>
      </w:r>
      <w:r w:rsidR="00452437"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. Os medicamentos </w:t>
      </w:r>
      <w:r w:rsidR="00147D2E" w:rsidRPr="001825F2">
        <w:rPr>
          <w:rFonts w:ascii="Times New Roman" w:hAnsi="Times New Roman"/>
          <w:color w:val="000000" w:themeColor="text1"/>
          <w:sz w:val="24"/>
          <w:szCs w:val="24"/>
        </w:rPr>
        <w:t>para</w:t>
      </w:r>
      <w:r w:rsidR="00452437"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 uso </w:t>
      </w:r>
      <w:r w:rsidR="00147D2E"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exclusivo </w:t>
      </w:r>
      <w:r w:rsidR="00452437" w:rsidRPr="001825F2">
        <w:rPr>
          <w:rFonts w:ascii="Times New Roman" w:hAnsi="Times New Roman"/>
          <w:color w:val="000000" w:themeColor="text1"/>
          <w:sz w:val="24"/>
          <w:szCs w:val="24"/>
        </w:rPr>
        <w:t>ambulatorial e</w:t>
      </w:r>
      <w:r w:rsidR="00147D2E" w:rsidRPr="001825F2">
        <w:rPr>
          <w:rFonts w:ascii="Times New Roman" w:hAnsi="Times New Roman"/>
          <w:color w:val="000000" w:themeColor="text1"/>
          <w:sz w:val="24"/>
          <w:szCs w:val="24"/>
        </w:rPr>
        <w:t>/ou emergência</w:t>
      </w:r>
      <w:r w:rsidR="00452437"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 são dispensados conforme o setor de </w:t>
      </w:r>
      <w:r w:rsidR="00452437" w:rsidRPr="001825F2">
        <w:rPr>
          <w:rFonts w:ascii="Times New Roman" w:hAnsi="Times New Roman"/>
          <w:color w:val="000000" w:themeColor="text1"/>
          <w:sz w:val="24"/>
          <w:szCs w:val="24"/>
        </w:rPr>
        <w:lastRenderedPageBreak/>
        <w:t>enfermagem for solicitando</w:t>
      </w:r>
      <w:r w:rsidR="00147D2E" w:rsidRPr="001825F2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452437"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 através de requisições ou receitas </w:t>
      </w:r>
      <w:r w:rsidR="00147D2E" w:rsidRPr="001825F2">
        <w:rPr>
          <w:rFonts w:ascii="Times New Roman" w:hAnsi="Times New Roman"/>
          <w:color w:val="000000" w:themeColor="text1"/>
          <w:sz w:val="24"/>
          <w:szCs w:val="24"/>
        </w:rPr>
        <w:t>entregues na</w:t>
      </w:r>
      <w:r w:rsidR="00452437"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47D2E" w:rsidRPr="001825F2">
        <w:rPr>
          <w:rFonts w:ascii="Times New Roman" w:hAnsi="Times New Roman"/>
          <w:color w:val="000000" w:themeColor="text1"/>
          <w:sz w:val="24"/>
          <w:szCs w:val="24"/>
        </w:rPr>
        <w:t>F</w:t>
      </w:r>
      <w:r w:rsidR="00452437" w:rsidRPr="001825F2">
        <w:rPr>
          <w:rFonts w:ascii="Times New Roman" w:hAnsi="Times New Roman"/>
          <w:color w:val="000000" w:themeColor="text1"/>
          <w:sz w:val="24"/>
          <w:szCs w:val="24"/>
        </w:rPr>
        <w:t>armáci</w:t>
      </w:r>
      <w:r w:rsidR="00147D2E" w:rsidRPr="001825F2">
        <w:rPr>
          <w:rFonts w:ascii="Times New Roman" w:hAnsi="Times New Roman"/>
          <w:color w:val="000000" w:themeColor="text1"/>
          <w:sz w:val="24"/>
          <w:szCs w:val="24"/>
        </w:rPr>
        <w:t>a, para que possamos seguir a correta legislação</w:t>
      </w:r>
      <w:r w:rsidR="00452437" w:rsidRPr="001825F2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1825F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47D2E" w:rsidRPr="001825F2">
        <w:rPr>
          <w:rFonts w:ascii="Times New Roman" w:hAnsi="Times New Roman"/>
          <w:color w:val="000000" w:themeColor="text1"/>
          <w:sz w:val="24"/>
          <w:szCs w:val="24"/>
        </w:rPr>
        <w:t>Todos os medicamentos são armazenados por validade e contados periodicamente, sendo os vencidos substituídos ou descartados corretamente.</w:t>
      </w:r>
    </w:p>
    <w:p w14:paraId="7A763C6A" w14:textId="77777777" w:rsidR="00452437" w:rsidRPr="001825F2" w:rsidRDefault="00452437" w:rsidP="001825F2">
      <w:pPr>
        <w:pStyle w:val="PargrafodaLista"/>
        <w:spacing w:after="0" w:line="276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7770AF4" w14:textId="77777777" w:rsidR="00707F8E" w:rsidRPr="001825F2" w:rsidRDefault="00707F8E" w:rsidP="001825F2">
      <w:pPr>
        <w:pStyle w:val="PargrafodaLista"/>
        <w:numPr>
          <w:ilvl w:val="0"/>
          <w:numId w:val="1"/>
        </w:numPr>
        <w:spacing w:before="240" w:after="0" w:line="276" w:lineRule="auto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825F2">
        <w:rPr>
          <w:rFonts w:ascii="Times New Roman" w:hAnsi="Times New Roman"/>
          <w:b/>
          <w:bCs/>
          <w:color w:val="000000" w:themeColor="text1"/>
          <w:sz w:val="24"/>
          <w:szCs w:val="24"/>
        </w:rPr>
        <w:t>JUSTIFICATIVA PARA O PARCELAMENTO OU NÃO DA CONTRATAÇÃO:</w:t>
      </w:r>
    </w:p>
    <w:p w14:paraId="0F36BE6E" w14:textId="77777777" w:rsidR="00147D2E" w:rsidRPr="001825F2" w:rsidRDefault="00147D2E" w:rsidP="001825F2">
      <w:pPr>
        <w:pStyle w:val="PargrafodaLista"/>
        <w:spacing w:before="240" w:after="0" w:line="276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AF6A8A2" w14:textId="04750154" w:rsidR="00147D2E" w:rsidRPr="00634449" w:rsidRDefault="008A3DE6" w:rsidP="0078490F">
      <w:pPr>
        <w:pStyle w:val="PargrafodaLista"/>
        <w:spacing w:before="240" w:after="0" w:line="276" w:lineRule="auto"/>
        <w:ind w:left="0" w:firstLine="708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Deve-se verificar se o objeto é composto por itens divisíveis ou não, de acordo com suas características técnicas e </w:t>
      </w:r>
      <w:r w:rsidR="00037381"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de comercialização / dispensação. </w:t>
      </w:r>
      <w:r w:rsidR="00147D2E"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Os medicamentos deverão ser entregues </w:t>
      </w:r>
      <w:r w:rsidR="00EF6BC5"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em suas </w:t>
      </w:r>
      <w:r w:rsidR="00147D2E"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quantidades integrais solicitadas, </w:t>
      </w:r>
      <w:r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visando-se a padronização de </w:t>
      </w:r>
      <w:r w:rsidRPr="0063444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marca</w:t>
      </w:r>
      <w:r w:rsidR="00EF6BC5" w:rsidRPr="0063444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63444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/</w:t>
      </w:r>
      <w:r w:rsidR="00EF6BC5" w:rsidRPr="0063444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634449">
        <w:rPr>
          <w:rFonts w:ascii="Times New Roman" w:hAnsi="Times New Roman"/>
          <w:b/>
          <w:color w:val="000000" w:themeColor="text1"/>
          <w:sz w:val="24"/>
          <w:szCs w:val="24"/>
          <w:u w:val="single"/>
        </w:rPr>
        <w:t>fabricante e lote</w:t>
      </w:r>
      <w:r w:rsidRPr="001825F2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147D2E"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8490F">
        <w:rPr>
          <w:rFonts w:ascii="Times New Roman" w:hAnsi="Times New Roman"/>
          <w:color w:val="000000" w:themeColor="text1"/>
          <w:sz w:val="24"/>
          <w:szCs w:val="24"/>
        </w:rPr>
        <w:t>A entrega deverá ser realizada preferencialmente</w:t>
      </w:r>
      <w:r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47D2E" w:rsidRPr="001825F2">
        <w:rPr>
          <w:rFonts w:ascii="Times New Roman" w:hAnsi="Times New Roman"/>
          <w:color w:val="000000" w:themeColor="text1"/>
          <w:sz w:val="24"/>
          <w:szCs w:val="24"/>
        </w:rPr>
        <w:t>na UBS de Presidente Luce</w:t>
      </w:r>
      <w:r w:rsidR="00F777B3" w:rsidRPr="001825F2">
        <w:rPr>
          <w:rFonts w:ascii="Times New Roman" w:hAnsi="Times New Roman"/>
          <w:color w:val="000000" w:themeColor="text1"/>
          <w:sz w:val="24"/>
          <w:szCs w:val="24"/>
        </w:rPr>
        <w:t>na</w:t>
      </w:r>
      <w:r w:rsidR="0078490F">
        <w:rPr>
          <w:rFonts w:ascii="Times New Roman" w:hAnsi="Times New Roman"/>
          <w:color w:val="000000" w:themeColor="text1"/>
          <w:sz w:val="24"/>
          <w:szCs w:val="24"/>
        </w:rPr>
        <w:t>/RS</w:t>
      </w:r>
      <w:r w:rsidR="00F777B3" w:rsidRPr="001825F2">
        <w:rPr>
          <w:rFonts w:ascii="Times New Roman" w:hAnsi="Times New Roman"/>
          <w:color w:val="000000" w:themeColor="text1"/>
          <w:sz w:val="24"/>
          <w:szCs w:val="24"/>
        </w:rPr>
        <w:t>, na Farmácia</w:t>
      </w:r>
      <w:r w:rsidR="0078490F">
        <w:rPr>
          <w:rFonts w:ascii="Times New Roman" w:hAnsi="Times New Roman"/>
          <w:color w:val="000000" w:themeColor="text1"/>
          <w:sz w:val="24"/>
          <w:szCs w:val="24"/>
        </w:rPr>
        <w:t xml:space="preserve"> Básica, localizada na Rua</w:t>
      </w:r>
      <w:r w:rsidR="00147D2E"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 Ipiranga, 211 – Centro, das </w:t>
      </w:r>
      <w:r w:rsidR="0078490F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147D2E"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8h </w:t>
      </w:r>
      <w:r w:rsidR="00E52086">
        <w:rPr>
          <w:rFonts w:ascii="Times New Roman" w:hAnsi="Times New Roman"/>
          <w:color w:val="000000" w:themeColor="text1"/>
          <w:sz w:val="24"/>
          <w:szCs w:val="24"/>
        </w:rPr>
        <w:t>à</w:t>
      </w:r>
      <w:r w:rsidR="0078490F">
        <w:rPr>
          <w:rFonts w:ascii="Times New Roman" w:hAnsi="Times New Roman"/>
          <w:color w:val="000000" w:themeColor="text1"/>
          <w:sz w:val="24"/>
          <w:szCs w:val="24"/>
        </w:rPr>
        <w:t>s 17</w:t>
      </w:r>
      <w:r w:rsidR="00147D2E" w:rsidRPr="001825F2">
        <w:rPr>
          <w:rFonts w:ascii="Times New Roman" w:hAnsi="Times New Roman"/>
          <w:color w:val="000000" w:themeColor="text1"/>
          <w:sz w:val="24"/>
          <w:szCs w:val="24"/>
        </w:rPr>
        <w:t>h</w:t>
      </w:r>
      <w:r w:rsidR="0078490F">
        <w:rPr>
          <w:rFonts w:ascii="Times New Roman" w:hAnsi="Times New Roman"/>
          <w:color w:val="000000" w:themeColor="text1"/>
          <w:sz w:val="24"/>
          <w:szCs w:val="24"/>
        </w:rPr>
        <w:t xml:space="preserve"> de segunda a quinta-feira e em sextas- feiras das 08h às 12h, </w:t>
      </w:r>
      <w:r w:rsidR="00147D2E" w:rsidRPr="001825F2">
        <w:rPr>
          <w:rFonts w:ascii="Times New Roman" w:hAnsi="Times New Roman"/>
          <w:color w:val="000000" w:themeColor="text1"/>
          <w:sz w:val="24"/>
          <w:szCs w:val="24"/>
        </w:rPr>
        <w:t>e com um prazo de até 1</w:t>
      </w:r>
      <w:r w:rsidR="009B479F" w:rsidRPr="001825F2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147D2E" w:rsidRPr="001825F2">
        <w:rPr>
          <w:rFonts w:ascii="Times New Roman" w:hAnsi="Times New Roman"/>
          <w:color w:val="000000" w:themeColor="text1"/>
          <w:sz w:val="24"/>
          <w:szCs w:val="24"/>
        </w:rPr>
        <w:t xml:space="preserve"> dias </w:t>
      </w:r>
      <w:r w:rsidRPr="001825F2">
        <w:rPr>
          <w:rFonts w:ascii="Times New Roman" w:hAnsi="Times New Roman"/>
          <w:color w:val="000000" w:themeColor="text1"/>
          <w:sz w:val="24"/>
          <w:szCs w:val="24"/>
        </w:rPr>
        <w:t>após o resultado</w:t>
      </w:r>
      <w:r w:rsidR="00634449">
        <w:rPr>
          <w:rFonts w:ascii="Times New Roman" w:hAnsi="Times New Roman"/>
          <w:color w:val="000000" w:themeColor="text1"/>
          <w:sz w:val="24"/>
          <w:szCs w:val="24"/>
        </w:rPr>
        <w:t xml:space="preserve"> e emissões de empenhos. </w:t>
      </w:r>
      <w:r w:rsidR="00634449" w:rsidRPr="00634449">
        <w:rPr>
          <w:rFonts w:ascii="Times New Roman" w:hAnsi="Times New Roman"/>
          <w:b/>
          <w:color w:val="000000" w:themeColor="text1"/>
          <w:sz w:val="24"/>
          <w:szCs w:val="24"/>
        </w:rPr>
        <w:t>(Qualquer manifestação contrária, favor avisar-nos/ setor administrativo</w:t>
      </w:r>
      <w:r w:rsidR="00EC5CC7">
        <w:rPr>
          <w:rFonts w:ascii="Times New Roman" w:hAnsi="Times New Roman"/>
          <w:b/>
          <w:color w:val="000000" w:themeColor="text1"/>
          <w:sz w:val="24"/>
          <w:szCs w:val="24"/>
        </w:rPr>
        <w:t xml:space="preserve"> com Maria Eduarda</w:t>
      </w:r>
      <w:r w:rsidR="00634449" w:rsidRPr="00634449">
        <w:rPr>
          <w:rFonts w:ascii="Times New Roman" w:hAnsi="Times New Roman"/>
          <w:b/>
          <w:color w:val="000000" w:themeColor="text1"/>
          <w:sz w:val="24"/>
          <w:szCs w:val="24"/>
        </w:rPr>
        <w:t xml:space="preserve">). </w:t>
      </w:r>
    </w:p>
    <w:p w14:paraId="0F97CE8B" w14:textId="77777777" w:rsidR="00F777B3" w:rsidRPr="001825F2" w:rsidRDefault="00F777B3" w:rsidP="001825F2">
      <w:pPr>
        <w:pStyle w:val="PargrafodaLista"/>
        <w:spacing w:before="240" w:after="0" w:line="276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DC04AB1" w14:textId="77777777" w:rsidR="00707F8E" w:rsidRPr="001825F2" w:rsidRDefault="00707F8E" w:rsidP="001825F2">
      <w:pPr>
        <w:pStyle w:val="PargrafodaLista"/>
        <w:spacing w:before="240" w:after="0" w:line="276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D9B1487" w14:textId="695A358A" w:rsidR="008A3DE6" w:rsidRPr="0035515B" w:rsidRDefault="00707F8E" w:rsidP="001825F2">
      <w:pPr>
        <w:pStyle w:val="PargrafodaLista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825F2">
        <w:rPr>
          <w:rFonts w:ascii="Times New Roman" w:hAnsi="Times New Roman"/>
          <w:b/>
          <w:bCs/>
          <w:color w:val="000000" w:themeColor="text1"/>
          <w:sz w:val="24"/>
          <w:szCs w:val="24"/>
        </w:rPr>
        <w:t>RESULTADOS PRETENDIDOS:</w:t>
      </w:r>
    </w:p>
    <w:p w14:paraId="1D704C4D" w14:textId="60225564" w:rsidR="001825F2" w:rsidRDefault="0035515B" w:rsidP="001825F2">
      <w:pPr>
        <w:pStyle w:val="PargrafodaLista"/>
        <w:spacing w:after="0" w:line="276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5515B">
        <w:rPr>
          <w:rFonts w:ascii="Times New Roman" w:hAnsi="Times New Roman"/>
          <w:sz w:val="24"/>
          <w:szCs w:val="24"/>
        </w:rPr>
        <w:t>A contratação visa gerar impacto positivo para a Administração Pública, promovendo economia na aquisição de medicamentos por meio de compras baseadas no consumo real em períodos anteriores, otimizando os recursos financeiros disponíveis para a Secretaria Municipal de Saúde (SMS) e o Fundo de Assistência Farmacêutica. Os medicamentos fornecidos são essenciais para o diagnóstico, tratamento e controle de doenças, especialmente crônicas. A farmácia municipal busca garantir a segurança, eficácia e qualidade dos produtos, promovendo o uso racional e o acesso da população aos medicamentos básicos. Essa estratégia contribui para a melhoria dos indicadores de saúde e qualifica a atenção primária, prevenindo o agravamento de casos clínicos.</w:t>
      </w:r>
    </w:p>
    <w:p w14:paraId="44C4DAE1" w14:textId="77777777" w:rsidR="0035515B" w:rsidRPr="0035515B" w:rsidRDefault="0035515B" w:rsidP="001825F2">
      <w:pPr>
        <w:pStyle w:val="PargrafodaLista"/>
        <w:spacing w:after="0" w:line="276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6F205F02" w14:textId="04115D7B" w:rsidR="0040070D" w:rsidRPr="0035515B" w:rsidRDefault="00707F8E" w:rsidP="001825F2">
      <w:pPr>
        <w:pStyle w:val="PargrafodaLista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825F2">
        <w:rPr>
          <w:rFonts w:ascii="Times New Roman" w:hAnsi="Times New Roman"/>
          <w:b/>
          <w:bCs/>
          <w:color w:val="000000" w:themeColor="text1"/>
          <w:sz w:val="24"/>
          <w:szCs w:val="24"/>
        </w:rPr>
        <w:t>PROVIDÊNCIAS PRÉVIAS AO CONTRATO:</w:t>
      </w:r>
    </w:p>
    <w:p w14:paraId="5AC24E2E" w14:textId="058463B0" w:rsidR="0040070D" w:rsidRPr="001825F2" w:rsidRDefault="0033618C" w:rsidP="001825F2">
      <w:pPr>
        <w:spacing w:line="276" w:lineRule="auto"/>
        <w:jc w:val="both"/>
        <w:rPr>
          <w:color w:val="000000" w:themeColor="text1"/>
        </w:rPr>
      </w:pPr>
      <w:r w:rsidRPr="001825F2">
        <w:rPr>
          <w:color w:val="000000" w:themeColor="text1"/>
        </w:rPr>
        <w:t xml:space="preserve">- </w:t>
      </w:r>
      <w:r w:rsidR="0040070D" w:rsidRPr="001825F2">
        <w:rPr>
          <w:color w:val="000000" w:themeColor="text1"/>
        </w:rPr>
        <w:t xml:space="preserve">Elaborar cronograma de programação e compra dos medicamentos, com tempo hábil;  </w:t>
      </w:r>
    </w:p>
    <w:p w14:paraId="5B1AA057" w14:textId="42F11607" w:rsidR="0040070D" w:rsidRPr="001825F2" w:rsidRDefault="0033618C" w:rsidP="001825F2">
      <w:pPr>
        <w:spacing w:line="276" w:lineRule="auto"/>
        <w:jc w:val="both"/>
        <w:rPr>
          <w:color w:val="000000" w:themeColor="text1"/>
        </w:rPr>
      </w:pPr>
      <w:r w:rsidRPr="001825F2">
        <w:rPr>
          <w:color w:val="000000" w:themeColor="text1"/>
        </w:rPr>
        <w:t xml:space="preserve">- </w:t>
      </w:r>
      <w:r w:rsidR="0040070D" w:rsidRPr="001825F2">
        <w:rPr>
          <w:color w:val="000000" w:themeColor="text1"/>
        </w:rPr>
        <w:t>Indicar validades e requisitos a seguir pelos fornecedores;</w:t>
      </w:r>
    </w:p>
    <w:p w14:paraId="0C7E1669" w14:textId="2026AC6E" w:rsidR="0040070D" w:rsidRPr="001825F2" w:rsidRDefault="0033618C" w:rsidP="001825F2">
      <w:pPr>
        <w:spacing w:line="276" w:lineRule="auto"/>
        <w:jc w:val="both"/>
        <w:rPr>
          <w:color w:val="000000" w:themeColor="text1"/>
        </w:rPr>
      </w:pPr>
      <w:r w:rsidRPr="001825F2">
        <w:rPr>
          <w:color w:val="000000" w:themeColor="text1"/>
        </w:rPr>
        <w:t xml:space="preserve">- </w:t>
      </w:r>
      <w:r w:rsidR="0040070D" w:rsidRPr="001825F2">
        <w:rPr>
          <w:color w:val="000000" w:themeColor="text1"/>
        </w:rPr>
        <w:t>Indicação de servidores para a fiscalização e gestão contratual;</w:t>
      </w:r>
      <w:r w:rsidR="00F777B3" w:rsidRPr="001825F2">
        <w:rPr>
          <w:color w:val="000000" w:themeColor="text1"/>
        </w:rPr>
        <w:t xml:space="preserve"> </w:t>
      </w:r>
      <w:r w:rsidR="00F777B3" w:rsidRPr="0035515B">
        <w:rPr>
          <w:b/>
          <w:i/>
          <w:color w:val="000000" w:themeColor="text1"/>
        </w:rPr>
        <w:t>Gestor do Contrato:</w:t>
      </w:r>
      <w:r w:rsidR="00F777B3" w:rsidRPr="001825F2">
        <w:rPr>
          <w:color w:val="000000" w:themeColor="text1"/>
        </w:rPr>
        <w:t xml:space="preserve"> Sec. Joice Silvinha Froehlich, </w:t>
      </w:r>
      <w:r w:rsidR="00F777B3" w:rsidRPr="0035515B">
        <w:rPr>
          <w:b/>
          <w:i/>
          <w:color w:val="000000" w:themeColor="text1"/>
        </w:rPr>
        <w:t>Fiscal</w:t>
      </w:r>
      <w:r w:rsidR="0035515B" w:rsidRPr="0035515B">
        <w:rPr>
          <w:b/>
          <w:i/>
          <w:color w:val="000000" w:themeColor="text1"/>
        </w:rPr>
        <w:t>:</w:t>
      </w:r>
      <w:r w:rsidR="0035515B">
        <w:rPr>
          <w:color w:val="000000" w:themeColor="text1"/>
        </w:rPr>
        <w:t xml:space="preserve"> </w:t>
      </w:r>
      <w:r w:rsidRPr="001825F2">
        <w:rPr>
          <w:color w:val="000000" w:themeColor="text1"/>
        </w:rPr>
        <w:t xml:space="preserve"> </w:t>
      </w:r>
      <w:r w:rsidR="002C7497">
        <w:rPr>
          <w:color w:val="000000" w:themeColor="text1"/>
        </w:rPr>
        <w:t>F</w:t>
      </w:r>
      <w:r w:rsidRPr="001825F2">
        <w:rPr>
          <w:color w:val="000000" w:themeColor="text1"/>
        </w:rPr>
        <w:t xml:space="preserve">armacêutica </w:t>
      </w:r>
      <w:r w:rsidR="00F777B3" w:rsidRPr="001825F2">
        <w:rPr>
          <w:color w:val="000000" w:themeColor="text1"/>
        </w:rPr>
        <w:t>Marília</w:t>
      </w:r>
      <w:r w:rsidR="00EF6BC5" w:rsidRPr="001825F2">
        <w:rPr>
          <w:color w:val="000000" w:themeColor="text1"/>
        </w:rPr>
        <w:t xml:space="preserve"> Lerner</w:t>
      </w:r>
      <w:r w:rsidR="00C3657D" w:rsidRPr="001825F2">
        <w:rPr>
          <w:color w:val="000000" w:themeColor="text1"/>
        </w:rPr>
        <w:t xml:space="preserve"> e a </w:t>
      </w:r>
      <w:r w:rsidR="00C3657D" w:rsidRPr="0035515B">
        <w:rPr>
          <w:b/>
          <w:i/>
          <w:color w:val="000000" w:themeColor="text1"/>
        </w:rPr>
        <w:t>testemunha</w:t>
      </w:r>
      <w:r w:rsidR="00C3657D" w:rsidRPr="001825F2">
        <w:rPr>
          <w:color w:val="000000" w:themeColor="text1"/>
        </w:rPr>
        <w:t xml:space="preserve">, </w:t>
      </w:r>
      <w:r w:rsidR="002C7497">
        <w:rPr>
          <w:color w:val="000000" w:themeColor="text1"/>
        </w:rPr>
        <w:t>F</w:t>
      </w:r>
      <w:r w:rsidR="00C3657D" w:rsidRPr="001825F2">
        <w:rPr>
          <w:color w:val="000000" w:themeColor="text1"/>
        </w:rPr>
        <w:t>armacêutica</w:t>
      </w:r>
      <w:r w:rsidR="0035515B">
        <w:rPr>
          <w:color w:val="000000" w:themeColor="text1"/>
        </w:rPr>
        <w:t xml:space="preserve"> Suelen </w:t>
      </w:r>
      <w:proofErr w:type="spellStart"/>
      <w:r w:rsidR="0035515B">
        <w:rPr>
          <w:color w:val="000000" w:themeColor="text1"/>
        </w:rPr>
        <w:t>Feilstrecker</w:t>
      </w:r>
      <w:proofErr w:type="spellEnd"/>
      <w:r w:rsidR="00634449">
        <w:rPr>
          <w:color w:val="000000" w:themeColor="text1"/>
        </w:rPr>
        <w:t xml:space="preserve">, </w:t>
      </w:r>
      <w:r w:rsidR="00634449" w:rsidRPr="0035515B">
        <w:rPr>
          <w:b/>
          <w:i/>
          <w:color w:val="000000" w:themeColor="text1"/>
        </w:rPr>
        <w:t xml:space="preserve">apoio </w:t>
      </w:r>
      <w:r w:rsidR="00634449">
        <w:rPr>
          <w:color w:val="000000" w:themeColor="text1"/>
        </w:rPr>
        <w:t>Maria Eduarda</w:t>
      </w:r>
      <w:r w:rsidR="0035515B">
        <w:rPr>
          <w:color w:val="000000" w:themeColor="text1"/>
        </w:rPr>
        <w:t xml:space="preserve"> C.</w:t>
      </w:r>
      <w:r w:rsidR="00634449">
        <w:rPr>
          <w:color w:val="000000" w:themeColor="text1"/>
        </w:rPr>
        <w:t xml:space="preserve"> Dhein/Chefe de Setor Administrativo;</w:t>
      </w:r>
      <w:r w:rsidR="00F777B3" w:rsidRPr="001825F2">
        <w:rPr>
          <w:color w:val="000000" w:themeColor="text1"/>
        </w:rPr>
        <w:t xml:space="preserve"> </w:t>
      </w:r>
    </w:p>
    <w:p w14:paraId="573874DD" w14:textId="1C181359" w:rsidR="00F777B3" w:rsidRPr="001825F2" w:rsidRDefault="0033618C" w:rsidP="001825F2">
      <w:pPr>
        <w:spacing w:line="276" w:lineRule="auto"/>
        <w:jc w:val="both"/>
        <w:rPr>
          <w:color w:val="000000" w:themeColor="text1"/>
        </w:rPr>
      </w:pPr>
      <w:r w:rsidRPr="001825F2">
        <w:rPr>
          <w:color w:val="000000" w:themeColor="text1"/>
        </w:rPr>
        <w:t xml:space="preserve">- </w:t>
      </w:r>
      <w:r w:rsidR="00A866FE">
        <w:t>Devem ser avaliados os riscos de fracasso na contratação e definidas as ações corretivas. Em caso de item fracassado, será solicitada ao fornecedor a entrega dentro da vigência da licitação, com previsão acordada por e-mail. Se a entrega não for possível, buscar-se-á outro fornecedor participante da licitação com melhor preço. A abertura de novo processo licitatório ou a compra direta por dispensa será considerada apenas se garantir maior agilidade na entrega dos medicamentos ao município. O acompanhamento contínuo e discussões futuras serão mantidos.</w:t>
      </w:r>
    </w:p>
    <w:p w14:paraId="204635BA" w14:textId="15E9E27D" w:rsidR="0040070D" w:rsidRPr="001825F2" w:rsidRDefault="0033618C" w:rsidP="001825F2">
      <w:pPr>
        <w:spacing w:line="276" w:lineRule="auto"/>
        <w:jc w:val="both"/>
        <w:rPr>
          <w:color w:val="000000" w:themeColor="text1"/>
        </w:rPr>
      </w:pPr>
      <w:r w:rsidRPr="001825F2">
        <w:rPr>
          <w:color w:val="000000" w:themeColor="text1"/>
        </w:rPr>
        <w:t xml:space="preserve">- </w:t>
      </w:r>
      <w:r w:rsidR="0040070D" w:rsidRPr="001825F2">
        <w:rPr>
          <w:color w:val="000000" w:themeColor="text1"/>
        </w:rPr>
        <w:t>Informar</w:t>
      </w:r>
      <w:r w:rsidR="00BB2967">
        <w:rPr>
          <w:color w:val="000000" w:themeColor="text1"/>
        </w:rPr>
        <w:t xml:space="preserve"> </w:t>
      </w:r>
      <w:r w:rsidR="00BB2967" w:rsidRPr="00BB2967">
        <w:rPr>
          <w:b/>
          <w:i/>
          <w:color w:val="000000" w:themeColor="text1"/>
        </w:rPr>
        <w:t>SEMPRE</w:t>
      </w:r>
      <w:r w:rsidR="0040070D" w:rsidRPr="001825F2">
        <w:rPr>
          <w:color w:val="000000" w:themeColor="text1"/>
        </w:rPr>
        <w:t xml:space="preserve"> os órgãos envo</w:t>
      </w:r>
      <w:r w:rsidR="00634449">
        <w:rPr>
          <w:color w:val="000000" w:themeColor="text1"/>
        </w:rPr>
        <w:t xml:space="preserve">lvidos no objeto e suas funções; </w:t>
      </w:r>
    </w:p>
    <w:p w14:paraId="48FB24A0" w14:textId="17EFA9B6" w:rsidR="00F777B3" w:rsidRPr="001825F2" w:rsidRDefault="0033618C" w:rsidP="001825F2">
      <w:pPr>
        <w:spacing w:line="276" w:lineRule="auto"/>
        <w:jc w:val="both"/>
        <w:rPr>
          <w:color w:val="000000" w:themeColor="text1"/>
        </w:rPr>
      </w:pPr>
      <w:r w:rsidRPr="001825F2">
        <w:rPr>
          <w:color w:val="000000" w:themeColor="text1"/>
        </w:rPr>
        <w:lastRenderedPageBreak/>
        <w:t xml:space="preserve">- </w:t>
      </w:r>
      <w:r w:rsidR="00F777B3" w:rsidRPr="001825F2">
        <w:rPr>
          <w:color w:val="000000" w:themeColor="text1"/>
        </w:rPr>
        <w:t>Antes de publicar o Edital do Processo Licitatório, enviar para o e-mail da farmácia</w:t>
      </w:r>
      <w:r w:rsidR="00634449">
        <w:rPr>
          <w:color w:val="000000" w:themeColor="text1"/>
        </w:rPr>
        <w:t xml:space="preserve"> e administrativo,</w:t>
      </w:r>
      <w:r w:rsidR="00F777B3" w:rsidRPr="001825F2">
        <w:rPr>
          <w:color w:val="000000" w:themeColor="text1"/>
        </w:rPr>
        <w:t xml:space="preserve"> para leitura prévia e possíveis correções. </w:t>
      </w:r>
    </w:p>
    <w:p w14:paraId="28B35EA9" w14:textId="77777777" w:rsidR="00707F8E" w:rsidRPr="001825F2" w:rsidRDefault="00707F8E" w:rsidP="001825F2">
      <w:pPr>
        <w:spacing w:line="276" w:lineRule="auto"/>
        <w:jc w:val="both"/>
        <w:rPr>
          <w:color w:val="000000" w:themeColor="text1"/>
        </w:rPr>
      </w:pPr>
    </w:p>
    <w:p w14:paraId="77606221" w14:textId="11D7DE2C" w:rsidR="0040070D" w:rsidRPr="00442EF8" w:rsidRDefault="00707F8E" w:rsidP="001825F2">
      <w:pPr>
        <w:pStyle w:val="PargrafodaLista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825F2">
        <w:rPr>
          <w:rFonts w:ascii="Times New Roman" w:hAnsi="Times New Roman"/>
          <w:b/>
          <w:bCs/>
          <w:color w:val="000000" w:themeColor="text1"/>
          <w:sz w:val="24"/>
          <w:szCs w:val="24"/>
        </w:rPr>
        <w:t>CONTRATAÇÕES CORRELATAS E/OU INTERDEPENDENTES:</w:t>
      </w:r>
    </w:p>
    <w:p w14:paraId="7064A7B6" w14:textId="22F16FD6" w:rsidR="0040070D" w:rsidRPr="001825F2" w:rsidRDefault="0040070D" w:rsidP="001825F2">
      <w:pPr>
        <w:spacing w:line="276" w:lineRule="auto"/>
        <w:jc w:val="both"/>
        <w:rPr>
          <w:color w:val="000000" w:themeColor="text1"/>
        </w:rPr>
      </w:pPr>
      <w:r w:rsidRPr="001825F2">
        <w:rPr>
          <w:color w:val="000000" w:themeColor="text1"/>
        </w:rPr>
        <w:t>Não haverá necessidade de contratações correlatas.</w:t>
      </w:r>
    </w:p>
    <w:p w14:paraId="3A275C28" w14:textId="77777777" w:rsidR="00707F8E" w:rsidRPr="001825F2" w:rsidRDefault="00707F8E" w:rsidP="001825F2">
      <w:pPr>
        <w:spacing w:line="276" w:lineRule="auto"/>
        <w:jc w:val="both"/>
        <w:rPr>
          <w:color w:val="000000" w:themeColor="text1"/>
        </w:rPr>
      </w:pPr>
    </w:p>
    <w:p w14:paraId="13073696" w14:textId="77777777" w:rsidR="00707F8E" w:rsidRPr="001825F2" w:rsidRDefault="00707F8E" w:rsidP="001825F2">
      <w:pPr>
        <w:pStyle w:val="PargrafodaLista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825F2">
        <w:rPr>
          <w:rFonts w:ascii="Times New Roman" w:hAnsi="Times New Roman"/>
          <w:b/>
          <w:bCs/>
          <w:color w:val="000000" w:themeColor="text1"/>
          <w:sz w:val="24"/>
          <w:szCs w:val="24"/>
        </w:rPr>
        <w:t>POSSÍVEIS IMPACTOS AMBIENTAIS:</w:t>
      </w:r>
    </w:p>
    <w:p w14:paraId="53168157" w14:textId="78E23BA7" w:rsidR="00F777B3" w:rsidRPr="001825F2" w:rsidRDefault="00452437" w:rsidP="009C7AC3">
      <w:pPr>
        <w:spacing w:before="240" w:line="276" w:lineRule="auto"/>
        <w:ind w:firstLine="708"/>
        <w:jc w:val="both"/>
        <w:rPr>
          <w:color w:val="000000" w:themeColor="text1"/>
        </w:rPr>
      </w:pPr>
      <w:r w:rsidRPr="001825F2">
        <w:rPr>
          <w:color w:val="000000" w:themeColor="text1"/>
        </w:rPr>
        <w:t xml:space="preserve">A </w:t>
      </w:r>
      <w:r w:rsidR="007C050D" w:rsidRPr="001825F2">
        <w:rPr>
          <w:color w:val="000000" w:themeColor="text1"/>
        </w:rPr>
        <w:t>U</w:t>
      </w:r>
      <w:r w:rsidRPr="001825F2">
        <w:rPr>
          <w:color w:val="000000" w:themeColor="text1"/>
        </w:rPr>
        <w:t xml:space="preserve">nidade </w:t>
      </w:r>
      <w:r w:rsidR="007C050D" w:rsidRPr="001825F2">
        <w:rPr>
          <w:color w:val="000000" w:themeColor="text1"/>
        </w:rPr>
        <w:t>B</w:t>
      </w:r>
      <w:r w:rsidRPr="001825F2">
        <w:rPr>
          <w:color w:val="000000" w:themeColor="text1"/>
        </w:rPr>
        <w:t xml:space="preserve">ásica de </w:t>
      </w:r>
      <w:r w:rsidR="007C050D" w:rsidRPr="001825F2">
        <w:rPr>
          <w:color w:val="000000" w:themeColor="text1"/>
        </w:rPr>
        <w:t>S</w:t>
      </w:r>
      <w:r w:rsidRPr="001825F2">
        <w:rPr>
          <w:color w:val="000000" w:themeColor="text1"/>
        </w:rPr>
        <w:t xml:space="preserve">aúde </w:t>
      </w:r>
      <w:r w:rsidR="007C050D" w:rsidRPr="001825F2">
        <w:rPr>
          <w:color w:val="000000" w:themeColor="text1"/>
        </w:rPr>
        <w:t xml:space="preserve">em conjunto </w:t>
      </w:r>
      <w:r w:rsidR="0040476C" w:rsidRPr="001825F2">
        <w:rPr>
          <w:color w:val="000000" w:themeColor="text1"/>
        </w:rPr>
        <w:t>com</w:t>
      </w:r>
      <w:r w:rsidRPr="001825F2">
        <w:rPr>
          <w:color w:val="000000" w:themeColor="text1"/>
        </w:rPr>
        <w:t xml:space="preserve"> a </w:t>
      </w:r>
      <w:r w:rsidR="007C050D" w:rsidRPr="001825F2">
        <w:rPr>
          <w:color w:val="000000" w:themeColor="text1"/>
        </w:rPr>
        <w:t>F</w:t>
      </w:r>
      <w:r w:rsidRPr="001825F2">
        <w:rPr>
          <w:color w:val="000000" w:themeColor="text1"/>
        </w:rPr>
        <w:t xml:space="preserve">armácia </w:t>
      </w:r>
      <w:r w:rsidR="007C050D" w:rsidRPr="001825F2">
        <w:rPr>
          <w:color w:val="000000" w:themeColor="text1"/>
        </w:rPr>
        <w:t>M</w:t>
      </w:r>
      <w:r w:rsidRPr="001825F2">
        <w:rPr>
          <w:color w:val="000000" w:themeColor="text1"/>
        </w:rPr>
        <w:t>unic</w:t>
      </w:r>
      <w:r w:rsidR="007C050D" w:rsidRPr="001825F2">
        <w:rPr>
          <w:color w:val="000000" w:themeColor="text1"/>
        </w:rPr>
        <w:t>i</w:t>
      </w:r>
      <w:r w:rsidRPr="001825F2">
        <w:rPr>
          <w:color w:val="000000" w:themeColor="text1"/>
        </w:rPr>
        <w:t>p</w:t>
      </w:r>
      <w:r w:rsidR="007C050D" w:rsidRPr="001825F2">
        <w:rPr>
          <w:color w:val="000000" w:themeColor="text1"/>
        </w:rPr>
        <w:t>al</w:t>
      </w:r>
      <w:r w:rsidRPr="001825F2">
        <w:rPr>
          <w:color w:val="000000" w:themeColor="text1"/>
        </w:rPr>
        <w:t xml:space="preserve"> possui </w:t>
      </w:r>
      <w:r w:rsidR="00026DD7" w:rsidRPr="001825F2">
        <w:rPr>
          <w:color w:val="000000" w:themeColor="text1"/>
        </w:rPr>
        <w:t xml:space="preserve">o Programa de Gerenciamento de Resíduos, através do </w:t>
      </w:r>
      <w:r w:rsidRPr="001825F2">
        <w:rPr>
          <w:color w:val="000000" w:themeColor="text1"/>
        </w:rPr>
        <w:t>descarte correto de medicamentos vencidos</w:t>
      </w:r>
      <w:r w:rsidR="0040476C" w:rsidRPr="001825F2">
        <w:rPr>
          <w:color w:val="000000" w:themeColor="text1"/>
        </w:rPr>
        <w:t>, frascos e ampolas u</w:t>
      </w:r>
      <w:r w:rsidR="00026DD7" w:rsidRPr="001825F2">
        <w:rPr>
          <w:color w:val="000000" w:themeColor="text1"/>
        </w:rPr>
        <w:t>sados,</w:t>
      </w:r>
      <w:r w:rsidR="005C6916" w:rsidRPr="001825F2">
        <w:rPr>
          <w:color w:val="000000" w:themeColor="text1"/>
        </w:rPr>
        <w:t xml:space="preserve"> evitando a</w:t>
      </w:r>
      <w:r w:rsidR="00026DD7" w:rsidRPr="001825F2">
        <w:rPr>
          <w:color w:val="000000" w:themeColor="text1"/>
        </w:rPr>
        <w:t>ssim, a</w:t>
      </w:r>
      <w:r w:rsidR="005C6916" w:rsidRPr="001825F2">
        <w:rPr>
          <w:color w:val="000000" w:themeColor="text1"/>
        </w:rPr>
        <w:t xml:space="preserve"> contaminação do meio ambiente e poluição d</w:t>
      </w:r>
      <w:r w:rsidR="00557FAB" w:rsidRPr="001825F2">
        <w:rPr>
          <w:color w:val="000000" w:themeColor="text1"/>
        </w:rPr>
        <w:t>as nascente</w:t>
      </w:r>
      <w:r w:rsidR="00026DD7" w:rsidRPr="001825F2">
        <w:rPr>
          <w:color w:val="000000" w:themeColor="text1"/>
        </w:rPr>
        <w:t>s</w:t>
      </w:r>
      <w:r w:rsidR="005C6916" w:rsidRPr="001825F2">
        <w:rPr>
          <w:color w:val="000000" w:themeColor="text1"/>
        </w:rPr>
        <w:t>, rios, lagos e lençóis freáticos.</w:t>
      </w:r>
      <w:r w:rsidR="006812BB" w:rsidRPr="001825F2">
        <w:rPr>
          <w:color w:val="000000" w:themeColor="text1"/>
        </w:rPr>
        <w:t xml:space="preserve"> </w:t>
      </w:r>
      <w:r w:rsidR="00026DD7" w:rsidRPr="001825F2">
        <w:rPr>
          <w:color w:val="000000" w:themeColor="text1"/>
        </w:rPr>
        <w:t>Uma e</w:t>
      </w:r>
      <w:r w:rsidR="006812BB" w:rsidRPr="001825F2">
        <w:rPr>
          <w:color w:val="000000" w:themeColor="text1"/>
        </w:rPr>
        <w:t>mpresa especializada</w:t>
      </w:r>
      <w:r w:rsidR="00026DD7" w:rsidRPr="001825F2">
        <w:rPr>
          <w:color w:val="000000" w:themeColor="text1"/>
        </w:rPr>
        <w:t xml:space="preserve"> já previamente contratada</w:t>
      </w:r>
      <w:r w:rsidR="006812BB" w:rsidRPr="001825F2">
        <w:rPr>
          <w:color w:val="000000" w:themeColor="text1"/>
        </w:rPr>
        <w:t xml:space="preserve"> </w:t>
      </w:r>
      <w:r w:rsidR="00026DD7" w:rsidRPr="001825F2">
        <w:rPr>
          <w:color w:val="000000" w:themeColor="text1"/>
        </w:rPr>
        <w:t>faz a</w:t>
      </w:r>
      <w:r w:rsidR="006812BB" w:rsidRPr="001825F2">
        <w:rPr>
          <w:color w:val="000000" w:themeColor="text1"/>
        </w:rPr>
        <w:t xml:space="preserve"> coleta, </w:t>
      </w:r>
      <w:r w:rsidR="00026DD7" w:rsidRPr="001825F2">
        <w:rPr>
          <w:color w:val="000000" w:themeColor="text1"/>
        </w:rPr>
        <w:t>realizando o transporte e executando o destino correto dos resíduos</w:t>
      </w:r>
      <w:r w:rsidR="006812BB" w:rsidRPr="001825F2">
        <w:rPr>
          <w:color w:val="000000" w:themeColor="text1"/>
        </w:rPr>
        <w:t>.</w:t>
      </w:r>
      <w:r w:rsidR="00F777B3" w:rsidRPr="001825F2">
        <w:rPr>
          <w:color w:val="000000" w:themeColor="text1"/>
        </w:rPr>
        <w:t xml:space="preserve"> Não prevemos mais riscos ou impactos, além do já citado neste documento. </w:t>
      </w:r>
      <w:r w:rsidR="00BB2967">
        <w:rPr>
          <w:color w:val="000000" w:themeColor="text1"/>
        </w:rPr>
        <w:t>(</w:t>
      </w:r>
      <w:proofErr w:type="gramStart"/>
      <w:r w:rsidR="00BB2967">
        <w:rPr>
          <w:color w:val="000000" w:themeColor="text1"/>
        </w:rPr>
        <w:t>uma</w:t>
      </w:r>
      <w:proofErr w:type="gramEnd"/>
      <w:r w:rsidR="00BB2967">
        <w:rPr>
          <w:color w:val="000000" w:themeColor="text1"/>
        </w:rPr>
        <w:t xml:space="preserve"> vez ao mês, geralmente na 1º </w:t>
      </w:r>
      <w:r w:rsidR="009C7AC3">
        <w:rPr>
          <w:color w:val="000000" w:themeColor="text1"/>
        </w:rPr>
        <w:t>sexta-feira de cada mês)</w:t>
      </w:r>
    </w:p>
    <w:p w14:paraId="3D895DB9" w14:textId="77777777" w:rsidR="005C6916" w:rsidRPr="001825F2" w:rsidRDefault="005C6916" w:rsidP="001825F2">
      <w:pPr>
        <w:spacing w:line="276" w:lineRule="auto"/>
        <w:jc w:val="both"/>
        <w:rPr>
          <w:color w:val="000000" w:themeColor="text1"/>
        </w:rPr>
      </w:pPr>
    </w:p>
    <w:p w14:paraId="6E4E49A1" w14:textId="1C68F454" w:rsidR="00C6394E" w:rsidRPr="00442EF8" w:rsidRDefault="00707F8E" w:rsidP="001825F2">
      <w:pPr>
        <w:pStyle w:val="PargrafodaLista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825F2">
        <w:rPr>
          <w:rFonts w:ascii="Times New Roman" w:hAnsi="Times New Roman"/>
          <w:b/>
          <w:bCs/>
          <w:color w:val="000000" w:themeColor="text1"/>
          <w:sz w:val="24"/>
          <w:szCs w:val="24"/>
        </w:rPr>
        <w:t>PREVISÃO ORÇAMENTÁRIA:</w:t>
      </w:r>
    </w:p>
    <w:p w14:paraId="7D0B1673" w14:textId="77777777" w:rsidR="00654921" w:rsidRDefault="00654921" w:rsidP="00654921">
      <w:pPr>
        <w:pStyle w:val="NormalWeb"/>
        <w:spacing w:before="0" w:beforeAutospacing="0" w:after="0" w:afterAutospacing="0" w:line="253" w:lineRule="atLeast"/>
        <w:ind w:firstLine="708"/>
        <w:jc w:val="both"/>
        <w:rPr>
          <w:rFonts w:ascii="Calibri" w:hAnsi="Calibri"/>
          <w:sz w:val="22"/>
          <w:szCs w:val="22"/>
        </w:rPr>
      </w:pPr>
      <w:bookmarkStart w:id="0" w:name="_GoBack"/>
      <w:r>
        <w:rPr>
          <w:color w:val="000000"/>
        </w:rPr>
        <w:t>A lista de aquisição do objeto medicamentos são os itens que constam na RENAME – Relação Nacional de medicamentos, que fazem parte da lista municipal de acordo com o perfil municipal, porém os itens de 9,65,66,67,68,69,70,71,72,73,74,75,76,77,78,79,80,81,82,83,84,85,86,87,88,89,90,91,92,93,94,95,96, não constam na RENAME, e por isto, utiliza-se para sua aquisição, o recurso livre. Já os demais itens constam na RENAME e englobam, assim, os recursos Federal e livre conforme documento em anexo.</w:t>
      </w:r>
    </w:p>
    <w:bookmarkEnd w:id="0"/>
    <w:p w14:paraId="7F50FAD3" w14:textId="6F2C99CF" w:rsidR="001825F2" w:rsidRPr="00F7125D" w:rsidRDefault="00634449" w:rsidP="001825F2">
      <w:pPr>
        <w:spacing w:before="240" w:line="276" w:lineRule="auto"/>
        <w:jc w:val="both"/>
        <w:rPr>
          <w:rFonts w:eastAsia="Calibri"/>
          <w:b/>
          <w:i/>
          <w:color w:val="000000" w:themeColor="text1"/>
          <w:kern w:val="2"/>
          <w:lang w:eastAsia="en-US"/>
        </w:rPr>
      </w:pPr>
      <w:r w:rsidRPr="00F7125D">
        <w:rPr>
          <w:rFonts w:eastAsia="Calibri"/>
          <w:b/>
          <w:i/>
          <w:color w:val="000000" w:themeColor="text1"/>
          <w:kern w:val="2"/>
          <w:lang w:eastAsia="en-US"/>
        </w:rPr>
        <w:t xml:space="preserve">Campo destinado ao Setor de Compras e </w:t>
      </w:r>
      <w:r w:rsidR="00F77DC2" w:rsidRPr="00F7125D">
        <w:rPr>
          <w:rFonts w:eastAsia="Calibri"/>
          <w:b/>
          <w:i/>
          <w:color w:val="000000" w:themeColor="text1"/>
          <w:kern w:val="2"/>
          <w:lang w:eastAsia="en-US"/>
        </w:rPr>
        <w:t>Licitações</w:t>
      </w:r>
      <w:r w:rsidR="009C7AC3" w:rsidRPr="00F7125D">
        <w:rPr>
          <w:rFonts w:eastAsia="Calibri"/>
          <w:b/>
          <w:i/>
          <w:color w:val="000000" w:themeColor="text1"/>
          <w:kern w:val="2"/>
          <w:lang w:eastAsia="en-US"/>
        </w:rPr>
        <w:t xml:space="preserve">, juntamente ao setor contábil, considerando o orçamento atual. </w:t>
      </w:r>
    </w:p>
    <w:p w14:paraId="7C63D783" w14:textId="77777777" w:rsidR="009C7AC3" w:rsidRDefault="009C7AC3" w:rsidP="001825F2">
      <w:pPr>
        <w:spacing w:before="240" w:line="276" w:lineRule="auto"/>
        <w:jc w:val="both"/>
        <w:rPr>
          <w:rFonts w:eastAsia="Calibri"/>
          <w:color w:val="000000" w:themeColor="text1"/>
          <w:kern w:val="2"/>
          <w:lang w:eastAsia="en-US"/>
        </w:rPr>
      </w:pPr>
    </w:p>
    <w:p w14:paraId="27726A2F" w14:textId="1AC441BC" w:rsidR="0040070D" w:rsidRPr="00442EF8" w:rsidRDefault="00707F8E" w:rsidP="001825F2">
      <w:pPr>
        <w:pStyle w:val="PargrafodaLista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1825F2">
        <w:rPr>
          <w:rFonts w:ascii="Times New Roman" w:hAnsi="Times New Roman"/>
          <w:b/>
          <w:bCs/>
          <w:color w:val="000000" w:themeColor="text1"/>
          <w:sz w:val="24"/>
          <w:szCs w:val="24"/>
        </w:rPr>
        <w:t>CONCLUSÃO:</w:t>
      </w:r>
    </w:p>
    <w:p w14:paraId="56E53E6B" w14:textId="71F2C114" w:rsidR="001825F2" w:rsidRPr="001825F2" w:rsidRDefault="00442EF8" w:rsidP="00442EF8">
      <w:pPr>
        <w:spacing w:line="276" w:lineRule="auto"/>
        <w:ind w:firstLine="708"/>
        <w:jc w:val="both"/>
        <w:rPr>
          <w:color w:val="000000" w:themeColor="text1"/>
        </w:rPr>
      </w:pPr>
      <w:r>
        <w:t>Diante do exposto no Estudo Técnico Preliminar, declara-se viável a contratação do objeto, considerando a necessidade da aquisição de medicamentos para o pleno funcionamento da unidade de saúde, a compatibilidade da demanda com os recursos disponíveis e a possibilidade de atendimento por meio de processo licitatório. A adoção das providências descritas visa mitigar riscos e assegurar a efetividade na entrega dos insumos essenciais à população.</w:t>
      </w:r>
    </w:p>
    <w:p w14:paraId="6835C7FE" w14:textId="77777777" w:rsidR="00707F8E" w:rsidRPr="001825F2" w:rsidRDefault="00707F8E" w:rsidP="00707F8E">
      <w:pPr>
        <w:ind w:left="708"/>
        <w:jc w:val="both"/>
        <w:rPr>
          <w:color w:val="000000" w:themeColor="text1"/>
        </w:rPr>
      </w:pPr>
    </w:p>
    <w:p w14:paraId="72463868" w14:textId="56F25AD0" w:rsidR="00707F8E" w:rsidRPr="001825F2" w:rsidRDefault="00707F8E" w:rsidP="00707F8E">
      <w:pPr>
        <w:ind w:left="708"/>
        <w:jc w:val="right"/>
        <w:rPr>
          <w:color w:val="000000" w:themeColor="text1"/>
        </w:rPr>
      </w:pPr>
      <w:r w:rsidRPr="001825F2">
        <w:rPr>
          <w:color w:val="000000" w:themeColor="text1"/>
        </w:rPr>
        <w:t xml:space="preserve">Presidente Lucena/RS, </w:t>
      </w:r>
      <w:r w:rsidR="00442EF8">
        <w:rPr>
          <w:color w:val="000000" w:themeColor="text1"/>
        </w:rPr>
        <w:t>25</w:t>
      </w:r>
      <w:r w:rsidRPr="001825F2">
        <w:rPr>
          <w:color w:val="000000" w:themeColor="text1"/>
        </w:rPr>
        <w:t xml:space="preserve"> de</w:t>
      </w:r>
      <w:r w:rsidR="001825F2">
        <w:rPr>
          <w:color w:val="000000" w:themeColor="text1"/>
        </w:rPr>
        <w:t xml:space="preserve"> </w:t>
      </w:r>
      <w:r w:rsidR="00442EF8">
        <w:rPr>
          <w:color w:val="000000" w:themeColor="text1"/>
        </w:rPr>
        <w:t>julho</w:t>
      </w:r>
      <w:r w:rsidR="00F77DC2">
        <w:rPr>
          <w:color w:val="000000" w:themeColor="text1"/>
        </w:rPr>
        <w:t xml:space="preserve"> de 2025.</w:t>
      </w:r>
    </w:p>
    <w:p w14:paraId="0AEEE585" w14:textId="77777777" w:rsidR="00707F8E" w:rsidRPr="001825F2" w:rsidRDefault="00707F8E" w:rsidP="00707F8E">
      <w:pPr>
        <w:ind w:left="708"/>
        <w:jc w:val="both"/>
        <w:rPr>
          <w:color w:val="000000" w:themeColor="text1"/>
        </w:rPr>
      </w:pPr>
    </w:p>
    <w:p w14:paraId="7CF251E0" w14:textId="32E37CB9" w:rsidR="001825F2" w:rsidRPr="00F77DC2" w:rsidRDefault="00D24257" w:rsidP="00707F8E">
      <w:pPr>
        <w:ind w:left="708"/>
        <w:jc w:val="center"/>
        <w:rPr>
          <w:b/>
          <w:color w:val="000000" w:themeColor="text1"/>
        </w:rPr>
      </w:pPr>
      <w:r w:rsidRPr="00F77DC2">
        <w:rPr>
          <w:b/>
          <w:color w:val="000000" w:themeColor="text1"/>
        </w:rPr>
        <w:t>Joice Silvinha Froehlich</w:t>
      </w:r>
    </w:p>
    <w:p w14:paraId="75DC8C8E" w14:textId="3F84BDAB" w:rsidR="00296352" w:rsidRPr="00F77DC2" w:rsidRDefault="00707F8E" w:rsidP="00707F8E">
      <w:pPr>
        <w:ind w:left="708"/>
        <w:jc w:val="center"/>
        <w:rPr>
          <w:b/>
          <w:sz w:val="20"/>
          <w:szCs w:val="20"/>
        </w:rPr>
      </w:pPr>
      <w:r w:rsidRPr="00F77DC2">
        <w:rPr>
          <w:b/>
          <w:color w:val="000000" w:themeColor="text1"/>
        </w:rPr>
        <w:t>Secretaria Municipal</w:t>
      </w:r>
      <w:r w:rsidRPr="00F77DC2">
        <w:rPr>
          <w:b/>
        </w:rPr>
        <w:t xml:space="preserve"> </w:t>
      </w:r>
      <w:r w:rsidR="00E23DF7" w:rsidRPr="00F77DC2">
        <w:rPr>
          <w:b/>
        </w:rPr>
        <w:t>da Saúde</w:t>
      </w:r>
      <w:r w:rsidR="00D24257" w:rsidRPr="00F77DC2">
        <w:rPr>
          <w:b/>
        </w:rPr>
        <w:t xml:space="preserve"> e Assistência Social</w:t>
      </w:r>
    </w:p>
    <w:sectPr w:rsidR="00296352" w:rsidRPr="00F77DC2" w:rsidSect="00594E9D">
      <w:headerReference w:type="default" r:id="rId7"/>
      <w:footerReference w:type="default" r:id="rId8"/>
      <w:pgSz w:w="12240" w:h="15840" w:code="1"/>
      <w:pgMar w:top="1276" w:right="900" w:bottom="0" w:left="1276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7A8A89" w14:textId="77777777" w:rsidR="00643956" w:rsidRDefault="00643956">
      <w:r>
        <w:separator/>
      </w:r>
    </w:p>
  </w:endnote>
  <w:endnote w:type="continuationSeparator" w:id="0">
    <w:p w14:paraId="2BA01F63" w14:textId="77777777" w:rsidR="00643956" w:rsidRDefault="00643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71E4CC" w14:textId="38DF8EB3" w:rsidR="007A286B" w:rsidRDefault="00707F8E">
    <w:pPr>
      <w:pStyle w:val="Rodap"/>
    </w:pPr>
    <w:r>
      <w:rPr>
        <w:noProof/>
      </w:rPr>
      <w:drawing>
        <wp:inline distT="0" distB="0" distL="0" distR="0" wp14:anchorId="3163EADA" wp14:editId="6004F2B2">
          <wp:extent cx="5943600" cy="447675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46DC82" w14:textId="77777777" w:rsidR="00643956" w:rsidRDefault="00643956">
      <w:r>
        <w:separator/>
      </w:r>
    </w:p>
  </w:footnote>
  <w:footnote w:type="continuationSeparator" w:id="0">
    <w:p w14:paraId="3CAEE408" w14:textId="77777777" w:rsidR="00643956" w:rsidRDefault="006439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0E3739" w14:textId="4C7F3744" w:rsidR="007A286B" w:rsidRDefault="00707F8E" w:rsidP="00EC2901">
    <w:pPr>
      <w:pStyle w:val="Cabealho"/>
      <w:ind w:left="-851" w:hanging="283"/>
    </w:pPr>
    <w:r>
      <w:rPr>
        <w:noProof/>
      </w:rPr>
      <w:drawing>
        <wp:inline distT="0" distB="0" distL="0" distR="0" wp14:anchorId="3B72779F" wp14:editId="4CD618B8">
          <wp:extent cx="7515225" cy="1333500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A51F6E"/>
    <w:multiLevelType w:val="hybridMultilevel"/>
    <w:tmpl w:val="E1A05B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E8D"/>
    <w:rsid w:val="00026DD7"/>
    <w:rsid w:val="00037381"/>
    <w:rsid w:val="000404C4"/>
    <w:rsid w:val="000705AF"/>
    <w:rsid w:val="00097B1F"/>
    <w:rsid w:val="000A2375"/>
    <w:rsid w:val="000D3FEE"/>
    <w:rsid w:val="000D75F9"/>
    <w:rsid w:val="000F5406"/>
    <w:rsid w:val="00147D2E"/>
    <w:rsid w:val="00160BDD"/>
    <w:rsid w:val="001825F2"/>
    <w:rsid w:val="0018647B"/>
    <w:rsid w:val="0021433C"/>
    <w:rsid w:val="00245DA9"/>
    <w:rsid w:val="00253313"/>
    <w:rsid w:val="002832FD"/>
    <w:rsid w:val="00296352"/>
    <w:rsid w:val="002C7497"/>
    <w:rsid w:val="002E4E68"/>
    <w:rsid w:val="00300530"/>
    <w:rsid w:val="00333CF8"/>
    <w:rsid w:val="0033618C"/>
    <w:rsid w:val="0035515B"/>
    <w:rsid w:val="00363855"/>
    <w:rsid w:val="0040070D"/>
    <w:rsid w:val="0040476C"/>
    <w:rsid w:val="00442EF8"/>
    <w:rsid w:val="00452437"/>
    <w:rsid w:val="004777D7"/>
    <w:rsid w:val="00487CF8"/>
    <w:rsid w:val="00491372"/>
    <w:rsid w:val="00494AE4"/>
    <w:rsid w:val="004A036E"/>
    <w:rsid w:val="00501678"/>
    <w:rsid w:val="0052471F"/>
    <w:rsid w:val="00542ABC"/>
    <w:rsid w:val="00543197"/>
    <w:rsid w:val="00557FAB"/>
    <w:rsid w:val="00594E9D"/>
    <w:rsid w:val="00597BE9"/>
    <w:rsid w:val="005A1F7B"/>
    <w:rsid w:val="005A33AD"/>
    <w:rsid w:val="005C6916"/>
    <w:rsid w:val="005E54B8"/>
    <w:rsid w:val="00634449"/>
    <w:rsid w:val="00643956"/>
    <w:rsid w:val="00654921"/>
    <w:rsid w:val="0066690E"/>
    <w:rsid w:val="00671457"/>
    <w:rsid w:val="006812BB"/>
    <w:rsid w:val="006B4DE1"/>
    <w:rsid w:val="006B7A46"/>
    <w:rsid w:val="006C2AF6"/>
    <w:rsid w:val="00707F8E"/>
    <w:rsid w:val="00721B26"/>
    <w:rsid w:val="00731F25"/>
    <w:rsid w:val="0078490F"/>
    <w:rsid w:val="007A286B"/>
    <w:rsid w:val="007A29EA"/>
    <w:rsid w:val="007B0F28"/>
    <w:rsid w:val="007C050D"/>
    <w:rsid w:val="007C5729"/>
    <w:rsid w:val="007C611A"/>
    <w:rsid w:val="007F725C"/>
    <w:rsid w:val="00881121"/>
    <w:rsid w:val="0088214A"/>
    <w:rsid w:val="00895C1B"/>
    <w:rsid w:val="008A3DE6"/>
    <w:rsid w:val="008C6B78"/>
    <w:rsid w:val="008D44F4"/>
    <w:rsid w:val="00902B5A"/>
    <w:rsid w:val="00921077"/>
    <w:rsid w:val="00931B1A"/>
    <w:rsid w:val="009A1AF7"/>
    <w:rsid w:val="009B479F"/>
    <w:rsid w:val="009C7AC3"/>
    <w:rsid w:val="009E0F7E"/>
    <w:rsid w:val="009F5E66"/>
    <w:rsid w:val="00A67A30"/>
    <w:rsid w:val="00A866FE"/>
    <w:rsid w:val="00A867BB"/>
    <w:rsid w:val="00AB1CC9"/>
    <w:rsid w:val="00AB623C"/>
    <w:rsid w:val="00AC4405"/>
    <w:rsid w:val="00B23F90"/>
    <w:rsid w:val="00B940B6"/>
    <w:rsid w:val="00BB2967"/>
    <w:rsid w:val="00BE5CE9"/>
    <w:rsid w:val="00BF390E"/>
    <w:rsid w:val="00BF73D7"/>
    <w:rsid w:val="00C22A5A"/>
    <w:rsid w:val="00C30679"/>
    <w:rsid w:val="00C35EE8"/>
    <w:rsid w:val="00C3657D"/>
    <w:rsid w:val="00C407E1"/>
    <w:rsid w:val="00C5507A"/>
    <w:rsid w:val="00C6394E"/>
    <w:rsid w:val="00C723C8"/>
    <w:rsid w:val="00CB198B"/>
    <w:rsid w:val="00CC32CC"/>
    <w:rsid w:val="00CE15D6"/>
    <w:rsid w:val="00CE4719"/>
    <w:rsid w:val="00D158B3"/>
    <w:rsid w:val="00D2211D"/>
    <w:rsid w:val="00D24257"/>
    <w:rsid w:val="00D9750C"/>
    <w:rsid w:val="00DA5C49"/>
    <w:rsid w:val="00DB6E8D"/>
    <w:rsid w:val="00DF1E08"/>
    <w:rsid w:val="00DF35F2"/>
    <w:rsid w:val="00DF4DEF"/>
    <w:rsid w:val="00E10626"/>
    <w:rsid w:val="00E23DF7"/>
    <w:rsid w:val="00E52086"/>
    <w:rsid w:val="00E525E3"/>
    <w:rsid w:val="00E52C2A"/>
    <w:rsid w:val="00E63030"/>
    <w:rsid w:val="00E76146"/>
    <w:rsid w:val="00EC2901"/>
    <w:rsid w:val="00EC5CC7"/>
    <w:rsid w:val="00EF6BC5"/>
    <w:rsid w:val="00F7125D"/>
    <w:rsid w:val="00F72273"/>
    <w:rsid w:val="00F777B3"/>
    <w:rsid w:val="00F77DC2"/>
    <w:rsid w:val="00FC0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264882"/>
  <w15:chartTrackingRefBased/>
  <w15:docId w15:val="{09D7011B-F484-4FDC-842D-1F8452469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E5CE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E5CE9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707F8E"/>
    <w:pPr>
      <w:spacing w:after="160" w:line="259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  <w:style w:type="character" w:styleId="Hyperlink">
    <w:name w:val="Hyperlink"/>
    <w:uiPriority w:val="99"/>
    <w:unhideWhenUsed/>
    <w:rsid w:val="00707F8E"/>
    <w:rPr>
      <w:color w:val="0563C1"/>
      <w:u w:val="single"/>
    </w:rPr>
  </w:style>
  <w:style w:type="character" w:styleId="Forte">
    <w:name w:val="Strong"/>
    <w:basedOn w:val="Fontepargpadro"/>
    <w:uiPriority w:val="22"/>
    <w:qFormat/>
    <w:rsid w:val="00543197"/>
    <w:rPr>
      <w:b/>
      <w:b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2107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rsid w:val="00D2425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D2425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931B1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1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1305</Words>
  <Characters>7791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/>
  <LinksUpToDate>false</LinksUpToDate>
  <CharactersWithSpaces>9078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subject/>
  <dc:creator>User</dc:creator>
  <cp:keywords/>
  <cp:lastModifiedBy>Farmacia</cp:lastModifiedBy>
  <cp:revision>13</cp:revision>
  <cp:lastPrinted>2024-02-01T17:17:00Z</cp:lastPrinted>
  <dcterms:created xsi:type="dcterms:W3CDTF">2025-07-21T12:12:00Z</dcterms:created>
  <dcterms:modified xsi:type="dcterms:W3CDTF">2025-07-22T15:58:00Z</dcterms:modified>
</cp:coreProperties>
</file>