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0AB41" w14:textId="77777777" w:rsidR="00A72819" w:rsidRPr="00612C47" w:rsidRDefault="008C2966" w:rsidP="006C7FA2">
      <w:pPr>
        <w:spacing w:after="0" w:line="240" w:lineRule="auto"/>
        <w:ind w:firstLine="1134"/>
        <w:jc w:val="center"/>
        <w:rPr>
          <w:rFonts w:ascii="Arial" w:hAnsi="Arial" w:cs="Arial"/>
          <w:b/>
        </w:rPr>
      </w:pPr>
      <w:r w:rsidRPr="00612C47">
        <w:rPr>
          <w:rFonts w:ascii="Arial" w:hAnsi="Arial" w:cs="Arial"/>
          <w:b/>
        </w:rPr>
        <w:t>ESTUDO TÉCNICO PRELIMINAR – ETP</w:t>
      </w:r>
    </w:p>
    <w:p w14:paraId="1456A020" w14:textId="77777777" w:rsidR="006C7FA2" w:rsidRPr="00612C47" w:rsidRDefault="006C7FA2" w:rsidP="006C7FA2">
      <w:pPr>
        <w:spacing w:after="0" w:line="240" w:lineRule="auto"/>
        <w:ind w:firstLine="1134"/>
        <w:jc w:val="center"/>
        <w:rPr>
          <w:rFonts w:ascii="Arial" w:hAnsi="Arial" w:cs="Arial"/>
        </w:rPr>
      </w:pPr>
    </w:p>
    <w:p w14:paraId="5A49B85A" w14:textId="2E2920A4" w:rsidR="008C2966" w:rsidRPr="00612C47" w:rsidRDefault="00546B30" w:rsidP="006C7FA2">
      <w:pPr>
        <w:spacing w:after="0" w:line="240" w:lineRule="auto"/>
        <w:rPr>
          <w:rFonts w:ascii="Arial" w:hAnsi="Arial" w:cs="Arial"/>
          <w:b/>
          <w:i/>
        </w:rPr>
      </w:pPr>
      <w:r w:rsidRPr="00612C47">
        <w:rPr>
          <w:rFonts w:ascii="Arial" w:hAnsi="Arial" w:cs="Arial"/>
          <w:b/>
          <w:i/>
        </w:rPr>
        <w:t xml:space="preserve">Município de </w:t>
      </w:r>
      <w:r w:rsidR="00A039CA" w:rsidRPr="00612C47">
        <w:rPr>
          <w:rFonts w:ascii="Arial" w:hAnsi="Arial" w:cs="Arial"/>
          <w:b/>
          <w:i/>
        </w:rPr>
        <w:t>Presidente Lucena/</w:t>
      </w:r>
      <w:r w:rsidRPr="00612C47">
        <w:rPr>
          <w:rFonts w:ascii="Arial" w:hAnsi="Arial" w:cs="Arial"/>
          <w:b/>
          <w:i/>
        </w:rPr>
        <w:t>RS</w:t>
      </w:r>
    </w:p>
    <w:p w14:paraId="59322E88" w14:textId="0B0C22C5" w:rsidR="00546B30" w:rsidRPr="00612C47" w:rsidRDefault="00546B30" w:rsidP="006C7FA2">
      <w:pPr>
        <w:spacing w:after="0" w:line="240" w:lineRule="auto"/>
        <w:rPr>
          <w:rFonts w:ascii="Arial" w:hAnsi="Arial" w:cs="Arial"/>
          <w:i/>
        </w:rPr>
      </w:pPr>
      <w:r w:rsidRPr="00612C47">
        <w:rPr>
          <w:rFonts w:ascii="Arial" w:hAnsi="Arial" w:cs="Arial"/>
          <w:i/>
        </w:rPr>
        <w:t>Secretaria Municipal de Educação</w:t>
      </w:r>
      <w:r w:rsidR="00A039CA" w:rsidRPr="00612C47">
        <w:rPr>
          <w:rFonts w:ascii="Arial" w:hAnsi="Arial" w:cs="Arial"/>
          <w:i/>
        </w:rPr>
        <w:t>, Cultura</w:t>
      </w:r>
      <w:r w:rsidRPr="00612C47">
        <w:rPr>
          <w:rFonts w:ascii="Arial" w:hAnsi="Arial" w:cs="Arial"/>
          <w:i/>
        </w:rPr>
        <w:t xml:space="preserve"> e Desporto</w:t>
      </w:r>
    </w:p>
    <w:p w14:paraId="75300F70" w14:textId="77777777" w:rsidR="006C7FA2" w:rsidRPr="00612C47" w:rsidRDefault="006C7FA2" w:rsidP="006C7FA2">
      <w:pPr>
        <w:spacing w:after="0" w:line="240" w:lineRule="auto"/>
        <w:ind w:firstLine="1134"/>
        <w:rPr>
          <w:rFonts w:ascii="Arial" w:hAnsi="Arial" w:cs="Arial"/>
          <w:i/>
        </w:rPr>
      </w:pPr>
    </w:p>
    <w:p w14:paraId="4FCD3B71" w14:textId="0485B7B9" w:rsidR="009B699B" w:rsidRPr="00612C47" w:rsidRDefault="00546B30" w:rsidP="006D7C70">
      <w:pPr>
        <w:spacing w:after="0" w:line="240" w:lineRule="auto"/>
        <w:jc w:val="both"/>
        <w:rPr>
          <w:rFonts w:ascii="Arial" w:hAnsi="Arial" w:cs="Arial"/>
          <w:bCs/>
        </w:rPr>
      </w:pPr>
      <w:r w:rsidRPr="00612C47">
        <w:rPr>
          <w:rFonts w:ascii="Arial" w:hAnsi="Arial" w:cs="Arial"/>
          <w:b/>
          <w:bCs/>
        </w:rPr>
        <w:t xml:space="preserve">Necessidade da Administração: </w:t>
      </w:r>
      <w:r w:rsidR="00161943" w:rsidRPr="00612C47">
        <w:rPr>
          <w:rFonts w:ascii="Arial" w:hAnsi="Arial" w:cs="Arial"/>
          <w:bCs/>
        </w:rPr>
        <w:t xml:space="preserve">aquisição de gêneros alimentícios perecíveis e não perecíveis </w:t>
      </w:r>
      <w:r w:rsidR="00A34C6E" w:rsidRPr="00612C47">
        <w:rPr>
          <w:rFonts w:ascii="Arial" w:hAnsi="Arial" w:cs="Arial"/>
          <w:bCs/>
        </w:rPr>
        <w:t>visando o fornecimento de alimentação escolar aos aluno</w:t>
      </w:r>
      <w:r w:rsidR="00811E7B" w:rsidRPr="00612C47">
        <w:rPr>
          <w:rFonts w:ascii="Arial" w:hAnsi="Arial" w:cs="Arial"/>
          <w:bCs/>
        </w:rPr>
        <w:t>s atendidos pela rede municipal</w:t>
      </w:r>
      <w:r w:rsidR="008F6C4C" w:rsidRPr="00612C47">
        <w:rPr>
          <w:rFonts w:ascii="Arial" w:hAnsi="Arial" w:cs="Arial"/>
          <w:bCs/>
        </w:rPr>
        <w:t xml:space="preserve"> durante </w:t>
      </w:r>
      <w:r w:rsidR="00923541" w:rsidRPr="00612C47">
        <w:rPr>
          <w:rFonts w:ascii="Arial" w:hAnsi="Arial" w:cs="Arial"/>
          <w:bCs/>
        </w:rPr>
        <w:t>o ano</w:t>
      </w:r>
      <w:r w:rsidR="008F6C4C" w:rsidRPr="00612C47">
        <w:rPr>
          <w:rFonts w:ascii="Arial" w:hAnsi="Arial" w:cs="Arial"/>
          <w:bCs/>
        </w:rPr>
        <w:t xml:space="preserve"> letivo de 202</w:t>
      </w:r>
      <w:r w:rsidR="007F2701">
        <w:rPr>
          <w:rFonts w:ascii="Arial" w:hAnsi="Arial" w:cs="Arial"/>
          <w:bCs/>
        </w:rPr>
        <w:t>6</w:t>
      </w:r>
      <w:r w:rsidR="00811E7B" w:rsidRPr="00612C47">
        <w:rPr>
          <w:rFonts w:ascii="Arial" w:hAnsi="Arial" w:cs="Arial"/>
          <w:bCs/>
        </w:rPr>
        <w:t>, em atendimento à Nova Lei de Licitações, Lei Federal nº 14.133/2021.</w:t>
      </w:r>
    </w:p>
    <w:p w14:paraId="0F6E2C5B" w14:textId="77777777" w:rsidR="009B699B" w:rsidRPr="00612C47" w:rsidRDefault="009B699B" w:rsidP="006C7FA2">
      <w:pPr>
        <w:spacing w:after="0" w:line="240" w:lineRule="auto"/>
        <w:ind w:firstLine="1134"/>
        <w:jc w:val="both"/>
        <w:rPr>
          <w:rFonts w:ascii="Arial" w:hAnsi="Arial" w:cs="Arial"/>
        </w:rPr>
      </w:pPr>
    </w:p>
    <w:p w14:paraId="10A84B6B" w14:textId="719C2AA9" w:rsidR="008C2966" w:rsidRPr="00612C47" w:rsidRDefault="008C2966" w:rsidP="006D7C70">
      <w:pPr>
        <w:pStyle w:val="PargrafodaLista"/>
        <w:numPr>
          <w:ilvl w:val="0"/>
          <w:numId w:val="8"/>
        </w:numPr>
        <w:spacing w:after="0" w:line="240" w:lineRule="auto"/>
        <w:rPr>
          <w:rFonts w:ascii="Arial" w:hAnsi="Arial" w:cs="Arial"/>
          <w:b/>
          <w:u w:val="single"/>
        </w:rPr>
      </w:pPr>
      <w:r w:rsidRPr="00612C47">
        <w:rPr>
          <w:rFonts w:ascii="Arial" w:hAnsi="Arial" w:cs="Arial"/>
          <w:b/>
          <w:u w:val="single"/>
        </w:rPr>
        <w:t>DESCRIÇÃO DA NECESSIDADE</w:t>
      </w:r>
    </w:p>
    <w:p w14:paraId="23620FBB" w14:textId="77777777" w:rsidR="00161943" w:rsidRPr="00612C47" w:rsidRDefault="008C2966" w:rsidP="006D7C70">
      <w:pPr>
        <w:spacing w:after="0" w:line="240" w:lineRule="auto"/>
        <w:ind w:firstLine="709"/>
        <w:jc w:val="both"/>
        <w:rPr>
          <w:rFonts w:ascii="Arial" w:hAnsi="Arial" w:cs="Arial"/>
          <w:bCs/>
        </w:rPr>
      </w:pPr>
      <w:r w:rsidRPr="00612C47">
        <w:rPr>
          <w:rFonts w:ascii="Arial" w:hAnsi="Arial" w:cs="Arial"/>
        </w:rPr>
        <w:t xml:space="preserve">O presente </w:t>
      </w:r>
      <w:r w:rsidR="00CF140B" w:rsidRPr="00612C47">
        <w:rPr>
          <w:rFonts w:ascii="Arial" w:hAnsi="Arial" w:cs="Arial"/>
        </w:rPr>
        <w:t>E</w:t>
      </w:r>
      <w:r w:rsidRPr="00612C47">
        <w:rPr>
          <w:rFonts w:ascii="Arial" w:hAnsi="Arial" w:cs="Arial"/>
        </w:rPr>
        <w:t xml:space="preserve">studo </w:t>
      </w:r>
      <w:r w:rsidR="00CF140B" w:rsidRPr="00612C47">
        <w:rPr>
          <w:rFonts w:ascii="Arial" w:hAnsi="Arial" w:cs="Arial"/>
        </w:rPr>
        <w:t>T</w:t>
      </w:r>
      <w:r w:rsidRPr="00612C47">
        <w:rPr>
          <w:rFonts w:ascii="Arial" w:hAnsi="Arial" w:cs="Arial"/>
        </w:rPr>
        <w:t xml:space="preserve">écnico </w:t>
      </w:r>
      <w:r w:rsidR="00CF140B" w:rsidRPr="00612C47">
        <w:rPr>
          <w:rFonts w:ascii="Arial" w:hAnsi="Arial" w:cs="Arial"/>
        </w:rPr>
        <w:t>P</w:t>
      </w:r>
      <w:r w:rsidRPr="00612C47">
        <w:rPr>
          <w:rFonts w:ascii="Arial" w:hAnsi="Arial" w:cs="Arial"/>
        </w:rPr>
        <w:t xml:space="preserve">reliminar – ETP </w:t>
      </w:r>
      <w:r w:rsidR="00161943" w:rsidRPr="00612C47">
        <w:rPr>
          <w:rFonts w:ascii="Arial" w:hAnsi="Arial" w:cs="Arial"/>
        </w:rPr>
        <w:t xml:space="preserve">tem por objeto a </w:t>
      </w:r>
      <w:r w:rsidR="00161943" w:rsidRPr="00612C47">
        <w:rPr>
          <w:rFonts w:ascii="Arial" w:hAnsi="Arial" w:cs="Arial"/>
          <w:bCs/>
        </w:rPr>
        <w:t xml:space="preserve">aquisição de gêneros alimentícios perecíveis e não perecíveis </w:t>
      </w:r>
      <w:r w:rsidR="009B699B" w:rsidRPr="00612C47">
        <w:rPr>
          <w:rFonts w:ascii="Arial" w:hAnsi="Arial" w:cs="Arial"/>
          <w:bCs/>
        </w:rPr>
        <w:t>visando o fornecimento d</w:t>
      </w:r>
      <w:r w:rsidR="00A34C6E" w:rsidRPr="00612C47">
        <w:rPr>
          <w:rFonts w:ascii="Arial" w:hAnsi="Arial" w:cs="Arial"/>
          <w:bCs/>
        </w:rPr>
        <w:t>e</w:t>
      </w:r>
      <w:r w:rsidR="009B699B" w:rsidRPr="00612C47">
        <w:rPr>
          <w:rFonts w:ascii="Arial" w:hAnsi="Arial" w:cs="Arial"/>
          <w:bCs/>
        </w:rPr>
        <w:t xml:space="preserve"> alimentação escolar</w:t>
      </w:r>
      <w:r w:rsidR="00A34C6E" w:rsidRPr="00612C47">
        <w:rPr>
          <w:rFonts w:ascii="Arial" w:hAnsi="Arial" w:cs="Arial"/>
          <w:bCs/>
        </w:rPr>
        <w:t xml:space="preserve"> aos alunos atendidos pela rede municipal</w:t>
      </w:r>
      <w:r w:rsidR="009B699B" w:rsidRPr="00612C47">
        <w:rPr>
          <w:rFonts w:ascii="Arial" w:hAnsi="Arial" w:cs="Arial"/>
          <w:bCs/>
        </w:rPr>
        <w:t>. As entregas deverão ser realizadas conforme demanda</w:t>
      </w:r>
      <w:r w:rsidR="00161943" w:rsidRPr="00612C47">
        <w:rPr>
          <w:rFonts w:ascii="Arial" w:hAnsi="Arial" w:cs="Arial"/>
          <w:bCs/>
        </w:rPr>
        <w:t xml:space="preserve"> diretamente</w:t>
      </w:r>
      <w:r w:rsidR="009B699B" w:rsidRPr="00612C47">
        <w:rPr>
          <w:rFonts w:ascii="Arial" w:hAnsi="Arial" w:cs="Arial"/>
          <w:bCs/>
        </w:rPr>
        <w:t xml:space="preserve"> nas Escolas.</w:t>
      </w:r>
    </w:p>
    <w:p w14:paraId="040233D5" w14:textId="0F2E5A98" w:rsidR="00547491" w:rsidRPr="00612C47" w:rsidRDefault="009B699B" w:rsidP="006D7C70">
      <w:pPr>
        <w:spacing w:after="0" w:line="240" w:lineRule="auto"/>
        <w:ind w:firstLine="709"/>
        <w:jc w:val="both"/>
        <w:rPr>
          <w:rFonts w:ascii="Arial" w:hAnsi="Arial" w:cs="Arial"/>
        </w:rPr>
      </w:pPr>
      <w:r w:rsidRPr="00612C47">
        <w:rPr>
          <w:rFonts w:ascii="Arial" w:hAnsi="Arial" w:cs="Arial"/>
        </w:rPr>
        <w:t xml:space="preserve"> </w:t>
      </w:r>
      <w:r w:rsidR="00F83F32" w:rsidRPr="00612C47">
        <w:rPr>
          <w:rFonts w:ascii="Arial" w:hAnsi="Arial" w:cs="Arial"/>
        </w:rPr>
        <w:t>Conforme Art. 11 e 12,</w:t>
      </w:r>
      <w:r w:rsidR="00F83F32" w:rsidRPr="00612C47">
        <w:rPr>
          <w:rFonts w:ascii="Arial" w:hAnsi="Arial" w:cs="Arial"/>
          <w:lang w:eastAsia="zh-CN"/>
        </w:rPr>
        <w:t xml:space="preserve"> Lei nº 11.947, de 16 de junho de 2009 e Art. 17</w:t>
      </w:r>
      <w:r w:rsidR="000679BB">
        <w:rPr>
          <w:rFonts w:ascii="Arial" w:hAnsi="Arial" w:cs="Arial"/>
          <w:lang w:eastAsia="zh-CN"/>
        </w:rPr>
        <w:t>,</w:t>
      </w:r>
      <w:r w:rsidR="00F83F32" w:rsidRPr="00612C47">
        <w:rPr>
          <w:rFonts w:ascii="Arial" w:hAnsi="Arial" w:cs="Arial"/>
          <w:lang w:eastAsia="zh-CN"/>
        </w:rPr>
        <w:t xml:space="preserve"> Resolução</w:t>
      </w:r>
      <w:r w:rsidR="004348D3" w:rsidRPr="00612C47">
        <w:rPr>
          <w:rFonts w:ascii="Arial" w:hAnsi="Arial" w:cs="Arial"/>
          <w:lang w:eastAsia="zh-CN"/>
        </w:rPr>
        <w:t xml:space="preserve"> </w:t>
      </w:r>
      <w:r w:rsidR="004348D3" w:rsidRPr="00612C47">
        <w:rPr>
          <w:rFonts w:ascii="Arial" w:hAnsi="Arial" w:cs="Arial"/>
        </w:rPr>
        <w:t>CD/FNDE</w:t>
      </w:r>
      <w:r w:rsidR="00F83F32" w:rsidRPr="00612C47">
        <w:rPr>
          <w:rFonts w:ascii="Arial" w:hAnsi="Arial" w:cs="Arial"/>
          <w:lang w:eastAsia="zh-CN"/>
        </w:rPr>
        <w:t xml:space="preserve"> nº 0</w:t>
      </w:r>
      <w:r w:rsidR="008F542F">
        <w:rPr>
          <w:rFonts w:ascii="Arial" w:hAnsi="Arial" w:cs="Arial"/>
          <w:lang w:eastAsia="zh-CN"/>
        </w:rPr>
        <w:t>4</w:t>
      </w:r>
      <w:r w:rsidR="00F83F32" w:rsidRPr="00612C47">
        <w:rPr>
          <w:rFonts w:ascii="Arial" w:hAnsi="Arial" w:cs="Arial"/>
          <w:lang w:eastAsia="zh-CN"/>
        </w:rPr>
        <w:t xml:space="preserve">, de </w:t>
      </w:r>
      <w:r w:rsidR="008F542F">
        <w:rPr>
          <w:rFonts w:ascii="Arial" w:hAnsi="Arial" w:cs="Arial"/>
          <w:lang w:eastAsia="zh-CN"/>
        </w:rPr>
        <w:t>26</w:t>
      </w:r>
      <w:r w:rsidR="00F83F32" w:rsidRPr="00612C47">
        <w:rPr>
          <w:rFonts w:ascii="Arial" w:hAnsi="Arial" w:cs="Arial"/>
          <w:lang w:eastAsia="zh-CN"/>
        </w:rPr>
        <w:t xml:space="preserve"> de </w:t>
      </w:r>
      <w:r w:rsidR="008F542F">
        <w:rPr>
          <w:rFonts w:ascii="Arial" w:hAnsi="Arial" w:cs="Arial"/>
          <w:lang w:eastAsia="zh-CN"/>
        </w:rPr>
        <w:t>fevereiro</w:t>
      </w:r>
      <w:r w:rsidR="00F83F32" w:rsidRPr="00612C47">
        <w:rPr>
          <w:rFonts w:ascii="Arial" w:hAnsi="Arial" w:cs="Arial"/>
          <w:lang w:eastAsia="zh-CN"/>
        </w:rPr>
        <w:t xml:space="preserve"> de 202</w:t>
      </w:r>
      <w:r w:rsidR="008F542F">
        <w:rPr>
          <w:rFonts w:ascii="Arial" w:hAnsi="Arial" w:cs="Arial"/>
          <w:lang w:eastAsia="zh-CN"/>
        </w:rPr>
        <w:t>6</w:t>
      </w:r>
      <w:r w:rsidR="00F83F32" w:rsidRPr="00612C47">
        <w:rPr>
          <w:rFonts w:ascii="Arial" w:hAnsi="Arial" w:cs="Arial"/>
          <w:lang w:eastAsia="zh-CN"/>
        </w:rPr>
        <w:t>, a</w:t>
      </w:r>
      <w:r w:rsidR="00547491" w:rsidRPr="00612C47">
        <w:rPr>
          <w:rFonts w:ascii="Arial" w:hAnsi="Arial" w:cs="Arial"/>
        </w:rPr>
        <w:t xml:space="preserve"> oferta de refeições é realizada através de cardápios</w:t>
      </w:r>
      <w:r w:rsidR="00F83F32" w:rsidRPr="00612C47">
        <w:rPr>
          <w:rFonts w:ascii="Arial" w:hAnsi="Arial" w:cs="Arial"/>
        </w:rPr>
        <w:t xml:space="preserve"> elaborados por nutricionista,</w:t>
      </w:r>
      <w:r w:rsidR="00547491" w:rsidRPr="00612C47">
        <w:rPr>
          <w:rFonts w:ascii="Arial" w:hAnsi="Arial" w:cs="Arial"/>
        </w:rPr>
        <w:t xml:space="preserve"> de modo a atender às necessidades nutricionais dos alunos durante seu período de permanência nas escolas municipais, buscando sempre o uso de alimentos variados para que os alunos tenham a necessidade de nutrientes atendida, garantindo crescimento e desenvolvimento adequados, bem como incentivando à formação de hábitos alimentares saudáveis.</w:t>
      </w:r>
      <w:r w:rsidR="00F83F32" w:rsidRPr="00612C47">
        <w:rPr>
          <w:rFonts w:ascii="Arial" w:hAnsi="Arial" w:cs="Arial"/>
        </w:rPr>
        <w:t xml:space="preserve"> </w:t>
      </w:r>
    </w:p>
    <w:p w14:paraId="14B6D6CE" w14:textId="7E0C1CD1" w:rsidR="00F83F32" w:rsidRPr="00612C47" w:rsidRDefault="00F83F32" w:rsidP="00F83F32">
      <w:pPr>
        <w:spacing w:after="0" w:line="240" w:lineRule="auto"/>
        <w:ind w:firstLine="709"/>
        <w:jc w:val="both"/>
        <w:rPr>
          <w:rFonts w:ascii="Arial" w:hAnsi="Arial" w:cs="Arial"/>
          <w:lang w:eastAsia="zh-CN"/>
        </w:rPr>
      </w:pPr>
      <w:r w:rsidRPr="00612C47">
        <w:rPr>
          <w:rFonts w:ascii="Arial" w:hAnsi="Arial" w:cs="Arial"/>
          <w:lang w:eastAsia="zh-CN"/>
        </w:rPr>
        <w:t xml:space="preserve">De acordo com a </w:t>
      </w:r>
      <w:r w:rsidR="004348D3" w:rsidRPr="00612C47">
        <w:rPr>
          <w:rFonts w:ascii="Arial" w:hAnsi="Arial" w:cs="Arial"/>
        </w:rPr>
        <w:t>Resolução CD/FNDE nº 0</w:t>
      </w:r>
      <w:r w:rsidR="008F542F">
        <w:rPr>
          <w:rFonts w:ascii="Arial" w:hAnsi="Arial" w:cs="Arial"/>
        </w:rPr>
        <w:t>4</w:t>
      </w:r>
      <w:r w:rsidR="004348D3" w:rsidRPr="00612C47">
        <w:rPr>
          <w:rFonts w:ascii="Arial" w:hAnsi="Arial" w:cs="Arial"/>
        </w:rPr>
        <w:t>/202</w:t>
      </w:r>
      <w:r w:rsidR="008F542F">
        <w:rPr>
          <w:rFonts w:ascii="Arial" w:hAnsi="Arial" w:cs="Arial"/>
        </w:rPr>
        <w:t>6</w:t>
      </w:r>
      <w:r w:rsidRPr="00612C47">
        <w:rPr>
          <w:rFonts w:ascii="Arial" w:hAnsi="Arial" w:cs="Arial"/>
          <w:lang w:eastAsia="zh-CN"/>
        </w:rPr>
        <w:t>, o Programa Nacional de Alimentação Escolar (PNAE) tem por objetivo contribuir para o crescimento e o desenvolvimento biopsicossocial, a aprendizagem, o rendimento escolar e a formação de práticas alimentares saudáveis dos alunos por meio de ações de educação alimentar e nutricional e da oferta de refeições que cubram as suas necessidades nutricionais durante o período letivo.</w:t>
      </w:r>
    </w:p>
    <w:p w14:paraId="6CECB364" w14:textId="389E067E" w:rsidR="00F83F32" w:rsidRPr="00612C47" w:rsidRDefault="00384A96" w:rsidP="006D7C70">
      <w:pPr>
        <w:spacing w:after="0" w:line="240" w:lineRule="auto"/>
        <w:ind w:firstLine="709"/>
        <w:jc w:val="both"/>
        <w:rPr>
          <w:rFonts w:ascii="Arial" w:hAnsi="Arial" w:cs="Arial"/>
          <w:lang w:eastAsia="zh-CN"/>
        </w:rPr>
      </w:pPr>
      <w:r w:rsidRPr="00612C47">
        <w:rPr>
          <w:rFonts w:ascii="Arial" w:hAnsi="Arial" w:cs="Arial"/>
        </w:rPr>
        <w:t>Esta</w:t>
      </w:r>
      <w:r w:rsidRPr="00612C47">
        <w:rPr>
          <w:rFonts w:ascii="Arial" w:hAnsi="Arial" w:cs="Arial"/>
          <w:lang w:eastAsia="zh-CN"/>
        </w:rPr>
        <w:t xml:space="preserve"> aquisição se faz necessária para atender </w:t>
      </w:r>
      <w:r w:rsidR="00963444" w:rsidRPr="00612C47">
        <w:rPr>
          <w:rFonts w:ascii="Arial" w:hAnsi="Arial" w:cs="Arial"/>
          <w:lang w:eastAsia="zh-CN"/>
        </w:rPr>
        <w:t xml:space="preserve">à </w:t>
      </w:r>
      <w:r w:rsidR="004348D3" w:rsidRPr="00612C47">
        <w:rPr>
          <w:rFonts w:ascii="Arial" w:hAnsi="Arial" w:cs="Arial"/>
        </w:rPr>
        <w:t>Lei nº 11.947/2009</w:t>
      </w:r>
      <w:r w:rsidR="00963444" w:rsidRPr="00612C47">
        <w:rPr>
          <w:rFonts w:ascii="Arial" w:hAnsi="Arial" w:cs="Arial"/>
          <w:lang w:eastAsia="zh-CN"/>
        </w:rPr>
        <w:t>, que dispõe sobre o atendimento da alimentação escolar</w:t>
      </w:r>
      <w:r w:rsidR="00E77884" w:rsidRPr="00612C47">
        <w:rPr>
          <w:rFonts w:ascii="Arial" w:hAnsi="Arial" w:cs="Arial"/>
          <w:lang w:eastAsia="zh-CN"/>
        </w:rPr>
        <w:t xml:space="preserve"> e </w:t>
      </w:r>
      <w:r w:rsidR="008F542F">
        <w:rPr>
          <w:rFonts w:ascii="Arial" w:hAnsi="Arial" w:cs="Arial"/>
          <w:lang w:eastAsia="zh-CN"/>
        </w:rPr>
        <w:t xml:space="preserve">à </w:t>
      </w:r>
      <w:r w:rsidR="004348D3" w:rsidRPr="00612C47">
        <w:rPr>
          <w:rFonts w:ascii="Arial" w:hAnsi="Arial" w:cs="Arial"/>
        </w:rPr>
        <w:t>Resolução CD/FNDE nº 0</w:t>
      </w:r>
      <w:r w:rsidR="008F542F">
        <w:rPr>
          <w:rFonts w:ascii="Arial" w:hAnsi="Arial" w:cs="Arial"/>
        </w:rPr>
        <w:t>4</w:t>
      </w:r>
      <w:r w:rsidR="004348D3" w:rsidRPr="00612C47">
        <w:rPr>
          <w:rFonts w:ascii="Arial" w:hAnsi="Arial" w:cs="Arial"/>
        </w:rPr>
        <w:t>/202</w:t>
      </w:r>
      <w:r w:rsidR="008F542F">
        <w:rPr>
          <w:rFonts w:ascii="Arial" w:hAnsi="Arial" w:cs="Arial"/>
        </w:rPr>
        <w:t xml:space="preserve">6, </w:t>
      </w:r>
      <w:r w:rsidR="008F542F" w:rsidRPr="00612C47">
        <w:rPr>
          <w:rFonts w:ascii="Arial" w:hAnsi="Arial" w:cs="Arial"/>
          <w:lang w:eastAsia="zh-CN"/>
        </w:rPr>
        <w:t xml:space="preserve">Art.24, </w:t>
      </w:r>
      <w:r w:rsidR="008F542F">
        <w:rPr>
          <w:rFonts w:ascii="Arial" w:hAnsi="Arial" w:cs="Arial"/>
          <w:lang w:eastAsia="zh-CN"/>
        </w:rPr>
        <w:t xml:space="preserve">inciso II, </w:t>
      </w:r>
      <w:r w:rsidR="00E77884" w:rsidRPr="00612C47">
        <w:rPr>
          <w:rFonts w:ascii="Arial" w:hAnsi="Arial" w:cs="Arial"/>
          <w:lang w:eastAsia="zh-CN"/>
        </w:rPr>
        <w:t>que descreve o processo de aquisição dos gêneros alimentícios</w:t>
      </w:r>
      <w:r w:rsidR="00F83F32" w:rsidRPr="00612C47">
        <w:rPr>
          <w:rFonts w:ascii="Arial" w:hAnsi="Arial" w:cs="Arial"/>
          <w:lang w:eastAsia="zh-CN"/>
        </w:rPr>
        <w:t xml:space="preserve">. </w:t>
      </w:r>
    </w:p>
    <w:p w14:paraId="6F7D096F" w14:textId="77777777" w:rsidR="00EC79B5" w:rsidRPr="00612C47" w:rsidRDefault="00EC79B5" w:rsidP="006D7C70">
      <w:pPr>
        <w:spacing w:after="0" w:line="240" w:lineRule="auto"/>
        <w:ind w:firstLine="709"/>
        <w:jc w:val="both"/>
        <w:rPr>
          <w:rFonts w:ascii="Arial" w:hAnsi="Arial" w:cs="Arial"/>
          <w:lang w:eastAsia="zh-CN"/>
        </w:rPr>
      </w:pPr>
    </w:p>
    <w:p w14:paraId="0749269D" w14:textId="77777777" w:rsidR="00EC79B5" w:rsidRPr="00612C47" w:rsidRDefault="00EC79B5" w:rsidP="00A35740">
      <w:pPr>
        <w:pStyle w:val="PargrafodaLista"/>
        <w:numPr>
          <w:ilvl w:val="0"/>
          <w:numId w:val="8"/>
        </w:numPr>
        <w:spacing w:after="0" w:line="240" w:lineRule="auto"/>
        <w:jc w:val="both"/>
        <w:rPr>
          <w:rFonts w:ascii="Arial" w:hAnsi="Arial" w:cs="Arial"/>
          <w:b/>
          <w:u w:val="single"/>
        </w:rPr>
      </w:pPr>
      <w:r w:rsidRPr="00612C47">
        <w:rPr>
          <w:rFonts w:ascii="Arial" w:hAnsi="Arial" w:cs="Arial"/>
          <w:b/>
          <w:u w:val="single"/>
        </w:rPr>
        <w:t>PREVISÃO NO PLANO DE CONTRATAÇÕES ANUAL</w:t>
      </w:r>
    </w:p>
    <w:p w14:paraId="1C5AFA94" w14:textId="77777777" w:rsidR="00EC79B5" w:rsidRPr="00612C47" w:rsidRDefault="00EC79B5" w:rsidP="00EC79B5">
      <w:pPr>
        <w:spacing w:after="0" w:line="240" w:lineRule="auto"/>
        <w:ind w:firstLine="709"/>
        <w:jc w:val="both"/>
        <w:rPr>
          <w:rFonts w:ascii="Arial" w:hAnsi="Arial" w:cs="Arial"/>
          <w:bCs/>
        </w:rPr>
      </w:pPr>
      <w:r w:rsidRPr="00612C47">
        <w:rPr>
          <w:rFonts w:ascii="Arial" w:hAnsi="Arial" w:cs="Arial"/>
        </w:rPr>
        <w:t>A aquisição de gêneros alimentícios para a alimentação escolar está</w:t>
      </w:r>
      <w:r w:rsidRPr="00612C47">
        <w:rPr>
          <w:rFonts w:ascii="Arial" w:hAnsi="Arial" w:cs="Arial"/>
          <w:bCs/>
        </w:rPr>
        <w:t xml:space="preserve"> devidamente prevista no Plano Anual de Contratações.</w:t>
      </w:r>
    </w:p>
    <w:p w14:paraId="6AE4E37D" w14:textId="77777777" w:rsidR="00384A96" w:rsidRPr="00612C47" w:rsidRDefault="00384A96" w:rsidP="00547491">
      <w:pPr>
        <w:spacing w:after="0" w:line="240" w:lineRule="auto"/>
        <w:ind w:firstLine="1134"/>
        <w:jc w:val="both"/>
        <w:rPr>
          <w:rFonts w:ascii="Arial" w:hAnsi="Arial" w:cs="Arial"/>
        </w:rPr>
      </w:pPr>
    </w:p>
    <w:p w14:paraId="19F867D5" w14:textId="00AE3DB8" w:rsidR="00E71449" w:rsidRPr="00612C47" w:rsidRDefault="00E71449" w:rsidP="009B7C6F">
      <w:pPr>
        <w:pStyle w:val="PargrafodaLista"/>
        <w:numPr>
          <w:ilvl w:val="0"/>
          <w:numId w:val="8"/>
        </w:numPr>
        <w:spacing w:after="0" w:line="240" w:lineRule="auto"/>
        <w:jc w:val="both"/>
        <w:rPr>
          <w:rFonts w:ascii="Arial" w:hAnsi="Arial" w:cs="Arial"/>
          <w:b/>
          <w:u w:val="single"/>
        </w:rPr>
      </w:pPr>
      <w:r w:rsidRPr="00612C47">
        <w:rPr>
          <w:rFonts w:ascii="Arial" w:hAnsi="Arial" w:cs="Arial"/>
          <w:b/>
          <w:u w:val="single"/>
        </w:rPr>
        <w:t>REQUISITOS DA CONTRATAÇÃO</w:t>
      </w:r>
    </w:p>
    <w:p w14:paraId="582571BF" w14:textId="42C2C5DF" w:rsidR="00EC79B5" w:rsidRPr="00612C47" w:rsidRDefault="0010045F" w:rsidP="00EC79B5">
      <w:pPr>
        <w:spacing w:after="0" w:line="240" w:lineRule="auto"/>
        <w:ind w:firstLine="709"/>
        <w:jc w:val="both"/>
        <w:rPr>
          <w:rFonts w:ascii="Arial" w:hAnsi="Arial" w:cs="Arial"/>
        </w:rPr>
      </w:pPr>
      <w:r w:rsidRPr="00612C47">
        <w:rPr>
          <w:rFonts w:ascii="Arial" w:hAnsi="Arial" w:cs="Arial"/>
        </w:rPr>
        <w:t xml:space="preserve">A presente contratação será prevista para </w:t>
      </w:r>
      <w:r w:rsidR="00923541" w:rsidRPr="00612C47">
        <w:rPr>
          <w:rFonts w:ascii="Arial" w:hAnsi="Arial" w:cs="Arial"/>
        </w:rPr>
        <w:t>12</w:t>
      </w:r>
      <w:r w:rsidRPr="00612C47">
        <w:rPr>
          <w:rFonts w:ascii="Arial" w:hAnsi="Arial" w:cs="Arial"/>
        </w:rPr>
        <w:t xml:space="preserve"> (</w:t>
      </w:r>
      <w:r w:rsidR="00923541" w:rsidRPr="00612C47">
        <w:rPr>
          <w:rFonts w:ascii="Arial" w:hAnsi="Arial" w:cs="Arial"/>
        </w:rPr>
        <w:t>doze</w:t>
      </w:r>
      <w:r w:rsidRPr="00612C47">
        <w:rPr>
          <w:rFonts w:ascii="Arial" w:hAnsi="Arial" w:cs="Arial"/>
        </w:rPr>
        <w:t>) meses a contar da assinatura ou até o</w:t>
      </w:r>
      <w:r w:rsidR="002F1201" w:rsidRPr="00612C47">
        <w:rPr>
          <w:rFonts w:ascii="Arial" w:hAnsi="Arial" w:cs="Arial"/>
        </w:rPr>
        <w:t xml:space="preserve"> esgotamento das quantidades licitadas</w:t>
      </w:r>
      <w:r w:rsidR="0018447C" w:rsidRPr="00612C47">
        <w:rPr>
          <w:rFonts w:ascii="Arial" w:hAnsi="Arial" w:cs="Arial"/>
        </w:rPr>
        <w:t>.</w:t>
      </w:r>
      <w:r w:rsidR="003D77DB" w:rsidRPr="00612C47">
        <w:rPr>
          <w:rFonts w:ascii="Arial" w:hAnsi="Arial" w:cs="Arial"/>
        </w:rPr>
        <w:t xml:space="preserve"> </w:t>
      </w:r>
    </w:p>
    <w:p w14:paraId="64839C53" w14:textId="77777777" w:rsidR="008B1C6F" w:rsidRPr="00612C47" w:rsidRDefault="008B1C6F" w:rsidP="006D7C70">
      <w:pPr>
        <w:spacing w:after="0" w:line="240" w:lineRule="auto"/>
        <w:ind w:firstLine="709"/>
        <w:jc w:val="both"/>
        <w:rPr>
          <w:rFonts w:ascii="Arial" w:hAnsi="Arial" w:cs="Arial"/>
        </w:rPr>
      </w:pPr>
    </w:p>
    <w:p w14:paraId="32CE5253" w14:textId="7CA23803" w:rsidR="00BD4C55" w:rsidRPr="00612C47" w:rsidRDefault="00EC79B5" w:rsidP="006D7C70">
      <w:pPr>
        <w:spacing w:after="0" w:line="240" w:lineRule="auto"/>
        <w:ind w:firstLine="709"/>
        <w:jc w:val="both"/>
        <w:rPr>
          <w:rFonts w:ascii="Arial" w:hAnsi="Arial" w:cs="Arial"/>
          <w:b/>
          <w:u w:val="single"/>
        </w:rPr>
      </w:pPr>
      <w:r w:rsidRPr="00612C47">
        <w:rPr>
          <w:rFonts w:ascii="Arial" w:hAnsi="Arial" w:cs="Arial"/>
          <w:b/>
          <w:u w:val="single"/>
        </w:rPr>
        <w:t>3</w:t>
      </w:r>
      <w:r w:rsidR="008F6C4C" w:rsidRPr="00612C47">
        <w:rPr>
          <w:rFonts w:ascii="Arial" w:hAnsi="Arial" w:cs="Arial"/>
          <w:b/>
          <w:u w:val="single"/>
        </w:rPr>
        <w:t xml:space="preserve">.1 </w:t>
      </w:r>
      <w:r w:rsidR="00A039CA" w:rsidRPr="00612C47">
        <w:rPr>
          <w:rFonts w:ascii="Arial" w:hAnsi="Arial" w:cs="Arial"/>
          <w:b/>
          <w:u w:val="single"/>
        </w:rPr>
        <w:t>PEDIDO</w:t>
      </w:r>
    </w:p>
    <w:p w14:paraId="30390768" w14:textId="77777777" w:rsidR="00666999" w:rsidRPr="00612C47" w:rsidRDefault="00666999" w:rsidP="006D7C70">
      <w:pPr>
        <w:spacing w:after="0" w:line="240" w:lineRule="auto"/>
        <w:ind w:firstLine="709"/>
        <w:jc w:val="both"/>
        <w:rPr>
          <w:rFonts w:ascii="Arial" w:hAnsi="Arial" w:cs="Arial"/>
        </w:rPr>
      </w:pPr>
      <w:r w:rsidRPr="00612C47">
        <w:rPr>
          <w:rFonts w:ascii="Arial" w:hAnsi="Arial" w:cs="Arial"/>
        </w:rPr>
        <w:t>A empresa deverá informar um e-mail válido para envio dos pedidos.</w:t>
      </w:r>
    </w:p>
    <w:p w14:paraId="16DDDEAD" w14:textId="77777777" w:rsidR="00666999" w:rsidRPr="00612C47" w:rsidRDefault="00666999" w:rsidP="006D7C70">
      <w:pPr>
        <w:spacing w:after="0" w:line="240" w:lineRule="auto"/>
        <w:ind w:firstLine="709"/>
        <w:jc w:val="both"/>
        <w:rPr>
          <w:rFonts w:ascii="Arial" w:hAnsi="Arial" w:cs="Arial"/>
        </w:rPr>
      </w:pPr>
    </w:p>
    <w:p w14:paraId="72DA94C7" w14:textId="65D9F4AF" w:rsidR="002D2575" w:rsidRPr="00612C47" w:rsidRDefault="0098156D" w:rsidP="006D7C70">
      <w:pPr>
        <w:spacing w:after="0" w:line="240" w:lineRule="auto"/>
        <w:ind w:firstLine="709"/>
        <w:jc w:val="both"/>
        <w:rPr>
          <w:rFonts w:ascii="Arial" w:hAnsi="Arial" w:cs="Arial"/>
        </w:rPr>
      </w:pPr>
      <w:r w:rsidRPr="00612C47">
        <w:rPr>
          <w:rFonts w:ascii="Arial" w:hAnsi="Arial" w:cs="Arial"/>
        </w:rPr>
        <w:t>As entregas deverão ser realizadas conforme planilha enviada por e-mail pela nutricionista da Secretaria de Educação, no respectivo endereço da escola</w:t>
      </w:r>
      <w:r w:rsidR="00073051" w:rsidRPr="00612C47">
        <w:rPr>
          <w:rFonts w:ascii="Arial" w:hAnsi="Arial" w:cs="Arial"/>
        </w:rPr>
        <w:t>.</w:t>
      </w:r>
    </w:p>
    <w:p w14:paraId="7EE5331F" w14:textId="77777777" w:rsidR="0074507A" w:rsidRPr="00612C47" w:rsidRDefault="0074507A" w:rsidP="006D7C70">
      <w:pPr>
        <w:spacing w:after="0" w:line="240" w:lineRule="auto"/>
        <w:ind w:firstLine="709"/>
        <w:jc w:val="both"/>
        <w:rPr>
          <w:rFonts w:ascii="Arial" w:hAnsi="Arial" w:cs="Arial"/>
        </w:rPr>
      </w:pPr>
    </w:p>
    <w:p w14:paraId="733A1873" w14:textId="77777777" w:rsidR="00EC79B5" w:rsidRPr="00612C47" w:rsidRDefault="00EC79B5">
      <w:pPr>
        <w:rPr>
          <w:rFonts w:ascii="Arial" w:hAnsi="Arial" w:cs="Arial"/>
          <w:b/>
          <w:u w:val="single"/>
        </w:rPr>
      </w:pPr>
      <w:r w:rsidRPr="00612C47">
        <w:rPr>
          <w:rFonts w:ascii="Arial" w:hAnsi="Arial" w:cs="Arial"/>
          <w:b/>
          <w:u w:val="single"/>
        </w:rPr>
        <w:br w:type="page"/>
      </w:r>
    </w:p>
    <w:p w14:paraId="468A7FA4" w14:textId="764BB689" w:rsidR="003326FA"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lastRenderedPageBreak/>
        <w:t>3</w:t>
      </w:r>
      <w:r w:rsidR="003326FA" w:rsidRPr="00612C47">
        <w:rPr>
          <w:rFonts w:ascii="Arial" w:hAnsi="Arial" w:cs="Arial"/>
          <w:b/>
          <w:u w:val="single"/>
        </w:rPr>
        <w:t>.</w:t>
      </w:r>
      <w:r w:rsidR="00BB08A1" w:rsidRPr="00612C47">
        <w:rPr>
          <w:rFonts w:ascii="Arial" w:hAnsi="Arial" w:cs="Arial"/>
          <w:b/>
          <w:u w:val="single"/>
        </w:rPr>
        <w:t>2</w:t>
      </w:r>
      <w:r w:rsidR="003326FA" w:rsidRPr="00612C47">
        <w:rPr>
          <w:rFonts w:ascii="Arial" w:hAnsi="Arial" w:cs="Arial"/>
          <w:b/>
          <w:u w:val="single"/>
        </w:rPr>
        <w:t xml:space="preserve"> ASSINATURAS DE RECEBIMENTO</w:t>
      </w:r>
    </w:p>
    <w:p w14:paraId="78918B39" w14:textId="31D3266B" w:rsidR="00C84F00" w:rsidRPr="00612C47" w:rsidRDefault="003326FA" w:rsidP="006D7C70">
      <w:pPr>
        <w:spacing w:after="0" w:line="240" w:lineRule="auto"/>
        <w:ind w:firstLine="709"/>
        <w:jc w:val="both"/>
        <w:rPr>
          <w:rFonts w:ascii="Arial" w:hAnsi="Arial" w:cs="Arial"/>
        </w:rPr>
      </w:pPr>
      <w:r w:rsidRPr="00612C47">
        <w:rPr>
          <w:rFonts w:ascii="Arial" w:hAnsi="Arial" w:cs="Arial"/>
        </w:rPr>
        <w:t>A planilha de pedidos enviada pela nutricionista da Secretaria de Educação deverá ser assinada pelos responsáveis nas respectivas escolas e encaminhada digitalizada para o e-mail</w:t>
      </w:r>
      <w:r w:rsidR="002D2575" w:rsidRPr="00612C47">
        <w:rPr>
          <w:rFonts w:ascii="Arial" w:hAnsi="Arial" w:cs="Arial"/>
        </w:rPr>
        <w:t xml:space="preserve"> do s</w:t>
      </w:r>
      <w:r w:rsidRPr="00612C47">
        <w:rPr>
          <w:rFonts w:ascii="Arial" w:hAnsi="Arial" w:cs="Arial"/>
        </w:rPr>
        <w:t xml:space="preserve">etor de </w:t>
      </w:r>
      <w:r w:rsidR="002D2575" w:rsidRPr="00612C47">
        <w:rPr>
          <w:rFonts w:ascii="Arial" w:hAnsi="Arial" w:cs="Arial"/>
        </w:rPr>
        <w:t>n</w:t>
      </w:r>
      <w:r w:rsidRPr="00612C47">
        <w:rPr>
          <w:rFonts w:ascii="Arial" w:hAnsi="Arial" w:cs="Arial"/>
        </w:rPr>
        <w:t xml:space="preserve">utrição: </w:t>
      </w:r>
      <w:hyperlink r:id="rId8" w:history="1">
        <w:r w:rsidR="002D2575" w:rsidRPr="00612C47">
          <w:rPr>
            <w:rFonts w:ascii="Arial" w:hAnsi="Arial" w:cs="Arial"/>
          </w:rPr>
          <w:t>nutricao@presidentelucena.rs.gov.br</w:t>
        </w:r>
      </w:hyperlink>
      <w:r w:rsidRPr="00612C47">
        <w:rPr>
          <w:rFonts w:ascii="Arial" w:hAnsi="Arial" w:cs="Arial"/>
        </w:rPr>
        <w:t xml:space="preserve">. </w:t>
      </w:r>
    </w:p>
    <w:p w14:paraId="31301297" w14:textId="77777777" w:rsidR="002D2575" w:rsidRPr="00612C47" w:rsidRDefault="002D2575" w:rsidP="006D7C70">
      <w:pPr>
        <w:spacing w:after="0" w:line="240" w:lineRule="auto"/>
        <w:ind w:firstLine="709"/>
        <w:jc w:val="both"/>
        <w:rPr>
          <w:rFonts w:ascii="Arial" w:hAnsi="Arial" w:cs="Arial"/>
        </w:rPr>
      </w:pPr>
    </w:p>
    <w:p w14:paraId="29C55F91" w14:textId="4626D43E" w:rsidR="003326FA"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t>3</w:t>
      </w:r>
      <w:r w:rsidR="003326FA" w:rsidRPr="00612C47">
        <w:rPr>
          <w:rFonts w:ascii="Arial" w:hAnsi="Arial" w:cs="Arial"/>
          <w:b/>
          <w:u w:val="single"/>
        </w:rPr>
        <w:t>.</w:t>
      </w:r>
      <w:r w:rsidR="00A35740" w:rsidRPr="00612C47">
        <w:rPr>
          <w:rFonts w:ascii="Arial" w:hAnsi="Arial" w:cs="Arial"/>
          <w:b/>
          <w:u w:val="single"/>
        </w:rPr>
        <w:t>3</w:t>
      </w:r>
      <w:r w:rsidR="008F6C4C" w:rsidRPr="00612C47">
        <w:rPr>
          <w:rFonts w:ascii="Arial" w:hAnsi="Arial" w:cs="Arial"/>
          <w:b/>
          <w:u w:val="single"/>
        </w:rPr>
        <w:t xml:space="preserve"> </w:t>
      </w:r>
      <w:r w:rsidR="003326FA" w:rsidRPr="00612C47">
        <w:rPr>
          <w:rFonts w:ascii="Arial" w:hAnsi="Arial" w:cs="Arial"/>
          <w:b/>
          <w:u w:val="single"/>
        </w:rPr>
        <w:t>NOTAS</w:t>
      </w:r>
    </w:p>
    <w:p w14:paraId="072AA02A" w14:textId="63B63DE0" w:rsidR="00073051" w:rsidRPr="00612C47" w:rsidRDefault="003326FA" w:rsidP="00EC79B5">
      <w:pPr>
        <w:spacing w:after="0" w:line="240" w:lineRule="auto"/>
        <w:ind w:firstLine="709"/>
        <w:jc w:val="both"/>
        <w:rPr>
          <w:rFonts w:ascii="Arial" w:hAnsi="Arial" w:cs="Arial"/>
        </w:rPr>
      </w:pPr>
      <w:r w:rsidRPr="00612C47">
        <w:rPr>
          <w:rFonts w:ascii="Arial" w:hAnsi="Arial" w:cs="Arial"/>
        </w:rPr>
        <w:t xml:space="preserve">A empresa deverá encaminhar </w:t>
      </w:r>
      <w:r w:rsidR="006343A1" w:rsidRPr="00612C47">
        <w:rPr>
          <w:rFonts w:ascii="Arial" w:hAnsi="Arial" w:cs="Arial"/>
        </w:rPr>
        <w:t>a</w:t>
      </w:r>
      <w:r w:rsidR="008E2934" w:rsidRPr="00612C47">
        <w:rPr>
          <w:rFonts w:ascii="Arial" w:hAnsi="Arial" w:cs="Arial"/>
        </w:rPr>
        <w:t>s</w:t>
      </w:r>
      <w:r w:rsidRPr="00612C47">
        <w:rPr>
          <w:rFonts w:ascii="Arial" w:hAnsi="Arial" w:cs="Arial"/>
        </w:rPr>
        <w:t xml:space="preserve"> nota</w:t>
      </w:r>
      <w:r w:rsidR="008E2934" w:rsidRPr="00612C47">
        <w:rPr>
          <w:rFonts w:ascii="Arial" w:hAnsi="Arial" w:cs="Arial"/>
        </w:rPr>
        <w:t>s</w:t>
      </w:r>
      <w:r w:rsidRPr="00612C47">
        <w:rPr>
          <w:rFonts w:ascii="Arial" w:hAnsi="Arial" w:cs="Arial"/>
        </w:rPr>
        <w:t xml:space="preserve"> para o e-mail do </w:t>
      </w:r>
      <w:r w:rsidR="002D2575" w:rsidRPr="00612C47">
        <w:rPr>
          <w:rFonts w:ascii="Arial" w:hAnsi="Arial" w:cs="Arial"/>
        </w:rPr>
        <w:t>s</w:t>
      </w:r>
      <w:r w:rsidRPr="00612C47">
        <w:rPr>
          <w:rFonts w:ascii="Arial" w:hAnsi="Arial" w:cs="Arial"/>
        </w:rPr>
        <w:t xml:space="preserve">etor de </w:t>
      </w:r>
      <w:r w:rsidR="002D2575" w:rsidRPr="00612C47">
        <w:rPr>
          <w:rFonts w:ascii="Arial" w:hAnsi="Arial" w:cs="Arial"/>
        </w:rPr>
        <w:t>n</w:t>
      </w:r>
      <w:r w:rsidRPr="00612C47">
        <w:rPr>
          <w:rFonts w:ascii="Arial" w:hAnsi="Arial" w:cs="Arial"/>
        </w:rPr>
        <w:t xml:space="preserve">utrição: </w:t>
      </w:r>
      <w:hyperlink r:id="rId9" w:history="1">
        <w:r w:rsidR="002D2575" w:rsidRPr="00612C47">
          <w:rPr>
            <w:rFonts w:ascii="Arial" w:hAnsi="Arial" w:cs="Arial"/>
          </w:rPr>
          <w:t>nutricao@presidentelucena.rs.gov.br</w:t>
        </w:r>
      </w:hyperlink>
      <w:r w:rsidR="002D2575" w:rsidRPr="00612C47">
        <w:rPr>
          <w:rFonts w:ascii="Arial" w:hAnsi="Arial" w:cs="Arial"/>
        </w:rPr>
        <w:t>.</w:t>
      </w:r>
    </w:p>
    <w:p w14:paraId="3AEC65DF" w14:textId="77777777" w:rsidR="00EC79B5" w:rsidRPr="00612C47" w:rsidRDefault="00EC79B5" w:rsidP="00EC79B5">
      <w:pPr>
        <w:spacing w:after="0" w:line="240" w:lineRule="auto"/>
        <w:ind w:firstLine="709"/>
        <w:jc w:val="both"/>
        <w:rPr>
          <w:rFonts w:ascii="Arial" w:hAnsi="Arial" w:cs="Arial"/>
        </w:rPr>
      </w:pPr>
    </w:p>
    <w:p w14:paraId="69FD303A" w14:textId="227FD9EF" w:rsidR="002D2575"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t>3</w:t>
      </w:r>
      <w:r w:rsidR="002D2575" w:rsidRPr="00612C47">
        <w:rPr>
          <w:rFonts w:ascii="Arial" w:hAnsi="Arial" w:cs="Arial"/>
          <w:b/>
          <w:u w:val="single"/>
        </w:rPr>
        <w:t>.</w:t>
      </w:r>
      <w:r w:rsidR="00A35740" w:rsidRPr="00612C47">
        <w:rPr>
          <w:rFonts w:ascii="Arial" w:hAnsi="Arial" w:cs="Arial"/>
          <w:b/>
          <w:u w:val="single"/>
        </w:rPr>
        <w:t>4</w:t>
      </w:r>
      <w:r w:rsidR="008F6C4C" w:rsidRPr="00612C47">
        <w:rPr>
          <w:rFonts w:ascii="Arial" w:hAnsi="Arial" w:cs="Arial"/>
          <w:b/>
          <w:u w:val="single"/>
        </w:rPr>
        <w:t xml:space="preserve"> </w:t>
      </w:r>
      <w:r w:rsidR="002D2575" w:rsidRPr="00612C47">
        <w:rPr>
          <w:rFonts w:ascii="Arial" w:hAnsi="Arial" w:cs="Arial"/>
          <w:b/>
          <w:u w:val="single"/>
        </w:rPr>
        <w:t>CONTATO</w:t>
      </w:r>
    </w:p>
    <w:p w14:paraId="132EE815" w14:textId="08F8453B" w:rsidR="002D2575" w:rsidRPr="00612C47" w:rsidRDefault="002D2575" w:rsidP="006D7C70">
      <w:pPr>
        <w:spacing w:after="0" w:line="240" w:lineRule="auto"/>
        <w:ind w:firstLine="709"/>
        <w:jc w:val="both"/>
        <w:rPr>
          <w:rFonts w:ascii="Arial" w:hAnsi="Arial" w:cs="Arial"/>
        </w:rPr>
      </w:pPr>
      <w:r w:rsidRPr="00612C47">
        <w:rPr>
          <w:rFonts w:ascii="Arial" w:hAnsi="Arial" w:cs="Arial"/>
        </w:rPr>
        <w:t xml:space="preserve">A empresa deverá manter contato </w:t>
      </w:r>
      <w:r w:rsidR="006343A1" w:rsidRPr="00612C47">
        <w:rPr>
          <w:rFonts w:ascii="Arial" w:hAnsi="Arial" w:cs="Arial"/>
        </w:rPr>
        <w:t xml:space="preserve">exclusivamente </w:t>
      </w:r>
      <w:r w:rsidRPr="00612C47">
        <w:rPr>
          <w:rFonts w:ascii="Arial" w:hAnsi="Arial" w:cs="Arial"/>
        </w:rPr>
        <w:t xml:space="preserve">por e-mail com o setor de nutrição. </w:t>
      </w:r>
      <w:r w:rsidR="008E2934" w:rsidRPr="00612C47">
        <w:rPr>
          <w:rFonts w:ascii="Arial" w:hAnsi="Arial" w:cs="Arial"/>
        </w:rPr>
        <w:t>O</w:t>
      </w:r>
      <w:r w:rsidRPr="00612C47">
        <w:rPr>
          <w:rFonts w:ascii="Arial" w:hAnsi="Arial" w:cs="Arial"/>
        </w:rPr>
        <w:t xml:space="preserve"> </w:t>
      </w:r>
      <w:r w:rsidRPr="00612C47">
        <w:rPr>
          <w:rFonts w:ascii="Arial" w:hAnsi="Arial" w:cs="Arial"/>
          <w:i/>
        </w:rPr>
        <w:t>whats</w:t>
      </w:r>
      <w:r w:rsidRPr="00612C47">
        <w:rPr>
          <w:rFonts w:ascii="Arial" w:hAnsi="Arial" w:cs="Arial"/>
        </w:rPr>
        <w:t xml:space="preserve"> </w:t>
      </w:r>
      <w:r w:rsidR="008E2934" w:rsidRPr="00612C47">
        <w:rPr>
          <w:rFonts w:ascii="Arial" w:hAnsi="Arial" w:cs="Arial"/>
        </w:rPr>
        <w:t>deverá ser utilizado</w:t>
      </w:r>
      <w:r w:rsidRPr="00612C47">
        <w:rPr>
          <w:rFonts w:ascii="Arial" w:hAnsi="Arial" w:cs="Arial"/>
        </w:rPr>
        <w:t xml:space="preserve"> apenas para recados</w:t>
      </w:r>
      <w:r w:rsidR="008F6C4C" w:rsidRPr="00612C47">
        <w:rPr>
          <w:rFonts w:ascii="Arial" w:hAnsi="Arial" w:cs="Arial"/>
        </w:rPr>
        <w:t>.</w:t>
      </w:r>
    </w:p>
    <w:p w14:paraId="02970EA2" w14:textId="77777777" w:rsidR="00C84F00" w:rsidRPr="00612C47" w:rsidRDefault="00C84F00" w:rsidP="006D7C70">
      <w:pPr>
        <w:spacing w:after="0" w:line="240" w:lineRule="auto"/>
        <w:ind w:firstLine="709"/>
        <w:jc w:val="both"/>
        <w:rPr>
          <w:rFonts w:ascii="Arial" w:hAnsi="Arial" w:cs="Arial"/>
        </w:rPr>
      </w:pPr>
    </w:p>
    <w:p w14:paraId="6B2B7D12" w14:textId="445A4AB2" w:rsidR="0098156D"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t>3</w:t>
      </w:r>
      <w:r w:rsidR="00A039CA" w:rsidRPr="00612C47">
        <w:rPr>
          <w:rFonts w:ascii="Arial" w:hAnsi="Arial" w:cs="Arial"/>
          <w:b/>
          <w:u w:val="single"/>
        </w:rPr>
        <w:t>.</w:t>
      </w:r>
      <w:r w:rsidR="00A35740" w:rsidRPr="00612C47">
        <w:rPr>
          <w:rFonts w:ascii="Arial" w:hAnsi="Arial" w:cs="Arial"/>
          <w:b/>
          <w:u w:val="single"/>
        </w:rPr>
        <w:t>5</w:t>
      </w:r>
      <w:r w:rsidR="008F6C4C" w:rsidRPr="00612C47">
        <w:rPr>
          <w:rFonts w:ascii="Arial" w:hAnsi="Arial" w:cs="Arial"/>
          <w:b/>
          <w:u w:val="single"/>
        </w:rPr>
        <w:t xml:space="preserve"> </w:t>
      </w:r>
      <w:r w:rsidR="00A039CA" w:rsidRPr="00612C47">
        <w:rPr>
          <w:rFonts w:ascii="Arial" w:hAnsi="Arial" w:cs="Arial"/>
          <w:b/>
          <w:u w:val="single"/>
        </w:rPr>
        <w:t>ENTREGA</w:t>
      </w:r>
    </w:p>
    <w:p w14:paraId="642A9C25" w14:textId="283ABF91" w:rsidR="00A039CA" w:rsidRPr="00612C47" w:rsidRDefault="00A039CA" w:rsidP="006D7C70">
      <w:pPr>
        <w:spacing w:after="0" w:line="240" w:lineRule="auto"/>
        <w:ind w:firstLine="709"/>
        <w:jc w:val="both"/>
        <w:rPr>
          <w:rFonts w:ascii="Arial" w:hAnsi="Arial" w:cs="Arial"/>
        </w:rPr>
      </w:pPr>
      <w:r w:rsidRPr="00612C47">
        <w:rPr>
          <w:rFonts w:ascii="Arial" w:hAnsi="Arial" w:cs="Arial"/>
        </w:rPr>
        <w:t>SEMANAL – Os lotes especificados abaixo deverão ser entregues semanalmente conforme planilha enviada por e-mail pela nutricionista da Secretaria de Educação, no respectivo endereço da escola.</w:t>
      </w:r>
    </w:p>
    <w:p w14:paraId="340EFEFC" w14:textId="77777777" w:rsidR="008E2934" w:rsidRPr="00612C47" w:rsidRDefault="008E2934" w:rsidP="006D7C70">
      <w:pPr>
        <w:spacing w:after="0" w:line="240" w:lineRule="auto"/>
        <w:ind w:firstLine="709"/>
        <w:jc w:val="both"/>
        <w:rPr>
          <w:rFonts w:ascii="Arial" w:hAnsi="Arial" w:cs="Arial"/>
        </w:rPr>
      </w:pPr>
    </w:p>
    <w:p w14:paraId="45798C95" w14:textId="2354B948" w:rsidR="00EA3F7B" w:rsidRPr="00612C47" w:rsidRDefault="00EA3F7B" w:rsidP="006D7C70">
      <w:pPr>
        <w:spacing w:after="0" w:line="240" w:lineRule="auto"/>
        <w:ind w:firstLine="709"/>
        <w:jc w:val="both"/>
        <w:rPr>
          <w:rFonts w:ascii="Arial" w:hAnsi="Arial" w:cs="Arial"/>
        </w:rPr>
      </w:pPr>
      <w:r w:rsidRPr="00612C47">
        <w:rPr>
          <w:rFonts w:ascii="Arial" w:hAnsi="Arial" w:cs="Arial"/>
        </w:rPr>
        <w:t>PERECÍVEIS – LOTE 1 – FRUTAS</w:t>
      </w:r>
    </w:p>
    <w:p w14:paraId="21978C64" w14:textId="16D070B9" w:rsidR="00EA3F7B" w:rsidRPr="00612C47" w:rsidRDefault="00EA3F7B" w:rsidP="006D7C70">
      <w:pPr>
        <w:spacing w:after="0" w:line="240" w:lineRule="auto"/>
        <w:ind w:firstLine="709"/>
        <w:jc w:val="both"/>
        <w:rPr>
          <w:rFonts w:ascii="Arial" w:hAnsi="Arial" w:cs="Arial"/>
        </w:rPr>
      </w:pPr>
      <w:r w:rsidRPr="00612C47">
        <w:rPr>
          <w:rFonts w:ascii="Arial" w:hAnsi="Arial" w:cs="Arial"/>
        </w:rPr>
        <w:t>PERECÍVEIS – LOTE 2 –</w:t>
      </w:r>
      <w:r w:rsidR="00901A7A" w:rsidRPr="00612C47">
        <w:rPr>
          <w:rFonts w:ascii="Arial" w:hAnsi="Arial" w:cs="Arial"/>
        </w:rPr>
        <w:t xml:space="preserve"> </w:t>
      </w:r>
      <w:r w:rsidRPr="00612C47">
        <w:rPr>
          <w:rFonts w:ascii="Arial" w:hAnsi="Arial" w:cs="Arial"/>
        </w:rPr>
        <w:t>OVOS</w:t>
      </w:r>
    </w:p>
    <w:p w14:paraId="358D3814" w14:textId="27875C3B"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PERECÍVEIS – LOTE </w:t>
      </w:r>
      <w:r w:rsidR="00EA3F7B" w:rsidRPr="00612C47">
        <w:rPr>
          <w:rFonts w:ascii="Arial" w:hAnsi="Arial" w:cs="Arial"/>
        </w:rPr>
        <w:t>3</w:t>
      </w:r>
      <w:r w:rsidRPr="00612C47">
        <w:rPr>
          <w:rFonts w:ascii="Arial" w:hAnsi="Arial" w:cs="Arial"/>
        </w:rPr>
        <w:t xml:space="preserve"> – LATICÍNIOS</w:t>
      </w:r>
    </w:p>
    <w:p w14:paraId="05AD311C" w14:textId="45696400"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PERECÍVEIS – LOTE </w:t>
      </w:r>
      <w:r w:rsidR="00EA3F7B" w:rsidRPr="00612C47">
        <w:rPr>
          <w:rFonts w:ascii="Arial" w:hAnsi="Arial" w:cs="Arial"/>
        </w:rPr>
        <w:t>4</w:t>
      </w:r>
      <w:r w:rsidRPr="00612C47">
        <w:rPr>
          <w:rFonts w:ascii="Arial" w:hAnsi="Arial" w:cs="Arial"/>
        </w:rPr>
        <w:t xml:space="preserve"> – PADARIA</w:t>
      </w:r>
    </w:p>
    <w:p w14:paraId="113814E1" w14:textId="77777777" w:rsidR="00EC79B5" w:rsidRPr="00612C47" w:rsidRDefault="00EC79B5" w:rsidP="00EC79B5">
      <w:pPr>
        <w:spacing w:after="0" w:line="240" w:lineRule="auto"/>
        <w:ind w:firstLine="709"/>
        <w:jc w:val="both"/>
        <w:rPr>
          <w:rFonts w:ascii="Arial" w:hAnsi="Arial" w:cs="Arial"/>
        </w:rPr>
      </w:pPr>
      <w:r w:rsidRPr="00612C47">
        <w:rPr>
          <w:rFonts w:ascii="Arial" w:hAnsi="Arial" w:cs="Arial"/>
        </w:rPr>
        <w:t>PERECÍVEIS – LOTE 7 – ZERO LACTOSE</w:t>
      </w:r>
    </w:p>
    <w:p w14:paraId="715BD369" w14:textId="77777777" w:rsidR="00A039CA" w:rsidRPr="00612C47" w:rsidRDefault="00A039CA" w:rsidP="006D7C70">
      <w:pPr>
        <w:spacing w:after="0" w:line="240" w:lineRule="auto"/>
        <w:ind w:firstLine="709"/>
        <w:jc w:val="both"/>
        <w:rPr>
          <w:rFonts w:ascii="Arial" w:hAnsi="Arial" w:cs="Arial"/>
        </w:rPr>
      </w:pPr>
    </w:p>
    <w:p w14:paraId="0C8F4E5D" w14:textId="6048479C" w:rsidR="00A039CA" w:rsidRPr="00612C47" w:rsidRDefault="00A039CA" w:rsidP="006D7C70">
      <w:pPr>
        <w:spacing w:after="0" w:line="240" w:lineRule="auto"/>
        <w:ind w:firstLine="709"/>
        <w:jc w:val="both"/>
        <w:rPr>
          <w:rFonts w:ascii="Arial" w:hAnsi="Arial" w:cs="Arial"/>
        </w:rPr>
      </w:pPr>
      <w:r w:rsidRPr="00612C47">
        <w:rPr>
          <w:rFonts w:ascii="Arial" w:hAnsi="Arial" w:cs="Arial"/>
        </w:rPr>
        <w:t>QUINZENAL - Os lotes especificados abaixo deverão ser entregues quinzenalmente conforme planilha enviada por e-mail pela nutricionista da Secretaria de Educação, no respectivo endereço da escola.</w:t>
      </w:r>
    </w:p>
    <w:p w14:paraId="6EEDE616" w14:textId="77777777" w:rsidR="00A039CA" w:rsidRPr="00612C47" w:rsidRDefault="00A039CA" w:rsidP="006D7C70">
      <w:pPr>
        <w:spacing w:after="0" w:line="240" w:lineRule="auto"/>
        <w:ind w:firstLine="709"/>
        <w:jc w:val="both"/>
        <w:rPr>
          <w:rFonts w:ascii="Arial" w:hAnsi="Arial" w:cs="Arial"/>
        </w:rPr>
      </w:pPr>
    </w:p>
    <w:p w14:paraId="6041AA7B" w14:textId="00AED10E"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PERECÍVEIS – LOTE </w:t>
      </w:r>
      <w:r w:rsidR="00901A7A" w:rsidRPr="00612C47">
        <w:rPr>
          <w:rFonts w:ascii="Arial" w:hAnsi="Arial" w:cs="Arial"/>
        </w:rPr>
        <w:t>5</w:t>
      </w:r>
      <w:r w:rsidRPr="00612C47">
        <w:rPr>
          <w:rFonts w:ascii="Arial" w:hAnsi="Arial" w:cs="Arial"/>
        </w:rPr>
        <w:t xml:space="preserve"> – CARNES</w:t>
      </w:r>
    </w:p>
    <w:p w14:paraId="52360A12" w14:textId="2C61E394"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PERECÍVEIS – LOTE </w:t>
      </w:r>
      <w:r w:rsidR="00901A7A" w:rsidRPr="00612C47">
        <w:rPr>
          <w:rFonts w:ascii="Arial" w:hAnsi="Arial" w:cs="Arial"/>
        </w:rPr>
        <w:t>6</w:t>
      </w:r>
      <w:r w:rsidRPr="00612C47">
        <w:rPr>
          <w:rFonts w:ascii="Arial" w:hAnsi="Arial" w:cs="Arial"/>
        </w:rPr>
        <w:t xml:space="preserve"> – PEIXES</w:t>
      </w:r>
    </w:p>
    <w:p w14:paraId="4746B64B" w14:textId="77777777" w:rsidR="00A039CA" w:rsidRPr="00612C47" w:rsidRDefault="00A039CA" w:rsidP="006D7C70">
      <w:pPr>
        <w:spacing w:after="0" w:line="240" w:lineRule="auto"/>
        <w:ind w:firstLine="709"/>
        <w:jc w:val="both"/>
        <w:rPr>
          <w:rFonts w:ascii="Arial" w:hAnsi="Arial" w:cs="Arial"/>
        </w:rPr>
      </w:pPr>
    </w:p>
    <w:p w14:paraId="237A3ECB" w14:textId="23F47F00" w:rsidR="00A039CA" w:rsidRPr="00612C47" w:rsidRDefault="00A039CA" w:rsidP="006D7C70">
      <w:pPr>
        <w:spacing w:after="0" w:line="240" w:lineRule="auto"/>
        <w:ind w:firstLine="709"/>
        <w:jc w:val="both"/>
        <w:rPr>
          <w:rFonts w:ascii="Arial" w:hAnsi="Arial" w:cs="Arial"/>
        </w:rPr>
      </w:pPr>
      <w:r w:rsidRPr="00612C47">
        <w:rPr>
          <w:rFonts w:ascii="Arial" w:hAnsi="Arial" w:cs="Arial"/>
        </w:rPr>
        <w:t>MENSAL – Os lotes especificados abaixo deverão ser entregues mensalmente conforme planilha enviada por e-mail pela nutricionista da Secretaria de Educação, no respectivo endereço da escola.</w:t>
      </w:r>
    </w:p>
    <w:p w14:paraId="22DEB0E3" w14:textId="77777777" w:rsidR="00A039CA" w:rsidRPr="00612C47" w:rsidRDefault="00A039CA" w:rsidP="006D7C70">
      <w:pPr>
        <w:spacing w:after="0" w:line="240" w:lineRule="auto"/>
        <w:ind w:firstLine="709"/>
        <w:jc w:val="both"/>
        <w:rPr>
          <w:rFonts w:ascii="Arial" w:hAnsi="Arial" w:cs="Arial"/>
        </w:rPr>
      </w:pPr>
    </w:p>
    <w:p w14:paraId="76F1F9E8" w14:textId="2ED84C52"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NÃO PERECÍVEIS – LOTE </w:t>
      </w:r>
      <w:r w:rsidR="00901A7A" w:rsidRPr="00612C47">
        <w:rPr>
          <w:rFonts w:ascii="Arial" w:hAnsi="Arial" w:cs="Arial"/>
        </w:rPr>
        <w:t>8</w:t>
      </w:r>
      <w:r w:rsidRPr="00612C47">
        <w:rPr>
          <w:rFonts w:ascii="Arial" w:hAnsi="Arial" w:cs="Arial"/>
        </w:rPr>
        <w:t xml:space="preserve"> – ALIMENTAÇÃO ESPECIAL</w:t>
      </w:r>
    </w:p>
    <w:p w14:paraId="2A5B42BE" w14:textId="59ECBAB8" w:rsidR="00A039CA" w:rsidRPr="00612C47" w:rsidRDefault="00A039CA" w:rsidP="006D7C70">
      <w:pPr>
        <w:spacing w:after="0" w:line="240" w:lineRule="auto"/>
        <w:ind w:firstLine="709"/>
        <w:jc w:val="both"/>
        <w:rPr>
          <w:rFonts w:ascii="Arial" w:hAnsi="Arial" w:cs="Arial"/>
        </w:rPr>
      </w:pPr>
      <w:r w:rsidRPr="00612C47">
        <w:rPr>
          <w:rFonts w:ascii="Arial" w:hAnsi="Arial" w:cs="Arial"/>
        </w:rPr>
        <w:t xml:space="preserve">NÃO PERECÍVEIS – LOTE </w:t>
      </w:r>
      <w:r w:rsidR="00901A7A" w:rsidRPr="00612C47">
        <w:rPr>
          <w:rFonts w:ascii="Arial" w:hAnsi="Arial" w:cs="Arial"/>
        </w:rPr>
        <w:t>9</w:t>
      </w:r>
      <w:r w:rsidRPr="00612C47">
        <w:rPr>
          <w:rFonts w:ascii="Arial" w:hAnsi="Arial" w:cs="Arial"/>
        </w:rPr>
        <w:t xml:space="preserve"> – FÓRMULA INFANTIL</w:t>
      </w:r>
    </w:p>
    <w:p w14:paraId="35ADA3D5" w14:textId="527FE3A9" w:rsidR="006343A1" w:rsidRPr="00612C47" w:rsidRDefault="00A039CA" w:rsidP="006D7C70">
      <w:pPr>
        <w:spacing w:after="0" w:line="240" w:lineRule="auto"/>
        <w:ind w:firstLine="709"/>
        <w:jc w:val="both"/>
        <w:rPr>
          <w:rFonts w:ascii="Arial" w:hAnsi="Arial" w:cs="Arial"/>
        </w:rPr>
      </w:pPr>
      <w:r w:rsidRPr="00612C47">
        <w:rPr>
          <w:rFonts w:ascii="Arial" w:hAnsi="Arial" w:cs="Arial"/>
        </w:rPr>
        <w:t xml:space="preserve">NÃO PERECÍVEIS – LOTE </w:t>
      </w:r>
      <w:r w:rsidR="00901A7A" w:rsidRPr="00612C47">
        <w:rPr>
          <w:rFonts w:ascii="Arial" w:hAnsi="Arial" w:cs="Arial"/>
        </w:rPr>
        <w:t>10</w:t>
      </w:r>
    </w:p>
    <w:p w14:paraId="0F4D9C25" w14:textId="77777777" w:rsidR="0074507A" w:rsidRPr="00612C47" w:rsidRDefault="0074507A" w:rsidP="006D7C70">
      <w:pPr>
        <w:spacing w:after="0" w:line="240" w:lineRule="auto"/>
        <w:ind w:firstLine="709"/>
        <w:jc w:val="both"/>
        <w:rPr>
          <w:rFonts w:ascii="Arial" w:hAnsi="Arial" w:cs="Arial"/>
        </w:rPr>
      </w:pPr>
    </w:p>
    <w:p w14:paraId="7FB58CC8" w14:textId="1CB2FFAE" w:rsidR="0098156D"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t>3</w:t>
      </w:r>
      <w:r w:rsidR="00A039CA" w:rsidRPr="00612C47">
        <w:rPr>
          <w:rFonts w:ascii="Arial" w:hAnsi="Arial" w:cs="Arial"/>
          <w:b/>
          <w:u w:val="single"/>
        </w:rPr>
        <w:t>.</w:t>
      </w:r>
      <w:r w:rsidR="00B96F6A" w:rsidRPr="00612C47">
        <w:rPr>
          <w:rFonts w:ascii="Arial" w:hAnsi="Arial" w:cs="Arial"/>
          <w:b/>
          <w:u w:val="single"/>
        </w:rPr>
        <w:t>6</w:t>
      </w:r>
      <w:r w:rsidR="008F6C4C" w:rsidRPr="00612C47">
        <w:rPr>
          <w:rFonts w:ascii="Arial" w:hAnsi="Arial" w:cs="Arial"/>
          <w:b/>
          <w:u w:val="single"/>
        </w:rPr>
        <w:t xml:space="preserve"> </w:t>
      </w:r>
      <w:r w:rsidR="00A039CA" w:rsidRPr="00612C47">
        <w:rPr>
          <w:rFonts w:ascii="Arial" w:hAnsi="Arial" w:cs="Arial"/>
          <w:b/>
          <w:u w:val="single"/>
        </w:rPr>
        <w:t>LOCAL DE ENTREGA</w:t>
      </w:r>
    </w:p>
    <w:p w14:paraId="72E6C220" w14:textId="77777777" w:rsidR="0098156D" w:rsidRPr="00612C47" w:rsidRDefault="0098156D" w:rsidP="006D7C70">
      <w:pPr>
        <w:spacing w:after="0" w:line="240" w:lineRule="auto"/>
        <w:ind w:firstLine="709"/>
        <w:jc w:val="both"/>
        <w:rPr>
          <w:rFonts w:ascii="Arial" w:hAnsi="Arial" w:cs="Arial"/>
        </w:rPr>
      </w:pPr>
      <w:r w:rsidRPr="00612C47">
        <w:rPr>
          <w:rFonts w:ascii="Arial" w:hAnsi="Arial" w:cs="Arial"/>
        </w:rPr>
        <w:t>Os itens deverão ser entregues, conforme a necessidade, diretamente nas escolas municipais, nos seus respectivos endereços:</w:t>
      </w:r>
    </w:p>
    <w:p w14:paraId="19B22E01" w14:textId="77777777" w:rsidR="00490B7D" w:rsidRPr="00612C47" w:rsidRDefault="00490B7D" w:rsidP="006D7C70">
      <w:pPr>
        <w:spacing w:after="0" w:line="240" w:lineRule="auto"/>
        <w:ind w:firstLine="709"/>
        <w:jc w:val="both"/>
        <w:rPr>
          <w:rFonts w:ascii="Arial" w:hAnsi="Arial" w:cs="Arial"/>
        </w:rPr>
      </w:pPr>
    </w:p>
    <w:p w14:paraId="62123AF7" w14:textId="12E04D5E" w:rsidR="0098156D" w:rsidRPr="00612C47" w:rsidRDefault="00A039CA" w:rsidP="006D7C70">
      <w:pPr>
        <w:spacing w:after="0" w:line="240" w:lineRule="auto"/>
        <w:ind w:firstLine="709"/>
        <w:jc w:val="both"/>
        <w:rPr>
          <w:rFonts w:ascii="Arial" w:hAnsi="Arial" w:cs="Arial"/>
        </w:rPr>
      </w:pPr>
      <w:r w:rsidRPr="00612C47">
        <w:rPr>
          <w:rFonts w:ascii="Arial" w:hAnsi="Arial" w:cs="Arial"/>
        </w:rPr>
        <w:t>EMEI URSINHO CARINHOSO</w:t>
      </w:r>
      <w:r w:rsidR="005707E0" w:rsidRPr="00612C47">
        <w:rPr>
          <w:rFonts w:ascii="Arial" w:hAnsi="Arial" w:cs="Arial"/>
        </w:rPr>
        <w:t xml:space="preserve"> – Rua Euclides da Cunha, nº 611</w:t>
      </w:r>
    </w:p>
    <w:p w14:paraId="224C5E8D" w14:textId="6F0596AC" w:rsidR="00A039CA" w:rsidRPr="00612C47" w:rsidRDefault="00A039CA" w:rsidP="006D7C70">
      <w:pPr>
        <w:spacing w:after="0" w:line="240" w:lineRule="auto"/>
        <w:ind w:firstLine="709"/>
        <w:jc w:val="both"/>
        <w:rPr>
          <w:rFonts w:ascii="Arial" w:hAnsi="Arial" w:cs="Arial"/>
        </w:rPr>
      </w:pPr>
      <w:r w:rsidRPr="00612C47">
        <w:rPr>
          <w:rFonts w:ascii="Arial" w:hAnsi="Arial" w:cs="Arial"/>
        </w:rPr>
        <w:t>EMEF BORGES DE MEDEIROS</w:t>
      </w:r>
      <w:r w:rsidR="005707E0" w:rsidRPr="00612C47">
        <w:rPr>
          <w:rFonts w:ascii="Arial" w:hAnsi="Arial" w:cs="Arial"/>
        </w:rPr>
        <w:t xml:space="preserve"> – Rua Erni Osvino Prass, s/nº - Picada Schneider</w:t>
      </w:r>
    </w:p>
    <w:p w14:paraId="6255F36C" w14:textId="24347130" w:rsidR="00A039CA" w:rsidRPr="00612C47" w:rsidRDefault="00A039CA" w:rsidP="006D7C70">
      <w:pPr>
        <w:spacing w:after="0" w:line="240" w:lineRule="auto"/>
        <w:ind w:firstLine="709"/>
        <w:jc w:val="both"/>
        <w:rPr>
          <w:rFonts w:ascii="Arial" w:hAnsi="Arial" w:cs="Arial"/>
        </w:rPr>
      </w:pPr>
      <w:r w:rsidRPr="00612C47">
        <w:rPr>
          <w:rFonts w:ascii="Arial" w:hAnsi="Arial" w:cs="Arial"/>
        </w:rPr>
        <w:t>EMEF FREDERICO BERVIAN</w:t>
      </w:r>
      <w:r w:rsidR="005707E0" w:rsidRPr="00612C47">
        <w:rPr>
          <w:rFonts w:ascii="Arial" w:hAnsi="Arial" w:cs="Arial"/>
        </w:rPr>
        <w:t xml:space="preserve"> – Av. Emancipação, nº 1035 - Centro</w:t>
      </w:r>
    </w:p>
    <w:p w14:paraId="1A59FA65" w14:textId="1D8CC1D4" w:rsidR="00A039CA" w:rsidRPr="00612C47" w:rsidRDefault="00A039CA" w:rsidP="006D7C70">
      <w:pPr>
        <w:spacing w:after="0" w:line="240" w:lineRule="auto"/>
        <w:ind w:firstLine="709"/>
        <w:jc w:val="both"/>
        <w:rPr>
          <w:rFonts w:ascii="Arial" w:hAnsi="Arial" w:cs="Arial"/>
        </w:rPr>
      </w:pPr>
      <w:r w:rsidRPr="00612C47">
        <w:rPr>
          <w:rFonts w:ascii="Arial" w:hAnsi="Arial" w:cs="Arial"/>
        </w:rPr>
        <w:t>EMEF</w:t>
      </w:r>
      <w:r w:rsidR="00AD6441" w:rsidRPr="00612C47">
        <w:rPr>
          <w:rFonts w:ascii="Arial" w:hAnsi="Arial" w:cs="Arial"/>
        </w:rPr>
        <w:t xml:space="preserve"> NOVA VILA</w:t>
      </w:r>
      <w:r w:rsidR="005707E0" w:rsidRPr="00612C47">
        <w:rPr>
          <w:rFonts w:ascii="Arial" w:hAnsi="Arial" w:cs="Arial"/>
        </w:rPr>
        <w:t xml:space="preserve"> – Av. Presidente Lucena, nº 655 – Nova Vila</w:t>
      </w:r>
    </w:p>
    <w:p w14:paraId="55604392" w14:textId="0ECA3284" w:rsidR="00AD6441" w:rsidRPr="00612C47" w:rsidRDefault="00AD6441" w:rsidP="006D7C70">
      <w:pPr>
        <w:spacing w:after="0" w:line="240" w:lineRule="auto"/>
        <w:ind w:firstLine="709"/>
        <w:jc w:val="both"/>
        <w:rPr>
          <w:rFonts w:ascii="Arial" w:hAnsi="Arial" w:cs="Arial"/>
        </w:rPr>
      </w:pPr>
      <w:r w:rsidRPr="00612C47">
        <w:rPr>
          <w:rFonts w:ascii="Arial" w:hAnsi="Arial" w:cs="Arial"/>
        </w:rPr>
        <w:t>EMEF ROBERTO SILVEIRA</w:t>
      </w:r>
      <w:r w:rsidR="005707E0" w:rsidRPr="00612C47">
        <w:rPr>
          <w:rFonts w:ascii="Arial" w:hAnsi="Arial" w:cs="Arial"/>
        </w:rPr>
        <w:t xml:space="preserve"> – Av. Presidente Lucena, nº 6158 – Arroio dos Ratos</w:t>
      </w:r>
    </w:p>
    <w:p w14:paraId="706D0226" w14:textId="77777777" w:rsidR="0098156D" w:rsidRPr="00612C47" w:rsidRDefault="0098156D" w:rsidP="006D7C70">
      <w:pPr>
        <w:spacing w:after="0" w:line="240" w:lineRule="auto"/>
        <w:ind w:firstLine="709"/>
        <w:jc w:val="both"/>
        <w:rPr>
          <w:rFonts w:ascii="Arial" w:hAnsi="Arial" w:cs="Arial"/>
        </w:rPr>
      </w:pPr>
    </w:p>
    <w:p w14:paraId="6D59CED3" w14:textId="77777777" w:rsidR="008707CE" w:rsidRPr="00612C47" w:rsidRDefault="008707CE">
      <w:pPr>
        <w:rPr>
          <w:rFonts w:ascii="Arial" w:hAnsi="Arial" w:cs="Arial"/>
          <w:b/>
          <w:u w:val="single"/>
        </w:rPr>
      </w:pPr>
      <w:r w:rsidRPr="00612C47">
        <w:rPr>
          <w:rFonts w:ascii="Arial" w:hAnsi="Arial" w:cs="Arial"/>
          <w:b/>
          <w:u w:val="single"/>
        </w:rPr>
        <w:br w:type="page"/>
      </w:r>
    </w:p>
    <w:p w14:paraId="20F865A4" w14:textId="7BE0779D" w:rsidR="00490B7D"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lastRenderedPageBreak/>
        <w:t>3</w:t>
      </w:r>
      <w:r w:rsidR="00AD6441" w:rsidRPr="00612C47">
        <w:rPr>
          <w:rFonts w:ascii="Arial" w:hAnsi="Arial" w:cs="Arial"/>
          <w:b/>
          <w:u w:val="single"/>
        </w:rPr>
        <w:t>.</w:t>
      </w:r>
      <w:r w:rsidR="00B96F6A" w:rsidRPr="00612C47">
        <w:rPr>
          <w:rFonts w:ascii="Arial" w:hAnsi="Arial" w:cs="Arial"/>
          <w:b/>
          <w:u w:val="single"/>
        </w:rPr>
        <w:t>7</w:t>
      </w:r>
      <w:r w:rsidR="008F6C4C" w:rsidRPr="00612C47">
        <w:rPr>
          <w:rFonts w:ascii="Arial" w:hAnsi="Arial" w:cs="Arial"/>
          <w:b/>
          <w:u w:val="single"/>
        </w:rPr>
        <w:t xml:space="preserve"> </w:t>
      </w:r>
      <w:r w:rsidR="00AD6441" w:rsidRPr="00612C47">
        <w:rPr>
          <w:rFonts w:ascii="Arial" w:hAnsi="Arial" w:cs="Arial"/>
          <w:b/>
          <w:u w:val="single"/>
        </w:rPr>
        <w:t>HORÁRIO</w:t>
      </w:r>
    </w:p>
    <w:p w14:paraId="25EC5C15" w14:textId="08EBB88D" w:rsidR="00901A7A" w:rsidRPr="00612C47" w:rsidRDefault="0098156D" w:rsidP="006D7C70">
      <w:pPr>
        <w:spacing w:after="0" w:line="240" w:lineRule="auto"/>
        <w:ind w:firstLine="709"/>
        <w:jc w:val="both"/>
        <w:rPr>
          <w:rFonts w:ascii="Arial" w:hAnsi="Arial" w:cs="Arial"/>
        </w:rPr>
      </w:pPr>
      <w:r w:rsidRPr="00612C47">
        <w:rPr>
          <w:rFonts w:ascii="Arial" w:hAnsi="Arial" w:cs="Arial"/>
        </w:rPr>
        <w:t>Horário de recebimento das mercadorias: 7</w:t>
      </w:r>
      <w:r w:rsidR="00AD6441" w:rsidRPr="00612C47">
        <w:rPr>
          <w:rFonts w:ascii="Arial" w:hAnsi="Arial" w:cs="Arial"/>
        </w:rPr>
        <w:t>h</w:t>
      </w:r>
      <w:r w:rsidRPr="00612C47">
        <w:rPr>
          <w:rFonts w:ascii="Arial" w:hAnsi="Arial" w:cs="Arial"/>
        </w:rPr>
        <w:t xml:space="preserve"> às 10</w:t>
      </w:r>
      <w:r w:rsidR="00AD6441" w:rsidRPr="00612C47">
        <w:rPr>
          <w:rFonts w:ascii="Arial" w:hAnsi="Arial" w:cs="Arial"/>
        </w:rPr>
        <w:t>h</w:t>
      </w:r>
      <w:r w:rsidRPr="00612C47">
        <w:rPr>
          <w:rFonts w:ascii="Arial" w:hAnsi="Arial" w:cs="Arial"/>
        </w:rPr>
        <w:t>30</w:t>
      </w:r>
      <w:r w:rsidR="00AD6441" w:rsidRPr="00612C47">
        <w:rPr>
          <w:rFonts w:ascii="Arial" w:hAnsi="Arial" w:cs="Arial"/>
        </w:rPr>
        <w:t xml:space="preserve">min </w:t>
      </w:r>
      <w:r w:rsidRPr="00612C47">
        <w:rPr>
          <w:rFonts w:ascii="Arial" w:hAnsi="Arial" w:cs="Arial"/>
        </w:rPr>
        <w:t>e das 13</w:t>
      </w:r>
      <w:r w:rsidR="00AD6441" w:rsidRPr="00612C47">
        <w:rPr>
          <w:rFonts w:ascii="Arial" w:hAnsi="Arial" w:cs="Arial"/>
        </w:rPr>
        <w:t>h</w:t>
      </w:r>
      <w:r w:rsidRPr="00612C47">
        <w:rPr>
          <w:rFonts w:ascii="Arial" w:hAnsi="Arial" w:cs="Arial"/>
        </w:rPr>
        <w:t>30</w:t>
      </w:r>
      <w:r w:rsidR="00AD6441" w:rsidRPr="00612C47">
        <w:rPr>
          <w:rFonts w:ascii="Arial" w:hAnsi="Arial" w:cs="Arial"/>
        </w:rPr>
        <w:t>min</w:t>
      </w:r>
      <w:r w:rsidRPr="00612C47">
        <w:rPr>
          <w:rFonts w:ascii="Arial" w:hAnsi="Arial" w:cs="Arial"/>
        </w:rPr>
        <w:t xml:space="preserve"> às 16</w:t>
      </w:r>
      <w:r w:rsidR="00AD6441" w:rsidRPr="00612C47">
        <w:rPr>
          <w:rFonts w:ascii="Arial" w:hAnsi="Arial" w:cs="Arial"/>
        </w:rPr>
        <w:t>h</w:t>
      </w:r>
      <w:r w:rsidR="005707E0" w:rsidRPr="00612C47">
        <w:rPr>
          <w:rFonts w:ascii="Arial" w:hAnsi="Arial" w:cs="Arial"/>
        </w:rPr>
        <w:t>.</w:t>
      </w:r>
    </w:p>
    <w:p w14:paraId="56139FA9" w14:textId="77777777" w:rsidR="00B96F6A" w:rsidRPr="00612C47" w:rsidRDefault="00B96F6A" w:rsidP="006D7C70">
      <w:pPr>
        <w:spacing w:after="0" w:line="240" w:lineRule="auto"/>
        <w:ind w:firstLine="709"/>
        <w:jc w:val="both"/>
        <w:rPr>
          <w:rFonts w:ascii="Arial" w:hAnsi="Arial" w:cs="Arial"/>
        </w:rPr>
      </w:pPr>
    </w:p>
    <w:p w14:paraId="0310281E" w14:textId="5F3D3986" w:rsidR="005125CB" w:rsidRPr="00612C47" w:rsidRDefault="008707CE" w:rsidP="006D7C70">
      <w:pPr>
        <w:spacing w:after="0" w:line="240" w:lineRule="auto"/>
        <w:ind w:firstLine="709"/>
        <w:jc w:val="both"/>
        <w:rPr>
          <w:rFonts w:ascii="Arial" w:hAnsi="Arial" w:cs="Arial"/>
          <w:b/>
          <w:u w:val="single"/>
        </w:rPr>
      </w:pPr>
      <w:r w:rsidRPr="00612C47">
        <w:rPr>
          <w:rFonts w:ascii="Arial" w:hAnsi="Arial" w:cs="Arial"/>
          <w:b/>
          <w:u w:val="single"/>
        </w:rPr>
        <w:t>3</w:t>
      </w:r>
      <w:r w:rsidR="00AD6441" w:rsidRPr="00612C47">
        <w:rPr>
          <w:rFonts w:ascii="Arial" w:hAnsi="Arial" w:cs="Arial"/>
          <w:b/>
          <w:u w:val="single"/>
        </w:rPr>
        <w:t>.</w:t>
      </w:r>
      <w:r w:rsidR="00B96F6A" w:rsidRPr="00612C47">
        <w:rPr>
          <w:rFonts w:ascii="Arial" w:hAnsi="Arial" w:cs="Arial"/>
          <w:b/>
          <w:u w:val="single"/>
        </w:rPr>
        <w:t>8</w:t>
      </w:r>
      <w:r w:rsidR="00D03DFF" w:rsidRPr="00612C47">
        <w:rPr>
          <w:rFonts w:ascii="Arial" w:hAnsi="Arial" w:cs="Arial"/>
          <w:b/>
          <w:u w:val="single"/>
        </w:rPr>
        <w:t xml:space="preserve"> </w:t>
      </w:r>
      <w:r w:rsidR="00AD6441" w:rsidRPr="00612C47">
        <w:rPr>
          <w:rFonts w:ascii="Arial" w:hAnsi="Arial" w:cs="Arial"/>
          <w:b/>
          <w:u w:val="single"/>
        </w:rPr>
        <w:t>QUALIDADE</w:t>
      </w:r>
    </w:p>
    <w:p w14:paraId="1DDFB67B" w14:textId="74225D22" w:rsidR="005125CB" w:rsidRPr="00612C47" w:rsidRDefault="005125CB" w:rsidP="003E69A8">
      <w:pPr>
        <w:spacing w:after="0" w:line="240" w:lineRule="auto"/>
        <w:ind w:firstLine="709"/>
        <w:jc w:val="both"/>
        <w:rPr>
          <w:rFonts w:ascii="Arial" w:hAnsi="Arial" w:cs="Arial"/>
        </w:rPr>
      </w:pPr>
      <w:r w:rsidRPr="00612C47">
        <w:rPr>
          <w:rFonts w:ascii="Arial" w:hAnsi="Arial" w:cs="Arial"/>
        </w:rPr>
        <w:t>No momento da entrega, os produtos for</w:t>
      </w:r>
      <w:r w:rsidR="00384A96" w:rsidRPr="00612C47">
        <w:rPr>
          <w:rFonts w:ascii="Arial" w:hAnsi="Arial" w:cs="Arial"/>
        </w:rPr>
        <w:t xml:space="preserve">necidos devem </w:t>
      </w:r>
      <w:r w:rsidRPr="00612C47">
        <w:rPr>
          <w:rFonts w:ascii="Arial" w:hAnsi="Arial" w:cs="Arial"/>
        </w:rPr>
        <w:t xml:space="preserve">estar em perfeita condição de higiene e conservação. Os produtos perecíveis que exigirem resfriamento ou congelamento, </w:t>
      </w:r>
      <w:r w:rsidR="00384A96" w:rsidRPr="00612C47">
        <w:rPr>
          <w:rFonts w:ascii="Arial" w:hAnsi="Arial" w:cs="Arial"/>
        </w:rPr>
        <w:t>precisam</w:t>
      </w:r>
      <w:r w:rsidRPr="00612C47">
        <w:rPr>
          <w:rFonts w:ascii="Arial" w:hAnsi="Arial" w:cs="Arial"/>
        </w:rPr>
        <w:t xml:space="preserve"> ser mantidos em temperatura </w:t>
      </w:r>
      <w:r w:rsidR="002820B0" w:rsidRPr="00612C47">
        <w:rPr>
          <w:rFonts w:ascii="Arial" w:hAnsi="Arial" w:cs="Arial"/>
        </w:rPr>
        <w:t xml:space="preserve">adequada desde sua origem até sua entrega. </w:t>
      </w:r>
      <w:r w:rsidRPr="00612C47">
        <w:rPr>
          <w:rFonts w:ascii="Arial" w:hAnsi="Arial" w:cs="Arial"/>
        </w:rPr>
        <w:t>As embalagens dos produtos devem estar em perfeitas condições, intactas e sem perfurações</w:t>
      </w:r>
      <w:r w:rsidR="000679BB">
        <w:rPr>
          <w:rFonts w:ascii="Arial" w:hAnsi="Arial" w:cs="Arial"/>
        </w:rPr>
        <w:t>.</w:t>
      </w:r>
    </w:p>
    <w:p w14:paraId="2AEDF129" w14:textId="50BE4A8D" w:rsidR="003E69A8" w:rsidRDefault="003E69A8" w:rsidP="003E69A8">
      <w:pPr>
        <w:spacing w:after="0" w:line="240" w:lineRule="auto"/>
        <w:ind w:firstLine="709"/>
        <w:jc w:val="both"/>
        <w:rPr>
          <w:rFonts w:ascii="Arial" w:hAnsi="Arial" w:cs="Arial"/>
        </w:rPr>
      </w:pPr>
      <w:r w:rsidRPr="00DE0230">
        <w:rPr>
          <w:rFonts w:ascii="Arial" w:hAnsi="Arial" w:cs="Arial"/>
        </w:rPr>
        <w:t xml:space="preserve">Os gêneros alimentícios deverão ser de primeira qualidade, atendendo à descrição do item de acordo com o termo de referência deste edital e ao disposto na legislação </w:t>
      </w:r>
      <w:r w:rsidR="002E2CA1">
        <w:rPr>
          <w:rFonts w:ascii="Arial" w:hAnsi="Arial" w:cs="Arial"/>
        </w:rPr>
        <w:t>vigente.</w:t>
      </w:r>
    </w:p>
    <w:p w14:paraId="67E287C7" w14:textId="4A9781ED" w:rsidR="002E2CA1" w:rsidRPr="00DE0230" w:rsidRDefault="002E2CA1" w:rsidP="003E69A8">
      <w:pPr>
        <w:spacing w:after="0" w:line="240" w:lineRule="auto"/>
        <w:ind w:firstLine="709"/>
        <w:jc w:val="both"/>
        <w:rPr>
          <w:rFonts w:ascii="Arial" w:hAnsi="Arial" w:cs="Arial"/>
        </w:rPr>
      </w:pPr>
      <w:r w:rsidRPr="002E2CA1">
        <w:rPr>
          <w:rFonts w:ascii="Arial" w:hAnsi="Arial" w:cs="Arial"/>
        </w:rPr>
        <w:t xml:space="preserve">As características de cada produto, incluindo aspectos organolépticos, físico-químicos, microbiológicos, microscópicos e toxicológicos, deverão atender às exigências estabelecidas pelos órgãos reguladores competentes, </w:t>
      </w:r>
      <w:r>
        <w:rPr>
          <w:rFonts w:ascii="Arial" w:hAnsi="Arial" w:cs="Arial"/>
        </w:rPr>
        <w:t>especificamente</w:t>
      </w:r>
      <w:r w:rsidRPr="002E2CA1">
        <w:rPr>
          <w:rFonts w:ascii="Arial" w:hAnsi="Arial" w:cs="Arial"/>
        </w:rPr>
        <w:t xml:space="preserve"> a Agência Nacional de Vigilância Sanitária (ANVISA), o Ministério da Agricultura, Pecuária e Abastecimento (MAPA) e as Autoridades Sanitárias Locais.</w:t>
      </w:r>
    </w:p>
    <w:p w14:paraId="68A61E09" w14:textId="562BDF0E" w:rsidR="008D61ED" w:rsidRDefault="003E69A8" w:rsidP="0018000E">
      <w:pPr>
        <w:spacing w:after="0" w:line="240" w:lineRule="auto"/>
        <w:ind w:firstLine="709"/>
        <w:jc w:val="both"/>
        <w:rPr>
          <w:rFonts w:ascii="Arial" w:hAnsi="Arial" w:cs="Arial"/>
        </w:rPr>
      </w:pPr>
      <w:r w:rsidRPr="00DE0230">
        <w:rPr>
          <w:rFonts w:ascii="Arial" w:hAnsi="Arial" w:cs="Arial"/>
        </w:rPr>
        <w:t>Os produtos</w:t>
      </w:r>
      <w:r>
        <w:rPr>
          <w:rFonts w:ascii="Arial" w:hAnsi="Arial" w:cs="Arial"/>
        </w:rPr>
        <w:t xml:space="preserve"> </w:t>
      </w:r>
      <w:r w:rsidRPr="00DE0230">
        <w:rPr>
          <w:rFonts w:ascii="Arial" w:hAnsi="Arial" w:cs="Arial"/>
        </w:rPr>
        <w:t xml:space="preserve">que </w:t>
      </w:r>
      <w:r w:rsidR="008D61ED">
        <w:rPr>
          <w:rFonts w:ascii="Arial" w:hAnsi="Arial" w:cs="Arial"/>
        </w:rPr>
        <w:t>estiverem sujeitos a</w:t>
      </w:r>
      <w:r w:rsidRPr="00DE0230">
        <w:rPr>
          <w:rFonts w:ascii="Arial" w:hAnsi="Arial" w:cs="Arial"/>
        </w:rPr>
        <w:t xml:space="preserve"> registro conforme exigência do </w:t>
      </w:r>
      <w:r>
        <w:rPr>
          <w:rFonts w:ascii="Arial" w:hAnsi="Arial" w:cs="Arial"/>
        </w:rPr>
        <w:t xml:space="preserve">MAPA </w:t>
      </w:r>
      <w:r w:rsidR="008D61ED" w:rsidRPr="008D61ED">
        <w:rPr>
          <w:rFonts w:ascii="Arial" w:hAnsi="Arial" w:cs="Arial"/>
        </w:rPr>
        <w:t>por meio da Divisão de Inspeção de Produtos de Origem Animal (DIPOA)</w:t>
      </w:r>
      <w:r w:rsidR="002E2CA1">
        <w:rPr>
          <w:rFonts w:ascii="Arial" w:hAnsi="Arial" w:cs="Arial"/>
        </w:rPr>
        <w:t xml:space="preserve">, </w:t>
      </w:r>
      <w:r w:rsidR="002E2CA1" w:rsidRPr="002E2CA1">
        <w:rPr>
          <w:rFonts w:ascii="Arial" w:hAnsi="Arial" w:cs="Arial"/>
        </w:rPr>
        <w:t>deverão possuir registro válido e vigente.</w:t>
      </w:r>
    </w:p>
    <w:p w14:paraId="0C7BD78B" w14:textId="77777777" w:rsidR="007002CC" w:rsidRDefault="007002CC" w:rsidP="0018000E">
      <w:pPr>
        <w:spacing w:after="0" w:line="240" w:lineRule="auto"/>
        <w:ind w:firstLine="709"/>
        <w:jc w:val="both"/>
        <w:rPr>
          <w:rFonts w:ascii="Arial" w:hAnsi="Arial" w:cs="Arial"/>
        </w:rPr>
      </w:pPr>
    </w:p>
    <w:p w14:paraId="5B3CFA41" w14:textId="0C6E192B" w:rsidR="0087011A" w:rsidRPr="00612C47" w:rsidRDefault="00D03DFF" w:rsidP="006D7C70">
      <w:pPr>
        <w:spacing w:after="0" w:line="240" w:lineRule="auto"/>
        <w:ind w:firstLine="709"/>
        <w:jc w:val="both"/>
        <w:rPr>
          <w:rFonts w:ascii="Arial" w:hAnsi="Arial" w:cs="Arial"/>
          <w:b/>
          <w:u w:val="single"/>
        </w:rPr>
      </w:pPr>
      <w:r w:rsidRPr="00612C47">
        <w:rPr>
          <w:rFonts w:ascii="Arial" w:hAnsi="Arial" w:cs="Arial"/>
          <w:b/>
          <w:u w:val="single"/>
        </w:rPr>
        <w:t>3.9</w:t>
      </w:r>
      <w:r w:rsidR="0087011A" w:rsidRPr="00612C47">
        <w:rPr>
          <w:rFonts w:ascii="Arial" w:hAnsi="Arial" w:cs="Arial"/>
          <w:b/>
          <w:u w:val="single"/>
        </w:rPr>
        <w:t xml:space="preserve"> </w:t>
      </w:r>
      <w:r w:rsidR="00A35740" w:rsidRPr="00612C47">
        <w:rPr>
          <w:rFonts w:ascii="Arial" w:hAnsi="Arial" w:cs="Arial"/>
          <w:b/>
          <w:u w:val="single"/>
        </w:rPr>
        <w:t>EMBALAGEM</w:t>
      </w:r>
      <w:r w:rsidR="008E23BC">
        <w:rPr>
          <w:rFonts w:ascii="Arial" w:hAnsi="Arial" w:cs="Arial"/>
          <w:b/>
          <w:u w:val="single"/>
        </w:rPr>
        <w:t xml:space="preserve"> – ROTULAGEM - VALIDADE</w:t>
      </w:r>
    </w:p>
    <w:p w14:paraId="6E5DC39E" w14:textId="3FE58712" w:rsidR="00224AA5" w:rsidRPr="00612C47" w:rsidRDefault="00224AA5" w:rsidP="00224AA5">
      <w:pPr>
        <w:spacing w:after="0" w:line="240" w:lineRule="auto"/>
        <w:ind w:firstLine="709"/>
        <w:jc w:val="both"/>
        <w:rPr>
          <w:rFonts w:ascii="Arial" w:hAnsi="Arial" w:cs="Arial"/>
        </w:rPr>
      </w:pPr>
      <w:r w:rsidRPr="00612C47">
        <w:rPr>
          <w:rFonts w:ascii="Arial" w:hAnsi="Arial" w:cs="Arial"/>
        </w:rPr>
        <w:t xml:space="preserve">As embalagens devem ser compatíveis com o tipo de alimento, de 1º uso, resistentes, impermeáveis e limpas. </w:t>
      </w:r>
      <w:r w:rsidR="008E23BC" w:rsidRPr="00612C47">
        <w:rPr>
          <w:rFonts w:ascii="Arial" w:hAnsi="Arial" w:cs="Arial"/>
        </w:rPr>
        <w:t>As embalagens devem proteger os alimentos de contaminações físicas, químicas e biológicas.</w:t>
      </w:r>
    </w:p>
    <w:p w14:paraId="325C0D35" w14:textId="77777777" w:rsidR="00224AA5" w:rsidRDefault="00224AA5" w:rsidP="008E23BC">
      <w:pPr>
        <w:spacing w:after="0" w:line="240" w:lineRule="auto"/>
        <w:ind w:firstLine="709"/>
        <w:jc w:val="both"/>
        <w:rPr>
          <w:rFonts w:ascii="Arial" w:hAnsi="Arial" w:cs="Arial"/>
        </w:rPr>
      </w:pPr>
      <w:r w:rsidRPr="00612C47">
        <w:rPr>
          <w:rFonts w:ascii="Arial" w:hAnsi="Arial" w:cs="Arial"/>
        </w:rPr>
        <w:t xml:space="preserve">Não deverá ser utilizado como embalagem: material não adequado para contato com alimentos; papel não adequado (reciclado, jornais, revistas e similares), papelão ou plástico reciclado; sacos de fertilizantes ou produtos químicos. </w:t>
      </w:r>
    </w:p>
    <w:p w14:paraId="6CE8BF83" w14:textId="77777777" w:rsidR="008E23BC" w:rsidRDefault="008E23BC" w:rsidP="008E23BC">
      <w:pPr>
        <w:spacing w:after="0" w:line="240" w:lineRule="auto"/>
        <w:ind w:firstLine="709"/>
        <w:jc w:val="both"/>
        <w:rPr>
          <w:rFonts w:ascii="Arial" w:hAnsi="Arial" w:cs="Arial"/>
        </w:rPr>
      </w:pPr>
      <w:r w:rsidRPr="00612C47">
        <w:rPr>
          <w:rFonts w:ascii="Arial" w:hAnsi="Arial" w:cs="Arial"/>
        </w:rPr>
        <w:t xml:space="preserve">As caixas e engradados utilizados para transporte deverão estar devidamente higienizados. </w:t>
      </w:r>
    </w:p>
    <w:p w14:paraId="10737F73" w14:textId="3808070A" w:rsidR="00224AA5" w:rsidRPr="007002CC" w:rsidRDefault="00224AA5" w:rsidP="00224AA5">
      <w:pPr>
        <w:spacing w:after="0" w:line="240" w:lineRule="auto"/>
        <w:ind w:firstLine="709"/>
        <w:jc w:val="both"/>
        <w:rPr>
          <w:rFonts w:ascii="Arial" w:hAnsi="Arial" w:cs="Arial"/>
        </w:rPr>
      </w:pPr>
      <w:r w:rsidRPr="007002CC">
        <w:rPr>
          <w:rFonts w:ascii="Arial" w:hAnsi="Arial" w:cs="Arial"/>
        </w:rPr>
        <w:t>As embalagens devem ser identificadas com o nome do produto, data de fabricação, prazo de validade, condições de armazenamento e fabricante. O rótulo deve estar de acordo com as legislações vigentes RDC Nº 429, de 8 de outubro de 2020, RDC Nº 727, de 1° de julho de 2022, IN N° 75, de 8 de outubro de 2020 e suas atualizações.</w:t>
      </w:r>
    </w:p>
    <w:p w14:paraId="39ED2669" w14:textId="77777777" w:rsidR="00224AA5" w:rsidRDefault="00224AA5" w:rsidP="00224AA5">
      <w:pPr>
        <w:spacing w:after="0" w:line="240" w:lineRule="auto"/>
        <w:ind w:firstLine="709"/>
        <w:jc w:val="both"/>
        <w:rPr>
          <w:rFonts w:ascii="Arial" w:hAnsi="Arial" w:cs="Arial"/>
        </w:rPr>
      </w:pPr>
      <w:r w:rsidRPr="007002CC">
        <w:rPr>
          <w:rFonts w:ascii="Arial" w:hAnsi="Arial" w:cs="Arial"/>
        </w:rPr>
        <w:t>Conforme a Lei nº 11.947, de 16 de junho de 2009, Art.12, inciso § 1º, os gêneros alimentícios que possuem obrigatoriedade de determinação de prazo de validade adquiridos no âmbito do PNAE deverão ter, na ocasião da entrega, prazo restante de validade igual ou superior à metade do período entre sua data de fabricação e sua data final de validade.</w:t>
      </w:r>
    </w:p>
    <w:p w14:paraId="0BC72F47" w14:textId="77777777" w:rsidR="007002CC" w:rsidRDefault="007002CC" w:rsidP="003E69A8">
      <w:pPr>
        <w:spacing w:after="0" w:line="240" w:lineRule="auto"/>
        <w:ind w:firstLine="709"/>
        <w:jc w:val="both"/>
        <w:rPr>
          <w:rFonts w:ascii="Arial" w:hAnsi="Arial" w:cs="Arial"/>
        </w:rPr>
      </w:pPr>
    </w:p>
    <w:p w14:paraId="498F73D9" w14:textId="2695D20D" w:rsidR="007002CC" w:rsidRPr="00682D0C" w:rsidRDefault="00682D0C" w:rsidP="00682D0C">
      <w:pPr>
        <w:spacing w:after="0" w:line="240" w:lineRule="auto"/>
        <w:ind w:firstLine="709"/>
        <w:jc w:val="both"/>
        <w:rPr>
          <w:rFonts w:ascii="Arial" w:hAnsi="Arial" w:cs="Arial"/>
          <w:b/>
          <w:u w:val="single"/>
        </w:rPr>
      </w:pPr>
      <w:r>
        <w:rPr>
          <w:rFonts w:ascii="Arial" w:hAnsi="Arial" w:cs="Arial"/>
          <w:b/>
          <w:u w:val="single"/>
        </w:rPr>
        <w:t xml:space="preserve">4. </w:t>
      </w:r>
      <w:r w:rsidR="007002CC" w:rsidRPr="00682D0C">
        <w:rPr>
          <w:rFonts w:ascii="Arial" w:hAnsi="Arial" w:cs="Arial"/>
          <w:b/>
          <w:u w:val="single"/>
        </w:rPr>
        <w:t>FORNE</w:t>
      </w:r>
      <w:r>
        <w:rPr>
          <w:rFonts w:ascii="Arial" w:hAnsi="Arial" w:cs="Arial"/>
          <w:b/>
          <w:u w:val="single"/>
        </w:rPr>
        <w:t>CIMENTO</w:t>
      </w:r>
      <w:r w:rsidR="007002CC" w:rsidRPr="00682D0C">
        <w:rPr>
          <w:rFonts w:ascii="Arial" w:hAnsi="Arial" w:cs="Arial"/>
          <w:b/>
          <w:u w:val="single"/>
        </w:rPr>
        <w:t xml:space="preserve"> DE CARNES</w:t>
      </w:r>
    </w:p>
    <w:p w14:paraId="66C91AEA" w14:textId="03358C31" w:rsidR="007002CC" w:rsidRDefault="007002CC" w:rsidP="007002CC">
      <w:pPr>
        <w:spacing w:after="0" w:line="240" w:lineRule="auto"/>
        <w:ind w:firstLine="709"/>
        <w:jc w:val="both"/>
        <w:rPr>
          <w:rFonts w:ascii="Arial" w:hAnsi="Arial" w:cs="Arial"/>
        </w:rPr>
      </w:pPr>
      <w:r w:rsidRPr="007002CC">
        <w:rPr>
          <w:rFonts w:ascii="Arial" w:hAnsi="Arial" w:cs="Arial"/>
        </w:rPr>
        <w:t xml:space="preserve">Os fornecedores que exerçam atividades de comércio atacadista e varejista nos segmentos de açougue e </w:t>
      </w:r>
      <w:proofErr w:type="spellStart"/>
      <w:r w:rsidRPr="007002CC">
        <w:rPr>
          <w:rFonts w:ascii="Arial" w:hAnsi="Arial" w:cs="Arial"/>
        </w:rPr>
        <w:t>fiambreria</w:t>
      </w:r>
      <w:proofErr w:type="spellEnd"/>
      <w:r w:rsidRPr="007002CC">
        <w:rPr>
          <w:rFonts w:ascii="Arial" w:hAnsi="Arial" w:cs="Arial"/>
        </w:rPr>
        <w:t xml:space="preserve"> deverão atender ao disposto na Portaria SES nº 66/2017, que estabelece os requisitos e exigências para o funcionamento, licenciamento, fiscalização e controle dessas atividades, bem como à Portaria nº 763/2021, que institui o Regulamento técnico de boas práticas na manipulação e comercialização de alimentos em açougues e </w:t>
      </w:r>
      <w:proofErr w:type="spellStart"/>
      <w:r w:rsidRPr="007002CC">
        <w:rPr>
          <w:rFonts w:ascii="Arial" w:hAnsi="Arial" w:cs="Arial"/>
        </w:rPr>
        <w:t>fiambrerias</w:t>
      </w:r>
      <w:proofErr w:type="spellEnd"/>
      <w:r w:rsidRPr="007002CC">
        <w:rPr>
          <w:rFonts w:ascii="Arial" w:hAnsi="Arial" w:cs="Arial"/>
        </w:rPr>
        <w:t xml:space="preserve"> no Estado do Rio Grande do Sul. </w:t>
      </w:r>
    </w:p>
    <w:p w14:paraId="315206BF" w14:textId="794CF068" w:rsidR="00682D0C" w:rsidRDefault="00682D0C" w:rsidP="005F495B">
      <w:pPr>
        <w:spacing w:after="0" w:line="240" w:lineRule="auto"/>
        <w:ind w:firstLine="709"/>
        <w:jc w:val="both"/>
        <w:rPr>
          <w:rFonts w:ascii="Arial" w:hAnsi="Arial" w:cs="Arial"/>
        </w:rPr>
      </w:pPr>
      <w:r>
        <w:rPr>
          <w:rFonts w:ascii="Arial" w:hAnsi="Arial" w:cs="Arial"/>
        </w:rPr>
        <w:t>No que se refere à c</w:t>
      </w:r>
      <w:r w:rsidR="005F495B" w:rsidRPr="007002CC">
        <w:rPr>
          <w:rFonts w:ascii="Arial" w:hAnsi="Arial" w:cs="Arial"/>
        </w:rPr>
        <w:t xml:space="preserve">omercialização de carnes </w:t>
      </w:r>
      <w:r>
        <w:rPr>
          <w:rFonts w:ascii="Arial" w:hAnsi="Arial" w:cs="Arial"/>
        </w:rPr>
        <w:t>–</w:t>
      </w:r>
      <w:r w:rsidR="005F495B" w:rsidRPr="007002CC">
        <w:rPr>
          <w:rFonts w:ascii="Arial" w:hAnsi="Arial" w:cs="Arial"/>
        </w:rPr>
        <w:t xml:space="preserve"> </w:t>
      </w:r>
      <w:r>
        <w:rPr>
          <w:rFonts w:ascii="Arial" w:hAnsi="Arial" w:cs="Arial"/>
        </w:rPr>
        <w:t xml:space="preserve">conforme </w:t>
      </w:r>
      <w:r w:rsidR="005F495B" w:rsidRPr="007002CC">
        <w:rPr>
          <w:rFonts w:ascii="Arial" w:hAnsi="Arial" w:cs="Arial"/>
        </w:rPr>
        <w:t xml:space="preserve">PORTARIA Nº 763/2021, consta no </w:t>
      </w:r>
      <w:r>
        <w:rPr>
          <w:rFonts w:ascii="Arial" w:hAnsi="Arial" w:cs="Arial"/>
        </w:rPr>
        <w:t>Art. 14, os</w:t>
      </w:r>
      <w:r w:rsidRPr="00682D0C">
        <w:rPr>
          <w:rFonts w:ascii="Arial" w:hAnsi="Arial" w:cs="Arial"/>
        </w:rPr>
        <w:t xml:space="preserve"> estabelecimentos devem ter um responsável pela atividade de manipulação dos alimentos, que deve possuir capacitação, no mínimo, em curso de Boas Práticas de Manipulação de Alimentos.</w:t>
      </w:r>
    </w:p>
    <w:p w14:paraId="616D1F33" w14:textId="77777777" w:rsidR="00682D0C" w:rsidRDefault="00682D0C" w:rsidP="005F495B">
      <w:pPr>
        <w:spacing w:after="0" w:line="240" w:lineRule="auto"/>
        <w:ind w:firstLine="709"/>
        <w:jc w:val="both"/>
        <w:rPr>
          <w:rFonts w:ascii="Arial" w:hAnsi="Arial" w:cs="Arial"/>
        </w:rPr>
      </w:pPr>
    </w:p>
    <w:p w14:paraId="01F26372" w14:textId="25143825" w:rsidR="005F495B" w:rsidRDefault="00682D0C" w:rsidP="005F495B">
      <w:pPr>
        <w:spacing w:after="0" w:line="240" w:lineRule="auto"/>
        <w:ind w:firstLine="709"/>
        <w:jc w:val="both"/>
        <w:rPr>
          <w:rFonts w:ascii="Arial" w:hAnsi="Arial" w:cs="Arial"/>
        </w:rPr>
      </w:pPr>
      <w:r>
        <w:rPr>
          <w:rFonts w:ascii="Arial" w:hAnsi="Arial" w:cs="Arial"/>
        </w:rPr>
        <w:lastRenderedPageBreak/>
        <w:t xml:space="preserve">O </w:t>
      </w:r>
      <w:r w:rsidR="005F495B" w:rsidRPr="007002CC">
        <w:rPr>
          <w:rFonts w:ascii="Arial" w:hAnsi="Arial" w:cs="Arial"/>
        </w:rPr>
        <w:t xml:space="preserve">Art.23, </w:t>
      </w:r>
      <w:r w:rsidRPr="007002CC">
        <w:rPr>
          <w:rFonts w:ascii="Arial" w:hAnsi="Arial" w:cs="Arial"/>
        </w:rPr>
        <w:t>inciso IV</w:t>
      </w:r>
      <w:r>
        <w:rPr>
          <w:rFonts w:ascii="Arial" w:hAnsi="Arial" w:cs="Arial"/>
        </w:rPr>
        <w:t xml:space="preserve">, desta mesma portaria, informa </w:t>
      </w:r>
      <w:r w:rsidR="005F495B" w:rsidRPr="007002CC">
        <w:rPr>
          <w:rFonts w:ascii="Arial" w:hAnsi="Arial" w:cs="Arial"/>
        </w:rPr>
        <w:t>que é vedad</w:t>
      </w:r>
      <w:r>
        <w:rPr>
          <w:rFonts w:ascii="Arial" w:hAnsi="Arial" w:cs="Arial"/>
        </w:rPr>
        <w:t>o</w:t>
      </w:r>
      <w:r w:rsidR="005F495B" w:rsidRPr="007002CC">
        <w:rPr>
          <w:rFonts w:ascii="Arial" w:hAnsi="Arial" w:cs="Arial"/>
        </w:rPr>
        <w:t xml:space="preserve"> ao açougue a atividade de congelamento.</w:t>
      </w:r>
    </w:p>
    <w:p w14:paraId="3A702479"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Segue abaixo:</w:t>
      </w:r>
    </w:p>
    <w:p w14:paraId="18180DBB"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Art. 23. São vedadas aos açougues e às </w:t>
      </w:r>
      <w:proofErr w:type="spellStart"/>
      <w:r w:rsidRPr="007002CC">
        <w:rPr>
          <w:rFonts w:ascii="Arial" w:hAnsi="Arial" w:cs="Arial"/>
        </w:rPr>
        <w:t>fiambrerias</w:t>
      </w:r>
      <w:proofErr w:type="spellEnd"/>
      <w:r w:rsidRPr="007002CC">
        <w:rPr>
          <w:rFonts w:ascii="Arial" w:hAnsi="Arial" w:cs="Arial"/>
        </w:rPr>
        <w:t xml:space="preserve"> as seguintes atividades:</w:t>
      </w:r>
    </w:p>
    <w:p w14:paraId="6DD38464"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 - </w:t>
      </w:r>
      <w:proofErr w:type="gramStart"/>
      <w:r w:rsidRPr="007002CC">
        <w:rPr>
          <w:rFonts w:ascii="Arial" w:hAnsi="Arial" w:cs="Arial"/>
        </w:rPr>
        <w:t>abertura</w:t>
      </w:r>
      <w:proofErr w:type="gramEnd"/>
      <w:r w:rsidRPr="007002CC">
        <w:rPr>
          <w:rFonts w:ascii="Arial" w:hAnsi="Arial" w:cs="Arial"/>
        </w:rPr>
        <w:t xml:space="preserve"> das embalagens de carne de aves e seus miúdos;</w:t>
      </w:r>
    </w:p>
    <w:p w14:paraId="668AD8C7"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II - </w:t>
      </w:r>
      <w:proofErr w:type="gramStart"/>
      <w:r w:rsidRPr="007002CC">
        <w:rPr>
          <w:rFonts w:ascii="Arial" w:hAnsi="Arial" w:cs="Arial"/>
        </w:rPr>
        <w:t>produção</w:t>
      </w:r>
      <w:proofErr w:type="gramEnd"/>
      <w:r w:rsidRPr="007002CC">
        <w:rPr>
          <w:rFonts w:ascii="Arial" w:hAnsi="Arial" w:cs="Arial"/>
        </w:rPr>
        <w:t xml:space="preserve"> de alimentos preparados, tais como churrasco, maionese, polenta, arroz;</w:t>
      </w:r>
    </w:p>
    <w:p w14:paraId="77AB2C39"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III - o fracionamento de carnes submetidas a tecnologias especiais de conservação, </w:t>
      </w:r>
      <w:proofErr w:type="spellStart"/>
      <w:r w:rsidRPr="007002CC">
        <w:rPr>
          <w:rFonts w:ascii="Arial" w:hAnsi="Arial" w:cs="Arial"/>
        </w:rPr>
        <w:t>evidamente</w:t>
      </w:r>
      <w:proofErr w:type="spellEnd"/>
      <w:r w:rsidRPr="007002CC">
        <w:rPr>
          <w:rFonts w:ascii="Arial" w:hAnsi="Arial" w:cs="Arial"/>
        </w:rPr>
        <w:t xml:space="preserve"> descritas na rotulagem, tais como carnes maturadas, carnes embaladas à vácuo e carnes embaladas sob atmosfera modificada;</w:t>
      </w:r>
    </w:p>
    <w:p w14:paraId="7CCC700E" w14:textId="77777777" w:rsidR="005F495B" w:rsidRDefault="005F495B" w:rsidP="005F495B">
      <w:pPr>
        <w:spacing w:after="0" w:line="240" w:lineRule="auto"/>
        <w:ind w:firstLine="709"/>
        <w:jc w:val="both"/>
        <w:rPr>
          <w:rFonts w:ascii="Arial" w:hAnsi="Arial" w:cs="Arial"/>
        </w:rPr>
      </w:pPr>
      <w:r w:rsidRPr="007002CC">
        <w:rPr>
          <w:rFonts w:ascii="Arial" w:hAnsi="Arial" w:cs="Arial"/>
        </w:rPr>
        <w:t xml:space="preserve">IV - </w:t>
      </w:r>
      <w:proofErr w:type="gramStart"/>
      <w:r w:rsidRPr="007002CC">
        <w:rPr>
          <w:rFonts w:ascii="Arial" w:hAnsi="Arial" w:cs="Arial"/>
        </w:rPr>
        <w:t>congelamento e descongelamento</w:t>
      </w:r>
      <w:proofErr w:type="gramEnd"/>
      <w:r w:rsidRPr="007002CC">
        <w:rPr>
          <w:rFonts w:ascii="Arial" w:hAnsi="Arial" w:cs="Arial"/>
        </w:rPr>
        <w:t xml:space="preserve"> de produtos.</w:t>
      </w:r>
    </w:p>
    <w:p w14:paraId="0674A4AD"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De acordo com a PORTARIA SES Nº 66/2017, Art. 2:</w:t>
      </w:r>
    </w:p>
    <w:p w14:paraId="43DE3F30"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 - Açougues: estabelecimentos de armazenamento, de beneficiamento, de fracionamento, e/ou de venda de carne de animais de abate, </w:t>
      </w:r>
      <w:r w:rsidRPr="007002CC">
        <w:rPr>
          <w:rFonts w:ascii="Arial" w:hAnsi="Arial" w:cs="Arial"/>
          <w:u w:val="single"/>
        </w:rPr>
        <w:t>sendo proibida a esses qualquer atividade industrial</w:t>
      </w:r>
      <w:r w:rsidRPr="007002CC">
        <w:rPr>
          <w:rFonts w:ascii="Arial" w:hAnsi="Arial" w:cs="Arial"/>
        </w:rPr>
        <w:t xml:space="preserve"> ou o abate de animais.</w:t>
      </w:r>
    </w:p>
    <w:p w14:paraId="402AF312"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II - Açougues tipo AI: estabelecimentos de armazenamento, de beneficiamento, de fracionamento e/ou de venda de carne de animais de abate, </w:t>
      </w:r>
      <w:r w:rsidRPr="007002CC">
        <w:rPr>
          <w:rFonts w:ascii="Arial" w:hAnsi="Arial" w:cs="Arial"/>
          <w:u w:val="single"/>
        </w:rPr>
        <w:t>sendo proibida a esses qualquer atividade industrial</w:t>
      </w:r>
      <w:r w:rsidRPr="007002CC">
        <w:rPr>
          <w:rFonts w:ascii="Arial" w:hAnsi="Arial" w:cs="Arial"/>
        </w:rPr>
        <w:t xml:space="preserve"> ou o abate de animais. Dispõe de local específico para realizar as atividades de fracionar (inclusive moer), embalar e rotular carnes das espécies bovina e/ou bubalina, já inspecionada na origem, para ser comercializada no próprio estabelecimento e dispostos nas áreas de venda (expositores de autoatendimento), em ambientes climatizados, com controle de temperatura, atendendo as legislações específicas de rotulagem, obedecendo ao fluxo de manipulação, atendendo as Boas Práticas e sob orientação de profissional técnico responsável, mantendo as condições de conservação, segurança e rastreabilidade (procedência) dos produtos manipulados.</w:t>
      </w:r>
    </w:p>
    <w:p w14:paraId="4ABBE330"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 xml:space="preserve">III - Açougues tipo AII: estabelecimentos de armazenamento, de beneficiamento, de fracionamento e/ou de venda de carne de animais de abate, </w:t>
      </w:r>
      <w:r w:rsidRPr="007002CC">
        <w:rPr>
          <w:rFonts w:ascii="Arial" w:hAnsi="Arial" w:cs="Arial"/>
          <w:u w:val="single"/>
        </w:rPr>
        <w:t>sendo proibida a esses qualquer atividade industrial</w:t>
      </w:r>
      <w:r w:rsidRPr="007002CC">
        <w:rPr>
          <w:rFonts w:ascii="Arial" w:hAnsi="Arial" w:cs="Arial"/>
        </w:rPr>
        <w:t xml:space="preserve"> ou o abate de animais. Podem realizar somente as atividades de fracionar (inclusive moer) e fatiar carnes das espécies bovinas e bubalinas, conforme o pedido do consumidor, observados os requisitos de boas práticas, mantendo as condições de conservação, segurança e rastreabilidade (procedência) dos produtos manipulados.</w:t>
      </w:r>
    </w:p>
    <w:p w14:paraId="08FEFA24" w14:textId="77777777" w:rsidR="005F495B" w:rsidRPr="007002CC" w:rsidRDefault="005F495B" w:rsidP="005F495B">
      <w:pPr>
        <w:spacing w:after="0" w:line="240" w:lineRule="auto"/>
        <w:ind w:firstLine="709"/>
        <w:jc w:val="both"/>
        <w:rPr>
          <w:rFonts w:ascii="Arial" w:hAnsi="Arial" w:cs="Arial"/>
        </w:rPr>
      </w:pPr>
      <w:r w:rsidRPr="007002CC">
        <w:rPr>
          <w:rFonts w:ascii="Arial" w:hAnsi="Arial" w:cs="Arial"/>
        </w:rPr>
        <w:t>Os produtos de origem animal que exigirem identificação devem possuir registro conforme exigência do órgão fiscalizador - Divisão de Inspeção de Produtos de Origem Animal - DIPOA.</w:t>
      </w:r>
    </w:p>
    <w:p w14:paraId="244BEBC5" w14:textId="77777777" w:rsidR="005F495B" w:rsidRPr="007002CC" w:rsidRDefault="005F495B" w:rsidP="003E69A8">
      <w:pPr>
        <w:spacing w:after="0" w:line="240" w:lineRule="auto"/>
        <w:ind w:firstLine="709"/>
        <w:jc w:val="both"/>
        <w:rPr>
          <w:rFonts w:ascii="Arial" w:hAnsi="Arial" w:cs="Arial"/>
        </w:rPr>
      </w:pPr>
    </w:p>
    <w:p w14:paraId="23AAAB7F" w14:textId="35B0386B" w:rsidR="00BD22F3" w:rsidRPr="00612C47" w:rsidRDefault="00682D0C" w:rsidP="006D7C70">
      <w:pPr>
        <w:spacing w:after="0" w:line="240" w:lineRule="auto"/>
        <w:ind w:firstLine="709"/>
        <w:jc w:val="both"/>
        <w:rPr>
          <w:rFonts w:ascii="Arial" w:hAnsi="Arial" w:cs="Arial"/>
          <w:b/>
          <w:u w:val="single"/>
        </w:rPr>
      </w:pPr>
      <w:r>
        <w:rPr>
          <w:rFonts w:ascii="Arial" w:hAnsi="Arial" w:cs="Arial"/>
          <w:b/>
          <w:u w:val="single"/>
        </w:rPr>
        <w:t>5</w:t>
      </w:r>
      <w:r w:rsidR="00D03DFF" w:rsidRPr="00612C47">
        <w:rPr>
          <w:rFonts w:ascii="Arial" w:hAnsi="Arial" w:cs="Arial"/>
          <w:b/>
          <w:u w:val="single"/>
        </w:rPr>
        <w:t>.</w:t>
      </w:r>
      <w:r w:rsidR="008F6C4C" w:rsidRPr="00612C47">
        <w:rPr>
          <w:rFonts w:ascii="Arial" w:hAnsi="Arial" w:cs="Arial"/>
          <w:b/>
          <w:u w:val="single"/>
        </w:rPr>
        <w:t xml:space="preserve"> </w:t>
      </w:r>
      <w:r w:rsidR="00AD6441" w:rsidRPr="00612C47">
        <w:rPr>
          <w:rFonts w:ascii="Arial" w:hAnsi="Arial" w:cs="Arial"/>
          <w:b/>
          <w:u w:val="single"/>
        </w:rPr>
        <w:t>TRANSPORTE</w:t>
      </w:r>
    </w:p>
    <w:p w14:paraId="46F10751" w14:textId="586CF642" w:rsidR="003E70FE" w:rsidRPr="00612C47" w:rsidRDefault="003E70FE" w:rsidP="003E70FE">
      <w:pPr>
        <w:spacing w:after="0" w:line="240" w:lineRule="auto"/>
        <w:ind w:firstLine="709"/>
        <w:jc w:val="both"/>
        <w:rPr>
          <w:rFonts w:ascii="Arial" w:hAnsi="Arial" w:cs="Arial"/>
        </w:rPr>
      </w:pPr>
      <w:r w:rsidRPr="00612C47">
        <w:rPr>
          <w:rFonts w:ascii="Arial" w:hAnsi="Arial" w:cs="Arial"/>
        </w:rPr>
        <w:t xml:space="preserve">O transporte dos alimentos que necessitem de refrigeração deve ser realizado em carro refrigerado e o veículo deve ser provido permanentemente de termômetros adequados e de fácil leitura. Os veículos utilizados no transporte de alimentos devem possuir certificado de vistoria sanitária emitido por autoridade competente. Estas solicitações baseiam-se nas seguintes normas, </w:t>
      </w:r>
      <w:r w:rsidR="00F83F32" w:rsidRPr="00612C47">
        <w:rPr>
          <w:rFonts w:ascii="Arial" w:hAnsi="Arial" w:cs="Arial"/>
        </w:rPr>
        <w:t xml:space="preserve">Art. 487 e 488, Decreto Estadual n° 23.430, de 24 de outubro de 1974; </w:t>
      </w:r>
      <w:r w:rsidRPr="00612C47">
        <w:rPr>
          <w:rFonts w:ascii="Arial" w:hAnsi="Arial" w:cs="Arial"/>
        </w:rPr>
        <w:t xml:space="preserve">Art. 8.2.2, Portaria Nº 326, de 30 de julho de 1997; Art. 4.9, Resolução N° 216, de 15 de setembro de 2004 e Art. 11.2, Portaria SES Nº 799/2023. </w:t>
      </w:r>
    </w:p>
    <w:p w14:paraId="758C695C" w14:textId="08BB9F11" w:rsidR="0087011A" w:rsidRPr="00612C47" w:rsidRDefault="00224AA5" w:rsidP="0087011A">
      <w:pPr>
        <w:spacing w:after="0" w:line="240" w:lineRule="auto"/>
        <w:ind w:firstLine="709"/>
        <w:jc w:val="both"/>
        <w:rPr>
          <w:rFonts w:ascii="Arial" w:hAnsi="Arial" w:cs="Arial"/>
        </w:rPr>
      </w:pPr>
      <w:r>
        <w:rPr>
          <w:rFonts w:ascii="Arial" w:hAnsi="Arial" w:cs="Arial"/>
        </w:rPr>
        <w:t>5</w:t>
      </w:r>
      <w:r w:rsidR="00D03DFF" w:rsidRPr="00612C47">
        <w:rPr>
          <w:rFonts w:ascii="Arial" w:hAnsi="Arial" w:cs="Arial"/>
        </w:rPr>
        <w:t>.1</w:t>
      </w:r>
      <w:r w:rsidR="0087011A" w:rsidRPr="00612C47">
        <w:rPr>
          <w:rFonts w:ascii="Arial" w:hAnsi="Arial" w:cs="Arial"/>
        </w:rPr>
        <w:t xml:space="preserve"> Requisitos Essenciais para o Transporte Seguro de Alimentos</w:t>
      </w:r>
    </w:p>
    <w:p w14:paraId="3A313998" w14:textId="46ACAC60"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.1.1 </w:t>
      </w:r>
      <w:r w:rsidR="0087011A" w:rsidRPr="00612C47">
        <w:rPr>
          <w:rFonts w:ascii="Arial" w:hAnsi="Arial" w:cs="Arial"/>
        </w:rPr>
        <w:t>Veículos: Os veículos utilizados para o transporte de alimentos devem ser exclusivos para este fim, não podendo transportar outros tipos de carga, como produtos químicos, inflamáveis ou materiais que possam contaminar os alimentos. Essa medida visa garantir a integridade dos produtos e evitar a contaminação cruzada, que pode ocorrer por meio de resíduos, odores ou contato físico com outras substâncias.</w:t>
      </w:r>
    </w:p>
    <w:p w14:paraId="0D7B6160" w14:textId="4C4D4D19" w:rsidR="0087011A" w:rsidRPr="00612C47" w:rsidRDefault="00682D0C" w:rsidP="0087011A">
      <w:pPr>
        <w:spacing w:after="0" w:line="240" w:lineRule="auto"/>
        <w:ind w:firstLine="709"/>
        <w:jc w:val="both"/>
        <w:rPr>
          <w:rFonts w:ascii="Arial" w:hAnsi="Arial" w:cs="Arial"/>
        </w:rPr>
      </w:pPr>
      <w:r>
        <w:rPr>
          <w:rFonts w:ascii="Arial" w:hAnsi="Arial" w:cs="Arial"/>
        </w:rPr>
        <w:lastRenderedPageBreak/>
        <w:t>5</w:t>
      </w:r>
      <w:r w:rsidR="003E70FE" w:rsidRPr="00612C47">
        <w:rPr>
          <w:rFonts w:ascii="Arial" w:hAnsi="Arial" w:cs="Arial"/>
        </w:rPr>
        <w:t xml:space="preserve">.1.2 </w:t>
      </w:r>
      <w:r w:rsidR="0087011A" w:rsidRPr="00612C47">
        <w:rPr>
          <w:rFonts w:ascii="Arial" w:hAnsi="Arial" w:cs="Arial"/>
        </w:rPr>
        <w:t xml:space="preserve">Certificação: Os veículos utilizados no transporte de alimentos devem possuir certificado de vistoria sanitária emitido por autoridade competente, atestando suas condições de higiene e segurança. </w:t>
      </w:r>
    </w:p>
    <w:p w14:paraId="51535B98" w14:textId="5703BD5E"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.1.3 </w:t>
      </w:r>
      <w:r w:rsidR="0087011A" w:rsidRPr="00612C47">
        <w:rPr>
          <w:rFonts w:ascii="Arial" w:hAnsi="Arial" w:cs="Arial"/>
        </w:rPr>
        <w:t xml:space="preserve">Isolamento térmico e sistema de refrigeração: Para produtos refrigerados, congelados e quentes, os veículos devem possuir isolamento térmico e sistema de refrigeração adequado para manter a temperatura desejada durante todo o trajeto. </w:t>
      </w:r>
    </w:p>
    <w:p w14:paraId="05EDA725" w14:textId="0C1EA5E0"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.1.4 </w:t>
      </w:r>
      <w:r w:rsidR="0087011A" w:rsidRPr="00612C47">
        <w:rPr>
          <w:rFonts w:ascii="Arial" w:hAnsi="Arial" w:cs="Arial"/>
        </w:rPr>
        <w:t xml:space="preserve">Equipamentos de refrigeração: Os equipamentos de refrigeração devem ser calibrados e realizar manutenção periódica para garantir o funcionamento adequado. </w:t>
      </w:r>
    </w:p>
    <w:p w14:paraId="0931F084" w14:textId="1B6A160A"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.1.5 </w:t>
      </w:r>
      <w:r w:rsidR="0087011A" w:rsidRPr="00612C47">
        <w:rPr>
          <w:rFonts w:ascii="Arial" w:hAnsi="Arial" w:cs="Arial"/>
        </w:rPr>
        <w:t>Limpeza e higienização: Os veículos devem ser limpos e higienizados antes de cada carregamento, devendo as superfícies em contato com os alimentos ser de fácil higienização, utilizando produtos adequados e seguindo os procedimentos operacionais padr</w:t>
      </w:r>
      <w:r w:rsidR="000258FE">
        <w:rPr>
          <w:rFonts w:ascii="Arial" w:hAnsi="Arial" w:cs="Arial"/>
        </w:rPr>
        <w:t>onizados</w:t>
      </w:r>
      <w:r w:rsidR="0087011A" w:rsidRPr="00612C47">
        <w:rPr>
          <w:rFonts w:ascii="Arial" w:hAnsi="Arial" w:cs="Arial"/>
        </w:rPr>
        <w:t xml:space="preserve"> (</w:t>
      </w:r>
      <w:proofErr w:type="spellStart"/>
      <w:r w:rsidR="0087011A" w:rsidRPr="00612C47">
        <w:rPr>
          <w:rFonts w:ascii="Arial" w:hAnsi="Arial" w:cs="Arial"/>
        </w:rPr>
        <w:t>POPs</w:t>
      </w:r>
      <w:proofErr w:type="spellEnd"/>
      <w:r w:rsidR="0087011A" w:rsidRPr="00612C47">
        <w:rPr>
          <w:rFonts w:ascii="Arial" w:hAnsi="Arial" w:cs="Arial"/>
        </w:rPr>
        <w:t>).</w:t>
      </w:r>
    </w:p>
    <w:p w14:paraId="143B1768" w14:textId="4CC5174F" w:rsidR="0087011A" w:rsidRPr="00612C47" w:rsidRDefault="00682D0C" w:rsidP="0087011A">
      <w:pPr>
        <w:spacing w:after="0" w:line="240" w:lineRule="auto"/>
        <w:ind w:firstLine="709"/>
        <w:jc w:val="both"/>
        <w:rPr>
          <w:rFonts w:ascii="Arial" w:hAnsi="Arial" w:cs="Arial"/>
        </w:rPr>
      </w:pPr>
      <w:r>
        <w:rPr>
          <w:rFonts w:ascii="Arial" w:hAnsi="Arial" w:cs="Arial"/>
        </w:rPr>
        <w:t>5</w:t>
      </w:r>
      <w:r w:rsidR="00D03DFF" w:rsidRPr="00612C47">
        <w:rPr>
          <w:rFonts w:ascii="Arial" w:hAnsi="Arial" w:cs="Arial"/>
        </w:rPr>
        <w:t>.</w:t>
      </w:r>
      <w:r w:rsidR="003E70FE" w:rsidRPr="00612C47">
        <w:rPr>
          <w:rFonts w:ascii="Arial" w:hAnsi="Arial" w:cs="Arial"/>
        </w:rPr>
        <w:t>2</w:t>
      </w:r>
      <w:r w:rsidR="0087011A" w:rsidRPr="00612C47">
        <w:rPr>
          <w:rFonts w:ascii="Arial" w:hAnsi="Arial" w:cs="Arial"/>
        </w:rPr>
        <w:t xml:space="preserve"> Temperatura:</w:t>
      </w:r>
    </w:p>
    <w:p w14:paraId="39FDBDA9" w14:textId="11046703"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.2.1 </w:t>
      </w:r>
      <w:r w:rsidR="0087011A" w:rsidRPr="00612C47">
        <w:rPr>
          <w:rFonts w:ascii="Arial" w:hAnsi="Arial" w:cs="Arial"/>
        </w:rPr>
        <w:t xml:space="preserve">Controle rigoroso: A temperatura dos alimentos deve ser monitorada continuamente durante o transporte, utilizando termômetros digitais calibrados. </w:t>
      </w:r>
    </w:p>
    <w:p w14:paraId="5661BDCE" w14:textId="5954EA9A"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.2.2 </w:t>
      </w:r>
      <w:r w:rsidR="0087011A" w:rsidRPr="00612C47">
        <w:rPr>
          <w:rFonts w:ascii="Arial" w:hAnsi="Arial" w:cs="Arial"/>
        </w:rPr>
        <w:t xml:space="preserve">Registro: É obrigatório o registro das temperaturas em um gráfico ou planilha, para posterior análise e comprovação. </w:t>
      </w:r>
    </w:p>
    <w:p w14:paraId="7EBB77A0" w14:textId="3B18128C"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.2.3 </w:t>
      </w:r>
      <w:r w:rsidR="0087011A" w:rsidRPr="00612C47">
        <w:rPr>
          <w:rFonts w:ascii="Arial" w:hAnsi="Arial" w:cs="Arial"/>
        </w:rPr>
        <w:t xml:space="preserve">Faixas de temperatura: As faixas de temperatura devem ser rigorosamente observadas: </w:t>
      </w:r>
    </w:p>
    <w:p w14:paraId="2CF5D9DF" w14:textId="77777777" w:rsidR="004348D3" w:rsidRPr="00612C47" w:rsidRDefault="004348D3" w:rsidP="004348D3">
      <w:pPr>
        <w:pStyle w:val="PargrafodaLista"/>
        <w:numPr>
          <w:ilvl w:val="0"/>
          <w:numId w:val="9"/>
        </w:numPr>
        <w:spacing w:after="0" w:line="240" w:lineRule="auto"/>
        <w:jc w:val="both"/>
        <w:rPr>
          <w:rFonts w:ascii="Arial" w:hAnsi="Arial" w:cs="Arial"/>
        </w:rPr>
      </w:pPr>
      <w:r w:rsidRPr="00612C47">
        <w:rPr>
          <w:rFonts w:ascii="Arial" w:hAnsi="Arial" w:cs="Arial"/>
        </w:rPr>
        <w:t xml:space="preserve">Alimentos refrigerados mantidos a temperatura menor ou igual a 5ºC; </w:t>
      </w:r>
    </w:p>
    <w:p w14:paraId="2809D0DE" w14:textId="1A880408" w:rsidR="004348D3" w:rsidRPr="00612C47" w:rsidRDefault="004348D3" w:rsidP="004348D3">
      <w:pPr>
        <w:pStyle w:val="PargrafodaLista"/>
        <w:numPr>
          <w:ilvl w:val="0"/>
          <w:numId w:val="9"/>
        </w:numPr>
        <w:spacing w:after="0" w:line="240" w:lineRule="auto"/>
        <w:jc w:val="both"/>
        <w:rPr>
          <w:rFonts w:ascii="Arial" w:hAnsi="Arial" w:cs="Arial"/>
        </w:rPr>
      </w:pPr>
      <w:r w:rsidRPr="00612C47">
        <w:rPr>
          <w:rFonts w:ascii="Arial" w:hAnsi="Arial" w:cs="Arial"/>
        </w:rPr>
        <w:t>Alimentos congelados mantidos a temperatura menor ou igual a -18ºC;</w:t>
      </w:r>
    </w:p>
    <w:p w14:paraId="4B73939B" w14:textId="2CEFD5F5" w:rsidR="004348D3" w:rsidRPr="00612C47" w:rsidRDefault="004348D3" w:rsidP="004348D3">
      <w:pPr>
        <w:pStyle w:val="PargrafodaLista"/>
        <w:numPr>
          <w:ilvl w:val="0"/>
          <w:numId w:val="9"/>
        </w:numPr>
        <w:spacing w:after="0" w:line="240" w:lineRule="auto"/>
        <w:jc w:val="both"/>
        <w:rPr>
          <w:rFonts w:ascii="Arial" w:hAnsi="Arial" w:cs="Arial"/>
        </w:rPr>
      </w:pPr>
      <w:r w:rsidRPr="00612C47">
        <w:rPr>
          <w:rFonts w:ascii="Arial" w:hAnsi="Arial" w:cs="Arial"/>
        </w:rPr>
        <w:t xml:space="preserve">Alimentos quentes mantidos a temperatura maior ou igual a 60ºC; </w:t>
      </w:r>
    </w:p>
    <w:p w14:paraId="6BC3BBD8" w14:textId="579CFE4F" w:rsidR="0087011A" w:rsidRPr="00612C47" w:rsidRDefault="0087011A" w:rsidP="00B2036A">
      <w:pPr>
        <w:pStyle w:val="PargrafodaLista"/>
        <w:numPr>
          <w:ilvl w:val="0"/>
          <w:numId w:val="9"/>
        </w:numPr>
        <w:spacing w:after="0" w:line="240" w:lineRule="auto"/>
        <w:jc w:val="both"/>
        <w:rPr>
          <w:rFonts w:ascii="Arial" w:hAnsi="Arial" w:cs="Arial"/>
        </w:rPr>
      </w:pPr>
      <w:r w:rsidRPr="00612C47">
        <w:rPr>
          <w:rFonts w:ascii="Arial" w:hAnsi="Arial" w:cs="Arial"/>
        </w:rPr>
        <w:t>Ambiente: Produtos não perecíveis podem ser transportados em temperatura ambiente, desde que sejam protegidos da luz solar direta e de fontes de calor.</w:t>
      </w:r>
    </w:p>
    <w:p w14:paraId="4F0A36F8" w14:textId="1610FF94" w:rsidR="0087011A" w:rsidRPr="00612C47" w:rsidRDefault="00682D0C" w:rsidP="0087011A">
      <w:pPr>
        <w:spacing w:after="0" w:line="240" w:lineRule="auto"/>
        <w:ind w:firstLine="709"/>
        <w:jc w:val="both"/>
        <w:rPr>
          <w:rFonts w:ascii="Arial" w:hAnsi="Arial" w:cs="Arial"/>
        </w:rPr>
      </w:pPr>
      <w:r>
        <w:rPr>
          <w:rFonts w:ascii="Arial" w:hAnsi="Arial" w:cs="Arial"/>
        </w:rPr>
        <w:t>5</w:t>
      </w:r>
      <w:r w:rsidR="00D03DFF" w:rsidRPr="00612C47">
        <w:rPr>
          <w:rFonts w:ascii="Arial" w:hAnsi="Arial" w:cs="Arial"/>
        </w:rPr>
        <w:t>.</w:t>
      </w:r>
      <w:r w:rsidR="003E70FE" w:rsidRPr="00612C47">
        <w:rPr>
          <w:rFonts w:ascii="Arial" w:hAnsi="Arial" w:cs="Arial"/>
        </w:rPr>
        <w:t>3</w:t>
      </w:r>
      <w:r w:rsidR="0087011A" w:rsidRPr="00612C47">
        <w:rPr>
          <w:rFonts w:ascii="Arial" w:hAnsi="Arial" w:cs="Arial"/>
        </w:rPr>
        <w:t xml:space="preserve"> Carga e Descarga:</w:t>
      </w:r>
    </w:p>
    <w:p w14:paraId="55EB9857" w14:textId="4912DE89"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.3.1 </w:t>
      </w:r>
      <w:r w:rsidR="0087011A" w:rsidRPr="00612C47">
        <w:rPr>
          <w:rFonts w:ascii="Arial" w:hAnsi="Arial" w:cs="Arial"/>
        </w:rPr>
        <w:t xml:space="preserve">Organização: A carga deve ser organizada de forma a facilitar a circulação do ar frio e evitar danos aos produtos. </w:t>
      </w:r>
    </w:p>
    <w:p w14:paraId="4A40300D" w14:textId="58DF8EAC"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.3.2 </w:t>
      </w:r>
      <w:r w:rsidR="0087011A" w:rsidRPr="00612C47">
        <w:rPr>
          <w:rFonts w:ascii="Arial" w:hAnsi="Arial" w:cs="Arial"/>
        </w:rPr>
        <w:t xml:space="preserve">Proteção: Os alimentos devem ser protegidos de impactos, umidade e contaminação durante o carregamento e descarga. </w:t>
      </w:r>
    </w:p>
    <w:p w14:paraId="1B803286" w14:textId="7B714679" w:rsidR="0087011A" w:rsidRPr="00612C47" w:rsidRDefault="00682D0C" w:rsidP="0087011A">
      <w:pPr>
        <w:spacing w:after="0" w:line="240" w:lineRule="auto"/>
        <w:ind w:firstLine="709"/>
        <w:jc w:val="both"/>
        <w:rPr>
          <w:rFonts w:ascii="Arial" w:hAnsi="Arial" w:cs="Arial"/>
        </w:rPr>
      </w:pPr>
      <w:r>
        <w:rPr>
          <w:rFonts w:ascii="Arial" w:hAnsi="Arial" w:cs="Arial"/>
        </w:rPr>
        <w:t>5</w:t>
      </w:r>
      <w:r w:rsidR="003E70FE" w:rsidRPr="00612C47">
        <w:rPr>
          <w:rFonts w:ascii="Arial" w:hAnsi="Arial" w:cs="Arial"/>
        </w:rPr>
        <w:t xml:space="preserve">.3.3 </w:t>
      </w:r>
      <w:r w:rsidR="0087011A" w:rsidRPr="00612C47">
        <w:rPr>
          <w:rFonts w:ascii="Arial" w:hAnsi="Arial" w:cs="Arial"/>
        </w:rPr>
        <w:t>Separação: Produtos que exigem diferentes temperaturas devem ser separados.</w:t>
      </w:r>
    </w:p>
    <w:p w14:paraId="4950E70D" w14:textId="77777777" w:rsidR="003E70FE" w:rsidRPr="00612C47" w:rsidRDefault="003E70FE" w:rsidP="0087011A">
      <w:pPr>
        <w:spacing w:after="0" w:line="240" w:lineRule="auto"/>
        <w:ind w:firstLine="709"/>
        <w:jc w:val="both"/>
        <w:rPr>
          <w:rFonts w:ascii="Arial" w:hAnsi="Arial" w:cs="Arial"/>
        </w:rPr>
      </w:pPr>
    </w:p>
    <w:p w14:paraId="3EC0F7D5" w14:textId="5AAA8B09" w:rsidR="007451F6" w:rsidRPr="00612C47" w:rsidRDefault="00682D0C" w:rsidP="006D7C70">
      <w:pPr>
        <w:spacing w:after="0" w:line="240" w:lineRule="auto"/>
        <w:ind w:firstLine="709"/>
        <w:jc w:val="both"/>
        <w:rPr>
          <w:rFonts w:ascii="Arial" w:hAnsi="Arial" w:cs="Arial"/>
          <w:b/>
          <w:u w:val="single"/>
        </w:rPr>
      </w:pPr>
      <w:r>
        <w:rPr>
          <w:rFonts w:ascii="Arial" w:hAnsi="Arial" w:cs="Arial"/>
          <w:b/>
          <w:u w:val="single"/>
        </w:rPr>
        <w:t>6</w:t>
      </w:r>
      <w:r w:rsidR="008F6C4C" w:rsidRPr="00612C47">
        <w:rPr>
          <w:rFonts w:ascii="Arial" w:hAnsi="Arial" w:cs="Arial"/>
          <w:b/>
          <w:u w:val="single"/>
        </w:rPr>
        <w:t xml:space="preserve">. </w:t>
      </w:r>
      <w:r w:rsidR="00AD6441" w:rsidRPr="00612C47">
        <w:rPr>
          <w:rFonts w:ascii="Arial" w:hAnsi="Arial" w:cs="Arial"/>
          <w:b/>
          <w:u w:val="single"/>
        </w:rPr>
        <w:t>FISCALIZAÇÃO</w:t>
      </w:r>
    </w:p>
    <w:p w14:paraId="4B3DA57B" w14:textId="05518762" w:rsidR="00CC3919" w:rsidRPr="00612C47" w:rsidRDefault="00CC3919" w:rsidP="006D7C70">
      <w:pPr>
        <w:spacing w:after="0" w:line="240" w:lineRule="auto"/>
        <w:ind w:firstLine="709"/>
        <w:jc w:val="both"/>
        <w:rPr>
          <w:rFonts w:ascii="Arial" w:hAnsi="Arial" w:cs="Arial"/>
        </w:rPr>
      </w:pPr>
      <w:r w:rsidRPr="00CC3919">
        <w:rPr>
          <w:rFonts w:ascii="Arial" w:hAnsi="Arial" w:cs="Arial"/>
        </w:rPr>
        <w:t xml:space="preserve">O nutricionista ou servidor designado será responsável pela conferência dos gêneros alimentícios no ato do recebimento, na presença do fornecedor, verificando quantidade, qualidade, temperatura, condições da embalagem, </w:t>
      </w:r>
      <w:r>
        <w:rPr>
          <w:rFonts w:ascii="Arial" w:hAnsi="Arial" w:cs="Arial"/>
        </w:rPr>
        <w:t xml:space="preserve">armazenamento, transporte, </w:t>
      </w:r>
      <w:r w:rsidRPr="00CC3919">
        <w:rPr>
          <w:rFonts w:ascii="Arial" w:hAnsi="Arial" w:cs="Arial"/>
        </w:rPr>
        <w:t>prazo de validade e rotulagem. Fica autorizado a recusar o produto que apresente qualquer característica em desacordo com o pedido, com o disposto no Termo de Referência deste edital ou com a legislação vigente.</w:t>
      </w:r>
    </w:p>
    <w:p w14:paraId="474CEF1F" w14:textId="5A719B17" w:rsidR="006D7C70" w:rsidRPr="00612C47" w:rsidRDefault="006D7C70" w:rsidP="006D7C70">
      <w:pPr>
        <w:spacing w:after="0" w:line="240" w:lineRule="auto"/>
        <w:ind w:firstLine="709"/>
        <w:jc w:val="both"/>
        <w:rPr>
          <w:rFonts w:ascii="Arial" w:hAnsi="Arial" w:cs="Arial"/>
        </w:rPr>
      </w:pPr>
      <w:r w:rsidRPr="00612C47">
        <w:rPr>
          <w:rFonts w:ascii="Arial" w:hAnsi="Arial" w:cs="Arial"/>
        </w:rPr>
        <w:t xml:space="preserve">A assinatura da nota e da planilha de recebimento fica condicionada à entrega de todos os itens </w:t>
      </w:r>
      <w:r w:rsidR="000679BB">
        <w:rPr>
          <w:rFonts w:ascii="Arial" w:hAnsi="Arial" w:cs="Arial"/>
        </w:rPr>
        <w:t xml:space="preserve">listados no pedido </w:t>
      </w:r>
      <w:r w:rsidRPr="00612C47">
        <w:rPr>
          <w:rFonts w:ascii="Arial" w:hAnsi="Arial" w:cs="Arial"/>
        </w:rPr>
        <w:t xml:space="preserve">de acordo com a qualidade descrita e quantidades especificadas. </w:t>
      </w:r>
    </w:p>
    <w:p w14:paraId="08A05ECB" w14:textId="712AB967" w:rsidR="007451F6" w:rsidRPr="00612C47" w:rsidRDefault="007451F6" w:rsidP="006D7C70">
      <w:pPr>
        <w:spacing w:after="0" w:line="240" w:lineRule="auto"/>
        <w:ind w:firstLine="709"/>
        <w:jc w:val="both"/>
        <w:rPr>
          <w:rFonts w:ascii="Arial" w:hAnsi="Arial" w:cs="Arial"/>
        </w:rPr>
      </w:pPr>
      <w:r w:rsidRPr="00612C47">
        <w:rPr>
          <w:rFonts w:ascii="Arial" w:hAnsi="Arial" w:cs="Arial"/>
        </w:rPr>
        <w:t>A aceitação estará condicionada à devida fiscalização dos servidores envolvidos.</w:t>
      </w:r>
    </w:p>
    <w:p w14:paraId="1BAA62F0" w14:textId="5BA4D1A7" w:rsidR="00682D0C" w:rsidRDefault="00682D0C">
      <w:pPr>
        <w:rPr>
          <w:rFonts w:ascii="Arial" w:hAnsi="Arial" w:cs="Arial"/>
        </w:rPr>
      </w:pPr>
      <w:r>
        <w:rPr>
          <w:rFonts w:ascii="Arial" w:hAnsi="Arial" w:cs="Arial"/>
        </w:rPr>
        <w:br w:type="page"/>
      </w:r>
    </w:p>
    <w:p w14:paraId="72A2409D" w14:textId="551E7B83" w:rsidR="008E2934" w:rsidRPr="00612C47" w:rsidRDefault="00682D0C" w:rsidP="006D7C70">
      <w:pPr>
        <w:spacing w:after="0" w:line="240" w:lineRule="auto"/>
        <w:ind w:firstLine="709"/>
        <w:jc w:val="both"/>
        <w:rPr>
          <w:rFonts w:ascii="Arial" w:hAnsi="Arial" w:cs="Arial"/>
          <w:b/>
          <w:u w:val="single"/>
        </w:rPr>
      </w:pPr>
      <w:r>
        <w:rPr>
          <w:rFonts w:ascii="Arial" w:hAnsi="Arial" w:cs="Arial"/>
          <w:b/>
          <w:u w:val="single"/>
        </w:rPr>
        <w:lastRenderedPageBreak/>
        <w:t>7</w:t>
      </w:r>
      <w:r w:rsidR="00D03DFF" w:rsidRPr="00612C47">
        <w:rPr>
          <w:rFonts w:ascii="Arial" w:hAnsi="Arial" w:cs="Arial"/>
          <w:b/>
          <w:u w:val="single"/>
        </w:rPr>
        <w:t>.</w:t>
      </w:r>
      <w:r w:rsidR="008E2934" w:rsidRPr="00612C47">
        <w:rPr>
          <w:rFonts w:ascii="Arial" w:hAnsi="Arial" w:cs="Arial"/>
          <w:b/>
          <w:u w:val="single"/>
        </w:rPr>
        <w:t xml:space="preserve"> TROCAS E SUBSTITUIÇÕES</w:t>
      </w:r>
    </w:p>
    <w:p w14:paraId="74C155B5" w14:textId="79D22A7C" w:rsidR="008E2934" w:rsidRPr="00612C47" w:rsidRDefault="008E2934" w:rsidP="006D7C70">
      <w:pPr>
        <w:spacing w:after="0" w:line="240" w:lineRule="auto"/>
        <w:ind w:firstLine="709"/>
        <w:jc w:val="both"/>
        <w:rPr>
          <w:rFonts w:ascii="Arial" w:hAnsi="Arial" w:cs="Arial"/>
        </w:rPr>
      </w:pPr>
      <w:r w:rsidRPr="00612C47">
        <w:rPr>
          <w:rFonts w:ascii="Arial" w:hAnsi="Arial" w:cs="Arial"/>
        </w:rPr>
        <w:t>A nutricionista da secretaria de educação deverá ser informada caso a empresa não consiga atender à totalidade do pedido</w:t>
      </w:r>
      <w:r w:rsidR="008B0ADD" w:rsidRPr="00612C47">
        <w:rPr>
          <w:rFonts w:ascii="Arial" w:hAnsi="Arial" w:cs="Arial"/>
        </w:rPr>
        <w:t xml:space="preserve"> ou</w:t>
      </w:r>
      <w:r w:rsidRPr="00612C47">
        <w:rPr>
          <w:rFonts w:ascii="Arial" w:hAnsi="Arial" w:cs="Arial"/>
        </w:rPr>
        <w:t xml:space="preserve"> caso haja necessidade de troca de item por motivos devidamente justificados.</w:t>
      </w:r>
    </w:p>
    <w:p w14:paraId="2BB26403" w14:textId="4BD30144" w:rsidR="007451F6" w:rsidRPr="00612C47" w:rsidRDefault="008E2934" w:rsidP="006D7C70">
      <w:pPr>
        <w:spacing w:after="0" w:line="240" w:lineRule="auto"/>
        <w:ind w:firstLine="709"/>
        <w:jc w:val="both"/>
        <w:rPr>
          <w:rFonts w:ascii="Arial" w:hAnsi="Arial" w:cs="Arial"/>
        </w:rPr>
      </w:pPr>
      <w:r w:rsidRPr="00612C47">
        <w:rPr>
          <w:rFonts w:ascii="Arial" w:hAnsi="Arial" w:cs="Arial"/>
        </w:rPr>
        <w:t>Produtos recusados por não estarem de acordo com a descrição que consta</w:t>
      </w:r>
      <w:r w:rsidR="00CC3919">
        <w:rPr>
          <w:rFonts w:ascii="Arial" w:hAnsi="Arial" w:cs="Arial"/>
        </w:rPr>
        <w:t xml:space="preserve"> no pedido ou</w:t>
      </w:r>
      <w:r w:rsidRPr="00612C47">
        <w:rPr>
          <w:rFonts w:ascii="Arial" w:hAnsi="Arial" w:cs="Arial"/>
        </w:rPr>
        <w:t xml:space="preserve"> neste edital deverão ser substituídos</w:t>
      </w:r>
      <w:r w:rsidR="007451F6" w:rsidRPr="00612C47">
        <w:rPr>
          <w:rFonts w:ascii="Arial" w:hAnsi="Arial" w:cs="Arial"/>
        </w:rPr>
        <w:t xml:space="preserve"> no prazo máximo de </w:t>
      </w:r>
      <w:r w:rsidR="009E7CB7" w:rsidRPr="00612C47">
        <w:rPr>
          <w:rFonts w:ascii="Arial" w:hAnsi="Arial" w:cs="Arial"/>
        </w:rPr>
        <w:t>2</w:t>
      </w:r>
      <w:r w:rsidR="007451F6" w:rsidRPr="00612C47">
        <w:rPr>
          <w:rFonts w:ascii="Arial" w:hAnsi="Arial" w:cs="Arial"/>
        </w:rPr>
        <w:t xml:space="preserve"> (</w:t>
      </w:r>
      <w:r w:rsidR="009E7CB7" w:rsidRPr="00612C47">
        <w:rPr>
          <w:rFonts w:ascii="Arial" w:hAnsi="Arial" w:cs="Arial"/>
        </w:rPr>
        <w:t>dois</w:t>
      </w:r>
      <w:r w:rsidR="007451F6" w:rsidRPr="00612C47">
        <w:rPr>
          <w:rFonts w:ascii="Arial" w:hAnsi="Arial" w:cs="Arial"/>
        </w:rPr>
        <w:t>) dia</w:t>
      </w:r>
      <w:r w:rsidR="009E7CB7" w:rsidRPr="00612C47">
        <w:rPr>
          <w:rFonts w:ascii="Arial" w:hAnsi="Arial" w:cs="Arial"/>
        </w:rPr>
        <w:t>s</w:t>
      </w:r>
      <w:r w:rsidR="007451F6" w:rsidRPr="00612C47">
        <w:rPr>
          <w:rFonts w:ascii="Arial" w:hAnsi="Arial" w:cs="Arial"/>
        </w:rPr>
        <w:t xml:space="preserve"> út</w:t>
      </w:r>
      <w:r w:rsidR="009E7CB7" w:rsidRPr="00612C47">
        <w:rPr>
          <w:rFonts w:ascii="Arial" w:hAnsi="Arial" w:cs="Arial"/>
        </w:rPr>
        <w:t>eis</w:t>
      </w:r>
      <w:r w:rsidR="007451F6" w:rsidRPr="00612C47">
        <w:rPr>
          <w:rFonts w:ascii="Arial" w:hAnsi="Arial" w:cs="Arial"/>
        </w:rPr>
        <w:t xml:space="preserve"> a contar do dia da entrega do produto que não estava de acordo com as condições exigidas.</w:t>
      </w:r>
    </w:p>
    <w:p w14:paraId="75B398C2" w14:textId="77777777" w:rsidR="007451F6" w:rsidRPr="00612C47" w:rsidRDefault="007451F6" w:rsidP="006D7C70">
      <w:pPr>
        <w:spacing w:after="0" w:line="240" w:lineRule="auto"/>
        <w:ind w:firstLine="709"/>
        <w:jc w:val="both"/>
        <w:rPr>
          <w:rFonts w:ascii="Arial" w:hAnsi="Arial" w:cs="Arial"/>
        </w:rPr>
      </w:pPr>
    </w:p>
    <w:p w14:paraId="05F84A3C" w14:textId="62D57089" w:rsidR="007451F6" w:rsidRPr="00612C47" w:rsidRDefault="00682D0C" w:rsidP="006D7C70">
      <w:pPr>
        <w:spacing w:after="0" w:line="240" w:lineRule="auto"/>
        <w:ind w:firstLine="709"/>
        <w:jc w:val="both"/>
        <w:rPr>
          <w:rFonts w:ascii="Arial" w:hAnsi="Arial" w:cs="Arial"/>
          <w:b/>
          <w:u w:val="single"/>
        </w:rPr>
      </w:pPr>
      <w:r>
        <w:rPr>
          <w:rFonts w:ascii="Arial" w:hAnsi="Arial" w:cs="Arial"/>
          <w:b/>
          <w:u w:val="single"/>
        </w:rPr>
        <w:t>8</w:t>
      </w:r>
      <w:r w:rsidR="00D03DFF" w:rsidRPr="00612C47">
        <w:rPr>
          <w:rFonts w:ascii="Arial" w:hAnsi="Arial" w:cs="Arial"/>
          <w:b/>
          <w:u w:val="single"/>
        </w:rPr>
        <w:t>.</w:t>
      </w:r>
      <w:r w:rsidR="008F6C4C" w:rsidRPr="00612C47">
        <w:rPr>
          <w:rFonts w:ascii="Arial" w:hAnsi="Arial" w:cs="Arial"/>
          <w:b/>
          <w:u w:val="single"/>
        </w:rPr>
        <w:t xml:space="preserve"> </w:t>
      </w:r>
      <w:r w:rsidR="007451F6" w:rsidRPr="00612C47">
        <w:rPr>
          <w:rFonts w:ascii="Arial" w:hAnsi="Arial" w:cs="Arial"/>
          <w:b/>
          <w:u w:val="single"/>
        </w:rPr>
        <w:t>CANCELAMENTO</w:t>
      </w:r>
    </w:p>
    <w:p w14:paraId="214487BC" w14:textId="77777777" w:rsidR="007451F6" w:rsidRPr="00612C47" w:rsidRDefault="007451F6" w:rsidP="006D7C70">
      <w:pPr>
        <w:spacing w:after="0" w:line="240" w:lineRule="auto"/>
        <w:ind w:firstLine="709"/>
        <w:jc w:val="both"/>
        <w:rPr>
          <w:rFonts w:ascii="Arial" w:hAnsi="Arial" w:cs="Arial"/>
        </w:rPr>
      </w:pPr>
      <w:r w:rsidRPr="00612C47">
        <w:rPr>
          <w:rFonts w:ascii="Arial" w:hAnsi="Arial" w:cs="Arial"/>
        </w:rPr>
        <w:t>A contratante poderá solicitar cancelamento de gêneros constantes nas planilhas fornecidas com, no mínimo, 2 (dois) dias de antecedência.</w:t>
      </w:r>
    </w:p>
    <w:p w14:paraId="602F8F31" w14:textId="77777777" w:rsidR="0087011A" w:rsidRPr="00612C47" w:rsidRDefault="0087011A" w:rsidP="004C6326">
      <w:pPr>
        <w:spacing w:after="0" w:line="240" w:lineRule="auto"/>
        <w:ind w:firstLine="709"/>
        <w:jc w:val="both"/>
        <w:rPr>
          <w:rFonts w:ascii="Arial" w:hAnsi="Arial" w:cs="Arial"/>
          <w:b/>
          <w:u w:val="single"/>
        </w:rPr>
      </w:pPr>
    </w:p>
    <w:p w14:paraId="36AA0B7A" w14:textId="2C30CE55" w:rsidR="004C6326" w:rsidRPr="00612C47" w:rsidRDefault="00682D0C" w:rsidP="004C6326">
      <w:pPr>
        <w:spacing w:after="0" w:line="240" w:lineRule="auto"/>
        <w:ind w:firstLine="709"/>
        <w:jc w:val="both"/>
        <w:rPr>
          <w:rFonts w:ascii="Arial" w:hAnsi="Arial" w:cs="Arial"/>
          <w:b/>
          <w:u w:val="single"/>
        </w:rPr>
      </w:pPr>
      <w:r>
        <w:rPr>
          <w:rFonts w:ascii="Arial" w:hAnsi="Arial" w:cs="Arial"/>
          <w:b/>
          <w:u w:val="single"/>
        </w:rPr>
        <w:t>9</w:t>
      </w:r>
      <w:r w:rsidR="00D03DFF" w:rsidRPr="00612C47">
        <w:rPr>
          <w:rFonts w:ascii="Arial" w:hAnsi="Arial" w:cs="Arial"/>
          <w:b/>
          <w:u w:val="single"/>
        </w:rPr>
        <w:t>.</w:t>
      </w:r>
      <w:r w:rsidR="00902749" w:rsidRPr="00612C47">
        <w:rPr>
          <w:rFonts w:ascii="Arial" w:hAnsi="Arial" w:cs="Arial"/>
          <w:b/>
          <w:u w:val="single"/>
        </w:rPr>
        <w:t xml:space="preserve"> </w:t>
      </w:r>
      <w:r w:rsidR="004C6326" w:rsidRPr="00612C47">
        <w:rPr>
          <w:rFonts w:ascii="Arial" w:hAnsi="Arial" w:cs="Arial"/>
          <w:b/>
          <w:u w:val="single"/>
        </w:rPr>
        <w:t>VISITAS TÉCNICAS</w:t>
      </w:r>
    </w:p>
    <w:p w14:paraId="65509DFC" w14:textId="2489A98F" w:rsidR="004C6326" w:rsidRPr="00612C47" w:rsidRDefault="004C6326" w:rsidP="004C6326">
      <w:pPr>
        <w:ind w:firstLine="709"/>
        <w:jc w:val="both"/>
        <w:rPr>
          <w:rFonts w:ascii="Arial" w:hAnsi="Arial" w:cs="Arial"/>
        </w:rPr>
      </w:pPr>
      <w:r w:rsidRPr="00612C47">
        <w:rPr>
          <w:rFonts w:ascii="Arial" w:hAnsi="Arial" w:cs="Arial"/>
        </w:rPr>
        <w:t xml:space="preserve">O nutricionista da Secretaria de Educação </w:t>
      </w:r>
      <w:r w:rsidR="009B0DF0" w:rsidRPr="00612C47">
        <w:rPr>
          <w:rFonts w:ascii="Arial" w:hAnsi="Arial" w:cs="Arial"/>
        </w:rPr>
        <w:t>ou o agente de fiscalização da Vigilância Sanitária do Município de Presidente Lucena</w:t>
      </w:r>
      <w:r w:rsidRPr="00612C47">
        <w:rPr>
          <w:rFonts w:ascii="Arial" w:hAnsi="Arial" w:cs="Arial"/>
        </w:rPr>
        <w:t xml:space="preserve"> poderá realizar visitas técnicas aos fornecedores e verificar se o local está cumprindo com as legislações vigentes para cada tipo de alimento. Em casos que seja constatada a inadequação do cumprimento das normas, o fornecedor poderá ser desclassificado, inclusive durante a vigência do contrato.</w:t>
      </w:r>
    </w:p>
    <w:p w14:paraId="581534F5" w14:textId="04524BE9" w:rsidR="00416433" w:rsidRPr="00612C47" w:rsidRDefault="00682D0C" w:rsidP="006D7C70">
      <w:pPr>
        <w:spacing w:after="0" w:line="240" w:lineRule="auto"/>
        <w:ind w:firstLine="709"/>
        <w:jc w:val="both"/>
        <w:rPr>
          <w:rFonts w:ascii="Arial" w:hAnsi="Arial" w:cs="Arial"/>
          <w:b/>
          <w:u w:val="single"/>
        </w:rPr>
      </w:pPr>
      <w:r>
        <w:rPr>
          <w:rFonts w:ascii="Arial" w:hAnsi="Arial" w:cs="Arial"/>
          <w:b/>
          <w:u w:val="single"/>
        </w:rPr>
        <w:t>10</w:t>
      </w:r>
      <w:r w:rsidR="008F6C4C" w:rsidRPr="00612C47">
        <w:rPr>
          <w:rFonts w:ascii="Arial" w:hAnsi="Arial" w:cs="Arial"/>
          <w:b/>
          <w:u w:val="single"/>
        </w:rPr>
        <w:t xml:space="preserve">. </w:t>
      </w:r>
      <w:r w:rsidR="005707E0" w:rsidRPr="00612C47">
        <w:rPr>
          <w:rFonts w:ascii="Arial" w:hAnsi="Arial" w:cs="Arial"/>
          <w:b/>
          <w:u w:val="single"/>
        </w:rPr>
        <w:t>CRITÉRIO DE JULGAMENTO</w:t>
      </w:r>
    </w:p>
    <w:p w14:paraId="76333622" w14:textId="6052484A" w:rsidR="00FA5A31" w:rsidRPr="00612C47" w:rsidRDefault="00DB09D5" w:rsidP="006D7C70">
      <w:pPr>
        <w:spacing w:after="0" w:line="240" w:lineRule="auto"/>
        <w:ind w:firstLine="709"/>
        <w:jc w:val="both"/>
        <w:rPr>
          <w:rFonts w:ascii="Arial" w:hAnsi="Arial" w:cs="Arial"/>
        </w:rPr>
      </w:pPr>
      <w:r w:rsidRPr="00612C47">
        <w:rPr>
          <w:rFonts w:ascii="Arial" w:hAnsi="Arial" w:cs="Arial"/>
        </w:rPr>
        <w:t xml:space="preserve">A contratação será feita através de Licitação, na modalidade </w:t>
      </w:r>
      <w:r w:rsidR="00003C6A" w:rsidRPr="00612C47">
        <w:rPr>
          <w:rFonts w:ascii="Arial" w:hAnsi="Arial" w:cs="Arial"/>
        </w:rPr>
        <w:t>PREGÃO</w:t>
      </w:r>
      <w:r w:rsidR="00EA7009" w:rsidRPr="00612C47">
        <w:rPr>
          <w:rFonts w:ascii="Arial" w:hAnsi="Arial" w:cs="Arial"/>
        </w:rPr>
        <w:t xml:space="preserve">, </w:t>
      </w:r>
      <w:r w:rsidR="0062399B" w:rsidRPr="00612C47">
        <w:rPr>
          <w:rFonts w:ascii="Arial" w:hAnsi="Arial" w:cs="Arial"/>
        </w:rPr>
        <w:t>de</w:t>
      </w:r>
      <w:r w:rsidR="00EA7009" w:rsidRPr="00612C47">
        <w:rPr>
          <w:rFonts w:ascii="Arial" w:hAnsi="Arial" w:cs="Arial"/>
        </w:rPr>
        <w:t xml:space="preserve"> forma </w:t>
      </w:r>
      <w:r w:rsidR="00127356" w:rsidRPr="00612C47">
        <w:rPr>
          <w:rFonts w:ascii="Arial" w:hAnsi="Arial" w:cs="Arial"/>
        </w:rPr>
        <w:t>ELETRÔNICA</w:t>
      </w:r>
      <w:r w:rsidR="00EA7009" w:rsidRPr="00612C47">
        <w:rPr>
          <w:rFonts w:ascii="Arial" w:hAnsi="Arial" w:cs="Arial"/>
        </w:rPr>
        <w:t xml:space="preserve">, com critério de julgamento </w:t>
      </w:r>
      <w:r w:rsidR="00003C6A" w:rsidRPr="00612C47">
        <w:rPr>
          <w:rFonts w:ascii="Arial" w:hAnsi="Arial" w:cs="Arial"/>
        </w:rPr>
        <w:t xml:space="preserve">MENOR PREÇO </w:t>
      </w:r>
      <w:r w:rsidR="0086324E" w:rsidRPr="00612C47">
        <w:rPr>
          <w:rFonts w:ascii="Arial" w:hAnsi="Arial" w:cs="Arial"/>
        </w:rPr>
        <w:t>POR LOTE</w:t>
      </w:r>
      <w:r w:rsidR="00FA5A31" w:rsidRPr="00612C47">
        <w:rPr>
          <w:rFonts w:ascii="Arial" w:hAnsi="Arial" w:cs="Arial"/>
        </w:rPr>
        <w:t>.</w:t>
      </w:r>
    </w:p>
    <w:p w14:paraId="25B0B91A" w14:textId="77777777" w:rsidR="00FA5A31" w:rsidRPr="00612C47" w:rsidRDefault="00FA5A31" w:rsidP="006D7C70">
      <w:pPr>
        <w:spacing w:after="0" w:line="240" w:lineRule="auto"/>
        <w:ind w:firstLine="709"/>
        <w:jc w:val="both"/>
        <w:rPr>
          <w:rFonts w:ascii="Arial" w:hAnsi="Arial" w:cs="Arial"/>
        </w:rPr>
      </w:pPr>
      <w:r w:rsidRPr="00612C47">
        <w:rPr>
          <w:rFonts w:ascii="Arial" w:hAnsi="Arial" w:cs="Arial"/>
        </w:rPr>
        <w:t xml:space="preserve">Justifica-se a escolha, uma vez que licitações anteriores realizadas no município resultaram na ausência de proponentes interessados em </w:t>
      </w:r>
      <w:r w:rsidR="007C2DFA" w:rsidRPr="00612C47">
        <w:rPr>
          <w:rFonts w:ascii="Arial" w:hAnsi="Arial" w:cs="Arial"/>
        </w:rPr>
        <w:t>comparecer</w:t>
      </w:r>
      <w:r w:rsidRPr="00612C47">
        <w:rPr>
          <w:rFonts w:ascii="Arial" w:hAnsi="Arial" w:cs="Arial"/>
        </w:rPr>
        <w:t xml:space="preserve"> </w:t>
      </w:r>
      <w:r w:rsidR="007C2DFA" w:rsidRPr="00612C47">
        <w:rPr>
          <w:rFonts w:ascii="Arial" w:hAnsi="Arial" w:cs="Arial"/>
        </w:rPr>
        <w:t>ao</w:t>
      </w:r>
      <w:r w:rsidRPr="00612C47">
        <w:rPr>
          <w:rFonts w:ascii="Arial" w:hAnsi="Arial" w:cs="Arial"/>
        </w:rPr>
        <w:t xml:space="preserve"> certame. A junção de </w:t>
      </w:r>
      <w:r w:rsidR="007C2DFA" w:rsidRPr="00612C47">
        <w:rPr>
          <w:rFonts w:ascii="Arial" w:hAnsi="Arial" w:cs="Arial"/>
        </w:rPr>
        <w:t>objetos</w:t>
      </w:r>
      <w:r w:rsidRPr="00612C47">
        <w:rPr>
          <w:rFonts w:ascii="Arial" w:hAnsi="Arial" w:cs="Arial"/>
        </w:rPr>
        <w:t xml:space="preserve"> distintos</w:t>
      </w:r>
      <w:r w:rsidR="007C2DFA" w:rsidRPr="00612C47">
        <w:rPr>
          <w:rFonts w:ascii="Arial" w:hAnsi="Arial" w:cs="Arial"/>
        </w:rPr>
        <w:t xml:space="preserve"> acaba por restringir</w:t>
      </w:r>
      <w:r w:rsidRPr="00612C47">
        <w:rPr>
          <w:rFonts w:ascii="Arial" w:hAnsi="Arial" w:cs="Arial"/>
        </w:rPr>
        <w:t xml:space="preserve"> a participação de fornecedores,</w:t>
      </w:r>
      <w:r w:rsidR="007C2DFA" w:rsidRPr="00612C47">
        <w:rPr>
          <w:rFonts w:ascii="Arial" w:hAnsi="Arial" w:cs="Arial"/>
        </w:rPr>
        <w:t xml:space="preserve"> visto que </w:t>
      </w:r>
      <w:r w:rsidRPr="00612C47">
        <w:rPr>
          <w:rFonts w:ascii="Arial" w:hAnsi="Arial" w:cs="Arial"/>
        </w:rPr>
        <w:t xml:space="preserve">devido ao parcelamento das entregas </w:t>
      </w:r>
      <w:r w:rsidR="007C2DFA" w:rsidRPr="00612C47">
        <w:rPr>
          <w:rFonts w:ascii="Arial" w:hAnsi="Arial" w:cs="Arial"/>
        </w:rPr>
        <w:t xml:space="preserve">também </w:t>
      </w:r>
      <w:r w:rsidR="00F4096A" w:rsidRPr="00612C47">
        <w:rPr>
          <w:rFonts w:ascii="Arial" w:hAnsi="Arial" w:cs="Arial"/>
        </w:rPr>
        <w:t>se torna</w:t>
      </w:r>
      <w:r w:rsidRPr="00612C47">
        <w:rPr>
          <w:rFonts w:ascii="Arial" w:hAnsi="Arial" w:cs="Arial"/>
        </w:rPr>
        <w:t xml:space="preserve"> inviável a entrega dos itens </w:t>
      </w:r>
      <w:r w:rsidR="007C2DFA" w:rsidRPr="00612C47">
        <w:rPr>
          <w:rFonts w:ascii="Arial" w:hAnsi="Arial" w:cs="Arial"/>
        </w:rPr>
        <w:t>pelo</w:t>
      </w:r>
      <w:r w:rsidRPr="00612C47">
        <w:rPr>
          <w:rFonts w:ascii="Arial" w:hAnsi="Arial" w:cs="Arial"/>
        </w:rPr>
        <w:t xml:space="preserve"> elevado custo de deslocamento.</w:t>
      </w:r>
    </w:p>
    <w:p w14:paraId="03A9A886" w14:textId="77777777" w:rsidR="0062399B" w:rsidRPr="00612C47" w:rsidRDefault="00F4096A" w:rsidP="006D7C70">
      <w:pPr>
        <w:spacing w:after="0" w:line="240" w:lineRule="auto"/>
        <w:ind w:firstLine="709"/>
        <w:jc w:val="both"/>
        <w:rPr>
          <w:rFonts w:ascii="Arial" w:hAnsi="Arial" w:cs="Arial"/>
        </w:rPr>
      </w:pPr>
      <w:r w:rsidRPr="00612C47">
        <w:rPr>
          <w:rFonts w:ascii="Arial" w:hAnsi="Arial" w:cs="Arial"/>
        </w:rPr>
        <w:t>Ao definir o julgamento pelo menor preço por grupo de itens, permite-se</w:t>
      </w:r>
      <w:r w:rsidR="0062399B" w:rsidRPr="00612C47">
        <w:rPr>
          <w:rFonts w:ascii="Arial" w:hAnsi="Arial" w:cs="Arial"/>
        </w:rPr>
        <w:t xml:space="preserve"> que um número maior de interessados participe da disputa, </w:t>
      </w:r>
      <w:r w:rsidR="00384A96" w:rsidRPr="00612C47">
        <w:rPr>
          <w:rFonts w:ascii="Arial" w:hAnsi="Arial" w:cs="Arial"/>
        </w:rPr>
        <w:t>ocasionando aumento</w:t>
      </w:r>
      <w:r w:rsidR="0062399B" w:rsidRPr="00612C47">
        <w:rPr>
          <w:rFonts w:ascii="Arial" w:hAnsi="Arial" w:cs="Arial"/>
        </w:rPr>
        <w:t xml:space="preserve"> </w:t>
      </w:r>
      <w:r w:rsidR="00384A96" w:rsidRPr="00612C47">
        <w:rPr>
          <w:rFonts w:ascii="Arial" w:hAnsi="Arial" w:cs="Arial"/>
        </w:rPr>
        <w:t>d</w:t>
      </w:r>
      <w:r w:rsidR="0062399B" w:rsidRPr="00612C47">
        <w:rPr>
          <w:rFonts w:ascii="Arial" w:hAnsi="Arial" w:cs="Arial"/>
        </w:rPr>
        <w:t>a competitividade e viabiliza</w:t>
      </w:r>
      <w:r w:rsidR="00384A96" w:rsidRPr="00612C47">
        <w:rPr>
          <w:rFonts w:ascii="Arial" w:hAnsi="Arial" w:cs="Arial"/>
        </w:rPr>
        <w:t>ndo</w:t>
      </w:r>
      <w:r w:rsidR="0062399B" w:rsidRPr="00612C47">
        <w:rPr>
          <w:rFonts w:ascii="Arial" w:hAnsi="Arial" w:cs="Arial"/>
        </w:rPr>
        <w:t xml:space="preserve"> a obtenção de melhores propostas.  </w:t>
      </w:r>
    </w:p>
    <w:p w14:paraId="4EBEF8A7" w14:textId="0C4E5EEB" w:rsidR="0086324E" w:rsidRPr="00612C47" w:rsidRDefault="0086324E" w:rsidP="006D7C70">
      <w:pPr>
        <w:spacing w:after="0" w:line="240" w:lineRule="auto"/>
        <w:ind w:firstLine="709"/>
        <w:jc w:val="both"/>
        <w:rPr>
          <w:rFonts w:ascii="Arial" w:hAnsi="Arial" w:cs="Arial"/>
        </w:rPr>
      </w:pPr>
      <w:r w:rsidRPr="00612C47">
        <w:rPr>
          <w:rFonts w:ascii="Arial" w:hAnsi="Arial" w:cs="Arial"/>
        </w:rPr>
        <w:t>Validade da proposta:</w:t>
      </w:r>
      <w:r w:rsidR="00560BB1" w:rsidRPr="00612C47">
        <w:rPr>
          <w:rFonts w:ascii="Arial" w:hAnsi="Arial" w:cs="Arial"/>
        </w:rPr>
        <w:t xml:space="preserve"> mínimo, 60 (sessenta) dias a contar da data da sessão pública.</w:t>
      </w:r>
      <w:r w:rsidRPr="00612C47">
        <w:rPr>
          <w:rFonts w:ascii="Arial" w:hAnsi="Arial" w:cs="Arial"/>
        </w:rPr>
        <w:t xml:space="preserve"> </w:t>
      </w:r>
    </w:p>
    <w:p w14:paraId="7DEBB576" w14:textId="24B24CAF" w:rsidR="00C84F00" w:rsidRPr="00612C47" w:rsidRDefault="0086324E" w:rsidP="006D7C70">
      <w:pPr>
        <w:spacing w:after="0" w:line="240" w:lineRule="auto"/>
        <w:ind w:firstLine="709"/>
        <w:jc w:val="both"/>
        <w:rPr>
          <w:rFonts w:ascii="Arial" w:hAnsi="Arial" w:cs="Arial"/>
        </w:rPr>
      </w:pPr>
      <w:r w:rsidRPr="00612C47">
        <w:rPr>
          <w:rFonts w:ascii="Arial" w:hAnsi="Arial" w:cs="Arial"/>
        </w:rPr>
        <w:t>No ato da entrega de produtos a empresa deverá obrigatoriamente entregar ao responsável a Nota fiscal.</w:t>
      </w:r>
    </w:p>
    <w:p w14:paraId="6734A9DE" w14:textId="77777777" w:rsidR="00B96F6A" w:rsidRPr="00612C47" w:rsidRDefault="00B96F6A" w:rsidP="006D7C70">
      <w:pPr>
        <w:spacing w:after="0" w:line="240" w:lineRule="auto"/>
        <w:ind w:firstLine="709"/>
        <w:jc w:val="both"/>
        <w:rPr>
          <w:rFonts w:ascii="Arial" w:hAnsi="Arial" w:cs="Arial"/>
        </w:rPr>
      </w:pPr>
    </w:p>
    <w:p w14:paraId="569D662E" w14:textId="2E511B50" w:rsidR="00C84F00" w:rsidRPr="00612C47" w:rsidRDefault="00C84F00" w:rsidP="006D7C70">
      <w:pPr>
        <w:spacing w:after="0" w:line="240" w:lineRule="auto"/>
        <w:ind w:firstLine="709"/>
        <w:jc w:val="both"/>
        <w:rPr>
          <w:rFonts w:ascii="Arial" w:hAnsi="Arial" w:cs="Arial"/>
        </w:rPr>
      </w:pPr>
      <w:r w:rsidRPr="00612C47">
        <w:rPr>
          <w:rFonts w:ascii="Arial" w:hAnsi="Arial" w:cs="Arial"/>
        </w:rPr>
        <w:t>LOTES:</w:t>
      </w:r>
    </w:p>
    <w:p w14:paraId="6CF995C7" w14:textId="0FDC4ACB" w:rsidR="0086324E" w:rsidRPr="00612C47" w:rsidRDefault="00B96F6A" w:rsidP="006D7C70">
      <w:pPr>
        <w:spacing w:after="0" w:line="240" w:lineRule="auto"/>
        <w:ind w:firstLine="709"/>
        <w:jc w:val="both"/>
        <w:rPr>
          <w:rFonts w:ascii="Arial" w:hAnsi="Arial" w:cs="Arial"/>
        </w:rPr>
      </w:pPr>
      <w:r w:rsidRPr="00612C47">
        <w:rPr>
          <w:rFonts w:ascii="Arial" w:hAnsi="Arial" w:cs="Arial"/>
        </w:rPr>
        <w:t>PERECÍVEIS – LOTE 1 – FRUTAS</w:t>
      </w:r>
    </w:p>
    <w:p w14:paraId="3CACE8EF" w14:textId="63CE6A31" w:rsidR="00B96F6A" w:rsidRPr="00612C47" w:rsidRDefault="00B96F6A" w:rsidP="006D7C70">
      <w:pPr>
        <w:spacing w:after="0" w:line="240" w:lineRule="auto"/>
        <w:ind w:firstLine="709"/>
        <w:jc w:val="both"/>
        <w:rPr>
          <w:rFonts w:ascii="Arial" w:hAnsi="Arial" w:cs="Arial"/>
        </w:rPr>
      </w:pPr>
      <w:r w:rsidRPr="00612C47">
        <w:rPr>
          <w:rFonts w:ascii="Arial" w:hAnsi="Arial" w:cs="Arial"/>
        </w:rPr>
        <w:t>PERECÍVEIS – LOTE 2 – OVOS</w:t>
      </w:r>
    </w:p>
    <w:p w14:paraId="4E6A5394" w14:textId="7E9F0E1B"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PERECÍVEIS – LOTE </w:t>
      </w:r>
      <w:r w:rsidR="00B2700E" w:rsidRPr="00612C47">
        <w:rPr>
          <w:rFonts w:ascii="Arial" w:hAnsi="Arial" w:cs="Arial"/>
        </w:rPr>
        <w:t>3</w:t>
      </w:r>
      <w:r w:rsidRPr="00612C47">
        <w:rPr>
          <w:rFonts w:ascii="Arial" w:hAnsi="Arial" w:cs="Arial"/>
        </w:rPr>
        <w:t xml:space="preserve"> – LATICÍNIOS</w:t>
      </w:r>
    </w:p>
    <w:p w14:paraId="60153951" w14:textId="42AEB9DE"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PERECÍVEIS – LOTE </w:t>
      </w:r>
      <w:r w:rsidR="00B2700E" w:rsidRPr="00612C47">
        <w:rPr>
          <w:rFonts w:ascii="Arial" w:hAnsi="Arial" w:cs="Arial"/>
        </w:rPr>
        <w:t>4</w:t>
      </w:r>
      <w:r w:rsidRPr="00612C47">
        <w:rPr>
          <w:rFonts w:ascii="Arial" w:hAnsi="Arial" w:cs="Arial"/>
        </w:rPr>
        <w:t xml:space="preserve"> – PADARIA</w:t>
      </w:r>
    </w:p>
    <w:p w14:paraId="2944CF7D" w14:textId="35074959"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PERECÍVEIS – LOTE </w:t>
      </w:r>
      <w:r w:rsidR="00B2700E" w:rsidRPr="00612C47">
        <w:rPr>
          <w:rFonts w:ascii="Arial" w:hAnsi="Arial" w:cs="Arial"/>
        </w:rPr>
        <w:t>5</w:t>
      </w:r>
      <w:r w:rsidRPr="00612C47">
        <w:rPr>
          <w:rFonts w:ascii="Arial" w:hAnsi="Arial" w:cs="Arial"/>
        </w:rPr>
        <w:t xml:space="preserve"> – CARNES</w:t>
      </w:r>
    </w:p>
    <w:p w14:paraId="4FD8B9F0" w14:textId="51BE85DF"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PERECÍVEIS – LOTE </w:t>
      </w:r>
      <w:r w:rsidR="00B2700E" w:rsidRPr="00612C47">
        <w:rPr>
          <w:rFonts w:ascii="Arial" w:hAnsi="Arial" w:cs="Arial"/>
        </w:rPr>
        <w:t>6</w:t>
      </w:r>
      <w:r w:rsidRPr="00612C47">
        <w:rPr>
          <w:rFonts w:ascii="Arial" w:hAnsi="Arial" w:cs="Arial"/>
        </w:rPr>
        <w:t xml:space="preserve"> – PEIXES</w:t>
      </w:r>
    </w:p>
    <w:p w14:paraId="4862099F" w14:textId="6AF29CD5"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PERECÍVEIS – LOTE </w:t>
      </w:r>
      <w:r w:rsidR="00B2700E" w:rsidRPr="00612C47">
        <w:rPr>
          <w:rFonts w:ascii="Arial" w:hAnsi="Arial" w:cs="Arial"/>
        </w:rPr>
        <w:t>7</w:t>
      </w:r>
      <w:r w:rsidRPr="00612C47">
        <w:rPr>
          <w:rFonts w:ascii="Arial" w:hAnsi="Arial" w:cs="Arial"/>
        </w:rPr>
        <w:t xml:space="preserve"> – ZERO LACTOSE</w:t>
      </w:r>
    </w:p>
    <w:p w14:paraId="5BA6027C" w14:textId="19FCFA8F" w:rsidR="003D77DB" w:rsidRPr="00612C47" w:rsidRDefault="003D77DB" w:rsidP="006D7C70">
      <w:pPr>
        <w:spacing w:after="0" w:line="240" w:lineRule="auto"/>
        <w:ind w:firstLine="709"/>
        <w:jc w:val="both"/>
        <w:rPr>
          <w:rFonts w:ascii="Arial" w:hAnsi="Arial" w:cs="Arial"/>
        </w:rPr>
      </w:pPr>
      <w:r w:rsidRPr="00612C47">
        <w:rPr>
          <w:rFonts w:ascii="Arial" w:hAnsi="Arial" w:cs="Arial"/>
        </w:rPr>
        <w:t xml:space="preserve">NÃO PERECÍVEIS – LOTE </w:t>
      </w:r>
      <w:r w:rsidR="00B2700E" w:rsidRPr="00612C47">
        <w:rPr>
          <w:rFonts w:ascii="Arial" w:hAnsi="Arial" w:cs="Arial"/>
        </w:rPr>
        <w:t>8</w:t>
      </w:r>
      <w:r w:rsidRPr="00612C47">
        <w:rPr>
          <w:rFonts w:ascii="Arial" w:hAnsi="Arial" w:cs="Arial"/>
        </w:rPr>
        <w:t xml:space="preserve"> – ALIMENTAÇÃO ESPECIAL</w:t>
      </w:r>
    </w:p>
    <w:p w14:paraId="74180601" w14:textId="3A1428D7"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NÃO PERECÍVEIS – LOTE </w:t>
      </w:r>
      <w:r w:rsidR="00B2700E" w:rsidRPr="00612C47">
        <w:rPr>
          <w:rFonts w:ascii="Arial" w:hAnsi="Arial" w:cs="Arial"/>
        </w:rPr>
        <w:t>9</w:t>
      </w:r>
      <w:r w:rsidRPr="00612C47">
        <w:rPr>
          <w:rFonts w:ascii="Arial" w:hAnsi="Arial" w:cs="Arial"/>
        </w:rPr>
        <w:t xml:space="preserve"> – FÓRMULA INFANTIL</w:t>
      </w:r>
    </w:p>
    <w:p w14:paraId="3DBDA2E3" w14:textId="7B6F4D3E" w:rsidR="0086324E" w:rsidRPr="00612C47" w:rsidRDefault="0086324E" w:rsidP="006D7C70">
      <w:pPr>
        <w:spacing w:after="0" w:line="240" w:lineRule="auto"/>
        <w:ind w:firstLine="709"/>
        <w:jc w:val="both"/>
        <w:rPr>
          <w:rFonts w:ascii="Arial" w:hAnsi="Arial" w:cs="Arial"/>
        </w:rPr>
      </w:pPr>
      <w:r w:rsidRPr="00612C47">
        <w:rPr>
          <w:rFonts w:ascii="Arial" w:hAnsi="Arial" w:cs="Arial"/>
        </w:rPr>
        <w:t xml:space="preserve">NÃO PERECÍVEIS – LOTE </w:t>
      </w:r>
      <w:r w:rsidR="00B2700E" w:rsidRPr="00612C47">
        <w:rPr>
          <w:rFonts w:ascii="Arial" w:hAnsi="Arial" w:cs="Arial"/>
        </w:rPr>
        <w:t>10</w:t>
      </w:r>
    </w:p>
    <w:p w14:paraId="2F1EA68C" w14:textId="77777777" w:rsidR="0086324E" w:rsidRPr="00612C47" w:rsidRDefault="0086324E" w:rsidP="006D7C70">
      <w:pPr>
        <w:spacing w:after="0" w:line="240" w:lineRule="auto"/>
        <w:ind w:firstLine="709"/>
        <w:jc w:val="both"/>
        <w:rPr>
          <w:rFonts w:ascii="Arial" w:hAnsi="Arial" w:cs="Arial"/>
        </w:rPr>
      </w:pPr>
    </w:p>
    <w:p w14:paraId="61D73C5E" w14:textId="77777777" w:rsidR="004348D3" w:rsidRPr="00612C47" w:rsidRDefault="004348D3">
      <w:pPr>
        <w:rPr>
          <w:rFonts w:ascii="Arial" w:hAnsi="Arial" w:cs="Arial"/>
          <w:b/>
          <w:u w:val="single"/>
        </w:rPr>
      </w:pPr>
      <w:r w:rsidRPr="00612C47">
        <w:rPr>
          <w:rFonts w:ascii="Arial" w:hAnsi="Arial" w:cs="Arial"/>
          <w:b/>
          <w:u w:val="single"/>
        </w:rPr>
        <w:br w:type="page"/>
      </w:r>
    </w:p>
    <w:p w14:paraId="7406D007" w14:textId="60102603" w:rsidR="007E5FCF" w:rsidRPr="00612C47" w:rsidRDefault="00BB08A1" w:rsidP="006D7C70">
      <w:pPr>
        <w:spacing w:after="0" w:line="240" w:lineRule="auto"/>
        <w:ind w:firstLine="709"/>
        <w:jc w:val="both"/>
        <w:rPr>
          <w:rFonts w:ascii="Arial" w:hAnsi="Arial" w:cs="Arial"/>
          <w:b/>
          <w:u w:val="single"/>
        </w:rPr>
      </w:pPr>
      <w:r w:rsidRPr="00612C47">
        <w:rPr>
          <w:rFonts w:ascii="Arial" w:hAnsi="Arial" w:cs="Arial"/>
          <w:b/>
          <w:u w:val="single"/>
        </w:rPr>
        <w:lastRenderedPageBreak/>
        <w:t>1</w:t>
      </w:r>
      <w:r w:rsidR="00CD3CAB">
        <w:rPr>
          <w:rFonts w:ascii="Arial" w:hAnsi="Arial" w:cs="Arial"/>
          <w:b/>
          <w:u w:val="single"/>
        </w:rPr>
        <w:t>1</w:t>
      </w:r>
      <w:r w:rsidR="008F6C4C" w:rsidRPr="00612C47">
        <w:rPr>
          <w:rFonts w:ascii="Arial" w:hAnsi="Arial" w:cs="Arial"/>
          <w:b/>
          <w:u w:val="single"/>
        </w:rPr>
        <w:t xml:space="preserve">. </w:t>
      </w:r>
      <w:r w:rsidR="00B73917" w:rsidRPr="00612C47">
        <w:rPr>
          <w:rFonts w:ascii="Arial" w:hAnsi="Arial" w:cs="Arial"/>
          <w:b/>
          <w:u w:val="single"/>
        </w:rPr>
        <w:t>ESTIMATIVA DE QUANTIDADES</w:t>
      </w:r>
    </w:p>
    <w:p w14:paraId="44678511" w14:textId="0D83E93A" w:rsidR="00F4096A" w:rsidRPr="00612C47" w:rsidRDefault="00F4096A" w:rsidP="006D7C70">
      <w:pPr>
        <w:spacing w:after="0" w:line="240" w:lineRule="auto"/>
        <w:ind w:firstLine="709"/>
        <w:jc w:val="both"/>
        <w:rPr>
          <w:rFonts w:ascii="Arial" w:hAnsi="Arial" w:cs="Arial"/>
        </w:rPr>
      </w:pPr>
      <w:r w:rsidRPr="00612C47">
        <w:rPr>
          <w:rFonts w:ascii="Arial" w:hAnsi="Arial" w:cs="Arial"/>
        </w:rPr>
        <w:t>De acordo com o</w:t>
      </w:r>
      <w:r w:rsidR="00912638" w:rsidRPr="00612C47">
        <w:rPr>
          <w:rFonts w:ascii="Arial" w:hAnsi="Arial" w:cs="Arial"/>
        </w:rPr>
        <w:t xml:space="preserve"> Caderno Planejamento de cardápios para a alimentação escolar, a</w:t>
      </w:r>
      <w:r w:rsidRPr="00612C47">
        <w:rPr>
          <w:rFonts w:ascii="Arial" w:hAnsi="Arial" w:cs="Arial"/>
        </w:rPr>
        <w:t xml:space="preserve"> elaboração dos cardápios deve estar pautada na normatização</w:t>
      </w:r>
      <w:r w:rsidR="00912638" w:rsidRPr="00612C47">
        <w:rPr>
          <w:rFonts w:ascii="Arial" w:hAnsi="Arial" w:cs="Arial"/>
        </w:rPr>
        <w:t xml:space="preserve"> </w:t>
      </w:r>
      <w:r w:rsidRPr="00612C47">
        <w:rPr>
          <w:rFonts w:ascii="Arial" w:hAnsi="Arial" w:cs="Arial"/>
        </w:rPr>
        <w:t>e notas técnicas do PNAE, espe</w:t>
      </w:r>
      <w:r w:rsidR="00C80F2E" w:rsidRPr="00612C47">
        <w:rPr>
          <w:rFonts w:ascii="Arial" w:hAnsi="Arial" w:cs="Arial"/>
        </w:rPr>
        <w:t>cialmente na Lei nº 11.947/2009</w:t>
      </w:r>
      <w:r w:rsidR="00912638" w:rsidRPr="00612C47">
        <w:rPr>
          <w:rFonts w:ascii="Arial" w:hAnsi="Arial" w:cs="Arial"/>
        </w:rPr>
        <w:t xml:space="preserve"> </w:t>
      </w:r>
      <w:r w:rsidRPr="00612C47">
        <w:rPr>
          <w:rFonts w:ascii="Arial" w:hAnsi="Arial" w:cs="Arial"/>
        </w:rPr>
        <w:t xml:space="preserve">e </w:t>
      </w:r>
      <w:r w:rsidR="0064464C" w:rsidRPr="00612C47">
        <w:rPr>
          <w:rFonts w:ascii="Arial" w:hAnsi="Arial" w:cs="Arial"/>
        </w:rPr>
        <w:t>na Resolução CD/FNDE nº 0</w:t>
      </w:r>
      <w:r w:rsidR="008F542F">
        <w:rPr>
          <w:rFonts w:ascii="Arial" w:hAnsi="Arial" w:cs="Arial"/>
        </w:rPr>
        <w:t>4</w:t>
      </w:r>
      <w:r w:rsidR="0064464C" w:rsidRPr="00612C47">
        <w:rPr>
          <w:rFonts w:ascii="Arial" w:hAnsi="Arial" w:cs="Arial"/>
        </w:rPr>
        <w:t>/202</w:t>
      </w:r>
      <w:r w:rsidR="008F542F">
        <w:rPr>
          <w:rFonts w:ascii="Arial" w:hAnsi="Arial" w:cs="Arial"/>
        </w:rPr>
        <w:t>6</w:t>
      </w:r>
      <w:r w:rsidRPr="00612C47">
        <w:rPr>
          <w:rFonts w:ascii="Arial" w:hAnsi="Arial" w:cs="Arial"/>
        </w:rPr>
        <w:t>, bem como nas</w:t>
      </w:r>
      <w:r w:rsidR="00912638" w:rsidRPr="00612C47">
        <w:rPr>
          <w:rFonts w:ascii="Arial" w:hAnsi="Arial" w:cs="Arial"/>
        </w:rPr>
        <w:t xml:space="preserve"> </w:t>
      </w:r>
      <w:r w:rsidRPr="00612C47">
        <w:rPr>
          <w:rFonts w:ascii="Arial" w:hAnsi="Arial" w:cs="Arial"/>
        </w:rPr>
        <w:t>recomendações do Guia Alimen</w:t>
      </w:r>
      <w:r w:rsidR="0064464C" w:rsidRPr="00612C47">
        <w:rPr>
          <w:rFonts w:ascii="Arial" w:hAnsi="Arial" w:cs="Arial"/>
        </w:rPr>
        <w:t>tar para a População Brasileira</w:t>
      </w:r>
      <w:r w:rsidR="00912638" w:rsidRPr="00612C47">
        <w:rPr>
          <w:rFonts w:ascii="Arial" w:hAnsi="Arial" w:cs="Arial"/>
        </w:rPr>
        <w:t xml:space="preserve"> </w:t>
      </w:r>
      <w:r w:rsidRPr="00612C47">
        <w:rPr>
          <w:rFonts w:ascii="Arial" w:hAnsi="Arial" w:cs="Arial"/>
        </w:rPr>
        <w:t>e Guia Alimentar para Crianças Brasileiras Menores de 2 anos de</w:t>
      </w:r>
      <w:r w:rsidR="00912638" w:rsidRPr="00612C47">
        <w:rPr>
          <w:rFonts w:ascii="Arial" w:hAnsi="Arial" w:cs="Arial"/>
        </w:rPr>
        <w:t xml:space="preserve"> </w:t>
      </w:r>
      <w:r w:rsidR="0064464C" w:rsidRPr="00612C47">
        <w:rPr>
          <w:rFonts w:ascii="Arial" w:hAnsi="Arial" w:cs="Arial"/>
        </w:rPr>
        <w:t>Idade</w:t>
      </w:r>
      <w:r w:rsidRPr="00612C47">
        <w:rPr>
          <w:rFonts w:ascii="Arial" w:hAnsi="Arial" w:cs="Arial"/>
        </w:rPr>
        <w:t>, do Ministério da Saúde.</w:t>
      </w:r>
    </w:p>
    <w:p w14:paraId="5268C600" w14:textId="4932570F" w:rsidR="00984A2C" w:rsidRPr="00612C47" w:rsidRDefault="00984A2C" w:rsidP="006D7C70">
      <w:pPr>
        <w:spacing w:after="0" w:line="240" w:lineRule="auto"/>
        <w:ind w:firstLine="709"/>
        <w:jc w:val="both"/>
        <w:rPr>
          <w:rFonts w:ascii="Arial" w:hAnsi="Arial" w:cs="Arial"/>
        </w:rPr>
      </w:pPr>
      <w:r w:rsidRPr="00612C47">
        <w:rPr>
          <w:rFonts w:ascii="Arial" w:hAnsi="Arial" w:cs="Arial"/>
        </w:rPr>
        <w:t xml:space="preserve">A estimativa de quantidades foi baseada nas determinações citadas acima e na elaboração de planilhas com os dados de consumo de </w:t>
      </w:r>
      <w:r w:rsidR="00B2700E" w:rsidRPr="00612C47">
        <w:rPr>
          <w:rFonts w:ascii="Arial" w:hAnsi="Arial" w:cs="Arial"/>
        </w:rPr>
        <w:t>cada escola. Após levantamento</w:t>
      </w:r>
      <w:r w:rsidR="0064464C" w:rsidRPr="00612C47">
        <w:rPr>
          <w:rFonts w:ascii="Arial" w:hAnsi="Arial" w:cs="Arial"/>
        </w:rPr>
        <w:t>,</w:t>
      </w:r>
      <w:r w:rsidRPr="00612C47">
        <w:rPr>
          <w:rFonts w:ascii="Arial" w:hAnsi="Arial" w:cs="Arial"/>
        </w:rPr>
        <w:t xml:space="preserve"> definiu-se as quantidades</w:t>
      </w:r>
      <w:r w:rsidR="0064464C" w:rsidRPr="00612C47">
        <w:rPr>
          <w:rFonts w:ascii="Arial" w:hAnsi="Arial" w:cs="Arial"/>
        </w:rPr>
        <w:t>,</w:t>
      </w:r>
      <w:r w:rsidRPr="00612C47">
        <w:rPr>
          <w:rFonts w:ascii="Arial" w:hAnsi="Arial" w:cs="Arial"/>
        </w:rPr>
        <w:t xml:space="preserve"> calculadas </w:t>
      </w:r>
      <w:r w:rsidR="0064464C" w:rsidRPr="00612C47">
        <w:rPr>
          <w:rFonts w:ascii="Arial" w:hAnsi="Arial" w:cs="Arial"/>
        </w:rPr>
        <w:t>com base</w:t>
      </w:r>
      <w:r w:rsidRPr="00612C47">
        <w:rPr>
          <w:rFonts w:ascii="Arial" w:hAnsi="Arial" w:cs="Arial"/>
        </w:rPr>
        <w:t xml:space="preserve"> </w:t>
      </w:r>
      <w:r w:rsidR="0064464C" w:rsidRPr="00612C47">
        <w:rPr>
          <w:rFonts w:ascii="Arial" w:hAnsi="Arial" w:cs="Arial"/>
        </w:rPr>
        <w:t>n</w:t>
      </w:r>
      <w:r w:rsidRPr="00612C47">
        <w:rPr>
          <w:rFonts w:ascii="Arial" w:hAnsi="Arial" w:cs="Arial"/>
        </w:rPr>
        <w:t>o período de aquisição dos itens.</w:t>
      </w:r>
    </w:p>
    <w:p w14:paraId="6ECD8D56" w14:textId="70497EF7" w:rsidR="00B2700E" w:rsidRPr="00612C47" w:rsidRDefault="005B0B91" w:rsidP="006D7C70">
      <w:pPr>
        <w:spacing w:after="0" w:line="240" w:lineRule="auto"/>
        <w:ind w:firstLine="709"/>
        <w:jc w:val="both"/>
        <w:rPr>
          <w:rFonts w:ascii="Arial" w:hAnsi="Arial" w:cs="Arial"/>
        </w:rPr>
      </w:pPr>
      <w:r w:rsidRPr="00612C47">
        <w:rPr>
          <w:rFonts w:ascii="Arial" w:hAnsi="Arial" w:cs="Arial"/>
        </w:rPr>
        <w:t xml:space="preserve">As quantidades </w:t>
      </w:r>
      <w:r w:rsidR="00984A2C" w:rsidRPr="00612C47">
        <w:rPr>
          <w:rFonts w:ascii="Arial" w:hAnsi="Arial" w:cs="Arial"/>
        </w:rPr>
        <w:t xml:space="preserve">a serem solicitadas pela </w:t>
      </w:r>
      <w:r w:rsidRPr="00612C47">
        <w:rPr>
          <w:rFonts w:ascii="Arial" w:hAnsi="Arial" w:cs="Arial"/>
        </w:rPr>
        <w:t>secretaria constam no Anexo I deste documento.</w:t>
      </w:r>
    </w:p>
    <w:p w14:paraId="4E98C3F0" w14:textId="77777777" w:rsidR="008E2934" w:rsidRPr="00612C47" w:rsidRDefault="008E2934" w:rsidP="006D7C70">
      <w:pPr>
        <w:spacing w:after="0" w:line="240" w:lineRule="auto"/>
        <w:ind w:firstLine="709"/>
        <w:jc w:val="both"/>
        <w:rPr>
          <w:rFonts w:ascii="Arial" w:hAnsi="Arial" w:cs="Arial"/>
        </w:rPr>
      </w:pPr>
    </w:p>
    <w:p w14:paraId="799C96C2" w14:textId="1C258155" w:rsidR="00B73917" w:rsidRPr="00612C47" w:rsidRDefault="00BB08A1" w:rsidP="006D7C70">
      <w:pPr>
        <w:spacing w:after="0" w:line="240" w:lineRule="auto"/>
        <w:ind w:firstLine="709"/>
        <w:jc w:val="both"/>
        <w:rPr>
          <w:rFonts w:ascii="Arial" w:hAnsi="Arial" w:cs="Arial"/>
          <w:b/>
          <w:u w:val="single"/>
        </w:rPr>
      </w:pPr>
      <w:r w:rsidRPr="00612C47">
        <w:rPr>
          <w:rFonts w:ascii="Arial" w:hAnsi="Arial" w:cs="Arial"/>
          <w:b/>
          <w:u w:val="single"/>
        </w:rPr>
        <w:t>1</w:t>
      </w:r>
      <w:r w:rsidR="00CD3CAB">
        <w:rPr>
          <w:rFonts w:ascii="Arial" w:hAnsi="Arial" w:cs="Arial"/>
          <w:b/>
          <w:u w:val="single"/>
        </w:rPr>
        <w:t>2</w:t>
      </w:r>
      <w:r w:rsidR="008F6C4C" w:rsidRPr="00612C47">
        <w:rPr>
          <w:rFonts w:ascii="Arial" w:hAnsi="Arial" w:cs="Arial"/>
          <w:b/>
          <w:u w:val="single"/>
        </w:rPr>
        <w:t xml:space="preserve">. </w:t>
      </w:r>
      <w:r w:rsidR="00B73917" w:rsidRPr="00612C47">
        <w:rPr>
          <w:rFonts w:ascii="Arial" w:hAnsi="Arial" w:cs="Arial"/>
          <w:b/>
          <w:u w:val="single"/>
        </w:rPr>
        <w:t>LEVANTAMENTO DE MERCADO</w:t>
      </w:r>
    </w:p>
    <w:p w14:paraId="557BD4A5" w14:textId="5145827C" w:rsidR="00BB08A1" w:rsidRPr="00612C47" w:rsidRDefault="00DF2313" w:rsidP="00BB08A1">
      <w:pPr>
        <w:spacing w:after="0" w:line="240" w:lineRule="auto"/>
        <w:ind w:firstLine="709"/>
        <w:jc w:val="both"/>
        <w:rPr>
          <w:rFonts w:ascii="Arial" w:hAnsi="Arial" w:cs="Arial"/>
        </w:rPr>
      </w:pPr>
      <w:r w:rsidRPr="00612C47">
        <w:rPr>
          <w:rFonts w:ascii="Arial" w:hAnsi="Arial" w:cs="Arial"/>
        </w:rPr>
        <w:t>Conforme previsto na Lei Federal n. 14.133/2021, Art. 23,</w:t>
      </w:r>
      <w:r w:rsidR="00706757" w:rsidRPr="00612C47">
        <w:rPr>
          <w:rFonts w:ascii="Arial" w:hAnsi="Arial" w:cs="Arial"/>
        </w:rPr>
        <w:t xml:space="preserve"> § 1º, </w:t>
      </w:r>
      <w:r w:rsidR="00017F84" w:rsidRPr="00612C47">
        <w:rPr>
          <w:rFonts w:ascii="Arial" w:hAnsi="Arial" w:cs="Arial"/>
        </w:rPr>
        <w:t>utilizou-se para a pesquisa</w:t>
      </w:r>
      <w:r w:rsidR="00BB08A1" w:rsidRPr="00612C47">
        <w:rPr>
          <w:rFonts w:ascii="Arial" w:hAnsi="Arial" w:cs="Arial"/>
        </w:rPr>
        <w:t xml:space="preserve"> o</w:t>
      </w:r>
      <w:r w:rsidR="00017F84" w:rsidRPr="00612C47">
        <w:rPr>
          <w:rFonts w:ascii="Arial" w:hAnsi="Arial" w:cs="Arial"/>
        </w:rPr>
        <w:t xml:space="preserve"> Inciso II - </w:t>
      </w:r>
      <w:r w:rsidR="00017F84" w:rsidRPr="00612C47">
        <w:rPr>
          <w:rFonts w:ascii="Arial" w:hAnsi="Arial" w:cs="Arial"/>
          <w:i/>
          <w:iCs/>
        </w:rPr>
        <w:t>contratações similares feitas pela Administração Pública, em execução ou concluídas no período de 1 (um) ano anterior à data da pesquisa de preços, inclusive mediante sistema de registro de preços, observado o índice de atualização de preços correspondente</w:t>
      </w:r>
      <w:r w:rsidR="00017F84" w:rsidRPr="00612C47">
        <w:rPr>
          <w:rFonts w:ascii="Arial" w:hAnsi="Arial" w:cs="Arial"/>
        </w:rPr>
        <w:t xml:space="preserve"> e</w:t>
      </w:r>
      <w:r w:rsidR="00BB08A1" w:rsidRPr="00612C47">
        <w:rPr>
          <w:rFonts w:ascii="Arial" w:hAnsi="Arial" w:cs="Arial"/>
        </w:rPr>
        <w:t xml:space="preserve"> também contratos formalizados, no período máximo de 01 ano, com outros Municípios do RS, através da ferramenta LICITACON CIDADÃO</w:t>
      </w:r>
      <w:r w:rsidR="00F93713" w:rsidRPr="00612C47">
        <w:rPr>
          <w:rFonts w:ascii="Arial" w:hAnsi="Arial" w:cs="Arial"/>
        </w:rPr>
        <w:t>.</w:t>
      </w:r>
    </w:p>
    <w:p w14:paraId="041FCCA0" w14:textId="0A99A738" w:rsidR="00BB08A1" w:rsidRPr="00612C47" w:rsidRDefault="00BB08A1" w:rsidP="006D7C70">
      <w:pPr>
        <w:spacing w:after="0" w:line="240" w:lineRule="auto"/>
        <w:ind w:firstLine="709"/>
        <w:jc w:val="both"/>
        <w:rPr>
          <w:rFonts w:ascii="Arial" w:hAnsi="Arial" w:cs="Arial"/>
        </w:rPr>
      </w:pPr>
    </w:p>
    <w:p w14:paraId="1DD5994A" w14:textId="44AFB653" w:rsidR="00822F30" w:rsidRPr="00612C47" w:rsidRDefault="00BB08A1" w:rsidP="006D7C70">
      <w:pPr>
        <w:spacing w:after="0" w:line="240" w:lineRule="auto"/>
        <w:ind w:firstLine="709"/>
        <w:jc w:val="both"/>
        <w:rPr>
          <w:rFonts w:ascii="Arial" w:hAnsi="Arial" w:cs="Arial"/>
          <w:b/>
          <w:u w:val="single"/>
        </w:rPr>
      </w:pPr>
      <w:r w:rsidRPr="00612C47">
        <w:rPr>
          <w:rFonts w:ascii="Arial" w:hAnsi="Arial" w:cs="Arial"/>
          <w:b/>
          <w:u w:val="single"/>
        </w:rPr>
        <w:t>1</w:t>
      </w:r>
      <w:r w:rsidR="00CD3CAB">
        <w:rPr>
          <w:rFonts w:ascii="Arial" w:hAnsi="Arial" w:cs="Arial"/>
          <w:b/>
          <w:u w:val="single"/>
        </w:rPr>
        <w:t>3</w:t>
      </w:r>
      <w:r w:rsidR="008F6C4C" w:rsidRPr="00612C47">
        <w:rPr>
          <w:rFonts w:ascii="Arial" w:hAnsi="Arial" w:cs="Arial"/>
          <w:b/>
          <w:u w:val="single"/>
        </w:rPr>
        <w:t xml:space="preserve">. </w:t>
      </w:r>
      <w:r w:rsidR="00822F30" w:rsidRPr="00612C47">
        <w:rPr>
          <w:rFonts w:ascii="Arial" w:hAnsi="Arial" w:cs="Arial"/>
          <w:b/>
          <w:u w:val="single"/>
        </w:rPr>
        <w:t>ESTIMATIVA DO PREÇO DA CONTRATAÇÃO</w:t>
      </w:r>
    </w:p>
    <w:p w14:paraId="0AB89AA2" w14:textId="2FC6B5AF" w:rsidR="0064464C" w:rsidRPr="00612C47" w:rsidRDefault="000632B2" w:rsidP="00923541">
      <w:pPr>
        <w:spacing w:after="0" w:line="240" w:lineRule="auto"/>
        <w:ind w:firstLine="709"/>
        <w:jc w:val="both"/>
        <w:rPr>
          <w:rFonts w:ascii="Arial" w:hAnsi="Arial" w:cs="Arial"/>
        </w:rPr>
      </w:pPr>
      <w:r w:rsidRPr="00612C47">
        <w:rPr>
          <w:rFonts w:ascii="Arial" w:hAnsi="Arial" w:cs="Arial"/>
        </w:rPr>
        <w:t>O</w:t>
      </w:r>
      <w:r w:rsidR="00B828F4" w:rsidRPr="00612C47">
        <w:rPr>
          <w:rFonts w:ascii="Arial" w:hAnsi="Arial" w:cs="Arial"/>
        </w:rPr>
        <w:t xml:space="preserve"> valor estimado</w:t>
      </w:r>
      <w:r w:rsidR="00127356" w:rsidRPr="00612C47">
        <w:rPr>
          <w:rFonts w:ascii="Arial" w:hAnsi="Arial" w:cs="Arial"/>
        </w:rPr>
        <w:t xml:space="preserve"> </w:t>
      </w:r>
      <w:r w:rsidR="00963444" w:rsidRPr="00612C47">
        <w:rPr>
          <w:rFonts w:ascii="Arial" w:hAnsi="Arial" w:cs="Arial"/>
        </w:rPr>
        <w:t xml:space="preserve">da Licitação </w:t>
      </w:r>
      <w:r w:rsidR="00127356" w:rsidRPr="00612C47">
        <w:rPr>
          <w:rFonts w:ascii="Arial" w:hAnsi="Arial" w:cs="Arial"/>
        </w:rPr>
        <w:t>é</w:t>
      </w:r>
      <w:r w:rsidR="00B828F4" w:rsidRPr="00612C47">
        <w:rPr>
          <w:rFonts w:ascii="Arial" w:hAnsi="Arial" w:cs="Arial"/>
        </w:rPr>
        <w:t xml:space="preserve"> de </w:t>
      </w:r>
      <w:r w:rsidR="00181FFE" w:rsidRPr="00612C47">
        <w:rPr>
          <w:rFonts w:ascii="Arial" w:hAnsi="Arial" w:cs="Arial"/>
        </w:rPr>
        <w:t xml:space="preserve">R$ </w:t>
      </w:r>
      <w:r w:rsidR="00EC6FA5" w:rsidRPr="00CD3CAB">
        <w:rPr>
          <w:rFonts w:ascii="Arial" w:hAnsi="Arial" w:cs="Arial"/>
        </w:rPr>
        <w:t>4</w:t>
      </w:r>
      <w:r w:rsidR="002F199F">
        <w:rPr>
          <w:rFonts w:ascii="Arial" w:hAnsi="Arial" w:cs="Arial"/>
        </w:rPr>
        <w:t>1</w:t>
      </w:r>
      <w:r w:rsidR="00CD3CAB" w:rsidRPr="00CD3CAB">
        <w:rPr>
          <w:rFonts w:ascii="Arial" w:hAnsi="Arial" w:cs="Arial"/>
        </w:rPr>
        <w:t>6</w:t>
      </w:r>
      <w:r w:rsidR="00EC6FA5" w:rsidRPr="00CD3CAB">
        <w:rPr>
          <w:rFonts w:ascii="Arial" w:hAnsi="Arial" w:cs="Arial"/>
        </w:rPr>
        <w:t>.</w:t>
      </w:r>
      <w:r w:rsidR="00CD3CAB" w:rsidRPr="00CD3CAB">
        <w:rPr>
          <w:rFonts w:ascii="Arial" w:hAnsi="Arial" w:cs="Arial"/>
        </w:rPr>
        <w:t>769</w:t>
      </w:r>
      <w:r w:rsidR="00EC6FA5" w:rsidRPr="00CD3CAB">
        <w:rPr>
          <w:rFonts w:ascii="Arial" w:hAnsi="Arial" w:cs="Arial"/>
        </w:rPr>
        <w:t>,</w:t>
      </w:r>
      <w:r w:rsidR="00CD3CAB" w:rsidRPr="00CD3CAB">
        <w:rPr>
          <w:rFonts w:ascii="Arial" w:hAnsi="Arial" w:cs="Arial"/>
        </w:rPr>
        <w:t>51</w:t>
      </w:r>
      <w:r w:rsidR="00CD3CAB">
        <w:rPr>
          <w:rFonts w:ascii="Arial" w:hAnsi="Arial" w:cs="Arial"/>
        </w:rPr>
        <w:t xml:space="preserve"> (Quatrocentos e </w:t>
      </w:r>
      <w:r w:rsidR="002F199F">
        <w:rPr>
          <w:rFonts w:ascii="Arial" w:hAnsi="Arial" w:cs="Arial"/>
        </w:rPr>
        <w:t>dezesseis</w:t>
      </w:r>
      <w:r w:rsidR="00CD3CAB">
        <w:rPr>
          <w:rFonts w:ascii="Arial" w:hAnsi="Arial" w:cs="Arial"/>
        </w:rPr>
        <w:t xml:space="preserve"> mil setecentos e sessenta e nove reais e cinquenta</w:t>
      </w:r>
      <w:r w:rsidR="00C86506">
        <w:rPr>
          <w:rFonts w:ascii="Arial" w:hAnsi="Arial" w:cs="Arial"/>
        </w:rPr>
        <w:t xml:space="preserve"> e um</w:t>
      </w:r>
      <w:r w:rsidR="00CD3CAB">
        <w:rPr>
          <w:rFonts w:ascii="Arial" w:hAnsi="Arial" w:cs="Arial"/>
        </w:rPr>
        <w:t xml:space="preserve"> centavos)</w:t>
      </w:r>
      <w:r w:rsidR="00923541" w:rsidRPr="00612C47">
        <w:rPr>
          <w:rFonts w:ascii="Arial" w:hAnsi="Arial" w:cs="Arial"/>
        </w:rPr>
        <w:t xml:space="preserve"> </w:t>
      </w:r>
      <w:r w:rsidR="00E3576A" w:rsidRPr="00612C47">
        <w:rPr>
          <w:rFonts w:ascii="Arial" w:hAnsi="Arial" w:cs="Arial"/>
        </w:rPr>
        <w:t>para a</w:t>
      </w:r>
      <w:r w:rsidR="0064464C" w:rsidRPr="00612C47">
        <w:rPr>
          <w:rFonts w:ascii="Arial" w:hAnsi="Arial" w:cs="Arial"/>
        </w:rPr>
        <w:t>s escolas relacionadas abaixo:</w:t>
      </w:r>
    </w:p>
    <w:p w14:paraId="347CB60C" w14:textId="2D13A854" w:rsidR="0064464C" w:rsidRPr="00612C47" w:rsidRDefault="00E3576A" w:rsidP="006D7C70">
      <w:pPr>
        <w:spacing w:after="0" w:line="240" w:lineRule="auto"/>
        <w:ind w:firstLine="709"/>
        <w:jc w:val="both"/>
        <w:rPr>
          <w:rFonts w:ascii="Arial" w:hAnsi="Arial" w:cs="Arial"/>
        </w:rPr>
      </w:pPr>
      <w:r w:rsidRPr="00612C47">
        <w:rPr>
          <w:rFonts w:ascii="Arial" w:hAnsi="Arial" w:cs="Arial"/>
        </w:rPr>
        <w:t xml:space="preserve">Escola Municipal de Educação Infantil </w:t>
      </w:r>
      <w:r w:rsidR="001B6E1B" w:rsidRPr="00612C47">
        <w:rPr>
          <w:rFonts w:ascii="Arial" w:hAnsi="Arial" w:cs="Arial"/>
        </w:rPr>
        <w:t>Ursinho Carinhoso</w:t>
      </w:r>
      <w:r w:rsidR="0064464C" w:rsidRPr="00612C47">
        <w:rPr>
          <w:rFonts w:ascii="Arial" w:hAnsi="Arial" w:cs="Arial"/>
        </w:rPr>
        <w:t>;</w:t>
      </w:r>
    </w:p>
    <w:p w14:paraId="7B576A9F" w14:textId="7513BEE8" w:rsidR="001B6E1B" w:rsidRPr="00612C47" w:rsidRDefault="0064464C" w:rsidP="006D7C70">
      <w:pPr>
        <w:spacing w:after="0" w:line="240" w:lineRule="auto"/>
        <w:ind w:firstLine="709"/>
        <w:jc w:val="both"/>
        <w:rPr>
          <w:rFonts w:ascii="Arial" w:hAnsi="Arial" w:cs="Arial"/>
        </w:rPr>
      </w:pPr>
      <w:r w:rsidRPr="00612C47">
        <w:rPr>
          <w:rFonts w:ascii="Arial" w:hAnsi="Arial" w:cs="Arial"/>
        </w:rPr>
        <w:t xml:space="preserve">Escola Municipal de Educação Fundamental Professor Frederico </w:t>
      </w:r>
      <w:proofErr w:type="spellStart"/>
      <w:r w:rsidRPr="00612C47">
        <w:rPr>
          <w:rFonts w:ascii="Arial" w:hAnsi="Arial" w:cs="Arial"/>
        </w:rPr>
        <w:t>Bervian</w:t>
      </w:r>
      <w:proofErr w:type="spellEnd"/>
      <w:r w:rsidRPr="00612C47">
        <w:rPr>
          <w:rFonts w:ascii="Arial" w:hAnsi="Arial" w:cs="Arial"/>
        </w:rPr>
        <w:t>;</w:t>
      </w:r>
    </w:p>
    <w:p w14:paraId="0594B0FD" w14:textId="3F036B93" w:rsidR="0064464C" w:rsidRPr="00612C47" w:rsidRDefault="0064464C" w:rsidP="006D7C70">
      <w:pPr>
        <w:spacing w:after="0" w:line="240" w:lineRule="auto"/>
        <w:ind w:firstLine="709"/>
        <w:jc w:val="both"/>
        <w:rPr>
          <w:rFonts w:ascii="Arial" w:hAnsi="Arial" w:cs="Arial"/>
        </w:rPr>
      </w:pPr>
      <w:r w:rsidRPr="00612C47">
        <w:rPr>
          <w:rFonts w:ascii="Arial" w:hAnsi="Arial" w:cs="Arial"/>
        </w:rPr>
        <w:t>Escola Municipal de Educação Fundamental Borges de Medeiros;</w:t>
      </w:r>
    </w:p>
    <w:p w14:paraId="78EAD014" w14:textId="33D4EB66" w:rsidR="0064464C" w:rsidRPr="00612C47" w:rsidRDefault="0064464C" w:rsidP="006D7C70">
      <w:pPr>
        <w:spacing w:after="0" w:line="240" w:lineRule="auto"/>
        <w:ind w:firstLine="709"/>
        <w:jc w:val="both"/>
        <w:rPr>
          <w:rFonts w:ascii="Arial" w:hAnsi="Arial" w:cs="Arial"/>
        </w:rPr>
      </w:pPr>
      <w:r w:rsidRPr="00612C47">
        <w:rPr>
          <w:rFonts w:ascii="Arial" w:hAnsi="Arial" w:cs="Arial"/>
        </w:rPr>
        <w:t>Escola Municipal de Educação Fundamental Nova Vila;</w:t>
      </w:r>
    </w:p>
    <w:p w14:paraId="31FF8D1A" w14:textId="7BBC868C" w:rsidR="0064464C" w:rsidRPr="00612C47" w:rsidRDefault="0064464C" w:rsidP="006D7C70">
      <w:pPr>
        <w:spacing w:after="0" w:line="240" w:lineRule="auto"/>
        <w:ind w:firstLine="709"/>
        <w:jc w:val="both"/>
        <w:rPr>
          <w:rFonts w:ascii="Arial" w:hAnsi="Arial" w:cs="Arial"/>
        </w:rPr>
      </w:pPr>
      <w:r w:rsidRPr="00612C47">
        <w:rPr>
          <w:rFonts w:ascii="Arial" w:hAnsi="Arial" w:cs="Arial"/>
        </w:rPr>
        <w:t>Escola Municipal de Educação Fundamental Governador Roberto Silveira.</w:t>
      </w:r>
    </w:p>
    <w:p w14:paraId="026F1D1D" w14:textId="77777777" w:rsidR="0064464C" w:rsidRPr="00612C47" w:rsidRDefault="0064464C" w:rsidP="006D7C70">
      <w:pPr>
        <w:spacing w:after="0" w:line="240" w:lineRule="auto"/>
        <w:ind w:firstLine="709"/>
        <w:jc w:val="both"/>
        <w:rPr>
          <w:rFonts w:ascii="Arial" w:hAnsi="Arial" w:cs="Arial"/>
        </w:rPr>
      </w:pPr>
    </w:p>
    <w:p w14:paraId="430E5F72" w14:textId="78191951" w:rsidR="00C54810" w:rsidRPr="00612C47" w:rsidRDefault="0064464C" w:rsidP="006D7C70">
      <w:pPr>
        <w:spacing w:after="0" w:line="240" w:lineRule="auto"/>
        <w:ind w:firstLine="709"/>
        <w:jc w:val="both"/>
        <w:rPr>
          <w:rFonts w:ascii="Arial" w:hAnsi="Arial" w:cs="Arial"/>
        </w:rPr>
      </w:pPr>
      <w:r w:rsidRPr="00612C47">
        <w:rPr>
          <w:rFonts w:ascii="Arial" w:hAnsi="Arial" w:cs="Arial"/>
        </w:rPr>
        <w:t>Segue em anexo</w:t>
      </w:r>
      <w:r w:rsidR="00C54810" w:rsidRPr="00612C47">
        <w:rPr>
          <w:rFonts w:ascii="Arial" w:hAnsi="Arial" w:cs="Arial"/>
        </w:rPr>
        <w:t xml:space="preserve"> planilhas com levantamento dos orçamentos e estimativa de quantidade</w:t>
      </w:r>
      <w:r w:rsidR="00C84F00" w:rsidRPr="00612C47">
        <w:rPr>
          <w:rFonts w:ascii="Arial" w:hAnsi="Arial" w:cs="Arial"/>
        </w:rPr>
        <w:t>s</w:t>
      </w:r>
      <w:r w:rsidR="00C54810" w:rsidRPr="00612C47">
        <w:rPr>
          <w:rFonts w:ascii="Arial" w:hAnsi="Arial" w:cs="Arial"/>
        </w:rPr>
        <w:t xml:space="preserve"> de cada item </w:t>
      </w:r>
      <w:r w:rsidR="000A373B" w:rsidRPr="00612C47">
        <w:rPr>
          <w:rFonts w:ascii="Arial" w:hAnsi="Arial" w:cs="Arial"/>
        </w:rPr>
        <w:t>da</w:t>
      </w:r>
      <w:r w:rsidR="00C54810" w:rsidRPr="00612C47">
        <w:rPr>
          <w:rFonts w:ascii="Arial" w:hAnsi="Arial" w:cs="Arial"/>
        </w:rPr>
        <w:t xml:space="preserve"> secretaria solicitante.</w:t>
      </w:r>
    </w:p>
    <w:p w14:paraId="4B5DBE01" w14:textId="77777777" w:rsidR="006C7FA2" w:rsidRPr="00612C47" w:rsidRDefault="006C7FA2" w:rsidP="006D7C70">
      <w:pPr>
        <w:spacing w:after="0" w:line="240" w:lineRule="auto"/>
        <w:ind w:firstLine="709"/>
        <w:jc w:val="both"/>
        <w:rPr>
          <w:rFonts w:ascii="Arial" w:hAnsi="Arial" w:cs="Arial"/>
        </w:rPr>
      </w:pPr>
    </w:p>
    <w:p w14:paraId="664EFCD6" w14:textId="22EE8B15" w:rsidR="00645DE7" w:rsidRPr="00612C47" w:rsidRDefault="00BB08A1" w:rsidP="006D7C70">
      <w:pPr>
        <w:spacing w:after="0" w:line="240" w:lineRule="auto"/>
        <w:ind w:firstLine="709"/>
        <w:jc w:val="both"/>
        <w:rPr>
          <w:rFonts w:ascii="Arial" w:hAnsi="Arial" w:cs="Arial"/>
          <w:b/>
          <w:u w:val="single"/>
        </w:rPr>
      </w:pPr>
      <w:r w:rsidRPr="00612C47">
        <w:rPr>
          <w:rFonts w:ascii="Arial" w:hAnsi="Arial" w:cs="Arial"/>
          <w:b/>
          <w:u w:val="single"/>
        </w:rPr>
        <w:t>1</w:t>
      </w:r>
      <w:r w:rsidR="00CD3CAB">
        <w:rPr>
          <w:rFonts w:ascii="Arial" w:hAnsi="Arial" w:cs="Arial"/>
          <w:b/>
          <w:u w:val="single"/>
        </w:rPr>
        <w:t>4</w:t>
      </w:r>
      <w:r w:rsidR="008F6C4C" w:rsidRPr="00612C47">
        <w:rPr>
          <w:rFonts w:ascii="Arial" w:hAnsi="Arial" w:cs="Arial"/>
          <w:b/>
          <w:u w:val="single"/>
        </w:rPr>
        <w:t xml:space="preserve">. </w:t>
      </w:r>
      <w:r w:rsidR="00B828F4" w:rsidRPr="00612C47">
        <w:rPr>
          <w:rFonts w:ascii="Arial" w:hAnsi="Arial" w:cs="Arial"/>
          <w:b/>
          <w:u w:val="single"/>
        </w:rPr>
        <w:t>JUSTIFICATIVA PARA PARCELAMENTO</w:t>
      </w:r>
    </w:p>
    <w:p w14:paraId="4DDF1B5E" w14:textId="77777777" w:rsidR="00D3688A" w:rsidRDefault="009D60C0" w:rsidP="006D7C70">
      <w:pPr>
        <w:spacing w:after="0" w:line="240" w:lineRule="auto"/>
        <w:ind w:firstLine="709"/>
        <w:jc w:val="both"/>
        <w:rPr>
          <w:rFonts w:ascii="Arial" w:hAnsi="Arial" w:cs="Arial"/>
        </w:rPr>
      </w:pPr>
      <w:r w:rsidRPr="00612C47">
        <w:rPr>
          <w:rFonts w:ascii="Arial" w:hAnsi="Arial" w:cs="Arial"/>
        </w:rPr>
        <w:t>A entreg</w:t>
      </w:r>
      <w:r w:rsidR="00A148AD" w:rsidRPr="00612C47">
        <w:rPr>
          <w:rFonts w:ascii="Arial" w:hAnsi="Arial" w:cs="Arial"/>
        </w:rPr>
        <w:t>a deverá ser de forma parcelada, conforme a demanda das escolas da rede municipal.</w:t>
      </w:r>
    </w:p>
    <w:p w14:paraId="0416B653" w14:textId="2F5E121C" w:rsidR="00C8155B" w:rsidRPr="00612C47" w:rsidRDefault="00C8155B" w:rsidP="006D7C70">
      <w:pPr>
        <w:spacing w:after="0" w:line="240" w:lineRule="auto"/>
        <w:ind w:firstLine="709"/>
        <w:jc w:val="both"/>
        <w:rPr>
          <w:rFonts w:ascii="Arial" w:hAnsi="Arial" w:cs="Arial"/>
        </w:rPr>
      </w:pPr>
      <w:r>
        <w:rPr>
          <w:rFonts w:ascii="Arial" w:hAnsi="Arial" w:cs="Arial"/>
        </w:rPr>
        <w:t>Entende-se que esta é a melhor alternativa, visto que a</w:t>
      </w:r>
      <w:r w:rsidRPr="00C8155B">
        <w:rPr>
          <w:rFonts w:ascii="Arial" w:hAnsi="Arial" w:cs="Arial"/>
        </w:rPr>
        <w:t xml:space="preserve"> divisão do objeto em </w:t>
      </w:r>
      <w:r>
        <w:rPr>
          <w:rFonts w:ascii="Arial" w:hAnsi="Arial" w:cs="Arial"/>
        </w:rPr>
        <w:t>entregas semanais</w:t>
      </w:r>
      <w:r w:rsidR="00F26219">
        <w:rPr>
          <w:rFonts w:ascii="Arial" w:hAnsi="Arial" w:cs="Arial"/>
        </w:rPr>
        <w:t xml:space="preserve">, </w:t>
      </w:r>
      <w:r>
        <w:rPr>
          <w:rFonts w:ascii="Arial" w:hAnsi="Arial" w:cs="Arial"/>
        </w:rPr>
        <w:t xml:space="preserve">quinzenais e mensais </w:t>
      </w:r>
      <w:r w:rsidRPr="00C8155B">
        <w:rPr>
          <w:rFonts w:ascii="Arial" w:hAnsi="Arial" w:cs="Arial"/>
        </w:rPr>
        <w:t xml:space="preserve">possibilita </w:t>
      </w:r>
      <w:r w:rsidR="00F26219">
        <w:rPr>
          <w:rFonts w:ascii="Arial" w:hAnsi="Arial" w:cs="Arial"/>
        </w:rPr>
        <w:t xml:space="preserve">o </w:t>
      </w:r>
      <w:r w:rsidRPr="00C8155B">
        <w:rPr>
          <w:rFonts w:ascii="Arial" w:hAnsi="Arial" w:cs="Arial"/>
        </w:rPr>
        <w:t>acompanhamento eficaz da execução</w:t>
      </w:r>
      <w:r w:rsidR="00F26219">
        <w:rPr>
          <w:rFonts w:ascii="Arial" w:hAnsi="Arial" w:cs="Arial"/>
        </w:rPr>
        <w:t xml:space="preserve"> do contrato</w:t>
      </w:r>
      <w:r w:rsidRPr="00C8155B">
        <w:rPr>
          <w:rFonts w:ascii="Arial" w:hAnsi="Arial" w:cs="Arial"/>
        </w:rPr>
        <w:t xml:space="preserve">, </w:t>
      </w:r>
      <w:r w:rsidR="00F26219">
        <w:rPr>
          <w:rFonts w:ascii="Arial" w:hAnsi="Arial" w:cs="Arial"/>
        </w:rPr>
        <w:t xml:space="preserve">o </w:t>
      </w:r>
      <w:r w:rsidRPr="00C8155B">
        <w:rPr>
          <w:rFonts w:ascii="Arial" w:hAnsi="Arial" w:cs="Arial"/>
        </w:rPr>
        <w:t xml:space="preserve">controle de qualidade dos alimentos fornecidos e </w:t>
      </w:r>
      <w:r w:rsidR="00F26219">
        <w:rPr>
          <w:rFonts w:ascii="Arial" w:hAnsi="Arial" w:cs="Arial"/>
        </w:rPr>
        <w:t xml:space="preserve">a </w:t>
      </w:r>
      <w:r w:rsidRPr="00C8155B">
        <w:rPr>
          <w:rFonts w:ascii="Arial" w:hAnsi="Arial" w:cs="Arial"/>
        </w:rPr>
        <w:t>adequação do fornecimento à demanda real das unidades escolares, evitando desperdícios e assegurando a eficiência do gasto público.</w:t>
      </w:r>
    </w:p>
    <w:p w14:paraId="3B0ED2D1" w14:textId="77777777" w:rsidR="00017F84" w:rsidRPr="00612C47" w:rsidRDefault="00017F84" w:rsidP="006D7C70">
      <w:pPr>
        <w:spacing w:after="0" w:line="240" w:lineRule="auto"/>
        <w:ind w:firstLine="709"/>
        <w:jc w:val="both"/>
        <w:rPr>
          <w:rFonts w:ascii="Arial" w:hAnsi="Arial" w:cs="Arial"/>
        </w:rPr>
      </w:pPr>
    </w:p>
    <w:p w14:paraId="7617ED05" w14:textId="77777777" w:rsidR="004348D3" w:rsidRPr="00612C47" w:rsidRDefault="004348D3">
      <w:pPr>
        <w:rPr>
          <w:rFonts w:ascii="Arial" w:hAnsi="Arial" w:cs="Arial"/>
          <w:b/>
          <w:u w:val="single"/>
        </w:rPr>
      </w:pPr>
      <w:r w:rsidRPr="00612C47">
        <w:rPr>
          <w:rFonts w:ascii="Arial" w:hAnsi="Arial" w:cs="Arial"/>
          <w:b/>
          <w:u w:val="single"/>
        </w:rPr>
        <w:br w:type="page"/>
      </w:r>
    </w:p>
    <w:p w14:paraId="2D72A6EF" w14:textId="090CB452" w:rsidR="00B828F4" w:rsidRPr="00612C47" w:rsidRDefault="00BB08A1" w:rsidP="006D7C70">
      <w:pPr>
        <w:spacing w:after="0" w:line="240" w:lineRule="auto"/>
        <w:ind w:firstLine="709"/>
        <w:jc w:val="both"/>
        <w:rPr>
          <w:rFonts w:ascii="Arial" w:hAnsi="Arial" w:cs="Arial"/>
          <w:b/>
          <w:u w:val="single"/>
        </w:rPr>
      </w:pPr>
      <w:r w:rsidRPr="00612C47">
        <w:rPr>
          <w:rFonts w:ascii="Arial" w:hAnsi="Arial" w:cs="Arial"/>
          <w:b/>
          <w:u w:val="single"/>
        </w:rPr>
        <w:lastRenderedPageBreak/>
        <w:t>1</w:t>
      </w:r>
      <w:r w:rsidR="00CD3CAB">
        <w:rPr>
          <w:rFonts w:ascii="Arial" w:hAnsi="Arial" w:cs="Arial"/>
          <w:b/>
          <w:u w:val="single"/>
        </w:rPr>
        <w:t>5</w:t>
      </w:r>
      <w:r w:rsidR="008F6C4C" w:rsidRPr="00612C47">
        <w:rPr>
          <w:rFonts w:ascii="Arial" w:hAnsi="Arial" w:cs="Arial"/>
          <w:b/>
          <w:u w:val="single"/>
        </w:rPr>
        <w:t xml:space="preserve">. </w:t>
      </w:r>
      <w:r w:rsidR="00B828F4" w:rsidRPr="00612C47">
        <w:rPr>
          <w:rFonts w:ascii="Arial" w:hAnsi="Arial" w:cs="Arial"/>
          <w:b/>
          <w:u w:val="single"/>
        </w:rPr>
        <w:t>PROVIDÊNCIAS PRÉVIAS AO CONTRATO</w:t>
      </w:r>
    </w:p>
    <w:p w14:paraId="29DE1D65" w14:textId="67755B03" w:rsidR="00C84F00" w:rsidRPr="00612C47" w:rsidRDefault="00C84F00" w:rsidP="006D7C70">
      <w:pPr>
        <w:spacing w:after="0" w:line="240" w:lineRule="auto"/>
        <w:ind w:firstLine="709"/>
        <w:jc w:val="both"/>
        <w:rPr>
          <w:rFonts w:ascii="Arial" w:hAnsi="Arial" w:cs="Arial"/>
        </w:rPr>
      </w:pPr>
      <w:r w:rsidRPr="00612C47">
        <w:rPr>
          <w:rFonts w:ascii="Arial" w:hAnsi="Arial" w:cs="Arial"/>
        </w:rPr>
        <w:t xml:space="preserve">Designa-se a Secretária de Educação, Cultura e Desporto MARLI ELAINE SCHMITT para gerenciar o processo de gestão contratual desde a formalização até o encerramento do contrato. </w:t>
      </w:r>
    </w:p>
    <w:p w14:paraId="5EFC2D76" w14:textId="491A6B01" w:rsidR="00C86D82" w:rsidRDefault="00C86D82" w:rsidP="006D7C70">
      <w:pPr>
        <w:spacing w:after="0" w:line="240" w:lineRule="auto"/>
        <w:ind w:firstLine="709"/>
        <w:jc w:val="both"/>
        <w:rPr>
          <w:rFonts w:ascii="Arial" w:hAnsi="Arial" w:cs="Arial"/>
        </w:rPr>
      </w:pPr>
      <w:r w:rsidRPr="00612C47">
        <w:rPr>
          <w:rFonts w:ascii="Arial" w:hAnsi="Arial" w:cs="Arial"/>
        </w:rPr>
        <w:t xml:space="preserve">Para fiscalização do contrato indica-se a servidora </w:t>
      </w:r>
      <w:r w:rsidR="00A148AD" w:rsidRPr="00612C47">
        <w:rPr>
          <w:rFonts w:ascii="Arial" w:hAnsi="Arial" w:cs="Arial"/>
        </w:rPr>
        <w:t>MARIANA FERREIRA JARDIM</w:t>
      </w:r>
      <w:r w:rsidRPr="00612C47">
        <w:rPr>
          <w:rFonts w:ascii="Arial" w:hAnsi="Arial" w:cs="Arial"/>
        </w:rPr>
        <w:t xml:space="preserve">, detentora do cargo de </w:t>
      </w:r>
      <w:r w:rsidR="00A148AD" w:rsidRPr="00612C47">
        <w:rPr>
          <w:rFonts w:ascii="Arial" w:hAnsi="Arial" w:cs="Arial"/>
        </w:rPr>
        <w:t>Nutricionista</w:t>
      </w:r>
      <w:r w:rsidRPr="00612C47">
        <w:rPr>
          <w:rFonts w:ascii="Arial" w:hAnsi="Arial" w:cs="Arial"/>
        </w:rPr>
        <w:t xml:space="preserve">. </w:t>
      </w:r>
      <w:r w:rsidR="00A148AD" w:rsidRPr="00612C47">
        <w:rPr>
          <w:rFonts w:ascii="Arial" w:hAnsi="Arial" w:cs="Arial"/>
        </w:rPr>
        <w:t xml:space="preserve">O servidor que realizar o recebimento, fará a avaliação dos itens de acordo com as características exigidas no edital, ficando a aceitação dos produtos condicionadas ao cumprimento das exigências estabelecidas. O responsável deverá </w:t>
      </w:r>
      <w:r w:rsidRPr="00612C47">
        <w:rPr>
          <w:rFonts w:ascii="Arial" w:hAnsi="Arial" w:cs="Arial"/>
        </w:rPr>
        <w:t>dar seu visto de recebimento e conformidade dos itens entregues na nota fiscal, obrigatória para entrega do objeto.</w:t>
      </w:r>
    </w:p>
    <w:p w14:paraId="3DE15DDD" w14:textId="77777777" w:rsidR="00C8155B" w:rsidRDefault="00C8155B" w:rsidP="006D7C70">
      <w:pPr>
        <w:spacing w:after="0" w:line="240" w:lineRule="auto"/>
        <w:ind w:firstLine="709"/>
        <w:jc w:val="both"/>
        <w:rPr>
          <w:rFonts w:ascii="Arial" w:hAnsi="Arial" w:cs="Arial"/>
        </w:rPr>
      </w:pPr>
    </w:p>
    <w:p w14:paraId="28243AD1" w14:textId="5E1D78EC" w:rsidR="00C8155B" w:rsidRDefault="00C8155B" w:rsidP="006D7C70">
      <w:pPr>
        <w:spacing w:after="0" w:line="240" w:lineRule="auto"/>
        <w:ind w:firstLine="709"/>
        <w:jc w:val="both"/>
        <w:rPr>
          <w:rFonts w:ascii="Arial" w:hAnsi="Arial" w:cs="Arial"/>
          <w:b/>
          <w:bCs/>
          <w:u w:val="single"/>
        </w:rPr>
      </w:pPr>
      <w:r w:rsidRPr="00C8155B">
        <w:rPr>
          <w:rFonts w:ascii="Arial" w:hAnsi="Arial" w:cs="Arial"/>
          <w:b/>
          <w:bCs/>
          <w:u w:val="single"/>
        </w:rPr>
        <w:t>1</w:t>
      </w:r>
      <w:r w:rsidR="00CD3CAB">
        <w:rPr>
          <w:rFonts w:ascii="Arial" w:hAnsi="Arial" w:cs="Arial"/>
          <w:b/>
          <w:bCs/>
          <w:u w:val="single"/>
        </w:rPr>
        <w:t>6</w:t>
      </w:r>
      <w:r w:rsidRPr="00C8155B">
        <w:rPr>
          <w:rFonts w:ascii="Arial" w:hAnsi="Arial" w:cs="Arial"/>
          <w:b/>
          <w:bCs/>
          <w:u w:val="single"/>
        </w:rPr>
        <w:t xml:space="preserve">. </w:t>
      </w:r>
      <w:r w:rsidR="007B0960">
        <w:rPr>
          <w:rFonts w:ascii="Arial" w:hAnsi="Arial" w:cs="Arial"/>
          <w:b/>
          <w:bCs/>
          <w:u w:val="single"/>
        </w:rPr>
        <w:t>CONCLUSÃO</w:t>
      </w:r>
    </w:p>
    <w:p w14:paraId="0B68DDE3" w14:textId="2287EF58" w:rsidR="006C7FA2" w:rsidRDefault="007B0960" w:rsidP="007B0960">
      <w:pPr>
        <w:spacing w:after="0" w:line="240" w:lineRule="auto"/>
        <w:ind w:firstLine="709"/>
        <w:jc w:val="both"/>
        <w:rPr>
          <w:rFonts w:ascii="Arial" w:hAnsi="Arial" w:cs="Arial"/>
        </w:rPr>
      </w:pPr>
      <w:r w:rsidRPr="007B0960">
        <w:rPr>
          <w:rFonts w:ascii="Arial" w:hAnsi="Arial" w:cs="Arial"/>
        </w:rPr>
        <w:t>Com base na justificativa e nas especificações técnicas constantes neste Estudo Técnico Preliminar e seus anexos, e na existência de planejamento orçamentário conforme Lei Municipal nº 1.611, de 08 de dezembro de 2025 para subsidiar esta contratação, entendemos que a presente contratação é viável e a melhor solução para a necessidade desta Secretaria, atendendo aos padrões e preços de mercado.</w:t>
      </w:r>
    </w:p>
    <w:p w14:paraId="7891D9E6" w14:textId="77777777" w:rsidR="00C8155B" w:rsidRPr="00612C47" w:rsidRDefault="00C8155B" w:rsidP="006C7FA2">
      <w:pPr>
        <w:spacing w:after="0" w:line="240" w:lineRule="auto"/>
        <w:ind w:firstLine="1134"/>
        <w:jc w:val="both"/>
        <w:rPr>
          <w:rFonts w:ascii="Arial" w:hAnsi="Arial" w:cs="Arial"/>
        </w:rPr>
      </w:pPr>
    </w:p>
    <w:p w14:paraId="4E3DD3B0" w14:textId="77777777" w:rsidR="00683D0C" w:rsidRPr="00612C47" w:rsidRDefault="00683D0C" w:rsidP="00683D0C">
      <w:pPr>
        <w:jc w:val="right"/>
        <w:rPr>
          <w:rFonts w:ascii="Arial" w:hAnsi="Arial" w:cs="Arial"/>
        </w:rPr>
      </w:pPr>
    </w:p>
    <w:p w14:paraId="7A1FC395" w14:textId="77777777" w:rsidR="003E70FE" w:rsidRPr="00612C47" w:rsidRDefault="003E70FE" w:rsidP="0074507A">
      <w:pPr>
        <w:jc w:val="right"/>
        <w:rPr>
          <w:rFonts w:ascii="Arial" w:hAnsi="Arial" w:cs="Arial"/>
        </w:rPr>
      </w:pPr>
    </w:p>
    <w:p w14:paraId="0DA85E09" w14:textId="625713B3" w:rsidR="00683D0C" w:rsidRDefault="001B6E1B" w:rsidP="0074507A">
      <w:pPr>
        <w:jc w:val="right"/>
        <w:rPr>
          <w:rFonts w:ascii="Arial" w:hAnsi="Arial" w:cs="Arial"/>
        </w:rPr>
      </w:pPr>
      <w:r w:rsidRPr="00612C47">
        <w:rPr>
          <w:rFonts w:ascii="Arial" w:hAnsi="Arial" w:cs="Arial"/>
        </w:rPr>
        <w:t>Presidente Lucena</w:t>
      </w:r>
      <w:r w:rsidR="00FD772E" w:rsidRPr="00612C47">
        <w:rPr>
          <w:rFonts w:ascii="Arial" w:hAnsi="Arial" w:cs="Arial"/>
        </w:rPr>
        <w:t xml:space="preserve">/RS, </w:t>
      </w:r>
      <w:r w:rsidR="004E7FE5" w:rsidRPr="004E7FE5">
        <w:rPr>
          <w:rFonts w:ascii="Arial" w:hAnsi="Arial" w:cs="Arial"/>
        </w:rPr>
        <w:t>30</w:t>
      </w:r>
      <w:r w:rsidR="00BF0DA6" w:rsidRPr="004E7FE5">
        <w:rPr>
          <w:rFonts w:ascii="Arial" w:hAnsi="Arial" w:cs="Arial"/>
        </w:rPr>
        <w:t xml:space="preserve"> de </w:t>
      </w:r>
      <w:r w:rsidR="00B04D07" w:rsidRPr="004E7FE5">
        <w:rPr>
          <w:rFonts w:ascii="Arial" w:hAnsi="Arial" w:cs="Arial"/>
        </w:rPr>
        <w:t>abril</w:t>
      </w:r>
      <w:r w:rsidR="00923541" w:rsidRPr="004E7FE5">
        <w:rPr>
          <w:rFonts w:ascii="Arial" w:hAnsi="Arial" w:cs="Arial"/>
        </w:rPr>
        <w:t xml:space="preserve"> de 202</w:t>
      </w:r>
      <w:r w:rsidR="00980A90" w:rsidRPr="004E7FE5">
        <w:rPr>
          <w:rFonts w:ascii="Arial" w:hAnsi="Arial" w:cs="Arial"/>
        </w:rPr>
        <w:t>6</w:t>
      </w:r>
    </w:p>
    <w:p w14:paraId="799C6D7C" w14:textId="395DC474" w:rsidR="004E7FE5" w:rsidRDefault="004E7FE5" w:rsidP="0074507A">
      <w:pPr>
        <w:jc w:val="right"/>
        <w:rPr>
          <w:rFonts w:ascii="Arial" w:hAnsi="Arial" w:cs="Arial"/>
        </w:rPr>
      </w:pPr>
    </w:p>
    <w:p w14:paraId="7CDF085E" w14:textId="77777777" w:rsidR="004E7FE5" w:rsidRDefault="004E7FE5" w:rsidP="0074507A">
      <w:pPr>
        <w:jc w:val="right"/>
        <w:rPr>
          <w:rFonts w:ascii="Arial" w:hAnsi="Arial" w:cs="Arial"/>
        </w:rPr>
      </w:pPr>
    </w:p>
    <w:p w14:paraId="471F4D60" w14:textId="5D465A19" w:rsidR="004E7FE5" w:rsidRPr="004E7FE5" w:rsidRDefault="004E7FE5" w:rsidP="004E7FE5">
      <w:pPr>
        <w:spacing w:after="0" w:line="240" w:lineRule="auto"/>
        <w:jc w:val="center"/>
        <w:rPr>
          <w:rFonts w:ascii="Arial" w:eastAsia="DengXian"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4494F082" wp14:editId="6EFB679E">
                <wp:simplePos x="0" y="0"/>
                <wp:positionH relativeFrom="margin">
                  <wp:align>center</wp:align>
                </wp:positionH>
                <wp:positionV relativeFrom="paragraph">
                  <wp:posOffset>10160</wp:posOffset>
                </wp:positionV>
                <wp:extent cx="3771900" cy="0"/>
                <wp:effectExtent l="0" t="0" r="0" b="0"/>
                <wp:wrapNone/>
                <wp:docPr id="1725300702" name="Conector reto 1"/>
                <wp:cNvGraphicFramePr/>
                <a:graphic xmlns:a="http://schemas.openxmlformats.org/drawingml/2006/main">
                  <a:graphicData uri="http://schemas.microsoft.com/office/word/2010/wordprocessingShape">
                    <wps:wsp>
                      <wps:cNvCnPr/>
                      <wps:spPr>
                        <a:xfrm>
                          <a:off x="0" y="0"/>
                          <a:ext cx="3771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8D53" id="Conector re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8pt" to="29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" strokecolor="black [3200]" strokeweight=".5pt">
                <v:stroke joinstyle="miter"/>
                <w10:wrap anchorx="margin"/>
              </v:line>
            </w:pict>
          </mc:Fallback>
        </mc:AlternateContent>
      </w:r>
      <w:r w:rsidRPr="004E7FE5">
        <w:rPr>
          <w:rFonts w:ascii="Arial" w:eastAsia="DengXian" w:hAnsi="Arial" w:cs="Arial"/>
        </w:rPr>
        <w:t>Marli Elaine Schmitt</w:t>
      </w:r>
    </w:p>
    <w:p w14:paraId="16E83904" w14:textId="77777777" w:rsidR="004E7FE5" w:rsidRPr="004E7FE5" w:rsidRDefault="004E7FE5" w:rsidP="004E7FE5">
      <w:pPr>
        <w:spacing w:after="0" w:line="240" w:lineRule="auto"/>
        <w:jc w:val="center"/>
        <w:rPr>
          <w:rFonts w:ascii="Arial" w:eastAsia="DengXian" w:hAnsi="Arial" w:cs="Arial"/>
        </w:rPr>
      </w:pPr>
      <w:r w:rsidRPr="004E7FE5">
        <w:rPr>
          <w:rFonts w:ascii="Arial" w:eastAsia="DengXian" w:hAnsi="Arial" w:cs="Arial"/>
        </w:rPr>
        <w:t>Secretária de Educação, Cultura e Desporto</w:t>
      </w:r>
    </w:p>
    <w:p w14:paraId="32BD503E" w14:textId="77777777" w:rsidR="004E7FE5" w:rsidRPr="004E7FE5" w:rsidRDefault="004E7FE5" w:rsidP="004E7FE5">
      <w:pPr>
        <w:spacing w:after="0" w:line="240" w:lineRule="auto"/>
        <w:jc w:val="center"/>
        <w:rPr>
          <w:rFonts w:ascii="Arial" w:hAnsi="Arial" w:cs="Arial"/>
        </w:rPr>
      </w:pPr>
    </w:p>
    <w:p w14:paraId="23BC1C50" w14:textId="77777777" w:rsidR="004E7FE5" w:rsidRPr="004E7FE5" w:rsidRDefault="004E7FE5" w:rsidP="004E7FE5">
      <w:pPr>
        <w:spacing w:after="0" w:line="240" w:lineRule="auto"/>
        <w:jc w:val="center"/>
        <w:rPr>
          <w:rFonts w:ascii="Arial" w:hAnsi="Arial" w:cs="Arial"/>
        </w:rPr>
      </w:pPr>
    </w:p>
    <w:p w14:paraId="72CBE0AF" w14:textId="7BE2242E" w:rsidR="004E7FE5" w:rsidRDefault="004E7FE5" w:rsidP="004E7FE5">
      <w:pPr>
        <w:spacing w:after="0" w:line="240" w:lineRule="auto"/>
        <w:jc w:val="cente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5D83FBAE" wp14:editId="1E24E9DC">
                <wp:simplePos x="0" y="0"/>
                <wp:positionH relativeFrom="margin">
                  <wp:align>center</wp:align>
                </wp:positionH>
                <wp:positionV relativeFrom="paragraph">
                  <wp:posOffset>123190</wp:posOffset>
                </wp:positionV>
                <wp:extent cx="3771900" cy="0"/>
                <wp:effectExtent l="0" t="0" r="0" b="0"/>
                <wp:wrapNone/>
                <wp:docPr id="940376011" name="Conector reto 1"/>
                <wp:cNvGraphicFramePr/>
                <a:graphic xmlns:a="http://schemas.openxmlformats.org/drawingml/2006/main">
                  <a:graphicData uri="http://schemas.microsoft.com/office/word/2010/wordprocessingShape">
                    <wps:wsp>
                      <wps:cNvCnPr/>
                      <wps:spPr>
                        <a:xfrm>
                          <a:off x="0" y="0"/>
                          <a:ext cx="3771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3735C9" id="Conector reto 1" o:spid="_x0000_s1026" style="position:absolute;z-index:251661312;visibility:visible;mso-wrap-style:square;mso-wrap-distance-left:9pt;mso-wrap-distance-top:0;mso-wrap-distance-right:9pt;mso-wrap-distance-bottom:0;mso-position-horizontal:center;mso-position-horizontal-relative:margin;mso-position-vertical:absolute;mso-position-vertical-relative:text" from="0,9.7pt" to="297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" strokecolor="black [3200]" strokeweight=".5pt">
                <v:stroke joinstyle="miter"/>
                <w10:wrap anchorx="margin"/>
              </v:line>
            </w:pict>
          </mc:Fallback>
        </mc:AlternateContent>
      </w:r>
    </w:p>
    <w:p w14:paraId="0296EEFA" w14:textId="3D341C18" w:rsidR="004E7FE5" w:rsidRDefault="004E7FE5" w:rsidP="004E7FE5">
      <w:pPr>
        <w:spacing w:after="0" w:line="240" w:lineRule="auto"/>
        <w:jc w:val="center"/>
        <w:rPr>
          <w:rFonts w:ascii="Arial" w:hAnsi="Arial" w:cs="Arial"/>
        </w:rPr>
      </w:pPr>
      <w:r>
        <w:rPr>
          <w:rFonts w:ascii="Arial" w:hAnsi="Arial" w:cs="Arial"/>
        </w:rPr>
        <w:t>Mariana Ferreira Jardim</w:t>
      </w:r>
    </w:p>
    <w:p w14:paraId="4A6F5823" w14:textId="3A4543B2" w:rsidR="004E7FE5" w:rsidRPr="004E7FE5" w:rsidRDefault="004E7FE5" w:rsidP="004E7FE5">
      <w:pPr>
        <w:spacing w:after="0" w:line="240" w:lineRule="auto"/>
        <w:jc w:val="center"/>
        <w:rPr>
          <w:rFonts w:ascii="Arial" w:hAnsi="Arial" w:cs="Arial"/>
        </w:rPr>
      </w:pPr>
      <w:r w:rsidRPr="004E7FE5">
        <w:rPr>
          <w:rFonts w:ascii="Arial" w:hAnsi="Arial" w:cs="Arial"/>
        </w:rPr>
        <w:t>Nutricionista CRN2 6845</w:t>
      </w:r>
    </w:p>
    <w:p w14:paraId="73B95854" w14:textId="7458F1BD" w:rsidR="004E7FE5" w:rsidRPr="004E7FE5" w:rsidRDefault="004E7FE5" w:rsidP="004E7FE5">
      <w:pPr>
        <w:spacing w:after="0" w:line="240" w:lineRule="auto"/>
        <w:jc w:val="center"/>
        <w:rPr>
          <w:rFonts w:ascii="Arial" w:hAnsi="Arial" w:cs="Arial"/>
        </w:rPr>
      </w:pPr>
      <w:r w:rsidRPr="004E7FE5">
        <w:rPr>
          <w:rFonts w:ascii="Arial" w:hAnsi="Arial" w:cs="Arial"/>
        </w:rPr>
        <w:t>Responsável pela elaboração do ETP</w:t>
      </w:r>
    </w:p>
    <w:p w14:paraId="287E832E" w14:textId="2E747EF1" w:rsidR="004E7FE5" w:rsidRPr="004E7FE5" w:rsidRDefault="004E7FE5" w:rsidP="004E7FE5">
      <w:pPr>
        <w:spacing w:line="276" w:lineRule="auto"/>
        <w:ind w:left="708"/>
        <w:jc w:val="center"/>
        <w:rPr>
          <w:rFonts w:ascii="Arial" w:hAnsi="Arial" w:cs="Arial"/>
        </w:rPr>
      </w:pPr>
    </w:p>
    <w:p w14:paraId="187B4E82" w14:textId="1B1202E2" w:rsidR="004E7FE5" w:rsidRPr="004E7FE5" w:rsidRDefault="004E7FE5" w:rsidP="004E7FE5">
      <w:pPr>
        <w:spacing w:line="276" w:lineRule="auto"/>
        <w:ind w:left="708"/>
        <w:jc w:val="center"/>
        <w:rPr>
          <w:rFonts w:ascii="Arial" w:hAnsi="Arial" w:cs="Arial"/>
        </w:rPr>
      </w:pPr>
    </w:p>
    <w:p w14:paraId="07F5BE78" w14:textId="16CBECC6" w:rsidR="004E7FE5" w:rsidRDefault="004E7FE5" w:rsidP="004E7FE5">
      <w:pPr>
        <w:spacing w:after="0" w:line="240" w:lineRule="auto"/>
        <w:jc w:val="both"/>
        <w:rPr>
          <w:rFonts w:ascii="Arial" w:hAnsi="Arial" w:cs="Arial"/>
          <w:b/>
          <w:bCs/>
        </w:rPr>
      </w:pPr>
    </w:p>
    <w:p w14:paraId="4D7FA00D" w14:textId="0131E04C" w:rsidR="004E7FE5" w:rsidRPr="004E7FE5" w:rsidRDefault="004E7FE5" w:rsidP="004E7FE5">
      <w:pPr>
        <w:spacing w:after="0" w:line="240" w:lineRule="auto"/>
        <w:jc w:val="both"/>
        <w:rPr>
          <w:rFonts w:ascii="Arial" w:hAnsi="Arial" w:cs="Arial"/>
          <w:b/>
          <w:bCs/>
        </w:rPr>
      </w:pPr>
      <w:r w:rsidRPr="004E7FE5">
        <w:rPr>
          <w:rFonts w:ascii="Arial" w:hAnsi="Arial" w:cs="Arial"/>
          <w:b/>
          <w:bCs/>
        </w:rPr>
        <w:t>VIABILIDADE DECLARADA PELA AUTORIDADE SUPERIOR:</w:t>
      </w:r>
    </w:p>
    <w:p w14:paraId="342BEFDC" w14:textId="77777777" w:rsidR="004E7FE5" w:rsidRPr="004E7FE5" w:rsidRDefault="004E7FE5" w:rsidP="004E7FE5">
      <w:pPr>
        <w:spacing w:after="0" w:line="240" w:lineRule="auto"/>
        <w:jc w:val="both"/>
        <w:rPr>
          <w:rFonts w:ascii="Arial" w:hAnsi="Arial" w:cs="Arial"/>
          <w:b/>
          <w:bCs/>
        </w:rPr>
      </w:pPr>
    </w:p>
    <w:p w14:paraId="7D81CD1F" w14:textId="640C7486" w:rsidR="004E7FE5" w:rsidRDefault="004E7FE5" w:rsidP="004E7FE5">
      <w:pPr>
        <w:spacing w:after="0" w:line="240" w:lineRule="auto"/>
        <w:jc w:val="both"/>
        <w:rPr>
          <w:rFonts w:ascii="Arial" w:hAnsi="Arial" w:cs="Arial"/>
          <w:b/>
          <w:bCs/>
        </w:rPr>
      </w:pPr>
      <w:r w:rsidRPr="004E7FE5">
        <w:rPr>
          <w:rFonts w:ascii="Arial" w:hAnsi="Arial" w:cs="Arial"/>
          <w:b/>
          <w:bCs/>
        </w:rPr>
        <w:t>DATA: ___</w:t>
      </w:r>
      <w:r>
        <w:rPr>
          <w:rFonts w:ascii="Arial" w:hAnsi="Arial" w:cs="Arial"/>
          <w:b/>
          <w:bCs/>
        </w:rPr>
        <w:t>_</w:t>
      </w:r>
      <w:r w:rsidRPr="004E7FE5">
        <w:rPr>
          <w:rFonts w:ascii="Arial" w:hAnsi="Arial" w:cs="Arial"/>
          <w:b/>
          <w:bCs/>
        </w:rPr>
        <w:t>/___</w:t>
      </w:r>
      <w:r>
        <w:rPr>
          <w:rFonts w:ascii="Arial" w:hAnsi="Arial" w:cs="Arial"/>
          <w:b/>
          <w:bCs/>
        </w:rPr>
        <w:t>_</w:t>
      </w:r>
      <w:r w:rsidRPr="004E7FE5">
        <w:rPr>
          <w:rFonts w:ascii="Arial" w:hAnsi="Arial" w:cs="Arial"/>
          <w:b/>
          <w:bCs/>
        </w:rPr>
        <w:t>/2026</w:t>
      </w:r>
    </w:p>
    <w:p w14:paraId="49E2875C" w14:textId="77777777" w:rsidR="004E7FE5" w:rsidRPr="004E7FE5" w:rsidRDefault="004E7FE5" w:rsidP="004E7FE5">
      <w:pPr>
        <w:spacing w:after="0" w:line="240" w:lineRule="auto"/>
        <w:jc w:val="both"/>
        <w:rPr>
          <w:rFonts w:ascii="Arial" w:hAnsi="Arial" w:cs="Arial"/>
          <w:b/>
          <w:bCs/>
        </w:rPr>
      </w:pPr>
    </w:p>
    <w:p w14:paraId="77A72355" w14:textId="2E3DAD94" w:rsidR="004E7FE5" w:rsidRPr="004E7FE5" w:rsidRDefault="004E7FE5" w:rsidP="004E7FE5">
      <w:pPr>
        <w:spacing w:after="0" w:line="240" w:lineRule="auto"/>
        <w:jc w:val="both"/>
        <w:rPr>
          <w:rFonts w:ascii="Arial" w:hAnsi="Arial" w:cs="Arial"/>
          <w:b/>
          <w:bCs/>
        </w:rPr>
      </w:pPr>
    </w:p>
    <w:p w14:paraId="4FA0A220" w14:textId="0F38C30C" w:rsidR="004E7FE5" w:rsidRDefault="004E7FE5" w:rsidP="004E7FE5">
      <w:pPr>
        <w:spacing w:after="0" w:line="240" w:lineRule="auto"/>
        <w:rPr>
          <w:rFonts w:ascii="Arial" w:hAnsi="Arial" w:cs="Arial"/>
          <w:b/>
          <w:bCs/>
        </w:rPr>
      </w:pPr>
      <w:r>
        <w:rPr>
          <w:rFonts w:ascii="Arial" w:hAnsi="Arial" w:cs="Arial"/>
          <w:noProof/>
        </w:rPr>
        <mc:AlternateContent>
          <mc:Choice Requires="wps">
            <w:drawing>
              <wp:anchor distT="0" distB="0" distL="114300" distR="114300" simplePos="0" relativeHeight="251663360" behindDoc="0" locked="0" layoutInCell="1" allowOverlap="1" wp14:anchorId="50CC0585" wp14:editId="0F0E5881">
                <wp:simplePos x="0" y="0"/>
                <wp:positionH relativeFrom="page">
                  <wp:align>center</wp:align>
                </wp:positionH>
                <wp:positionV relativeFrom="paragraph">
                  <wp:posOffset>124460</wp:posOffset>
                </wp:positionV>
                <wp:extent cx="3771900" cy="0"/>
                <wp:effectExtent l="0" t="0" r="0" b="0"/>
                <wp:wrapNone/>
                <wp:docPr id="1659786779" name="Conector reto 1"/>
                <wp:cNvGraphicFramePr/>
                <a:graphic xmlns:a="http://schemas.openxmlformats.org/drawingml/2006/main">
                  <a:graphicData uri="http://schemas.microsoft.com/office/word/2010/wordprocessingShape">
                    <wps:wsp>
                      <wps:cNvCnPr/>
                      <wps:spPr>
                        <a:xfrm>
                          <a:off x="0" y="0"/>
                          <a:ext cx="3771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B055B7E" id="Conector reto 1" o:spid="_x0000_s1026" style="position:absolute;z-index:251663360;visibility:visible;mso-wrap-style:square;mso-wrap-distance-left:9pt;mso-wrap-distance-top:0;mso-wrap-distance-right:9pt;mso-wrap-distance-bottom:0;mso-position-horizontal:center;mso-position-horizontal-relative:page;mso-position-vertical:absolute;mso-position-vertical-relative:text" from="0,9.8pt" to="297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" strokecolor="black [3200]" strokeweight=".5pt">
                <v:stroke joinstyle="miter"/>
                <w10:wrap anchorx="page"/>
              </v:line>
            </w:pict>
          </mc:Fallback>
        </mc:AlternateContent>
      </w:r>
    </w:p>
    <w:p w14:paraId="148884F5" w14:textId="56DEC8D1" w:rsidR="004E7FE5" w:rsidRPr="004E7FE5" w:rsidRDefault="004E7FE5" w:rsidP="004E7FE5">
      <w:pPr>
        <w:spacing w:after="0" w:line="240" w:lineRule="auto"/>
        <w:jc w:val="center"/>
        <w:rPr>
          <w:rFonts w:ascii="Arial" w:hAnsi="Arial" w:cs="Arial"/>
        </w:rPr>
      </w:pPr>
      <w:r w:rsidRPr="004E7FE5">
        <w:rPr>
          <w:rFonts w:ascii="Arial" w:hAnsi="Arial" w:cs="Arial"/>
        </w:rPr>
        <w:t xml:space="preserve">Luiz José </w:t>
      </w:r>
      <w:proofErr w:type="spellStart"/>
      <w:r w:rsidRPr="004E7FE5">
        <w:rPr>
          <w:rFonts w:ascii="Arial" w:hAnsi="Arial" w:cs="Arial"/>
        </w:rPr>
        <w:t>Spaniol</w:t>
      </w:r>
      <w:proofErr w:type="spellEnd"/>
    </w:p>
    <w:p w14:paraId="37333647" w14:textId="03423E3E" w:rsidR="004E7FE5" w:rsidRPr="004E7FE5" w:rsidRDefault="004E7FE5" w:rsidP="004E7FE5">
      <w:pPr>
        <w:spacing w:after="0" w:line="240" w:lineRule="auto"/>
        <w:jc w:val="center"/>
        <w:rPr>
          <w:rFonts w:ascii="Arial" w:hAnsi="Arial" w:cs="Arial"/>
        </w:rPr>
      </w:pPr>
      <w:r w:rsidRPr="004E7FE5">
        <w:rPr>
          <w:rFonts w:ascii="Arial" w:hAnsi="Arial" w:cs="Arial"/>
        </w:rPr>
        <w:t>Prefeito</w:t>
      </w:r>
    </w:p>
    <w:p w14:paraId="707C847B" w14:textId="77777777" w:rsidR="004E7FE5" w:rsidRPr="00612C47" w:rsidRDefault="004E7FE5" w:rsidP="0074507A">
      <w:pPr>
        <w:jc w:val="right"/>
        <w:rPr>
          <w:rFonts w:ascii="Arial" w:hAnsi="Arial" w:cs="Arial"/>
          <w:color w:val="FF0000"/>
        </w:rPr>
      </w:pPr>
    </w:p>
    <w:p w14:paraId="390B7E69" w14:textId="77777777" w:rsidR="003E70FE" w:rsidRPr="00612C47" w:rsidRDefault="003E70FE" w:rsidP="004E7FE5">
      <w:pPr>
        <w:spacing w:after="0" w:line="240" w:lineRule="auto"/>
        <w:rPr>
          <w:rFonts w:ascii="Arial" w:hAnsi="Arial" w:cs="Arial"/>
          <w:color w:val="FF0000"/>
        </w:rPr>
      </w:pPr>
    </w:p>
    <w:sectPr w:rsidR="003E70FE" w:rsidRPr="00612C47" w:rsidSect="008E2934">
      <w:pgSz w:w="11906" w:h="16838"/>
      <w:pgMar w:top="2835"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1C6BB" w14:textId="77777777" w:rsidR="005E4371" w:rsidRDefault="005E4371" w:rsidP="00F03881">
      <w:pPr>
        <w:spacing w:after="0" w:line="240" w:lineRule="auto"/>
      </w:pPr>
      <w:r>
        <w:separator/>
      </w:r>
    </w:p>
  </w:endnote>
  <w:endnote w:type="continuationSeparator" w:id="0">
    <w:p w14:paraId="46F6E6EA" w14:textId="77777777" w:rsidR="005E4371" w:rsidRDefault="005E4371" w:rsidP="00F03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iandra GD">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9AE65" w14:textId="77777777" w:rsidR="005E4371" w:rsidRDefault="005E4371" w:rsidP="00F03881">
      <w:pPr>
        <w:spacing w:after="0" w:line="240" w:lineRule="auto"/>
      </w:pPr>
      <w:r>
        <w:separator/>
      </w:r>
    </w:p>
  </w:footnote>
  <w:footnote w:type="continuationSeparator" w:id="0">
    <w:p w14:paraId="0DFCBB4A" w14:textId="77777777" w:rsidR="005E4371" w:rsidRDefault="005E4371" w:rsidP="00F03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371676"/>
    <w:multiLevelType w:val="hybridMultilevel"/>
    <w:tmpl w:val="FAD449B8"/>
    <w:lvl w:ilvl="0" w:tplc="09FC650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0F1D7D5E"/>
    <w:multiLevelType w:val="multilevel"/>
    <w:tmpl w:val="11DA4A28"/>
    <w:lvl w:ilvl="0">
      <w:start w:val="1"/>
      <w:numFmt w:val="decimal"/>
      <w:lvlText w:val="%1."/>
      <w:lvlJc w:val="left"/>
      <w:pPr>
        <w:ind w:left="1069" w:hanging="360"/>
      </w:pPr>
      <w:rPr>
        <w:rFonts w:hint="default"/>
      </w:rPr>
    </w:lvl>
    <w:lvl w:ilvl="1">
      <w:start w:val="10"/>
      <w:numFmt w:val="decimal"/>
      <w:isLgl/>
      <w:lvlText w:val="%1.%2"/>
      <w:lvlJc w:val="left"/>
      <w:pPr>
        <w:ind w:left="1204" w:hanging="49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9873EF9"/>
    <w:multiLevelType w:val="hybridMultilevel"/>
    <w:tmpl w:val="8E5A8CE4"/>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 w15:restartNumberingAfterBreak="0">
    <w:nsid w:val="3CBB01A2"/>
    <w:multiLevelType w:val="hybridMultilevel"/>
    <w:tmpl w:val="2550E44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4BBA6EAD"/>
    <w:multiLevelType w:val="hybridMultilevel"/>
    <w:tmpl w:val="79ECED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7F572A2"/>
    <w:multiLevelType w:val="hybridMultilevel"/>
    <w:tmpl w:val="1A082C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766024F5"/>
    <w:multiLevelType w:val="hybridMultilevel"/>
    <w:tmpl w:val="F78A33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6846DB5"/>
    <w:multiLevelType w:val="hybridMultilevel"/>
    <w:tmpl w:val="FE2EAD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1224093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09847873">
    <w:abstractNumId w:val="7"/>
  </w:num>
  <w:num w:numId="3" w16cid:durableId="252671897">
    <w:abstractNumId w:val="6"/>
  </w:num>
  <w:num w:numId="4" w16cid:durableId="1510172077">
    <w:abstractNumId w:val="8"/>
  </w:num>
  <w:num w:numId="5" w16cid:durableId="39288611">
    <w:abstractNumId w:val="5"/>
  </w:num>
  <w:num w:numId="6" w16cid:durableId="27263511">
    <w:abstractNumId w:val="3"/>
  </w:num>
  <w:num w:numId="7" w16cid:durableId="886574614">
    <w:abstractNumId w:val="1"/>
  </w:num>
  <w:num w:numId="8" w16cid:durableId="1621033100">
    <w:abstractNumId w:val="2"/>
  </w:num>
  <w:num w:numId="9" w16cid:durableId="11523345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966"/>
    <w:rsid w:val="00003C6A"/>
    <w:rsid w:val="0000608D"/>
    <w:rsid w:val="00017F84"/>
    <w:rsid w:val="00022583"/>
    <w:rsid w:val="000258FE"/>
    <w:rsid w:val="00030FF9"/>
    <w:rsid w:val="000550E0"/>
    <w:rsid w:val="000632B2"/>
    <w:rsid w:val="00063582"/>
    <w:rsid w:val="00065F55"/>
    <w:rsid w:val="000679BB"/>
    <w:rsid w:val="00073051"/>
    <w:rsid w:val="000A373B"/>
    <w:rsid w:val="000A5918"/>
    <w:rsid w:val="000F49E5"/>
    <w:rsid w:val="0010045F"/>
    <w:rsid w:val="00121121"/>
    <w:rsid w:val="00122729"/>
    <w:rsid w:val="00125913"/>
    <w:rsid w:val="00127356"/>
    <w:rsid w:val="0013207C"/>
    <w:rsid w:val="00150AA2"/>
    <w:rsid w:val="00161943"/>
    <w:rsid w:val="0018000E"/>
    <w:rsid w:val="00181FFE"/>
    <w:rsid w:val="0018447C"/>
    <w:rsid w:val="001B6E1B"/>
    <w:rsid w:val="001E1CA8"/>
    <w:rsid w:val="00205964"/>
    <w:rsid w:val="002149EC"/>
    <w:rsid w:val="00217C5A"/>
    <w:rsid w:val="00224AA5"/>
    <w:rsid w:val="0022762A"/>
    <w:rsid w:val="00237936"/>
    <w:rsid w:val="0024577F"/>
    <w:rsid w:val="0027253B"/>
    <w:rsid w:val="002762DF"/>
    <w:rsid w:val="0027694A"/>
    <w:rsid w:val="0027785B"/>
    <w:rsid w:val="00277D1D"/>
    <w:rsid w:val="002820B0"/>
    <w:rsid w:val="0029396A"/>
    <w:rsid w:val="00293E9C"/>
    <w:rsid w:val="00296FC7"/>
    <w:rsid w:val="002B56F5"/>
    <w:rsid w:val="002C6938"/>
    <w:rsid w:val="002D2575"/>
    <w:rsid w:val="002D5BBB"/>
    <w:rsid w:val="002E2CA1"/>
    <w:rsid w:val="002E7059"/>
    <w:rsid w:val="002F1201"/>
    <w:rsid w:val="002F199F"/>
    <w:rsid w:val="002F4BCC"/>
    <w:rsid w:val="002F57D1"/>
    <w:rsid w:val="00300109"/>
    <w:rsid w:val="00300112"/>
    <w:rsid w:val="00316197"/>
    <w:rsid w:val="00322C41"/>
    <w:rsid w:val="003230CA"/>
    <w:rsid w:val="00323A0F"/>
    <w:rsid w:val="00326AC4"/>
    <w:rsid w:val="003326FA"/>
    <w:rsid w:val="0035428D"/>
    <w:rsid w:val="0037398D"/>
    <w:rsid w:val="003839E2"/>
    <w:rsid w:val="00383F7C"/>
    <w:rsid w:val="00384A96"/>
    <w:rsid w:val="003B0D60"/>
    <w:rsid w:val="003C360F"/>
    <w:rsid w:val="003D77DB"/>
    <w:rsid w:val="003E69A8"/>
    <w:rsid w:val="003E70FE"/>
    <w:rsid w:val="0040215C"/>
    <w:rsid w:val="00416433"/>
    <w:rsid w:val="004348D3"/>
    <w:rsid w:val="0046612C"/>
    <w:rsid w:val="004679AA"/>
    <w:rsid w:val="00484D20"/>
    <w:rsid w:val="00490B7D"/>
    <w:rsid w:val="00492239"/>
    <w:rsid w:val="00497743"/>
    <w:rsid w:val="004B27F3"/>
    <w:rsid w:val="004C3981"/>
    <w:rsid w:val="004C6326"/>
    <w:rsid w:val="004D18BC"/>
    <w:rsid w:val="004E16CB"/>
    <w:rsid w:val="004E7FE5"/>
    <w:rsid w:val="005125CB"/>
    <w:rsid w:val="00541239"/>
    <w:rsid w:val="00546B30"/>
    <w:rsid w:val="00547491"/>
    <w:rsid w:val="0056020D"/>
    <w:rsid w:val="00560BB1"/>
    <w:rsid w:val="00561C0F"/>
    <w:rsid w:val="00566C51"/>
    <w:rsid w:val="005707E0"/>
    <w:rsid w:val="00576FF8"/>
    <w:rsid w:val="005908B6"/>
    <w:rsid w:val="005B0B91"/>
    <w:rsid w:val="005B1159"/>
    <w:rsid w:val="005D65FE"/>
    <w:rsid w:val="005E4371"/>
    <w:rsid w:val="005F22CC"/>
    <w:rsid w:val="005F495B"/>
    <w:rsid w:val="00606F6A"/>
    <w:rsid w:val="00612C47"/>
    <w:rsid w:val="006162E5"/>
    <w:rsid w:val="006202FB"/>
    <w:rsid w:val="0062399B"/>
    <w:rsid w:val="006343A1"/>
    <w:rsid w:val="0064464C"/>
    <w:rsid w:val="00645DE7"/>
    <w:rsid w:val="00660FC9"/>
    <w:rsid w:val="00666999"/>
    <w:rsid w:val="006721DB"/>
    <w:rsid w:val="00673DBB"/>
    <w:rsid w:val="00682D0C"/>
    <w:rsid w:val="00683D0C"/>
    <w:rsid w:val="00697441"/>
    <w:rsid w:val="006A31F3"/>
    <w:rsid w:val="006A43A4"/>
    <w:rsid w:val="006A5D95"/>
    <w:rsid w:val="006C7FA2"/>
    <w:rsid w:val="006D2EB7"/>
    <w:rsid w:val="006D7C70"/>
    <w:rsid w:val="006E2C38"/>
    <w:rsid w:val="006E4FB3"/>
    <w:rsid w:val="006E66F1"/>
    <w:rsid w:val="007002CC"/>
    <w:rsid w:val="00704850"/>
    <w:rsid w:val="007063FB"/>
    <w:rsid w:val="00706757"/>
    <w:rsid w:val="0070761D"/>
    <w:rsid w:val="00722207"/>
    <w:rsid w:val="007224E1"/>
    <w:rsid w:val="0074507A"/>
    <w:rsid w:val="007451F6"/>
    <w:rsid w:val="007465A2"/>
    <w:rsid w:val="00750872"/>
    <w:rsid w:val="00764A26"/>
    <w:rsid w:val="007666D2"/>
    <w:rsid w:val="007827E9"/>
    <w:rsid w:val="00795D4F"/>
    <w:rsid w:val="007B0960"/>
    <w:rsid w:val="007C2DFA"/>
    <w:rsid w:val="007D4A52"/>
    <w:rsid w:val="007D7645"/>
    <w:rsid w:val="007E023C"/>
    <w:rsid w:val="007E5FCF"/>
    <w:rsid w:val="007E7F59"/>
    <w:rsid w:val="007F2701"/>
    <w:rsid w:val="007F29D7"/>
    <w:rsid w:val="00811E7B"/>
    <w:rsid w:val="00822F30"/>
    <w:rsid w:val="00831D64"/>
    <w:rsid w:val="00836529"/>
    <w:rsid w:val="008620D6"/>
    <w:rsid w:val="0086324E"/>
    <w:rsid w:val="0087011A"/>
    <w:rsid w:val="008707CE"/>
    <w:rsid w:val="00873906"/>
    <w:rsid w:val="0088173C"/>
    <w:rsid w:val="008B0ADD"/>
    <w:rsid w:val="008B13F5"/>
    <w:rsid w:val="008B1C6F"/>
    <w:rsid w:val="008C2966"/>
    <w:rsid w:val="008D61ED"/>
    <w:rsid w:val="008E23BC"/>
    <w:rsid w:val="008E2934"/>
    <w:rsid w:val="008F00B4"/>
    <w:rsid w:val="008F542F"/>
    <w:rsid w:val="008F687A"/>
    <w:rsid w:val="008F6C4C"/>
    <w:rsid w:val="009000AC"/>
    <w:rsid w:val="00901A7A"/>
    <w:rsid w:val="00902749"/>
    <w:rsid w:val="009042F3"/>
    <w:rsid w:val="0090792F"/>
    <w:rsid w:val="00911E5E"/>
    <w:rsid w:val="00912638"/>
    <w:rsid w:val="00915C04"/>
    <w:rsid w:val="009175D7"/>
    <w:rsid w:val="00923541"/>
    <w:rsid w:val="00963444"/>
    <w:rsid w:val="00971E89"/>
    <w:rsid w:val="009725E1"/>
    <w:rsid w:val="00976FA7"/>
    <w:rsid w:val="00980995"/>
    <w:rsid w:val="00980A90"/>
    <w:rsid w:val="0098156D"/>
    <w:rsid w:val="00984A2C"/>
    <w:rsid w:val="00987F25"/>
    <w:rsid w:val="00992C3B"/>
    <w:rsid w:val="00993941"/>
    <w:rsid w:val="00994C05"/>
    <w:rsid w:val="009B0DF0"/>
    <w:rsid w:val="009B562D"/>
    <w:rsid w:val="009B699B"/>
    <w:rsid w:val="009B7C6F"/>
    <w:rsid w:val="009D19FA"/>
    <w:rsid w:val="009D60C0"/>
    <w:rsid w:val="009E3DDF"/>
    <w:rsid w:val="009E7CB7"/>
    <w:rsid w:val="00A039CA"/>
    <w:rsid w:val="00A041F5"/>
    <w:rsid w:val="00A10C4C"/>
    <w:rsid w:val="00A148AD"/>
    <w:rsid w:val="00A34C6E"/>
    <w:rsid w:val="00A35740"/>
    <w:rsid w:val="00A4393F"/>
    <w:rsid w:val="00A46439"/>
    <w:rsid w:val="00A7156F"/>
    <w:rsid w:val="00A72819"/>
    <w:rsid w:val="00A7509F"/>
    <w:rsid w:val="00A869FA"/>
    <w:rsid w:val="00AA1083"/>
    <w:rsid w:val="00AB6DA5"/>
    <w:rsid w:val="00AC7BEB"/>
    <w:rsid w:val="00AD630D"/>
    <w:rsid w:val="00AD6441"/>
    <w:rsid w:val="00AE4489"/>
    <w:rsid w:val="00AE4687"/>
    <w:rsid w:val="00AF100F"/>
    <w:rsid w:val="00B04D07"/>
    <w:rsid w:val="00B2036A"/>
    <w:rsid w:val="00B22500"/>
    <w:rsid w:val="00B2700E"/>
    <w:rsid w:val="00B34D9C"/>
    <w:rsid w:val="00B37F62"/>
    <w:rsid w:val="00B73917"/>
    <w:rsid w:val="00B828F4"/>
    <w:rsid w:val="00B90A54"/>
    <w:rsid w:val="00B96F6A"/>
    <w:rsid w:val="00BB08A1"/>
    <w:rsid w:val="00BD22F3"/>
    <w:rsid w:val="00BD4C55"/>
    <w:rsid w:val="00BE432F"/>
    <w:rsid w:val="00BF0DA6"/>
    <w:rsid w:val="00BF3C5E"/>
    <w:rsid w:val="00C21C19"/>
    <w:rsid w:val="00C23905"/>
    <w:rsid w:val="00C4245B"/>
    <w:rsid w:val="00C45819"/>
    <w:rsid w:val="00C460E3"/>
    <w:rsid w:val="00C47458"/>
    <w:rsid w:val="00C54810"/>
    <w:rsid w:val="00C56EF2"/>
    <w:rsid w:val="00C676C0"/>
    <w:rsid w:val="00C737F9"/>
    <w:rsid w:val="00C80F2E"/>
    <w:rsid w:val="00C8155B"/>
    <w:rsid w:val="00C84EA2"/>
    <w:rsid w:val="00C84F00"/>
    <w:rsid w:val="00C86506"/>
    <w:rsid w:val="00C86D82"/>
    <w:rsid w:val="00CA0BD4"/>
    <w:rsid w:val="00CA630A"/>
    <w:rsid w:val="00CB22D4"/>
    <w:rsid w:val="00CC3919"/>
    <w:rsid w:val="00CC7159"/>
    <w:rsid w:val="00CD3CAB"/>
    <w:rsid w:val="00CE056E"/>
    <w:rsid w:val="00CF140B"/>
    <w:rsid w:val="00CF39A0"/>
    <w:rsid w:val="00D03DFF"/>
    <w:rsid w:val="00D12097"/>
    <w:rsid w:val="00D3688A"/>
    <w:rsid w:val="00D42B28"/>
    <w:rsid w:val="00D80B20"/>
    <w:rsid w:val="00DA2E0F"/>
    <w:rsid w:val="00DA570D"/>
    <w:rsid w:val="00DA6D4D"/>
    <w:rsid w:val="00DB09D5"/>
    <w:rsid w:val="00DE3D97"/>
    <w:rsid w:val="00DF2313"/>
    <w:rsid w:val="00DF5B98"/>
    <w:rsid w:val="00E13474"/>
    <w:rsid w:val="00E20384"/>
    <w:rsid w:val="00E2076D"/>
    <w:rsid w:val="00E21C5C"/>
    <w:rsid w:val="00E30008"/>
    <w:rsid w:val="00E32596"/>
    <w:rsid w:val="00E33134"/>
    <w:rsid w:val="00E3576A"/>
    <w:rsid w:val="00E63657"/>
    <w:rsid w:val="00E71449"/>
    <w:rsid w:val="00E77884"/>
    <w:rsid w:val="00E817B0"/>
    <w:rsid w:val="00E84F65"/>
    <w:rsid w:val="00E85063"/>
    <w:rsid w:val="00E94099"/>
    <w:rsid w:val="00E966AD"/>
    <w:rsid w:val="00EA3F7B"/>
    <w:rsid w:val="00EA7009"/>
    <w:rsid w:val="00EB5E82"/>
    <w:rsid w:val="00EC6FA5"/>
    <w:rsid w:val="00EC79B5"/>
    <w:rsid w:val="00F03881"/>
    <w:rsid w:val="00F163E3"/>
    <w:rsid w:val="00F26219"/>
    <w:rsid w:val="00F34F0C"/>
    <w:rsid w:val="00F4096A"/>
    <w:rsid w:val="00F479B3"/>
    <w:rsid w:val="00F73766"/>
    <w:rsid w:val="00F81299"/>
    <w:rsid w:val="00F83F32"/>
    <w:rsid w:val="00F93713"/>
    <w:rsid w:val="00F937BC"/>
    <w:rsid w:val="00F93B07"/>
    <w:rsid w:val="00F943A3"/>
    <w:rsid w:val="00FA5A31"/>
    <w:rsid w:val="00FD772E"/>
    <w:rsid w:val="00FE6B1D"/>
    <w:rsid w:val="00FF7B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A7922"/>
  <w15:chartTrackingRefBased/>
  <w15:docId w15:val="{973797EA-59E1-486F-9737-A54B02D69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722207"/>
    <w:pPr>
      <w:keepNext/>
      <w:numPr>
        <w:numId w:val="1"/>
      </w:numPr>
      <w:tabs>
        <w:tab w:val="clear" w:pos="432"/>
        <w:tab w:val="num" w:pos="0"/>
        <w:tab w:val="left" w:pos="4395"/>
      </w:tabs>
      <w:suppressAutoHyphens/>
      <w:overflowPunct w:val="0"/>
      <w:autoSpaceDE w:val="0"/>
      <w:spacing w:after="0" w:line="240" w:lineRule="auto"/>
      <w:jc w:val="center"/>
      <w:outlineLvl w:val="0"/>
    </w:pPr>
    <w:rPr>
      <w:rFonts w:ascii="Maiandra GD" w:eastAsia="Times New Roman" w:hAnsi="Maiandra GD" w:cs="Maiandra GD"/>
      <w:b/>
      <w:szCs w:val="20"/>
      <w:lang w:eastAsia="zh-CN"/>
    </w:rPr>
  </w:style>
  <w:style w:type="paragraph" w:styleId="Ttulo2">
    <w:name w:val="heading 2"/>
    <w:basedOn w:val="Normal"/>
    <w:next w:val="Normal"/>
    <w:link w:val="Ttulo2Char"/>
    <w:semiHidden/>
    <w:unhideWhenUsed/>
    <w:qFormat/>
    <w:rsid w:val="00722207"/>
    <w:pPr>
      <w:keepNext/>
      <w:numPr>
        <w:ilvl w:val="1"/>
        <w:numId w:val="1"/>
      </w:numPr>
      <w:tabs>
        <w:tab w:val="num" w:pos="0"/>
      </w:tabs>
      <w:suppressAutoHyphens/>
      <w:spacing w:after="0" w:line="240" w:lineRule="auto"/>
      <w:jc w:val="center"/>
      <w:outlineLvl w:val="1"/>
    </w:pPr>
    <w:rPr>
      <w:rFonts w:ascii="Arial Narrow" w:eastAsia="Times New Roman" w:hAnsi="Arial Narrow" w:cs="Arial Narrow"/>
      <w:b/>
      <w:bCs/>
      <w:sz w:val="24"/>
      <w:szCs w:val="24"/>
      <w:u w:val="single"/>
      <w:lang w:eastAsia="zh-CN"/>
    </w:rPr>
  </w:style>
  <w:style w:type="paragraph" w:styleId="Ttulo3">
    <w:name w:val="heading 3"/>
    <w:basedOn w:val="Normal"/>
    <w:next w:val="Normal"/>
    <w:link w:val="Ttulo3Char"/>
    <w:uiPriority w:val="9"/>
    <w:semiHidden/>
    <w:unhideWhenUsed/>
    <w:qFormat/>
    <w:rsid w:val="00EC79B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9725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722207"/>
    <w:rPr>
      <w:rFonts w:ascii="Maiandra GD" w:eastAsia="Times New Roman" w:hAnsi="Maiandra GD" w:cs="Maiandra GD"/>
      <w:b/>
      <w:szCs w:val="20"/>
      <w:lang w:eastAsia="zh-CN"/>
    </w:rPr>
  </w:style>
  <w:style w:type="character" w:customStyle="1" w:styleId="Ttulo2Char">
    <w:name w:val="Título 2 Char"/>
    <w:basedOn w:val="Fontepargpadro"/>
    <w:link w:val="Ttulo2"/>
    <w:semiHidden/>
    <w:rsid w:val="00722207"/>
    <w:rPr>
      <w:rFonts w:ascii="Arial Narrow" w:eastAsia="Times New Roman" w:hAnsi="Arial Narrow" w:cs="Arial Narrow"/>
      <w:b/>
      <w:bCs/>
      <w:sz w:val="24"/>
      <w:szCs w:val="24"/>
      <w:u w:val="single"/>
      <w:lang w:eastAsia="zh-CN"/>
    </w:rPr>
  </w:style>
  <w:style w:type="paragraph" w:styleId="PargrafodaLista">
    <w:name w:val="List Paragraph"/>
    <w:basedOn w:val="Normal"/>
    <w:uiPriority w:val="34"/>
    <w:qFormat/>
    <w:rsid w:val="00704850"/>
    <w:pPr>
      <w:ind w:left="720"/>
      <w:contextualSpacing/>
    </w:pPr>
  </w:style>
  <w:style w:type="character" w:styleId="Refdecomentrio">
    <w:name w:val="annotation reference"/>
    <w:basedOn w:val="Fontepargpadro"/>
    <w:uiPriority w:val="99"/>
    <w:semiHidden/>
    <w:unhideWhenUsed/>
    <w:rsid w:val="008B13F5"/>
    <w:rPr>
      <w:sz w:val="16"/>
      <w:szCs w:val="16"/>
    </w:rPr>
  </w:style>
  <w:style w:type="paragraph" w:styleId="Textodecomentrio">
    <w:name w:val="annotation text"/>
    <w:basedOn w:val="Normal"/>
    <w:link w:val="TextodecomentrioChar"/>
    <w:uiPriority w:val="99"/>
    <w:unhideWhenUsed/>
    <w:rsid w:val="008B13F5"/>
    <w:pPr>
      <w:spacing w:line="240" w:lineRule="auto"/>
    </w:pPr>
    <w:rPr>
      <w:sz w:val="20"/>
      <w:szCs w:val="20"/>
    </w:rPr>
  </w:style>
  <w:style w:type="character" w:customStyle="1" w:styleId="TextodecomentrioChar">
    <w:name w:val="Texto de comentário Char"/>
    <w:basedOn w:val="Fontepargpadro"/>
    <w:link w:val="Textodecomentrio"/>
    <w:uiPriority w:val="99"/>
    <w:rsid w:val="008B13F5"/>
    <w:rPr>
      <w:sz w:val="20"/>
      <w:szCs w:val="20"/>
    </w:rPr>
  </w:style>
  <w:style w:type="paragraph" w:styleId="Assuntodocomentrio">
    <w:name w:val="annotation subject"/>
    <w:basedOn w:val="Textodecomentrio"/>
    <w:next w:val="Textodecomentrio"/>
    <w:link w:val="AssuntodocomentrioChar"/>
    <w:uiPriority w:val="99"/>
    <w:semiHidden/>
    <w:unhideWhenUsed/>
    <w:rsid w:val="008B13F5"/>
    <w:rPr>
      <w:b/>
      <w:bCs/>
    </w:rPr>
  </w:style>
  <w:style w:type="character" w:customStyle="1" w:styleId="AssuntodocomentrioChar">
    <w:name w:val="Assunto do comentário Char"/>
    <w:basedOn w:val="TextodecomentrioChar"/>
    <w:link w:val="Assuntodocomentrio"/>
    <w:uiPriority w:val="99"/>
    <w:semiHidden/>
    <w:rsid w:val="008B13F5"/>
    <w:rPr>
      <w:b/>
      <w:bCs/>
      <w:sz w:val="20"/>
      <w:szCs w:val="20"/>
    </w:rPr>
  </w:style>
  <w:style w:type="paragraph" w:styleId="Textodebalo">
    <w:name w:val="Balloon Text"/>
    <w:basedOn w:val="Normal"/>
    <w:link w:val="TextodebaloChar"/>
    <w:uiPriority w:val="99"/>
    <w:semiHidden/>
    <w:unhideWhenUsed/>
    <w:rsid w:val="008B13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B13F5"/>
    <w:rPr>
      <w:rFonts w:ascii="Segoe UI" w:hAnsi="Segoe UI" w:cs="Segoe UI"/>
      <w:sz w:val="18"/>
      <w:szCs w:val="18"/>
    </w:rPr>
  </w:style>
  <w:style w:type="paragraph" w:styleId="NormalWeb">
    <w:name w:val="Normal (Web)"/>
    <w:basedOn w:val="Normal"/>
    <w:uiPriority w:val="99"/>
    <w:unhideWhenUsed/>
    <w:rsid w:val="00B37F6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673DBB"/>
    <w:pPr>
      <w:suppressAutoHyphens/>
      <w:overflowPunct w:val="0"/>
      <w:autoSpaceDE w:val="0"/>
      <w:spacing w:after="0" w:line="240" w:lineRule="auto"/>
      <w:ind w:firstLine="1985"/>
      <w:jc w:val="both"/>
      <w:textAlignment w:val="baseline"/>
    </w:pPr>
    <w:rPr>
      <w:rFonts w:ascii="Arial Narrow" w:eastAsia="Times New Roman" w:hAnsi="Arial Narrow" w:cs="Arial Narrow"/>
      <w:sz w:val="28"/>
      <w:szCs w:val="20"/>
      <w:lang w:eastAsia="zh-CN"/>
    </w:rPr>
  </w:style>
  <w:style w:type="character" w:styleId="Hyperlink">
    <w:name w:val="Hyperlink"/>
    <w:basedOn w:val="Fontepargpadro"/>
    <w:uiPriority w:val="99"/>
    <w:unhideWhenUsed/>
    <w:rsid w:val="002D2575"/>
    <w:rPr>
      <w:color w:val="0563C1" w:themeColor="hyperlink"/>
      <w:u w:val="single"/>
    </w:rPr>
  </w:style>
  <w:style w:type="character" w:customStyle="1" w:styleId="Ttulo3Char">
    <w:name w:val="Título 3 Char"/>
    <w:basedOn w:val="Fontepargpadro"/>
    <w:link w:val="Ttulo3"/>
    <w:uiPriority w:val="9"/>
    <w:semiHidden/>
    <w:rsid w:val="00EC79B5"/>
    <w:rPr>
      <w:rFonts w:asciiTheme="majorHAnsi" w:eastAsiaTheme="majorEastAsia" w:hAnsiTheme="majorHAnsi" w:cstheme="majorBidi"/>
      <w:color w:val="1F4D78" w:themeColor="accent1" w:themeShade="7F"/>
      <w:sz w:val="24"/>
      <w:szCs w:val="24"/>
    </w:rPr>
  </w:style>
  <w:style w:type="paragraph" w:styleId="Cabealho">
    <w:name w:val="header"/>
    <w:basedOn w:val="Normal"/>
    <w:link w:val="CabealhoChar"/>
    <w:uiPriority w:val="99"/>
    <w:unhideWhenUsed/>
    <w:rsid w:val="00F0388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3881"/>
  </w:style>
  <w:style w:type="paragraph" w:styleId="Rodap">
    <w:name w:val="footer"/>
    <w:basedOn w:val="Normal"/>
    <w:link w:val="RodapChar"/>
    <w:uiPriority w:val="99"/>
    <w:unhideWhenUsed/>
    <w:rsid w:val="00F03881"/>
    <w:pPr>
      <w:tabs>
        <w:tab w:val="center" w:pos="4252"/>
        <w:tab w:val="right" w:pos="8504"/>
      </w:tabs>
      <w:spacing w:after="0" w:line="240" w:lineRule="auto"/>
    </w:pPr>
  </w:style>
  <w:style w:type="character" w:customStyle="1" w:styleId="RodapChar">
    <w:name w:val="Rodapé Char"/>
    <w:basedOn w:val="Fontepargpadro"/>
    <w:link w:val="Rodap"/>
    <w:uiPriority w:val="99"/>
    <w:rsid w:val="00F03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790308">
      <w:bodyDiv w:val="1"/>
      <w:marLeft w:val="0"/>
      <w:marRight w:val="0"/>
      <w:marTop w:val="0"/>
      <w:marBottom w:val="0"/>
      <w:divBdr>
        <w:top w:val="none" w:sz="0" w:space="0" w:color="auto"/>
        <w:left w:val="none" w:sz="0" w:space="0" w:color="auto"/>
        <w:bottom w:val="none" w:sz="0" w:space="0" w:color="auto"/>
        <w:right w:val="none" w:sz="0" w:space="0" w:color="auto"/>
      </w:divBdr>
    </w:div>
    <w:div w:id="381104108">
      <w:bodyDiv w:val="1"/>
      <w:marLeft w:val="0"/>
      <w:marRight w:val="0"/>
      <w:marTop w:val="0"/>
      <w:marBottom w:val="0"/>
      <w:divBdr>
        <w:top w:val="none" w:sz="0" w:space="0" w:color="auto"/>
        <w:left w:val="none" w:sz="0" w:space="0" w:color="auto"/>
        <w:bottom w:val="none" w:sz="0" w:space="0" w:color="auto"/>
        <w:right w:val="none" w:sz="0" w:space="0" w:color="auto"/>
      </w:divBdr>
    </w:div>
    <w:div w:id="917254401">
      <w:bodyDiv w:val="1"/>
      <w:marLeft w:val="0"/>
      <w:marRight w:val="0"/>
      <w:marTop w:val="0"/>
      <w:marBottom w:val="0"/>
      <w:divBdr>
        <w:top w:val="none" w:sz="0" w:space="0" w:color="auto"/>
        <w:left w:val="none" w:sz="0" w:space="0" w:color="auto"/>
        <w:bottom w:val="none" w:sz="0" w:space="0" w:color="auto"/>
        <w:right w:val="none" w:sz="0" w:space="0" w:color="auto"/>
      </w:divBdr>
    </w:div>
    <w:div w:id="1081566156">
      <w:bodyDiv w:val="1"/>
      <w:marLeft w:val="0"/>
      <w:marRight w:val="0"/>
      <w:marTop w:val="0"/>
      <w:marBottom w:val="0"/>
      <w:divBdr>
        <w:top w:val="none" w:sz="0" w:space="0" w:color="auto"/>
        <w:left w:val="none" w:sz="0" w:space="0" w:color="auto"/>
        <w:bottom w:val="none" w:sz="0" w:space="0" w:color="auto"/>
        <w:right w:val="none" w:sz="0" w:space="0" w:color="auto"/>
      </w:divBdr>
    </w:div>
    <w:div w:id="1161577644">
      <w:bodyDiv w:val="1"/>
      <w:marLeft w:val="0"/>
      <w:marRight w:val="0"/>
      <w:marTop w:val="0"/>
      <w:marBottom w:val="0"/>
      <w:divBdr>
        <w:top w:val="none" w:sz="0" w:space="0" w:color="auto"/>
        <w:left w:val="none" w:sz="0" w:space="0" w:color="auto"/>
        <w:bottom w:val="none" w:sz="0" w:space="0" w:color="auto"/>
        <w:right w:val="none" w:sz="0" w:space="0" w:color="auto"/>
      </w:divBdr>
    </w:div>
    <w:div w:id="1177815903">
      <w:bodyDiv w:val="1"/>
      <w:marLeft w:val="0"/>
      <w:marRight w:val="0"/>
      <w:marTop w:val="0"/>
      <w:marBottom w:val="0"/>
      <w:divBdr>
        <w:top w:val="none" w:sz="0" w:space="0" w:color="auto"/>
        <w:left w:val="none" w:sz="0" w:space="0" w:color="auto"/>
        <w:bottom w:val="none" w:sz="0" w:space="0" w:color="auto"/>
        <w:right w:val="none" w:sz="0" w:space="0" w:color="auto"/>
      </w:divBdr>
    </w:div>
    <w:div w:id="1315908639">
      <w:bodyDiv w:val="1"/>
      <w:marLeft w:val="0"/>
      <w:marRight w:val="0"/>
      <w:marTop w:val="0"/>
      <w:marBottom w:val="0"/>
      <w:divBdr>
        <w:top w:val="none" w:sz="0" w:space="0" w:color="auto"/>
        <w:left w:val="none" w:sz="0" w:space="0" w:color="auto"/>
        <w:bottom w:val="none" w:sz="0" w:space="0" w:color="auto"/>
        <w:right w:val="none" w:sz="0" w:space="0" w:color="auto"/>
      </w:divBdr>
    </w:div>
    <w:div w:id="1319647954">
      <w:bodyDiv w:val="1"/>
      <w:marLeft w:val="0"/>
      <w:marRight w:val="0"/>
      <w:marTop w:val="0"/>
      <w:marBottom w:val="0"/>
      <w:divBdr>
        <w:top w:val="none" w:sz="0" w:space="0" w:color="auto"/>
        <w:left w:val="none" w:sz="0" w:space="0" w:color="auto"/>
        <w:bottom w:val="none" w:sz="0" w:space="0" w:color="auto"/>
        <w:right w:val="none" w:sz="0" w:space="0" w:color="auto"/>
      </w:divBdr>
    </w:div>
    <w:div w:id="1386492750">
      <w:bodyDiv w:val="1"/>
      <w:marLeft w:val="0"/>
      <w:marRight w:val="0"/>
      <w:marTop w:val="0"/>
      <w:marBottom w:val="0"/>
      <w:divBdr>
        <w:top w:val="none" w:sz="0" w:space="0" w:color="auto"/>
        <w:left w:val="none" w:sz="0" w:space="0" w:color="auto"/>
        <w:bottom w:val="none" w:sz="0" w:space="0" w:color="auto"/>
        <w:right w:val="none" w:sz="0" w:space="0" w:color="auto"/>
      </w:divBdr>
    </w:div>
    <w:div w:id="1391031585">
      <w:bodyDiv w:val="1"/>
      <w:marLeft w:val="0"/>
      <w:marRight w:val="0"/>
      <w:marTop w:val="0"/>
      <w:marBottom w:val="0"/>
      <w:divBdr>
        <w:top w:val="none" w:sz="0" w:space="0" w:color="auto"/>
        <w:left w:val="none" w:sz="0" w:space="0" w:color="auto"/>
        <w:bottom w:val="none" w:sz="0" w:space="0" w:color="auto"/>
        <w:right w:val="none" w:sz="0" w:space="0" w:color="auto"/>
      </w:divBdr>
    </w:div>
    <w:div w:id="1500657546">
      <w:bodyDiv w:val="1"/>
      <w:marLeft w:val="0"/>
      <w:marRight w:val="0"/>
      <w:marTop w:val="0"/>
      <w:marBottom w:val="0"/>
      <w:divBdr>
        <w:top w:val="none" w:sz="0" w:space="0" w:color="auto"/>
        <w:left w:val="none" w:sz="0" w:space="0" w:color="auto"/>
        <w:bottom w:val="none" w:sz="0" w:space="0" w:color="auto"/>
        <w:right w:val="none" w:sz="0" w:space="0" w:color="auto"/>
      </w:divBdr>
    </w:div>
    <w:div w:id="1552157066">
      <w:bodyDiv w:val="1"/>
      <w:marLeft w:val="0"/>
      <w:marRight w:val="0"/>
      <w:marTop w:val="0"/>
      <w:marBottom w:val="0"/>
      <w:divBdr>
        <w:top w:val="none" w:sz="0" w:space="0" w:color="auto"/>
        <w:left w:val="none" w:sz="0" w:space="0" w:color="auto"/>
        <w:bottom w:val="none" w:sz="0" w:space="0" w:color="auto"/>
        <w:right w:val="none" w:sz="0" w:space="0" w:color="auto"/>
      </w:divBdr>
    </w:div>
    <w:div w:id="1712148436">
      <w:bodyDiv w:val="1"/>
      <w:marLeft w:val="0"/>
      <w:marRight w:val="0"/>
      <w:marTop w:val="0"/>
      <w:marBottom w:val="0"/>
      <w:divBdr>
        <w:top w:val="none" w:sz="0" w:space="0" w:color="auto"/>
        <w:left w:val="none" w:sz="0" w:space="0" w:color="auto"/>
        <w:bottom w:val="none" w:sz="0" w:space="0" w:color="auto"/>
        <w:right w:val="none" w:sz="0" w:space="0" w:color="auto"/>
      </w:divBdr>
    </w:div>
    <w:div w:id="1800369720">
      <w:bodyDiv w:val="1"/>
      <w:marLeft w:val="0"/>
      <w:marRight w:val="0"/>
      <w:marTop w:val="0"/>
      <w:marBottom w:val="0"/>
      <w:divBdr>
        <w:top w:val="none" w:sz="0" w:space="0" w:color="auto"/>
        <w:left w:val="none" w:sz="0" w:space="0" w:color="auto"/>
        <w:bottom w:val="none" w:sz="0" w:space="0" w:color="auto"/>
        <w:right w:val="none" w:sz="0" w:space="0" w:color="auto"/>
      </w:divBdr>
    </w:div>
    <w:div w:id="1952861058">
      <w:bodyDiv w:val="1"/>
      <w:marLeft w:val="0"/>
      <w:marRight w:val="0"/>
      <w:marTop w:val="0"/>
      <w:marBottom w:val="0"/>
      <w:divBdr>
        <w:top w:val="none" w:sz="0" w:space="0" w:color="auto"/>
        <w:left w:val="none" w:sz="0" w:space="0" w:color="auto"/>
        <w:bottom w:val="none" w:sz="0" w:space="0" w:color="auto"/>
        <w:right w:val="none" w:sz="0" w:space="0" w:color="auto"/>
      </w:divBdr>
    </w:div>
    <w:div w:id="1981643164">
      <w:bodyDiv w:val="1"/>
      <w:marLeft w:val="0"/>
      <w:marRight w:val="0"/>
      <w:marTop w:val="0"/>
      <w:marBottom w:val="0"/>
      <w:divBdr>
        <w:top w:val="none" w:sz="0" w:space="0" w:color="auto"/>
        <w:left w:val="none" w:sz="0" w:space="0" w:color="auto"/>
        <w:bottom w:val="none" w:sz="0" w:space="0" w:color="auto"/>
        <w:right w:val="none" w:sz="0" w:space="0" w:color="auto"/>
      </w:divBdr>
    </w:div>
    <w:div w:id="211393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utricao@presidentelucena.rs.gov.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utricao@presidentelucena.rs.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05502-A711-439D-86F6-63ABDD2EC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8</Pages>
  <Words>3142</Words>
  <Characters>16973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Suleica Wiederkehr Rüchel</dc:creator>
  <cp:keywords/>
  <dc:description/>
  <cp:lastModifiedBy>Mariana Ferreira Jardim</cp:lastModifiedBy>
  <cp:revision>77</cp:revision>
  <cp:lastPrinted>2026-04-30T10:23:00Z</cp:lastPrinted>
  <dcterms:created xsi:type="dcterms:W3CDTF">2023-05-12T17:24:00Z</dcterms:created>
  <dcterms:modified xsi:type="dcterms:W3CDTF">2026-05-05T11:32:00Z</dcterms:modified>
</cp:coreProperties>
</file>