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1B64B" w14:textId="77777777" w:rsidR="00E43C20" w:rsidRDefault="00E43C20" w:rsidP="00D52D3A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u w:val="single"/>
        </w:rPr>
      </w:pPr>
    </w:p>
    <w:p w14:paraId="75DF7DF0" w14:textId="77777777" w:rsidR="00DB54BD" w:rsidRDefault="00DB54BD" w:rsidP="00D52D3A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u w:val="single"/>
        </w:rPr>
      </w:pPr>
    </w:p>
    <w:p w14:paraId="6AA8838D" w14:textId="77777777" w:rsidR="002319BD" w:rsidRPr="00051DF9" w:rsidRDefault="002319BD" w:rsidP="002319BD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u w:val="single"/>
        </w:rPr>
      </w:pPr>
      <w:r w:rsidRPr="00051DF9">
        <w:rPr>
          <w:rFonts w:ascii="Arial" w:eastAsia="Times New Roman" w:hAnsi="Arial" w:cs="Arial"/>
          <w:b/>
          <w:u w:val="single"/>
        </w:rPr>
        <w:t>AUTORIZAÇÃO DE CONTRATAÇÃO</w:t>
      </w:r>
    </w:p>
    <w:p w14:paraId="19095092" w14:textId="77777777" w:rsidR="00D52D3A" w:rsidRPr="00515390" w:rsidRDefault="00D52D3A" w:rsidP="00D52D3A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u w:val="single"/>
        </w:rPr>
      </w:pPr>
    </w:p>
    <w:p w14:paraId="1564C08A" w14:textId="77777777" w:rsidR="00D52D3A" w:rsidRPr="00515390" w:rsidRDefault="00D52D3A" w:rsidP="00D52D3A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u w:val="single"/>
        </w:rPr>
      </w:pPr>
    </w:p>
    <w:p w14:paraId="553B3D42" w14:textId="77777777" w:rsidR="00D52D3A" w:rsidRPr="00515390" w:rsidRDefault="00D52D3A" w:rsidP="00D52D3A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u w:val="single"/>
        </w:rPr>
      </w:pPr>
    </w:p>
    <w:p w14:paraId="5CA9DF9F" w14:textId="7F8EA681" w:rsidR="00D52D3A" w:rsidRPr="00515390" w:rsidRDefault="00515390" w:rsidP="004A67F8">
      <w:pPr>
        <w:widowControl w:val="0"/>
        <w:suppressAutoHyphens/>
        <w:spacing w:after="0" w:line="240" w:lineRule="auto"/>
        <w:ind w:firstLine="1134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Autorizo </w:t>
      </w:r>
      <w:r w:rsidR="002319BD">
        <w:rPr>
          <w:rFonts w:ascii="Arial" w:eastAsia="Times New Roman" w:hAnsi="Arial" w:cs="Arial"/>
        </w:rPr>
        <w:t xml:space="preserve">as </w:t>
      </w:r>
      <w:r w:rsidR="002319BD" w:rsidRPr="002319BD">
        <w:rPr>
          <w:rFonts w:ascii="Arial" w:eastAsia="Times New Roman" w:hAnsi="Arial" w:cs="Arial"/>
        </w:rPr>
        <w:t>Clínica</w:t>
      </w:r>
      <w:r w:rsidR="002319BD">
        <w:rPr>
          <w:rFonts w:ascii="Arial" w:eastAsia="Times New Roman" w:hAnsi="Arial" w:cs="Arial"/>
        </w:rPr>
        <w:t>s</w:t>
      </w:r>
      <w:r w:rsidR="002319BD" w:rsidRPr="002319BD">
        <w:rPr>
          <w:rFonts w:ascii="Arial" w:eastAsia="Times New Roman" w:hAnsi="Arial" w:cs="Arial"/>
        </w:rPr>
        <w:t xml:space="preserve"> </w:t>
      </w:r>
      <w:r w:rsidR="002319BD" w:rsidRPr="002319BD">
        <w:rPr>
          <w:rFonts w:ascii="Arial" w:eastAsia="Times New Roman" w:hAnsi="Arial" w:cs="Arial"/>
          <w:b/>
          <w:bCs/>
        </w:rPr>
        <w:t xml:space="preserve">Pensar em </w:t>
      </w:r>
      <w:r w:rsidR="002319BD">
        <w:rPr>
          <w:rFonts w:ascii="Arial" w:eastAsia="Times New Roman" w:hAnsi="Arial" w:cs="Arial"/>
          <w:b/>
          <w:bCs/>
        </w:rPr>
        <w:t>M</w:t>
      </w:r>
      <w:r w:rsidR="002319BD" w:rsidRPr="002319BD">
        <w:rPr>
          <w:rFonts w:ascii="Arial" w:eastAsia="Times New Roman" w:hAnsi="Arial" w:cs="Arial"/>
          <w:b/>
          <w:bCs/>
        </w:rPr>
        <w:t xml:space="preserve">ovimento </w:t>
      </w:r>
      <w:r w:rsidR="002319BD">
        <w:rPr>
          <w:rFonts w:ascii="Arial" w:eastAsia="Times New Roman" w:hAnsi="Arial" w:cs="Arial"/>
          <w:b/>
          <w:bCs/>
        </w:rPr>
        <w:t>E</w:t>
      </w:r>
      <w:r w:rsidR="002319BD" w:rsidRPr="002319BD">
        <w:rPr>
          <w:rFonts w:ascii="Arial" w:eastAsia="Times New Roman" w:hAnsi="Arial" w:cs="Arial"/>
          <w:b/>
          <w:bCs/>
        </w:rPr>
        <w:t xml:space="preserve">spaço de </w:t>
      </w:r>
      <w:r w:rsidR="002319BD">
        <w:rPr>
          <w:rFonts w:ascii="Arial" w:eastAsia="Times New Roman" w:hAnsi="Arial" w:cs="Arial"/>
          <w:b/>
          <w:bCs/>
        </w:rPr>
        <w:t>D</w:t>
      </w:r>
      <w:r w:rsidR="002319BD" w:rsidRPr="002319BD">
        <w:rPr>
          <w:rFonts w:ascii="Arial" w:eastAsia="Times New Roman" w:hAnsi="Arial" w:cs="Arial"/>
          <w:b/>
          <w:bCs/>
        </w:rPr>
        <w:t>escobertas LTDA</w:t>
      </w:r>
      <w:r w:rsidR="002319BD" w:rsidRPr="002319BD">
        <w:rPr>
          <w:rFonts w:ascii="Arial" w:eastAsia="Times New Roman" w:hAnsi="Arial" w:cs="Arial"/>
        </w:rPr>
        <w:t xml:space="preserve"> </w:t>
      </w:r>
      <w:r w:rsidR="002319BD" w:rsidRPr="00402DC3">
        <w:rPr>
          <w:rFonts w:ascii="Arial" w:eastAsia="Times New Roman" w:hAnsi="Arial" w:cs="Arial"/>
        </w:rPr>
        <w:t>para atendimento de Psicomotricidade</w:t>
      </w:r>
      <w:r w:rsidR="002319BD">
        <w:rPr>
          <w:rFonts w:ascii="Arial" w:eastAsia="Times New Roman" w:hAnsi="Arial" w:cs="Arial"/>
        </w:rPr>
        <w:t xml:space="preserve"> (R$ 120,00/sessão)</w:t>
      </w:r>
      <w:r w:rsidR="002319BD" w:rsidRPr="00402DC3">
        <w:rPr>
          <w:rFonts w:ascii="Arial" w:eastAsia="Times New Roman" w:hAnsi="Arial" w:cs="Arial"/>
        </w:rPr>
        <w:t>, Acompanhamento psicopedagógic</w:t>
      </w:r>
      <w:r w:rsidR="002319BD">
        <w:rPr>
          <w:rFonts w:ascii="Arial" w:eastAsia="Times New Roman" w:hAnsi="Arial" w:cs="Arial"/>
        </w:rPr>
        <w:t xml:space="preserve">o, (R$ 120,00/sessão), </w:t>
      </w:r>
      <w:r w:rsidR="002319BD" w:rsidRPr="00402DC3">
        <w:rPr>
          <w:rFonts w:ascii="Arial" w:eastAsia="Times New Roman" w:hAnsi="Arial" w:cs="Arial"/>
        </w:rPr>
        <w:t xml:space="preserve">e </w:t>
      </w:r>
      <w:r w:rsidR="002319BD">
        <w:rPr>
          <w:rFonts w:ascii="Arial" w:eastAsia="Times New Roman" w:hAnsi="Arial" w:cs="Arial"/>
        </w:rPr>
        <w:t xml:space="preserve">Acompanhante </w:t>
      </w:r>
      <w:r w:rsidR="002319BD" w:rsidRPr="00402DC3">
        <w:rPr>
          <w:rFonts w:ascii="Arial" w:eastAsia="Times New Roman" w:hAnsi="Arial" w:cs="Arial"/>
        </w:rPr>
        <w:t>Tera</w:t>
      </w:r>
      <w:r w:rsidR="002319BD">
        <w:rPr>
          <w:rFonts w:ascii="Arial" w:eastAsia="Times New Roman" w:hAnsi="Arial" w:cs="Arial"/>
        </w:rPr>
        <w:t>pêutico</w:t>
      </w:r>
      <w:r w:rsidR="002319BD" w:rsidRPr="00402DC3">
        <w:rPr>
          <w:rFonts w:ascii="Arial" w:eastAsia="Times New Roman" w:hAnsi="Arial" w:cs="Arial"/>
        </w:rPr>
        <w:t xml:space="preserve"> ABA</w:t>
      </w:r>
      <w:r w:rsidR="002319BD">
        <w:rPr>
          <w:rFonts w:ascii="Arial" w:eastAsia="Times New Roman" w:hAnsi="Arial" w:cs="Arial"/>
        </w:rPr>
        <w:t xml:space="preserve"> </w:t>
      </w:r>
      <w:r w:rsidR="002319BD" w:rsidRPr="00402DC3">
        <w:rPr>
          <w:rFonts w:ascii="Arial" w:eastAsia="Times New Roman" w:hAnsi="Arial" w:cs="Arial"/>
        </w:rPr>
        <w:t>- (</w:t>
      </w:r>
      <w:r w:rsidR="002319BD">
        <w:rPr>
          <w:rFonts w:ascii="Arial" w:eastAsia="Times New Roman" w:hAnsi="Arial" w:cs="Arial"/>
        </w:rPr>
        <w:t xml:space="preserve">R$ </w:t>
      </w:r>
      <w:r w:rsidR="002319BD">
        <w:rPr>
          <w:rFonts w:ascii="Arial" w:eastAsia="Times New Roman" w:hAnsi="Arial" w:cs="Arial"/>
        </w:rPr>
        <w:t>60</w:t>
      </w:r>
      <w:r w:rsidR="002319BD">
        <w:rPr>
          <w:rFonts w:ascii="Arial" w:eastAsia="Times New Roman" w:hAnsi="Arial" w:cs="Arial"/>
        </w:rPr>
        <w:t>,00/</w:t>
      </w:r>
      <w:r w:rsidR="002319BD">
        <w:rPr>
          <w:rFonts w:ascii="Arial" w:eastAsia="Times New Roman" w:hAnsi="Arial" w:cs="Arial"/>
        </w:rPr>
        <w:t>hora</w:t>
      </w:r>
      <w:r w:rsidR="002319BD" w:rsidRPr="00402DC3">
        <w:rPr>
          <w:rFonts w:ascii="Arial" w:eastAsia="Times New Roman" w:hAnsi="Arial" w:cs="Arial"/>
        </w:rPr>
        <w:t>);</w:t>
      </w:r>
      <w:r w:rsidR="002319BD">
        <w:rPr>
          <w:rFonts w:ascii="Arial" w:eastAsia="Times New Roman" w:hAnsi="Arial" w:cs="Arial"/>
        </w:rPr>
        <w:t xml:space="preserve"> </w:t>
      </w:r>
      <w:r w:rsidR="006116DA">
        <w:rPr>
          <w:rFonts w:ascii="Arial" w:eastAsia="Times New Roman" w:hAnsi="Arial" w:cs="Arial"/>
          <w:b/>
          <w:bCs/>
        </w:rPr>
        <w:t>A</w:t>
      </w:r>
      <w:r w:rsidR="006116DA" w:rsidRPr="006116DA">
        <w:rPr>
          <w:rFonts w:ascii="Arial" w:eastAsia="Times New Roman" w:hAnsi="Arial" w:cs="Arial"/>
          <w:b/>
          <w:bCs/>
        </w:rPr>
        <w:t xml:space="preserve">na </w:t>
      </w:r>
      <w:r w:rsidR="006116DA">
        <w:rPr>
          <w:rFonts w:ascii="Arial" w:eastAsia="Times New Roman" w:hAnsi="Arial" w:cs="Arial"/>
          <w:b/>
          <w:bCs/>
        </w:rPr>
        <w:t>P</w:t>
      </w:r>
      <w:r w:rsidR="006116DA" w:rsidRPr="006116DA">
        <w:rPr>
          <w:rFonts w:ascii="Arial" w:eastAsia="Times New Roman" w:hAnsi="Arial" w:cs="Arial"/>
          <w:b/>
          <w:bCs/>
        </w:rPr>
        <w:t xml:space="preserve">aula </w:t>
      </w:r>
      <w:r w:rsidR="006116DA">
        <w:rPr>
          <w:rFonts w:ascii="Arial" w:eastAsia="Times New Roman" w:hAnsi="Arial" w:cs="Arial"/>
          <w:b/>
          <w:bCs/>
        </w:rPr>
        <w:t>G</w:t>
      </w:r>
      <w:r w:rsidR="006116DA" w:rsidRPr="006116DA">
        <w:rPr>
          <w:rFonts w:ascii="Arial" w:eastAsia="Times New Roman" w:hAnsi="Arial" w:cs="Arial"/>
          <w:b/>
          <w:bCs/>
        </w:rPr>
        <w:t xml:space="preserve">uadagnin </w:t>
      </w:r>
      <w:r w:rsidR="006116DA">
        <w:rPr>
          <w:rFonts w:ascii="Arial" w:eastAsia="Times New Roman" w:hAnsi="Arial" w:cs="Arial"/>
          <w:b/>
          <w:bCs/>
        </w:rPr>
        <w:t>S</w:t>
      </w:r>
      <w:r w:rsidR="006116DA" w:rsidRPr="006116DA">
        <w:rPr>
          <w:rFonts w:ascii="Arial" w:eastAsia="Times New Roman" w:hAnsi="Arial" w:cs="Arial"/>
          <w:b/>
          <w:bCs/>
        </w:rPr>
        <w:t xml:space="preserve">erviços </w:t>
      </w:r>
      <w:r w:rsidR="006116DA">
        <w:rPr>
          <w:rFonts w:ascii="Arial" w:eastAsia="Times New Roman" w:hAnsi="Arial" w:cs="Arial"/>
          <w:b/>
          <w:bCs/>
        </w:rPr>
        <w:t>T</w:t>
      </w:r>
      <w:r w:rsidR="006116DA" w:rsidRPr="006116DA">
        <w:rPr>
          <w:rFonts w:ascii="Arial" w:eastAsia="Times New Roman" w:hAnsi="Arial" w:cs="Arial"/>
          <w:b/>
          <w:bCs/>
        </w:rPr>
        <w:t xml:space="preserve">erapêuticos </w:t>
      </w:r>
      <w:r w:rsidR="006116DA">
        <w:rPr>
          <w:rFonts w:ascii="Arial" w:eastAsia="Times New Roman" w:hAnsi="Arial" w:cs="Arial"/>
          <w:b/>
          <w:bCs/>
        </w:rPr>
        <w:t>S</w:t>
      </w:r>
      <w:r w:rsidR="006116DA" w:rsidRPr="006116DA">
        <w:rPr>
          <w:rFonts w:ascii="Arial" w:eastAsia="Times New Roman" w:hAnsi="Arial" w:cs="Arial"/>
          <w:b/>
          <w:bCs/>
        </w:rPr>
        <w:t xml:space="preserve">ociedade </w:t>
      </w:r>
      <w:r w:rsidR="006116DA">
        <w:rPr>
          <w:rFonts w:ascii="Arial" w:eastAsia="Times New Roman" w:hAnsi="Arial" w:cs="Arial"/>
          <w:b/>
          <w:bCs/>
        </w:rPr>
        <w:t>S</w:t>
      </w:r>
      <w:r w:rsidR="006116DA" w:rsidRPr="006116DA">
        <w:rPr>
          <w:rFonts w:ascii="Arial" w:eastAsia="Times New Roman" w:hAnsi="Arial" w:cs="Arial"/>
          <w:b/>
          <w:bCs/>
        </w:rPr>
        <w:t xml:space="preserve">imples </w:t>
      </w:r>
      <w:r w:rsidR="006116DA">
        <w:rPr>
          <w:rFonts w:ascii="Arial" w:eastAsia="Times New Roman" w:hAnsi="Arial" w:cs="Arial"/>
          <w:b/>
          <w:bCs/>
        </w:rPr>
        <w:t>L</w:t>
      </w:r>
      <w:r w:rsidR="006116DA" w:rsidRPr="006116DA">
        <w:rPr>
          <w:rFonts w:ascii="Arial" w:eastAsia="Times New Roman" w:hAnsi="Arial" w:cs="Arial"/>
          <w:b/>
          <w:bCs/>
        </w:rPr>
        <w:t xml:space="preserve">imitada </w:t>
      </w:r>
      <w:r w:rsidR="00402DC3" w:rsidRPr="00402DC3">
        <w:rPr>
          <w:rFonts w:ascii="Arial" w:eastAsia="Times New Roman" w:hAnsi="Arial" w:cs="Arial"/>
        </w:rPr>
        <w:t xml:space="preserve">para </w:t>
      </w:r>
      <w:r w:rsidR="00DB54BD">
        <w:rPr>
          <w:rFonts w:ascii="Arial" w:eastAsia="Times New Roman" w:hAnsi="Arial" w:cs="Arial"/>
        </w:rPr>
        <w:t>realizar</w:t>
      </w:r>
      <w:r w:rsidR="00402DC3" w:rsidRPr="00402DC3">
        <w:rPr>
          <w:rFonts w:ascii="Arial" w:eastAsia="Times New Roman" w:hAnsi="Arial" w:cs="Arial"/>
        </w:rPr>
        <w:t xml:space="preserve"> </w:t>
      </w:r>
      <w:r w:rsidR="006116DA" w:rsidRPr="006116DA">
        <w:rPr>
          <w:rFonts w:ascii="Arial" w:eastAsia="Times New Roman" w:hAnsi="Arial" w:cs="Arial"/>
        </w:rPr>
        <w:t xml:space="preserve">Terapia Ocupacional para atendimento neurossensorial </w:t>
      </w:r>
      <w:r w:rsidR="00402DC3">
        <w:rPr>
          <w:rFonts w:ascii="Arial" w:eastAsia="Times New Roman" w:hAnsi="Arial" w:cs="Arial"/>
        </w:rPr>
        <w:t xml:space="preserve">(R$ </w:t>
      </w:r>
      <w:r w:rsidR="006116DA">
        <w:rPr>
          <w:rFonts w:ascii="Arial" w:eastAsia="Times New Roman" w:hAnsi="Arial" w:cs="Arial"/>
        </w:rPr>
        <w:t>2</w:t>
      </w:r>
      <w:r w:rsidR="004A67F8">
        <w:rPr>
          <w:rFonts w:ascii="Arial" w:eastAsia="Times New Roman" w:hAnsi="Arial" w:cs="Arial"/>
        </w:rPr>
        <w:t>20,00/sessão</w:t>
      </w:r>
      <w:r w:rsidR="00402DC3">
        <w:rPr>
          <w:rFonts w:ascii="Arial" w:eastAsia="Times New Roman" w:hAnsi="Arial" w:cs="Arial"/>
        </w:rPr>
        <w:t>)</w:t>
      </w:r>
      <w:r w:rsidR="00402DC3" w:rsidRPr="00402DC3">
        <w:rPr>
          <w:rFonts w:ascii="Arial" w:eastAsia="Times New Roman" w:hAnsi="Arial" w:cs="Arial"/>
        </w:rPr>
        <w:t>, e</w:t>
      </w:r>
      <w:r w:rsidR="00402DC3">
        <w:rPr>
          <w:rFonts w:ascii="Arial" w:eastAsia="Times New Roman" w:hAnsi="Arial" w:cs="Arial"/>
        </w:rPr>
        <w:t xml:space="preserve"> </w:t>
      </w:r>
      <w:r w:rsidR="002319BD" w:rsidRPr="002319BD">
        <w:rPr>
          <w:rFonts w:ascii="Arial" w:eastAsia="Times New Roman" w:hAnsi="Arial" w:cs="Arial"/>
          <w:b/>
          <w:bCs/>
        </w:rPr>
        <w:t xml:space="preserve">Integrar Clínica Médica </w:t>
      </w:r>
      <w:proofErr w:type="spellStart"/>
      <w:r w:rsidR="002319BD" w:rsidRPr="002319BD">
        <w:rPr>
          <w:rFonts w:ascii="Arial" w:eastAsia="Times New Roman" w:hAnsi="Arial" w:cs="Arial"/>
          <w:b/>
          <w:bCs/>
        </w:rPr>
        <w:t>Eireli</w:t>
      </w:r>
      <w:proofErr w:type="spellEnd"/>
      <w:r w:rsidR="002319BD" w:rsidRPr="002319BD">
        <w:rPr>
          <w:rFonts w:ascii="Arial" w:eastAsia="Times New Roman" w:hAnsi="Arial" w:cs="Arial"/>
          <w:b/>
          <w:bCs/>
        </w:rPr>
        <w:t xml:space="preserve"> </w:t>
      </w:r>
      <w:r w:rsidR="00402DC3" w:rsidRPr="00402DC3">
        <w:rPr>
          <w:rFonts w:ascii="Arial" w:eastAsia="Times New Roman" w:hAnsi="Arial" w:cs="Arial"/>
        </w:rPr>
        <w:t xml:space="preserve">para </w:t>
      </w:r>
      <w:r w:rsidR="002319BD">
        <w:rPr>
          <w:rFonts w:ascii="Arial" w:eastAsia="Times New Roman" w:hAnsi="Arial" w:cs="Arial"/>
          <w:bCs/>
          <w:kern w:val="1"/>
          <w:lang w:eastAsia="zh-CN"/>
        </w:rPr>
        <w:t>Psicoterapia Método</w:t>
      </w:r>
      <w:r w:rsidR="006116DA" w:rsidRPr="00EF4F70">
        <w:rPr>
          <w:rFonts w:ascii="Arial" w:eastAsia="Times New Roman" w:hAnsi="Arial" w:cs="Arial"/>
          <w:bCs/>
          <w:kern w:val="1"/>
          <w:lang w:eastAsia="zh-CN"/>
        </w:rPr>
        <w:t xml:space="preserve"> ABA</w:t>
      </w:r>
      <w:r w:rsidR="00402DC3" w:rsidRPr="00402DC3">
        <w:rPr>
          <w:rFonts w:ascii="Arial" w:eastAsia="Times New Roman" w:hAnsi="Arial" w:cs="Arial"/>
        </w:rPr>
        <w:t xml:space="preserve"> (</w:t>
      </w:r>
      <w:r w:rsidR="00402DC3">
        <w:rPr>
          <w:rFonts w:ascii="Arial" w:eastAsia="Times New Roman" w:hAnsi="Arial" w:cs="Arial"/>
        </w:rPr>
        <w:t>R$</w:t>
      </w:r>
      <w:r w:rsidR="006116DA">
        <w:rPr>
          <w:rFonts w:ascii="Arial" w:eastAsia="Times New Roman" w:hAnsi="Arial" w:cs="Arial"/>
        </w:rPr>
        <w:t xml:space="preserve"> 1</w:t>
      </w:r>
      <w:r w:rsidR="002319BD">
        <w:rPr>
          <w:rFonts w:ascii="Arial" w:eastAsia="Times New Roman" w:hAnsi="Arial" w:cs="Arial"/>
        </w:rPr>
        <w:t>6</w:t>
      </w:r>
      <w:r w:rsidR="006116DA">
        <w:rPr>
          <w:rFonts w:ascii="Arial" w:eastAsia="Times New Roman" w:hAnsi="Arial" w:cs="Arial"/>
        </w:rPr>
        <w:t>0,00</w:t>
      </w:r>
      <w:r w:rsidR="00402DC3">
        <w:rPr>
          <w:rFonts w:ascii="Arial" w:eastAsia="Times New Roman" w:hAnsi="Arial" w:cs="Arial"/>
        </w:rPr>
        <w:t>/</w:t>
      </w:r>
      <w:r w:rsidR="006116DA">
        <w:rPr>
          <w:rFonts w:ascii="Arial" w:eastAsia="Times New Roman" w:hAnsi="Arial" w:cs="Arial"/>
        </w:rPr>
        <w:t>hora</w:t>
      </w:r>
      <w:r w:rsidR="00402DC3" w:rsidRPr="00402DC3">
        <w:rPr>
          <w:rFonts w:ascii="Arial" w:eastAsia="Times New Roman" w:hAnsi="Arial" w:cs="Arial"/>
        </w:rPr>
        <w:t>)</w:t>
      </w:r>
      <w:r w:rsidR="00DB54BD">
        <w:rPr>
          <w:rFonts w:ascii="Arial" w:eastAsia="Times New Roman" w:hAnsi="Arial" w:cs="Arial"/>
        </w:rPr>
        <w:t>,</w:t>
      </w:r>
      <w:r w:rsidR="00395593">
        <w:rPr>
          <w:rFonts w:ascii="Arial" w:eastAsia="Times New Roman" w:hAnsi="Arial" w:cs="Arial"/>
          <w:bCs/>
          <w:kern w:val="1"/>
          <w:lang w:eastAsia="zh-CN"/>
        </w:rPr>
        <w:t xml:space="preserve"> decorrente de decisão judicial</w:t>
      </w:r>
      <w:r w:rsidR="00DB54BD">
        <w:rPr>
          <w:rFonts w:ascii="Arial" w:eastAsia="Times New Roman" w:hAnsi="Arial" w:cs="Arial"/>
        </w:rPr>
        <w:t>,</w:t>
      </w:r>
      <w:r w:rsidR="009471FD">
        <w:rPr>
          <w:rFonts w:ascii="Arial" w:eastAsia="Times New Roman" w:hAnsi="Arial" w:cs="Arial"/>
        </w:rPr>
        <w:t xml:space="preserve"> </w:t>
      </w:r>
      <w:r w:rsidR="000566CC">
        <w:rPr>
          <w:rFonts w:ascii="Arial" w:eastAsia="Times New Roman" w:hAnsi="Arial" w:cs="Arial"/>
        </w:rPr>
        <w:t>por</w:t>
      </w:r>
      <w:r w:rsidRPr="00515390">
        <w:rPr>
          <w:rFonts w:ascii="Arial" w:eastAsia="Times New Roman" w:hAnsi="Arial" w:cs="Arial"/>
        </w:rPr>
        <w:t xml:space="preserve"> </w:t>
      </w:r>
      <w:r w:rsidR="00EB4152">
        <w:rPr>
          <w:rFonts w:ascii="Arial" w:eastAsia="Times New Roman" w:hAnsi="Arial" w:cs="Arial"/>
        </w:rPr>
        <w:t>Dispensa</w:t>
      </w:r>
      <w:r w:rsidRPr="00515390">
        <w:rPr>
          <w:rFonts w:ascii="Arial" w:eastAsia="Times New Roman" w:hAnsi="Arial" w:cs="Arial"/>
        </w:rPr>
        <w:t xml:space="preserve"> de Licitação</w:t>
      </w:r>
      <w:r w:rsidR="00402DC3">
        <w:rPr>
          <w:rFonts w:ascii="Arial" w:eastAsia="Times New Roman" w:hAnsi="Arial" w:cs="Arial"/>
        </w:rPr>
        <w:t xml:space="preserve"> </w:t>
      </w:r>
      <w:r w:rsidR="00D52D3A" w:rsidRPr="00515390">
        <w:rPr>
          <w:rFonts w:ascii="Arial" w:eastAsia="Times New Roman" w:hAnsi="Arial" w:cs="Arial"/>
        </w:rPr>
        <w:t xml:space="preserve">com base no </w:t>
      </w:r>
      <w:r w:rsidRPr="00515390">
        <w:rPr>
          <w:rFonts w:ascii="Arial" w:hAnsi="Arial" w:cs="Arial"/>
        </w:rPr>
        <w:t>art. 7</w:t>
      </w:r>
      <w:r w:rsidR="00E43C20">
        <w:rPr>
          <w:rFonts w:ascii="Arial" w:hAnsi="Arial" w:cs="Arial"/>
        </w:rPr>
        <w:t>5</w:t>
      </w:r>
      <w:r w:rsidRPr="00515390">
        <w:rPr>
          <w:rFonts w:ascii="Arial" w:hAnsi="Arial" w:cs="Arial"/>
        </w:rPr>
        <w:t>,</w:t>
      </w:r>
      <w:r w:rsidR="00E43C20">
        <w:rPr>
          <w:rFonts w:ascii="Arial" w:hAnsi="Arial" w:cs="Arial"/>
        </w:rPr>
        <w:t xml:space="preserve"> </w:t>
      </w:r>
      <w:r w:rsidR="00395593">
        <w:rPr>
          <w:rFonts w:ascii="Arial" w:hAnsi="Arial" w:cs="Arial"/>
        </w:rPr>
        <w:t>VI</w:t>
      </w:r>
      <w:r w:rsidR="00E43C20">
        <w:rPr>
          <w:rFonts w:ascii="Arial" w:hAnsi="Arial" w:cs="Arial"/>
        </w:rPr>
        <w:t>II</w:t>
      </w:r>
      <w:r w:rsidRPr="00515390">
        <w:rPr>
          <w:rFonts w:ascii="Arial" w:hAnsi="Arial" w:cs="Arial"/>
        </w:rPr>
        <w:t xml:space="preserve"> da Lei 14.133/2021</w:t>
      </w:r>
      <w:r w:rsidR="00D52D3A" w:rsidRPr="00515390">
        <w:rPr>
          <w:rFonts w:ascii="Arial" w:eastAsia="Times New Roman" w:hAnsi="Arial" w:cs="Arial"/>
        </w:rPr>
        <w:t xml:space="preserve"> e justificativas no processo administrativo 202</w:t>
      </w:r>
      <w:r w:rsidR="006116DA">
        <w:rPr>
          <w:rFonts w:ascii="Arial" w:eastAsia="Times New Roman" w:hAnsi="Arial" w:cs="Arial"/>
        </w:rPr>
        <w:t>4</w:t>
      </w:r>
      <w:r w:rsidR="00D52D3A" w:rsidRPr="00515390">
        <w:rPr>
          <w:rFonts w:ascii="Arial" w:eastAsia="Times New Roman" w:hAnsi="Arial" w:cs="Arial"/>
        </w:rPr>
        <w:t>.</w:t>
      </w:r>
      <w:r w:rsidR="006116DA">
        <w:rPr>
          <w:rFonts w:ascii="Arial" w:eastAsia="Times New Roman" w:hAnsi="Arial" w:cs="Arial"/>
        </w:rPr>
        <w:t>63</w:t>
      </w:r>
      <w:r w:rsidR="00D52D3A" w:rsidRPr="00515390">
        <w:rPr>
          <w:rFonts w:ascii="Arial" w:eastAsia="Times New Roman" w:hAnsi="Arial" w:cs="Arial"/>
        </w:rPr>
        <w:t>.</w:t>
      </w:r>
      <w:r w:rsidR="006116DA">
        <w:rPr>
          <w:rFonts w:ascii="Arial" w:eastAsia="Times New Roman" w:hAnsi="Arial" w:cs="Arial"/>
        </w:rPr>
        <w:t>2005</w:t>
      </w:r>
      <w:r w:rsidR="002319BD">
        <w:rPr>
          <w:rFonts w:ascii="Arial" w:eastAsia="Times New Roman" w:hAnsi="Arial" w:cs="Arial"/>
        </w:rPr>
        <w:t>2</w:t>
      </w:r>
      <w:r w:rsidR="006116DA">
        <w:rPr>
          <w:rFonts w:ascii="Arial" w:eastAsia="Times New Roman" w:hAnsi="Arial" w:cs="Arial"/>
        </w:rPr>
        <w:t>3</w:t>
      </w:r>
      <w:r w:rsidR="00D52D3A" w:rsidRPr="00515390">
        <w:rPr>
          <w:rFonts w:ascii="Arial" w:eastAsia="Times New Roman" w:hAnsi="Arial" w:cs="Arial"/>
        </w:rPr>
        <w:t xml:space="preserve">PA. </w:t>
      </w:r>
    </w:p>
    <w:p w14:paraId="7BF4BE02" w14:textId="77777777" w:rsidR="00D52D3A" w:rsidRPr="00515390" w:rsidRDefault="00D52D3A" w:rsidP="00D52D3A">
      <w:pPr>
        <w:widowControl w:val="0"/>
        <w:suppressAutoHyphens/>
        <w:spacing w:after="0" w:line="240" w:lineRule="auto"/>
        <w:ind w:left="567" w:right="976" w:firstLine="851"/>
        <w:jc w:val="both"/>
        <w:rPr>
          <w:rFonts w:ascii="Arial" w:eastAsia="Times New Roman" w:hAnsi="Arial" w:cs="Arial"/>
        </w:rPr>
      </w:pPr>
    </w:p>
    <w:p w14:paraId="772A5E77" w14:textId="77777777" w:rsidR="00D52D3A" w:rsidRPr="00515390" w:rsidRDefault="00D52D3A" w:rsidP="00D52D3A">
      <w:pPr>
        <w:widowControl w:val="0"/>
        <w:suppressAutoHyphens/>
        <w:spacing w:after="0" w:line="240" w:lineRule="auto"/>
        <w:ind w:left="567" w:right="976" w:firstLine="851"/>
        <w:jc w:val="both"/>
        <w:rPr>
          <w:rFonts w:ascii="Arial" w:eastAsia="Times New Roman" w:hAnsi="Arial" w:cs="Arial"/>
        </w:rPr>
      </w:pPr>
    </w:p>
    <w:p w14:paraId="2F76F24B" w14:textId="41D263BD" w:rsidR="00D52D3A" w:rsidRPr="002319BD" w:rsidRDefault="00D52D3A" w:rsidP="003B2F3E">
      <w:pPr>
        <w:widowControl w:val="0"/>
        <w:suppressAutoHyphens/>
        <w:spacing w:after="0" w:line="240" w:lineRule="auto"/>
        <w:ind w:right="-1"/>
        <w:jc w:val="center"/>
        <w:rPr>
          <w:rFonts w:ascii="Arial" w:eastAsia="Times New Roman" w:hAnsi="Arial" w:cs="Arial"/>
        </w:rPr>
      </w:pPr>
      <w:r w:rsidRPr="002319BD">
        <w:rPr>
          <w:rFonts w:ascii="Arial" w:eastAsia="Times New Roman" w:hAnsi="Arial" w:cs="Arial"/>
        </w:rPr>
        <w:t xml:space="preserve">Novo Hamburgo, </w:t>
      </w:r>
      <w:r w:rsidR="006116DA" w:rsidRPr="002319BD">
        <w:rPr>
          <w:rFonts w:ascii="Arial" w:eastAsia="Times New Roman" w:hAnsi="Arial" w:cs="Arial"/>
        </w:rPr>
        <w:t>1</w:t>
      </w:r>
      <w:r w:rsidR="002319BD" w:rsidRPr="002319BD">
        <w:rPr>
          <w:rFonts w:ascii="Arial" w:eastAsia="Times New Roman" w:hAnsi="Arial" w:cs="Arial"/>
        </w:rPr>
        <w:t>9</w:t>
      </w:r>
      <w:r w:rsidRPr="002319BD">
        <w:rPr>
          <w:rFonts w:ascii="Arial" w:eastAsia="Times New Roman" w:hAnsi="Arial" w:cs="Arial"/>
        </w:rPr>
        <w:t xml:space="preserve"> de</w:t>
      </w:r>
      <w:r w:rsidR="003B2F3E" w:rsidRPr="002319BD">
        <w:rPr>
          <w:rFonts w:ascii="Arial" w:eastAsia="Times New Roman" w:hAnsi="Arial" w:cs="Arial"/>
        </w:rPr>
        <w:t xml:space="preserve"> </w:t>
      </w:r>
      <w:r w:rsidR="006116DA" w:rsidRPr="002319BD">
        <w:rPr>
          <w:rFonts w:ascii="Arial" w:eastAsia="Times New Roman" w:hAnsi="Arial" w:cs="Arial"/>
        </w:rPr>
        <w:t>março</w:t>
      </w:r>
      <w:r w:rsidRPr="002319BD">
        <w:rPr>
          <w:rFonts w:ascii="Arial" w:eastAsia="Times New Roman" w:hAnsi="Arial" w:cs="Arial"/>
        </w:rPr>
        <w:t xml:space="preserve"> de 202</w:t>
      </w:r>
      <w:r w:rsidR="006116DA" w:rsidRPr="002319BD">
        <w:rPr>
          <w:rFonts w:ascii="Arial" w:eastAsia="Times New Roman" w:hAnsi="Arial" w:cs="Arial"/>
        </w:rPr>
        <w:t>4</w:t>
      </w:r>
      <w:r w:rsidRPr="002319BD">
        <w:rPr>
          <w:rFonts w:ascii="Arial" w:eastAsia="Times New Roman" w:hAnsi="Arial" w:cs="Arial"/>
        </w:rPr>
        <w:t>.</w:t>
      </w:r>
    </w:p>
    <w:p w14:paraId="0139F2DA" w14:textId="77777777" w:rsidR="00D52D3A" w:rsidRPr="002319BD" w:rsidRDefault="00D52D3A" w:rsidP="00D52D3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2726533D" w14:textId="77777777" w:rsidR="00D52D3A" w:rsidRPr="002319BD" w:rsidRDefault="00D52D3A" w:rsidP="00D52D3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04540DED" w14:textId="77777777" w:rsidR="00D52D3A" w:rsidRPr="002319BD" w:rsidRDefault="00D52D3A" w:rsidP="00D52D3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27A6F602" w14:textId="77777777" w:rsidR="00D52D3A" w:rsidRPr="002319BD" w:rsidRDefault="00D52D3A" w:rsidP="00D52D3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2ED56A07" w14:textId="61E3B4DC" w:rsidR="00D52D3A" w:rsidRPr="002319BD" w:rsidRDefault="00382D97" w:rsidP="00D52D3A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kern w:val="1"/>
          <w:lang w:val="en-US" w:eastAsia="zh-CN"/>
        </w:rPr>
      </w:pPr>
      <w:r w:rsidRPr="002319BD">
        <w:rPr>
          <w:rFonts w:ascii="Arial" w:eastAsia="Times New Roman" w:hAnsi="Arial" w:cs="Arial"/>
          <w:b/>
          <w:bCs/>
          <w:kern w:val="1"/>
          <w:lang w:val="en-US" w:eastAsia="zh-CN"/>
        </w:rPr>
        <w:t>NICOLÁS GERARDO GOECKLER ALVES</w:t>
      </w:r>
    </w:p>
    <w:p w14:paraId="4C515EDE" w14:textId="3F227BA1" w:rsidR="00D52D3A" w:rsidRPr="002319BD" w:rsidRDefault="00D52D3A" w:rsidP="00D52D3A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kern w:val="1"/>
          <w:lang w:val="en-US" w:eastAsia="zh-CN"/>
        </w:rPr>
      </w:pPr>
      <w:r w:rsidRPr="002319BD">
        <w:rPr>
          <w:rFonts w:ascii="Arial" w:eastAsia="Times New Roman" w:hAnsi="Arial" w:cs="Arial"/>
          <w:b/>
          <w:bCs/>
          <w:kern w:val="1"/>
          <w:lang w:eastAsia="zh-CN"/>
        </w:rPr>
        <w:t>Diretor</w:t>
      </w:r>
      <w:r w:rsidR="00382D97" w:rsidRPr="002319BD">
        <w:rPr>
          <w:rFonts w:ascii="Arial" w:eastAsia="Times New Roman" w:hAnsi="Arial" w:cs="Arial"/>
          <w:b/>
          <w:bCs/>
          <w:kern w:val="1"/>
          <w:lang w:val="en-US" w:eastAsia="zh-CN"/>
        </w:rPr>
        <w:t xml:space="preserve"> </w:t>
      </w:r>
      <w:r w:rsidRPr="002319BD">
        <w:rPr>
          <w:rFonts w:ascii="Arial" w:eastAsia="Times New Roman" w:hAnsi="Arial" w:cs="Arial"/>
          <w:b/>
          <w:bCs/>
          <w:kern w:val="1"/>
          <w:lang w:val="en-US" w:eastAsia="zh-CN"/>
        </w:rPr>
        <w:t xml:space="preserve">de </w:t>
      </w:r>
      <w:r w:rsidRPr="002319BD">
        <w:rPr>
          <w:rFonts w:ascii="Arial" w:eastAsia="Times New Roman" w:hAnsi="Arial" w:cs="Arial"/>
          <w:b/>
          <w:bCs/>
          <w:kern w:val="1"/>
          <w:lang w:eastAsia="zh-CN"/>
        </w:rPr>
        <w:t>Administração</w:t>
      </w:r>
    </w:p>
    <w:p w14:paraId="68B139B2" w14:textId="77777777" w:rsidR="00D52D3A" w:rsidRPr="002319BD" w:rsidRDefault="00D52D3A" w:rsidP="00D52D3A">
      <w:pPr>
        <w:widowControl w:val="0"/>
        <w:suppressAutoHyphens/>
        <w:spacing w:after="0" w:line="240" w:lineRule="auto"/>
        <w:rPr>
          <w:rFonts w:ascii="Times New Roman" w:eastAsia="Times New Roman" w:hAnsi="Times New Roman" w:cs="Tahoma"/>
          <w:lang w:val="en-US"/>
        </w:rPr>
      </w:pPr>
    </w:p>
    <w:p w14:paraId="71FF53B4" w14:textId="77777777" w:rsidR="00D52D3A" w:rsidRPr="00515390" w:rsidRDefault="00D52D3A" w:rsidP="00D52D3A"/>
    <w:p w14:paraId="4508FBFC" w14:textId="77777777" w:rsidR="00D52D3A" w:rsidRPr="00515390" w:rsidRDefault="00D52D3A"/>
    <w:sectPr w:rsidR="00D52D3A" w:rsidRPr="00515390" w:rsidSect="000C6367">
      <w:pgSz w:w="11906" w:h="16838"/>
      <w:pgMar w:top="2381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CA8BF" w14:textId="77777777" w:rsidR="00DF7579" w:rsidRDefault="00DF7579" w:rsidP="00DF7579">
      <w:pPr>
        <w:spacing w:after="0" w:line="240" w:lineRule="auto"/>
      </w:pPr>
      <w:r>
        <w:separator/>
      </w:r>
    </w:p>
  </w:endnote>
  <w:endnote w:type="continuationSeparator" w:id="0">
    <w:p w14:paraId="2352BAD9" w14:textId="77777777" w:rsidR="00DF7579" w:rsidRDefault="00DF7579" w:rsidP="00DF7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3B101" w14:textId="77777777" w:rsidR="00DF7579" w:rsidRDefault="00DF7579" w:rsidP="00DF7579">
      <w:pPr>
        <w:spacing w:after="0" w:line="240" w:lineRule="auto"/>
      </w:pPr>
      <w:r>
        <w:separator/>
      </w:r>
    </w:p>
  </w:footnote>
  <w:footnote w:type="continuationSeparator" w:id="0">
    <w:p w14:paraId="7F77FD0D" w14:textId="77777777" w:rsidR="00DF7579" w:rsidRDefault="00DF7579" w:rsidP="00DF75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579"/>
    <w:rsid w:val="000566CC"/>
    <w:rsid w:val="00082098"/>
    <w:rsid w:val="000C6367"/>
    <w:rsid w:val="002319BD"/>
    <w:rsid w:val="002A0220"/>
    <w:rsid w:val="00382D97"/>
    <w:rsid w:val="00395593"/>
    <w:rsid w:val="003A7531"/>
    <w:rsid w:val="003B2F3E"/>
    <w:rsid w:val="00401E3E"/>
    <w:rsid w:val="00402DC3"/>
    <w:rsid w:val="004A67F8"/>
    <w:rsid w:val="00515390"/>
    <w:rsid w:val="00524882"/>
    <w:rsid w:val="00557B7A"/>
    <w:rsid w:val="005D1CEF"/>
    <w:rsid w:val="005D1F0C"/>
    <w:rsid w:val="006116DA"/>
    <w:rsid w:val="00626686"/>
    <w:rsid w:val="007316FA"/>
    <w:rsid w:val="007C0070"/>
    <w:rsid w:val="007C5757"/>
    <w:rsid w:val="00873295"/>
    <w:rsid w:val="00895DA4"/>
    <w:rsid w:val="008E6926"/>
    <w:rsid w:val="009224C7"/>
    <w:rsid w:val="009471FD"/>
    <w:rsid w:val="009E13BB"/>
    <w:rsid w:val="00A37379"/>
    <w:rsid w:val="00A41EC0"/>
    <w:rsid w:val="00A463E9"/>
    <w:rsid w:val="00A841D6"/>
    <w:rsid w:val="00AD599A"/>
    <w:rsid w:val="00AF5B7D"/>
    <w:rsid w:val="00B36493"/>
    <w:rsid w:val="00C13812"/>
    <w:rsid w:val="00CC466F"/>
    <w:rsid w:val="00D52D3A"/>
    <w:rsid w:val="00DA1716"/>
    <w:rsid w:val="00DA2A32"/>
    <w:rsid w:val="00DB54BD"/>
    <w:rsid w:val="00DF7579"/>
    <w:rsid w:val="00E43C20"/>
    <w:rsid w:val="00E56B45"/>
    <w:rsid w:val="00EB4152"/>
    <w:rsid w:val="00ED4543"/>
    <w:rsid w:val="00EF1346"/>
    <w:rsid w:val="00F81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57BB40"/>
  <w15:docId w15:val="{97F8BC91-B9D2-4631-8812-285C2BC7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2D3A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F75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F7579"/>
  </w:style>
  <w:style w:type="paragraph" w:styleId="Rodap">
    <w:name w:val="footer"/>
    <w:basedOn w:val="Normal"/>
    <w:link w:val="RodapChar"/>
    <w:uiPriority w:val="99"/>
    <w:unhideWhenUsed/>
    <w:rsid w:val="00DF75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F75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IPASEM/NH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Emerson dos Santos</dc:creator>
  <cp:lastModifiedBy>Patricia Herrmann</cp:lastModifiedBy>
  <cp:revision>3</cp:revision>
  <cp:lastPrinted>2024-03-18T16:37:00Z</cp:lastPrinted>
  <dcterms:created xsi:type="dcterms:W3CDTF">2024-03-18T16:30:00Z</dcterms:created>
  <dcterms:modified xsi:type="dcterms:W3CDTF">2024-03-18T16:38:00Z</dcterms:modified>
</cp:coreProperties>
</file>