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rPr>
      </w:pPr>
      <w:bookmarkStart w:colFirst="0" w:colLast="0" w:name="_heading=h.gjdgxs" w:id="0"/>
      <w:bookmarkEnd w:id="0"/>
      <w:r w:rsidDel="00000000" w:rsidR="00000000" w:rsidRPr="00000000">
        <w:rPr>
          <w:rFonts w:ascii="Arial" w:cs="Arial" w:eastAsia="Arial" w:hAnsi="Arial"/>
          <w:b w:val="1"/>
          <w:rtl w:val="0"/>
        </w:rPr>
        <w:t xml:space="preserve">MUNICÍPIO DE PINHAIS</w:t>
      </w:r>
    </w:p>
    <w:p w:rsidR="00000000" w:rsidDel="00000000" w:rsidP="00000000" w:rsidRDefault="00000000" w:rsidRPr="00000000" w14:paraId="00000002">
      <w:pPr>
        <w:jc w:val="center"/>
        <w:rPr>
          <w:rFonts w:ascii="Arial" w:cs="Arial" w:eastAsia="Arial" w:hAnsi="Arial"/>
          <w:b w:val="1"/>
        </w:rPr>
      </w:pPr>
      <w:r w:rsidDel="00000000" w:rsidR="00000000" w:rsidRPr="00000000">
        <w:rPr>
          <w:rFonts w:ascii="Arial" w:cs="Arial" w:eastAsia="Arial" w:hAnsi="Arial"/>
          <w:b w:val="1"/>
          <w:rtl w:val="0"/>
        </w:rPr>
        <w:t xml:space="preserve">SECRETARIA MUNICIPAL DE MEIO AMBIENTE</w:t>
      </w:r>
    </w:p>
    <w:p w:rsidR="00000000" w:rsidDel="00000000" w:rsidP="00000000" w:rsidRDefault="00000000" w:rsidRPr="00000000" w14:paraId="00000003">
      <w:pPr>
        <w:jc w:val="center"/>
        <w:rPr>
          <w:rFonts w:ascii="Arial" w:cs="Arial" w:eastAsia="Arial" w:hAnsi="Arial"/>
          <w:b w:val="1"/>
          <w:color w:val="ff0000"/>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color w:val="ff0000"/>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color w:val="323e4f"/>
        </w:rPr>
      </w:pPr>
      <w:r w:rsidDel="00000000" w:rsidR="00000000" w:rsidRPr="00000000">
        <w:rPr>
          <w:rFonts w:ascii="Arial" w:cs="Arial" w:eastAsia="Arial" w:hAnsi="Arial"/>
          <w:b w:val="1"/>
          <w:color w:val="323e4f"/>
          <w:rtl w:val="0"/>
        </w:rPr>
        <w:t xml:space="preserve">CONDIÇÕES GERAIS DA CONTRATAÇÃO</w:t>
      </w:r>
    </w:p>
    <w:p w:rsidR="00000000" w:rsidDel="00000000" w:rsidP="00000000" w:rsidRDefault="00000000" w:rsidRPr="00000000" w14:paraId="00000006">
      <w:pPr>
        <w:jc w:val="center"/>
        <w:rPr>
          <w:rFonts w:ascii="Arial" w:cs="Arial" w:eastAsia="Arial" w:hAnsi="Arial"/>
        </w:rPr>
      </w:pPr>
      <w:r w:rsidDel="00000000" w:rsidR="00000000" w:rsidRPr="00000000">
        <w:rPr>
          <w:rtl w:val="0"/>
        </w:rPr>
      </w:r>
    </w:p>
    <w:p w:rsidR="00000000" w:rsidDel="00000000" w:rsidP="00000000" w:rsidRDefault="00000000" w:rsidRPr="00000000" w14:paraId="00000007">
      <w:pPr>
        <w:numPr>
          <w:ilvl w:val="1"/>
          <w:numId w:val="1"/>
        </w:numPr>
        <w:pBdr>
          <w:top w:space="0" w:sz="0" w:val="nil"/>
          <w:left w:space="0" w:sz="0" w:val="nil"/>
          <w:bottom w:space="0" w:sz="0" w:val="nil"/>
          <w:right w:space="0" w:sz="0" w:val="nil"/>
          <w:between w:space="0" w:sz="0" w:val="nil"/>
        </w:pBdr>
        <w:spacing w:after="288" w:before="120" w:line="312" w:lineRule="auto"/>
        <w:ind w:left="0" w:firstLine="709"/>
        <w:jc w:val="both"/>
        <w:rPr/>
      </w:pPr>
      <w:r w:rsidDel="00000000" w:rsidR="00000000" w:rsidRPr="00000000">
        <w:rPr>
          <w:rFonts w:ascii="Arial" w:cs="Arial" w:eastAsia="Arial" w:hAnsi="Arial"/>
          <w:color w:val="000000"/>
          <w:rtl w:val="0"/>
        </w:rPr>
        <w:t xml:space="preserve">Contratação </w:t>
      </w:r>
      <w:r w:rsidDel="00000000" w:rsidR="00000000" w:rsidRPr="00000000">
        <w:rPr>
          <w:rFonts w:ascii="Arial" w:cs="Arial" w:eastAsia="Arial" w:hAnsi="Arial"/>
          <w:rtl w:val="0"/>
        </w:rPr>
        <w:t xml:space="preserve">de empresa especializada para a prestação de Serviços de Roçada e Capina em vias, parques, praças, pontos de ônibus e unidades, incluindo a coleta, o transporte e a destinação final adequada dos resíduos gerados</w:t>
      </w:r>
      <w:r w:rsidDel="00000000" w:rsidR="00000000" w:rsidRPr="00000000">
        <w:rPr>
          <w:rFonts w:ascii="Arial" w:cs="Arial" w:eastAsia="Arial" w:hAnsi="Arial"/>
          <w:color w:val="000000"/>
          <w:rtl w:val="0"/>
        </w:rPr>
        <w:t xml:space="preserve">, nos termos da tabela abaixo, conforme condições e exigências estabelecidas neste instrumento.</w:t>
      </w:r>
      <w:r w:rsidDel="00000000" w:rsidR="00000000" w:rsidRPr="00000000">
        <w:rPr>
          <w:rtl w:val="0"/>
        </w:rPr>
      </w:r>
    </w:p>
    <w:p w:rsidR="00000000" w:rsidDel="00000000" w:rsidP="00000000" w:rsidRDefault="00000000" w:rsidRPr="00000000" w14:paraId="00000008">
      <w:pPr>
        <w:numPr>
          <w:ilvl w:val="1"/>
          <w:numId w:val="1"/>
        </w:numPr>
        <w:spacing w:line="360" w:lineRule="auto"/>
        <w:ind w:left="999" w:hanging="432"/>
        <w:jc w:val="both"/>
        <w:rPr/>
      </w:pPr>
      <w:r w:rsidDel="00000000" w:rsidR="00000000" w:rsidRPr="00000000">
        <w:rPr>
          <w:rFonts w:ascii="Arial" w:cs="Arial" w:eastAsia="Arial" w:hAnsi="Arial"/>
          <w:rtl w:val="0"/>
        </w:rPr>
        <w:t xml:space="preserve">Especificações e quantitativo:</w:t>
      </w:r>
    </w:p>
    <w:p w:rsidR="00000000" w:rsidDel="00000000" w:rsidP="00000000" w:rsidRDefault="00000000" w:rsidRPr="00000000" w14:paraId="00000009">
      <w:pPr>
        <w:tabs>
          <w:tab w:val="left" w:leader="none" w:pos="1276"/>
        </w:tabs>
        <w:spacing w:after="120" w:line="360" w:lineRule="auto"/>
        <w:jc w:val="both"/>
        <w:rPr>
          <w:rFonts w:ascii="Arial" w:cs="Arial" w:eastAsia="Arial" w:hAnsi="Arial"/>
        </w:rPr>
      </w:pPr>
      <w:r w:rsidDel="00000000" w:rsidR="00000000" w:rsidRPr="00000000">
        <w:rPr>
          <w:rtl w:val="0"/>
        </w:rPr>
      </w:r>
    </w:p>
    <w:sdt>
      <w:sdtPr>
        <w:lock w:val="contentLocked"/>
        <w:tag w:val="goog_rdk_84"/>
      </w:sdtPr>
      <w:sdtContent>
        <w:tbl>
          <w:tblPr>
            <w:tblStyle w:val="Table1"/>
            <w:tblW w:w="97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0"/>
            <w:gridCol w:w="990"/>
            <w:gridCol w:w="3750"/>
            <w:gridCol w:w="855"/>
            <w:gridCol w:w="1200"/>
            <w:gridCol w:w="1095"/>
            <w:gridCol w:w="1305"/>
            <w:tblGridChange w:id="0">
              <w:tblGrid>
                <w:gridCol w:w="570"/>
                <w:gridCol w:w="990"/>
                <w:gridCol w:w="3750"/>
                <w:gridCol w:w="855"/>
                <w:gridCol w:w="1200"/>
                <w:gridCol w:w="1095"/>
                <w:gridCol w:w="1305"/>
              </w:tblGrid>
            </w:tblGridChange>
          </w:tblGrid>
          <w:tr>
            <w:trPr>
              <w:cantSplit w:val="0"/>
              <w:trHeight w:val="300" w:hRule="atLeast"/>
              <w:tblHeader w:val="0"/>
            </w:trPr>
            <w:sdt>
              <w:sdtPr>
                <w:tag w:val="goog_rdk_0"/>
              </w:sdtPr>
              <w:sdtContent>
                <w:tc>
                  <w:tcPr>
                    <w:gridSpan w:val="7"/>
                    <w:tcBorders>
                      <w:top w:color="000000" w:space="0" w:sz="5" w:val="single"/>
                      <w:left w:color="000000" w:space="0" w:sz="5" w:val="single"/>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00A">
                    <w:pPr>
                      <w:widowControl w:val="0"/>
                      <w:spacing w:line="276" w:lineRule="auto"/>
                      <w:jc w:val="center"/>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LOTE I - PRESTAÇÃO DE SERVIÇOS DE ROÇADA</w:t>
                    </w:r>
                    <w:r w:rsidDel="00000000" w:rsidR="00000000" w:rsidRPr="00000000">
                      <w:rPr>
                        <w:rtl w:val="0"/>
                      </w:rPr>
                    </w:r>
                  </w:p>
                </w:tc>
              </w:sdtContent>
            </w:sdt>
          </w:tr>
          <w:tr>
            <w:trPr>
              <w:cantSplit w:val="0"/>
              <w:trHeight w:val="495" w:hRule="atLeast"/>
              <w:tblHeader w:val="0"/>
            </w:trPr>
            <w:sdt>
              <w:sdtPr>
                <w:tag w:val="goog_rdk_6"/>
              </w:sdtPr>
              <w:sdtContent>
                <w:tc>
                  <w:tcPr>
                    <w:tcBorders>
                      <w:top w:color="000000" w:space="0" w:sz="0" w:val="nil"/>
                      <w:left w:color="000000" w:space="0" w:sz="5" w:val="single"/>
                      <w:bottom w:color="000000" w:space="0" w:sz="5"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11">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ITEM</w:t>
                    </w:r>
                    <w:r w:rsidDel="00000000" w:rsidR="00000000" w:rsidRPr="00000000">
                      <w:rPr>
                        <w:rtl w:val="0"/>
                      </w:rPr>
                    </w:r>
                  </w:p>
                </w:tc>
              </w:sdtContent>
            </w:sdt>
            <w:tc>
              <w:tcPr>
                <w:tcBorders>
                  <w:top w:color="000000" w:space="0" w:sz="0" w:val="nil"/>
                  <w:left w:color="000000" w:space="0" w:sz="0" w:val="nil"/>
                  <w:bottom w:color="000000" w:space="0" w:sz="6"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12">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CATSER*</w:t>
                </w:r>
              </w:p>
            </w:tc>
            <w:sdt>
              <w:sdtPr>
                <w:lock w:val="contentLocked"/>
                <w:tag w:val="goog_rdk_7"/>
              </w:sdtPr>
              <w:sdtContent>
                <w:tc>
                  <w:tcPr>
                    <w:tcBorders>
                      <w:top w:color="000000" w:space="0" w:sz="0" w:val="nil"/>
                      <w:left w:color="000000" w:space="0" w:sz="0" w:val="nil"/>
                      <w:bottom w:color="000000" w:space="0" w:sz="6"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13">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DESCRIÇÃO</w:t>
                    </w:r>
                    <w:r w:rsidDel="00000000" w:rsidR="00000000" w:rsidRPr="00000000">
                      <w:rPr>
                        <w:rtl w:val="0"/>
                      </w:rPr>
                    </w:r>
                  </w:p>
                </w:tc>
              </w:sdtContent>
            </w:sdt>
            <w:sdt>
              <w:sdtPr>
                <w:lock w:val="contentLocked"/>
                <w:tag w:val="goog_rdk_8"/>
              </w:sdtPr>
              <w:sdtContent>
                <w:tc>
                  <w:tcPr>
                    <w:tcBorders>
                      <w:top w:color="000000" w:space="0" w:sz="0" w:val="nil"/>
                      <w:left w:color="000000" w:space="0" w:sz="0" w:val="nil"/>
                      <w:bottom w:color="000000" w:space="0" w:sz="5"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14">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UNIDADE</w:t>
                    </w:r>
                    <w:r w:rsidDel="00000000" w:rsidR="00000000" w:rsidRPr="00000000">
                      <w:rPr>
                        <w:rtl w:val="0"/>
                      </w:rPr>
                    </w:r>
                  </w:p>
                </w:tc>
              </w:sdtContent>
            </w:sdt>
            <w:sdt>
              <w:sdtPr>
                <w:lock w:val="contentLocked"/>
                <w:tag w:val="goog_rdk_9"/>
              </w:sdtPr>
              <w:sdtContent>
                <w:tc>
                  <w:tcPr>
                    <w:tcBorders>
                      <w:top w:color="000000" w:space="0" w:sz="0" w:val="nil"/>
                      <w:left w:color="000000" w:space="0" w:sz="0" w:val="nil"/>
                      <w:bottom w:color="000000" w:space="0" w:sz="5"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15">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QTD</w:t>
                    </w:r>
                    <w:r w:rsidDel="00000000" w:rsidR="00000000" w:rsidRPr="00000000">
                      <w:rPr>
                        <w:rtl w:val="0"/>
                      </w:rPr>
                    </w:r>
                  </w:p>
                </w:tc>
              </w:sdtContent>
            </w:sdt>
            <w:sdt>
              <w:sdtPr>
                <w:lock w:val="contentLocked"/>
                <w:tag w:val="goog_rdk_10"/>
              </w:sdtPr>
              <w:sdtContent>
                <w:tc>
                  <w:tcPr>
                    <w:tcBorders>
                      <w:top w:color="000000" w:space="0" w:sz="0" w:val="nil"/>
                      <w:left w:color="000000" w:space="0" w:sz="0" w:val="nil"/>
                      <w:bottom w:color="000000" w:space="0" w:sz="5"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16">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PREÇO UNIT. MÉDIO</w:t>
                    </w:r>
                    <w:r w:rsidDel="00000000" w:rsidR="00000000" w:rsidRPr="00000000">
                      <w:rPr>
                        <w:rtl w:val="0"/>
                      </w:rPr>
                    </w:r>
                  </w:p>
                </w:tc>
              </w:sdtContent>
            </w:sdt>
            <w:sdt>
              <w:sdtPr>
                <w:lock w:val="contentLocked"/>
                <w:tag w:val="goog_rdk_11"/>
              </w:sdtPr>
              <w:sdtContent>
                <w:tc>
                  <w:tcPr>
                    <w:tcBorders>
                      <w:top w:color="000000" w:space="0" w:sz="0" w:val="nil"/>
                      <w:left w:color="000000" w:space="0" w:sz="0" w:val="nil"/>
                      <w:bottom w:color="000000" w:space="0" w:sz="5"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17">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PREÇO TOTAL MÉDIO</w:t>
                    </w:r>
                    <w:r w:rsidDel="00000000" w:rsidR="00000000" w:rsidRPr="00000000">
                      <w:rPr>
                        <w:rtl w:val="0"/>
                      </w:rPr>
                    </w:r>
                  </w:p>
                </w:tc>
              </w:sdtContent>
            </w:sdt>
          </w:tr>
          <w:tr>
            <w:trPr>
              <w:cantSplit w:val="0"/>
              <w:trHeight w:val="495" w:hRule="atLeast"/>
              <w:tblHeader w:val="0"/>
            </w:trPr>
            <w:sdt>
              <w:sdtPr>
                <w:tag w:val="goog_rdk_12"/>
              </w:sdtPr>
              <w:sdtContent>
                <w:tc>
                  <w:tcPr>
                    <w:tcBorders>
                      <w:top w:color="000000" w:space="0" w:sz="0" w:val="nil"/>
                      <w:left w:color="000000" w:space="0" w:sz="5" w:val="single"/>
                      <w:bottom w:color="000000" w:space="0" w:sz="5"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18">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1</w:t>
                    </w:r>
                    <w:r w:rsidDel="00000000" w:rsidR="00000000" w:rsidRPr="00000000">
                      <w:rPr>
                        <w:rtl w:val="0"/>
                      </w:rPr>
                    </w:r>
                  </w:p>
                </w:tc>
              </w:sdtContent>
            </w:sdt>
            <w:tc>
              <w:tcPr>
                <w:tcBorders>
                  <w:top w:color="000000" w:space="0" w:sz="6" w:val="single"/>
                  <w:left w:color="000000" w:space="0" w:sz="6" w:val="single"/>
                  <w:bottom w:color="808080" w:space="0" w:sz="6" w:val="single"/>
                  <w:right w:color="000000" w:space="0" w:sz="6" w:val="single"/>
                </w:tcBorders>
                <w:shd w:fill="auto" w:val="clear"/>
                <w:tcMar>
                  <w:top w:w="100.0" w:type="dxa"/>
                  <w:left w:w="100.0" w:type="dxa"/>
                  <w:bottom w:w="100.0" w:type="dxa"/>
                  <w:right w:w="100.0" w:type="dxa"/>
                </w:tcMar>
              </w:tcPr>
              <w:p w:rsidR="00000000" w:rsidDel="00000000" w:rsidP="00000000" w:rsidRDefault="00000000" w:rsidRPr="00000000" w14:paraId="00000019">
                <w:pPr>
                  <w:widowControl w:val="0"/>
                  <w:spacing w:line="360" w:lineRule="auto"/>
                  <w:ind w:hanging="2"/>
                  <w:jc w:val="center"/>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01A">
                <w:pPr>
                  <w:widowControl w:val="0"/>
                  <w:spacing w:line="360" w:lineRule="auto"/>
                  <w:ind w:hanging="2"/>
                  <w:jc w:val="center"/>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01B">
                <w:pPr>
                  <w:widowControl w:val="0"/>
                  <w:spacing w:line="360" w:lineRule="auto"/>
                  <w:ind w:hanging="2"/>
                  <w:jc w:val="center"/>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01C">
                <w:pPr>
                  <w:widowControl w:val="0"/>
                  <w:spacing w:line="360" w:lineRule="auto"/>
                  <w:ind w:hanging="2"/>
                  <w:jc w:val="center"/>
                  <w:rPr>
                    <w:rFonts w:ascii="Arial" w:cs="Arial" w:eastAsia="Arial" w:hAnsi="Arial"/>
                    <w:sz w:val="18"/>
                    <w:szCs w:val="18"/>
                  </w:rPr>
                </w:pPr>
                <w:r w:rsidDel="00000000" w:rsidR="00000000" w:rsidRPr="00000000">
                  <w:rPr>
                    <w:rFonts w:ascii="Arial" w:cs="Arial" w:eastAsia="Arial" w:hAnsi="Arial"/>
                    <w:sz w:val="18"/>
                    <w:szCs w:val="18"/>
                    <w:highlight w:val="white"/>
                    <w:rtl w:val="0"/>
                  </w:rPr>
                  <w:t xml:space="preserve">14044</w:t>
                </w:r>
                <w:r w:rsidDel="00000000" w:rsidR="00000000" w:rsidRPr="00000000">
                  <w:rPr>
                    <w:rtl w:val="0"/>
                  </w:rPr>
                </w:r>
              </w:p>
            </w:tc>
            <w:sdt>
              <w:sdtPr>
                <w:lock w:val="contentLocked"/>
                <w:tag w:val="goog_rdk_13"/>
              </w:sdtPr>
              <w:sdtContent>
                <w:tc>
                  <w:tcPr>
                    <w:tcBorders>
                      <w:top w:color="000000" w:space="0" w:sz="6" w:val="single"/>
                      <w:left w:color="000000" w:space="0" w:sz="6" w:val="single"/>
                      <w:bottom w:color="808080" w:space="0" w:sz="6" w:val="single"/>
                      <w:right w:color="000000" w:space="0" w:sz="6" w:val="single"/>
                    </w:tcBorders>
                    <w:shd w:fill="auto" w:val="clear"/>
                    <w:tcMar>
                      <w:top w:w="100.0" w:type="dxa"/>
                      <w:left w:w="100.0" w:type="dxa"/>
                      <w:bottom w:w="100.0" w:type="dxa"/>
                      <w:right w:w="100.0" w:type="dxa"/>
                    </w:tcMar>
                  </w:tcPr>
                  <w:p w:rsidR="00000000" w:rsidDel="00000000" w:rsidP="00000000" w:rsidRDefault="00000000" w:rsidRPr="00000000" w14:paraId="0000001D">
                    <w:pPr>
                      <w:widowControl w:val="0"/>
                      <w:spacing w:line="360" w:lineRule="auto"/>
                      <w:ind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Serviços de Roçadas em Prédios Públicos - Realizando roçada, poda de pequenas plantas (quando necessário), roçada de grama, requadro de calçadas, quadras esportivas(bigode), roçada do mato entre pavers, guias, estacionamentos, pedriscos, calçadas, cercas, muros, grades e gradis dentre outros.</w:t>
                    </w:r>
                  </w:p>
                </w:tc>
              </w:sdtContent>
            </w:sdt>
            <w:sdt>
              <w:sdtPr>
                <w:lock w:val="contentLocked"/>
                <w:tag w:val="goog_rdk_14"/>
              </w:sdtPr>
              <w:sdtContent>
                <w:tc>
                  <w:tcPr>
                    <w:tcBorders>
                      <w:top w:color="000000" w:space="0" w:sz="0" w:val="nil"/>
                      <w:left w:color="000000" w:space="0" w:sz="6"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1E">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sz w:val="16"/>
                        <w:szCs w:val="16"/>
                        <w:rtl w:val="0"/>
                      </w:rPr>
                      <w:t xml:space="preserve">M²</w:t>
                    </w:r>
                    <w:r w:rsidDel="00000000" w:rsidR="00000000" w:rsidRPr="00000000">
                      <w:rPr>
                        <w:rtl w:val="0"/>
                      </w:rPr>
                    </w:r>
                  </w:p>
                </w:tc>
              </w:sdtContent>
            </w:sdt>
            <w:sdt>
              <w:sdtPr>
                <w:lock w:val="contentLocked"/>
                <w:tag w:val="goog_rdk_15"/>
              </w:sdtPr>
              <w:sdtContent>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1F">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4.619.050</w:t>
                    </w:r>
                  </w:p>
                </w:tc>
              </w:sdtContent>
            </w:sdt>
            <w:sdt>
              <w:sdtPr>
                <w:lock w:val="contentLocked"/>
                <w:tag w:val="goog_rdk_1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20">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sz w:val="16"/>
                        <w:szCs w:val="16"/>
                        <w:rtl w:val="0"/>
                      </w:rPr>
                      <w:t xml:space="preserve">R$ 0.28</w:t>
                    </w:r>
                    <w:r w:rsidDel="00000000" w:rsidR="00000000" w:rsidRPr="00000000">
                      <w:rPr>
                        <w:rtl w:val="0"/>
                      </w:rPr>
                    </w:r>
                  </w:p>
                </w:tc>
              </w:sdtContent>
            </w:sdt>
            <w:sdt>
              <w:sdtPr>
                <w:lock w:val="contentLocked"/>
                <w:tag w:val="goog_rdk_17"/>
              </w:sdtPr>
              <w:sdtContent>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21">
                    <w:pPr>
                      <w:widowControl w:val="0"/>
                      <w:spacing w:line="276" w:lineRule="auto"/>
                      <w:jc w:val="right"/>
                      <w:rPr>
                        <w:rFonts w:ascii="Calibri" w:cs="Calibri" w:eastAsia="Calibri" w:hAnsi="Calibri"/>
                        <w:sz w:val="16"/>
                        <w:szCs w:val="16"/>
                      </w:rPr>
                    </w:pPr>
                    <w:r w:rsidDel="00000000" w:rsidR="00000000" w:rsidRPr="00000000">
                      <w:rPr>
                        <w:rFonts w:ascii="Arial" w:cs="Arial" w:eastAsia="Arial" w:hAnsi="Arial"/>
                        <w:sz w:val="16"/>
                        <w:szCs w:val="16"/>
                        <w:rtl w:val="0"/>
                      </w:rPr>
                      <w:t xml:space="preserve">R$1.293.334,00</w:t>
                    </w:r>
                    <w:r w:rsidDel="00000000" w:rsidR="00000000" w:rsidRPr="00000000">
                      <w:rPr>
                        <w:rtl w:val="0"/>
                      </w:rPr>
                    </w:r>
                  </w:p>
                </w:tc>
              </w:sdtContent>
            </w:sdt>
          </w:tr>
          <w:tr>
            <w:trPr>
              <w:cantSplit w:val="0"/>
              <w:trHeight w:val="300" w:hRule="atLeast"/>
              <w:tblHeader w:val="0"/>
            </w:trPr>
            <w:sdt>
              <w:sdtPr>
                <w:tag w:val="goog_rdk_18"/>
              </w:sdtPr>
              <w:sdtContent>
                <w:tc>
                  <w:tcPr>
                    <w:tcBorders>
                      <w:top w:color="000000" w:space="0" w:sz="0" w:val="nil"/>
                      <w:left w:color="000000" w:space="0" w:sz="5" w:val="single"/>
                      <w:bottom w:color="000000" w:space="0" w:sz="5"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2">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sdtContent>
            </w:sdt>
            <w:tc>
              <w:tcPr>
                <w:tcBorders>
                  <w:top w:color="808080" w:space="0" w:sz="6" w:val="single"/>
                  <w:left w:color="000000" w:space="0" w:sz="6" w:val="single"/>
                  <w:bottom w:color="808080" w:space="0" w:sz="6" w:val="single"/>
                  <w:right w:color="000000" w:space="0" w:sz="6" w:val="single"/>
                </w:tcBorders>
                <w:shd w:fill="auto" w:val="clear"/>
                <w:tcMar>
                  <w:top w:w="100.0" w:type="dxa"/>
                  <w:left w:w="100.0" w:type="dxa"/>
                  <w:bottom w:w="100.0" w:type="dxa"/>
                  <w:right w:w="100.0" w:type="dxa"/>
                </w:tcMar>
              </w:tcPr>
              <w:p w:rsidR="00000000" w:rsidDel="00000000" w:rsidP="00000000" w:rsidRDefault="00000000" w:rsidRPr="00000000" w14:paraId="00000023">
                <w:pPr>
                  <w:widowControl w:val="0"/>
                  <w:spacing w:line="360" w:lineRule="auto"/>
                  <w:ind w:hanging="2"/>
                  <w:jc w:val="center"/>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024">
                <w:pPr>
                  <w:widowControl w:val="0"/>
                  <w:spacing w:line="360" w:lineRule="auto"/>
                  <w:ind w:hanging="2"/>
                  <w:jc w:val="center"/>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025">
                <w:pPr>
                  <w:widowControl w:val="0"/>
                  <w:spacing w:line="360" w:lineRule="auto"/>
                  <w:ind w:hanging="2"/>
                  <w:jc w:val="center"/>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026">
                <w:pPr>
                  <w:widowControl w:val="0"/>
                  <w:spacing w:line="360" w:lineRule="auto"/>
                  <w:ind w:hanging="2"/>
                  <w:jc w:val="center"/>
                  <w:rPr>
                    <w:rFonts w:ascii="Arial" w:cs="Arial" w:eastAsia="Arial" w:hAnsi="Arial"/>
                    <w:sz w:val="18"/>
                    <w:szCs w:val="18"/>
                  </w:rPr>
                </w:pPr>
                <w:r w:rsidDel="00000000" w:rsidR="00000000" w:rsidRPr="00000000">
                  <w:rPr>
                    <w:rFonts w:ascii="Arial" w:cs="Arial" w:eastAsia="Arial" w:hAnsi="Arial"/>
                    <w:sz w:val="18"/>
                    <w:szCs w:val="18"/>
                    <w:highlight w:val="white"/>
                    <w:rtl w:val="0"/>
                  </w:rPr>
                  <w:t xml:space="preserve">14044</w:t>
                </w:r>
                <w:r w:rsidDel="00000000" w:rsidR="00000000" w:rsidRPr="00000000">
                  <w:rPr>
                    <w:rtl w:val="0"/>
                  </w:rPr>
                </w:r>
              </w:p>
              <w:p w:rsidR="00000000" w:rsidDel="00000000" w:rsidP="00000000" w:rsidRDefault="00000000" w:rsidRPr="00000000" w14:paraId="00000027">
                <w:pPr>
                  <w:widowControl w:val="0"/>
                  <w:spacing w:line="360" w:lineRule="auto"/>
                  <w:ind w:hanging="2"/>
                  <w:jc w:val="both"/>
                  <w:rPr>
                    <w:rFonts w:ascii="Arial" w:cs="Arial" w:eastAsia="Arial" w:hAnsi="Arial"/>
                    <w:sz w:val="16"/>
                    <w:szCs w:val="16"/>
                  </w:rPr>
                </w:pPr>
                <w:r w:rsidDel="00000000" w:rsidR="00000000" w:rsidRPr="00000000">
                  <w:rPr>
                    <w:rtl w:val="0"/>
                  </w:rPr>
                </w:r>
              </w:p>
            </w:tc>
            <w:sdt>
              <w:sdtPr>
                <w:lock w:val="contentLocked"/>
                <w:tag w:val="goog_rdk_19"/>
              </w:sdtPr>
              <w:sdtContent>
                <w:tc>
                  <w:tcPr>
                    <w:tcBorders>
                      <w:top w:color="808080" w:space="0" w:sz="6" w:val="single"/>
                      <w:left w:color="000000" w:space="0" w:sz="6" w:val="single"/>
                      <w:bottom w:color="808080" w:space="0" w:sz="6" w:val="single"/>
                      <w:right w:color="000000" w:space="0" w:sz="6" w:val="single"/>
                    </w:tcBorders>
                    <w:shd w:fill="auto" w:val="clear"/>
                    <w:tcMar>
                      <w:top w:w="100.0" w:type="dxa"/>
                      <w:left w:w="100.0" w:type="dxa"/>
                      <w:bottom w:w="100.0" w:type="dxa"/>
                      <w:right w:w="100.0" w:type="dxa"/>
                    </w:tcMar>
                  </w:tcPr>
                  <w:p w:rsidR="00000000" w:rsidDel="00000000" w:rsidP="00000000" w:rsidRDefault="00000000" w:rsidRPr="00000000" w14:paraId="00000028">
                    <w:pPr>
                      <w:widowControl w:val="0"/>
                      <w:spacing w:line="360" w:lineRule="auto"/>
                      <w:ind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Serviço de Roçadas em vias públicas, praças, parques, bosques, taludes, Terrenos - Realizando roçada, poda de pequenas plantas (quando necessário), roçada de grama, requadro de calçadas, quadras esportivas(bigode), roçada do mato entre pavers, guias, estacionamentos, pedriscos, calçadas, cercas, muros, grades e gradis dentre outros.</w:t>
                    </w:r>
                  </w:p>
                </w:tc>
              </w:sdtContent>
            </w:sdt>
            <w:sdt>
              <w:sdtPr>
                <w:lock w:val="contentLocked"/>
                <w:tag w:val="goog_rdk_20"/>
              </w:sdtPr>
              <w:sdtContent>
                <w:tc>
                  <w:tcPr>
                    <w:tcBorders>
                      <w:top w:color="000000" w:space="0" w:sz="0" w:val="nil"/>
                      <w:left w:color="000000" w:space="0" w:sz="6"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29">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sz w:val="16"/>
                        <w:szCs w:val="16"/>
                        <w:rtl w:val="0"/>
                      </w:rPr>
                      <w:t xml:space="preserve">M²</w:t>
                    </w:r>
                    <w:r w:rsidDel="00000000" w:rsidR="00000000" w:rsidRPr="00000000">
                      <w:rPr>
                        <w:rtl w:val="0"/>
                      </w:rPr>
                    </w:r>
                  </w:p>
                </w:tc>
              </w:sdtContent>
            </w:sdt>
            <w:sdt>
              <w:sdtPr>
                <w:lock w:val="contentLocked"/>
                <w:tag w:val="goog_rdk_21"/>
              </w:sdtPr>
              <w:sdtContent>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2A">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19.991.696</w:t>
                    </w:r>
                    <w:r w:rsidDel="00000000" w:rsidR="00000000" w:rsidRPr="00000000">
                      <w:rPr>
                        <w:rtl w:val="0"/>
                      </w:rPr>
                    </w:r>
                  </w:p>
                </w:tc>
              </w:sdtContent>
            </w:sdt>
            <w:sdt>
              <w:sdtPr>
                <w:lock w:val="contentLocked"/>
                <w:tag w:val="goog_rdk_22"/>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2B">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sz w:val="16"/>
                        <w:szCs w:val="16"/>
                        <w:rtl w:val="0"/>
                      </w:rPr>
                      <w:t xml:space="preserve">R$ 0.21</w:t>
                    </w:r>
                    <w:r w:rsidDel="00000000" w:rsidR="00000000" w:rsidRPr="00000000">
                      <w:rPr>
                        <w:rtl w:val="0"/>
                      </w:rPr>
                    </w:r>
                  </w:p>
                </w:tc>
              </w:sdtContent>
            </w:sdt>
            <w:sdt>
              <w:sdtPr>
                <w:lock w:val="contentLocked"/>
                <w:tag w:val="goog_rdk_23"/>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2C">
                    <w:pPr>
                      <w:widowControl w:val="0"/>
                      <w:spacing w:line="276" w:lineRule="auto"/>
                      <w:jc w:val="right"/>
                      <w:rPr>
                        <w:rFonts w:ascii="Arial" w:cs="Arial" w:eastAsia="Arial" w:hAnsi="Arial"/>
                        <w:sz w:val="16"/>
                        <w:szCs w:val="16"/>
                      </w:rPr>
                    </w:pPr>
                    <w:r w:rsidDel="00000000" w:rsidR="00000000" w:rsidRPr="00000000">
                      <w:rPr>
                        <w:rFonts w:ascii="Arial" w:cs="Arial" w:eastAsia="Arial" w:hAnsi="Arial"/>
                        <w:sz w:val="16"/>
                        <w:szCs w:val="16"/>
                        <w:rtl w:val="0"/>
                      </w:rPr>
                      <w:t xml:space="preserve">R$4.198.256,16</w:t>
                    </w:r>
                  </w:p>
                </w:tc>
              </w:sdtContent>
            </w:sdt>
          </w:tr>
          <w:tr>
            <w:trPr>
              <w:cantSplit w:val="0"/>
              <w:trHeight w:val="300" w:hRule="atLeast"/>
              <w:tblHeader w:val="0"/>
            </w:trPr>
            <w:sdt>
              <w:sdtPr>
                <w:tag w:val="goog_rdk_24"/>
              </w:sdtPr>
              <w:sdtContent>
                <w:tc>
                  <w:tcPr>
                    <w:tcBorders>
                      <w:top w:color="000000" w:space="0" w:sz="0" w:val="nil"/>
                      <w:left w:color="000000" w:space="0" w:sz="5" w:val="single"/>
                      <w:bottom w:color="000000" w:space="0" w:sz="5"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D">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3</w:t>
                    </w:r>
                    <w:r w:rsidDel="00000000" w:rsidR="00000000" w:rsidRPr="00000000">
                      <w:rPr>
                        <w:rtl w:val="0"/>
                      </w:rPr>
                    </w:r>
                  </w:p>
                </w:tc>
              </w:sdtContent>
            </w:sdt>
            <w:tc>
              <w:tcPr>
                <w:tcBorders>
                  <w:top w:color="808080" w:space="0" w:sz="6" w:val="single"/>
                  <w:left w:color="000000" w:space="0" w:sz="6" w:val="single"/>
                  <w:bottom w:color="808080" w:space="0" w:sz="6" w:val="single"/>
                  <w:right w:color="000000" w:space="0" w:sz="6" w:val="single"/>
                </w:tcBorders>
                <w:shd w:fill="auto" w:val="clear"/>
                <w:tcMar>
                  <w:top w:w="100.0" w:type="dxa"/>
                  <w:left w:w="100.0" w:type="dxa"/>
                  <w:bottom w:w="100.0" w:type="dxa"/>
                  <w:right w:w="100.0" w:type="dxa"/>
                </w:tcMar>
              </w:tcPr>
              <w:p w:rsidR="00000000" w:rsidDel="00000000" w:rsidP="00000000" w:rsidRDefault="00000000" w:rsidRPr="00000000" w14:paraId="0000002E">
                <w:pPr>
                  <w:widowControl w:val="0"/>
                  <w:spacing w:line="360" w:lineRule="auto"/>
                  <w:ind w:hanging="2"/>
                  <w:jc w:val="center"/>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02F">
                <w:pPr>
                  <w:widowControl w:val="0"/>
                  <w:spacing w:line="360" w:lineRule="auto"/>
                  <w:ind w:hanging="2"/>
                  <w:jc w:val="center"/>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030">
                <w:pPr>
                  <w:widowControl w:val="0"/>
                  <w:spacing w:line="360" w:lineRule="auto"/>
                  <w:ind w:hanging="2"/>
                  <w:jc w:val="center"/>
                  <w:rPr>
                    <w:rFonts w:ascii="Arial" w:cs="Arial" w:eastAsia="Arial" w:hAnsi="Arial"/>
                    <w:sz w:val="18"/>
                    <w:szCs w:val="18"/>
                  </w:rPr>
                </w:pPr>
                <w:r w:rsidDel="00000000" w:rsidR="00000000" w:rsidRPr="00000000">
                  <w:rPr>
                    <w:rFonts w:ascii="Arial" w:cs="Arial" w:eastAsia="Arial" w:hAnsi="Arial"/>
                    <w:sz w:val="18"/>
                    <w:szCs w:val="18"/>
                    <w:highlight w:val="white"/>
                    <w:rtl w:val="0"/>
                  </w:rPr>
                  <w:t xml:space="preserve">14044</w:t>
                </w:r>
                <w:r w:rsidDel="00000000" w:rsidR="00000000" w:rsidRPr="00000000">
                  <w:rPr>
                    <w:rtl w:val="0"/>
                  </w:rPr>
                </w:r>
              </w:p>
              <w:p w:rsidR="00000000" w:rsidDel="00000000" w:rsidP="00000000" w:rsidRDefault="00000000" w:rsidRPr="00000000" w14:paraId="00000031">
                <w:pPr>
                  <w:widowControl w:val="0"/>
                  <w:spacing w:line="360" w:lineRule="auto"/>
                  <w:ind w:hanging="2"/>
                  <w:jc w:val="both"/>
                  <w:rPr>
                    <w:rFonts w:ascii="Arial" w:cs="Arial" w:eastAsia="Arial" w:hAnsi="Arial"/>
                    <w:sz w:val="16"/>
                    <w:szCs w:val="16"/>
                  </w:rPr>
                </w:pPr>
                <w:r w:rsidDel="00000000" w:rsidR="00000000" w:rsidRPr="00000000">
                  <w:rPr>
                    <w:rtl w:val="0"/>
                  </w:rPr>
                </w:r>
              </w:p>
            </w:tc>
            <w:sdt>
              <w:sdtPr>
                <w:lock w:val="contentLocked"/>
                <w:tag w:val="goog_rdk_25"/>
              </w:sdtPr>
              <w:sdtContent>
                <w:tc>
                  <w:tcPr>
                    <w:tcBorders>
                      <w:top w:color="808080" w:space="0" w:sz="6" w:val="single"/>
                      <w:left w:color="000000" w:space="0" w:sz="6" w:val="single"/>
                      <w:bottom w:color="808080" w:space="0" w:sz="6" w:val="single"/>
                      <w:right w:color="000000" w:space="0" w:sz="6" w:val="single"/>
                    </w:tcBorders>
                    <w:shd w:fill="auto" w:val="clear"/>
                    <w:tcMar>
                      <w:top w:w="100.0" w:type="dxa"/>
                      <w:left w:w="100.0" w:type="dxa"/>
                      <w:bottom w:w="100.0" w:type="dxa"/>
                      <w:right w:w="100.0" w:type="dxa"/>
                    </w:tcMar>
                  </w:tcPr>
                  <w:p w:rsidR="00000000" w:rsidDel="00000000" w:rsidP="00000000" w:rsidRDefault="00000000" w:rsidRPr="00000000" w14:paraId="00000032">
                    <w:pPr>
                      <w:widowControl w:val="0"/>
                      <w:spacing w:line="360" w:lineRule="auto"/>
                      <w:ind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Serviço de roçada Emergencial - Realizar roçada, poda de pequenas plantas (quando necessário), roçada de grama e requadro nas calçadas, roçada entre pavers, guias, estacionamentos, pedriscos, calçadas, cercas, muros, grades e gradis dentre outros.</w:t>
                    </w:r>
                  </w:p>
                </w:tc>
              </w:sdtContent>
            </w:sdt>
            <w:sdt>
              <w:sdtPr>
                <w:lock w:val="contentLocked"/>
                <w:tag w:val="goog_rdk_26"/>
              </w:sdtPr>
              <w:sdtContent>
                <w:tc>
                  <w:tcPr>
                    <w:tcBorders>
                      <w:top w:color="000000" w:space="0" w:sz="0" w:val="nil"/>
                      <w:left w:color="000000" w:space="0" w:sz="6"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33">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sz w:val="16"/>
                        <w:szCs w:val="16"/>
                        <w:rtl w:val="0"/>
                      </w:rPr>
                      <w:t xml:space="preserve">M²</w:t>
                    </w:r>
                    <w:r w:rsidDel="00000000" w:rsidR="00000000" w:rsidRPr="00000000">
                      <w:rPr>
                        <w:rtl w:val="0"/>
                      </w:rPr>
                    </w:r>
                  </w:p>
                </w:tc>
              </w:sdtContent>
            </w:sdt>
            <w:sdt>
              <w:sdtPr>
                <w:lock w:val="contentLocked"/>
                <w:tag w:val="goog_rdk_27"/>
              </w:sdtPr>
              <w:sdtContent>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34">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43.200</w:t>
                    </w:r>
                    <w:r w:rsidDel="00000000" w:rsidR="00000000" w:rsidRPr="00000000">
                      <w:rPr>
                        <w:rtl w:val="0"/>
                      </w:rPr>
                    </w:r>
                  </w:p>
                </w:tc>
              </w:sdtContent>
            </w:sdt>
            <w:sdt>
              <w:sdtPr>
                <w:lock w:val="contentLocked"/>
                <w:tag w:val="goog_rdk_28"/>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35">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sz w:val="16"/>
                        <w:szCs w:val="16"/>
                        <w:rtl w:val="0"/>
                      </w:rPr>
                      <w:t xml:space="preserve">R$ 0.26</w:t>
                    </w:r>
                    <w:r w:rsidDel="00000000" w:rsidR="00000000" w:rsidRPr="00000000">
                      <w:rPr>
                        <w:rtl w:val="0"/>
                      </w:rPr>
                    </w:r>
                  </w:p>
                </w:tc>
              </w:sdtContent>
            </w:sdt>
            <w:sdt>
              <w:sdtPr>
                <w:lock w:val="contentLocked"/>
                <w:tag w:val="goog_rdk_29"/>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36">
                    <w:pPr>
                      <w:widowControl w:val="0"/>
                      <w:spacing w:line="276" w:lineRule="auto"/>
                      <w:jc w:val="right"/>
                      <w:rPr>
                        <w:rFonts w:ascii="Calibri" w:cs="Calibri" w:eastAsia="Calibri" w:hAnsi="Calibri"/>
                        <w:sz w:val="16"/>
                        <w:szCs w:val="16"/>
                      </w:rPr>
                    </w:pPr>
                    <w:r w:rsidDel="00000000" w:rsidR="00000000" w:rsidRPr="00000000">
                      <w:rPr>
                        <w:rFonts w:ascii="Arial" w:cs="Arial" w:eastAsia="Arial" w:hAnsi="Arial"/>
                        <w:sz w:val="16"/>
                        <w:szCs w:val="16"/>
                        <w:rtl w:val="0"/>
                      </w:rPr>
                      <w:t xml:space="preserve">R$ 11.232,00</w:t>
                    </w:r>
                    <w:r w:rsidDel="00000000" w:rsidR="00000000" w:rsidRPr="00000000">
                      <w:rPr>
                        <w:rtl w:val="0"/>
                      </w:rPr>
                    </w:r>
                  </w:p>
                </w:tc>
              </w:sdtContent>
            </w:sdt>
          </w:tr>
          <w:tr>
            <w:trPr>
              <w:cantSplit w:val="0"/>
              <w:trHeight w:val="300" w:hRule="atLeast"/>
              <w:tblHeader w:val="0"/>
            </w:trPr>
            <w:sdt>
              <w:sdtPr>
                <w:tag w:val="goog_rdk_30"/>
              </w:sdtPr>
              <w:sdtContent>
                <w:tc>
                  <w:tcPr>
                    <w:tcBorders>
                      <w:top w:color="000000" w:space="0" w:sz="0" w:val="nil"/>
                      <w:left w:color="000000" w:space="0" w:sz="5" w:val="single"/>
                      <w:bottom w:color="000000" w:space="0" w:sz="5"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7">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4</w:t>
                    </w:r>
                    <w:r w:rsidDel="00000000" w:rsidR="00000000" w:rsidRPr="00000000">
                      <w:rPr>
                        <w:rtl w:val="0"/>
                      </w:rPr>
                    </w:r>
                  </w:p>
                </w:tc>
              </w:sdtContent>
            </w:sdt>
            <w:tc>
              <w:tcPr>
                <w:tcBorders>
                  <w:top w:color="808080"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tcPr>
              <w:p w:rsidR="00000000" w:rsidDel="00000000" w:rsidP="00000000" w:rsidRDefault="00000000" w:rsidRPr="00000000" w14:paraId="00000038">
                <w:pPr>
                  <w:widowControl w:val="0"/>
                  <w:spacing w:line="360" w:lineRule="auto"/>
                  <w:ind w:hanging="2"/>
                  <w:jc w:val="center"/>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039">
                <w:pPr>
                  <w:widowControl w:val="0"/>
                  <w:spacing w:line="360" w:lineRule="auto"/>
                  <w:ind w:hanging="2"/>
                  <w:jc w:val="center"/>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03A">
                <w:pPr>
                  <w:widowControl w:val="0"/>
                  <w:spacing w:line="360" w:lineRule="auto"/>
                  <w:ind w:hanging="2"/>
                  <w:jc w:val="center"/>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03B">
                <w:pPr>
                  <w:widowControl w:val="0"/>
                  <w:spacing w:line="360" w:lineRule="auto"/>
                  <w:ind w:hanging="2"/>
                  <w:jc w:val="center"/>
                  <w:rPr>
                    <w:rFonts w:ascii="Arial" w:cs="Arial" w:eastAsia="Arial" w:hAnsi="Arial"/>
                    <w:sz w:val="18"/>
                    <w:szCs w:val="18"/>
                  </w:rPr>
                </w:pPr>
                <w:r w:rsidDel="00000000" w:rsidR="00000000" w:rsidRPr="00000000">
                  <w:rPr>
                    <w:rFonts w:ascii="Arial" w:cs="Arial" w:eastAsia="Arial" w:hAnsi="Arial"/>
                    <w:sz w:val="18"/>
                    <w:szCs w:val="18"/>
                    <w:highlight w:val="white"/>
                    <w:rtl w:val="0"/>
                  </w:rPr>
                  <w:t xml:space="preserve">14044</w:t>
                </w:r>
                <w:r w:rsidDel="00000000" w:rsidR="00000000" w:rsidRPr="00000000">
                  <w:rPr>
                    <w:rtl w:val="0"/>
                  </w:rPr>
                </w:r>
              </w:p>
              <w:p w:rsidR="00000000" w:rsidDel="00000000" w:rsidP="00000000" w:rsidRDefault="00000000" w:rsidRPr="00000000" w14:paraId="0000003C">
                <w:pPr>
                  <w:widowControl w:val="0"/>
                  <w:spacing w:line="360" w:lineRule="auto"/>
                  <w:ind w:hanging="2"/>
                  <w:jc w:val="both"/>
                  <w:rPr>
                    <w:rFonts w:ascii="Arial" w:cs="Arial" w:eastAsia="Arial" w:hAnsi="Arial"/>
                    <w:sz w:val="16"/>
                    <w:szCs w:val="16"/>
                  </w:rPr>
                </w:pPr>
                <w:r w:rsidDel="00000000" w:rsidR="00000000" w:rsidRPr="00000000">
                  <w:rPr>
                    <w:rtl w:val="0"/>
                  </w:rPr>
                </w:r>
              </w:p>
            </w:tc>
            <w:sdt>
              <w:sdtPr>
                <w:lock w:val="contentLocked"/>
                <w:tag w:val="goog_rdk_31"/>
              </w:sdtPr>
              <w:sdtContent>
                <w:tc>
                  <w:tcPr>
                    <w:tcBorders>
                      <w:top w:color="808080"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tcPr>
                  <w:p w:rsidR="00000000" w:rsidDel="00000000" w:rsidP="00000000" w:rsidRDefault="00000000" w:rsidRPr="00000000" w14:paraId="0000003D">
                    <w:pPr>
                      <w:widowControl w:val="0"/>
                      <w:spacing w:line="360" w:lineRule="auto"/>
                      <w:ind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Serviço de roçada em ponto de Ônibus - Realizar a roçada, poda de pequenas plantas (quando necessário), roçada de grama e requadro, bem como a retirada de entulhos provenientes do serviço executado em pontos de ônibus que serão contemplados em ordem de serviço própria, sendo que devido a sua urgência deverá ser executada de imediato após sua solicitação pela contratante a contratada.</w:t>
                    </w:r>
                  </w:p>
                </w:tc>
              </w:sdtContent>
            </w:sdt>
            <w:sdt>
              <w:sdtPr>
                <w:lock w:val="contentLocked"/>
                <w:tag w:val="goog_rdk_32"/>
              </w:sdtPr>
              <w:sdtContent>
                <w:tc>
                  <w:tcPr>
                    <w:tcBorders>
                      <w:top w:color="000000" w:space="0" w:sz="0" w:val="nil"/>
                      <w:left w:color="000000" w:space="0" w:sz="6"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3E">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sz w:val="16"/>
                        <w:szCs w:val="16"/>
                        <w:rtl w:val="0"/>
                      </w:rPr>
                      <w:t xml:space="preserve">M²</w:t>
                    </w:r>
                    <w:r w:rsidDel="00000000" w:rsidR="00000000" w:rsidRPr="00000000">
                      <w:rPr>
                        <w:rtl w:val="0"/>
                      </w:rPr>
                    </w:r>
                  </w:p>
                </w:tc>
              </w:sdtContent>
            </w:sdt>
            <w:sdt>
              <w:sdtPr>
                <w:lock w:val="contentLocked"/>
                <w:tag w:val="goog_rdk_33"/>
              </w:sdtPr>
              <w:sdtContent>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3F">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78.880</w:t>
                    </w:r>
                    <w:r w:rsidDel="00000000" w:rsidR="00000000" w:rsidRPr="00000000">
                      <w:rPr>
                        <w:rtl w:val="0"/>
                      </w:rPr>
                    </w:r>
                  </w:p>
                </w:tc>
              </w:sdtContent>
            </w:sdt>
            <w:sdt>
              <w:sdtPr>
                <w:lock w:val="contentLocked"/>
                <w:tag w:val="goog_rdk_34"/>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40">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sz w:val="16"/>
                        <w:szCs w:val="16"/>
                        <w:rtl w:val="0"/>
                      </w:rPr>
                      <w:t xml:space="preserve">R$ 0.35</w:t>
                    </w:r>
                    <w:r w:rsidDel="00000000" w:rsidR="00000000" w:rsidRPr="00000000">
                      <w:rPr>
                        <w:rtl w:val="0"/>
                      </w:rPr>
                    </w:r>
                  </w:p>
                </w:tc>
              </w:sdtContent>
            </w:sdt>
            <w:sdt>
              <w:sdtPr>
                <w:lock w:val="contentLocked"/>
                <w:tag w:val="goog_rdk_35"/>
              </w:sdtPr>
              <w:sdtContent>
                <w:tc>
                  <w:tcPr>
                    <w:tcBorders>
                      <w:top w:color="000000" w:space="0" w:sz="0" w:val="nil"/>
                      <w:left w:color="000000" w:space="0" w:sz="5" w:val="single"/>
                      <w:bottom w:color="000000" w:space="0" w:sz="6"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41">
                    <w:pPr>
                      <w:widowControl w:val="0"/>
                      <w:spacing w:line="276" w:lineRule="auto"/>
                      <w:jc w:val="right"/>
                      <w:rPr>
                        <w:rFonts w:ascii="Calibri" w:cs="Calibri" w:eastAsia="Calibri" w:hAnsi="Calibri"/>
                        <w:sz w:val="16"/>
                        <w:szCs w:val="16"/>
                      </w:rPr>
                    </w:pPr>
                    <w:r w:rsidDel="00000000" w:rsidR="00000000" w:rsidRPr="00000000">
                      <w:rPr>
                        <w:rFonts w:ascii="Arial" w:cs="Arial" w:eastAsia="Arial" w:hAnsi="Arial"/>
                        <w:sz w:val="16"/>
                        <w:szCs w:val="16"/>
                        <w:rtl w:val="0"/>
                      </w:rPr>
                      <w:t xml:space="preserve">R$27.608,00</w:t>
                    </w:r>
                    <w:r w:rsidDel="00000000" w:rsidR="00000000" w:rsidRPr="00000000">
                      <w:rPr>
                        <w:rtl w:val="0"/>
                      </w:rPr>
                    </w:r>
                  </w:p>
                </w:tc>
              </w:sdtContent>
            </w:sdt>
          </w:tr>
          <w:tr>
            <w:trPr>
              <w:cantSplit w:val="0"/>
              <w:trHeight w:val="300" w:hRule="atLeast"/>
              <w:tblHeader w:val="0"/>
            </w:trPr>
            <w:sdt>
              <w:sdtPr>
                <w:tag w:val="goog_rdk_36"/>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42">
                    <w:pPr>
                      <w:widowControl w:val="0"/>
                      <w:spacing w:line="276" w:lineRule="auto"/>
                      <w:rPr>
                        <w:rFonts w:ascii="Calibri" w:cs="Calibri" w:eastAsia="Calibri" w:hAnsi="Calibri"/>
                        <w:sz w:val="16"/>
                        <w:szCs w:val="16"/>
                      </w:rPr>
                    </w:pPr>
                    <w:r w:rsidDel="00000000" w:rsidR="00000000" w:rsidRPr="00000000">
                      <w:rPr>
                        <w:rtl w:val="0"/>
                      </w:rPr>
                    </w:r>
                  </w:p>
                </w:tc>
              </w:sdtContent>
            </w:sdt>
            <w:tc>
              <w:tcPr>
                <w:tcBorders>
                  <w:top w:color="000000" w:space="0" w:sz="6" w:val="single"/>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43">
                <w:pPr>
                  <w:widowControl w:val="0"/>
                  <w:spacing w:line="276" w:lineRule="auto"/>
                  <w:rPr>
                    <w:rFonts w:ascii="Calibri" w:cs="Calibri" w:eastAsia="Calibri" w:hAnsi="Calibri"/>
                    <w:sz w:val="16"/>
                    <w:szCs w:val="16"/>
                  </w:rPr>
                </w:pPr>
                <w:r w:rsidDel="00000000" w:rsidR="00000000" w:rsidRPr="00000000">
                  <w:rPr>
                    <w:rtl w:val="0"/>
                  </w:rPr>
                </w:r>
              </w:p>
            </w:tc>
            <w:sdt>
              <w:sdtPr>
                <w:lock w:val="contentLocked"/>
                <w:tag w:val="goog_rdk_37"/>
              </w:sdtPr>
              <w:sdtContent>
                <w:tc>
                  <w:tcPr>
                    <w:tcBorders>
                      <w:top w:color="000000" w:space="0" w:sz="6" w:val="single"/>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44">
                    <w:pPr>
                      <w:widowControl w:val="0"/>
                      <w:spacing w:line="276" w:lineRule="auto"/>
                      <w:rPr>
                        <w:rFonts w:ascii="Calibri" w:cs="Calibri" w:eastAsia="Calibri" w:hAnsi="Calibri"/>
                        <w:sz w:val="16"/>
                        <w:szCs w:val="16"/>
                      </w:rPr>
                    </w:pPr>
                    <w:r w:rsidDel="00000000" w:rsidR="00000000" w:rsidRPr="00000000">
                      <w:rPr>
                        <w:rtl w:val="0"/>
                      </w:rPr>
                    </w:r>
                  </w:p>
                </w:tc>
              </w:sdtContent>
            </w:sdt>
            <w:sdt>
              <w:sdtPr>
                <w:lock w:val="contentLocked"/>
                <w:tag w:val="goog_rdk_38"/>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45">
                    <w:pPr>
                      <w:widowControl w:val="0"/>
                      <w:spacing w:line="276" w:lineRule="auto"/>
                      <w:rPr>
                        <w:rFonts w:ascii="Calibri" w:cs="Calibri" w:eastAsia="Calibri" w:hAnsi="Calibri"/>
                        <w:sz w:val="16"/>
                        <w:szCs w:val="16"/>
                      </w:rPr>
                    </w:pPr>
                    <w:r w:rsidDel="00000000" w:rsidR="00000000" w:rsidRPr="00000000">
                      <w:rPr>
                        <w:rtl w:val="0"/>
                      </w:rPr>
                    </w:r>
                  </w:p>
                </w:tc>
              </w:sdtContent>
            </w:sdt>
            <w:sdt>
              <w:sdtPr>
                <w:lock w:val="contentLocked"/>
                <w:tag w:val="goog_rdk_39"/>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46">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40"/>
              </w:sdtPr>
              <w:sdtContent>
                <w:tc>
                  <w:tcPr>
                    <w:tcBorders>
                      <w:top w:color="000000" w:space="0" w:sz="0" w:val="nil"/>
                      <w:left w:color="000000" w:space="0" w:sz="0" w:val="nil"/>
                      <w:bottom w:color="000000" w:space="0" w:sz="0" w:val="nil"/>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47">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41"/>
              </w:sdtPr>
              <w:sdtContent>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48">
                    <w:pPr>
                      <w:widowControl w:val="0"/>
                      <w:spacing w:line="276" w:lineRule="auto"/>
                      <w:jc w:val="center"/>
                      <w:rPr>
                        <w:rFonts w:ascii="Calibri" w:cs="Calibri" w:eastAsia="Calibri" w:hAnsi="Calibri"/>
                        <w:b w:val="1"/>
                        <w:sz w:val="16"/>
                        <w:szCs w:val="16"/>
                      </w:rPr>
                    </w:pPr>
                    <w:r w:rsidDel="00000000" w:rsidR="00000000" w:rsidRPr="00000000">
                      <w:rPr>
                        <w:rFonts w:ascii="Arial" w:cs="Arial" w:eastAsia="Arial" w:hAnsi="Arial"/>
                        <w:b w:val="1"/>
                        <w:sz w:val="16"/>
                        <w:szCs w:val="16"/>
                        <w:rtl w:val="0"/>
                      </w:rPr>
                      <w:t xml:space="preserve">R$ 5.530.430,16</w:t>
                    </w:r>
                    <w:r w:rsidDel="00000000" w:rsidR="00000000" w:rsidRPr="00000000">
                      <w:rPr>
                        <w:rtl w:val="0"/>
                      </w:rPr>
                    </w:r>
                  </w:p>
                </w:tc>
              </w:sdtContent>
            </w:sdt>
          </w:tr>
          <w:tr>
            <w:trPr>
              <w:cantSplit w:val="0"/>
              <w:trHeight w:val="300" w:hRule="atLeast"/>
              <w:tblHeader w:val="0"/>
            </w:trPr>
            <w:sdt>
              <w:sdtPr>
                <w:tag w:val="goog_rdk_42"/>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49">
                    <w:pPr>
                      <w:widowControl w:val="0"/>
                      <w:spacing w:line="276" w:lineRule="auto"/>
                      <w:rPr>
                        <w:rFonts w:ascii="Calibri" w:cs="Calibri" w:eastAsia="Calibri" w:hAnsi="Calibri"/>
                        <w:sz w:val="22"/>
                        <w:szCs w:val="22"/>
                      </w:rPr>
                    </w:pPr>
                    <w:r w:rsidDel="00000000" w:rsidR="00000000" w:rsidRPr="00000000">
                      <w:rPr>
                        <w:rtl w:val="0"/>
                      </w:rPr>
                    </w:r>
                  </w:p>
                </w:tc>
              </w:sdtContent>
            </w:sd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4A">
                <w:pPr>
                  <w:widowControl w:val="0"/>
                  <w:spacing w:line="276" w:lineRule="auto"/>
                  <w:rPr>
                    <w:rFonts w:ascii="Calibri" w:cs="Calibri" w:eastAsia="Calibri" w:hAnsi="Calibri"/>
                    <w:sz w:val="22"/>
                    <w:szCs w:val="22"/>
                  </w:rPr>
                </w:pPr>
                <w:r w:rsidDel="00000000" w:rsidR="00000000" w:rsidRPr="00000000">
                  <w:rPr>
                    <w:rtl w:val="0"/>
                  </w:rPr>
                </w:r>
              </w:p>
            </w:tc>
            <w:sdt>
              <w:sdtPr>
                <w:lock w:val="contentLocked"/>
                <w:tag w:val="goog_rdk_43"/>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4B">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44"/>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4C">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45"/>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4D">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46"/>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4E">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47"/>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4F">
                    <w:pPr>
                      <w:widowControl w:val="0"/>
                      <w:spacing w:line="276" w:lineRule="auto"/>
                      <w:rPr>
                        <w:rFonts w:ascii="Calibri" w:cs="Calibri" w:eastAsia="Calibri" w:hAnsi="Calibri"/>
                        <w:sz w:val="22"/>
                        <w:szCs w:val="22"/>
                      </w:rPr>
                    </w:pPr>
                    <w:r w:rsidDel="00000000" w:rsidR="00000000" w:rsidRPr="00000000">
                      <w:rPr>
                        <w:rtl w:val="0"/>
                      </w:rPr>
                    </w:r>
                  </w:p>
                </w:tc>
              </w:sdtContent>
            </w:sdt>
          </w:tr>
          <w:tr>
            <w:trPr>
              <w:cantSplit w:val="0"/>
              <w:trHeight w:val="300" w:hRule="atLeast"/>
              <w:tblHeader w:val="0"/>
            </w:trPr>
            <w:sdt>
              <w:sdtPr>
                <w:tag w:val="goog_rdk_48"/>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0">
                    <w:pPr>
                      <w:widowControl w:val="0"/>
                      <w:spacing w:line="276" w:lineRule="auto"/>
                      <w:rPr>
                        <w:rFonts w:ascii="Calibri" w:cs="Calibri" w:eastAsia="Calibri" w:hAnsi="Calibri"/>
                        <w:sz w:val="22"/>
                        <w:szCs w:val="22"/>
                      </w:rPr>
                    </w:pPr>
                    <w:r w:rsidDel="00000000" w:rsidR="00000000" w:rsidRPr="00000000">
                      <w:rPr>
                        <w:rtl w:val="0"/>
                      </w:rPr>
                    </w:r>
                  </w:p>
                </w:tc>
              </w:sdtContent>
            </w:sd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1">
                <w:pPr>
                  <w:widowControl w:val="0"/>
                  <w:spacing w:line="276" w:lineRule="auto"/>
                  <w:rPr>
                    <w:rFonts w:ascii="Calibri" w:cs="Calibri" w:eastAsia="Calibri" w:hAnsi="Calibri"/>
                    <w:sz w:val="22"/>
                    <w:szCs w:val="22"/>
                  </w:rPr>
                </w:pPr>
                <w:r w:rsidDel="00000000" w:rsidR="00000000" w:rsidRPr="00000000">
                  <w:rPr>
                    <w:rtl w:val="0"/>
                  </w:rPr>
                </w:r>
              </w:p>
            </w:tc>
            <w:sdt>
              <w:sdtPr>
                <w:lock w:val="contentLocked"/>
                <w:tag w:val="goog_rdk_49"/>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2">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50"/>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3">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51"/>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4">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52"/>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5">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53"/>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6">
                    <w:pPr>
                      <w:widowControl w:val="0"/>
                      <w:spacing w:line="276" w:lineRule="auto"/>
                      <w:rPr>
                        <w:rFonts w:ascii="Calibri" w:cs="Calibri" w:eastAsia="Calibri" w:hAnsi="Calibri"/>
                        <w:sz w:val="22"/>
                        <w:szCs w:val="22"/>
                      </w:rPr>
                    </w:pPr>
                    <w:r w:rsidDel="00000000" w:rsidR="00000000" w:rsidRPr="00000000">
                      <w:rPr>
                        <w:rtl w:val="0"/>
                      </w:rPr>
                    </w:r>
                  </w:p>
                </w:tc>
              </w:sdtContent>
            </w:sdt>
          </w:tr>
          <w:tr>
            <w:trPr>
              <w:cantSplit w:val="0"/>
              <w:trHeight w:val="300" w:hRule="atLeast"/>
              <w:tblHeader w:val="0"/>
            </w:trPr>
            <w:sdt>
              <w:sdtPr>
                <w:tag w:val="goog_rdk_54"/>
              </w:sdtPr>
              <w:sdtContent>
                <w:tc>
                  <w:tcPr>
                    <w:tcBorders>
                      <w:top w:color="000000" w:space="0" w:sz="0" w:val="nil"/>
                      <w:left w:color="000000" w:space="0" w:sz="0" w:val="nil"/>
                      <w:bottom w:color="000000" w:space="0" w:sz="5" w:val="single"/>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7">
                    <w:pPr>
                      <w:widowControl w:val="0"/>
                      <w:spacing w:line="276" w:lineRule="auto"/>
                      <w:rPr>
                        <w:rFonts w:ascii="Calibri" w:cs="Calibri" w:eastAsia="Calibri" w:hAnsi="Calibri"/>
                        <w:sz w:val="22"/>
                        <w:szCs w:val="22"/>
                      </w:rPr>
                    </w:pPr>
                    <w:r w:rsidDel="00000000" w:rsidR="00000000" w:rsidRPr="00000000">
                      <w:rPr>
                        <w:rtl w:val="0"/>
                      </w:rPr>
                    </w:r>
                  </w:p>
                </w:tc>
              </w:sdtContent>
            </w:sdt>
            <w:tc>
              <w:tcPr>
                <w:tcBorders>
                  <w:top w:color="000000" w:space="0" w:sz="0" w:val="nil"/>
                  <w:left w:color="000000" w:space="0" w:sz="0" w:val="nil"/>
                  <w:bottom w:color="000000" w:space="0" w:sz="5" w:val="single"/>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8">
                <w:pPr>
                  <w:widowControl w:val="0"/>
                  <w:spacing w:line="276" w:lineRule="auto"/>
                  <w:rPr>
                    <w:rFonts w:ascii="Calibri" w:cs="Calibri" w:eastAsia="Calibri" w:hAnsi="Calibri"/>
                    <w:sz w:val="22"/>
                    <w:szCs w:val="22"/>
                  </w:rPr>
                </w:pPr>
                <w:r w:rsidDel="00000000" w:rsidR="00000000" w:rsidRPr="00000000">
                  <w:rPr>
                    <w:rtl w:val="0"/>
                  </w:rPr>
                </w:r>
              </w:p>
            </w:tc>
            <w:sdt>
              <w:sdtPr>
                <w:lock w:val="contentLocked"/>
                <w:tag w:val="goog_rdk_55"/>
              </w:sdtPr>
              <w:sdtContent>
                <w:tc>
                  <w:tcPr>
                    <w:tcBorders>
                      <w:top w:color="000000" w:space="0" w:sz="0" w:val="nil"/>
                      <w:left w:color="000000" w:space="0" w:sz="0" w:val="nil"/>
                      <w:bottom w:color="000000" w:space="0" w:sz="5" w:val="single"/>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9">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56"/>
              </w:sdtPr>
              <w:sdtContent>
                <w:tc>
                  <w:tcPr>
                    <w:tcBorders>
                      <w:top w:color="000000" w:space="0" w:sz="0" w:val="nil"/>
                      <w:left w:color="000000" w:space="0" w:sz="0" w:val="nil"/>
                      <w:bottom w:color="000000" w:space="0" w:sz="5" w:val="single"/>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A">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57"/>
              </w:sdtPr>
              <w:sdtContent>
                <w:tc>
                  <w:tcPr>
                    <w:tcBorders>
                      <w:top w:color="000000" w:space="0" w:sz="0" w:val="nil"/>
                      <w:left w:color="000000" w:space="0" w:sz="0" w:val="nil"/>
                      <w:bottom w:color="000000" w:space="0" w:sz="5" w:val="single"/>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B">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58"/>
              </w:sdtPr>
              <w:sdtContent>
                <w:tc>
                  <w:tcPr>
                    <w:tcBorders>
                      <w:top w:color="000000" w:space="0" w:sz="0" w:val="nil"/>
                      <w:left w:color="000000" w:space="0" w:sz="0" w:val="nil"/>
                      <w:bottom w:color="000000" w:space="0" w:sz="5" w:val="single"/>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C">
                    <w:pPr>
                      <w:widowControl w:val="0"/>
                      <w:spacing w:line="276" w:lineRule="auto"/>
                      <w:rPr>
                        <w:rFonts w:ascii="Calibri" w:cs="Calibri" w:eastAsia="Calibri" w:hAnsi="Calibri"/>
                        <w:sz w:val="22"/>
                        <w:szCs w:val="22"/>
                      </w:rPr>
                    </w:pPr>
                    <w:r w:rsidDel="00000000" w:rsidR="00000000" w:rsidRPr="00000000">
                      <w:rPr>
                        <w:rtl w:val="0"/>
                      </w:rPr>
                    </w:r>
                  </w:p>
                </w:tc>
              </w:sdtContent>
            </w:sdt>
            <w:sdt>
              <w:sdtPr>
                <w:lock w:val="contentLocked"/>
                <w:tag w:val="goog_rdk_59"/>
              </w:sdtPr>
              <w:sdtContent>
                <w:tc>
                  <w:tcPr>
                    <w:tcBorders>
                      <w:top w:color="000000" w:space="0" w:sz="0" w:val="nil"/>
                      <w:left w:color="000000" w:space="0" w:sz="0" w:val="nil"/>
                      <w:bottom w:color="000000" w:space="0" w:sz="5" w:val="single"/>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5D">
                    <w:pPr>
                      <w:widowControl w:val="0"/>
                      <w:spacing w:line="276" w:lineRule="auto"/>
                      <w:rPr>
                        <w:rFonts w:ascii="Calibri" w:cs="Calibri" w:eastAsia="Calibri" w:hAnsi="Calibri"/>
                        <w:sz w:val="22"/>
                        <w:szCs w:val="22"/>
                      </w:rPr>
                    </w:pPr>
                    <w:r w:rsidDel="00000000" w:rsidR="00000000" w:rsidRPr="00000000">
                      <w:rPr>
                        <w:rtl w:val="0"/>
                      </w:rPr>
                    </w:r>
                  </w:p>
                </w:tc>
              </w:sdtContent>
            </w:sdt>
          </w:tr>
          <w:tr>
            <w:trPr>
              <w:cantSplit w:val="0"/>
              <w:trHeight w:val="300" w:hRule="atLeast"/>
              <w:tblHeader w:val="0"/>
            </w:trPr>
            <w:sdt>
              <w:sdtPr>
                <w:tag w:val="goog_rdk_60"/>
              </w:sdtPr>
              <w:sdtContent>
                <w:tc>
                  <w:tcPr>
                    <w:gridSpan w:val="7"/>
                    <w:tcBorders>
                      <w:top w:color="000000" w:space="0" w:sz="0" w:val="nil"/>
                      <w:left w:color="000000" w:space="0" w:sz="5" w:val="single"/>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05E">
                    <w:pPr>
                      <w:widowControl w:val="0"/>
                      <w:spacing w:line="276" w:lineRule="auto"/>
                      <w:jc w:val="center"/>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LOTE II - PRESTAÇÃO DE SERVIÇOS DE CAPINA</w:t>
                    </w:r>
                    <w:r w:rsidDel="00000000" w:rsidR="00000000" w:rsidRPr="00000000">
                      <w:rPr>
                        <w:rtl w:val="0"/>
                      </w:rPr>
                    </w:r>
                  </w:p>
                </w:tc>
              </w:sdtContent>
            </w:sdt>
          </w:tr>
          <w:tr>
            <w:trPr>
              <w:cantSplit w:val="0"/>
              <w:trHeight w:val="495" w:hRule="atLeast"/>
              <w:tblHeader w:val="0"/>
            </w:trPr>
            <w:sdt>
              <w:sdtPr>
                <w:tag w:val="goog_rdk_66"/>
              </w:sdtPr>
              <w:sdtContent>
                <w:tc>
                  <w:tcPr>
                    <w:tcBorders>
                      <w:top w:color="000000" w:space="0" w:sz="0" w:val="nil"/>
                      <w:left w:color="000000" w:space="0" w:sz="5" w:val="single"/>
                      <w:bottom w:color="000000" w:space="0" w:sz="5"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65">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ITEM</w:t>
                    </w:r>
                    <w:r w:rsidDel="00000000" w:rsidR="00000000" w:rsidRPr="00000000">
                      <w:rPr>
                        <w:rtl w:val="0"/>
                      </w:rPr>
                    </w:r>
                  </w:p>
                </w:tc>
              </w:sdtContent>
            </w:sdt>
            <w:tc>
              <w:tcPr>
                <w:tcBorders>
                  <w:top w:color="000000" w:space="0" w:sz="0" w:val="nil"/>
                  <w:left w:color="000000" w:space="0" w:sz="0" w:val="nil"/>
                  <w:bottom w:color="000000" w:space="0" w:sz="5"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66">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CATSER*</w:t>
                </w:r>
              </w:p>
            </w:tc>
            <w:sdt>
              <w:sdtPr>
                <w:lock w:val="contentLocked"/>
                <w:tag w:val="goog_rdk_67"/>
              </w:sdtPr>
              <w:sdtContent>
                <w:tc>
                  <w:tcPr>
                    <w:tcBorders>
                      <w:top w:color="000000" w:space="0" w:sz="0" w:val="nil"/>
                      <w:left w:color="000000" w:space="0" w:sz="0" w:val="nil"/>
                      <w:bottom w:color="000000" w:space="0" w:sz="5"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67">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DESCRIÇÃO</w:t>
                    </w:r>
                    <w:r w:rsidDel="00000000" w:rsidR="00000000" w:rsidRPr="00000000">
                      <w:rPr>
                        <w:rtl w:val="0"/>
                      </w:rPr>
                    </w:r>
                  </w:p>
                </w:tc>
              </w:sdtContent>
            </w:sdt>
            <w:sdt>
              <w:sdtPr>
                <w:lock w:val="contentLocked"/>
                <w:tag w:val="goog_rdk_68"/>
              </w:sdtPr>
              <w:sdtContent>
                <w:tc>
                  <w:tcPr>
                    <w:tcBorders>
                      <w:top w:color="000000" w:space="0" w:sz="0" w:val="nil"/>
                      <w:left w:color="000000" w:space="0" w:sz="0" w:val="nil"/>
                      <w:bottom w:color="000000" w:space="0" w:sz="5"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68">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UNIDADE</w:t>
                    </w:r>
                    <w:r w:rsidDel="00000000" w:rsidR="00000000" w:rsidRPr="00000000">
                      <w:rPr>
                        <w:rtl w:val="0"/>
                      </w:rPr>
                    </w:r>
                  </w:p>
                </w:tc>
              </w:sdtContent>
            </w:sdt>
            <w:sdt>
              <w:sdtPr>
                <w:lock w:val="contentLocked"/>
                <w:tag w:val="goog_rdk_69"/>
              </w:sdtPr>
              <w:sdtContent>
                <w:tc>
                  <w:tcPr>
                    <w:tcBorders>
                      <w:top w:color="000000" w:space="0" w:sz="0" w:val="nil"/>
                      <w:left w:color="000000" w:space="0" w:sz="0" w:val="nil"/>
                      <w:bottom w:color="000000" w:space="0" w:sz="5"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69">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QTD</w:t>
                    </w:r>
                    <w:r w:rsidDel="00000000" w:rsidR="00000000" w:rsidRPr="00000000">
                      <w:rPr>
                        <w:rtl w:val="0"/>
                      </w:rPr>
                    </w:r>
                  </w:p>
                </w:tc>
              </w:sdtContent>
            </w:sdt>
            <w:sdt>
              <w:sdtPr>
                <w:lock w:val="contentLocked"/>
                <w:tag w:val="goog_rdk_70"/>
              </w:sdtPr>
              <w:sdtContent>
                <w:tc>
                  <w:tcPr>
                    <w:tcBorders>
                      <w:top w:color="000000" w:space="0" w:sz="0" w:val="nil"/>
                      <w:left w:color="000000" w:space="0" w:sz="0" w:val="nil"/>
                      <w:bottom w:color="000000" w:space="0" w:sz="5"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6A">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PREÇO UNIT. MÉDIO</w:t>
                    </w:r>
                    <w:r w:rsidDel="00000000" w:rsidR="00000000" w:rsidRPr="00000000">
                      <w:rPr>
                        <w:rtl w:val="0"/>
                      </w:rPr>
                    </w:r>
                  </w:p>
                </w:tc>
              </w:sdtContent>
            </w:sdt>
            <w:sdt>
              <w:sdtPr>
                <w:lock w:val="contentLocked"/>
                <w:tag w:val="goog_rdk_71"/>
              </w:sdtPr>
              <w:sdtContent>
                <w:tc>
                  <w:tcPr>
                    <w:tcBorders>
                      <w:top w:color="000000" w:space="0" w:sz="0" w:val="nil"/>
                      <w:left w:color="000000" w:space="0" w:sz="0" w:val="nil"/>
                      <w:bottom w:color="000000" w:space="0" w:sz="5" w:val="single"/>
                      <w:right w:color="000000" w:space="0" w:sz="5" w:val="single"/>
                    </w:tcBorders>
                    <w:shd w:fill="cccccc" w:val="clear"/>
                    <w:tcMar>
                      <w:top w:w="0.0" w:type="dxa"/>
                      <w:left w:w="40.0" w:type="dxa"/>
                      <w:bottom w:w="0.0" w:type="dxa"/>
                      <w:right w:w="40.0" w:type="dxa"/>
                    </w:tcMar>
                    <w:vAlign w:val="center"/>
                  </w:tcPr>
                  <w:p w:rsidR="00000000" w:rsidDel="00000000" w:rsidP="00000000" w:rsidRDefault="00000000" w:rsidRPr="00000000" w14:paraId="0000006B">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PREÇO TOTAL MÉDIO</w:t>
                    </w:r>
                    <w:r w:rsidDel="00000000" w:rsidR="00000000" w:rsidRPr="00000000">
                      <w:rPr>
                        <w:rtl w:val="0"/>
                      </w:rPr>
                    </w:r>
                  </w:p>
                </w:tc>
              </w:sdtContent>
            </w:sdt>
          </w:tr>
          <w:tr>
            <w:trPr>
              <w:cantSplit w:val="0"/>
              <w:trHeight w:val="495" w:hRule="atLeast"/>
              <w:tblHeader w:val="0"/>
            </w:trPr>
            <w:sdt>
              <w:sdtPr>
                <w:tag w:val="goog_rdk_72"/>
              </w:sdtPr>
              <w:sdtContent>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6C">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1</w:t>
                    </w:r>
                    <w:r w:rsidDel="00000000" w:rsidR="00000000" w:rsidRPr="00000000">
                      <w:rPr>
                        <w:rtl w:val="0"/>
                      </w:rPr>
                    </w:r>
                  </w:p>
                </w:tc>
              </w:sdtContent>
            </w:sdt>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6D">
                <w:pPr>
                  <w:widowControl w:val="0"/>
                  <w:spacing w:line="360" w:lineRule="auto"/>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24023</w:t>
                </w:r>
              </w:p>
            </w:tc>
            <w:sdt>
              <w:sdtPr>
                <w:lock w:val="contentLocked"/>
                <w:tag w:val="goog_rdk_73"/>
              </w:sdtPr>
              <w:sdtContent>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6E">
                    <w:pPr>
                      <w:widowControl w:val="0"/>
                      <w:spacing w:line="360" w:lineRule="auto"/>
                      <w:ind w:hanging="2"/>
                      <w:jc w:val="both"/>
                      <w:rPr>
                        <w:rFonts w:ascii="Calibri" w:cs="Calibri" w:eastAsia="Calibri" w:hAnsi="Calibri"/>
                        <w:sz w:val="16"/>
                        <w:szCs w:val="16"/>
                      </w:rPr>
                    </w:pPr>
                    <w:r w:rsidDel="00000000" w:rsidR="00000000" w:rsidRPr="00000000">
                      <w:rPr>
                        <w:rFonts w:ascii="Arial" w:cs="Arial" w:eastAsia="Arial" w:hAnsi="Arial"/>
                        <w:sz w:val="16"/>
                        <w:szCs w:val="16"/>
                        <w:rtl w:val="0"/>
                      </w:rPr>
                      <w:t xml:space="preserve">Serviços de Capina manual e ou mecanizada - Realizar capina manual e ou mecanizada em prédios públicos, vias públicas, entre vãos de calçadas, quadras esportivas, capina do mato entre pavers, guias, estacionamentos, pedriscos, calçadas, cercas, muros, grades e gradis dentre outros.</w:t>
                    </w:r>
                    <w:r w:rsidDel="00000000" w:rsidR="00000000" w:rsidRPr="00000000">
                      <w:rPr>
                        <w:rtl w:val="0"/>
                      </w:rPr>
                    </w:r>
                  </w:p>
                </w:tc>
              </w:sdtContent>
            </w:sdt>
            <w:sdt>
              <w:sdtPr>
                <w:lock w:val="contentLocked"/>
                <w:tag w:val="goog_rdk_74"/>
              </w:sdtPr>
              <w:sdtContent>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6F">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sz w:val="16"/>
                        <w:szCs w:val="16"/>
                        <w:rtl w:val="0"/>
                      </w:rPr>
                      <w:t xml:space="preserve">M²</w:t>
                    </w:r>
                    <w:r w:rsidDel="00000000" w:rsidR="00000000" w:rsidRPr="00000000">
                      <w:rPr>
                        <w:rtl w:val="0"/>
                      </w:rPr>
                    </w:r>
                  </w:p>
                </w:tc>
              </w:sdtContent>
            </w:sdt>
            <w:sdt>
              <w:sdtPr>
                <w:lock w:val="contentLocked"/>
                <w:tag w:val="goog_rdk_75"/>
              </w:sdtPr>
              <w:sdtContent>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70">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1.396.009</w:t>
                    </w:r>
                    <w:r w:rsidDel="00000000" w:rsidR="00000000" w:rsidRPr="00000000">
                      <w:rPr>
                        <w:rtl w:val="0"/>
                      </w:rPr>
                    </w:r>
                  </w:p>
                </w:tc>
              </w:sdtContent>
            </w:sdt>
            <w:sdt>
              <w:sdtPr>
                <w:lock w:val="contentLocked"/>
                <w:tag w:val="goog_rdk_76"/>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71">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sz w:val="16"/>
                        <w:szCs w:val="16"/>
                        <w:rtl w:val="0"/>
                      </w:rPr>
                      <w:t xml:space="preserve">R$ 3.00</w:t>
                    </w:r>
                    <w:r w:rsidDel="00000000" w:rsidR="00000000" w:rsidRPr="00000000">
                      <w:rPr>
                        <w:rtl w:val="0"/>
                      </w:rPr>
                    </w:r>
                  </w:p>
                </w:tc>
              </w:sdtContent>
            </w:sdt>
            <w:sdt>
              <w:sdtPr>
                <w:lock w:val="contentLocked"/>
                <w:tag w:val="goog_rdk_77"/>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72">
                    <w:pPr>
                      <w:widowControl w:val="0"/>
                      <w:spacing w:line="276" w:lineRule="auto"/>
                      <w:jc w:val="right"/>
                      <w:rPr>
                        <w:rFonts w:ascii="Calibri" w:cs="Calibri" w:eastAsia="Calibri" w:hAnsi="Calibri"/>
                        <w:sz w:val="16"/>
                        <w:szCs w:val="16"/>
                      </w:rPr>
                    </w:pPr>
                    <w:r w:rsidDel="00000000" w:rsidR="00000000" w:rsidRPr="00000000">
                      <w:rPr>
                        <w:rFonts w:ascii="Arial" w:cs="Arial" w:eastAsia="Arial" w:hAnsi="Arial"/>
                        <w:sz w:val="16"/>
                        <w:szCs w:val="16"/>
                        <w:rtl w:val="0"/>
                      </w:rPr>
                      <w:t xml:space="preserve">R$ 4.188.027,00</w:t>
                    </w:r>
                    <w:r w:rsidDel="00000000" w:rsidR="00000000" w:rsidRPr="00000000">
                      <w:rPr>
                        <w:rtl w:val="0"/>
                      </w:rPr>
                    </w:r>
                  </w:p>
                </w:tc>
              </w:sdtContent>
            </w:sdt>
          </w:tr>
          <w:tr>
            <w:trPr>
              <w:cantSplit w:val="0"/>
              <w:trHeight w:val="300" w:hRule="atLeast"/>
              <w:tblHeader w:val="0"/>
            </w:trPr>
            <w:sdt>
              <w:sdtPr>
                <w:tag w:val="goog_rdk_78"/>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73">
                    <w:pPr>
                      <w:widowControl w:val="0"/>
                      <w:spacing w:line="276" w:lineRule="auto"/>
                      <w:rPr>
                        <w:rFonts w:ascii="Calibri" w:cs="Calibri" w:eastAsia="Calibri" w:hAnsi="Calibri"/>
                        <w:sz w:val="18"/>
                        <w:szCs w:val="18"/>
                      </w:rPr>
                    </w:pPr>
                    <w:r w:rsidDel="00000000" w:rsidR="00000000" w:rsidRPr="00000000">
                      <w:rPr>
                        <w:rtl w:val="0"/>
                      </w:rPr>
                    </w:r>
                  </w:p>
                </w:tc>
              </w:sdtContent>
            </w:sd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74">
                <w:pPr>
                  <w:widowControl w:val="0"/>
                  <w:spacing w:line="276" w:lineRule="auto"/>
                  <w:rPr>
                    <w:rFonts w:ascii="Calibri" w:cs="Calibri" w:eastAsia="Calibri" w:hAnsi="Calibri"/>
                    <w:sz w:val="18"/>
                    <w:szCs w:val="18"/>
                  </w:rPr>
                </w:pPr>
                <w:r w:rsidDel="00000000" w:rsidR="00000000" w:rsidRPr="00000000">
                  <w:rPr>
                    <w:rtl w:val="0"/>
                  </w:rPr>
                </w:r>
              </w:p>
            </w:tc>
            <w:sdt>
              <w:sdtPr>
                <w:lock w:val="contentLocked"/>
                <w:tag w:val="goog_rdk_79"/>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75">
                    <w:pPr>
                      <w:widowControl w:val="0"/>
                      <w:spacing w:line="276" w:lineRule="auto"/>
                      <w:rPr>
                        <w:rFonts w:ascii="Calibri" w:cs="Calibri" w:eastAsia="Calibri" w:hAnsi="Calibri"/>
                        <w:sz w:val="18"/>
                        <w:szCs w:val="18"/>
                      </w:rPr>
                    </w:pPr>
                    <w:r w:rsidDel="00000000" w:rsidR="00000000" w:rsidRPr="00000000">
                      <w:rPr>
                        <w:rtl w:val="0"/>
                      </w:rPr>
                    </w:r>
                  </w:p>
                </w:tc>
              </w:sdtContent>
            </w:sdt>
            <w:sdt>
              <w:sdtPr>
                <w:lock w:val="contentLocked"/>
                <w:tag w:val="goog_rdk_80"/>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76">
                    <w:pPr>
                      <w:widowControl w:val="0"/>
                      <w:spacing w:line="276" w:lineRule="auto"/>
                      <w:rPr>
                        <w:rFonts w:ascii="Calibri" w:cs="Calibri" w:eastAsia="Calibri" w:hAnsi="Calibri"/>
                        <w:sz w:val="18"/>
                        <w:szCs w:val="18"/>
                      </w:rPr>
                    </w:pPr>
                    <w:r w:rsidDel="00000000" w:rsidR="00000000" w:rsidRPr="00000000">
                      <w:rPr>
                        <w:rtl w:val="0"/>
                      </w:rPr>
                    </w:r>
                  </w:p>
                </w:tc>
              </w:sdtContent>
            </w:sdt>
            <w:sdt>
              <w:sdtPr>
                <w:lock w:val="contentLocked"/>
                <w:tag w:val="goog_rdk_81"/>
              </w:sdtPr>
              <w:sdtContent>
                <w:tc>
                  <w:tcPr>
                    <w:tcBorders>
                      <w:top w:color="000000" w:space="0" w:sz="0" w:val="nil"/>
                      <w:left w:color="000000" w:space="0" w:sz="0" w:val="nil"/>
                      <w:bottom w:color="000000" w:space="0" w:sz="0" w:val="nil"/>
                      <w:right w:color="000000" w:space="0" w:sz="0" w:val="nil"/>
                    </w:tcBorders>
                    <w:shd w:fill="auto" w:val="clear"/>
                    <w:tcMar>
                      <w:top w:w="0.0" w:type="dxa"/>
                      <w:left w:w="40.0" w:type="dxa"/>
                      <w:bottom w:w="0.0" w:type="dxa"/>
                      <w:right w:w="40.0" w:type="dxa"/>
                    </w:tcMar>
                    <w:vAlign w:val="bottom"/>
                  </w:tcPr>
                  <w:p w:rsidR="00000000" w:rsidDel="00000000" w:rsidP="00000000" w:rsidRDefault="00000000" w:rsidRPr="00000000" w14:paraId="00000077">
                    <w:pPr>
                      <w:widowControl w:val="0"/>
                      <w:spacing w:line="276" w:lineRule="auto"/>
                      <w:rPr>
                        <w:rFonts w:ascii="Calibri" w:cs="Calibri" w:eastAsia="Calibri" w:hAnsi="Calibri"/>
                        <w:sz w:val="18"/>
                        <w:szCs w:val="18"/>
                      </w:rPr>
                    </w:pPr>
                    <w:r w:rsidDel="00000000" w:rsidR="00000000" w:rsidRPr="00000000">
                      <w:rPr>
                        <w:rtl w:val="0"/>
                      </w:rPr>
                    </w:r>
                  </w:p>
                </w:tc>
              </w:sdtContent>
            </w:sdt>
            <w:sdt>
              <w:sdtPr>
                <w:lock w:val="contentLocked"/>
                <w:tag w:val="goog_rdk_82"/>
              </w:sdtPr>
              <w:sdtContent>
                <w:tc>
                  <w:tcPr>
                    <w:tcBorders>
                      <w:top w:color="000000" w:space="0" w:sz="0" w:val="nil"/>
                      <w:left w:color="000000" w:space="0" w:sz="0" w:val="nil"/>
                      <w:bottom w:color="000000" w:space="0" w:sz="0" w:val="nil"/>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78">
                    <w:pPr>
                      <w:widowControl w:val="0"/>
                      <w:spacing w:line="276" w:lineRule="auto"/>
                      <w:rPr>
                        <w:rFonts w:ascii="Calibri" w:cs="Calibri" w:eastAsia="Calibri" w:hAnsi="Calibri"/>
                        <w:sz w:val="18"/>
                        <w:szCs w:val="18"/>
                      </w:rPr>
                    </w:pPr>
                    <w:r w:rsidDel="00000000" w:rsidR="00000000" w:rsidRPr="00000000">
                      <w:rPr>
                        <w:rtl w:val="0"/>
                      </w:rPr>
                    </w:r>
                  </w:p>
                </w:tc>
              </w:sdtContent>
            </w:sdt>
            <w:sdt>
              <w:sdtPr>
                <w:lock w:val="contentLocked"/>
                <w:tag w:val="goog_rdk_83"/>
              </w:sdtPr>
              <w:sdtContent>
                <w:tc>
                  <w:tcPr>
                    <w:tcBorders>
                      <w:top w:color="000000" w:space="0" w:sz="0" w:val="nil"/>
                      <w:left w:color="000000" w:space="0" w:sz="0" w:val="nil"/>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79">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R$ 4.188.027,00</w:t>
                    </w:r>
                    <w:r w:rsidDel="00000000" w:rsidR="00000000" w:rsidRPr="00000000">
                      <w:rPr>
                        <w:rtl w:val="0"/>
                      </w:rPr>
                    </w:r>
                  </w:p>
                </w:tc>
              </w:sdtContent>
            </w:sdt>
          </w:tr>
        </w:tbl>
      </w:sdtContent>
    </w:sdt>
    <w:p w:rsidR="00000000" w:rsidDel="00000000" w:rsidP="00000000" w:rsidRDefault="00000000" w:rsidRPr="00000000" w14:paraId="0000007A">
      <w:pPr>
        <w:tabs>
          <w:tab w:val="left" w:leader="none" w:pos="1276"/>
        </w:tabs>
        <w:spacing w:after="120" w:line="360"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*Havendo divergência entre o código Catser e o descritivo prevalece a descrição.</w:t>
      </w:r>
    </w:p>
    <w:p w:rsidR="00000000" w:rsidDel="00000000" w:rsidP="00000000" w:rsidRDefault="00000000" w:rsidRPr="00000000" w14:paraId="0000007B">
      <w:pPr>
        <w:tabs>
          <w:tab w:val="left" w:leader="none" w:pos="1276"/>
        </w:tabs>
        <w:spacing w:after="120" w:line="360" w:lineRule="auto"/>
        <w:jc w:val="both"/>
        <w:rPr>
          <w:rFonts w:ascii="Arial" w:cs="Arial" w:eastAsia="Arial" w:hAnsi="Arial"/>
          <w:b w:val="1"/>
        </w:rPr>
      </w:pPr>
      <w:r w:rsidDel="00000000" w:rsidR="00000000" w:rsidRPr="00000000">
        <w:rPr>
          <w:rFonts w:ascii="Arial" w:cs="Arial" w:eastAsia="Arial" w:hAnsi="Arial"/>
          <w:b w:val="1"/>
          <w:rtl w:val="0"/>
        </w:rPr>
        <w:t xml:space="preserve">Lote 01:</w:t>
      </w:r>
    </w:p>
    <w:p w:rsidR="00000000" w:rsidDel="00000000" w:rsidP="00000000" w:rsidRDefault="00000000" w:rsidRPr="00000000" w14:paraId="0000007C">
      <w:pPr>
        <w:numPr>
          <w:ilvl w:val="1"/>
          <w:numId w:val="1"/>
        </w:numPr>
        <w:spacing w:line="360" w:lineRule="auto"/>
        <w:ind w:left="999" w:hanging="432"/>
        <w:jc w:val="both"/>
        <w:rPr/>
      </w:pPr>
      <w:r w:rsidDel="00000000" w:rsidR="00000000" w:rsidRPr="00000000">
        <w:rPr>
          <w:rFonts w:ascii="Arial" w:cs="Arial" w:eastAsia="Arial" w:hAnsi="Arial"/>
          <w:rtl w:val="0"/>
        </w:rPr>
        <w:t xml:space="preserve">Entende-se por “Serviços de Roçada em prédios públicos”, a prestação dos serviços em unidades públicas com ou sem edificações, bem como assim em terrenos com notificações para limpeza e roçada.</w:t>
      </w:r>
      <w:r w:rsidDel="00000000" w:rsidR="00000000" w:rsidRPr="00000000">
        <w:rPr>
          <w:rtl w:val="0"/>
        </w:rPr>
      </w:r>
    </w:p>
    <w:p w:rsidR="00000000" w:rsidDel="00000000" w:rsidP="00000000" w:rsidRDefault="00000000" w:rsidRPr="00000000" w14:paraId="0000007D">
      <w:pPr>
        <w:numPr>
          <w:ilvl w:val="1"/>
          <w:numId w:val="1"/>
        </w:numPr>
        <w:spacing w:line="360" w:lineRule="auto"/>
        <w:ind w:left="999" w:hanging="432"/>
        <w:jc w:val="both"/>
        <w:rPr/>
      </w:pPr>
      <w:r w:rsidDel="00000000" w:rsidR="00000000" w:rsidRPr="00000000">
        <w:rPr>
          <w:rFonts w:ascii="Arial" w:cs="Arial" w:eastAsia="Arial" w:hAnsi="Arial"/>
          <w:rtl w:val="0"/>
        </w:rPr>
        <w:t xml:space="preserve">Entende-se por “Serviços de Roçada em Vias públicas” a prestação dos serviços em ruas, praças, parques, bosques, taludes/beira rios e terrenos municipais.</w:t>
      </w:r>
      <w:r w:rsidDel="00000000" w:rsidR="00000000" w:rsidRPr="00000000">
        <w:rPr>
          <w:rtl w:val="0"/>
        </w:rPr>
      </w:r>
    </w:p>
    <w:p w:rsidR="00000000" w:rsidDel="00000000" w:rsidP="00000000" w:rsidRDefault="00000000" w:rsidRPr="00000000" w14:paraId="0000007E">
      <w:pPr>
        <w:numPr>
          <w:ilvl w:val="1"/>
          <w:numId w:val="1"/>
        </w:numPr>
        <w:spacing w:line="360" w:lineRule="auto"/>
        <w:ind w:left="999" w:hanging="432"/>
        <w:jc w:val="both"/>
        <w:rPr/>
      </w:pPr>
      <w:r w:rsidDel="00000000" w:rsidR="00000000" w:rsidRPr="00000000">
        <w:rPr>
          <w:rFonts w:ascii="Arial" w:cs="Arial" w:eastAsia="Arial" w:hAnsi="Arial"/>
          <w:rtl w:val="0"/>
        </w:rPr>
        <w:t xml:space="preserve">Entende-se por “Serviço de roçada emergencial”, a prestação de serviços de roçada, em locais não contemplados na ordem de serviço mensal, tais como eventos, ruas adicionais, sendo que devido a sua urgência deverá ser executada de imediato após a sua solicitação pela contratante à contratada.</w:t>
      </w:r>
      <w:r w:rsidDel="00000000" w:rsidR="00000000" w:rsidRPr="00000000">
        <w:rPr>
          <w:rtl w:val="0"/>
        </w:rPr>
      </w:r>
    </w:p>
    <w:p w:rsidR="00000000" w:rsidDel="00000000" w:rsidP="00000000" w:rsidRDefault="00000000" w:rsidRPr="00000000" w14:paraId="0000007F">
      <w:pPr>
        <w:numPr>
          <w:ilvl w:val="1"/>
          <w:numId w:val="1"/>
        </w:numPr>
        <w:spacing w:line="360" w:lineRule="auto"/>
        <w:ind w:left="999" w:hanging="432"/>
        <w:jc w:val="both"/>
        <w:rPr/>
      </w:pPr>
      <w:r w:rsidDel="00000000" w:rsidR="00000000" w:rsidRPr="00000000">
        <w:rPr>
          <w:rFonts w:ascii="Arial" w:cs="Arial" w:eastAsia="Arial" w:hAnsi="Arial"/>
          <w:rtl w:val="0"/>
        </w:rPr>
        <w:t xml:space="preserve">Entende-se por “Serviço de roçada em ponto de ônibus“, a prestação de serviços de roçada em pontos de ônibus que serão contemplados através de ordem de serviço própria, sendo que devido  a sua urgência deverá ser executado de imediato logo após a sua solicitação pela contratante a contratada.</w:t>
      </w:r>
      <w:r w:rsidDel="00000000" w:rsidR="00000000" w:rsidRPr="00000000">
        <w:rPr>
          <w:rtl w:val="0"/>
        </w:rPr>
      </w:r>
    </w:p>
    <w:p w:rsidR="00000000" w:rsidDel="00000000" w:rsidP="00000000" w:rsidRDefault="00000000" w:rsidRPr="00000000" w14:paraId="00000080">
      <w:pPr>
        <w:numPr>
          <w:ilvl w:val="1"/>
          <w:numId w:val="1"/>
        </w:numPr>
        <w:spacing w:line="360" w:lineRule="auto"/>
        <w:ind w:left="999" w:hanging="432"/>
        <w:jc w:val="both"/>
        <w:rPr/>
      </w:pPr>
      <w:r w:rsidDel="00000000" w:rsidR="00000000" w:rsidRPr="00000000">
        <w:rPr>
          <w:rFonts w:ascii="Arial" w:cs="Arial" w:eastAsia="Arial" w:hAnsi="Arial"/>
          <w:rtl w:val="0"/>
        </w:rPr>
        <w:t xml:space="preserve">Roçar e aparar a vegetação gramínea a uma altura de corte uniforme entre 3 e 5 cm, conforme </w:t>
      </w:r>
      <w:r w:rsidDel="00000000" w:rsidR="00000000" w:rsidRPr="00000000">
        <w:rPr>
          <w:rFonts w:ascii="Arial" w:cs="Arial" w:eastAsia="Arial" w:hAnsi="Arial"/>
          <w:b w:val="1"/>
          <w:rtl w:val="0"/>
        </w:rPr>
        <w:t xml:space="preserve">Decreto Municipal Nº. 539/2020</w:t>
      </w:r>
      <w:r w:rsidDel="00000000" w:rsidR="00000000" w:rsidRPr="00000000">
        <w:rPr>
          <w:rFonts w:ascii="Arial" w:cs="Arial" w:eastAsia="Arial" w:hAnsi="Arial"/>
          <w:rtl w:val="0"/>
        </w:rPr>
        <w:t xml:space="preserve">.</w:t>
      </w:r>
    </w:p>
    <w:p w:rsidR="00000000" w:rsidDel="00000000" w:rsidP="00000000" w:rsidRDefault="00000000" w:rsidRPr="00000000" w14:paraId="00000081">
      <w:pPr>
        <w:numPr>
          <w:ilvl w:val="1"/>
          <w:numId w:val="1"/>
        </w:numPr>
        <w:spacing w:line="360" w:lineRule="auto"/>
        <w:ind w:left="999" w:hanging="432"/>
        <w:jc w:val="both"/>
        <w:rPr/>
      </w:pPr>
      <w:r w:rsidDel="00000000" w:rsidR="00000000" w:rsidRPr="00000000">
        <w:rPr>
          <w:rFonts w:ascii="Arial" w:cs="Arial" w:eastAsia="Arial" w:hAnsi="Arial"/>
          <w:rtl w:val="0"/>
        </w:rPr>
        <w:t xml:space="preserve">Após a execução do serviço de roçada, será de responsabilidade da Contratada a coleta, a remoção, o transporte e o destino final adequado de todos os resíduos sólidos e/ou rejeitos provenientes do serviços executados. Fica proibido o descarte do resíduo gerado pelos serviços em lixeiras domiciliares, industriais, contêineres ou afins.</w:t>
      </w:r>
    </w:p>
    <w:p w:rsidR="00000000" w:rsidDel="00000000" w:rsidP="00000000" w:rsidRDefault="00000000" w:rsidRPr="00000000" w14:paraId="00000082">
      <w:pPr>
        <w:spacing w:line="360" w:lineRule="auto"/>
        <w:ind w:left="999"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3">
      <w:pPr>
        <w:spacing w:line="360" w:lineRule="auto"/>
        <w:ind w:left="999"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4">
      <w:pPr>
        <w:spacing w:line="360" w:lineRule="auto"/>
        <w:ind w:left="0" w:firstLine="0"/>
        <w:jc w:val="both"/>
        <w:rPr>
          <w:rFonts w:ascii="Arial" w:cs="Arial" w:eastAsia="Arial" w:hAnsi="Arial"/>
          <w:b w:val="1"/>
        </w:rPr>
      </w:pPr>
      <w:r w:rsidDel="00000000" w:rsidR="00000000" w:rsidRPr="00000000">
        <w:rPr>
          <w:rFonts w:ascii="Arial" w:cs="Arial" w:eastAsia="Arial" w:hAnsi="Arial"/>
          <w:b w:val="1"/>
          <w:rtl w:val="0"/>
        </w:rPr>
        <w:t xml:space="preserve">Lote 02:</w:t>
      </w:r>
    </w:p>
    <w:p w:rsidR="00000000" w:rsidDel="00000000" w:rsidP="00000000" w:rsidRDefault="00000000" w:rsidRPr="00000000" w14:paraId="00000085">
      <w:pPr>
        <w:numPr>
          <w:ilvl w:val="1"/>
          <w:numId w:val="1"/>
        </w:numPr>
        <w:spacing w:line="360" w:lineRule="auto"/>
        <w:ind w:left="999" w:hanging="432"/>
        <w:jc w:val="both"/>
      </w:pPr>
      <w:r w:rsidDel="00000000" w:rsidR="00000000" w:rsidRPr="00000000">
        <w:rPr>
          <w:rFonts w:ascii="Arial" w:cs="Arial" w:eastAsia="Arial" w:hAnsi="Arial"/>
          <w:rtl w:val="0"/>
        </w:rPr>
        <w:t xml:space="preserve">Entende-se por “Serviço de Capina manual e ou mecanizada”, a realização de capina manual e ou mecanizada em prédios públicos, vias públicas, entre vãos de calçadas, quadras esportivas, capina do mato entre pavers, guias, estacionamentos, pedriscos, calçadas, cercas, muros, grades e gradis dentre outros, SENDO EXPRESSAMENTE PROIBIDO A CAPINA QUÍMICA. </w:t>
      </w:r>
      <w:r w:rsidDel="00000000" w:rsidR="00000000" w:rsidRPr="00000000">
        <w:rPr>
          <w:rtl w:val="0"/>
        </w:rPr>
      </w:r>
    </w:p>
    <w:p w:rsidR="00000000" w:rsidDel="00000000" w:rsidP="00000000" w:rsidRDefault="00000000" w:rsidRPr="00000000" w14:paraId="00000086">
      <w:pPr>
        <w:numPr>
          <w:ilvl w:val="1"/>
          <w:numId w:val="1"/>
        </w:numPr>
        <w:spacing w:line="360" w:lineRule="auto"/>
        <w:ind w:left="999" w:hanging="432"/>
        <w:jc w:val="both"/>
      </w:pPr>
      <w:r w:rsidDel="00000000" w:rsidR="00000000" w:rsidRPr="00000000">
        <w:rPr>
          <w:rFonts w:ascii="Arial" w:cs="Arial" w:eastAsia="Arial" w:hAnsi="Arial"/>
          <w:rtl w:val="0"/>
        </w:rPr>
        <w:t xml:space="preserve">Além da capina será de responsabilidade da Contratada a coleta, a remoção, o transporte e o destino final adequado de todos os resíduos sólidos e/ou rejeitos provenientes do serviços executados. Fica proibido o descarte do resíduo gerado pelos serviços em lixeiras domiciliares, industriais, contêineres ou afins.</w:t>
      </w:r>
      <w:r w:rsidDel="00000000" w:rsidR="00000000" w:rsidRPr="00000000">
        <w:rPr>
          <w:rtl w:val="0"/>
        </w:rPr>
      </w:r>
    </w:p>
    <w:p w:rsidR="00000000" w:rsidDel="00000000" w:rsidP="00000000" w:rsidRDefault="00000000" w:rsidRPr="00000000" w14:paraId="00000087">
      <w:pPr>
        <w:numPr>
          <w:ilvl w:val="1"/>
          <w:numId w:val="1"/>
        </w:numPr>
        <w:pBdr>
          <w:top w:space="0" w:sz="0" w:val="nil"/>
          <w:left w:space="0" w:sz="0" w:val="nil"/>
          <w:bottom w:space="0" w:sz="0" w:val="nil"/>
          <w:right w:space="0" w:sz="0" w:val="nil"/>
          <w:between w:space="0" w:sz="0" w:val="nil"/>
        </w:pBdr>
        <w:spacing w:after="288" w:before="120" w:line="312" w:lineRule="auto"/>
        <w:ind w:left="709" w:firstLine="0"/>
        <w:jc w:val="both"/>
        <w:rPr/>
      </w:pPr>
      <w:r w:rsidDel="00000000" w:rsidR="00000000" w:rsidRPr="00000000">
        <w:rPr>
          <w:rFonts w:ascii="Arial" w:cs="Arial" w:eastAsia="Arial" w:hAnsi="Arial"/>
          <w:color w:val="000000"/>
          <w:rtl w:val="0"/>
        </w:rPr>
        <w:t xml:space="preserve">O(s) serviço(s) objeto desta contratação são caracterizados como comu</w:t>
      </w:r>
      <w:r w:rsidDel="00000000" w:rsidR="00000000" w:rsidRPr="00000000">
        <w:rPr>
          <w:rFonts w:ascii="Arial" w:cs="Arial" w:eastAsia="Arial" w:hAnsi="Arial"/>
          <w:rtl w:val="0"/>
        </w:rPr>
        <w:t xml:space="preserve">ns.</w:t>
      </w:r>
    </w:p>
    <w:p w:rsidR="00000000" w:rsidDel="00000000" w:rsidP="00000000" w:rsidRDefault="00000000" w:rsidRPr="00000000" w14:paraId="00000088">
      <w:pPr>
        <w:numPr>
          <w:ilvl w:val="1"/>
          <w:numId w:val="1"/>
        </w:numPr>
        <w:pBdr>
          <w:top w:space="0" w:sz="0" w:val="nil"/>
          <w:left w:space="0" w:sz="0" w:val="nil"/>
          <w:bottom w:space="0" w:sz="0" w:val="nil"/>
          <w:right w:space="0" w:sz="0" w:val="nil"/>
          <w:between w:space="0" w:sz="0" w:val="nil"/>
        </w:pBdr>
        <w:spacing w:after="288" w:before="120" w:line="312" w:lineRule="auto"/>
        <w:ind w:left="709" w:firstLine="0"/>
        <w:jc w:val="both"/>
        <w:rPr/>
      </w:pPr>
      <w:r w:rsidDel="00000000" w:rsidR="00000000" w:rsidRPr="00000000">
        <w:rPr>
          <w:rFonts w:ascii="Arial" w:cs="Arial" w:eastAsia="Arial" w:hAnsi="Arial"/>
          <w:rtl w:val="0"/>
        </w:rPr>
        <w:t xml:space="preserve">O prazo de vigência da contratação é 12 (doze) meses contados da assinatura da Ata de Registro de Preços, na forma do art. 105 da Lei n° 14.133, de 2021, podendo ser prorrogado por igual período.</w:t>
      </w:r>
      <w:r w:rsidDel="00000000" w:rsidR="00000000" w:rsidRPr="00000000">
        <w:rPr>
          <w:rtl w:val="0"/>
        </w:rPr>
      </w:r>
    </w:p>
    <w:p w:rsidR="00000000" w:rsidDel="00000000" w:rsidP="00000000" w:rsidRDefault="00000000" w:rsidRPr="00000000" w14:paraId="00000089">
      <w:pPr>
        <w:numPr>
          <w:ilvl w:val="1"/>
          <w:numId w:val="1"/>
        </w:numPr>
        <w:pBdr>
          <w:top w:space="0" w:sz="0" w:val="nil"/>
          <w:left w:space="0" w:sz="0" w:val="nil"/>
          <w:bottom w:space="0" w:sz="0" w:val="nil"/>
          <w:right w:space="0" w:sz="0" w:val="nil"/>
          <w:between w:space="0" w:sz="0" w:val="nil"/>
        </w:pBdr>
        <w:spacing w:after="288" w:before="120" w:line="312" w:lineRule="auto"/>
        <w:ind w:left="708.6614173228347" w:firstLine="0"/>
        <w:jc w:val="both"/>
        <w:rPr/>
      </w:pPr>
      <w:r w:rsidDel="00000000" w:rsidR="00000000" w:rsidRPr="00000000">
        <w:rPr>
          <w:rFonts w:ascii="Arial" w:cs="Arial" w:eastAsia="Arial" w:hAnsi="Arial"/>
          <w:color w:val="000000"/>
          <w:rtl w:val="0"/>
        </w:rPr>
        <w:t xml:space="preserve">O contrato oferece maior detalhamento das regras que serão aplicadas em relação à vigência da contratação.</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B">
      <w:pPr>
        <w:keepNext w:val="1"/>
        <w:keepLines w:val="1"/>
        <w:numPr>
          <w:ilvl w:val="0"/>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567"/>
        <w:jc w:val="both"/>
        <w:rPr>
          <w:rFonts w:ascii="Arial" w:cs="Arial" w:eastAsia="Arial" w:hAnsi="Arial"/>
        </w:rPr>
      </w:pPr>
      <w:r w:rsidDel="00000000" w:rsidR="00000000" w:rsidRPr="00000000">
        <w:rPr>
          <w:rFonts w:ascii="Arial" w:cs="Arial" w:eastAsia="Arial" w:hAnsi="Arial"/>
          <w:b w:val="1"/>
          <w:color w:val="323e4f"/>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08C">
      <w:pPr>
        <w:numPr>
          <w:ilvl w:val="1"/>
          <w:numId w:val="1"/>
        </w:numPr>
        <w:spacing w:after="120" w:before="120" w:line="360" w:lineRule="auto"/>
        <w:ind w:left="999" w:hanging="432"/>
        <w:jc w:val="both"/>
      </w:pPr>
      <w:r w:rsidDel="00000000" w:rsidR="00000000" w:rsidRPr="00000000">
        <w:rPr>
          <w:rFonts w:ascii="Arial" w:cs="Arial" w:eastAsia="Arial" w:hAnsi="Arial"/>
          <w:color w:val="0d0d0d"/>
          <w:highlight w:val="white"/>
          <w:rtl w:val="0"/>
        </w:rPr>
        <w:t xml:space="preserve">A roçada e capina nas vias e prédios públicos desempenham um papel fundamental na manutenção da infraestrutura urbana e na qualidade de vida dos cidadãos. </w:t>
      </w:r>
    </w:p>
    <w:p w:rsidR="00000000" w:rsidDel="00000000" w:rsidP="00000000" w:rsidRDefault="00000000" w:rsidRPr="00000000" w14:paraId="0000008D">
      <w:pPr>
        <w:spacing w:after="120" w:before="120" w:line="360" w:lineRule="auto"/>
        <w:ind w:left="999" w:firstLine="0"/>
        <w:jc w:val="both"/>
        <w:rPr>
          <w:rFonts w:ascii="Arial" w:cs="Arial" w:eastAsia="Arial" w:hAnsi="Arial"/>
          <w:color w:val="0d0d0d"/>
          <w:highlight w:val="white"/>
        </w:rPr>
      </w:pPr>
      <w:r w:rsidDel="00000000" w:rsidR="00000000" w:rsidRPr="00000000">
        <w:rPr>
          <w:rFonts w:ascii="Arial" w:cs="Arial" w:eastAsia="Arial" w:hAnsi="Arial"/>
          <w:color w:val="0d0d0d"/>
          <w:highlight w:val="white"/>
          <w:rtl w:val="0"/>
        </w:rPr>
        <w:t xml:space="preserve">Estes serviços impactam diretamente na segurança viária, a vegetação descontrolada ao longo das vias públicas pode obstruir a visibilidade dos motoristas, pedestres e ciclistas, aumentando o risco de acidentes de trânsito; controle de pragas e vetores de doenças, pois o crescimento excessivo de vegetação pode atrair pragas como roedores e insetos, além de servir como habitat para vetores de doenças, como mosquitos transmissores de doenças como a dengue; controle da proliferação de ervas daninhas, ajuda a evitar que plantas invasoras e ervas daninhas se espalhem pelas vias públicas e áreas adjacentes. Ademais a estes fatores os serviços de roçada e capina cooperam para a estética e embelezamento do Município,  contribuindo para melhor qualidade de vida nas áreas urbanas.</w:t>
      </w:r>
    </w:p>
    <w:p w:rsidR="00000000" w:rsidDel="00000000" w:rsidP="00000000" w:rsidRDefault="00000000" w:rsidRPr="00000000" w14:paraId="0000008E">
      <w:pPr>
        <w:spacing w:after="120" w:before="120" w:line="360" w:lineRule="auto"/>
        <w:ind w:left="999" w:firstLine="0"/>
        <w:jc w:val="both"/>
        <w:rPr>
          <w:rFonts w:ascii="Arial" w:cs="Arial" w:eastAsia="Arial" w:hAnsi="Arial"/>
          <w:color w:val="0d0d0d"/>
          <w:highlight w:val="white"/>
        </w:rPr>
      </w:pPr>
      <w:r w:rsidDel="00000000" w:rsidR="00000000" w:rsidRPr="00000000">
        <w:rPr>
          <w:rFonts w:ascii="Arial" w:cs="Arial" w:eastAsia="Arial" w:hAnsi="Arial"/>
          <w:color w:val="0d0d0d"/>
          <w:highlight w:val="white"/>
          <w:rtl w:val="0"/>
        </w:rPr>
        <w:t xml:space="preserve">Desta forma, a roçada e capina em vias públicas ajudam a reduzir estes problemas e</w:t>
      </w:r>
      <w:r w:rsidDel="00000000" w:rsidR="00000000" w:rsidRPr="00000000">
        <w:rPr>
          <w:rFonts w:ascii="Arial" w:cs="Arial" w:eastAsia="Arial" w:hAnsi="Arial"/>
          <w:rtl w:val="0"/>
        </w:rPr>
        <w:t xml:space="preserve"> está diretamente relacionada à mobilidade urbana, limpeza, conservação e preservação do meio ambiente.</w:t>
      </w:r>
      <w:r w:rsidDel="00000000" w:rsidR="00000000" w:rsidRPr="00000000">
        <w:rPr>
          <w:rtl w:val="0"/>
        </w:rPr>
      </w:r>
    </w:p>
    <w:p w:rsidR="00000000" w:rsidDel="00000000" w:rsidP="00000000" w:rsidRDefault="00000000" w:rsidRPr="00000000" w14:paraId="0000008F">
      <w:pPr>
        <w:numPr>
          <w:ilvl w:val="1"/>
          <w:numId w:val="1"/>
        </w:numPr>
        <w:pBdr>
          <w:top w:space="0" w:sz="0" w:val="nil"/>
          <w:left w:space="0" w:sz="0" w:val="nil"/>
          <w:bottom w:space="0" w:sz="0" w:val="nil"/>
          <w:right w:space="0" w:sz="0" w:val="nil"/>
          <w:between w:space="0" w:sz="0" w:val="nil"/>
        </w:pBdr>
        <w:spacing w:after="288" w:before="120" w:line="312" w:lineRule="auto"/>
        <w:ind w:left="0" w:firstLine="709"/>
        <w:jc w:val="both"/>
        <w:rPr/>
      </w:pPr>
      <w:r w:rsidDel="00000000" w:rsidR="00000000" w:rsidRPr="00000000">
        <w:rPr>
          <w:rFonts w:ascii="Arial" w:cs="Arial" w:eastAsia="Arial" w:hAnsi="Arial"/>
          <w:color w:val="000000"/>
          <w:rtl w:val="0"/>
        </w:rPr>
        <w:t xml:space="preserve">O objeto da contratação está previsto no Plano de Contratações </w:t>
      </w:r>
      <w:r w:rsidDel="00000000" w:rsidR="00000000" w:rsidRPr="00000000">
        <w:rPr>
          <w:rFonts w:ascii="Arial" w:cs="Arial" w:eastAsia="Arial" w:hAnsi="Arial"/>
          <w:rtl w:val="0"/>
        </w:rPr>
        <w:t xml:space="preserve">Anual 2024, </w:t>
      </w:r>
      <w:r w:rsidDel="00000000" w:rsidR="00000000" w:rsidRPr="00000000">
        <w:rPr>
          <w:rFonts w:ascii="Arial" w:cs="Arial" w:eastAsia="Arial" w:hAnsi="Arial"/>
          <w:color w:val="000000"/>
          <w:rtl w:val="0"/>
        </w:rPr>
        <w:t xml:space="preserve">conforme comprovante de cadastramento constante </w:t>
      </w:r>
      <w:r w:rsidDel="00000000" w:rsidR="00000000" w:rsidRPr="00000000">
        <w:rPr>
          <w:rFonts w:ascii="Arial" w:cs="Arial" w:eastAsia="Arial" w:hAnsi="Arial"/>
          <w:rtl w:val="0"/>
        </w:rPr>
        <w:t xml:space="preserve">no documento de formalização da demanda</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1">
      <w:pPr>
        <w:keepNext w:val="1"/>
        <w:keepLines w:val="1"/>
        <w:numPr>
          <w:ilvl w:val="0"/>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567"/>
        <w:jc w:val="both"/>
        <w:rPr>
          <w:rFonts w:ascii="Arial" w:cs="Arial" w:eastAsia="Arial" w:hAnsi="Arial"/>
        </w:rPr>
      </w:pPr>
      <w:r w:rsidDel="00000000" w:rsidR="00000000" w:rsidRPr="00000000">
        <w:rPr>
          <w:rFonts w:ascii="Arial" w:cs="Arial" w:eastAsia="Arial" w:hAnsi="Arial"/>
          <w:b w:val="1"/>
          <w:color w:val="323e4f"/>
          <w:rtl w:val="0"/>
        </w:rPr>
        <w:t xml:space="preserve">DESCRIÇÃO DA SOLUÇÃO COMO UM TODO CONSIDERADO O CICLO DE VIDA DO OBJETO</w:t>
      </w:r>
      <w:r w:rsidDel="00000000" w:rsidR="00000000" w:rsidRPr="00000000">
        <w:rPr>
          <w:rtl w:val="0"/>
        </w:rPr>
      </w:r>
    </w:p>
    <w:p w:rsidR="00000000" w:rsidDel="00000000" w:rsidP="00000000" w:rsidRDefault="00000000" w:rsidRPr="00000000" w14:paraId="00000092">
      <w:pPr>
        <w:numPr>
          <w:ilvl w:val="1"/>
          <w:numId w:val="1"/>
        </w:numPr>
        <w:pBdr>
          <w:top w:space="0" w:sz="0" w:val="nil"/>
          <w:left w:space="0" w:sz="0" w:val="nil"/>
          <w:bottom w:space="0" w:sz="0" w:val="nil"/>
          <w:right w:space="0" w:sz="0" w:val="nil"/>
          <w:between w:space="0" w:sz="0" w:val="nil"/>
        </w:pBdr>
        <w:spacing w:after="288" w:before="120" w:line="312" w:lineRule="auto"/>
        <w:ind w:left="0" w:firstLine="709"/>
        <w:jc w:val="both"/>
        <w:rPr/>
      </w:pPr>
      <w:bookmarkStart w:colFirst="0" w:colLast="0" w:name="_heading=h.3znysh7" w:id="1"/>
      <w:bookmarkEnd w:id="1"/>
      <w:r w:rsidDel="00000000" w:rsidR="00000000" w:rsidRPr="00000000">
        <w:rPr>
          <w:rFonts w:ascii="Arial" w:cs="Arial" w:eastAsia="Arial" w:hAnsi="Arial"/>
          <w:rtl w:val="0"/>
        </w:rPr>
        <w:t xml:space="preserve">Considerando a demanda apresentada e após análise comparativa, identificamos que a melhor forma de resolver a solução atendendo a todos os dispositivos legais é com a devida contratação de empresa para a realização do serviço de roçada e capina no município de Pinhais, atendendo aos requisitos mínimos de contratação. </w:t>
      </w:r>
    </w:p>
    <w:p w:rsidR="00000000" w:rsidDel="00000000" w:rsidP="00000000" w:rsidRDefault="00000000" w:rsidRPr="00000000" w14:paraId="00000093">
      <w:pPr>
        <w:numPr>
          <w:ilvl w:val="1"/>
          <w:numId w:val="1"/>
        </w:numPr>
        <w:pBdr>
          <w:top w:space="0" w:sz="0" w:val="nil"/>
          <w:left w:space="0" w:sz="0" w:val="nil"/>
          <w:bottom w:space="0" w:sz="0" w:val="nil"/>
          <w:right w:space="0" w:sz="0" w:val="nil"/>
          <w:between w:space="0" w:sz="0" w:val="nil"/>
        </w:pBdr>
        <w:spacing w:after="288" w:before="120" w:line="312" w:lineRule="auto"/>
        <w:ind w:left="0" w:firstLine="709"/>
        <w:jc w:val="both"/>
        <w:rPr/>
      </w:pPr>
      <w:bookmarkStart w:colFirst="0" w:colLast="0" w:name="_heading=h.743e85kv7bks" w:id="2"/>
      <w:bookmarkEnd w:id="2"/>
      <w:r w:rsidDel="00000000" w:rsidR="00000000" w:rsidRPr="00000000">
        <w:rPr>
          <w:rFonts w:ascii="Arial" w:cs="Arial" w:eastAsia="Arial" w:hAnsi="Arial"/>
          <w:rtl w:val="0"/>
        </w:rPr>
        <w:t xml:space="preserve">A descrição da solução como um todo encontra-se pormenorizada em tópico específico dos Estudos Técnicos Preliminares. </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rPr>
      </w:pPr>
      <w:bookmarkStart w:colFirst="0" w:colLast="0" w:name="_heading=h.62yu0vh1qk6h" w:id="3"/>
      <w:bookmarkEnd w:id="3"/>
      <w:r w:rsidDel="00000000" w:rsidR="00000000" w:rsidRPr="00000000">
        <w:rPr>
          <w:rtl w:val="0"/>
        </w:rPr>
      </w:r>
    </w:p>
    <w:p w:rsidR="00000000" w:rsidDel="00000000" w:rsidP="00000000" w:rsidRDefault="00000000" w:rsidRPr="00000000" w14:paraId="00000095">
      <w:pPr>
        <w:keepNext w:val="1"/>
        <w:keepLines w:val="1"/>
        <w:numPr>
          <w:ilvl w:val="0"/>
          <w:numId w:val="1"/>
        </w:numPr>
        <w:tabs>
          <w:tab w:val="left" w:leader="none" w:pos="567"/>
        </w:tabs>
        <w:spacing w:after="288" w:before="120" w:line="312" w:lineRule="auto"/>
        <w:ind w:left="360"/>
        <w:jc w:val="both"/>
        <w:rPr>
          <w:rFonts w:ascii="Arial" w:cs="Arial" w:eastAsia="Arial" w:hAnsi="Arial"/>
        </w:rPr>
      </w:pPr>
      <w:r w:rsidDel="00000000" w:rsidR="00000000" w:rsidRPr="00000000">
        <w:rPr>
          <w:rFonts w:ascii="Arial" w:cs="Arial" w:eastAsia="Arial" w:hAnsi="Arial"/>
          <w:b w:val="1"/>
          <w:color w:val="323e4f"/>
          <w:rtl w:val="0"/>
        </w:rPr>
        <w:t xml:space="preserve">REQUISITOS DA CONTRATAÇÃO</w:t>
      </w:r>
    </w:p>
    <w:p w:rsidR="00000000" w:rsidDel="00000000" w:rsidP="00000000" w:rsidRDefault="00000000" w:rsidRPr="00000000" w14:paraId="00000096">
      <w:pPr>
        <w:keepNext w:val="1"/>
        <w:keepLines w:val="1"/>
        <w:numPr>
          <w:ilvl w:val="0"/>
          <w:numId w:val="4"/>
        </w:numPr>
        <w:tabs>
          <w:tab w:val="left" w:leader="none" w:pos="567"/>
        </w:tabs>
        <w:spacing w:after="0" w:afterAutospacing="0" w:before="120" w:line="312" w:lineRule="auto"/>
        <w:ind w:left="720" w:hanging="360"/>
        <w:jc w:val="both"/>
        <w:rPr>
          <w:rFonts w:ascii="Arial" w:cs="Arial" w:eastAsia="Arial" w:hAnsi="Arial"/>
          <w:b w:val="1"/>
          <w:color w:val="323e4f"/>
        </w:rPr>
      </w:pPr>
      <w:r w:rsidDel="00000000" w:rsidR="00000000" w:rsidRPr="00000000">
        <w:rPr>
          <w:rFonts w:ascii="Arial" w:cs="Arial" w:eastAsia="Arial" w:hAnsi="Arial"/>
          <w:b w:val="1"/>
          <w:color w:val="323e4f"/>
          <w:rtl w:val="0"/>
        </w:rPr>
        <w:t xml:space="preserve">Obrigações da Contratada</w:t>
      </w:r>
    </w:p>
    <w:p w:rsidR="00000000" w:rsidDel="00000000" w:rsidP="00000000" w:rsidRDefault="00000000" w:rsidRPr="00000000" w14:paraId="00000097">
      <w:pPr>
        <w:keepNext w:val="1"/>
        <w:keepLines w:val="1"/>
        <w:numPr>
          <w:ilvl w:val="1"/>
          <w:numId w:val="1"/>
        </w:numPr>
        <w:tabs>
          <w:tab w:val="left" w:leader="none" w:pos="567"/>
        </w:tabs>
        <w:spacing w:after="288" w:before="120" w:line="312" w:lineRule="auto"/>
        <w:ind w:left="999" w:hanging="432"/>
        <w:jc w:val="both"/>
        <w:rPr>
          <w:color w:val="323e4f"/>
        </w:rPr>
      </w:pPr>
      <w:r w:rsidDel="00000000" w:rsidR="00000000" w:rsidRPr="00000000">
        <w:rPr>
          <w:rFonts w:ascii="Arial" w:cs="Arial" w:eastAsia="Arial" w:hAnsi="Arial"/>
          <w:b w:val="1"/>
          <w:color w:val="323e4f"/>
          <w:rtl w:val="0"/>
        </w:rPr>
        <w:t xml:space="preserve"> </w:t>
      </w:r>
      <w:r w:rsidDel="00000000" w:rsidR="00000000" w:rsidRPr="00000000">
        <w:rPr>
          <w:rFonts w:ascii="Arial" w:cs="Arial" w:eastAsia="Arial" w:hAnsi="Arial"/>
          <w:color w:val="323e4f"/>
          <w:rtl w:val="0"/>
        </w:rPr>
        <w:t xml:space="preserve">A</w:t>
      </w:r>
      <w:r w:rsidDel="00000000" w:rsidR="00000000" w:rsidRPr="00000000">
        <w:rPr>
          <w:rFonts w:ascii="Arial" w:cs="Arial" w:eastAsia="Arial" w:hAnsi="Arial"/>
          <w:rtl w:val="0"/>
        </w:rPr>
        <w:t xml:space="preserve"> contratada deverá assumir inteira responsabilidade pela execução dos serviços, de acordo com as especificações constantes da proposta e/ou instruções neste Edital e seus anexos.</w:t>
      </w:r>
    </w:p>
    <w:p w:rsidR="00000000" w:rsidDel="00000000" w:rsidP="00000000" w:rsidRDefault="00000000" w:rsidRPr="00000000" w14:paraId="00000098">
      <w:pPr>
        <w:keepNext w:val="1"/>
        <w:keepLines w:val="1"/>
        <w:numPr>
          <w:ilvl w:val="1"/>
          <w:numId w:val="1"/>
        </w:numPr>
        <w:tabs>
          <w:tab w:val="left" w:leader="none" w:pos="567"/>
        </w:tabs>
        <w:spacing w:after="288" w:before="120" w:line="312" w:lineRule="auto"/>
        <w:ind w:left="999" w:hanging="432"/>
        <w:jc w:val="both"/>
        <w:rPr>
          <w:color w:val="323e4f"/>
        </w:rPr>
      </w:pPr>
      <w:r w:rsidDel="00000000" w:rsidR="00000000" w:rsidRPr="00000000">
        <w:rPr>
          <w:rFonts w:ascii="Arial" w:cs="Arial" w:eastAsia="Arial" w:hAnsi="Arial"/>
          <w:rtl w:val="0"/>
        </w:rPr>
        <w:t xml:space="preserve"> Deverá também a contratada fornecer e utilizar toda a competente e indispensável mão-de-obra habilitada para a execução do objeto da presente licitação, atendidas todas as exigências legais pertinentes, tais como trabalhistas, inclusive no que se refere às normas de segurança no trabalho e previstas na legislação específica; encargos sociais, tributários, previdenciários, e demais que incidam ou venham a incidir sobre o objeto da presente licitação, por mais especiais que sejam e mesmo que não mencionadas no Edital.</w:t>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rPr>
      </w:pPr>
      <w:bookmarkStart w:colFirst="0" w:colLast="0" w:name="_heading=h.5su66bddjbwm" w:id="4"/>
      <w:bookmarkEnd w:id="4"/>
      <w:r w:rsidDel="00000000" w:rsidR="00000000" w:rsidRPr="00000000">
        <w:rPr>
          <w:rtl w:val="0"/>
        </w:rPr>
      </w:r>
    </w:p>
    <w:p w:rsidR="00000000" w:rsidDel="00000000" w:rsidP="00000000" w:rsidRDefault="00000000" w:rsidRPr="00000000" w14:paraId="0000009A">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432"/>
        <w:jc w:val="both"/>
        <w:rPr>
          <w:color w:val="323e4f"/>
        </w:rPr>
      </w:pPr>
      <w:r w:rsidDel="00000000" w:rsidR="00000000" w:rsidRPr="00000000">
        <w:rPr>
          <w:rFonts w:ascii="Arial" w:cs="Arial" w:eastAsia="Arial" w:hAnsi="Arial"/>
          <w:rtl w:val="0"/>
        </w:rPr>
        <w:t xml:space="preserve">Realizar roçada e capina em vias públicas, guias, estacionamentos, unidades, parques, praças, ponto de ônibus, ciclovias, grades e gradis dentre outros.</w:t>
      </w:r>
    </w:p>
    <w:p w:rsidR="00000000" w:rsidDel="00000000" w:rsidP="00000000" w:rsidRDefault="00000000" w:rsidRPr="00000000" w14:paraId="0000009B">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432"/>
        <w:jc w:val="both"/>
        <w:rPr>
          <w:color w:val="323e4f"/>
        </w:rPr>
      </w:pPr>
      <w:r w:rsidDel="00000000" w:rsidR="00000000" w:rsidRPr="00000000">
        <w:rPr>
          <w:rFonts w:ascii="Arial" w:cs="Arial" w:eastAsia="Arial" w:hAnsi="Arial"/>
          <w:rtl w:val="0"/>
        </w:rPr>
        <w:t xml:space="preserve">Realizar a coleta, o transporte e a destinação final adequada dos resíduos provenientes da execução do serviço, acondicionando-os em sacos plásticos apropriados, sacos estes de responsabilidade da contratada e, destinando-os corretamente. </w:t>
      </w:r>
    </w:p>
    <w:p w:rsidR="00000000" w:rsidDel="00000000" w:rsidP="00000000" w:rsidRDefault="00000000" w:rsidRPr="00000000" w14:paraId="0000009C">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432"/>
        <w:jc w:val="both"/>
        <w:rPr>
          <w:color w:val="323e4f"/>
        </w:rPr>
      </w:pPr>
      <w:r w:rsidDel="00000000" w:rsidR="00000000" w:rsidRPr="00000000">
        <w:rPr>
          <w:rFonts w:ascii="Arial" w:cs="Arial" w:eastAsia="Arial" w:hAnsi="Arial"/>
          <w:rtl w:val="0"/>
        </w:rPr>
        <w:t xml:space="preserve">Coletar e transportar os resíduos, em veículo apropriado e em perfeito estado de conservação e funcionamento, respeitando-se as normas técnicas, de segurança e legislações ambientais vigentes, inclusive a Lei Municipal n.º 761 de 20 de dezembro de 2006. </w:t>
      </w:r>
    </w:p>
    <w:p w:rsidR="00000000" w:rsidDel="00000000" w:rsidP="00000000" w:rsidRDefault="00000000" w:rsidRPr="00000000" w14:paraId="0000009D">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432"/>
        <w:jc w:val="both"/>
        <w:rPr>
          <w:color w:val="323e4f"/>
        </w:rPr>
      </w:pPr>
      <w:r w:rsidDel="00000000" w:rsidR="00000000" w:rsidRPr="00000000">
        <w:rPr>
          <w:rFonts w:ascii="Arial" w:cs="Arial" w:eastAsia="Arial" w:hAnsi="Arial"/>
          <w:rtl w:val="0"/>
        </w:rPr>
        <w:t xml:space="preserve">Entregar os locais de cada serviço limpos e livres de resíduos, bem como de eventuais resíduos provenientes da execução do serviço, devendo os mesmos ser retirados no momento da execução e destinados de forma ambientalmente adequada. </w:t>
      </w:r>
    </w:p>
    <w:p w:rsidR="00000000" w:rsidDel="00000000" w:rsidP="00000000" w:rsidRDefault="00000000" w:rsidRPr="00000000" w14:paraId="0000009E">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432"/>
        <w:jc w:val="both"/>
        <w:rPr>
          <w:color w:val="323e4f"/>
        </w:rPr>
      </w:pPr>
      <w:r w:rsidDel="00000000" w:rsidR="00000000" w:rsidRPr="00000000">
        <w:rPr>
          <w:rFonts w:ascii="Arial" w:cs="Arial" w:eastAsia="Arial" w:hAnsi="Arial"/>
          <w:rtl w:val="0"/>
        </w:rPr>
        <w:t xml:space="preserve">A contratada deverá comunicar imediatamente ao fiscal do contrato os casos em que os locais estiverem com acúmulo de resíduos não provenientes dos serviços objetos desta contratação. </w:t>
      </w:r>
    </w:p>
    <w:p w:rsidR="00000000" w:rsidDel="00000000" w:rsidP="00000000" w:rsidRDefault="00000000" w:rsidRPr="00000000" w14:paraId="0000009F">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432"/>
        <w:jc w:val="both"/>
        <w:rPr>
          <w:color w:val="323e4f"/>
        </w:rPr>
      </w:pPr>
      <w:r w:rsidDel="00000000" w:rsidR="00000000" w:rsidRPr="00000000">
        <w:rPr>
          <w:rFonts w:ascii="Arial" w:cs="Arial" w:eastAsia="Arial" w:hAnsi="Arial"/>
          <w:rtl w:val="0"/>
        </w:rPr>
        <w:t xml:space="preserve">Apresentar mensalmente ou quando solicitado o certificado/declaração de destinação final dos resíduos  provenientes da execução dos serviços, com a devida indicação da quantidade de resíduos gerados.</w:t>
      </w:r>
    </w:p>
    <w:p w:rsidR="00000000" w:rsidDel="00000000" w:rsidP="00000000" w:rsidRDefault="00000000" w:rsidRPr="00000000" w14:paraId="000000A0">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432"/>
        <w:jc w:val="both"/>
        <w:rPr>
          <w:color w:val="323e4f"/>
        </w:rPr>
      </w:pPr>
      <w:r w:rsidDel="00000000" w:rsidR="00000000" w:rsidRPr="00000000">
        <w:rPr>
          <w:rFonts w:ascii="Arial" w:cs="Arial" w:eastAsia="Arial" w:hAnsi="Arial"/>
          <w:rtl w:val="0"/>
        </w:rPr>
        <w:t xml:space="preserve">Efetuar o transporte de pessoal com segurança, observadas as normativas inerentes ao Código de Trânsito Brasileiro e a legislação e normativos trabalhistas e sindicais.</w:t>
      </w:r>
    </w:p>
    <w:p w:rsidR="00000000" w:rsidDel="00000000" w:rsidP="00000000" w:rsidRDefault="00000000" w:rsidRPr="00000000" w14:paraId="000000A1">
      <w:pPr>
        <w:numPr>
          <w:ilvl w:val="1"/>
          <w:numId w:val="1"/>
        </w:numPr>
        <w:spacing w:line="360" w:lineRule="auto"/>
        <w:ind w:left="999" w:hanging="432"/>
        <w:jc w:val="both"/>
        <w:rPr/>
      </w:pPr>
      <w:r w:rsidDel="00000000" w:rsidR="00000000" w:rsidRPr="00000000">
        <w:rPr>
          <w:rFonts w:ascii="Arial" w:cs="Arial" w:eastAsia="Arial" w:hAnsi="Arial"/>
          <w:rtl w:val="0"/>
        </w:rPr>
        <w:t xml:space="preserve">A Contratada não poderá interromper os serviços por motivo de quebra ou falta de veículo/equipamento, devendo providenciar a imediata reposição do mesmo.</w:t>
      </w:r>
    </w:p>
    <w:p w:rsidR="00000000" w:rsidDel="00000000" w:rsidP="00000000" w:rsidRDefault="00000000" w:rsidRPr="00000000" w14:paraId="000000A2">
      <w:pPr>
        <w:numPr>
          <w:ilvl w:val="1"/>
          <w:numId w:val="1"/>
        </w:numPr>
        <w:spacing w:line="360" w:lineRule="auto"/>
        <w:ind w:left="999" w:hanging="432"/>
        <w:jc w:val="both"/>
        <w:rPr/>
      </w:pPr>
      <w:r w:rsidDel="00000000" w:rsidR="00000000" w:rsidRPr="00000000">
        <w:rPr>
          <w:rFonts w:ascii="Arial" w:cs="Arial" w:eastAsia="Arial" w:hAnsi="Arial"/>
          <w:rtl w:val="0"/>
        </w:rPr>
        <w:t xml:space="preserve">Prover os serviços ora contratados, com pessoal adequado e capacitado em todos os níveis de trabalho, devendo os mesmos ser registrados e habilitados, com bom comportamento e uniformizados.</w:t>
      </w:r>
    </w:p>
    <w:p w:rsidR="00000000" w:rsidDel="00000000" w:rsidP="00000000" w:rsidRDefault="00000000" w:rsidRPr="00000000" w14:paraId="000000A3">
      <w:pPr>
        <w:numPr>
          <w:ilvl w:val="1"/>
          <w:numId w:val="1"/>
        </w:numPr>
        <w:spacing w:line="360" w:lineRule="auto"/>
        <w:ind w:left="999" w:hanging="432"/>
        <w:jc w:val="both"/>
        <w:rPr/>
      </w:pPr>
      <w:r w:rsidDel="00000000" w:rsidR="00000000" w:rsidRPr="00000000">
        <w:rPr>
          <w:rFonts w:ascii="Arial" w:cs="Arial" w:eastAsia="Arial" w:hAnsi="Arial"/>
          <w:rtl w:val="0"/>
        </w:rPr>
        <w:t xml:space="preserve">Comunicar imediatamente, ao fiscal de contrato, os acidentes com os funcionários, quando da execução dos serviços objeto da licitação.</w:t>
      </w:r>
    </w:p>
    <w:p w:rsidR="00000000" w:rsidDel="00000000" w:rsidP="00000000" w:rsidRDefault="00000000" w:rsidRPr="00000000" w14:paraId="000000A4">
      <w:pPr>
        <w:numPr>
          <w:ilvl w:val="1"/>
          <w:numId w:val="1"/>
        </w:numPr>
        <w:spacing w:line="360" w:lineRule="auto"/>
        <w:ind w:left="999" w:hanging="432"/>
        <w:jc w:val="both"/>
        <w:rPr/>
      </w:pPr>
      <w:r w:rsidDel="00000000" w:rsidR="00000000" w:rsidRPr="00000000">
        <w:rPr>
          <w:rFonts w:ascii="Arial" w:cs="Arial" w:eastAsia="Arial" w:hAnsi="Arial"/>
          <w:rtl w:val="0"/>
        </w:rPr>
        <w:t xml:space="preserve">Manter sinalização de segurança conforme legislação vigente, durante toda a execução dos serviços, respeitando o código de trânsito brasileiro, utilizando principalmente de cones, barreiras plásticas e sirenes de alerta, </w:t>
      </w:r>
      <w:r w:rsidDel="00000000" w:rsidR="00000000" w:rsidRPr="00000000">
        <w:rPr>
          <w:rFonts w:ascii="Arial" w:cs="Arial" w:eastAsia="Arial" w:hAnsi="Arial"/>
          <w:b w:val="1"/>
          <w:rtl w:val="0"/>
        </w:rPr>
        <w:t xml:space="preserve">DEVENDO OBRIGATORIAMENTE EFETUAR O ISOLAMENTO DA ÁREA DE TRABALHO COM TELAS DE PROTEÇÃO NO CASO DA ROÇADA, </w:t>
      </w:r>
      <w:r w:rsidDel="00000000" w:rsidR="00000000" w:rsidRPr="00000000">
        <w:rPr>
          <w:rFonts w:ascii="Arial" w:cs="Arial" w:eastAsia="Arial" w:hAnsi="Arial"/>
          <w:rtl w:val="0"/>
        </w:rPr>
        <w:t xml:space="preserve">independente do raio de ação do equipamento utilizado</w:t>
      </w:r>
      <w:r w:rsidDel="00000000" w:rsidR="00000000" w:rsidRPr="00000000">
        <w:rPr>
          <w:rFonts w:ascii="Arial" w:cs="Arial" w:eastAsia="Arial" w:hAnsi="Arial"/>
          <w:b w:val="1"/>
          <w:rtl w:val="0"/>
        </w:rPr>
        <w:t xml:space="preserve">.</w:t>
      </w:r>
    </w:p>
    <w:p w:rsidR="00000000" w:rsidDel="00000000" w:rsidP="00000000" w:rsidRDefault="00000000" w:rsidRPr="00000000" w14:paraId="000000A5">
      <w:pPr>
        <w:numPr>
          <w:ilvl w:val="1"/>
          <w:numId w:val="1"/>
        </w:numPr>
        <w:spacing w:line="360" w:lineRule="auto"/>
        <w:ind w:left="999" w:hanging="432"/>
        <w:jc w:val="both"/>
      </w:pPr>
      <w:r w:rsidDel="00000000" w:rsidR="00000000" w:rsidRPr="00000000">
        <w:rPr>
          <w:rFonts w:ascii="Arial" w:cs="Arial" w:eastAsia="Arial" w:hAnsi="Arial"/>
          <w:rtl w:val="0"/>
        </w:rPr>
        <w:t xml:space="preserve">Reparar o dano, no prazo máximo de 24 (vinte e quatro) horas, repondo qualquer objeto da Administração e/ou de terceiros que tenha sido danificado ou extraviado por seus empregados.</w:t>
      </w:r>
    </w:p>
    <w:p w:rsidR="00000000" w:rsidDel="00000000" w:rsidP="00000000" w:rsidRDefault="00000000" w:rsidRPr="00000000" w14:paraId="000000A6">
      <w:pPr>
        <w:numPr>
          <w:ilvl w:val="1"/>
          <w:numId w:val="1"/>
        </w:numPr>
        <w:spacing w:line="360" w:lineRule="auto"/>
        <w:ind w:left="999" w:hanging="432"/>
        <w:jc w:val="both"/>
      </w:pPr>
      <w:r w:rsidDel="00000000" w:rsidR="00000000" w:rsidRPr="00000000">
        <w:rPr>
          <w:rFonts w:ascii="Arial" w:cs="Arial" w:eastAsia="Arial" w:hAnsi="Arial"/>
          <w:rtl w:val="0"/>
        </w:rPr>
        <w:t xml:space="preserve">Prestar à Administração, sempre que solicitado, esclarecimentos sobre os serviços, materiais e/ou equipamentos, fornecendo  toda e qualquer informação necessária.</w:t>
      </w:r>
    </w:p>
    <w:p w:rsidR="00000000" w:rsidDel="00000000" w:rsidP="00000000" w:rsidRDefault="00000000" w:rsidRPr="00000000" w14:paraId="000000A7">
      <w:pPr>
        <w:numPr>
          <w:ilvl w:val="1"/>
          <w:numId w:val="1"/>
        </w:numPr>
        <w:spacing w:line="360" w:lineRule="auto"/>
        <w:ind w:left="999" w:hanging="432"/>
        <w:jc w:val="both"/>
      </w:pPr>
      <w:r w:rsidDel="00000000" w:rsidR="00000000" w:rsidRPr="00000000">
        <w:rPr>
          <w:rFonts w:ascii="Arial" w:cs="Arial" w:eastAsia="Arial" w:hAnsi="Arial"/>
          <w:rtl w:val="0"/>
        </w:rPr>
        <w:t xml:space="preserve">Indicar um funcionário/encarregado para facilitar a comunicação entre o fiscal de contrato e a empresa.</w:t>
      </w:r>
    </w:p>
    <w:p w:rsidR="00000000" w:rsidDel="00000000" w:rsidP="00000000" w:rsidRDefault="00000000" w:rsidRPr="00000000" w14:paraId="000000A8">
      <w:pPr>
        <w:numPr>
          <w:ilvl w:val="1"/>
          <w:numId w:val="1"/>
        </w:numPr>
        <w:spacing w:line="360" w:lineRule="auto"/>
        <w:ind w:left="999" w:hanging="432"/>
        <w:jc w:val="both"/>
      </w:pPr>
      <w:r w:rsidDel="00000000" w:rsidR="00000000" w:rsidRPr="00000000">
        <w:rPr>
          <w:rFonts w:ascii="Arial" w:cs="Arial" w:eastAsia="Arial" w:hAnsi="Arial"/>
          <w:rtl w:val="0"/>
        </w:rPr>
        <w:t xml:space="preserve">Manter atualizado seu cadastro perante o Município, bem como responsabilizar-se pela tempestividade de suas certidões para fins de pagamento dentro do prazo de vigência, consoante regra preceituada pelo SIM-AM/TCE-PR.</w:t>
      </w:r>
    </w:p>
    <w:p w:rsidR="00000000" w:rsidDel="00000000" w:rsidP="00000000" w:rsidRDefault="00000000" w:rsidRPr="00000000" w14:paraId="000000A9">
      <w:pPr>
        <w:numPr>
          <w:ilvl w:val="1"/>
          <w:numId w:val="1"/>
        </w:numPr>
        <w:spacing w:line="360" w:lineRule="auto"/>
        <w:ind w:left="999" w:hanging="432"/>
        <w:jc w:val="both"/>
      </w:pPr>
      <w:r w:rsidDel="00000000" w:rsidR="00000000" w:rsidRPr="00000000">
        <w:rPr>
          <w:rFonts w:ascii="Arial" w:cs="Arial" w:eastAsia="Arial" w:hAnsi="Arial"/>
          <w:rtl w:val="0"/>
        </w:rPr>
        <w:t xml:space="preserve">Responsabilizar-se pelos materiais e equipamentos disponibilizados aos funcionários devendo os mesmos ser guardados no período intrajornada em local definido pela contratada, sem qualquer ônus à CONTRATANTE, não sendo permitida sua guarda nas dependências da Contratante.</w:t>
      </w:r>
    </w:p>
    <w:p w:rsidR="00000000" w:rsidDel="00000000" w:rsidP="00000000" w:rsidRDefault="00000000" w:rsidRPr="00000000" w14:paraId="000000AA">
      <w:pPr>
        <w:numPr>
          <w:ilvl w:val="1"/>
          <w:numId w:val="1"/>
        </w:numPr>
        <w:spacing w:line="360" w:lineRule="auto"/>
        <w:ind w:left="999" w:hanging="432"/>
        <w:jc w:val="both"/>
      </w:pPr>
      <w:r w:rsidDel="00000000" w:rsidR="00000000" w:rsidRPr="00000000">
        <w:rPr>
          <w:rFonts w:ascii="Arial" w:cs="Arial" w:eastAsia="Arial" w:hAnsi="Arial"/>
          <w:rtl w:val="0"/>
        </w:rPr>
        <w:t xml:space="preserve">Observar as especificações pertinentes a cada serviço, assumindo inteira responsabilidade pela execução e eficiência do serviço contratado, de acordo com as especificações do Edital e das normas vigentes. </w:t>
      </w:r>
    </w:p>
    <w:p w:rsidR="00000000" w:rsidDel="00000000" w:rsidP="00000000" w:rsidRDefault="00000000" w:rsidRPr="00000000" w14:paraId="000000AB">
      <w:pPr>
        <w:numPr>
          <w:ilvl w:val="1"/>
          <w:numId w:val="1"/>
        </w:numPr>
        <w:spacing w:line="360" w:lineRule="auto"/>
        <w:ind w:left="999" w:hanging="432"/>
        <w:jc w:val="both"/>
      </w:pPr>
      <w:r w:rsidDel="00000000" w:rsidR="00000000" w:rsidRPr="00000000">
        <w:rPr>
          <w:rFonts w:ascii="Arial" w:cs="Arial" w:eastAsia="Arial" w:hAnsi="Arial"/>
          <w:rtl w:val="0"/>
        </w:rPr>
        <w:t xml:space="preserve">Prestar, sem ônus para a contratante, conforme orientações e especificações do Fiscal de Contrato, os serviços necessários à correção de falhas verificadas, decorrentes da má execução dos serviços.</w:t>
      </w:r>
    </w:p>
    <w:p w:rsidR="00000000" w:rsidDel="00000000" w:rsidP="00000000" w:rsidRDefault="00000000" w:rsidRPr="00000000" w14:paraId="000000AC">
      <w:pPr>
        <w:numPr>
          <w:ilvl w:val="1"/>
          <w:numId w:val="1"/>
        </w:numPr>
        <w:spacing w:line="360" w:lineRule="auto"/>
        <w:ind w:left="999" w:hanging="432"/>
        <w:jc w:val="both"/>
      </w:pPr>
      <w:r w:rsidDel="00000000" w:rsidR="00000000" w:rsidRPr="00000000">
        <w:rPr>
          <w:rFonts w:ascii="Arial" w:cs="Arial" w:eastAsia="Arial" w:hAnsi="Arial"/>
          <w:rtl w:val="0"/>
        </w:rPr>
        <w:t xml:space="preserve">Cumprir os prazos estabelecidos, mantendo a contratante informada, de todos os pormenores dos serviços.</w:t>
      </w:r>
    </w:p>
    <w:p w:rsidR="00000000" w:rsidDel="00000000" w:rsidP="00000000" w:rsidRDefault="00000000" w:rsidRPr="00000000" w14:paraId="000000AD">
      <w:pPr>
        <w:numPr>
          <w:ilvl w:val="1"/>
          <w:numId w:val="1"/>
        </w:numPr>
        <w:spacing w:line="360" w:lineRule="auto"/>
        <w:ind w:left="999" w:hanging="432"/>
        <w:jc w:val="both"/>
      </w:pPr>
      <w:r w:rsidDel="00000000" w:rsidR="00000000" w:rsidRPr="00000000">
        <w:rPr>
          <w:rFonts w:ascii="Arial" w:cs="Arial" w:eastAsia="Arial" w:hAnsi="Arial"/>
          <w:rtl w:val="0"/>
        </w:rPr>
        <w:t xml:space="preserve">Fornecer e conservar, pelo período que for necessário, equipamentos mecânicos e ferramental adequado e, contratar mão-de-obra idônea, de modo a reunir permanentemente em serviço equipe suficiente que possa assegurar o progresso satisfatório dos serviços, atendendo prazo e metragem constante nas ordens de serviços.</w:t>
      </w:r>
      <w:r w:rsidDel="00000000" w:rsidR="00000000" w:rsidRPr="00000000">
        <w:rPr>
          <w:rtl w:val="0"/>
        </w:rPr>
      </w:r>
    </w:p>
    <w:p w:rsidR="00000000" w:rsidDel="00000000" w:rsidP="00000000" w:rsidRDefault="00000000" w:rsidRPr="00000000" w14:paraId="000000AE">
      <w:pPr>
        <w:keepNext w:val="1"/>
        <w:keepLines w:val="1"/>
        <w:pBdr>
          <w:top w:space="0" w:sz="0" w:val="nil"/>
          <w:left w:space="0" w:sz="0" w:val="nil"/>
          <w:bottom w:space="0" w:sz="0" w:val="nil"/>
          <w:right w:space="0" w:sz="0" w:val="nil"/>
          <w:between w:space="0" w:sz="0" w:val="nil"/>
        </w:pBdr>
        <w:tabs>
          <w:tab w:val="left" w:leader="none" w:pos="567"/>
        </w:tabs>
        <w:spacing w:after="288" w:before="120" w:line="312" w:lineRule="auto"/>
        <w:ind w:left="999"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F">
      <w:pPr>
        <w:keepNext w:val="1"/>
        <w:keepLines w:val="1"/>
        <w:tabs>
          <w:tab w:val="left" w:leader="none" w:pos="567"/>
        </w:tabs>
        <w:spacing w:after="280" w:before="120" w:line="276" w:lineRule="auto"/>
        <w:ind w:left="1080" w:hanging="360"/>
        <w:jc w:val="both"/>
        <w:rPr>
          <w:rFonts w:ascii="Arial" w:cs="Arial" w:eastAsia="Arial" w:hAnsi="Arial"/>
          <w:b w:val="1"/>
        </w:rPr>
      </w:pPr>
      <w:r w:rsidDel="00000000" w:rsidR="00000000" w:rsidRPr="00000000">
        <w:rPr>
          <w:rFonts w:ascii="Arial" w:cs="Arial" w:eastAsia="Arial" w:hAnsi="Arial"/>
          <w:b w:val="1"/>
          <w:color w:val="323e4f"/>
          <w:rtl w:val="0"/>
        </w:rPr>
        <w:t xml:space="preserve">●</w:t>
      </w:r>
      <w:r w:rsidDel="00000000" w:rsidR="00000000" w:rsidRPr="00000000">
        <w:rPr>
          <w:rFonts w:ascii="Times New Roman" w:cs="Times New Roman" w:eastAsia="Times New Roman" w:hAnsi="Times New Roman"/>
          <w:b w:val="1"/>
          <w:color w:val="323e4f"/>
          <w:sz w:val="14"/>
          <w:szCs w:val="14"/>
          <w:rtl w:val="0"/>
        </w:rPr>
        <w:t xml:space="preserve"> </w:t>
        <w:tab/>
      </w:r>
      <w:r w:rsidDel="00000000" w:rsidR="00000000" w:rsidRPr="00000000">
        <w:rPr>
          <w:rFonts w:ascii="Arial" w:cs="Arial" w:eastAsia="Arial" w:hAnsi="Arial"/>
          <w:b w:val="1"/>
          <w:rtl w:val="0"/>
        </w:rPr>
        <w:t xml:space="preserve">Subcontratação</w:t>
      </w:r>
    </w:p>
    <w:p w:rsidR="00000000" w:rsidDel="00000000" w:rsidP="00000000" w:rsidRDefault="00000000" w:rsidRPr="00000000" w14:paraId="000000B0">
      <w:pPr>
        <w:numPr>
          <w:ilvl w:val="1"/>
          <w:numId w:val="1"/>
        </w:numPr>
        <w:pBdr>
          <w:top w:space="0" w:sz="0" w:val="nil"/>
          <w:left w:space="0" w:sz="0" w:val="nil"/>
          <w:bottom w:space="0" w:sz="0" w:val="nil"/>
          <w:right w:space="0" w:sz="0" w:val="nil"/>
          <w:between w:space="0" w:sz="0" w:val="nil"/>
        </w:pBdr>
        <w:spacing w:after="288" w:before="120" w:line="312" w:lineRule="auto"/>
        <w:ind w:left="0" w:firstLine="709"/>
        <w:jc w:val="both"/>
        <w:rPr/>
      </w:pPr>
      <w:r w:rsidDel="00000000" w:rsidR="00000000" w:rsidRPr="00000000">
        <w:rPr>
          <w:rFonts w:ascii="Arial" w:cs="Arial" w:eastAsia="Arial" w:hAnsi="Arial"/>
          <w:rtl w:val="0"/>
        </w:rPr>
        <w:t xml:space="preserve">Não é admitida a subcontratação do objeto contratual.</w:t>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2">
      <w:pPr>
        <w:numPr>
          <w:ilvl w:val="0"/>
          <w:numId w:val="5"/>
        </w:numPr>
        <w:pBdr>
          <w:top w:space="0" w:sz="0" w:val="nil"/>
          <w:left w:space="0" w:sz="0" w:val="nil"/>
          <w:bottom w:space="0" w:sz="0" w:val="nil"/>
          <w:right w:space="0" w:sz="0" w:val="nil"/>
          <w:between w:space="0" w:sz="0" w:val="nil"/>
        </w:pBdr>
        <w:spacing w:after="0" w:afterAutospacing="0" w:before="120" w:line="312" w:lineRule="auto"/>
        <w:ind w:left="708.6614173228347" w:firstLine="150"/>
        <w:jc w:val="both"/>
        <w:rPr>
          <w:rFonts w:ascii="Arial" w:cs="Arial" w:eastAsia="Arial" w:hAnsi="Arial"/>
          <w:b w:val="1"/>
          <w:u w:val="none"/>
        </w:rPr>
      </w:pPr>
      <w:r w:rsidDel="00000000" w:rsidR="00000000" w:rsidRPr="00000000">
        <w:rPr>
          <w:rFonts w:ascii="Arial" w:cs="Arial" w:eastAsia="Arial" w:hAnsi="Arial"/>
          <w:b w:val="1"/>
          <w:rtl w:val="0"/>
        </w:rPr>
        <w:t xml:space="preserve">Visita Técnica</w:t>
      </w:r>
    </w:p>
    <w:p w:rsidR="00000000" w:rsidDel="00000000" w:rsidP="00000000" w:rsidRDefault="00000000" w:rsidRPr="00000000" w14:paraId="000000B3">
      <w:pPr>
        <w:numPr>
          <w:ilvl w:val="1"/>
          <w:numId w:val="1"/>
        </w:numPr>
        <w:pBdr>
          <w:top w:space="0" w:sz="0" w:val="nil"/>
          <w:left w:space="0" w:sz="0" w:val="nil"/>
          <w:bottom w:space="0" w:sz="0" w:val="nil"/>
          <w:right w:space="0" w:sz="0" w:val="nil"/>
          <w:between w:space="0" w:sz="0" w:val="nil"/>
        </w:pBdr>
        <w:spacing w:after="288" w:before="120" w:line="312" w:lineRule="auto"/>
        <w:ind w:left="0" w:firstLine="709"/>
        <w:jc w:val="both"/>
        <w:rPr/>
      </w:pPr>
      <w:r w:rsidDel="00000000" w:rsidR="00000000" w:rsidRPr="00000000">
        <w:rPr>
          <w:rFonts w:ascii="Arial" w:cs="Arial" w:eastAsia="Arial" w:hAnsi="Arial"/>
          <w:rtl w:val="0"/>
        </w:rPr>
        <w:t xml:space="preserve">A visita técnica será FACULTATIVA</w:t>
      </w:r>
      <w:r w:rsidDel="00000000" w:rsidR="00000000" w:rsidRPr="00000000">
        <w:rPr>
          <w:rtl w:val="0"/>
        </w:rPr>
      </w:r>
    </w:p>
    <w:p w:rsidR="00000000" w:rsidDel="00000000" w:rsidP="00000000" w:rsidRDefault="00000000" w:rsidRPr="00000000" w14:paraId="000000B4">
      <w:pPr>
        <w:numPr>
          <w:ilvl w:val="1"/>
          <w:numId w:val="1"/>
        </w:numPr>
        <w:pBdr>
          <w:top w:space="0" w:sz="0" w:val="nil"/>
          <w:left w:space="0" w:sz="0" w:val="nil"/>
          <w:bottom w:space="0" w:sz="0" w:val="nil"/>
          <w:right w:space="0" w:sz="0" w:val="nil"/>
          <w:between w:space="0" w:sz="0" w:val="nil"/>
        </w:pBdr>
        <w:spacing w:after="288" w:before="120" w:line="312" w:lineRule="auto"/>
        <w:ind w:left="708.6614173228347" w:hanging="566.9291338582677"/>
        <w:jc w:val="both"/>
        <w:rPr/>
      </w:pPr>
      <w:r w:rsidDel="00000000" w:rsidR="00000000" w:rsidRPr="00000000">
        <w:rPr>
          <w:rFonts w:ascii="Arial" w:cs="Arial" w:eastAsia="Arial" w:hAnsi="Arial"/>
          <w:rtl w:val="0"/>
        </w:rPr>
        <w:t xml:space="preserve">A visita técnica prévia do local de execução dos serviços é imprescindível para o conhecimento pleno das condições e peculiaridades do objeto a ser contratado, sendo assegurado ao interessado o direito de realização de vistoria prévia, acompanhado pelo servidor Lincol Antonio Santana da Silva – matrícula 695483-1, Fone 41 99258-9482, designado para esse fim, de segunda à sexta-feira, das 08:30 às 11:30 e das 13:30 às 16:30 horas.  </w:t>
      </w:r>
      <w:r w:rsidDel="00000000" w:rsidR="00000000" w:rsidRPr="00000000">
        <w:rPr>
          <w:rtl w:val="0"/>
        </w:rPr>
      </w:r>
    </w:p>
    <w:p w:rsidR="00000000" w:rsidDel="00000000" w:rsidP="00000000" w:rsidRDefault="00000000" w:rsidRPr="00000000" w14:paraId="000000B5">
      <w:pPr>
        <w:numPr>
          <w:ilvl w:val="1"/>
          <w:numId w:val="1"/>
        </w:numPr>
        <w:pBdr>
          <w:top w:space="0" w:sz="0" w:val="nil"/>
          <w:left w:space="0" w:sz="0" w:val="nil"/>
          <w:bottom w:space="0" w:sz="0" w:val="nil"/>
          <w:right w:space="0" w:sz="0" w:val="nil"/>
          <w:between w:space="0" w:sz="0" w:val="nil"/>
        </w:pBdr>
        <w:spacing w:after="288" w:before="120" w:line="312" w:lineRule="auto"/>
        <w:ind w:left="708.6614173228347" w:hanging="566.9291338582677"/>
        <w:jc w:val="both"/>
        <w:rPr/>
      </w:pPr>
      <w:r w:rsidDel="00000000" w:rsidR="00000000" w:rsidRPr="00000000">
        <w:rPr>
          <w:rFonts w:ascii="Arial" w:cs="Arial" w:eastAsia="Arial" w:hAnsi="Arial"/>
          <w:rtl w:val="0"/>
        </w:rPr>
        <w:t xml:space="preserve">Serão disponibilizados data e horário diferentes aos interessados em realizar a vistoria prévia. </w:t>
      </w:r>
    </w:p>
    <w:p w:rsidR="00000000" w:rsidDel="00000000" w:rsidP="00000000" w:rsidRDefault="00000000" w:rsidRPr="00000000" w14:paraId="000000B6">
      <w:pPr>
        <w:numPr>
          <w:ilvl w:val="1"/>
          <w:numId w:val="1"/>
        </w:numPr>
        <w:spacing w:after="280" w:before="120" w:line="360" w:lineRule="auto"/>
        <w:ind w:left="708.6614173228347" w:hanging="566.9291338582677"/>
        <w:jc w:val="both"/>
        <w:rPr/>
      </w:pPr>
      <w:r w:rsidDel="00000000" w:rsidR="00000000" w:rsidRPr="00000000">
        <w:rPr>
          <w:rFonts w:ascii="Arial" w:cs="Arial" w:eastAsia="Arial" w:hAnsi="Arial"/>
          <w:rtl w:val="0"/>
        </w:rPr>
        <w:t xml:space="preserve"> As visitas poderão ser agendadas até 01 (um) dia útil antes da licitação.</w:t>
      </w:r>
    </w:p>
    <w:p w:rsidR="00000000" w:rsidDel="00000000" w:rsidP="00000000" w:rsidRDefault="00000000" w:rsidRPr="00000000" w14:paraId="000000B7">
      <w:pPr>
        <w:numPr>
          <w:ilvl w:val="1"/>
          <w:numId w:val="1"/>
        </w:numPr>
        <w:pBdr>
          <w:top w:space="0" w:sz="0" w:val="nil"/>
          <w:left w:space="0" w:sz="0" w:val="nil"/>
          <w:bottom w:space="0" w:sz="0" w:val="nil"/>
          <w:right w:space="0" w:sz="0" w:val="nil"/>
          <w:between w:space="0" w:sz="0" w:val="nil"/>
        </w:pBdr>
        <w:spacing w:after="288" w:before="120" w:line="312" w:lineRule="auto"/>
        <w:ind w:left="708.6614173228347" w:hanging="566.9291338582677"/>
        <w:jc w:val="both"/>
        <w:rPr/>
      </w:pPr>
      <w:r w:rsidDel="00000000" w:rsidR="00000000" w:rsidRPr="00000000">
        <w:rPr>
          <w:rFonts w:ascii="Arial" w:cs="Arial" w:eastAsia="Arial" w:hAnsi="Arial"/>
          <w:rtl w:val="0"/>
        </w:rPr>
        <w:t xml:space="preserve">Para a vistoria, o representante legal da empresa ou responsável técnico deverá estar devidamente identificado, apresentando documento de identidade civil e documento expedido pela empresa comprovando sua habilitação para a realização da vistoria.</w:t>
      </w:r>
      <w:r w:rsidDel="00000000" w:rsidR="00000000" w:rsidRPr="00000000">
        <w:rPr>
          <w:rtl w:val="0"/>
        </w:rPr>
      </w:r>
    </w:p>
    <w:p w:rsidR="00000000" w:rsidDel="00000000" w:rsidP="00000000" w:rsidRDefault="00000000" w:rsidRPr="00000000" w14:paraId="000000B8">
      <w:pPr>
        <w:numPr>
          <w:ilvl w:val="1"/>
          <w:numId w:val="1"/>
        </w:numPr>
        <w:spacing w:line="360" w:lineRule="auto"/>
        <w:ind w:left="708.6614173228347" w:hanging="566.9291338582677"/>
        <w:jc w:val="both"/>
        <w:rPr/>
      </w:pPr>
      <w:r w:rsidDel="00000000" w:rsidR="00000000" w:rsidRPr="00000000">
        <w:rPr>
          <w:rFonts w:ascii="Arial" w:cs="Arial" w:eastAsia="Arial" w:hAnsi="Arial"/>
          <w:rtl w:val="0"/>
        </w:rPr>
        <w:t xml:space="preserve">A licitante deve cientificar-se de todos os pormenores a fim de evitar qualquer espécie de transtorno ou prejuízo a Administração Pública, objetivando a compreensão de todos os elementos e informações necessárias, incluindo as condições ambientais e dos equipamentos que a efetiva execução do objeto demanda para que possa formular com exatidão sua proposta.</w:t>
      </w:r>
      <w:r w:rsidDel="00000000" w:rsidR="00000000" w:rsidRPr="00000000">
        <w:rPr>
          <w:rtl w:val="0"/>
        </w:rPr>
      </w:r>
    </w:p>
    <w:p w:rsidR="00000000" w:rsidDel="00000000" w:rsidP="00000000" w:rsidRDefault="00000000" w:rsidRPr="00000000" w14:paraId="000000B9">
      <w:pPr>
        <w:numPr>
          <w:ilvl w:val="1"/>
          <w:numId w:val="1"/>
        </w:numPr>
        <w:spacing w:line="360" w:lineRule="auto"/>
        <w:ind w:left="708.6614173228347" w:hanging="566.9291338582677"/>
        <w:jc w:val="both"/>
        <w:rPr/>
      </w:pPr>
      <w:r w:rsidDel="00000000" w:rsidR="00000000" w:rsidRPr="00000000">
        <w:rPr>
          <w:rFonts w:ascii="Arial" w:cs="Arial" w:eastAsia="Arial" w:hAnsi="Arial"/>
          <w:rtl w:val="0"/>
        </w:rPr>
        <w:t xml:space="preserve">Considerando a visita técnica ser facultativa, os licitantes não poderão alegar a falta de conhecimento ou o grau de dificuldade de execução dos serviços como justificativa para eventuais pretensões de acréscimos de preços em decorrência da execução do objeto desta licitação.</w:t>
      </w:r>
    </w:p>
    <w:p w:rsidR="00000000" w:rsidDel="00000000" w:rsidP="00000000" w:rsidRDefault="00000000" w:rsidRPr="00000000" w14:paraId="000000BA">
      <w:pPr>
        <w:spacing w:line="360" w:lineRule="auto"/>
        <w:ind w:left="999"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B">
      <w:pPr>
        <w:spacing w:line="360" w:lineRule="auto"/>
        <w:ind w:left="999"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C">
      <w:pPr>
        <w:numPr>
          <w:ilvl w:val="0"/>
          <w:numId w:val="1"/>
        </w:numPr>
        <w:spacing w:line="360" w:lineRule="auto"/>
        <w:ind w:left="360"/>
        <w:jc w:val="both"/>
        <w:rPr>
          <w:rFonts w:ascii="Arial" w:cs="Arial" w:eastAsia="Arial" w:hAnsi="Arial"/>
        </w:rPr>
      </w:pPr>
      <w:r w:rsidDel="00000000" w:rsidR="00000000" w:rsidRPr="00000000">
        <w:rPr>
          <w:rFonts w:ascii="Arial" w:cs="Arial" w:eastAsia="Arial" w:hAnsi="Arial"/>
          <w:b w:val="1"/>
          <w:color w:val="323e4f"/>
          <w:rtl w:val="0"/>
        </w:rPr>
        <w:t xml:space="preserve">MODELO DE EXECUÇÃO DO OBJETO</w:t>
      </w:r>
    </w:p>
    <w:p w:rsidR="00000000" w:rsidDel="00000000" w:rsidP="00000000" w:rsidRDefault="00000000" w:rsidRPr="00000000" w14:paraId="000000BD">
      <w:pPr>
        <w:spacing w:line="360" w:lineRule="auto"/>
        <w:ind w:left="360" w:firstLine="0"/>
        <w:jc w:val="both"/>
        <w:rPr>
          <w:rFonts w:ascii="Arial" w:cs="Arial" w:eastAsia="Arial" w:hAnsi="Arial"/>
          <w:b w:val="1"/>
          <w:color w:val="323e4f"/>
        </w:rPr>
      </w:pPr>
      <w:r w:rsidDel="00000000" w:rsidR="00000000" w:rsidRPr="00000000">
        <w:rPr>
          <w:rtl w:val="0"/>
        </w:rPr>
      </w:r>
    </w:p>
    <w:p w:rsidR="00000000" w:rsidDel="00000000" w:rsidP="00000000" w:rsidRDefault="00000000" w:rsidRPr="00000000" w14:paraId="000000BE">
      <w:pPr>
        <w:numPr>
          <w:ilvl w:val="0"/>
          <w:numId w:val="2"/>
        </w:numPr>
        <w:spacing w:line="360" w:lineRule="auto"/>
        <w:ind w:left="720" w:hanging="360"/>
        <w:jc w:val="both"/>
        <w:rPr>
          <w:rFonts w:ascii="Arial" w:cs="Arial" w:eastAsia="Arial" w:hAnsi="Arial"/>
          <w:b w:val="1"/>
        </w:rPr>
      </w:pPr>
      <w:r w:rsidDel="00000000" w:rsidR="00000000" w:rsidRPr="00000000">
        <w:rPr>
          <w:rFonts w:ascii="Arial" w:cs="Arial" w:eastAsia="Arial" w:hAnsi="Arial"/>
          <w:b w:val="1"/>
          <w:rtl w:val="0"/>
        </w:rPr>
        <w:t xml:space="preserve">Condições de execução:</w:t>
      </w:r>
      <w:r w:rsidDel="00000000" w:rsidR="00000000" w:rsidRPr="00000000">
        <w:rPr>
          <w:rtl w:val="0"/>
        </w:rPr>
      </w:r>
    </w:p>
    <w:p w:rsidR="00000000" w:rsidDel="00000000" w:rsidP="00000000" w:rsidRDefault="00000000" w:rsidRPr="00000000" w14:paraId="000000BF">
      <w:pPr>
        <w:numPr>
          <w:ilvl w:val="1"/>
          <w:numId w:val="1"/>
        </w:numPr>
        <w:spacing w:line="360" w:lineRule="auto"/>
        <w:ind w:left="999" w:hanging="573.8031496062991"/>
        <w:jc w:val="both"/>
        <w:rPr/>
      </w:pPr>
      <w:r w:rsidDel="00000000" w:rsidR="00000000" w:rsidRPr="00000000">
        <w:rPr>
          <w:rFonts w:ascii="Arial" w:cs="Arial" w:eastAsia="Arial" w:hAnsi="Arial"/>
          <w:rtl w:val="0"/>
        </w:rPr>
        <w:t xml:space="preserve">Após a assinatura da Ata de Registro de Preços, bem como da emissão da nota de empenho, será emitida a ordem de serviço pela secretaria requisitante. </w:t>
      </w:r>
      <w:r w:rsidDel="00000000" w:rsidR="00000000" w:rsidRPr="00000000">
        <w:rPr>
          <w:rtl w:val="0"/>
        </w:rPr>
      </w:r>
    </w:p>
    <w:p w:rsidR="00000000" w:rsidDel="00000000" w:rsidP="00000000" w:rsidRDefault="00000000" w:rsidRPr="00000000" w14:paraId="000000C0">
      <w:pPr>
        <w:numPr>
          <w:ilvl w:val="1"/>
          <w:numId w:val="1"/>
        </w:numPr>
        <w:spacing w:line="360" w:lineRule="auto"/>
        <w:ind w:left="999" w:hanging="573.8031496062991"/>
        <w:jc w:val="both"/>
        <w:rPr/>
      </w:pPr>
      <w:r w:rsidDel="00000000" w:rsidR="00000000" w:rsidRPr="00000000">
        <w:rPr>
          <w:rFonts w:ascii="Arial" w:cs="Arial" w:eastAsia="Arial" w:hAnsi="Arial"/>
          <w:rtl w:val="0"/>
        </w:rPr>
        <w:t xml:space="preserve">A Contratada deverá efetuar registro fotográfico diariamente datado, antes, durante e depois da realização de cada serviço e encaminhar digitalmente para os respectivos Fiscais de Contrato.</w:t>
      </w:r>
      <w:r w:rsidDel="00000000" w:rsidR="00000000" w:rsidRPr="00000000">
        <w:rPr>
          <w:rtl w:val="0"/>
        </w:rPr>
      </w:r>
    </w:p>
    <w:p w:rsidR="00000000" w:rsidDel="00000000" w:rsidP="00000000" w:rsidRDefault="00000000" w:rsidRPr="00000000" w14:paraId="000000C1">
      <w:pPr>
        <w:numPr>
          <w:ilvl w:val="1"/>
          <w:numId w:val="1"/>
        </w:numPr>
        <w:spacing w:line="360" w:lineRule="auto"/>
        <w:ind w:left="999" w:hanging="573.8031496062991"/>
        <w:jc w:val="both"/>
        <w:rPr/>
      </w:pPr>
      <w:r w:rsidDel="00000000" w:rsidR="00000000" w:rsidRPr="00000000">
        <w:rPr>
          <w:rFonts w:ascii="Arial" w:cs="Arial" w:eastAsia="Arial" w:hAnsi="Arial"/>
          <w:rtl w:val="0"/>
        </w:rPr>
        <w:t xml:space="preserve">A execução do objeto seguirá a seguinte dinâmica:</w:t>
      </w:r>
    </w:p>
    <w:p w:rsidR="00000000" w:rsidDel="00000000" w:rsidP="00000000" w:rsidRDefault="00000000" w:rsidRPr="00000000" w14:paraId="000000C2">
      <w:pPr>
        <w:numPr>
          <w:ilvl w:val="0"/>
          <w:numId w:val="6"/>
        </w:numPr>
        <w:spacing w:after="288" w:before="120" w:line="312" w:lineRule="auto"/>
        <w:ind w:left="1440" w:hanging="360"/>
        <w:jc w:val="both"/>
        <w:rPr>
          <w:rFonts w:ascii="Arial" w:cs="Arial" w:eastAsia="Arial" w:hAnsi="Arial"/>
        </w:rPr>
      </w:pPr>
      <w:r w:rsidDel="00000000" w:rsidR="00000000" w:rsidRPr="00000000">
        <w:rPr>
          <w:rFonts w:ascii="Arial" w:cs="Arial" w:eastAsia="Arial" w:hAnsi="Arial"/>
          <w:rtl w:val="0"/>
        </w:rPr>
        <w:t xml:space="preserve">Início da execução do objeto: 01 (um) dia da emissão da ordem de serviço.</w:t>
      </w:r>
    </w:p>
    <w:p w:rsidR="00000000" w:rsidDel="00000000" w:rsidP="00000000" w:rsidRDefault="00000000" w:rsidRPr="00000000" w14:paraId="000000C3">
      <w:pPr>
        <w:numPr>
          <w:ilvl w:val="0"/>
          <w:numId w:val="6"/>
        </w:numPr>
        <w:spacing w:after="288" w:before="120" w:line="312" w:lineRule="auto"/>
        <w:ind w:left="1440" w:hanging="360"/>
        <w:jc w:val="both"/>
        <w:rPr>
          <w:rFonts w:ascii="Arial" w:cs="Arial" w:eastAsia="Arial" w:hAnsi="Arial"/>
        </w:rPr>
      </w:pPr>
      <w:r w:rsidDel="00000000" w:rsidR="00000000" w:rsidRPr="00000000">
        <w:rPr>
          <w:rFonts w:ascii="Arial" w:cs="Arial" w:eastAsia="Arial" w:hAnsi="Arial"/>
          <w:rtl w:val="0"/>
        </w:rPr>
        <w:t xml:space="preserve">Descrição detalhada dos procedimentos, frequência e periodicidade de execução do trabalho.</w:t>
      </w:r>
    </w:p>
    <w:p w:rsidR="00000000" w:rsidDel="00000000" w:rsidP="00000000" w:rsidRDefault="00000000" w:rsidRPr="00000000" w14:paraId="000000C4">
      <w:pPr>
        <w:numPr>
          <w:ilvl w:val="0"/>
          <w:numId w:val="6"/>
        </w:numPr>
        <w:spacing w:after="288" w:before="120" w:line="312" w:lineRule="auto"/>
        <w:ind w:left="1440" w:hanging="360"/>
        <w:jc w:val="both"/>
        <w:rPr>
          <w:rFonts w:ascii="Arial" w:cs="Arial" w:eastAsia="Arial" w:hAnsi="Arial"/>
        </w:rPr>
      </w:pPr>
      <w:r w:rsidDel="00000000" w:rsidR="00000000" w:rsidRPr="00000000">
        <w:rPr>
          <w:rFonts w:ascii="Arial" w:cs="Arial" w:eastAsia="Arial" w:hAnsi="Arial"/>
          <w:rtl w:val="0"/>
        </w:rPr>
        <w:t xml:space="preserve">O local da prestação do serviço será no âmbito dos limítrofes do município de Pinhais em horário comercial, conforme anexos I, II, III, podendo ser acrescido ou suprimido locais de tal anexo, conforme sazonalidade temporal ou a critério da Administração Pública.</w:t>
      </w:r>
    </w:p>
    <w:p w:rsidR="00000000" w:rsidDel="00000000" w:rsidP="00000000" w:rsidRDefault="00000000" w:rsidRPr="00000000" w14:paraId="000000C5">
      <w:pPr>
        <w:numPr>
          <w:ilvl w:val="0"/>
          <w:numId w:val="6"/>
        </w:numPr>
        <w:spacing w:after="288" w:before="120" w:line="312" w:lineRule="auto"/>
        <w:ind w:left="1440" w:hanging="360"/>
        <w:jc w:val="both"/>
        <w:rPr>
          <w:rFonts w:ascii="Arial" w:cs="Arial" w:eastAsia="Arial" w:hAnsi="Arial"/>
        </w:rPr>
      </w:pPr>
      <w:r w:rsidDel="00000000" w:rsidR="00000000" w:rsidRPr="00000000">
        <w:rPr>
          <w:rFonts w:ascii="Arial" w:cs="Arial" w:eastAsia="Arial" w:hAnsi="Arial"/>
          <w:rtl w:val="0"/>
        </w:rPr>
        <w:t xml:space="preserve">O serviço se dará através do cumprimento da Ordem de Serviço a qual terá a sua data de vigência de trinta dias após o recebimento pela empresa contratada, podendo ser fracionada à critério da Administração. A prestação de serviço deverá respeitar a sequência estabelecida na Ordem emanada, sendo renovada após término deste período, podendo ser ajustada conforme a necessidade da Administração.</w:t>
      </w:r>
    </w:p>
    <w:p w:rsidR="00000000" w:rsidDel="00000000" w:rsidP="00000000" w:rsidRDefault="00000000" w:rsidRPr="00000000" w14:paraId="000000C6">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 Em situações excepcionais, poderá a Contratante solicitar o remanejamento da roçada previamente definida, no que deverá ser prontamente atendida pela Contratada.</w:t>
      </w:r>
    </w:p>
    <w:p w:rsidR="00000000" w:rsidDel="00000000" w:rsidP="00000000" w:rsidRDefault="00000000" w:rsidRPr="00000000" w14:paraId="000000C7">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Na execução dos serviços deverão ser adotados procedimentos que minimizem os incômodos causados à população pela execução dos mesmos, particularmente no que se refere à produção excessiva e/ou desnecessária de poeira.</w:t>
      </w:r>
    </w:p>
    <w:p w:rsidR="00000000" w:rsidDel="00000000" w:rsidP="00000000" w:rsidRDefault="00000000" w:rsidRPr="00000000" w14:paraId="000000C8">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A Ordem de Serviço para roçada emergencial e para pontos de ônibus deverá ser retirada, pessoalmente, pela Contratada na Secretaria Municipal de Meio Ambiente – SEMMA, localizada na rua Cairo nº 76, Pineville, Pinhais-PR, em até 24 (vinte e quatro horas) após ser informada, dando à Contratada ciência de seu recebimento. Os serviços deverão ser iniciados imediatamente após a retirada da Ordem de Serviço. O prazo para execução dos serviços será definido na respectiva Ordem de Serviço.</w:t>
      </w:r>
    </w:p>
    <w:p w:rsidR="00000000" w:rsidDel="00000000" w:rsidP="00000000" w:rsidRDefault="00000000" w:rsidRPr="00000000" w14:paraId="000000C9">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Não modificar as especificações da Ordem de Serviço, quando da execução dos mesmos, devendo comunicar qualquer necessidade de interferência à contratante que emitirá nova Ordem de Serviço para as modificações que entender necessárias.</w:t>
      </w:r>
    </w:p>
    <w:p w:rsidR="00000000" w:rsidDel="00000000" w:rsidP="00000000" w:rsidRDefault="00000000" w:rsidRPr="00000000" w14:paraId="000000CA">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Substituir, a pedido da Contratante, em 48 (quarenta e oito) horas, todo empregado cuja conduta se mostre prejudicial ao bom andamento do serviço, isentando a Contratante de eventual demanda judicial decorrente. </w:t>
      </w:r>
    </w:p>
    <w:p w:rsidR="00000000" w:rsidDel="00000000" w:rsidP="00000000" w:rsidRDefault="00000000" w:rsidRPr="00000000" w14:paraId="000000CB">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Não realizar  durante a execução dos serviços, tarefas não relacionadas e correlatas ao objeto contratado.</w:t>
      </w:r>
    </w:p>
    <w:p w:rsidR="00000000" w:rsidDel="00000000" w:rsidP="00000000" w:rsidRDefault="00000000" w:rsidRPr="00000000" w14:paraId="000000CC">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A execução mensal poderá variar conforme as necessidades da contratante, não havendo quantidades mínimas ou máximas.</w:t>
      </w:r>
    </w:p>
    <w:p w:rsidR="00000000" w:rsidDel="00000000" w:rsidP="00000000" w:rsidRDefault="00000000" w:rsidRPr="00000000" w14:paraId="000000CD">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A Contratada deverá indicar um empregado para facilitar a comunicação entre o fiscal de contrato e a empresa.</w:t>
      </w:r>
    </w:p>
    <w:p w:rsidR="00000000" w:rsidDel="00000000" w:rsidP="00000000" w:rsidRDefault="00000000" w:rsidRPr="00000000" w14:paraId="000000CE">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A gestão e fiscalização do contrato se dará pela Secretaria Municipal de Meio Ambiente – SEMMA, de Educação - SEMED, de Assistência Social - SEMAS e Saúde - SEMSA.</w:t>
      </w:r>
    </w:p>
    <w:p w:rsidR="00000000" w:rsidDel="00000000" w:rsidP="00000000" w:rsidRDefault="00000000" w:rsidRPr="00000000" w14:paraId="000000CF">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Assegurar que seus empregados não estejam sob o efeito de bebidas alcoólicas ou substâncias tóxicas e que peçam gratificações ou donativos de qualquer espécie, durante a execução dos serviços.</w:t>
      </w:r>
    </w:p>
    <w:p w:rsidR="00000000" w:rsidDel="00000000" w:rsidP="00000000" w:rsidRDefault="00000000" w:rsidRPr="00000000" w14:paraId="000000D0">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Comunicar ao fiscal do Contrato quando da existência de qualquer obstáculo que impossibilite a execução dos serviços, obrigando-se a efetivá-lo em outro momento/assim que desobstruído.</w:t>
      </w:r>
    </w:p>
    <w:p w:rsidR="00000000" w:rsidDel="00000000" w:rsidP="00000000" w:rsidRDefault="00000000" w:rsidRPr="00000000" w14:paraId="000000D1">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Paralisar os serviços quando da ocorrência de chuvas, visando não prejudicar sua qualidade, salvo se de justificada necessidade, sendo assim, a Ordem de Serviços será prorrogada em igual período ao paralisado durante o período chuvoso. </w:t>
      </w:r>
    </w:p>
    <w:p w:rsidR="00000000" w:rsidDel="00000000" w:rsidP="00000000" w:rsidRDefault="00000000" w:rsidRPr="00000000" w14:paraId="000000D2">
      <w:pPr>
        <w:spacing w:after="288" w:before="120" w:line="312"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3">
      <w:pPr>
        <w:numPr>
          <w:ilvl w:val="0"/>
          <w:numId w:val="2"/>
        </w:numPr>
        <w:spacing w:line="360" w:lineRule="auto"/>
        <w:ind w:left="720" w:hanging="360"/>
        <w:jc w:val="both"/>
        <w:rPr>
          <w:rFonts w:ascii="Arial" w:cs="Arial" w:eastAsia="Arial" w:hAnsi="Arial"/>
          <w:b w:val="1"/>
          <w:u w:val="none"/>
        </w:rPr>
      </w:pPr>
      <w:r w:rsidDel="00000000" w:rsidR="00000000" w:rsidRPr="00000000">
        <w:rPr>
          <w:rFonts w:ascii="Arial" w:cs="Arial" w:eastAsia="Arial" w:hAnsi="Arial"/>
          <w:b w:val="1"/>
          <w:rtl w:val="0"/>
        </w:rPr>
        <w:t xml:space="preserve">Prazo de Entrega:</w:t>
      </w:r>
    </w:p>
    <w:p w:rsidR="00000000" w:rsidDel="00000000" w:rsidP="00000000" w:rsidRDefault="00000000" w:rsidRPr="00000000" w14:paraId="000000D4">
      <w:pPr>
        <w:spacing w:line="360" w:lineRule="auto"/>
        <w:ind w:left="72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0D5">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Os serviços serão executados mediante </w:t>
      </w:r>
      <w:r w:rsidDel="00000000" w:rsidR="00000000" w:rsidRPr="00000000">
        <w:rPr>
          <w:rFonts w:ascii="Arial" w:cs="Arial" w:eastAsia="Arial" w:hAnsi="Arial"/>
          <w:b w:val="1"/>
          <w:rtl w:val="0"/>
        </w:rPr>
        <w:t xml:space="preserve">Ordem de Serviço</w:t>
      </w:r>
      <w:r w:rsidDel="00000000" w:rsidR="00000000" w:rsidRPr="00000000">
        <w:rPr>
          <w:rFonts w:ascii="Arial" w:cs="Arial" w:eastAsia="Arial" w:hAnsi="Arial"/>
          <w:rtl w:val="0"/>
        </w:rPr>
        <w:t xml:space="preserve"> a ser expedida pela Contratante e deverá </w:t>
      </w:r>
      <w:r w:rsidDel="00000000" w:rsidR="00000000" w:rsidRPr="00000000">
        <w:rPr>
          <w:rFonts w:ascii="Arial" w:cs="Arial" w:eastAsia="Arial" w:hAnsi="Arial"/>
          <w:b w:val="1"/>
          <w:rtl w:val="0"/>
        </w:rPr>
        <w:t xml:space="preserve">ser executada no prazo de 30 (trinta) </w:t>
      </w:r>
      <w:r w:rsidDel="00000000" w:rsidR="00000000" w:rsidRPr="00000000">
        <w:rPr>
          <w:rFonts w:ascii="Arial" w:cs="Arial" w:eastAsia="Arial" w:hAnsi="Arial"/>
          <w:rtl w:val="0"/>
        </w:rPr>
        <w:t xml:space="preserve">dias corridos a contar do recebimento da Ordem de Serviço.</w:t>
      </w:r>
      <w:r w:rsidDel="00000000" w:rsidR="00000000" w:rsidRPr="00000000">
        <w:rPr>
          <w:rtl w:val="0"/>
        </w:rPr>
      </w:r>
    </w:p>
    <w:p w:rsidR="00000000" w:rsidDel="00000000" w:rsidP="00000000" w:rsidRDefault="00000000" w:rsidRPr="00000000" w14:paraId="000000D6">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Os serviços emergências e decorrentes de notificações serão expedidos conforme as necessidades, devendo ser realizados de imediato, de acordo com a Ordem de Serviço. </w:t>
      </w:r>
    </w:p>
    <w:p w:rsidR="00000000" w:rsidDel="00000000" w:rsidP="00000000" w:rsidRDefault="00000000" w:rsidRPr="00000000" w14:paraId="000000D7">
      <w:pPr>
        <w:numPr>
          <w:ilvl w:val="1"/>
          <w:numId w:val="1"/>
        </w:numPr>
        <w:spacing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A contratante poderá solicitar atendimento emergencial em qualquer horário e dia da semana, inclusive aos sábados, domingos e feriados, conforme necessidade e demanda.</w:t>
      </w:r>
      <w:r w:rsidDel="00000000" w:rsidR="00000000" w:rsidRPr="00000000">
        <w:rPr>
          <w:rtl w:val="0"/>
        </w:rPr>
      </w:r>
    </w:p>
    <w:p w:rsidR="00000000" w:rsidDel="00000000" w:rsidP="00000000" w:rsidRDefault="00000000" w:rsidRPr="00000000" w14:paraId="000000D8">
      <w:pPr>
        <w:numPr>
          <w:ilvl w:val="1"/>
          <w:numId w:val="1"/>
        </w:numPr>
        <w:spacing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A Ordem de serviço emitida pela Secretaria de Meio Ambiente deverá ser retirada pela contratada na rua Cairo, 76, Bairro  Pineville, Pinhais/PR.</w:t>
      </w:r>
      <w:r w:rsidDel="00000000" w:rsidR="00000000" w:rsidRPr="00000000">
        <w:rPr>
          <w:rtl w:val="0"/>
        </w:rPr>
      </w:r>
    </w:p>
    <w:p w:rsidR="00000000" w:rsidDel="00000000" w:rsidP="00000000" w:rsidRDefault="00000000" w:rsidRPr="00000000" w14:paraId="000000D9">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A Ordem de serviço emitida pela Secretaria de Educação deverá ser retirada pela contratada na rua Av. Iraí, 696, Bairro  Weissópolis, Pinhais/PR.</w:t>
      </w:r>
      <w:r w:rsidDel="00000000" w:rsidR="00000000" w:rsidRPr="00000000">
        <w:rPr>
          <w:rtl w:val="0"/>
        </w:rPr>
      </w:r>
    </w:p>
    <w:p w:rsidR="00000000" w:rsidDel="00000000" w:rsidP="00000000" w:rsidRDefault="00000000" w:rsidRPr="00000000" w14:paraId="000000DA">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A Ordem de serviço emitida pela Secretaria de Saúde deverá ser retirada pela contratada na rua Guilherme Weiss, 320, Bairro  Alto Tarumã, Pinhais/PR.</w:t>
      </w:r>
      <w:r w:rsidDel="00000000" w:rsidR="00000000" w:rsidRPr="00000000">
        <w:rPr>
          <w:rtl w:val="0"/>
        </w:rPr>
      </w:r>
    </w:p>
    <w:p w:rsidR="00000000" w:rsidDel="00000000" w:rsidP="00000000" w:rsidRDefault="00000000" w:rsidRPr="00000000" w14:paraId="000000DB">
      <w:pPr>
        <w:numPr>
          <w:ilvl w:val="1"/>
          <w:numId w:val="1"/>
        </w:numPr>
        <w:spacing w:line="360" w:lineRule="auto"/>
        <w:ind w:left="1275.5905511811022" w:hanging="708.6614173228347"/>
        <w:jc w:val="both"/>
        <w:rPr/>
      </w:pPr>
      <w:r w:rsidDel="00000000" w:rsidR="00000000" w:rsidRPr="00000000">
        <w:rPr>
          <w:rFonts w:ascii="Arial" w:cs="Arial" w:eastAsia="Arial" w:hAnsi="Arial"/>
          <w:rtl w:val="0"/>
        </w:rPr>
        <w:t xml:space="preserve">A Ordem de serviço emitida pela Secretaria de Assistência Social deverá ser retirada pela contratada na rua Rodovia João Leopoldo Jacomel, 12050, Bairro  Centro, Pinhais/PR.</w:t>
      </w:r>
      <w:r w:rsidDel="00000000" w:rsidR="00000000" w:rsidRPr="00000000">
        <w:rPr>
          <w:rtl w:val="0"/>
        </w:rPr>
      </w:r>
    </w:p>
    <w:p w:rsidR="00000000" w:rsidDel="00000000" w:rsidP="00000000" w:rsidRDefault="00000000" w:rsidRPr="00000000" w14:paraId="000000DC">
      <w:pPr>
        <w:numPr>
          <w:ilvl w:val="1"/>
          <w:numId w:val="1"/>
        </w:numPr>
        <w:spacing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Os locais que irão compor as Ordens de Serviços exceto as emergências, estão relacionados nos anexos I, II e III, na qual a contratante poderá incluir e/ou excluir locais, conforme necessidade de demanda.</w:t>
      </w:r>
      <w:r w:rsidDel="00000000" w:rsidR="00000000" w:rsidRPr="00000000">
        <w:rPr>
          <w:rtl w:val="0"/>
        </w:rPr>
      </w:r>
    </w:p>
    <w:p w:rsidR="00000000" w:rsidDel="00000000" w:rsidP="00000000" w:rsidRDefault="00000000" w:rsidRPr="00000000" w14:paraId="000000DD">
      <w:pPr>
        <w:numPr>
          <w:ilvl w:val="1"/>
          <w:numId w:val="1"/>
        </w:numPr>
        <w:spacing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Poderão ser incluídos nas ordens de serviços, ruas, parques, praças, bosques, unidades e terrenos com ou sem edificação e pontos de ônibus, não descritos no presente edital e seus anexos, cujos valores para pagamento observarão as características do imovel.</w:t>
      </w:r>
      <w:r w:rsidDel="00000000" w:rsidR="00000000" w:rsidRPr="00000000">
        <w:rPr>
          <w:rtl w:val="0"/>
        </w:rPr>
      </w:r>
    </w:p>
    <w:p w:rsidR="00000000" w:rsidDel="00000000" w:rsidP="00000000" w:rsidRDefault="00000000" w:rsidRPr="00000000" w14:paraId="000000DE">
      <w:pPr>
        <w:numPr>
          <w:ilvl w:val="1"/>
          <w:numId w:val="1"/>
        </w:numPr>
        <w:spacing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Constará das ordens de serviços o endereço, a metragem e o prazo de execução médio a ser roçada e capinada. Em havendo discordância relativa a metragem, o respectivo fiscal de contrato fará medição em conjunto com a empresa contratada.</w:t>
      </w:r>
      <w:r w:rsidDel="00000000" w:rsidR="00000000" w:rsidRPr="00000000">
        <w:rPr>
          <w:rtl w:val="0"/>
        </w:rPr>
      </w:r>
    </w:p>
    <w:p w:rsidR="00000000" w:rsidDel="00000000" w:rsidP="00000000" w:rsidRDefault="00000000" w:rsidRPr="00000000" w14:paraId="000000DF">
      <w:pPr>
        <w:numPr>
          <w:ilvl w:val="1"/>
          <w:numId w:val="1"/>
        </w:numPr>
        <w:spacing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A execução mensal poderá variar conforme as necessidades da contratante, em face de intempéries e a sazonalidade da realização dos serviços, podendo ser menor nos períodos de frio e seca e mais intensos nos períodos de calor e constantes chuvas.</w:t>
      </w:r>
      <w:r w:rsidDel="00000000" w:rsidR="00000000" w:rsidRPr="00000000">
        <w:rPr>
          <w:rtl w:val="0"/>
        </w:rPr>
      </w:r>
    </w:p>
    <w:p w:rsidR="00000000" w:rsidDel="00000000" w:rsidP="00000000" w:rsidRDefault="00000000" w:rsidRPr="00000000" w14:paraId="000000E0">
      <w:pPr>
        <w:spacing w:line="360" w:lineRule="auto"/>
        <w:ind w:left="36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0E1">
      <w:pPr>
        <w:numPr>
          <w:ilvl w:val="0"/>
          <w:numId w:val="7"/>
        </w:numPr>
        <w:spacing w:line="360" w:lineRule="auto"/>
        <w:ind w:left="720" w:hanging="360"/>
        <w:jc w:val="both"/>
        <w:rPr>
          <w:rFonts w:ascii="Arial" w:cs="Arial" w:eastAsia="Arial" w:hAnsi="Arial"/>
          <w:b w:val="1"/>
          <w:u w:val="none"/>
        </w:rPr>
      </w:pPr>
      <w:r w:rsidDel="00000000" w:rsidR="00000000" w:rsidRPr="00000000">
        <w:rPr>
          <w:rFonts w:ascii="Arial" w:cs="Arial" w:eastAsia="Arial" w:hAnsi="Arial"/>
          <w:b w:val="1"/>
          <w:rtl w:val="0"/>
        </w:rPr>
        <w:t xml:space="preserve">Materiais a serem disponibilizados</w:t>
      </w:r>
      <w:r w:rsidDel="00000000" w:rsidR="00000000" w:rsidRPr="00000000">
        <w:rPr>
          <w:rtl w:val="0"/>
        </w:rPr>
      </w:r>
    </w:p>
    <w:p w:rsidR="00000000" w:rsidDel="00000000" w:rsidP="00000000" w:rsidRDefault="00000000" w:rsidRPr="00000000" w14:paraId="000000E2">
      <w:pPr>
        <w:numPr>
          <w:ilvl w:val="1"/>
          <w:numId w:val="1"/>
        </w:numPr>
        <w:spacing w:after="288" w:before="120" w:line="360" w:lineRule="auto"/>
        <w:ind w:left="850.3937007874017" w:hanging="566.929133858268"/>
        <w:jc w:val="both"/>
        <w:rPr/>
      </w:pPr>
      <w:r w:rsidDel="00000000" w:rsidR="00000000" w:rsidRPr="00000000">
        <w:rPr>
          <w:rFonts w:ascii="Arial" w:cs="Arial" w:eastAsia="Arial" w:hAnsi="Arial"/>
          <w:rtl w:val="0"/>
        </w:rPr>
        <w:t xml:space="preserve">Para a perfeita execução dos serviços, a Contratada deverá disponibilizar os materiais, equipamentos, ferramentas e utensílios necessários, nas quantidades e qualidades necessárias para o bom cumprimento do contrato em sua totalidade.</w:t>
      </w:r>
    </w:p>
    <w:p w:rsidR="00000000" w:rsidDel="00000000" w:rsidP="00000000" w:rsidRDefault="00000000" w:rsidRPr="00000000" w14:paraId="000000E3">
      <w:pPr>
        <w:numPr>
          <w:ilvl w:val="1"/>
          <w:numId w:val="1"/>
        </w:numPr>
        <w:spacing w:after="288" w:before="120" w:line="360" w:lineRule="auto"/>
        <w:ind w:left="850.3937007874017" w:hanging="566.929133858268"/>
        <w:jc w:val="both"/>
        <w:rPr/>
      </w:pPr>
      <w:r w:rsidDel="00000000" w:rsidR="00000000" w:rsidRPr="00000000">
        <w:rPr>
          <w:rFonts w:ascii="Arial" w:cs="Arial" w:eastAsia="Arial" w:hAnsi="Arial"/>
          <w:rtl w:val="0"/>
        </w:rPr>
        <w:t xml:space="preserve">Fornecer e responsabilizar-se quanto ao uso obrigatório e correto de todos os Uniformes padronizados (camiseta, calça e jaqueta com a identificação da empresa), Equipamentos de Proteção Individual (EPI’s) e Equipamentos de Proteção Coletiva (EPC’s),  de acordo com as normas inerentes, em especial a NR nº 18 da Associação Brasileira de Normas Técnicas.</w:t>
      </w:r>
    </w:p>
    <w:p w:rsidR="00000000" w:rsidDel="00000000" w:rsidP="00000000" w:rsidRDefault="00000000" w:rsidRPr="00000000" w14:paraId="000000E4">
      <w:pPr>
        <w:numPr>
          <w:ilvl w:val="1"/>
          <w:numId w:val="1"/>
        </w:numPr>
        <w:spacing w:after="288" w:before="120" w:line="360" w:lineRule="auto"/>
        <w:ind w:left="850.3937007874017" w:hanging="566.929133858268"/>
        <w:jc w:val="both"/>
        <w:rPr/>
      </w:pPr>
      <w:r w:rsidDel="00000000" w:rsidR="00000000" w:rsidRPr="00000000">
        <w:rPr>
          <w:rFonts w:ascii="Arial" w:cs="Arial" w:eastAsia="Arial" w:hAnsi="Arial"/>
          <w:rtl w:val="0"/>
        </w:rPr>
        <w:t xml:space="preserve">Responsabilizar-se pelo fornecimento de todo o ferramental, mão-de-obra, deslocamentos, estadias e alimentação de funcionários, despesas com obrigações trabalhistas e despesas decorrentes de acidentes de trabalho, uniformes, materiais diversos e de acabamento, custos fiscais e qualquer serviço especializado, ou não, necessário à perfeita e completa execução do objeto da presente licitação.</w:t>
      </w:r>
    </w:p>
    <w:p w:rsidR="00000000" w:rsidDel="00000000" w:rsidP="00000000" w:rsidRDefault="00000000" w:rsidRPr="00000000" w14:paraId="000000E5">
      <w:pPr>
        <w:numPr>
          <w:ilvl w:val="1"/>
          <w:numId w:val="1"/>
        </w:numPr>
        <w:spacing w:after="288" w:before="120" w:line="360" w:lineRule="auto"/>
        <w:ind w:left="850.3937007874017" w:hanging="566.929133858268"/>
        <w:jc w:val="both"/>
        <w:rPr/>
      </w:pPr>
      <w:r w:rsidDel="00000000" w:rsidR="00000000" w:rsidRPr="00000000">
        <w:rPr>
          <w:rFonts w:ascii="Arial" w:cs="Arial" w:eastAsia="Arial" w:hAnsi="Arial"/>
          <w:rtl w:val="0"/>
        </w:rPr>
        <w:t xml:space="preserve">Fornecer veículo apropriado e todo material e equipamento necessários à execução dos serviços.</w:t>
      </w:r>
    </w:p>
    <w:p w:rsidR="00000000" w:rsidDel="00000000" w:rsidP="00000000" w:rsidRDefault="00000000" w:rsidRPr="00000000" w14:paraId="000000E6">
      <w:pPr>
        <w:numPr>
          <w:ilvl w:val="1"/>
          <w:numId w:val="1"/>
        </w:numPr>
        <w:spacing w:after="288" w:before="120" w:line="360" w:lineRule="auto"/>
        <w:ind w:left="850.3937007874017" w:hanging="566.929133858268"/>
        <w:jc w:val="both"/>
        <w:rPr/>
      </w:pPr>
      <w:r w:rsidDel="00000000" w:rsidR="00000000" w:rsidRPr="00000000">
        <w:rPr>
          <w:rFonts w:ascii="Arial" w:cs="Arial" w:eastAsia="Arial" w:hAnsi="Arial"/>
          <w:rtl w:val="0"/>
        </w:rPr>
        <w:t xml:space="preserve">Os veículos deverão trazer, além das placas regulamentares, as indicações necessárias à identificação da contratada.</w:t>
      </w:r>
    </w:p>
    <w:p w:rsidR="00000000" w:rsidDel="00000000" w:rsidP="00000000" w:rsidRDefault="00000000" w:rsidRPr="00000000" w14:paraId="000000E7">
      <w:pPr>
        <w:numPr>
          <w:ilvl w:val="1"/>
          <w:numId w:val="1"/>
        </w:numPr>
        <w:spacing w:after="288" w:before="120" w:line="360" w:lineRule="auto"/>
        <w:ind w:left="850.3937007874017" w:hanging="566.929133858268"/>
        <w:jc w:val="both"/>
        <w:rPr/>
      </w:pPr>
      <w:r w:rsidDel="00000000" w:rsidR="00000000" w:rsidRPr="00000000">
        <w:rPr>
          <w:rFonts w:ascii="Arial" w:cs="Arial" w:eastAsia="Arial" w:hAnsi="Arial"/>
          <w:rtl w:val="0"/>
        </w:rPr>
        <w:t xml:space="preserve">Os veículos e equipamentos deverão ser mantidos em perfeitas condições de operação, incluindo:</w:t>
      </w:r>
    </w:p>
    <w:p w:rsidR="00000000" w:rsidDel="00000000" w:rsidP="00000000" w:rsidRDefault="00000000" w:rsidRPr="00000000" w14:paraId="000000E8">
      <w:pPr>
        <w:numPr>
          <w:ilvl w:val="2"/>
          <w:numId w:val="1"/>
        </w:numPr>
        <w:spacing w:after="288" w:before="120" w:line="360" w:lineRule="auto"/>
        <w:ind w:left="1842.5196850393697" w:hanging="850.3937007874014"/>
        <w:jc w:val="both"/>
        <w:rPr/>
      </w:pPr>
      <w:r w:rsidDel="00000000" w:rsidR="00000000" w:rsidRPr="00000000">
        <w:rPr>
          <w:rFonts w:ascii="Arial" w:cs="Arial" w:eastAsia="Arial" w:hAnsi="Arial"/>
          <w:rtl w:val="0"/>
        </w:rPr>
        <w:t xml:space="preserve">Perfeito funcionamento do velocímetro, e equipamento de sinalização;</w:t>
      </w:r>
    </w:p>
    <w:p w:rsidR="00000000" w:rsidDel="00000000" w:rsidP="00000000" w:rsidRDefault="00000000" w:rsidRPr="00000000" w14:paraId="000000E9">
      <w:pPr>
        <w:numPr>
          <w:ilvl w:val="2"/>
          <w:numId w:val="1"/>
        </w:numPr>
        <w:spacing w:after="288" w:before="120" w:line="360" w:lineRule="auto"/>
        <w:ind w:left="1842.5196850393697" w:hanging="850.3937007874014"/>
        <w:jc w:val="both"/>
        <w:rPr/>
      </w:pPr>
      <w:r w:rsidDel="00000000" w:rsidR="00000000" w:rsidRPr="00000000">
        <w:rPr>
          <w:rFonts w:ascii="Arial" w:cs="Arial" w:eastAsia="Arial" w:hAnsi="Arial"/>
          <w:rtl w:val="0"/>
        </w:rPr>
        <w:t xml:space="preserve">Perfeito estado de conservação da pintura;</w:t>
      </w:r>
    </w:p>
    <w:p w:rsidR="00000000" w:rsidDel="00000000" w:rsidP="00000000" w:rsidRDefault="00000000" w:rsidRPr="00000000" w14:paraId="000000EA">
      <w:pPr>
        <w:numPr>
          <w:ilvl w:val="2"/>
          <w:numId w:val="1"/>
        </w:numPr>
        <w:spacing w:after="288" w:before="120" w:line="360" w:lineRule="auto"/>
        <w:ind w:left="1842.5196850393697" w:hanging="850.3937007874014"/>
        <w:jc w:val="both"/>
        <w:rPr/>
      </w:pPr>
      <w:r w:rsidDel="00000000" w:rsidR="00000000" w:rsidRPr="00000000">
        <w:rPr>
          <w:rFonts w:ascii="Arial" w:cs="Arial" w:eastAsia="Arial" w:hAnsi="Arial"/>
          <w:rtl w:val="0"/>
        </w:rPr>
        <w:t xml:space="preserve">Limpeza geral a cada descarga realizada, ou quando solicitado pelo Fiscal de Contrato. </w:t>
      </w:r>
    </w:p>
    <w:p w:rsidR="00000000" w:rsidDel="00000000" w:rsidP="00000000" w:rsidRDefault="00000000" w:rsidRPr="00000000" w14:paraId="000000EB">
      <w:pPr>
        <w:spacing w:after="288" w:before="120" w:line="360" w:lineRule="auto"/>
        <w:ind w:left="566.9291338582675" w:hanging="425.1968503937007"/>
        <w:jc w:val="both"/>
        <w:rPr>
          <w:rFonts w:ascii="Arial" w:cs="Arial" w:eastAsia="Arial" w:hAnsi="Arial"/>
        </w:rPr>
      </w:pPr>
      <w:r w:rsidDel="00000000" w:rsidR="00000000" w:rsidRPr="00000000">
        <w:rPr>
          <w:rFonts w:ascii="Arial" w:cs="Arial" w:eastAsia="Arial" w:hAnsi="Arial"/>
          <w:rtl w:val="0"/>
        </w:rPr>
        <w:t xml:space="preserve">5.23. Caso algum veículo e/ou equipamento não esteja em condições de operação, o mesmo deverá ser substituído de  imediato, sem acarretar prejuízo ou atraso na execução dos serviços.</w:t>
      </w:r>
    </w:p>
    <w:p w:rsidR="00000000" w:rsidDel="00000000" w:rsidP="00000000" w:rsidRDefault="00000000" w:rsidRPr="00000000" w14:paraId="000000EC">
      <w:pPr>
        <w:spacing w:after="288" w:before="120" w:line="360" w:lineRule="auto"/>
        <w:ind w:left="566.9291338582675" w:hanging="425.1968503937007"/>
        <w:jc w:val="both"/>
        <w:rPr>
          <w:rFonts w:ascii="Arial" w:cs="Arial" w:eastAsia="Arial" w:hAnsi="Arial"/>
        </w:rPr>
      </w:pPr>
      <w:r w:rsidDel="00000000" w:rsidR="00000000" w:rsidRPr="00000000">
        <w:rPr>
          <w:rFonts w:ascii="Arial" w:cs="Arial" w:eastAsia="Arial" w:hAnsi="Arial"/>
          <w:rtl w:val="0"/>
        </w:rPr>
        <w:t xml:space="preserve">5.24. O Fiscal de Contrato poderá, a qualquer momento, exigir a troca do equipamento que não atenda às exigências dos serviços.</w:t>
      </w:r>
    </w:p>
    <w:p w:rsidR="00000000" w:rsidDel="00000000" w:rsidP="00000000" w:rsidRDefault="00000000" w:rsidRPr="00000000" w14:paraId="000000ED">
      <w:pPr>
        <w:spacing w:after="288" w:before="120" w:line="360" w:lineRule="auto"/>
        <w:ind w:left="566.9291338582675" w:hanging="425.1968503937007"/>
        <w:jc w:val="both"/>
        <w:rPr>
          <w:rFonts w:ascii="Arial" w:cs="Arial" w:eastAsia="Arial" w:hAnsi="Arial"/>
        </w:rPr>
      </w:pPr>
      <w:r w:rsidDel="00000000" w:rsidR="00000000" w:rsidRPr="00000000">
        <w:rPr>
          <w:rFonts w:ascii="Arial" w:cs="Arial" w:eastAsia="Arial" w:hAnsi="Arial"/>
          <w:rtl w:val="0"/>
        </w:rPr>
        <w:t xml:space="preserve">5.25. Manter sinalização de segurança conforme legislação vigente, durante toda a execução dos serviços, respeitando o código de trânsito brasileiro, utilizando principalmente de cones, barreiras plásticas e sirenes de alerta, </w:t>
      </w:r>
      <w:r w:rsidDel="00000000" w:rsidR="00000000" w:rsidRPr="00000000">
        <w:rPr>
          <w:rFonts w:ascii="Arial" w:cs="Arial" w:eastAsia="Arial" w:hAnsi="Arial"/>
          <w:b w:val="1"/>
          <w:rtl w:val="0"/>
        </w:rPr>
        <w:t xml:space="preserve">DEVENDO OBRIGATORIAMENTE EFETUAR O ISOLAMENTO DA ÁREA DE TRABALHO COM TELAS DE PROTEÇÃO NO CASO DA ROÇADA, </w:t>
      </w:r>
      <w:r w:rsidDel="00000000" w:rsidR="00000000" w:rsidRPr="00000000">
        <w:rPr>
          <w:rFonts w:ascii="Arial" w:cs="Arial" w:eastAsia="Arial" w:hAnsi="Arial"/>
          <w:rtl w:val="0"/>
        </w:rPr>
        <w:t xml:space="preserve">independente do raio de ação do equipamento utilizado. </w:t>
      </w:r>
    </w:p>
    <w:p w:rsidR="00000000" w:rsidDel="00000000" w:rsidP="00000000" w:rsidRDefault="00000000" w:rsidRPr="00000000" w14:paraId="000000EE">
      <w:pPr>
        <w:spacing w:after="288" w:before="120" w:line="360" w:lineRule="auto"/>
        <w:ind w:left="566.9291338582675" w:hanging="425.1968503937007"/>
        <w:jc w:val="both"/>
        <w:rPr>
          <w:rFonts w:ascii="Arial" w:cs="Arial" w:eastAsia="Arial" w:hAnsi="Arial"/>
        </w:rPr>
      </w:pPr>
      <w:r w:rsidDel="00000000" w:rsidR="00000000" w:rsidRPr="00000000">
        <w:rPr>
          <w:rFonts w:ascii="Arial" w:cs="Arial" w:eastAsia="Arial" w:hAnsi="Arial"/>
          <w:rtl w:val="0"/>
        </w:rPr>
        <w:t xml:space="preserve">5.26. Para execução dos serviços de roçada poderão ser utilizadas roçadeiras, pás, rastelos, sacos para lixo orgânico e reciclável, vassourões e outras ferramentas, materiais e/ou equipamentos que se façam necessários e adequados à execução dos serviços, devendo os mesmos estar sempre em bom estado.</w:t>
      </w:r>
    </w:p>
    <w:p w:rsidR="00000000" w:rsidDel="00000000" w:rsidP="00000000" w:rsidRDefault="00000000" w:rsidRPr="00000000" w14:paraId="000000EF">
      <w:pPr>
        <w:spacing w:after="288" w:before="120" w:line="360" w:lineRule="auto"/>
        <w:ind w:left="566.9291338582675" w:hanging="425.1968503937007"/>
        <w:jc w:val="both"/>
        <w:rPr>
          <w:rFonts w:ascii="Arial" w:cs="Arial" w:eastAsia="Arial" w:hAnsi="Arial"/>
        </w:rPr>
      </w:pPr>
      <w:r w:rsidDel="00000000" w:rsidR="00000000" w:rsidRPr="00000000">
        <w:rPr>
          <w:rFonts w:ascii="Arial" w:cs="Arial" w:eastAsia="Arial" w:hAnsi="Arial"/>
          <w:rtl w:val="0"/>
        </w:rPr>
        <w:t xml:space="preserve">5.26. Para execução dos serviços de capina poderão ser utilizadas enxadas, pás, rastelos, sacos para lixo orgânico e reciclável, carrinhos apropriados, enxadas, vassourões, capinadeiras, dentre outras ferramentas, materiais e/ou equipamentos que se façam necessários e adequados à execução dos serviços, devendo os mesmos estar sempre em bom estado.</w:t>
      </w:r>
    </w:p>
    <w:p w:rsidR="00000000" w:rsidDel="00000000" w:rsidP="00000000" w:rsidRDefault="00000000" w:rsidRPr="00000000" w14:paraId="000000F0">
      <w:pPr>
        <w:spacing w:line="360" w:lineRule="auto"/>
        <w:ind w:left="36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0F1">
      <w:pPr>
        <w:numPr>
          <w:ilvl w:val="0"/>
          <w:numId w:val="10"/>
        </w:numPr>
        <w:spacing w:line="360" w:lineRule="auto"/>
        <w:ind w:left="720" w:hanging="360"/>
        <w:jc w:val="both"/>
        <w:rPr>
          <w:rFonts w:ascii="Arial" w:cs="Arial" w:eastAsia="Arial" w:hAnsi="Arial"/>
          <w:b w:val="1"/>
          <w:u w:val="none"/>
        </w:rPr>
      </w:pPr>
      <w:r w:rsidDel="00000000" w:rsidR="00000000" w:rsidRPr="00000000">
        <w:rPr>
          <w:rFonts w:ascii="Arial" w:cs="Arial" w:eastAsia="Arial" w:hAnsi="Arial"/>
          <w:b w:val="1"/>
          <w:rtl w:val="0"/>
        </w:rPr>
        <w:t xml:space="preserve">Condições de garantia e assistência técnica do objeto</w:t>
      </w:r>
      <w:r w:rsidDel="00000000" w:rsidR="00000000" w:rsidRPr="00000000">
        <w:rPr>
          <w:rtl w:val="0"/>
        </w:rPr>
      </w:r>
    </w:p>
    <w:p w:rsidR="00000000" w:rsidDel="00000000" w:rsidP="00000000" w:rsidRDefault="00000000" w:rsidRPr="00000000" w14:paraId="000000F2">
      <w:pPr>
        <w:numPr>
          <w:ilvl w:val="1"/>
          <w:numId w:val="1"/>
        </w:numPr>
        <w:spacing w:line="360" w:lineRule="auto"/>
        <w:ind w:left="999" w:hanging="432"/>
        <w:jc w:val="both"/>
        <w:rPr/>
      </w:pPr>
      <w:r w:rsidDel="00000000" w:rsidR="00000000" w:rsidRPr="00000000">
        <w:rPr>
          <w:rFonts w:ascii="Arial" w:cs="Arial" w:eastAsia="Arial" w:hAnsi="Arial"/>
          <w:rtl w:val="0"/>
        </w:rPr>
        <w:t xml:space="preserve">Quando houver a necessidade de refazer os serviços executados com erros ou imperfeições, o fiscal de contrato comunicará a empresa contratada, a qual, a partir do recebimento da comunicação, terá o prazo máximo de 24 (vinte e quatro) horas para solucionar os problemas apontados pela contratante.</w:t>
      </w:r>
      <w:r w:rsidDel="00000000" w:rsidR="00000000" w:rsidRPr="00000000">
        <w:rPr>
          <w:rtl w:val="0"/>
        </w:rPr>
      </w:r>
    </w:p>
    <w:p w:rsidR="00000000" w:rsidDel="00000000" w:rsidP="00000000" w:rsidRDefault="00000000" w:rsidRPr="00000000" w14:paraId="000000F3">
      <w:pPr>
        <w:spacing w:line="360" w:lineRule="auto"/>
        <w:ind w:left="999" w:firstLine="0"/>
        <w:jc w:val="both"/>
        <w:rPr/>
      </w:pPr>
      <w:r w:rsidDel="00000000" w:rsidR="00000000" w:rsidRPr="00000000">
        <w:rPr>
          <w:rtl w:val="0"/>
        </w:rPr>
      </w:r>
    </w:p>
    <w:p w:rsidR="00000000" w:rsidDel="00000000" w:rsidP="00000000" w:rsidRDefault="00000000" w:rsidRPr="00000000" w14:paraId="000000F4">
      <w:pPr>
        <w:spacing w:line="360" w:lineRule="auto"/>
        <w:ind w:left="3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F5">
      <w:pPr>
        <w:numPr>
          <w:ilvl w:val="0"/>
          <w:numId w:val="9"/>
        </w:numPr>
        <w:spacing w:after="240" w:before="240" w:line="312" w:lineRule="auto"/>
        <w:ind w:left="720" w:hanging="360"/>
        <w:jc w:val="both"/>
        <w:rPr>
          <w:rFonts w:ascii="Arial" w:cs="Arial" w:eastAsia="Arial" w:hAnsi="Arial"/>
          <w:b w:val="1"/>
          <w:u w:val="none"/>
        </w:rPr>
      </w:pPr>
      <w:r w:rsidDel="00000000" w:rsidR="00000000" w:rsidRPr="00000000">
        <w:rPr>
          <w:rFonts w:ascii="Arial" w:cs="Arial" w:eastAsia="Arial" w:hAnsi="Arial"/>
          <w:b w:val="1"/>
          <w:rtl w:val="0"/>
        </w:rPr>
        <w:t xml:space="preserve">PREVISÃO DE CONSUMO MENSAL DO OBJETO</w:t>
      </w:r>
    </w:p>
    <w:p w:rsidR="00000000" w:rsidDel="00000000" w:rsidP="00000000" w:rsidRDefault="00000000" w:rsidRPr="00000000" w14:paraId="000000F6">
      <w:pPr>
        <w:spacing w:after="240" w:before="240" w:line="312" w:lineRule="auto"/>
        <w:jc w:val="both"/>
        <w:rPr>
          <w:rFonts w:ascii="Times New Roman" w:cs="Times New Roman" w:eastAsia="Times New Roman" w:hAnsi="Times New Roman"/>
          <w:b w:val="1"/>
        </w:rPr>
      </w:pPr>
      <w:r w:rsidDel="00000000" w:rsidR="00000000" w:rsidRPr="00000000">
        <w:rPr>
          <w:rFonts w:ascii="Arial" w:cs="Arial" w:eastAsia="Arial" w:hAnsi="Arial"/>
          <w:b w:val="1"/>
          <w:rtl w:val="0"/>
        </w:rPr>
        <w:t xml:space="preserve"> </w:t>
        <w:tab/>
      </w:r>
      <w:r w:rsidDel="00000000" w:rsidR="00000000" w:rsidRPr="00000000">
        <w:rPr>
          <w:rFonts w:ascii="Arial" w:cs="Arial" w:eastAsia="Arial" w:hAnsi="Arial"/>
          <w:rtl w:val="0"/>
        </w:rPr>
        <w:t xml:space="preserve">5.41.  A quantidade estimativa de gastos mensais, sem prejuízo da possibilidade de pedidos em quantidade maior ou menor, de acordo com a demanda da contratante; (Decreto Municipal 346/23, ART. 188, VIII)</w:t>
      </w:r>
      <w:r w:rsidDel="00000000" w:rsidR="00000000" w:rsidRPr="00000000">
        <w:rPr>
          <w:rtl w:val="0"/>
        </w:rPr>
      </w:r>
    </w:p>
    <w:sdt>
      <w:sdtPr>
        <w:lock w:val="contentLocked"/>
        <w:tag w:val="goog_rdk_215"/>
      </w:sdtPr>
      <w:sdtContent>
        <w:tbl>
          <w:tblPr>
            <w:tblStyle w:val="Table2"/>
            <w:tblW w:w="99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15"/>
            <w:gridCol w:w="1455"/>
            <w:gridCol w:w="675"/>
            <w:gridCol w:w="1200"/>
            <w:gridCol w:w="930"/>
            <w:gridCol w:w="990"/>
            <w:gridCol w:w="930"/>
            <w:gridCol w:w="945"/>
            <w:gridCol w:w="945"/>
            <w:gridCol w:w="960"/>
            <w:tblGridChange w:id="0">
              <w:tblGrid>
                <w:gridCol w:w="915"/>
                <w:gridCol w:w="1455"/>
                <w:gridCol w:w="675"/>
                <w:gridCol w:w="1200"/>
                <w:gridCol w:w="930"/>
                <w:gridCol w:w="990"/>
                <w:gridCol w:w="930"/>
                <w:gridCol w:w="945"/>
                <w:gridCol w:w="945"/>
                <w:gridCol w:w="960"/>
              </w:tblGrid>
            </w:tblGridChange>
          </w:tblGrid>
          <w:tr>
            <w:trPr>
              <w:cantSplit w:val="0"/>
              <w:trHeight w:val="315" w:hRule="atLeast"/>
              <w:tblHeader w:val="0"/>
            </w:trPr>
            <w:sdt>
              <w:sdtPr>
                <w:lock w:val="contentLocked"/>
                <w:tag w:val="goog_rdk_85"/>
              </w:sdtPr>
              <w:sdtContent>
                <w:tc>
                  <w:tcPr>
                    <w:gridSpan w:val="10"/>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I - PRESTAÇÃO DE SERVIÇOS DE ROÇADA</w:t>
                    </w:r>
                    <w:r w:rsidDel="00000000" w:rsidR="00000000" w:rsidRPr="00000000">
                      <w:rPr>
                        <w:rtl w:val="0"/>
                      </w:rPr>
                    </w:r>
                  </w:p>
                </w:tc>
              </w:sdtContent>
            </w:sdt>
          </w:tr>
          <w:tr>
            <w:trPr>
              <w:cantSplit w:val="0"/>
              <w:trHeight w:val="315" w:hRule="atLeast"/>
              <w:tblHeader w:val="0"/>
            </w:trPr>
            <w:sdt>
              <w:sdtPr>
                <w:lock w:val="contentLocked"/>
                <w:tag w:val="goog_rdk_95"/>
              </w:sdtPr>
              <w:sdtContent>
                <w:tc>
                  <w:tcPr>
                    <w:tcBorders>
                      <w:top w:color="000000" w:space="0" w:sz="0" w:val="nil"/>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ITEM</w:t>
                    </w:r>
                    <w:r w:rsidDel="00000000" w:rsidR="00000000" w:rsidRPr="00000000">
                      <w:rPr>
                        <w:rtl w:val="0"/>
                      </w:rPr>
                    </w:r>
                  </w:p>
                </w:tc>
              </w:sdtContent>
            </w:sdt>
            <w:sdt>
              <w:sdtPr>
                <w:lock w:val="contentLocked"/>
                <w:tag w:val="goog_rdk_96"/>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CARACTERÍSTICAS</w:t>
                    </w:r>
                    <w:r w:rsidDel="00000000" w:rsidR="00000000" w:rsidRPr="00000000">
                      <w:rPr>
                        <w:rtl w:val="0"/>
                      </w:rPr>
                    </w:r>
                  </w:p>
                </w:tc>
              </w:sdtContent>
            </w:sdt>
            <w:sdt>
              <w:sdtPr>
                <w:lock w:val="contentLocked"/>
                <w:tag w:val="goog_rdk_97"/>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UN.</w:t>
                    </w:r>
                    <w:r w:rsidDel="00000000" w:rsidR="00000000" w:rsidRPr="00000000">
                      <w:rPr>
                        <w:rtl w:val="0"/>
                      </w:rPr>
                    </w:r>
                  </w:p>
                </w:tc>
              </w:sdtContent>
            </w:sdt>
            <w:sdt>
              <w:sdtPr>
                <w:lock w:val="contentLocked"/>
                <w:tag w:val="goog_rdk_98"/>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QUANT. TOTAL</w:t>
                    </w:r>
                    <w:r w:rsidDel="00000000" w:rsidR="00000000" w:rsidRPr="00000000">
                      <w:rPr>
                        <w:rtl w:val="0"/>
                      </w:rPr>
                    </w:r>
                  </w:p>
                </w:tc>
              </w:sdtContent>
            </w:sdt>
            <w:sdt>
              <w:sdtPr>
                <w:lock w:val="contentLocked"/>
                <w:tag w:val="goog_rdk_99"/>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MÊS 1</w:t>
                    </w:r>
                    <w:r w:rsidDel="00000000" w:rsidR="00000000" w:rsidRPr="00000000">
                      <w:rPr>
                        <w:rtl w:val="0"/>
                      </w:rPr>
                    </w:r>
                  </w:p>
                </w:tc>
              </w:sdtContent>
            </w:sdt>
            <w:sdt>
              <w:sdtPr>
                <w:lock w:val="contentLocked"/>
                <w:tag w:val="goog_rdk_100"/>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MÊS 2</w:t>
                    </w:r>
                    <w:r w:rsidDel="00000000" w:rsidR="00000000" w:rsidRPr="00000000">
                      <w:rPr>
                        <w:rtl w:val="0"/>
                      </w:rPr>
                    </w:r>
                  </w:p>
                </w:tc>
              </w:sdtContent>
            </w:sdt>
            <w:sdt>
              <w:sdtPr>
                <w:lock w:val="contentLocked"/>
                <w:tag w:val="goog_rdk_101"/>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MÊS 3</w:t>
                    </w:r>
                    <w:r w:rsidDel="00000000" w:rsidR="00000000" w:rsidRPr="00000000">
                      <w:rPr>
                        <w:rtl w:val="0"/>
                      </w:rPr>
                    </w:r>
                  </w:p>
                </w:tc>
              </w:sdtContent>
            </w:sdt>
            <w:sdt>
              <w:sdtPr>
                <w:lock w:val="contentLocked"/>
                <w:tag w:val="goog_rdk_102"/>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MÊS 4</w:t>
                    </w:r>
                    <w:r w:rsidDel="00000000" w:rsidR="00000000" w:rsidRPr="00000000">
                      <w:rPr>
                        <w:rtl w:val="0"/>
                      </w:rPr>
                    </w:r>
                  </w:p>
                </w:tc>
              </w:sdtContent>
            </w:sdt>
            <w:sdt>
              <w:sdtPr>
                <w:lock w:val="contentLocked"/>
                <w:tag w:val="goog_rdk_103"/>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MÊS 5</w:t>
                    </w:r>
                    <w:r w:rsidDel="00000000" w:rsidR="00000000" w:rsidRPr="00000000">
                      <w:rPr>
                        <w:rtl w:val="0"/>
                      </w:rPr>
                    </w:r>
                  </w:p>
                </w:tc>
              </w:sdtContent>
            </w:sdt>
            <w:sdt>
              <w:sdtPr>
                <w:lock w:val="contentLocked"/>
                <w:tag w:val="goog_rdk_104"/>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MÊS 6</w:t>
                    </w:r>
                    <w:r w:rsidDel="00000000" w:rsidR="00000000" w:rsidRPr="00000000">
                      <w:rPr>
                        <w:rtl w:val="0"/>
                      </w:rPr>
                    </w:r>
                  </w:p>
                </w:tc>
              </w:sdtContent>
            </w:sdt>
          </w:tr>
          <w:tr>
            <w:trPr>
              <w:cantSplit w:val="0"/>
              <w:trHeight w:val="435" w:hRule="atLeast"/>
              <w:tblHeader w:val="0"/>
            </w:trPr>
            <w:sdt>
              <w:sdtPr>
                <w:lock w:val="contentLocked"/>
                <w:tag w:val="goog_rdk_105"/>
              </w:sdtPr>
              <w:sdtContent>
                <w:tc>
                  <w:tcPr>
                    <w:tcBorders>
                      <w:top w:color="000000" w:space="0" w:sz="0" w:val="nil"/>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B">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1</w:t>
                    </w:r>
                    <w:r w:rsidDel="00000000" w:rsidR="00000000" w:rsidRPr="00000000">
                      <w:rPr>
                        <w:rtl w:val="0"/>
                      </w:rPr>
                    </w:r>
                  </w:p>
                </w:tc>
              </w:sdtContent>
            </w:sdt>
            <w:sdt>
              <w:sdtPr>
                <w:lock w:val="contentLocked"/>
                <w:tag w:val="goog_rdk_106"/>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C">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Serviços de Roçadas em Prédios Públicos</w:t>
                    </w:r>
                    <w:r w:rsidDel="00000000" w:rsidR="00000000" w:rsidRPr="00000000">
                      <w:rPr>
                        <w:rtl w:val="0"/>
                      </w:rPr>
                    </w:r>
                  </w:p>
                </w:tc>
              </w:sdtContent>
            </w:sdt>
            <w:sdt>
              <w:sdtPr>
                <w:lock w:val="contentLocked"/>
                <w:tag w:val="goog_rdk_107"/>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D">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M²</w:t>
                    </w:r>
                    <w:r w:rsidDel="00000000" w:rsidR="00000000" w:rsidRPr="00000000">
                      <w:rPr>
                        <w:rtl w:val="0"/>
                      </w:rPr>
                    </w:r>
                  </w:p>
                </w:tc>
              </w:sdtContent>
            </w:sdt>
            <w:sdt>
              <w:sdtPr>
                <w:lock w:val="contentLocked"/>
                <w:tag w:val="goog_rdk_108"/>
              </w:sdtPr>
              <w:sdtContent>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0E">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4,619,050</w:t>
                    </w:r>
                    <w:r w:rsidDel="00000000" w:rsidR="00000000" w:rsidRPr="00000000">
                      <w:rPr>
                        <w:rtl w:val="0"/>
                      </w:rPr>
                    </w:r>
                  </w:p>
                </w:tc>
              </w:sdtContent>
            </w:sdt>
            <w:sdt>
              <w:sdtPr>
                <w:lock w:val="contentLocked"/>
                <w:tag w:val="goog_rdk_109"/>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384.920,83</w:t>
                    </w:r>
                  </w:p>
                </w:tc>
              </w:sdtContent>
            </w:sdt>
            <w:sdt>
              <w:sdtPr>
                <w:lock w:val="contentLocked"/>
                <w:tag w:val="goog_rdk_110"/>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384.920,83</w:t>
                    </w:r>
                  </w:p>
                </w:tc>
              </w:sdtContent>
            </w:sdt>
            <w:sdt>
              <w:sdtPr>
                <w:lock w:val="contentLocked"/>
                <w:tag w:val="goog_rdk_111"/>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384.920,83</w:t>
                    </w:r>
                  </w:p>
                </w:tc>
              </w:sdtContent>
            </w:sdt>
            <w:sdt>
              <w:sdtPr>
                <w:lock w:val="contentLocked"/>
                <w:tag w:val="goog_rdk_112"/>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384.920,83</w:t>
                    </w:r>
                  </w:p>
                </w:tc>
              </w:sdtContent>
            </w:sdt>
            <w:sdt>
              <w:sdtPr>
                <w:lock w:val="contentLocked"/>
                <w:tag w:val="goog_rdk_113"/>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384.920,83</w:t>
                    </w:r>
                  </w:p>
                </w:tc>
              </w:sdtContent>
            </w:sdt>
            <w:sdt>
              <w:sdtPr>
                <w:lock w:val="contentLocked"/>
                <w:tag w:val="goog_rdk_114"/>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384.920,83</w:t>
                    </w:r>
                  </w:p>
                </w:tc>
              </w:sdtContent>
            </w:sdt>
          </w:tr>
          <w:tr>
            <w:trPr>
              <w:cantSplit w:val="0"/>
              <w:trHeight w:val="615" w:hRule="atLeast"/>
              <w:tblHeader w:val="0"/>
            </w:trPr>
            <w:sdt>
              <w:sdtPr>
                <w:lock w:val="contentLocked"/>
                <w:tag w:val="goog_rdk_115"/>
              </w:sdtPr>
              <w:sdtContent>
                <w:tc>
                  <w:tcPr>
                    <w:tcBorders>
                      <w:top w:color="000000" w:space="0" w:sz="0" w:val="nil"/>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5">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sdtContent>
            </w:sdt>
            <w:sdt>
              <w:sdtPr>
                <w:lock w:val="contentLocked"/>
                <w:tag w:val="goog_rdk_116"/>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6">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Serviço de Roçadas em vias públicas, praças, parques, bosques, taludes, Terrenos</w:t>
                    </w:r>
                    <w:r w:rsidDel="00000000" w:rsidR="00000000" w:rsidRPr="00000000">
                      <w:rPr>
                        <w:rtl w:val="0"/>
                      </w:rPr>
                    </w:r>
                  </w:p>
                </w:tc>
              </w:sdtContent>
            </w:sdt>
            <w:sdt>
              <w:sdtPr>
                <w:lock w:val="contentLocked"/>
                <w:tag w:val="goog_rdk_117"/>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7">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M²</w:t>
                    </w:r>
                    <w:r w:rsidDel="00000000" w:rsidR="00000000" w:rsidRPr="00000000">
                      <w:rPr>
                        <w:rtl w:val="0"/>
                      </w:rPr>
                    </w:r>
                  </w:p>
                </w:tc>
              </w:sdtContent>
            </w:sdt>
            <w:sdt>
              <w:sdtPr>
                <w:lock w:val="contentLocked"/>
                <w:tag w:val="goog_rdk_118"/>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18">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19,991,696</w:t>
                    </w:r>
                    <w:r w:rsidDel="00000000" w:rsidR="00000000" w:rsidRPr="00000000">
                      <w:rPr>
                        <w:rtl w:val="0"/>
                      </w:rPr>
                    </w:r>
                  </w:p>
                </w:tc>
              </w:sdtContent>
            </w:sdt>
            <w:sdt>
              <w:sdtPr>
                <w:lock w:val="contentLocked"/>
                <w:tag w:val="goog_rdk_119"/>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2.498.962</w:t>
                    </w:r>
                  </w:p>
                </w:tc>
              </w:sdtContent>
            </w:sdt>
            <w:sdt>
              <w:sdtPr>
                <w:lock w:val="contentLocked"/>
                <w:tag w:val="goog_rdk_120"/>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2.498.962</w:t>
                    </w:r>
                  </w:p>
                </w:tc>
              </w:sdtContent>
            </w:sdt>
            <w:sdt>
              <w:sdtPr>
                <w:lock w:val="contentLocked"/>
                <w:tag w:val="goog_rdk_121"/>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1.249.481</w:t>
                    </w:r>
                  </w:p>
                </w:tc>
              </w:sdtContent>
            </w:sdt>
            <w:sdt>
              <w:sdtPr>
                <w:lock w:val="contentLocked"/>
                <w:tag w:val="goog_rdk_122"/>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1.249.481</w:t>
                    </w:r>
                  </w:p>
                </w:tc>
              </w:sdtContent>
            </w:sdt>
            <w:sdt>
              <w:sdtPr>
                <w:lock w:val="contentLocked"/>
                <w:tag w:val="goog_rdk_123"/>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1.249.481</w:t>
                    </w:r>
                  </w:p>
                </w:tc>
              </w:sdtContent>
            </w:sdt>
            <w:sdt>
              <w:sdtPr>
                <w:lock w:val="contentLocked"/>
                <w:tag w:val="goog_rdk_124"/>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1.249.481</w:t>
                    </w:r>
                  </w:p>
                </w:tc>
              </w:sdtContent>
            </w:sdt>
          </w:tr>
          <w:tr>
            <w:trPr>
              <w:cantSplit w:val="0"/>
              <w:trHeight w:val="315" w:hRule="atLeast"/>
              <w:tblHeader w:val="0"/>
            </w:trPr>
            <w:sdt>
              <w:sdtPr>
                <w:lock w:val="contentLocked"/>
                <w:tag w:val="goog_rdk_125"/>
              </w:sdtPr>
              <w:sdtContent>
                <w:tc>
                  <w:tcPr>
                    <w:tcBorders>
                      <w:top w:color="000000" w:space="0" w:sz="0" w:val="nil"/>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F">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3</w:t>
                    </w:r>
                    <w:r w:rsidDel="00000000" w:rsidR="00000000" w:rsidRPr="00000000">
                      <w:rPr>
                        <w:rtl w:val="0"/>
                      </w:rPr>
                    </w:r>
                  </w:p>
                </w:tc>
              </w:sdtContent>
            </w:sdt>
            <w:sdt>
              <w:sdtPr>
                <w:lock w:val="contentLocked"/>
                <w:tag w:val="goog_rdk_126"/>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0">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Serviço de roçada Emergencial</w:t>
                    </w:r>
                    <w:r w:rsidDel="00000000" w:rsidR="00000000" w:rsidRPr="00000000">
                      <w:rPr>
                        <w:rtl w:val="0"/>
                      </w:rPr>
                    </w:r>
                  </w:p>
                </w:tc>
              </w:sdtContent>
            </w:sdt>
            <w:sdt>
              <w:sdtPr>
                <w:lock w:val="contentLocked"/>
                <w:tag w:val="goog_rdk_127"/>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1">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M²</w:t>
                    </w:r>
                    <w:r w:rsidDel="00000000" w:rsidR="00000000" w:rsidRPr="00000000">
                      <w:rPr>
                        <w:rtl w:val="0"/>
                      </w:rPr>
                    </w:r>
                  </w:p>
                </w:tc>
              </w:sdtContent>
            </w:sdt>
            <w:sdt>
              <w:sdtPr>
                <w:lock w:val="contentLocked"/>
                <w:tag w:val="goog_rdk_128"/>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2">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43,200.00</w:t>
                    </w:r>
                    <w:r w:rsidDel="00000000" w:rsidR="00000000" w:rsidRPr="00000000">
                      <w:rPr>
                        <w:rtl w:val="0"/>
                      </w:rPr>
                    </w:r>
                  </w:p>
                </w:tc>
              </w:sdtContent>
            </w:sdt>
            <w:sdt>
              <w:sdtPr>
                <w:lock w:val="contentLocked"/>
                <w:tag w:val="goog_rdk_129"/>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3.600,00</w:t>
                    </w:r>
                  </w:p>
                </w:tc>
              </w:sdtContent>
            </w:sdt>
            <w:sdt>
              <w:sdtPr>
                <w:lock w:val="contentLocked"/>
                <w:tag w:val="goog_rdk_130"/>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3.600,00</w:t>
                    </w:r>
                  </w:p>
                </w:tc>
              </w:sdtContent>
            </w:sdt>
            <w:sdt>
              <w:sdtPr>
                <w:lock w:val="contentLocked"/>
                <w:tag w:val="goog_rdk_131"/>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3.600,00</w:t>
                    </w:r>
                  </w:p>
                </w:tc>
              </w:sdtContent>
            </w:sdt>
            <w:sdt>
              <w:sdtPr>
                <w:lock w:val="contentLocked"/>
                <w:tag w:val="goog_rdk_132"/>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3.600,00</w:t>
                    </w:r>
                  </w:p>
                </w:tc>
              </w:sdtContent>
            </w:sdt>
            <w:sdt>
              <w:sdtPr>
                <w:lock w:val="contentLocked"/>
                <w:tag w:val="goog_rdk_133"/>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3.600,00</w:t>
                    </w:r>
                  </w:p>
                </w:tc>
              </w:sdtContent>
            </w:sdt>
            <w:sdt>
              <w:sdtPr>
                <w:lock w:val="contentLocked"/>
                <w:tag w:val="goog_rdk_134"/>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3.600,00</w:t>
                    </w:r>
                  </w:p>
                </w:tc>
              </w:sdtContent>
            </w:sdt>
          </w:tr>
          <w:tr>
            <w:trPr>
              <w:cantSplit w:val="0"/>
              <w:trHeight w:val="435" w:hRule="atLeast"/>
              <w:tblHeader w:val="0"/>
            </w:trPr>
            <w:sdt>
              <w:sdtPr>
                <w:lock w:val="contentLocked"/>
                <w:tag w:val="goog_rdk_135"/>
              </w:sdtPr>
              <w:sdtContent>
                <w:tc>
                  <w:tcPr>
                    <w:tcBorders>
                      <w:top w:color="000000" w:space="0" w:sz="0" w:val="nil"/>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9">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4</w:t>
                    </w:r>
                    <w:r w:rsidDel="00000000" w:rsidR="00000000" w:rsidRPr="00000000">
                      <w:rPr>
                        <w:rtl w:val="0"/>
                      </w:rPr>
                    </w:r>
                  </w:p>
                </w:tc>
              </w:sdtContent>
            </w:sdt>
            <w:sdt>
              <w:sdtPr>
                <w:lock w:val="contentLocked"/>
                <w:tag w:val="goog_rdk_136"/>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A">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Serviço de roçada em ponto de Ônibus</w:t>
                    </w:r>
                    <w:r w:rsidDel="00000000" w:rsidR="00000000" w:rsidRPr="00000000">
                      <w:rPr>
                        <w:rtl w:val="0"/>
                      </w:rPr>
                    </w:r>
                  </w:p>
                </w:tc>
              </w:sdtContent>
            </w:sdt>
            <w:sdt>
              <w:sdtPr>
                <w:lock w:val="contentLocked"/>
                <w:tag w:val="goog_rdk_137"/>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B">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M²</w:t>
                    </w:r>
                    <w:r w:rsidDel="00000000" w:rsidR="00000000" w:rsidRPr="00000000">
                      <w:rPr>
                        <w:rtl w:val="0"/>
                      </w:rPr>
                    </w:r>
                  </w:p>
                </w:tc>
              </w:sdtContent>
            </w:sdt>
            <w:sdt>
              <w:sdtPr>
                <w:lock w:val="contentLocked"/>
                <w:tag w:val="goog_rdk_138"/>
              </w:sdtPr>
              <w:sdtContent>
                <w:tc>
                  <w:tcPr>
                    <w:tcBorders>
                      <w:top w:color="000000" w:space="0" w:sz="0" w:val="nil"/>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12C">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6"/>
                        <w:szCs w:val="16"/>
                        <w:rtl w:val="0"/>
                      </w:rPr>
                      <w:t xml:space="preserve">78,880.00</w:t>
                    </w:r>
                    <w:r w:rsidDel="00000000" w:rsidR="00000000" w:rsidRPr="00000000">
                      <w:rPr>
                        <w:rtl w:val="0"/>
                      </w:rPr>
                    </w:r>
                  </w:p>
                </w:tc>
              </w:sdtContent>
            </w:sdt>
            <w:sdt>
              <w:sdtPr>
                <w:lock w:val="contentLocked"/>
                <w:tag w:val="goog_rdk_139"/>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9.860,00</w:t>
                    </w:r>
                  </w:p>
                </w:tc>
              </w:sdtContent>
            </w:sdt>
            <w:sdt>
              <w:sdtPr>
                <w:lock w:val="contentLocked"/>
                <w:tag w:val="goog_rdk_140"/>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9.860,00</w:t>
                    </w:r>
                  </w:p>
                </w:tc>
              </w:sdtContent>
            </w:sdt>
            <w:sdt>
              <w:sdtPr>
                <w:lock w:val="contentLocked"/>
                <w:tag w:val="goog_rdk_141"/>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2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4.930,00</w:t>
                    </w:r>
                  </w:p>
                </w:tc>
              </w:sdtContent>
            </w:sdt>
            <w:sdt>
              <w:sdtPr>
                <w:lock w:val="contentLocked"/>
                <w:tag w:val="goog_rdk_142"/>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3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4.930,00</w:t>
                    </w:r>
                  </w:p>
                </w:tc>
              </w:sdtContent>
            </w:sdt>
            <w:sdt>
              <w:sdtPr>
                <w:lock w:val="contentLocked"/>
                <w:tag w:val="goog_rdk_143"/>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3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4.930,00</w:t>
                    </w:r>
                  </w:p>
                </w:tc>
              </w:sdtContent>
            </w:sdt>
            <w:sdt>
              <w:sdtPr>
                <w:lock w:val="contentLocked"/>
                <w:tag w:val="goog_rdk_144"/>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3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4.930,00</w:t>
                    </w:r>
                  </w:p>
                </w:tc>
              </w:sdtContent>
            </w:sdt>
          </w:tr>
          <w:tr>
            <w:trPr>
              <w:cantSplit w:val="0"/>
              <w:trHeight w:val="315" w:hRule="atLeast"/>
              <w:tblHeader w:val="0"/>
            </w:trPr>
            <w:sdt>
              <w:sdtPr>
                <w:lock w:val="contentLocked"/>
                <w:tag w:val="goog_rdk_145"/>
              </w:sdtPr>
              <w:sdtContent>
                <w:tc>
                  <w:tcPr>
                    <w:tcBorders>
                      <w:top w:color="000000" w:space="0" w:sz="0" w:val="nil"/>
                      <w:left w:color="000000" w:space="0" w:sz="0" w:val="nil"/>
                      <w:bottom w:color="000000" w:space="0" w:sz="6"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33">
                    <w:pPr>
                      <w:widowControl w:val="0"/>
                      <w:spacing w:line="276" w:lineRule="auto"/>
                      <w:rPr>
                        <w:rFonts w:ascii="Arial" w:cs="Arial" w:eastAsia="Arial" w:hAnsi="Arial"/>
                        <w:sz w:val="20"/>
                        <w:szCs w:val="20"/>
                      </w:rPr>
                    </w:pPr>
                    <w:r w:rsidDel="00000000" w:rsidR="00000000" w:rsidRPr="00000000">
                      <w:rPr>
                        <w:rtl w:val="0"/>
                      </w:rPr>
                    </w:r>
                  </w:p>
                </w:tc>
              </w:sdtContent>
            </w:sdt>
            <w:sdt>
              <w:sdtPr>
                <w:lock w:val="contentLocked"/>
                <w:tag w:val="goog_rdk_146"/>
              </w:sdtPr>
              <w:sdtContent>
                <w:tc>
                  <w:tcPr>
                    <w:tcBorders>
                      <w:top w:color="000000" w:space="0" w:sz="0" w:val="nil"/>
                      <w:left w:color="000000" w:space="0" w:sz="0" w:val="nil"/>
                      <w:bottom w:color="000000" w:space="0" w:sz="6"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34">
                    <w:pPr>
                      <w:widowControl w:val="0"/>
                      <w:spacing w:line="276" w:lineRule="auto"/>
                      <w:rPr>
                        <w:rFonts w:ascii="Arial" w:cs="Arial" w:eastAsia="Arial" w:hAnsi="Arial"/>
                        <w:sz w:val="20"/>
                        <w:szCs w:val="20"/>
                      </w:rPr>
                    </w:pPr>
                    <w:r w:rsidDel="00000000" w:rsidR="00000000" w:rsidRPr="00000000">
                      <w:rPr>
                        <w:rtl w:val="0"/>
                      </w:rPr>
                    </w:r>
                  </w:p>
                </w:tc>
              </w:sdtContent>
            </w:sdt>
            <w:sdt>
              <w:sdtPr>
                <w:lock w:val="contentLocked"/>
                <w:tag w:val="goog_rdk_147"/>
              </w:sdtPr>
              <w:sdtContent>
                <w:tc>
                  <w:tcPr>
                    <w:tcBorders>
                      <w:top w:color="000000" w:space="0" w:sz="0" w:val="nil"/>
                      <w:left w:color="000000" w:space="0" w:sz="0" w:val="nil"/>
                      <w:bottom w:color="000000" w:space="0" w:sz="6"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35">
                    <w:pPr>
                      <w:widowControl w:val="0"/>
                      <w:spacing w:line="276" w:lineRule="auto"/>
                      <w:rPr>
                        <w:rFonts w:ascii="Arial" w:cs="Arial" w:eastAsia="Arial" w:hAnsi="Arial"/>
                        <w:sz w:val="20"/>
                        <w:szCs w:val="20"/>
                      </w:rPr>
                    </w:pPr>
                    <w:r w:rsidDel="00000000" w:rsidR="00000000" w:rsidRPr="00000000">
                      <w:rPr>
                        <w:rtl w:val="0"/>
                      </w:rPr>
                    </w:r>
                  </w:p>
                </w:tc>
              </w:sdtContent>
            </w:sdt>
            <w:sdt>
              <w:sdtPr>
                <w:lock w:val="contentLocked"/>
                <w:tag w:val="goog_rdk_148"/>
              </w:sdtPr>
              <w:sdtContent>
                <w:tc>
                  <w:tcPr>
                    <w:tcBorders>
                      <w:top w:color="000000" w:space="0" w:sz="0" w:val="nil"/>
                      <w:left w:color="000000" w:space="0" w:sz="0" w:val="nil"/>
                      <w:bottom w:color="000000" w:space="0" w:sz="6"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36">
                    <w:pPr>
                      <w:widowControl w:val="0"/>
                      <w:spacing w:line="276" w:lineRule="auto"/>
                      <w:rPr>
                        <w:rFonts w:ascii="Arial" w:cs="Arial" w:eastAsia="Arial" w:hAnsi="Arial"/>
                        <w:sz w:val="20"/>
                        <w:szCs w:val="20"/>
                      </w:rPr>
                    </w:pPr>
                    <w:r w:rsidDel="00000000" w:rsidR="00000000" w:rsidRPr="00000000">
                      <w:rPr>
                        <w:rtl w:val="0"/>
                      </w:rPr>
                    </w:r>
                  </w:p>
                </w:tc>
              </w:sdtContent>
            </w:sdt>
            <w:sdt>
              <w:sdtPr>
                <w:lock w:val="contentLocked"/>
                <w:tag w:val="goog_rdk_149"/>
              </w:sdtPr>
              <w:sdtContent>
                <w:tc>
                  <w:tcPr>
                    <w:tcBorders>
                      <w:top w:color="000000" w:space="0" w:sz="0" w:val="nil"/>
                      <w:left w:color="000000" w:space="0" w:sz="0" w:val="nil"/>
                      <w:bottom w:color="000000" w:space="0" w:sz="6"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37">
                    <w:pPr>
                      <w:widowControl w:val="0"/>
                      <w:spacing w:line="276" w:lineRule="auto"/>
                      <w:rPr>
                        <w:rFonts w:ascii="Arial" w:cs="Arial" w:eastAsia="Arial" w:hAnsi="Arial"/>
                        <w:sz w:val="20"/>
                        <w:szCs w:val="20"/>
                      </w:rPr>
                    </w:pPr>
                    <w:r w:rsidDel="00000000" w:rsidR="00000000" w:rsidRPr="00000000">
                      <w:rPr>
                        <w:rtl w:val="0"/>
                      </w:rPr>
                    </w:r>
                  </w:p>
                </w:tc>
              </w:sdtContent>
            </w:sdt>
            <w:sdt>
              <w:sdtPr>
                <w:lock w:val="contentLocked"/>
                <w:tag w:val="goog_rdk_150"/>
              </w:sdtPr>
              <w:sdtContent>
                <w:tc>
                  <w:tcPr>
                    <w:tcBorders>
                      <w:top w:color="000000" w:space="0" w:sz="0" w:val="nil"/>
                      <w:left w:color="000000" w:space="0" w:sz="0" w:val="nil"/>
                      <w:bottom w:color="000000" w:space="0" w:sz="6"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38">
                    <w:pPr>
                      <w:widowControl w:val="0"/>
                      <w:spacing w:line="276" w:lineRule="auto"/>
                      <w:rPr>
                        <w:rFonts w:ascii="Arial" w:cs="Arial" w:eastAsia="Arial" w:hAnsi="Arial"/>
                        <w:sz w:val="20"/>
                        <w:szCs w:val="20"/>
                      </w:rPr>
                    </w:pPr>
                    <w:r w:rsidDel="00000000" w:rsidR="00000000" w:rsidRPr="00000000">
                      <w:rPr>
                        <w:rtl w:val="0"/>
                      </w:rPr>
                    </w:r>
                  </w:p>
                </w:tc>
              </w:sdtContent>
            </w:sdt>
            <w:sdt>
              <w:sdtPr>
                <w:lock w:val="contentLocked"/>
                <w:tag w:val="goog_rdk_151"/>
              </w:sdtPr>
              <w:sdtContent>
                <w:tc>
                  <w:tcPr>
                    <w:tcBorders>
                      <w:top w:color="000000" w:space="0" w:sz="0" w:val="nil"/>
                      <w:left w:color="000000" w:space="0" w:sz="0" w:val="nil"/>
                      <w:bottom w:color="000000" w:space="0" w:sz="6"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39">
                    <w:pPr>
                      <w:widowControl w:val="0"/>
                      <w:spacing w:line="276" w:lineRule="auto"/>
                      <w:rPr>
                        <w:rFonts w:ascii="Arial" w:cs="Arial" w:eastAsia="Arial" w:hAnsi="Arial"/>
                        <w:sz w:val="20"/>
                        <w:szCs w:val="20"/>
                      </w:rPr>
                    </w:pPr>
                    <w:r w:rsidDel="00000000" w:rsidR="00000000" w:rsidRPr="00000000">
                      <w:rPr>
                        <w:rtl w:val="0"/>
                      </w:rPr>
                    </w:r>
                  </w:p>
                </w:tc>
              </w:sdtContent>
            </w:sdt>
            <w:sdt>
              <w:sdtPr>
                <w:lock w:val="contentLocked"/>
                <w:tag w:val="goog_rdk_152"/>
              </w:sdtPr>
              <w:sdtContent>
                <w:tc>
                  <w:tcPr>
                    <w:tcBorders>
                      <w:top w:color="000000" w:space="0" w:sz="0" w:val="nil"/>
                      <w:left w:color="000000" w:space="0" w:sz="0" w:val="nil"/>
                      <w:bottom w:color="000000" w:space="0" w:sz="6"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3A">
                    <w:pPr>
                      <w:widowControl w:val="0"/>
                      <w:spacing w:line="276" w:lineRule="auto"/>
                      <w:rPr>
                        <w:rFonts w:ascii="Arial" w:cs="Arial" w:eastAsia="Arial" w:hAnsi="Arial"/>
                        <w:sz w:val="20"/>
                        <w:szCs w:val="20"/>
                      </w:rPr>
                    </w:pPr>
                    <w:r w:rsidDel="00000000" w:rsidR="00000000" w:rsidRPr="00000000">
                      <w:rPr>
                        <w:rtl w:val="0"/>
                      </w:rPr>
                    </w:r>
                  </w:p>
                </w:tc>
              </w:sdtContent>
            </w:sdt>
            <w:sdt>
              <w:sdtPr>
                <w:lock w:val="contentLocked"/>
                <w:tag w:val="goog_rdk_153"/>
              </w:sdtPr>
              <w:sdtContent>
                <w:tc>
                  <w:tcPr>
                    <w:tcBorders>
                      <w:top w:color="000000" w:space="0" w:sz="0" w:val="nil"/>
                      <w:left w:color="000000" w:space="0" w:sz="0" w:val="nil"/>
                      <w:bottom w:color="000000" w:space="0" w:sz="6"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3B">
                    <w:pPr>
                      <w:widowControl w:val="0"/>
                      <w:spacing w:line="276" w:lineRule="auto"/>
                      <w:rPr>
                        <w:rFonts w:ascii="Arial" w:cs="Arial" w:eastAsia="Arial" w:hAnsi="Arial"/>
                        <w:sz w:val="20"/>
                        <w:szCs w:val="20"/>
                      </w:rPr>
                    </w:pPr>
                    <w:r w:rsidDel="00000000" w:rsidR="00000000" w:rsidRPr="00000000">
                      <w:rPr>
                        <w:rtl w:val="0"/>
                      </w:rPr>
                    </w:r>
                  </w:p>
                </w:tc>
              </w:sdtContent>
            </w:sdt>
            <w:sdt>
              <w:sdtPr>
                <w:lock w:val="contentLocked"/>
                <w:tag w:val="goog_rdk_154"/>
              </w:sdtPr>
              <w:sdtContent>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3C">
                    <w:pPr>
                      <w:widowControl w:val="0"/>
                      <w:spacing w:line="276" w:lineRule="auto"/>
                      <w:rPr>
                        <w:rFonts w:ascii="Arial" w:cs="Arial" w:eastAsia="Arial" w:hAnsi="Arial"/>
                        <w:sz w:val="20"/>
                        <w:szCs w:val="20"/>
                      </w:rPr>
                    </w:pPr>
                    <w:r w:rsidDel="00000000" w:rsidR="00000000" w:rsidRPr="00000000">
                      <w:rPr>
                        <w:rtl w:val="0"/>
                      </w:rPr>
                    </w:r>
                  </w:p>
                </w:tc>
              </w:sdtContent>
            </w:sdt>
          </w:tr>
          <w:tr>
            <w:trPr>
              <w:cantSplit w:val="0"/>
              <w:trHeight w:val="315" w:hRule="atLeast"/>
              <w:tblHeader w:val="0"/>
            </w:trPr>
            <w:sdt>
              <w:sdtPr>
                <w:lock w:val="contentLocked"/>
                <w:tag w:val="goog_rdk_155"/>
              </w:sdtPr>
              <w:sdtContent>
                <w:tc>
                  <w:tcPr>
                    <w:gridSpan w:val="9"/>
                    <w:tcBorders>
                      <w:top w:color="000000" w:space="0" w:sz="0" w:val="nil"/>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3D">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I - PRESTAÇÃO DE SERVIÇOS DE ROÇADA</w:t>
                    </w:r>
                    <w:r w:rsidDel="00000000" w:rsidR="00000000" w:rsidRPr="00000000">
                      <w:rPr>
                        <w:rtl w:val="0"/>
                      </w:rPr>
                    </w:r>
                  </w:p>
                </w:tc>
              </w:sdtContent>
            </w:sdt>
            <w:sdt>
              <w:sdtPr>
                <w:lock w:val="contentLocked"/>
                <w:tag w:val="goog_rdk_164"/>
              </w:sdtPr>
              <w:sdtContent>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46">
                    <w:pPr>
                      <w:widowControl w:val="0"/>
                      <w:spacing w:line="276" w:lineRule="auto"/>
                      <w:rPr>
                        <w:rFonts w:ascii="Arial" w:cs="Arial" w:eastAsia="Arial" w:hAnsi="Arial"/>
                        <w:sz w:val="20"/>
                        <w:szCs w:val="20"/>
                      </w:rPr>
                    </w:pPr>
                    <w:r w:rsidDel="00000000" w:rsidR="00000000" w:rsidRPr="00000000">
                      <w:rPr>
                        <w:rtl w:val="0"/>
                      </w:rPr>
                    </w:r>
                  </w:p>
                </w:tc>
              </w:sdtContent>
            </w:sdt>
          </w:tr>
          <w:tr>
            <w:trPr>
              <w:cantSplit w:val="0"/>
              <w:trHeight w:val="315" w:hRule="atLeast"/>
              <w:tblHeader w:val="0"/>
            </w:trPr>
            <w:sdt>
              <w:sdtPr>
                <w:lock w:val="contentLocked"/>
                <w:tag w:val="goog_rdk_165"/>
              </w:sdtPr>
              <w:sdtContent>
                <w:tc>
                  <w:tcPr>
                    <w:tcBorders>
                      <w:top w:color="000000" w:space="0" w:sz="0" w:val="nil"/>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4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ITEM</w:t>
                    </w:r>
                    <w:r w:rsidDel="00000000" w:rsidR="00000000" w:rsidRPr="00000000">
                      <w:rPr>
                        <w:rtl w:val="0"/>
                      </w:rPr>
                    </w:r>
                  </w:p>
                </w:tc>
              </w:sdtContent>
            </w:sdt>
            <w:sdt>
              <w:sdtPr>
                <w:lock w:val="contentLocked"/>
                <w:tag w:val="goog_rdk_166"/>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4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CARACTERÍSTICAS</w:t>
                    </w:r>
                    <w:r w:rsidDel="00000000" w:rsidR="00000000" w:rsidRPr="00000000">
                      <w:rPr>
                        <w:rtl w:val="0"/>
                      </w:rPr>
                    </w:r>
                  </w:p>
                </w:tc>
              </w:sdtContent>
            </w:sdt>
            <w:sdt>
              <w:sdtPr>
                <w:lock w:val="contentLocked"/>
                <w:tag w:val="goog_rdk_167"/>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4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UN.</w:t>
                    </w:r>
                    <w:r w:rsidDel="00000000" w:rsidR="00000000" w:rsidRPr="00000000">
                      <w:rPr>
                        <w:rtl w:val="0"/>
                      </w:rPr>
                    </w:r>
                  </w:p>
                </w:tc>
              </w:sdtContent>
            </w:sdt>
            <w:sdt>
              <w:sdtPr>
                <w:lock w:val="contentLocked"/>
                <w:tag w:val="goog_rdk_168"/>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4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MÊS 7</w:t>
                    </w:r>
                    <w:r w:rsidDel="00000000" w:rsidR="00000000" w:rsidRPr="00000000">
                      <w:rPr>
                        <w:rtl w:val="0"/>
                      </w:rPr>
                    </w:r>
                  </w:p>
                </w:tc>
              </w:sdtContent>
            </w:sdt>
            <w:sdt>
              <w:sdtPr>
                <w:lock w:val="contentLocked"/>
                <w:tag w:val="goog_rdk_169"/>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4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MÊS 8</w:t>
                    </w:r>
                    <w:r w:rsidDel="00000000" w:rsidR="00000000" w:rsidRPr="00000000">
                      <w:rPr>
                        <w:rtl w:val="0"/>
                      </w:rPr>
                    </w:r>
                  </w:p>
                </w:tc>
              </w:sdtContent>
            </w:sdt>
            <w:sdt>
              <w:sdtPr>
                <w:lock w:val="contentLocked"/>
                <w:tag w:val="goog_rdk_170"/>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4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MÊS 9</w:t>
                    </w:r>
                    <w:r w:rsidDel="00000000" w:rsidR="00000000" w:rsidRPr="00000000">
                      <w:rPr>
                        <w:rtl w:val="0"/>
                      </w:rPr>
                    </w:r>
                  </w:p>
                </w:tc>
              </w:sdtContent>
            </w:sdt>
            <w:sdt>
              <w:sdtPr>
                <w:lock w:val="contentLocked"/>
                <w:tag w:val="goog_rdk_171"/>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4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MÊS 10</w:t>
                    </w:r>
                    <w:r w:rsidDel="00000000" w:rsidR="00000000" w:rsidRPr="00000000">
                      <w:rPr>
                        <w:rtl w:val="0"/>
                      </w:rPr>
                    </w:r>
                  </w:p>
                </w:tc>
              </w:sdtContent>
            </w:sdt>
            <w:sdt>
              <w:sdtPr>
                <w:lock w:val="contentLocked"/>
                <w:tag w:val="goog_rdk_172"/>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4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MÊS 11</w:t>
                    </w:r>
                    <w:r w:rsidDel="00000000" w:rsidR="00000000" w:rsidRPr="00000000">
                      <w:rPr>
                        <w:rtl w:val="0"/>
                      </w:rPr>
                    </w:r>
                  </w:p>
                </w:tc>
              </w:sdtContent>
            </w:sdt>
            <w:sdt>
              <w:sdtPr>
                <w:lock w:val="contentLocked"/>
                <w:tag w:val="goog_rdk_173"/>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4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MÊS 12</w:t>
                    </w:r>
                    <w:r w:rsidDel="00000000" w:rsidR="00000000" w:rsidRPr="00000000">
                      <w:rPr>
                        <w:rtl w:val="0"/>
                      </w:rPr>
                    </w:r>
                  </w:p>
                </w:tc>
              </w:sdtContent>
            </w:sdt>
            <w:sdt>
              <w:sdtPr>
                <w:lock w:val="contentLocked"/>
                <w:tag w:val="goog_rdk_174"/>
              </w:sdtPr>
              <w:sdtContent>
                <w:tc>
                  <w:tcPr>
                    <w:vMerge w:val="restart"/>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150">
                    <w:pPr>
                      <w:widowControl w:val="0"/>
                      <w:spacing w:line="276" w:lineRule="auto"/>
                      <w:rPr>
                        <w:rFonts w:ascii="Arial" w:cs="Arial" w:eastAsia="Arial" w:hAnsi="Arial"/>
                        <w:sz w:val="20"/>
                        <w:szCs w:val="20"/>
                      </w:rPr>
                    </w:pPr>
                    <w:r w:rsidDel="00000000" w:rsidR="00000000" w:rsidRPr="00000000">
                      <w:rPr>
                        <w:rtl w:val="0"/>
                      </w:rPr>
                    </w:r>
                  </w:p>
                </w:tc>
              </w:sdtContent>
            </w:sdt>
          </w:tr>
          <w:tr>
            <w:trPr>
              <w:cantSplit w:val="0"/>
              <w:trHeight w:val="435" w:hRule="atLeast"/>
              <w:tblHeader w:val="0"/>
            </w:trPr>
            <w:sdt>
              <w:sdtPr>
                <w:lock w:val="contentLocked"/>
                <w:tag w:val="goog_rdk_175"/>
              </w:sdtPr>
              <w:sdtContent>
                <w:tc>
                  <w:tcPr>
                    <w:tcBorders>
                      <w:top w:color="000000" w:space="0" w:sz="0" w:val="nil"/>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1">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1</w:t>
                    </w:r>
                    <w:r w:rsidDel="00000000" w:rsidR="00000000" w:rsidRPr="00000000">
                      <w:rPr>
                        <w:rtl w:val="0"/>
                      </w:rPr>
                    </w:r>
                  </w:p>
                </w:tc>
              </w:sdtContent>
            </w:sdt>
            <w:sdt>
              <w:sdtPr>
                <w:lock w:val="contentLocked"/>
                <w:tag w:val="goog_rdk_176"/>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2">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Serviços de Roçadas em Prédios Públicos</w:t>
                    </w:r>
                    <w:r w:rsidDel="00000000" w:rsidR="00000000" w:rsidRPr="00000000">
                      <w:rPr>
                        <w:rtl w:val="0"/>
                      </w:rPr>
                    </w:r>
                  </w:p>
                </w:tc>
              </w:sdtContent>
            </w:sdt>
            <w:sdt>
              <w:sdtPr>
                <w:lock w:val="contentLocked"/>
                <w:tag w:val="goog_rdk_177"/>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3">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M²</w:t>
                    </w:r>
                    <w:r w:rsidDel="00000000" w:rsidR="00000000" w:rsidRPr="00000000">
                      <w:rPr>
                        <w:rtl w:val="0"/>
                      </w:rPr>
                    </w:r>
                  </w:p>
                </w:tc>
              </w:sdtContent>
            </w:sdt>
            <w:sdt>
              <w:sdtPr>
                <w:lock w:val="contentLocked"/>
                <w:tag w:val="goog_rdk_178"/>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4">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4"/>
                        <w:szCs w:val="14"/>
                        <w:rtl w:val="0"/>
                      </w:rPr>
                      <w:t xml:space="preserve">384.920,83</w:t>
                    </w:r>
                    <w:r w:rsidDel="00000000" w:rsidR="00000000" w:rsidRPr="00000000">
                      <w:rPr>
                        <w:rtl w:val="0"/>
                      </w:rPr>
                    </w:r>
                  </w:p>
                </w:tc>
              </w:sdtContent>
            </w:sdt>
            <w:sdt>
              <w:sdtPr>
                <w:lock w:val="contentLocked"/>
                <w:tag w:val="goog_rdk_179"/>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384.920,83</w:t>
                    </w:r>
                  </w:p>
                </w:tc>
              </w:sdtContent>
            </w:sdt>
            <w:sdt>
              <w:sdtPr>
                <w:lock w:val="contentLocked"/>
                <w:tag w:val="goog_rdk_180"/>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384.920,83</w:t>
                    </w:r>
                  </w:p>
                </w:tc>
              </w:sdtContent>
            </w:sdt>
            <w:sdt>
              <w:sdtPr>
                <w:lock w:val="contentLocked"/>
                <w:tag w:val="goog_rdk_181"/>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384.920,83</w:t>
                    </w:r>
                  </w:p>
                </w:tc>
              </w:sdtContent>
            </w:sdt>
            <w:sdt>
              <w:sdtPr>
                <w:lock w:val="contentLocked"/>
                <w:tag w:val="goog_rdk_182"/>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384.920,83</w:t>
                    </w:r>
                  </w:p>
                </w:tc>
              </w:sdtContent>
            </w:sdt>
            <w:sdt>
              <w:sdtPr>
                <w:lock w:val="contentLocked"/>
                <w:tag w:val="goog_rdk_183"/>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384.920,83</w:t>
                    </w:r>
                  </w:p>
                </w:tc>
              </w:sdtContent>
            </w:sdt>
            <w:sdt>
              <w:sdtPr>
                <w:lock w:val="contentLocked"/>
                <w:tag w:val="goog_rdk_184"/>
              </w:sdtPr>
              <w:sdtContent>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76" w:lineRule="auto"/>
                      <w:rPr>
                        <w:rFonts w:ascii="Arial" w:cs="Arial" w:eastAsia="Arial" w:hAnsi="Arial"/>
                        <w:sz w:val="20"/>
                        <w:szCs w:val="20"/>
                      </w:rPr>
                    </w:pPr>
                    <w:r w:rsidDel="00000000" w:rsidR="00000000" w:rsidRPr="00000000">
                      <w:rPr>
                        <w:rtl w:val="0"/>
                      </w:rPr>
                    </w:r>
                  </w:p>
                </w:tc>
              </w:sdtContent>
            </w:sdt>
          </w:tr>
          <w:tr>
            <w:trPr>
              <w:cantSplit w:val="0"/>
              <w:trHeight w:val="615" w:hRule="atLeast"/>
              <w:tblHeader w:val="0"/>
            </w:trPr>
            <w:sdt>
              <w:sdtPr>
                <w:lock w:val="contentLocked"/>
                <w:tag w:val="goog_rdk_185"/>
              </w:sdtPr>
              <w:sdtContent>
                <w:tc>
                  <w:tcPr>
                    <w:tcBorders>
                      <w:top w:color="000000" w:space="0" w:sz="0" w:val="nil"/>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B">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2</w:t>
                    </w:r>
                    <w:r w:rsidDel="00000000" w:rsidR="00000000" w:rsidRPr="00000000">
                      <w:rPr>
                        <w:rtl w:val="0"/>
                      </w:rPr>
                    </w:r>
                  </w:p>
                </w:tc>
              </w:sdtContent>
            </w:sdt>
            <w:sdt>
              <w:sdtPr>
                <w:lock w:val="contentLocked"/>
                <w:tag w:val="goog_rdk_186"/>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C">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Serviço de Roçadas em vias públicas, praças, parques, bosques, taludes, Terrenos</w:t>
                    </w:r>
                    <w:r w:rsidDel="00000000" w:rsidR="00000000" w:rsidRPr="00000000">
                      <w:rPr>
                        <w:rtl w:val="0"/>
                      </w:rPr>
                    </w:r>
                  </w:p>
                </w:tc>
              </w:sdtContent>
            </w:sdt>
            <w:sdt>
              <w:sdtPr>
                <w:lock w:val="contentLocked"/>
                <w:tag w:val="goog_rdk_187"/>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D">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M²</w:t>
                    </w:r>
                    <w:r w:rsidDel="00000000" w:rsidR="00000000" w:rsidRPr="00000000">
                      <w:rPr>
                        <w:rtl w:val="0"/>
                      </w:rPr>
                    </w:r>
                  </w:p>
                </w:tc>
              </w:sdtContent>
            </w:sdt>
            <w:sdt>
              <w:sdtPr>
                <w:lock w:val="contentLocked"/>
                <w:tag w:val="goog_rdk_188"/>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1.249.481</w:t>
                    </w:r>
                  </w:p>
                </w:tc>
              </w:sdtContent>
            </w:sdt>
            <w:sdt>
              <w:sdtPr>
                <w:lock w:val="contentLocked"/>
                <w:tag w:val="goog_rdk_189"/>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5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1.249.481</w:t>
                    </w:r>
                  </w:p>
                </w:tc>
              </w:sdtContent>
            </w:sdt>
            <w:sdt>
              <w:sdtPr>
                <w:lock w:val="contentLocked"/>
                <w:tag w:val="goog_rdk_190"/>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1.249.481</w:t>
                    </w:r>
                  </w:p>
                </w:tc>
              </w:sdtContent>
            </w:sdt>
            <w:sdt>
              <w:sdtPr>
                <w:lock w:val="contentLocked"/>
                <w:tag w:val="goog_rdk_191"/>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1.249.481</w:t>
                    </w:r>
                  </w:p>
                </w:tc>
              </w:sdtContent>
            </w:sdt>
            <w:sdt>
              <w:sdtPr>
                <w:lock w:val="contentLocked"/>
                <w:tag w:val="goog_rdk_192"/>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2.498.962</w:t>
                    </w:r>
                  </w:p>
                </w:tc>
              </w:sdtContent>
            </w:sdt>
            <w:sdt>
              <w:sdtPr>
                <w:lock w:val="contentLocked"/>
                <w:tag w:val="goog_rdk_193"/>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2.498.962</w:t>
                    </w:r>
                  </w:p>
                </w:tc>
              </w:sdtContent>
            </w:sdt>
            <w:sdt>
              <w:sdtPr>
                <w:lock w:val="contentLocked"/>
                <w:tag w:val="goog_rdk_194"/>
              </w:sdtPr>
              <w:sdtContent>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276" w:lineRule="auto"/>
                      <w:rPr>
                        <w:rFonts w:ascii="Arial" w:cs="Arial" w:eastAsia="Arial" w:hAnsi="Arial"/>
                        <w:sz w:val="20"/>
                        <w:szCs w:val="20"/>
                      </w:rPr>
                    </w:pPr>
                    <w:r w:rsidDel="00000000" w:rsidR="00000000" w:rsidRPr="00000000">
                      <w:rPr>
                        <w:rtl w:val="0"/>
                      </w:rPr>
                    </w:r>
                  </w:p>
                </w:tc>
              </w:sdtContent>
            </w:sdt>
          </w:tr>
          <w:tr>
            <w:trPr>
              <w:cantSplit w:val="0"/>
              <w:trHeight w:val="315" w:hRule="atLeast"/>
              <w:tblHeader w:val="0"/>
            </w:trPr>
            <w:sdt>
              <w:sdtPr>
                <w:lock w:val="contentLocked"/>
                <w:tag w:val="goog_rdk_195"/>
              </w:sdtPr>
              <w:sdtContent>
                <w:tc>
                  <w:tcPr>
                    <w:tcBorders>
                      <w:top w:color="000000" w:space="0" w:sz="0" w:val="nil"/>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5">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3</w:t>
                    </w:r>
                    <w:r w:rsidDel="00000000" w:rsidR="00000000" w:rsidRPr="00000000">
                      <w:rPr>
                        <w:rtl w:val="0"/>
                      </w:rPr>
                    </w:r>
                  </w:p>
                </w:tc>
              </w:sdtContent>
            </w:sdt>
            <w:sdt>
              <w:sdtPr>
                <w:lock w:val="contentLocked"/>
                <w:tag w:val="goog_rdk_196"/>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6">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Serviço de roçada Emergencial</w:t>
                    </w:r>
                    <w:r w:rsidDel="00000000" w:rsidR="00000000" w:rsidRPr="00000000">
                      <w:rPr>
                        <w:rtl w:val="0"/>
                      </w:rPr>
                    </w:r>
                  </w:p>
                </w:tc>
              </w:sdtContent>
            </w:sdt>
            <w:sdt>
              <w:sdtPr>
                <w:lock w:val="contentLocked"/>
                <w:tag w:val="goog_rdk_197"/>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7">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M²</w:t>
                    </w:r>
                    <w:r w:rsidDel="00000000" w:rsidR="00000000" w:rsidRPr="00000000">
                      <w:rPr>
                        <w:rtl w:val="0"/>
                      </w:rPr>
                    </w:r>
                  </w:p>
                </w:tc>
              </w:sdtContent>
            </w:sdt>
            <w:sdt>
              <w:sdtPr>
                <w:lock w:val="contentLocked"/>
                <w:tag w:val="goog_rdk_198"/>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8">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4"/>
                        <w:szCs w:val="14"/>
                        <w:rtl w:val="0"/>
                      </w:rPr>
                      <w:t xml:space="preserve">3.600,00</w:t>
                    </w:r>
                    <w:r w:rsidDel="00000000" w:rsidR="00000000" w:rsidRPr="00000000">
                      <w:rPr>
                        <w:rtl w:val="0"/>
                      </w:rPr>
                    </w:r>
                  </w:p>
                </w:tc>
              </w:sdtContent>
            </w:sdt>
            <w:sdt>
              <w:sdtPr>
                <w:lock w:val="contentLocked"/>
                <w:tag w:val="goog_rdk_199"/>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3.600,00</w:t>
                    </w:r>
                  </w:p>
                </w:tc>
              </w:sdtContent>
            </w:sdt>
            <w:sdt>
              <w:sdtPr>
                <w:lock w:val="contentLocked"/>
                <w:tag w:val="goog_rdk_200"/>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3.600,00</w:t>
                    </w:r>
                  </w:p>
                </w:tc>
              </w:sdtContent>
            </w:sdt>
            <w:sdt>
              <w:sdtPr>
                <w:lock w:val="contentLocked"/>
                <w:tag w:val="goog_rdk_201"/>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3.600,00</w:t>
                    </w:r>
                  </w:p>
                </w:tc>
              </w:sdtContent>
            </w:sdt>
            <w:sdt>
              <w:sdtPr>
                <w:lock w:val="contentLocked"/>
                <w:tag w:val="goog_rdk_202"/>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3.600,00</w:t>
                    </w:r>
                  </w:p>
                </w:tc>
              </w:sdtContent>
            </w:sdt>
            <w:sdt>
              <w:sdtPr>
                <w:lock w:val="contentLocked"/>
                <w:tag w:val="goog_rdk_203"/>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3.600,00</w:t>
                    </w:r>
                  </w:p>
                </w:tc>
              </w:sdtContent>
            </w:sdt>
            <w:sdt>
              <w:sdtPr>
                <w:lock w:val="contentLocked"/>
                <w:tag w:val="goog_rdk_204"/>
              </w:sdtPr>
              <w:sdtContent>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76" w:lineRule="auto"/>
                      <w:rPr>
                        <w:rFonts w:ascii="Arial" w:cs="Arial" w:eastAsia="Arial" w:hAnsi="Arial"/>
                        <w:sz w:val="20"/>
                        <w:szCs w:val="20"/>
                      </w:rPr>
                    </w:pPr>
                    <w:r w:rsidDel="00000000" w:rsidR="00000000" w:rsidRPr="00000000">
                      <w:rPr>
                        <w:rtl w:val="0"/>
                      </w:rPr>
                    </w:r>
                  </w:p>
                </w:tc>
              </w:sdtContent>
            </w:sdt>
          </w:tr>
          <w:tr>
            <w:trPr>
              <w:cantSplit w:val="0"/>
              <w:trHeight w:val="435" w:hRule="atLeast"/>
              <w:tblHeader w:val="0"/>
            </w:trPr>
            <w:sdt>
              <w:sdtPr>
                <w:lock w:val="contentLocked"/>
                <w:tag w:val="goog_rdk_205"/>
              </w:sdtPr>
              <w:sdtContent>
                <w:tc>
                  <w:tcPr>
                    <w:tcBorders>
                      <w:top w:color="000000" w:space="0" w:sz="0" w:val="nil"/>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6F">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4</w:t>
                    </w:r>
                    <w:r w:rsidDel="00000000" w:rsidR="00000000" w:rsidRPr="00000000">
                      <w:rPr>
                        <w:rtl w:val="0"/>
                      </w:rPr>
                    </w:r>
                  </w:p>
                </w:tc>
              </w:sdtContent>
            </w:sdt>
            <w:sdt>
              <w:sdtPr>
                <w:lock w:val="contentLocked"/>
                <w:tag w:val="goog_rdk_206"/>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0">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Serviço de roçada em ponto de Ônibus</w:t>
                    </w:r>
                    <w:r w:rsidDel="00000000" w:rsidR="00000000" w:rsidRPr="00000000">
                      <w:rPr>
                        <w:rtl w:val="0"/>
                      </w:rPr>
                    </w:r>
                  </w:p>
                </w:tc>
              </w:sdtContent>
            </w:sdt>
            <w:sdt>
              <w:sdtPr>
                <w:lock w:val="contentLocked"/>
                <w:tag w:val="goog_rdk_207"/>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1">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M²</w:t>
                    </w:r>
                    <w:r w:rsidDel="00000000" w:rsidR="00000000" w:rsidRPr="00000000">
                      <w:rPr>
                        <w:rtl w:val="0"/>
                      </w:rPr>
                    </w:r>
                  </w:p>
                </w:tc>
              </w:sdtContent>
            </w:sdt>
            <w:sdt>
              <w:sdtPr>
                <w:lock w:val="contentLocked"/>
                <w:tag w:val="goog_rdk_208"/>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4.930,00</w:t>
                    </w:r>
                  </w:p>
                </w:tc>
              </w:sdtContent>
            </w:sdt>
            <w:sdt>
              <w:sdtPr>
                <w:lock w:val="contentLocked"/>
                <w:tag w:val="goog_rdk_209"/>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4.930,00</w:t>
                    </w:r>
                  </w:p>
                </w:tc>
              </w:sdtContent>
            </w:sdt>
            <w:sdt>
              <w:sdtPr>
                <w:lock w:val="contentLocked"/>
                <w:tag w:val="goog_rdk_210"/>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4.930,00</w:t>
                    </w:r>
                  </w:p>
                </w:tc>
              </w:sdtContent>
            </w:sdt>
            <w:sdt>
              <w:sdtPr>
                <w:lock w:val="contentLocked"/>
                <w:tag w:val="goog_rdk_211"/>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4.930,00</w:t>
                    </w:r>
                  </w:p>
                </w:tc>
              </w:sdtContent>
            </w:sdt>
            <w:sdt>
              <w:sdtPr>
                <w:lock w:val="contentLocked"/>
                <w:tag w:val="goog_rdk_212"/>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9.860,00</w:t>
                    </w:r>
                  </w:p>
                </w:tc>
              </w:sdtContent>
            </w:sdt>
            <w:sdt>
              <w:sdtPr>
                <w:lock w:val="contentLocked"/>
                <w:tag w:val="goog_rdk_213"/>
              </w:sdtPr>
              <w:sdtContent>
                <w:tc>
                  <w:tcPr>
                    <w:tcBorders>
                      <w:top w:color="000000" w:space="0" w:sz="0" w:val="nil"/>
                      <w:left w:color="000000" w:space="0" w:sz="0" w:val="nil"/>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7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9.860,00</w:t>
                    </w:r>
                  </w:p>
                </w:tc>
              </w:sdtContent>
            </w:sdt>
            <w:sdt>
              <w:sdtPr>
                <w:lock w:val="contentLocked"/>
                <w:tag w:val="goog_rdk_214"/>
              </w:sdtPr>
              <w:sdtContent>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76" w:lineRule="auto"/>
                      <w:rPr>
                        <w:rFonts w:ascii="Arial" w:cs="Arial" w:eastAsia="Arial" w:hAnsi="Arial"/>
                        <w:sz w:val="20"/>
                        <w:szCs w:val="20"/>
                      </w:rPr>
                    </w:pPr>
                    <w:r w:rsidDel="00000000" w:rsidR="00000000" w:rsidRPr="00000000">
                      <w:rPr>
                        <w:rtl w:val="0"/>
                      </w:rPr>
                    </w:r>
                  </w:p>
                </w:tc>
              </w:sdtContent>
            </w:sdt>
          </w:tr>
        </w:tbl>
      </w:sdtContent>
    </w:sdt>
    <w:p w:rsidR="00000000" w:rsidDel="00000000" w:rsidP="00000000" w:rsidRDefault="00000000" w:rsidRPr="00000000" w14:paraId="00000179">
      <w:pPr>
        <w:spacing w:after="240" w:before="240" w:line="312" w:lineRule="auto"/>
        <w:jc w:val="both"/>
        <w:rPr>
          <w:rFonts w:ascii="Times New Roman" w:cs="Times New Roman" w:eastAsia="Times New Roman" w:hAnsi="Times New Roman"/>
          <w:b w:val="1"/>
        </w:rPr>
      </w:pPr>
      <w:r w:rsidDel="00000000" w:rsidR="00000000" w:rsidRPr="00000000">
        <w:rPr>
          <w:rtl w:val="0"/>
        </w:rPr>
      </w:r>
    </w:p>
    <w:tbl>
      <w:tblPr>
        <w:tblStyle w:val="Table3"/>
        <w:tblW w:w="96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85"/>
        <w:gridCol w:w="1665"/>
        <w:gridCol w:w="555"/>
        <w:gridCol w:w="1185"/>
        <w:gridCol w:w="930"/>
        <w:gridCol w:w="915"/>
        <w:gridCol w:w="930"/>
        <w:gridCol w:w="960"/>
        <w:gridCol w:w="945"/>
        <w:gridCol w:w="1020"/>
        <w:tblGridChange w:id="0">
          <w:tblGrid>
            <w:gridCol w:w="585"/>
            <w:gridCol w:w="1665"/>
            <w:gridCol w:w="555"/>
            <w:gridCol w:w="1185"/>
            <w:gridCol w:w="930"/>
            <w:gridCol w:w="915"/>
            <w:gridCol w:w="930"/>
            <w:gridCol w:w="960"/>
            <w:gridCol w:w="945"/>
            <w:gridCol w:w="1020"/>
          </w:tblGrid>
        </w:tblGridChange>
      </w:tblGrid>
      <w:tr>
        <w:trPr>
          <w:cantSplit w:val="0"/>
          <w:trHeight w:val="635.0771484375218" w:hRule="atLeast"/>
          <w:tblHeader w:val="0"/>
        </w:trPr>
        <w:tc>
          <w:tcPr>
            <w:gridSpan w:val="10"/>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7A">
            <w:pPr>
              <w:spacing w:after="0" w:before="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LOTE II - PRESTAÇÃO DE SERVIÇOS DE CAPINA</w:t>
            </w:r>
          </w:p>
        </w:tc>
      </w:tr>
      <w:tr>
        <w:trPr>
          <w:cantSplit w:val="0"/>
          <w:trHeight w:val="57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4">
            <w:pPr>
              <w:spacing w:after="240" w:before="240" w:line="312"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ITEM</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5">
            <w:pPr>
              <w:spacing w:after="240" w:before="240" w:line="312"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CARACTERÍSTICAS</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6">
            <w:pPr>
              <w:spacing w:after="240" w:before="240" w:line="312"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UN.</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7">
            <w:pPr>
              <w:spacing w:after="240" w:before="240" w:line="312"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QUANT. TOTAL</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8">
            <w:pPr>
              <w:spacing w:after="240" w:before="240" w:line="312"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MÊS 1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9">
            <w:pPr>
              <w:spacing w:after="240" w:before="240" w:line="312"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MÊS 2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A">
            <w:pPr>
              <w:spacing w:after="240" w:before="240" w:line="312"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MÊS 3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B">
            <w:pPr>
              <w:spacing w:after="240" w:before="240" w:line="312"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MÊS 4)</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C">
            <w:pPr>
              <w:spacing w:after="240" w:before="240" w:line="312"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MÊS 5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D">
            <w:pPr>
              <w:spacing w:after="240" w:before="240" w:line="312"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MÊS 6 </w:t>
            </w:r>
          </w:p>
        </w:tc>
      </w:tr>
      <w:tr>
        <w:trPr>
          <w:cantSplit w:val="0"/>
          <w:trHeight w:val="1137.231445312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E">
            <w:pPr>
              <w:spacing w:after="240" w:before="240" w:line="312"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8F">
            <w:pPr>
              <w:spacing w:after="240" w:before="240" w:line="240" w:lineRule="auto"/>
              <w:jc w:val="center"/>
              <w:rPr>
                <w:rFonts w:ascii="Arial" w:cs="Arial" w:eastAsia="Arial" w:hAnsi="Arial"/>
                <w:b w:val="1"/>
                <w:sz w:val="18"/>
                <w:szCs w:val="18"/>
              </w:rPr>
            </w:pPr>
            <w:r w:rsidDel="00000000" w:rsidR="00000000" w:rsidRPr="00000000">
              <w:rPr>
                <w:rFonts w:ascii="Arial" w:cs="Arial" w:eastAsia="Arial" w:hAnsi="Arial"/>
                <w:sz w:val="16"/>
                <w:szCs w:val="16"/>
                <w:rtl w:val="0"/>
              </w:rPr>
              <w:t xml:space="preserve">Serviços de Capina manual e ou mecanizada</w:t>
            </w:r>
            <w:r w:rsidDel="00000000" w:rsidR="00000000" w:rsidRPr="00000000">
              <w:rPr>
                <w:rFonts w:ascii="Arial" w:cs="Arial" w:eastAsia="Arial" w:hAnsi="Arial"/>
                <w:b w:val="1"/>
                <w:sz w:val="18"/>
                <w:szCs w:val="18"/>
                <w:rtl w:val="0"/>
              </w:rPr>
              <w:t xml:space="preserve">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0">
            <w:pPr>
              <w:spacing w:after="240" w:before="24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M2</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1">
            <w:pPr>
              <w:spacing w:after="240" w:before="240" w:lin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1.396.009</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2">
            <w:pPr>
              <w:spacing w:after="240" w:before="240" w:line="240"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116.334,08</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3">
            <w:pPr>
              <w:spacing w:after="240" w:before="240"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116.334,08</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4">
            <w:pPr>
              <w:spacing w:after="240" w:before="240"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116.334,08</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5">
            <w:pPr>
              <w:spacing w:after="240" w:before="240"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116.334,08</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6">
            <w:pPr>
              <w:spacing w:after="240" w:before="240"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116.334,08</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7">
            <w:pPr>
              <w:spacing w:after="240" w:before="240"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116.334,08</w:t>
            </w:r>
          </w:p>
        </w:tc>
      </w:tr>
    </w:tbl>
    <w:p w:rsidR="00000000" w:rsidDel="00000000" w:rsidP="00000000" w:rsidRDefault="00000000" w:rsidRPr="00000000" w14:paraId="00000198">
      <w:pPr>
        <w:spacing w:after="240" w:before="240" w:line="312"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tbl>
      <w:tblPr>
        <w:tblStyle w:val="Table4"/>
        <w:tblW w:w="93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85"/>
        <w:gridCol w:w="1740"/>
        <w:gridCol w:w="480"/>
        <w:gridCol w:w="1005"/>
        <w:gridCol w:w="915"/>
        <w:gridCol w:w="915"/>
        <w:gridCol w:w="915"/>
        <w:gridCol w:w="915"/>
        <w:gridCol w:w="915"/>
        <w:gridCol w:w="915"/>
        <w:tblGridChange w:id="0">
          <w:tblGrid>
            <w:gridCol w:w="585"/>
            <w:gridCol w:w="1740"/>
            <w:gridCol w:w="480"/>
            <w:gridCol w:w="1005"/>
            <w:gridCol w:w="915"/>
            <w:gridCol w:w="915"/>
            <w:gridCol w:w="915"/>
            <w:gridCol w:w="915"/>
            <w:gridCol w:w="915"/>
            <w:gridCol w:w="915"/>
          </w:tblGrid>
        </w:tblGridChange>
      </w:tblGrid>
      <w:tr>
        <w:trPr>
          <w:cantSplit w:val="0"/>
          <w:trHeight w:val="695.0771484375218" w:hRule="atLeast"/>
          <w:tblHeader w:val="0"/>
        </w:trPr>
        <w:tc>
          <w:tcPr>
            <w:gridSpan w:val="10"/>
            <w:tcBorders>
              <w:top w:color="000000"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99">
            <w:pPr>
              <w:spacing w:after="0" w:before="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LOTE II - PRESTAÇÃO DE SERVIÇOS DE CAPINA</w:t>
            </w:r>
          </w:p>
        </w:tc>
      </w:tr>
      <w:tr>
        <w:trPr>
          <w:cantSplit w:val="0"/>
          <w:trHeight w:val="57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3">
            <w:pPr>
              <w:spacing w:after="240" w:before="240" w:line="312"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ITEM</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4">
            <w:pPr>
              <w:spacing w:after="240" w:before="240" w:line="312"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CARACTERÍSTICAS</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5">
            <w:pPr>
              <w:spacing w:after="240" w:before="240" w:line="312"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6">
            <w:pPr>
              <w:spacing w:after="240" w:before="240" w:line="312"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QUANT. TOTAL</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7">
            <w:pPr>
              <w:spacing w:after="240" w:before="240" w:line="312"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MÊS 7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8">
            <w:pPr>
              <w:spacing w:after="240" w:before="240" w:line="312"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MÊS 8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9">
            <w:pPr>
              <w:spacing w:after="240" w:before="240" w:line="312"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MÊS 9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A">
            <w:pPr>
              <w:spacing w:after="240" w:before="240" w:line="312"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MÊS 10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B">
            <w:pPr>
              <w:spacing w:after="240" w:before="240" w:line="312"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MÊS 11</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C">
            <w:pPr>
              <w:spacing w:after="240" w:before="240" w:line="312"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MÊS 12</w:t>
            </w:r>
          </w:p>
        </w:tc>
      </w:tr>
      <w:tr>
        <w:trPr>
          <w:cantSplit w:val="0"/>
          <w:trHeight w:val="9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D">
            <w:pPr>
              <w:spacing w:after="240" w:before="240" w:line="312"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E">
            <w:pPr>
              <w:spacing w:after="240" w:before="24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Serviços de Capina manual e ou mecanizada </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AF">
            <w:pPr>
              <w:spacing w:after="240" w:before="24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M2</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B0">
            <w:pPr>
              <w:spacing w:after="240" w:before="240" w:line="240" w:lineRule="auto"/>
              <w:jc w:val="center"/>
              <w:rPr>
                <w:rFonts w:ascii="Arial" w:cs="Arial" w:eastAsia="Arial" w:hAnsi="Arial"/>
                <w:b w:val="1"/>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B1">
            <w:pPr>
              <w:spacing w:after="240" w:before="240"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116.334,08</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B2">
            <w:pPr>
              <w:spacing w:after="240" w:before="240"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116.334,08</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B3">
            <w:pPr>
              <w:spacing w:after="240" w:before="240"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116.334,08</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B4">
            <w:pPr>
              <w:spacing w:after="240" w:before="240"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116.334,08</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B5">
            <w:pPr>
              <w:spacing w:after="240" w:before="240"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116.334,08</w:t>
            </w:r>
          </w:p>
        </w:tc>
        <w:tc>
          <w:tcPr>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B6">
            <w:pPr>
              <w:spacing w:after="240" w:before="240"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116.334,08</w:t>
            </w:r>
          </w:p>
        </w:tc>
      </w:tr>
    </w:tbl>
    <w:p w:rsidR="00000000" w:rsidDel="00000000" w:rsidP="00000000" w:rsidRDefault="00000000" w:rsidRPr="00000000" w14:paraId="000001B7">
      <w:pPr>
        <w:keepNext w:val="1"/>
        <w:keepLines w:val="1"/>
        <w:pBdr>
          <w:top w:space="0" w:sz="0" w:val="nil"/>
          <w:left w:space="0" w:sz="0" w:val="nil"/>
          <w:bottom w:space="0" w:sz="0" w:val="nil"/>
          <w:right w:space="0" w:sz="0" w:val="nil"/>
          <w:between w:space="0" w:sz="0" w:val="nil"/>
        </w:pBdr>
        <w:tabs>
          <w:tab w:val="left" w:leader="none" w:pos="567"/>
        </w:tabs>
        <w:spacing w:after="288" w:before="120" w:line="312" w:lineRule="auto"/>
        <w:ind w:left="360" w:firstLine="0"/>
        <w:jc w:val="both"/>
        <w:rPr>
          <w:rFonts w:ascii="Arial" w:cs="Arial" w:eastAsia="Arial" w:hAnsi="Arial"/>
          <w:b w:val="1"/>
          <w:color w:val="323e4f"/>
        </w:rPr>
      </w:pPr>
      <w:r w:rsidDel="00000000" w:rsidR="00000000" w:rsidRPr="00000000">
        <w:rPr>
          <w:rFonts w:ascii="Arial" w:cs="Arial" w:eastAsia="Arial" w:hAnsi="Arial"/>
          <w:b w:val="1"/>
          <w:color w:val="323e4f"/>
          <w:rtl w:val="0"/>
        </w:rPr>
        <w:t xml:space="preserve">MODELO DE GESTÃO DO CONTRATO</w:t>
      </w:r>
    </w:p>
    <w:p w:rsidR="00000000" w:rsidDel="00000000" w:rsidP="00000000" w:rsidRDefault="00000000" w:rsidRPr="00000000" w14:paraId="000001B8">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573.8031496062991"/>
        <w:jc w:val="both"/>
        <w:rPr>
          <w:color w:val="323e4f"/>
        </w:rPr>
      </w:pPr>
      <w:r w:rsidDel="00000000" w:rsidR="00000000" w:rsidRPr="00000000">
        <w:rPr>
          <w:rFonts w:ascii="Arial" w:cs="Arial" w:eastAsia="Arial" w:hAnsi="Arial"/>
          <w:b w:val="1"/>
          <w:color w:val="323e4f"/>
          <w:rtl w:val="0"/>
        </w:rPr>
        <w:t xml:space="preserve"> </w:t>
      </w:r>
      <w:r w:rsidDel="00000000" w:rsidR="00000000" w:rsidRPr="00000000">
        <w:rPr>
          <w:rFonts w:ascii="Arial" w:cs="Arial" w:eastAsia="Arial" w:hAnsi="Arial"/>
          <w:rtl w:val="0"/>
        </w:rPr>
        <w:t xml:space="preserve">O contrato deverá ser executado fielmente pelas partes, de acordo com as cláusulas avençadas e as normas da Lei nº 14.133, de 2021, e cada parte responderá pelas consequências de sua inexecução total ou parcial.</w:t>
      </w:r>
    </w:p>
    <w:p w:rsidR="00000000" w:rsidDel="00000000" w:rsidP="00000000" w:rsidRDefault="00000000" w:rsidRPr="00000000" w14:paraId="000001B9">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573.8031496062991"/>
        <w:jc w:val="both"/>
        <w:rPr>
          <w:color w:val="323e4f"/>
        </w:rPr>
      </w:pPr>
      <w:r w:rsidDel="00000000" w:rsidR="00000000" w:rsidRPr="00000000">
        <w:rPr>
          <w:rFonts w:ascii="Arial" w:cs="Arial" w:eastAsia="Arial" w:hAnsi="Arial"/>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1BA">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573.8031496062991"/>
        <w:jc w:val="both"/>
        <w:rPr>
          <w:color w:val="323e4f"/>
        </w:rPr>
      </w:pPr>
      <w:r w:rsidDel="00000000" w:rsidR="00000000" w:rsidRPr="00000000">
        <w:rPr>
          <w:rFonts w:ascii="Arial" w:cs="Arial" w:eastAsia="Arial" w:hAnsi="Arial"/>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1BB">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573.8031496062991"/>
        <w:jc w:val="both"/>
        <w:rPr>
          <w:color w:val="323e4f"/>
        </w:rPr>
      </w:pPr>
      <w:r w:rsidDel="00000000" w:rsidR="00000000" w:rsidRPr="00000000">
        <w:rPr>
          <w:rFonts w:ascii="Arial" w:cs="Arial" w:eastAsia="Arial" w:hAnsi="Arial"/>
          <w:rtl w:val="0"/>
        </w:rPr>
        <w:t xml:space="preserve">O órgão ou entidade poderá convocar representante da empresa para adoção de providências que devam ser cumpridas de imediato.</w:t>
      </w:r>
    </w:p>
    <w:p w:rsidR="00000000" w:rsidDel="00000000" w:rsidP="00000000" w:rsidRDefault="00000000" w:rsidRPr="00000000" w14:paraId="000001BC">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573.8031496062991"/>
        <w:jc w:val="both"/>
        <w:rPr>
          <w:color w:val="323e4f"/>
        </w:rPr>
      </w:pPr>
      <w:r w:rsidDel="00000000" w:rsidR="00000000" w:rsidRPr="00000000">
        <w:rPr>
          <w:rFonts w:ascii="Arial" w:cs="Arial" w:eastAsia="Arial" w:hAnsi="Arial"/>
          <w:rtl w:val="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00000" w:rsidDel="00000000" w:rsidP="00000000" w:rsidRDefault="00000000" w:rsidRPr="00000000" w14:paraId="000001BD">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573.8031496062991"/>
        <w:jc w:val="both"/>
        <w:rPr>
          <w:color w:val="323e4f"/>
        </w:rPr>
      </w:pPr>
      <w:r w:rsidDel="00000000" w:rsidR="00000000" w:rsidRPr="00000000">
        <w:rPr>
          <w:rFonts w:ascii="Arial" w:cs="Arial" w:eastAsia="Arial" w:hAnsi="Arial"/>
          <w:rtl w:val="0"/>
        </w:rPr>
        <w:t xml:space="preserve">A execução do contrato deverá ser acompanhada e fiscalizada pelo(s) fiscal(is) do contrato, ou pelos respectivos substitutos</w:t>
      </w:r>
    </w:p>
    <w:p w:rsidR="00000000" w:rsidDel="00000000" w:rsidP="00000000" w:rsidRDefault="00000000" w:rsidRPr="00000000" w14:paraId="000001BE">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573.8031496062991"/>
        <w:jc w:val="both"/>
        <w:rPr>
          <w:color w:val="323e4f"/>
        </w:rPr>
      </w:pPr>
      <w:r w:rsidDel="00000000" w:rsidR="00000000" w:rsidRPr="00000000">
        <w:rPr>
          <w:rFonts w:ascii="Arial" w:cs="Arial" w:eastAsia="Arial" w:hAnsi="Arial"/>
          <w:rtl w:val="0"/>
        </w:rPr>
        <w:t xml:space="preserve">As disposições previstas neste Termo de Referência não excluem o disposto na legislação municipal, em especial o Decreto Municipal 351/2023.</w:t>
      </w:r>
    </w:p>
    <w:p w:rsidR="00000000" w:rsidDel="00000000" w:rsidP="00000000" w:rsidRDefault="00000000" w:rsidRPr="00000000" w14:paraId="000001BF">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573.8031496062991"/>
        <w:jc w:val="both"/>
        <w:rPr>
          <w:color w:val="323e4f"/>
        </w:rPr>
      </w:pPr>
      <w:r w:rsidDel="00000000" w:rsidR="00000000" w:rsidRPr="00000000">
        <w:rPr>
          <w:rFonts w:ascii="Arial" w:cs="Arial" w:eastAsia="Arial" w:hAnsi="Arial"/>
          <w:rtl w:val="0"/>
        </w:rPr>
        <w:t xml:space="preserve">O fiscal técnico do contrato acompanhará a execução do contrato, para que sejam cumpridas todas as condições estabelecidas no contrato, de modo a assegurar os melhores resultados para a Administração, conforme as competências determinadas na legislação municipal.</w:t>
      </w:r>
    </w:p>
    <w:p w:rsidR="00000000" w:rsidDel="00000000" w:rsidP="00000000" w:rsidRDefault="00000000" w:rsidRPr="00000000" w14:paraId="000001C0">
      <w:pPr>
        <w:keepNext w:val="1"/>
        <w:keepLines w:val="1"/>
        <w:numPr>
          <w:ilvl w:val="2"/>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2551.1811023622045" w:hanging="850.3937007874013"/>
        <w:jc w:val="both"/>
        <w:rPr>
          <w:rFonts w:ascii="Arial" w:cs="Arial" w:eastAsia="Arial" w:hAnsi="Arial"/>
          <w:u w:val="none"/>
        </w:rPr>
      </w:pPr>
      <w:r w:rsidDel="00000000" w:rsidR="00000000" w:rsidRPr="00000000">
        <w:rPr>
          <w:rFonts w:ascii="Arial" w:cs="Arial" w:eastAsia="Arial" w:hAnsi="Arial"/>
          <w:rtl w:val="0"/>
        </w:rPr>
        <w:t xml:space="preserve">O fiscal técnico do contrato anotará no histórico de gerenciamento do contrato todas as ocorrências relacionadas à execução do contrato, com a descrição do que for necessário para a regularização das faltas ou dos defeitos.</w:t>
      </w:r>
    </w:p>
    <w:p w:rsidR="00000000" w:rsidDel="00000000" w:rsidP="00000000" w:rsidRDefault="00000000" w:rsidRPr="00000000" w14:paraId="000001C1">
      <w:pPr>
        <w:keepNext w:val="1"/>
        <w:keepLines w:val="1"/>
        <w:numPr>
          <w:ilvl w:val="2"/>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2551.1811023622045" w:hanging="850.3937007874013"/>
        <w:jc w:val="both"/>
        <w:rPr>
          <w:rFonts w:ascii="Arial" w:cs="Arial" w:eastAsia="Arial" w:hAnsi="Arial"/>
          <w:u w:val="none"/>
        </w:rPr>
      </w:pPr>
      <w:r w:rsidDel="00000000" w:rsidR="00000000" w:rsidRPr="00000000">
        <w:rPr>
          <w:rFonts w:ascii="Arial" w:cs="Arial" w:eastAsia="Arial" w:hAnsi="Arial"/>
          <w:rtl w:val="0"/>
        </w:rPr>
        <w:t xml:space="preserve">Identificada qualquer inexatidão ou irregularidade, o fiscal técnico do contrato emitirá notificações para a correção da execução do contrato, determinando prazo para a correção.</w:t>
      </w:r>
    </w:p>
    <w:p w:rsidR="00000000" w:rsidDel="00000000" w:rsidP="00000000" w:rsidRDefault="00000000" w:rsidRPr="00000000" w14:paraId="000001C2">
      <w:pPr>
        <w:keepNext w:val="1"/>
        <w:keepLines w:val="1"/>
        <w:numPr>
          <w:ilvl w:val="2"/>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2551.1811023622045" w:hanging="850.3937007874013"/>
        <w:jc w:val="both"/>
        <w:rPr>
          <w:rFonts w:ascii="Arial" w:cs="Arial" w:eastAsia="Arial" w:hAnsi="Arial"/>
          <w:u w:val="none"/>
        </w:rPr>
      </w:pPr>
      <w:r w:rsidDel="00000000" w:rsidR="00000000" w:rsidRPr="00000000">
        <w:rPr>
          <w:rFonts w:ascii="Arial" w:cs="Arial" w:eastAsia="Arial" w:hAnsi="Arial"/>
          <w:rtl w:val="0"/>
        </w:rPr>
        <w:t xml:space="preserve">O fiscal técnico do contrato informará ao gestor do contrato, em tempo hábil, a situação que demandar decisão ou adoção de medidas que ultrapassem sua competência, para que adote as medidas necessárias e saneadoras, se for o caso.</w:t>
      </w:r>
    </w:p>
    <w:p w:rsidR="00000000" w:rsidDel="00000000" w:rsidP="00000000" w:rsidRDefault="00000000" w:rsidRPr="00000000" w14:paraId="000001C3">
      <w:pPr>
        <w:keepNext w:val="1"/>
        <w:keepLines w:val="1"/>
        <w:numPr>
          <w:ilvl w:val="2"/>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2551.1811023622045" w:hanging="850.3937007874013"/>
        <w:jc w:val="both"/>
        <w:rPr>
          <w:rFonts w:ascii="Arial" w:cs="Arial" w:eastAsia="Arial" w:hAnsi="Arial"/>
          <w:u w:val="none"/>
        </w:rPr>
      </w:pPr>
      <w:r w:rsidDel="00000000" w:rsidR="00000000" w:rsidRPr="00000000">
        <w:rPr>
          <w:rFonts w:ascii="Arial" w:cs="Arial" w:eastAsia="Arial" w:hAnsi="Arial"/>
          <w:rtl w:val="0"/>
        </w:rPr>
        <w:t xml:space="preserve">No caso de ocorrências que possam inviabilizar a execução do contrato nas datas aprazadas, o fiscal técnico do contrato comunicará o fato imediatamente ao gestor do contrato.</w:t>
      </w:r>
    </w:p>
    <w:p w:rsidR="00000000" w:rsidDel="00000000" w:rsidP="00000000" w:rsidRDefault="00000000" w:rsidRPr="00000000" w14:paraId="000001C4">
      <w:pPr>
        <w:keepNext w:val="1"/>
        <w:keepLines w:val="1"/>
        <w:numPr>
          <w:ilvl w:val="2"/>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2551.1811023622045" w:hanging="850.3937007874013"/>
        <w:jc w:val="both"/>
        <w:rPr>
          <w:rFonts w:ascii="Arial" w:cs="Arial" w:eastAsia="Arial" w:hAnsi="Arial"/>
          <w:u w:val="none"/>
        </w:rPr>
      </w:pPr>
      <w:r w:rsidDel="00000000" w:rsidR="00000000" w:rsidRPr="00000000">
        <w:rPr>
          <w:rFonts w:ascii="Arial" w:cs="Arial" w:eastAsia="Arial" w:hAnsi="Arial"/>
          <w:rtl w:val="0"/>
        </w:rPr>
        <w:t xml:space="preserve">O fiscal técnico do contrato comunicará ao gestor do contrato, em tempo hábil, o término do contrato sob sua responsabilidade, com vistas à tempestiva renovação ou à prorrogação contratual.</w:t>
      </w:r>
    </w:p>
    <w:p w:rsidR="00000000" w:rsidDel="00000000" w:rsidP="00000000" w:rsidRDefault="00000000" w:rsidRPr="00000000" w14:paraId="000001C5">
      <w:pPr>
        <w:keepNext w:val="1"/>
        <w:keepLines w:val="1"/>
        <w:numPr>
          <w:ilvl w:val="2"/>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2551.1811023622045" w:hanging="850.3937007874013"/>
        <w:jc w:val="both"/>
        <w:rPr>
          <w:rFonts w:ascii="Arial" w:cs="Arial" w:eastAsia="Arial" w:hAnsi="Arial"/>
          <w:u w:val="none"/>
        </w:rPr>
      </w:pPr>
      <w:r w:rsidDel="00000000" w:rsidR="00000000" w:rsidRPr="00000000">
        <w:rPr>
          <w:rFonts w:ascii="Arial" w:cs="Arial" w:eastAsia="Arial" w:hAnsi="Arial"/>
          <w:rtl w:val="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conforme as competências determinadas na legislação municipal.</w:t>
      </w:r>
    </w:p>
    <w:p w:rsidR="00000000" w:rsidDel="00000000" w:rsidP="00000000" w:rsidRDefault="00000000" w:rsidRPr="00000000" w14:paraId="000001C6">
      <w:pPr>
        <w:keepNext w:val="1"/>
        <w:keepLines w:val="1"/>
        <w:pBdr>
          <w:top w:space="0" w:sz="0" w:val="nil"/>
          <w:left w:space="0" w:sz="0" w:val="nil"/>
          <w:bottom w:space="0" w:sz="0" w:val="nil"/>
          <w:right w:space="0" w:sz="0" w:val="nil"/>
          <w:between w:space="0" w:sz="0" w:val="nil"/>
        </w:pBdr>
        <w:tabs>
          <w:tab w:val="left" w:leader="none" w:pos="567"/>
        </w:tabs>
        <w:spacing w:after="288" w:before="120" w:line="312" w:lineRule="auto"/>
        <w:ind w:left="3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C7">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1275.5905511811022" w:hanging="708.6614173228347"/>
        <w:jc w:val="both"/>
        <w:rPr/>
      </w:pPr>
      <w:r w:rsidDel="00000000" w:rsidR="00000000" w:rsidRPr="00000000">
        <w:rPr>
          <w:rFonts w:ascii="Arial" w:cs="Arial" w:eastAsia="Arial" w:hAnsi="Arial"/>
          <w:rtl w:val="0"/>
        </w:rPr>
        <w:t xml:space="preserve">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conforme as competências determinadas na legislação municipal.</w:t>
      </w:r>
    </w:p>
    <w:p w:rsidR="00000000" w:rsidDel="00000000" w:rsidP="00000000" w:rsidRDefault="00000000" w:rsidRPr="00000000" w14:paraId="000001C8">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1275.5905511811022" w:hanging="708.6614173228347"/>
        <w:jc w:val="both"/>
        <w:rPr/>
      </w:pPr>
      <w:r w:rsidDel="00000000" w:rsidR="00000000" w:rsidRPr="00000000">
        <w:rPr>
          <w:rFonts w:ascii="Arial" w:cs="Arial" w:eastAsia="Arial" w:hAnsi="Arial"/>
          <w:rtl w:val="0"/>
        </w:rPr>
        <w:t xml:space="preserve">Caso ocorram descumprimento das obrigações contratuais, o fiscal administrativo do contrato atuará tempestivamente na solução do problema, reportando ao gestor do contrato para que tome as providências cabíveis, quando ultrapassar a sua competência</w:t>
      </w:r>
    </w:p>
    <w:p w:rsidR="00000000" w:rsidDel="00000000" w:rsidP="00000000" w:rsidRDefault="00000000" w:rsidRPr="00000000" w14:paraId="000001C9">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1275.5905511811022" w:hanging="708.6614173228347"/>
        <w:jc w:val="both"/>
        <w:rPr/>
      </w:pPr>
      <w:r w:rsidDel="00000000" w:rsidR="00000000" w:rsidRPr="00000000">
        <w:rPr>
          <w:rFonts w:ascii="Arial" w:cs="Arial" w:eastAsia="Arial" w:hAnsi="Arial"/>
          <w:rtl w:val="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000000" w:rsidDel="00000000" w:rsidP="00000000" w:rsidRDefault="00000000" w:rsidRPr="00000000" w14:paraId="000001CA">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1275.5905511811022" w:hanging="708.6614173228347"/>
        <w:jc w:val="both"/>
        <w:rPr/>
      </w:pPr>
      <w:r w:rsidDel="00000000" w:rsidR="00000000" w:rsidRPr="00000000">
        <w:rPr>
          <w:rFonts w:ascii="Arial" w:cs="Arial" w:eastAsia="Arial" w:hAnsi="Arial"/>
          <w:rtl w:val="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conforme as competências determinadas na legislação municipal.</w:t>
      </w:r>
    </w:p>
    <w:p w:rsidR="00000000" w:rsidDel="00000000" w:rsidP="00000000" w:rsidRDefault="00000000" w:rsidRPr="00000000" w14:paraId="000001CB">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1275.5905511811022" w:hanging="708.6614173228347"/>
        <w:jc w:val="both"/>
        <w:rPr/>
      </w:pPr>
      <w:r w:rsidDel="00000000" w:rsidR="00000000" w:rsidRPr="00000000">
        <w:rPr>
          <w:rFonts w:ascii="Arial" w:cs="Arial" w:eastAsia="Arial" w:hAnsi="Arial"/>
          <w:rtl w:val="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000000" w:rsidDel="00000000" w:rsidP="00000000" w:rsidRDefault="00000000" w:rsidRPr="00000000" w14:paraId="000001CC">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1133.858267716535" w:hanging="708.6614173228343"/>
        <w:jc w:val="both"/>
        <w:rPr/>
      </w:pPr>
      <w:r w:rsidDel="00000000" w:rsidR="00000000" w:rsidRPr="00000000">
        <w:rPr>
          <w:rFonts w:ascii="Arial" w:cs="Arial" w:eastAsia="Arial" w:hAnsi="Arial"/>
          <w:rtl w:val="0"/>
        </w:rPr>
        <w:t xml:space="preserve">O gestor do contrato tomará providências para a formalização de processo administrativo de responsabilização para fins de aplicação de sanções, a ser conduzido pela comissão de que trata o</w:t>
      </w:r>
      <w:hyperlink r:id="rId7">
        <w:r w:rsidDel="00000000" w:rsidR="00000000" w:rsidRPr="00000000">
          <w:rPr>
            <w:rFonts w:ascii="Arial" w:cs="Arial" w:eastAsia="Arial" w:hAnsi="Arial"/>
            <w:rtl w:val="0"/>
          </w:rPr>
          <w:t xml:space="preserve"> </w:t>
        </w:r>
      </w:hyperlink>
      <w:hyperlink r:id="rId8">
        <w:r w:rsidDel="00000000" w:rsidR="00000000" w:rsidRPr="00000000">
          <w:rPr>
            <w:rFonts w:ascii="Arial" w:cs="Arial" w:eastAsia="Arial" w:hAnsi="Arial"/>
            <w:color w:val="1155cc"/>
            <w:rtl w:val="0"/>
          </w:rPr>
          <w:t xml:space="preserve">art. 158 da Lei nº 14.133, de 2021</w:t>
        </w:r>
      </w:hyperlink>
      <w:r w:rsidDel="00000000" w:rsidR="00000000" w:rsidRPr="00000000">
        <w:rPr>
          <w:rFonts w:ascii="Arial" w:cs="Arial" w:eastAsia="Arial" w:hAnsi="Arial"/>
          <w:rtl w:val="0"/>
        </w:rPr>
        <w:t xml:space="preserve">, ou pelo agente ou pelo setor com competência para tal, conforme o caso.</w:t>
      </w:r>
    </w:p>
    <w:p w:rsidR="00000000" w:rsidDel="00000000" w:rsidP="00000000" w:rsidRDefault="00000000" w:rsidRPr="00000000" w14:paraId="000001CD">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1133.858267716535" w:hanging="708.6614173228343"/>
        <w:jc w:val="both"/>
        <w:rPr/>
      </w:pPr>
      <w:r w:rsidDel="00000000" w:rsidR="00000000" w:rsidRPr="00000000">
        <w:rPr>
          <w:rFonts w:ascii="Arial" w:cs="Arial" w:eastAsia="Arial" w:hAnsi="Arial"/>
          <w:rtl w:val="0"/>
        </w:rPr>
        <w:t xml:space="preserve">O fiscal administrativo do contrato comunicará ao gestor do contrato, em tempo hábil, o término do contrato sob sua responsabilidade, com vistas à tempestiva renovação ou prorrogação contratual.</w:t>
      </w:r>
    </w:p>
    <w:p w:rsidR="00000000" w:rsidDel="00000000" w:rsidP="00000000" w:rsidRDefault="00000000" w:rsidRPr="00000000" w14:paraId="000001CE">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1133.858267716535" w:hanging="708.6614173228343"/>
        <w:jc w:val="both"/>
        <w:rPr/>
      </w:pPr>
      <w:r w:rsidDel="00000000" w:rsidR="00000000" w:rsidRPr="00000000">
        <w:rPr>
          <w:rFonts w:ascii="Arial" w:cs="Arial" w:eastAsia="Arial" w:hAnsi="Arial"/>
          <w:rtl w:val="0"/>
        </w:rPr>
        <w:t xml:space="preserve">O gestor do contrato deverá elaborar relatório final com informações sobre a consecução dos objetivos que tenham justificado a contratação e eventuais condutas a serem adotadas para o aprimoramento das atividades da Administração.</w:t>
      </w:r>
    </w:p>
    <w:p w:rsidR="00000000" w:rsidDel="00000000" w:rsidP="00000000" w:rsidRDefault="00000000" w:rsidRPr="00000000" w14:paraId="000001CF">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1133.858267716535" w:hanging="708.6614173228343"/>
        <w:jc w:val="both"/>
        <w:rPr/>
      </w:pPr>
      <w:r w:rsidDel="00000000" w:rsidR="00000000" w:rsidRPr="00000000">
        <w:rPr>
          <w:rFonts w:ascii="Arial" w:cs="Arial" w:eastAsia="Arial" w:hAnsi="Arial"/>
          <w:rtl w:val="0"/>
        </w:rPr>
        <w:t xml:space="preserve">O gestor do contrato deverá enviar a documentação pertinente ao setor de contratos para a formalização dos procedimentos de liquidação e pagamento, no valor dimensionado pela fiscalização e gestão nos termos do contrato.</w:t>
      </w:r>
    </w:p>
    <w:p w:rsidR="00000000" w:rsidDel="00000000" w:rsidP="00000000" w:rsidRDefault="00000000" w:rsidRPr="00000000" w14:paraId="000001D0">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1133.858267716535" w:hanging="708.6614173228343"/>
        <w:jc w:val="both"/>
        <w:rPr/>
      </w:pPr>
      <w:r w:rsidDel="00000000" w:rsidR="00000000" w:rsidRPr="00000000">
        <w:rPr>
          <w:rFonts w:ascii="Arial" w:cs="Arial" w:eastAsia="Arial" w:hAnsi="Arial"/>
          <w:rtl w:val="0"/>
        </w:rPr>
        <w:t xml:space="preserve">O contratado deverá manter preposto aceito pela Administração no local do serviço para representá-lo na execução do contrato.</w:t>
      </w:r>
    </w:p>
    <w:p w:rsidR="00000000" w:rsidDel="00000000" w:rsidP="00000000" w:rsidRDefault="00000000" w:rsidRPr="00000000" w14:paraId="000001D1">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1133.858267716535" w:hanging="708.6614173228343"/>
        <w:jc w:val="both"/>
        <w:rPr>
          <w:rFonts w:ascii="Arial" w:cs="Arial" w:eastAsia="Arial" w:hAnsi="Arial"/>
        </w:rPr>
      </w:pPr>
      <w:r w:rsidDel="00000000" w:rsidR="00000000" w:rsidRPr="00000000">
        <w:rPr>
          <w:rFonts w:ascii="Arial" w:cs="Arial" w:eastAsia="Arial" w:hAnsi="Arial"/>
          <w:rtl w:val="0"/>
        </w:rPr>
        <w:t xml:space="preserve">Atenderá na função de fiscal de contrato os servidores: Lincol Antonio Santana da Silva - SEMMA; </w:t>
      </w:r>
      <w:r w:rsidDel="00000000" w:rsidR="00000000" w:rsidRPr="00000000">
        <w:rPr>
          <w:rFonts w:ascii="Arial" w:cs="Arial" w:eastAsia="Arial" w:hAnsi="Arial"/>
          <w:highlight w:val="white"/>
          <w:rtl w:val="0"/>
        </w:rPr>
        <w:t xml:space="preserve">André Willian Ulson - SEMAS; </w:t>
      </w:r>
      <w:r w:rsidDel="00000000" w:rsidR="00000000" w:rsidRPr="00000000">
        <w:rPr>
          <w:rFonts w:ascii="Arial" w:cs="Arial" w:eastAsia="Arial" w:hAnsi="Arial"/>
          <w:color w:val="222222"/>
          <w:highlight w:val="white"/>
          <w:rtl w:val="0"/>
        </w:rPr>
        <w:t xml:space="preserve">Leonardo de Souza Brognoli</w:t>
      </w:r>
      <w:r w:rsidDel="00000000" w:rsidR="00000000" w:rsidRPr="00000000">
        <w:rPr>
          <w:rFonts w:ascii="Arial" w:cs="Arial" w:eastAsia="Arial" w:hAnsi="Arial"/>
          <w:highlight w:val="white"/>
          <w:rtl w:val="0"/>
        </w:rPr>
        <w:t xml:space="preserve"> - SEMED; Lucas Adriano de Paula - SEMSA.</w:t>
      </w:r>
    </w:p>
    <w:p w:rsidR="00000000" w:rsidDel="00000000" w:rsidP="00000000" w:rsidRDefault="00000000" w:rsidRPr="00000000" w14:paraId="000001D2">
      <w:pPr>
        <w:pBdr>
          <w:top w:space="0" w:sz="0" w:val="nil"/>
          <w:left w:space="0" w:sz="0" w:val="nil"/>
          <w:bottom w:space="0" w:sz="0" w:val="nil"/>
          <w:right w:space="0" w:sz="0" w:val="nil"/>
          <w:between w:space="0" w:sz="0" w:val="nil"/>
        </w:pBdr>
        <w:spacing w:after="288" w:before="120" w:line="312"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D3">
      <w:pPr>
        <w:numPr>
          <w:ilvl w:val="0"/>
          <w:numId w:val="3"/>
        </w:numPr>
        <w:pBdr>
          <w:top w:space="0" w:sz="0" w:val="nil"/>
          <w:left w:space="0" w:sz="0" w:val="nil"/>
          <w:bottom w:space="0" w:sz="0" w:val="nil"/>
          <w:right w:space="0" w:sz="0" w:val="nil"/>
          <w:between w:space="0" w:sz="0" w:val="nil"/>
        </w:pBdr>
        <w:spacing w:after="0" w:afterAutospacing="0" w:before="120" w:line="312" w:lineRule="auto"/>
        <w:ind w:left="1440" w:hanging="360"/>
        <w:jc w:val="both"/>
        <w:rPr>
          <w:rFonts w:ascii="Arial" w:cs="Arial" w:eastAsia="Arial" w:hAnsi="Arial"/>
          <w:b w:val="1"/>
          <w:u w:val="none"/>
        </w:rPr>
      </w:pPr>
      <w:r w:rsidDel="00000000" w:rsidR="00000000" w:rsidRPr="00000000">
        <w:rPr>
          <w:rFonts w:ascii="Arial" w:cs="Arial" w:eastAsia="Arial" w:hAnsi="Arial"/>
          <w:b w:val="1"/>
          <w:rtl w:val="0"/>
        </w:rPr>
        <w:t xml:space="preserve">Das Sanções</w:t>
      </w:r>
      <w:r w:rsidDel="00000000" w:rsidR="00000000" w:rsidRPr="00000000">
        <w:rPr>
          <w:rtl w:val="0"/>
        </w:rPr>
      </w:r>
    </w:p>
    <w:p w:rsidR="00000000" w:rsidDel="00000000" w:rsidP="00000000" w:rsidRDefault="00000000" w:rsidRPr="00000000" w14:paraId="000001D4">
      <w:pPr>
        <w:numPr>
          <w:ilvl w:val="1"/>
          <w:numId w:val="1"/>
        </w:numPr>
        <w:pBdr>
          <w:top w:space="0" w:sz="0" w:val="nil"/>
          <w:left w:space="0" w:sz="0" w:val="nil"/>
          <w:bottom w:space="0" w:sz="0" w:val="nil"/>
          <w:right w:space="0" w:sz="0" w:val="nil"/>
          <w:between w:space="0" w:sz="0" w:val="nil"/>
        </w:pBdr>
        <w:spacing w:after="288" w:before="120" w:line="312" w:lineRule="auto"/>
        <w:ind w:left="1133.858267716535" w:hanging="708.6614173228343"/>
        <w:jc w:val="both"/>
        <w:rPr/>
      </w:pPr>
      <w:r w:rsidDel="00000000" w:rsidR="00000000" w:rsidRPr="00000000">
        <w:rPr>
          <w:rFonts w:ascii="Arial" w:cs="Arial" w:eastAsia="Arial" w:hAnsi="Arial"/>
          <w:rtl w:val="0"/>
        </w:rPr>
        <w:t xml:space="preserve">Os licitantes estarão sujeitos às sanções administrativas previstas na Lei nº 14.133/2021 e às demais cominações estabelecidas no Decreto Municipal nº 351/2023, resguardado o direito à ampla defesa.</w:t>
      </w:r>
    </w:p>
    <w:p w:rsidR="00000000" w:rsidDel="00000000" w:rsidP="00000000" w:rsidRDefault="00000000" w:rsidRPr="00000000" w14:paraId="000001D5">
      <w:pPr>
        <w:numPr>
          <w:ilvl w:val="1"/>
          <w:numId w:val="1"/>
        </w:numPr>
        <w:spacing w:before="120" w:line="360" w:lineRule="auto"/>
        <w:ind w:left="1133.858267716535" w:hanging="708.6614173228343"/>
        <w:jc w:val="both"/>
        <w:rPr/>
      </w:pPr>
      <w:r w:rsidDel="00000000" w:rsidR="00000000" w:rsidRPr="00000000">
        <w:rPr>
          <w:rFonts w:ascii="Arial" w:cs="Arial" w:eastAsia="Arial" w:hAnsi="Arial"/>
          <w:rtl w:val="0"/>
        </w:rPr>
        <w:t xml:space="preserve">Multa Moratória de 1% (um por cento) por dia sobre o valor da parcela inadimplida em caso de atraso injustificado na execução do objeto limitada a incidência de 30% (trinta por cento).</w:t>
      </w:r>
    </w:p>
    <w:p w:rsidR="00000000" w:rsidDel="00000000" w:rsidP="00000000" w:rsidRDefault="00000000" w:rsidRPr="00000000" w14:paraId="000001D6">
      <w:pPr>
        <w:numPr>
          <w:ilvl w:val="1"/>
          <w:numId w:val="1"/>
        </w:numPr>
        <w:spacing w:before="120" w:line="360" w:lineRule="auto"/>
        <w:ind w:left="1275.5905511811022" w:hanging="708.6614173228347"/>
        <w:jc w:val="both"/>
        <w:rPr/>
      </w:pPr>
      <w:r w:rsidDel="00000000" w:rsidR="00000000" w:rsidRPr="00000000">
        <w:rPr>
          <w:rFonts w:ascii="Arial" w:cs="Arial" w:eastAsia="Arial" w:hAnsi="Arial"/>
          <w:rtl w:val="0"/>
        </w:rPr>
        <w:t xml:space="preserve">Após 30 dias de mora será considerado inexecutado o contrato, sendo aplicada a multa compensatória no importe de </w:t>
      </w:r>
      <w:r w:rsidDel="00000000" w:rsidR="00000000" w:rsidRPr="00000000">
        <w:rPr>
          <w:rFonts w:ascii="Arial" w:cs="Arial" w:eastAsia="Arial" w:hAnsi="Arial"/>
          <w:b w:val="1"/>
          <w:rtl w:val="0"/>
        </w:rPr>
        <w:t xml:space="preserve">30%</w:t>
      </w:r>
      <w:r w:rsidDel="00000000" w:rsidR="00000000" w:rsidRPr="00000000">
        <w:rPr>
          <w:rFonts w:ascii="Arial" w:cs="Arial" w:eastAsia="Arial" w:hAnsi="Arial"/>
          <w:rtl w:val="0"/>
        </w:rPr>
        <w:t xml:space="preserve"> (trinta por cento).</w:t>
      </w:r>
    </w:p>
    <w:p w:rsidR="00000000" w:rsidDel="00000000" w:rsidP="00000000" w:rsidRDefault="00000000" w:rsidRPr="00000000" w14:paraId="000001D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D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D9">
      <w:pPr>
        <w:keepNext w:val="1"/>
        <w:keepLines w:val="1"/>
        <w:numPr>
          <w:ilvl w:val="0"/>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567"/>
        <w:jc w:val="both"/>
        <w:rPr>
          <w:rFonts w:ascii="Arial" w:cs="Arial" w:eastAsia="Arial" w:hAnsi="Arial"/>
        </w:rPr>
      </w:pPr>
      <w:r w:rsidDel="00000000" w:rsidR="00000000" w:rsidRPr="00000000">
        <w:rPr>
          <w:rFonts w:ascii="Arial" w:cs="Arial" w:eastAsia="Arial" w:hAnsi="Arial"/>
          <w:b w:val="1"/>
          <w:color w:val="323e4f"/>
          <w:rtl w:val="0"/>
        </w:rPr>
        <w:t xml:space="preserve">CRITÉRIOS DE MEDIÇÃO E PAGAMENTO</w:t>
      </w:r>
    </w:p>
    <w:p w:rsidR="00000000" w:rsidDel="00000000" w:rsidP="00000000" w:rsidRDefault="00000000" w:rsidRPr="00000000" w14:paraId="000001DA">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999" w:hanging="432"/>
        <w:jc w:val="both"/>
        <w:rPr>
          <w:color w:val="323e4f"/>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Será indicada a retenção ou glosa no pagamento, proporcional à irregularidade verificada, sem prejuízo das sanções cabíveis, caso se constate que a Contratada:</w:t>
      </w:r>
    </w:p>
    <w:p w:rsidR="00000000" w:rsidDel="00000000" w:rsidP="00000000" w:rsidRDefault="00000000" w:rsidRPr="00000000" w14:paraId="000001DB">
      <w:pPr>
        <w:keepNext w:val="1"/>
        <w:keepLines w:val="1"/>
        <w:numPr>
          <w:ilvl w:val="2"/>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2409.448818897638" w:hanging="708.6614173228347"/>
        <w:jc w:val="both"/>
        <w:rPr>
          <w:rFonts w:ascii="Arial" w:cs="Arial" w:eastAsia="Arial" w:hAnsi="Arial"/>
          <w:u w:val="none"/>
        </w:rPr>
      </w:pPr>
      <w:r w:rsidDel="00000000" w:rsidR="00000000" w:rsidRPr="00000000">
        <w:rPr>
          <w:rFonts w:ascii="Arial" w:cs="Arial" w:eastAsia="Arial" w:hAnsi="Arial"/>
          <w:rtl w:val="0"/>
        </w:rPr>
        <w:t xml:space="preserve">não produzir os resultados acordados,</w:t>
      </w:r>
    </w:p>
    <w:p w:rsidR="00000000" w:rsidDel="00000000" w:rsidP="00000000" w:rsidRDefault="00000000" w:rsidRPr="00000000" w14:paraId="000001DC">
      <w:pPr>
        <w:keepNext w:val="1"/>
        <w:keepLines w:val="1"/>
        <w:numPr>
          <w:ilvl w:val="2"/>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2409.448818897638" w:hanging="708.6614173228347"/>
        <w:jc w:val="both"/>
        <w:rPr>
          <w:rFonts w:ascii="Arial" w:cs="Arial" w:eastAsia="Arial" w:hAnsi="Arial"/>
          <w:u w:val="none"/>
        </w:rPr>
      </w:pPr>
      <w:r w:rsidDel="00000000" w:rsidR="00000000" w:rsidRPr="00000000">
        <w:rPr>
          <w:rFonts w:ascii="Arial" w:cs="Arial" w:eastAsia="Arial" w:hAnsi="Arial"/>
          <w:rtl w:val="0"/>
        </w:rPr>
        <w:t xml:space="preserve">deixar de executar, ou não executar com a qualidade mínima exigida as atividades contratadas; </w:t>
      </w:r>
    </w:p>
    <w:p w:rsidR="00000000" w:rsidDel="00000000" w:rsidP="00000000" w:rsidRDefault="00000000" w:rsidRPr="00000000" w14:paraId="000001DD">
      <w:pPr>
        <w:keepNext w:val="1"/>
        <w:keepLines w:val="1"/>
        <w:numPr>
          <w:ilvl w:val="2"/>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2409.448818897638" w:hanging="708.6614173228347"/>
        <w:jc w:val="both"/>
        <w:rPr>
          <w:rFonts w:ascii="Arial" w:cs="Arial" w:eastAsia="Arial" w:hAnsi="Arial"/>
          <w:u w:val="none"/>
        </w:rPr>
      </w:pPr>
      <w:r w:rsidDel="00000000" w:rsidR="00000000" w:rsidRPr="00000000">
        <w:rPr>
          <w:rFonts w:ascii="Arial" w:cs="Arial" w:eastAsia="Arial" w:hAnsi="Arial"/>
          <w:rtl w:val="0"/>
        </w:rPr>
        <w:t xml:space="preserve">deixar de utilizar materiais e recursos humanos exigidos para a execução do serviço, ou utilizá-los com qualidade ou quantidade inferior à demandada.</w:t>
      </w:r>
    </w:p>
    <w:p w:rsidR="00000000" w:rsidDel="00000000" w:rsidP="00000000" w:rsidRDefault="00000000" w:rsidRPr="00000000" w14:paraId="000001DE">
      <w:pPr>
        <w:keepNext w:val="1"/>
        <w:keepLines w:val="1"/>
        <w:numPr>
          <w:ilvl w:val="2"/>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2409.448818897638" w:hanging="708.6614173228347"/>
        <w:jc w:val="both"/>
        <w:rPr>
          <w:rFonts w:ascii="Arial" w:cs="Arial" w:eastAsia="Arial" w:hAnsi="Arial"/>
          <w:u w:val="none"/>
        </w:rPr>
      </w:pPr>
      <w:r w:rsidDel="00000000" w:rsidR="00000000" w:rsidRPr="00000000">
        <w:rPr>
          <w:rFonts w:ascii="Arial" w:cs="Arial" w:eastAsia="Arial" w:hAnsi="Arial"/>
          <w:rtl w:val="0"/>
        </w:rPr>
        <w:t xml:space="preserve">As demandas não realizadas no período estabelecido na Ordem de Serviço serão consideradas inexecutadas e resultarão em Notificação informativa dos locais não realizados. Não será admitida execução posterior do serviço, devendo ser emitida uma nova Ordem de Serviço. </w:t>
      </w:r>
    </w:p>
    <w:p w:rsidR="00000000" w:rsidDel="00000000" w:rsidP="00000000" w:rsidRDefault="00000000" w:rsidRPr="00000000" w14:paraId="000001DF">
      <w:pPr>
        <w:keepNext w:val="1"/>
        <w:keepLines w:val="1"/>
        <w:numPr>
          <w:ilvl w:val="2"/>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2409.448818897638" w:hanging="708.6614173228347"/>
        <w:jc w:val="both"/>
        <w:rPr>
          <w:rFonts w:ascii="Arial" w:cs="Arial" w:eastAsia="Arial" w:hAnsi="Arial"/>
          <w:u w:val="none"/>
        </w:rPr>
      </w:pPr>
      <w:r w:rsidDel="00000000" w:rsidR="00000000" w:rsidRPr="00000000">
        <w:rPr>
          <w:rFonts w:ascii="Arial" w:cs="Arial" w:eastAsia="Arial" w:hAnsi="Arial"/>
          <w:rtl w:val="0"/>
        </w:rPr>
        <w:t xml:space="preserve">Havendo reincidência em demandas não executadas poderá ser procedido à abertura de Processo Administrativo.</w:t>
      </w:r>
    </w:p>
    <w:p w:rsidR="00000000" w:rsidDel="00000000" w:rsidP="00000000" w:rsidRDefault="00000000" w:rsidRPr="00000000" w14:paraId="000001E0">
      <w:pPr>
        <w:keepNext w:val="1"/>
        <w:keepLines w:val="1"/>
        <w:pBdr>
          <w:top w:space="0" w:sz="0" w:val="nil"/>
          <w:left w:space="0" w:sz="0" w:val="nil"/>
          <w:bottom w:space="0" w:sz="0" w:val="nil"/>
          <w:right w:space="0" w:sz="0" w:val="nil"/>
          <w:between w:space="0" w:sz="0" w:val="nil"/>
        </w:pBdr>
        <w:tabs>
          <w:tab w:val="left" w:leader="none" w:pos="567"/>
        </w:tabs>
        <w:spacing w:after="288" w:before="120" w:line="312" w:lineRule="auto"/>
        <w:ind w:left="3198"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E1">
      <w:pPr>
        <w:spacing w:before="120" w:line="360" w:lineRule="auto"/>
        <w:jc w:val="both"/>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b w:val="1"/>
          <w:rtl w:val="0"/>
        </w:rPr>
        <w:t xml:space="preserve">Do recebimento</w:t>
      </w:r>
      <w:r w:rsidDel="00000000" w:rsidR="00000000" w:rsidRPr="00000000">
        <w:rPr>
          <w:rtl w:val="0"/>
        </w:rPr>
      </w:r>
    </w:p>
    <w:p w:rsidR="00000000" w:rsidDel="00000000" w:rsidP="00000000" w:rsidRDefault="00000000" w:rsidRPr="00000000" w14:paraId="000001E2">
      <w:pPr>
        <w:keepNext w:val="1"/>
        <w:keepLines w:val="1"/>
        <w:numPr>
          <w:ilvl w:val="1"/>
          <w:numId w:val="1"/>
        </w:numPr>
        <w:pBdr>
          <w:top w:space="0" w:sz="0" w:val="nil"/>
          <w:left w:space="0" w:sz="0" w:val="nil"/>
          <w:bottom w:space="0" w:sz="0" w:val="nil"/>
          <w:right w:space="0" w:sz="0" w:val="nil"/>
          <w:between w:space="0" w:sz="0" w:val="nil"/>
        </w:pBdr>
        <w:tabs>
          <w:tab w:val="left" w:leader="none" w:pos="567"/>
        </w:tabs>
        <w:spacing w:after="288" w:before="120" w:line="312" w:lineRule="auto"/>
        <w:ind w:left="1133.858267716535" w:hanging="566.9291338582675"/>
        <w:jc w:val="both"/>
        <w:rPr>
          <w:rFonts w:ascii="Arial" w:cs="Arial" w:eastAsia="Arial" w:hAnsi="Arial"/>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recebimento do objeto contratado ocorrerá da seguinte forma na hipótese de prestação de serviços:</w:t>
      </w:r>
    </w:p>
    <w:p w:rsidR="00000000" w:rsidDel="00000000" w:rsidP="00000000" w:rsidRDefault="00000000" w:rsidRPr="00000000" w14:paraId="000001E3">
      <w:pPr>
        <w:spacing w:before="120" w:line="360" w:lineRule="auto"/>
        <w:ind w:left="2551.1811023622045" w:hanging="425.19685039370074"/>
        <w:jc w:val="both"/>
        <w:rPr>
          <w:rFonts w:ascii="Arial" w:cs="Arial" w:eastAsia="Arial" w:hAnsi="Arial"/>
        </w:rPr>
      </w:pPr>
      <w:r w:rsidDel="00000000" w:rsidR="00000000" w:rsidRPr="00000000">
        <w:rPr>
          <w:rFonts w:ascii="Arial" w:cs="Arial" w:eastAsia="Arial" w:hAnsi="Arial"/>
          <w:rtl w:val="0"/>
        </w:rPr>
        <w:t xml:space="preserve">a) </w:t>
        <w:tab/>
        <w:t xml:space="preserve">provisoriamente, pelo fiscal, mediante termo detalhado, quando verificado o cumprimento das exigências de caráter técnico previamente definidos no contrato;</w:t>
      </w:r>
    </w:p>
    <w:p w:rsidR="00000000" w:rsidDel="00000000" w:rsidP="00000000" w:rsidRDefault="00000000" w:rsidRPr="00000000" w14:paraId="000001E4">
      <w:pPr>
        <w:spacing w:before="120" w:line="360" w:lineRule="auto"/>
        <w:ind w:left="2551.1811023622045" w:hanging="425.19685039370074"/>
        <w:jc w:val="both"/>
        <w:rPr>
          <w:rFonts w:ascii="Arial" w:cs="Arial" w:eastAsia="Arial" w:hAnsi="Arial"/>
        </w:rPr>
      </w:pPr>
      <w:r w:rsidDel="00000000" w:rsidR="00000000" w:rsidRPr="00000000">
        <w:rPr>
          <w:rFonts w:ascii="Arial" w:cs="Arial" w:eastAsia="Arial" w:hAnsi="Arial"/>
          <w:rtl w:val="0"/>
        </w:rPr>
        <w:t xml:space="preserve">b) definitivamente, pelo gestor ou por comissão designada pela autoridade competente, mediante termo detalhado que comprove o atendimento das exigências contratuais.</w:t>
      </w:r>
    </w:p>
    <w:p w:rsidR="00000000" w:rsidDel="00000000" w:rsidP="00000000" w:rsidRDefault="00000000" w:rsidRPr="00000000" w14:paraId="000001E5">
      <w:pPr>
        <w:spacing w:before="120"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7.3. </w:t>
        <w:tab/>
        <w:t xml:space="preserve">Os prazos e os métodos para a realização dos recebimentos provisório e definitivo deverão ser definidos no instrumento convocatório e/ou no contrato.</w:t>
      </w:r>
    </w:p>
    <w:p w:rsidR="00000000" w:rsidDel="00000000" w:rsidP="00000000" w:rsidRDefault="00000000" w:rsidRPr="00000000" w14:paraId="000001E6">
      <w:pPr>
        <w:spacing w:before="120"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7.4</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No termo detalhado deverá conter no mínimo as seguintes informações: data e horário do recebimento e/ou da execução dos serviços, quem realizou a entrega, como foi entregue o produto ou prestado o serviço, marca ou modelo, número de série, número do termo do contrato e/ou da nota de empenho, prazo de execução e prazo de vigência do contrato.</w:t>
      </w:r>
    </w:p>
    <w:p w:rsidR="00000000" w:rsidDel="00000000" w:rsidP="00000000" w:rsidRDefault="00000000" w:rsidRPr="00000000" w14:paraId="000001E7">
      <w:pPr>
        <w:spacing w:before="120"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7.5</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Sempre que possível, o termo detalhado deverá ser apresentado com fotografias e demais documentos pertinentes.</w:t>
      </w:r>
    </w:p>
    <w:p w:rsidR="00000000" w:rsidDel="00000000" w:rsidP="00000000" w:rsidRDefault="00000000" w:rsidRPr="00000000" w14:paraId="000001E8">
      <w:pPr>
        <w:spacing w:before="120"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7.6</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Caso no contrato haja fiscal técnico e administrativo, o termo de recebimento deverá ser subscrito pelos dois de acordo com as competências de cada.</w:t>
      </w:r>
    </w:p>
    <w:p w:rsidR="00000000" w:rsidDel="00000000" w:rsidP="00000000" w:rsidRDefault="00000000" w:rsidRPr="00000000" w14:paraId="000001E9">
      <w:pPr>
        <w:spacing w:before="120"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7.7</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A Comissão será designada por no mínimo dois servidores, um deles obrigatoriamente sendo o fiscal técnico do contrato, para os casos de contratações de fornecimento que ultrapassem 10 (dez) vezes o valor no inciso I do art. 75, da Lei Federal nº 14.133, de 2021, ou para os casos de contratações de serviços que ultrapassem 10 (dez) vezes o valor no inciso II do art. 75, da Lei Federal nº 14.133, de 2021.</w:t>
      </w:r>
    </w:p>
    <w:p w:rsidR="00000000" w:rsidDel="00000000" w:rsidP="00000000" w:rsidRDefault="00000000" w:rsidRPr="00000000" w14:paraId="000001EA">
      <w:pPr>
        <w:spacing w:before="120"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7.8</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objeto do contrato deverá ser rejeitado, no todo ou em parte, quando estiver em desacordo com o contrato.</w:t>
      </w:r>
    </w:p>
    <w:p w:rsidR="00000000" w:rsidDel="00000000" w:rsidP="00000000" w:rsidRDefault="00000000" w:rsidRPr="00000000" w14:paraId="000001EB">
      <w:pPr>
        <w:spacing w:before="120"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7.9</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prazo será contado do recebimento de comunicação de cobrança oriunda do contratado com a comprovação da prestação dos serviços a que se referem a parcela a ser paga.</w:t>
      </w:r>
    </w:p>
    <w:p w:rsidR="00000000" w:rsidDel="00000000" w:rsidP="00000000" w:rsidRDefault="00000000" w:rsidRPr="00000000" w14:paraId="000001EC">
      <w:pPr>
        <w:spacing w:before="120" w:line="360" w:lineRule="auto"/>
        <w:ind w:left="1275.5905511811022" w:hanging="708.6614173228347"/>
        <w:jc w:val="both"/>
        <w:rPr>
          <w:rFonts w:ascii="Arial" w:cs="Arial" w:eastAsia="Arial" w:hAnsi="Arial"/>
        </w:rPr>
      </w:pPr>
      <w:r w:rsidDel="00000000" w:rsidR="00000000" w:rsidRPr="00000000">
        <w:rPr>
          <w:rFonts w:ascii="Arial" w:cs="Arial" w:eastAsia="Arial" w:hAnsi="Arial"/>
          <w:rtl w:val="0"/>
        </w:rPr>
        <w:t xml:space="preserve">7.10</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Para efeito de recebimento provisório, ao final de cada período mensal:</w:t>
      </w:r>
    </w:p>
    <w:p w:rsidR="00000000" w:rsidDel="00000000" w:rsidP="00000000" w:rsidRDefault="00000000" w:rsidRPr="00000000" w14:paraId="000001ED">
      <w:pPr>
        <w:spacing w:before="120" w:line="360" w:lineRule="auto"/>
        <w:ind w:left="2409.448818897638" w:hanging="1133.8582677165357"/>
        <w:jc w:val="both"/>
        <w:rPr>
          <w:rFonts w:ascii="Arial" w:cs="Arial" w:eastAsia="Arial" w:hAnsi="Arial"/>
        </w:rPr>
      </w:pPr>
      <w:r w:rsidDel="00000000" w:rsidR="00000000" w:rsidRPr="00000000">
        <w:rPr>
          <w:rFonts w:ascii="Arial" w:cs="Arial" w:eastAsia="Arial" w:hAnsi="Arial"/>
          <w:rtl w:val="0"/>
        </w:rPr>
        <w:t xml:space="preserve">7.10.1</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rsidR="00000000" w:rsidDel="00000000" w:rsidP="00000000" w:rsidRDefault="00000000" w:rsidRPr="00000000" w14:paraId="000001EE">
      <w:pPr>
        <w:spacing w:before="120" w:line="360" w:lineRule="auto"/>
        <w:ind w:left="2409.448818897638" w:hanging="1133.8582677165357"/>
        <w:jc w:val="both"/>
        <w:rPr>
          <w:rFonts w:ascii="Arial" w:cs="Arial" w:eastAsia="Arial" w:hAnsi="Arial"/>
        </w:rPr>
      </w:pPr>
      <w:r w:rsidDel="00000000" w:rsidR="00000000" w:rsidRPr="00000000">
        <w:rPr>
          <w:rFonts w:ascii="Arial" w:cs="Arial" w:eastAsia="Arial" w:hAnsi="Arial"/>
          <w:rtl w:val="0"/>
        </w:rPr>
        <w:t xml:space="preserve">7.10.2</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fiscal administrativo deverá verificar a efetiva realização dos dispêndios concernentes aos salários e às obrigações trabalhistas, previdenciárias e com o FGTS do mês anterior, dentre outros, emitindo relatório que será encaminhado ao gestor do contrato.</w:t>
      </w:r>
    </w:p>
    <w:p w:rsidR="00000000" w:rsidDel="00000000" w:rsidP="00000000" w:rsidRDefault="00000000" w:rsidRPr="00000000" w14:paraId="000001EF">
      <w:pPr>
        <w:spacing w:after="240" w:before="24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7.11</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1F0">
      <w:pPr>
        <w:spacing w:after="240" w:before="24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7.12</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A fiscalização não efetuará o ateste da última e/ou única medição de serviços até que sejam sanadas todas as eventuais pendências que possam vir a ser apontadas no Recebimento Provisório.</w:t>
      </w:r>
    </w:p>
    <w:p w:rsidR="00000000" w:rsidDel="00000000" w:rsidP="00000000" w:rsidRDefault="00000000" w:rsidRPr="00000000" w14:paraId="000001F1">
      <w:pPr>
        <w:spacing w:after="240" w:before="24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7.13</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recebimento provisório também ficará sujeito, quando cabível, à conclusão de todos os testes de campo e à entrega dos Manuais e Instruções exigíveis.</w:t>
      </w:r>
    </w:p>
    <w:p w:rsidR="00000000" w:rsidDel="00000000" w:rsidP="00000000" w:rsidRDefault="00000000" w:rsidRPr="00000000" w14:paraId="000001F2">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7.14</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rtl w:val="0"/>
        </w:rPr>
        <w:t xml:space="preserve">Os serviços poderão ser rejeitados, no todo ou em parte, quando em desacordo com as especificações constantes neste Termo de Referência e na proposta, sem prejuízo da aplicação das penalidades.</w:t>
      </w:r>
    </w:p>
    <w:p w:rsidR="00000000" w:rsidDel="00000000" w:rsidP="00000000" w:rsidRDefault="00000000" w:rsidRPr="00000000" w14:paraId="000001F3">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7.15</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1F4">
      <w:pPr>
        <w:spacing w:after="120" w:before="120" w:line="360" w:lineRule="auto"/>
        <w:ind w:left="2409.4488188976375" w:hanging="708.661417322834"/>
        <w:jc w:val="both"/>
        <w:rPr>
          <w:rFonts w:ascii="Arial" w:cs="Arial" w:eastAsia="Arial" w:hAnsi="Arial"/>
        </w:rPr>
      </w:pPr>
      <w:r w:rsidDel="00000000" w:rsidR="00000000" w:rsidRPr="00000000">
        <w:rPr>
          <w:rFonts w:ascii="Arial" w:cs="Arial" w:eastAsia="Arial" w:hAnsi="Arial"/>
          <w:rtl w:val="0"/>
        </w:rPr>
        <w:t xml:space="preserve">7.15.1</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Emitir-se-á o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000000" w:rsidDel="00000000" w:rsidP="00000000" w:rsidRDefault="00000000" w:rsidRPr="00000000" w14:paraId="000001F5">
      <w:pPr>
        <w:spacing w:after="120" w:before="120" w:line="360" w:lineRule="auto"/>
        <w:ind w:left="2409.4488188976375" w:hanging="708.661417322834"/>
        <w:jc w:val="both"/>
        <w:rPr>
          <w:rFonts w:ascii="Arial" w:cs="Arial" w:eastAsia="Arial" w:hAnsi="Arial"/>
        </w:rPr>
      </w:pPr>
      <w:r w:rsidDel="00000000" w:rsidR="00000000" w:rsidRPr="00000000">
        <w:rPr>
          <w:rFonts w:ascii="Arial" w:cs="Arial" w:eastAsia="Arial" w:hAnsi="Arial"/>
          <w:rtl w:val="0"/>
        </w:rPr>
        <w:t xml:space="preserve">7.15.2</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Realizar-se-á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00000" w:rsidDel="00000000" w:rsidP="00000000" w:rsidRDefault="00000000" w:rsidRPr="00000000" w14:paraId="000001F6">
      <w:pPr>
        <w:spacing w:after="120" w:before="120" w:line="360" w:lineRule="auto"/>
        <w:ind w:left="2409.4488188976375" w:hanging="708.661417322834"/>
        <w:jc w:val="both"/>
        <w:rPr>
          <w:rFonts w:ascii="Arial" w:cs="Arial" w:eastAsia="Arial" w:hAnsi="Arial"/>
        </w:rPr>
      </w:pPr>
      <w:r w:rsidDel="00000000" w:rsidR="00000000" w:rsidRPr="00000000">
        <w:rPr>
          <w:rFonts w:ascii="Arial" w:cs="Arial" w:eastAsia="Arial" w:hAnsi="Arial"/>
          <w:rtl w:val="0"/>
        </w:rPr>
        <w:t xml:space="preserve">7.15.3</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Emitir-se-á Termo Circunstanciado para efeito de recebimento definitivo dos serviços prestados, com base nos relatórios e documentações apresentadas;</w:t>
      </w:r>
    </w:p>
    <w:p w:rsidR="00000000" w:rsidDel="00000000" w:rsidP="00000000" w:rsidRDefault="00000000" w:rsidRPr="00000000" w14:paraId="000001F7">
      <w:pPr>
        <w:spacing w:after="120" w:before="120" w:line="360" w:lineRule="auto"/>
        <w:ind w:left="2409.4488188976375" w:hanging="708.661417322834"/>
        <w:jc w:val="both"/>
        <w:rPr>
          <w:rFonts w:ascii="Arial" w:cs="Arial" w:eastAsia="Arial" w:hAnsi="Arial"/>
        </w:rPr>
      </w:pPr>
      <w:r w:rsidDel="00000000" w:rsidR="00000000" w:rsidRPr="00000000">
        <w:rPr>
          <w:rFonts w:ascii="Arial" w:cs="Arial" w:eastAsia="Arial" w:hAnsi="Arial"/>
          <w:rtl w:val="0"/>
        </w:rPr>
        <w:t xml:space="preserve">7.15.4</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Comunicar-se-á a empresa para que emita a Nota Fiscal ou Fatura, com o valor exato dimensionado pela fiscalização.</w:t>
      </w:r>
    </w:p>
    <w:p w:rsidR="00000000" w:rsidDel="00000000" w:rsidP="00000000" w:rsidRDefault="00000000" w:rsidRPr="00000000" w14:paraId="000001F8">
      <w:pPr>
        <w:spacing w:after="120" w:before="120" w:line="360" w:lineRule="auto"/>
        <w:ind w:left="2409.4488188976375" w:hanging="708.661417322834"/>
        <w:jc w:val="both"/>
        <w:rPr>
          <w:rFonts w:ascii="Arial" w:cs="Arial" w:eastAsia="Arial" w:hAnsi="Arial"/>
        </w:rPr>
      </w:pPr>
      <w:r w:rsidDel="00000000" w:rsidR="00000000" w:rsidRPr="00000000">
        <w:rPr>
          <w:rFonts w:ascii="Arial" w:cs="Arial" w:eastAsia="Arial" w:hAnsi="Arial"/>
          <w:rtl w:val="0"/>
        </w:rPr>
        <w:t xml:space="preserve">7.15.5</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Enviar a documentação pertinente ao setor de contratos para a formalização dos procedimentos de liquidação e posteriormente para a Seção de Pagamento, no valor dimensionado pela fiscalização e gestão.</w:t>
      </w:r>
    </w:p>
    <w:p w:rsidR="00000000" w:rsidDel="00000000" w:rsidP="00000000" w:rsidRDefault="00000000" w:rsidRPr="00000000" w14:paraId="000001F9">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7.16</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No caso de controvérsia sobre a execução do objeto, quanto à dimensão, qualidade e quantidade, deverá ser observado o teor do</w:t>
      </w:r>
      <w:hyperlink r:id="rId9">
        <w:r w:rsidDel="00000000" w:rsidR="00000000" w:rsidRPr="00000000">
          <w:rPr>
            <w:rFonts w:ascii="Arial" w:cs="Arial" w:eastAsia="Arial" w:hAnsi="Arial"/>
            <w:rtl w:val="0"/>
          </w:rPr>
          <w:t xml:space="preserve"> </w:t>
        </w:r>
      </w:hyperlink>
      <w:hyperlink r:id="rId10">
        <w:r w:rsidDel="00000000" w:rsidR="00000000" w:rsidRPr="00000000">
          <w:rPr>
            <w:rFonts w:ascii="Arial" w:cs="Arial" w:eastAsia="Arial" w:hAnsi="Arial"/>
            <w:color w:val="1155cc"/>
            <w:rtl w:val="0"/>
          </w:rPr>
          <w:t xml:space="preserve">art. 143 da Lei nº 14.133, de 2021</w:t>
        </w:r>
      </w:hyperlink>
      <w:r w:rsidDel="00000000" w:rsidR="00000000" w:rsidRPr="00000000">
        <w:rPr>
          <w:rFonts w:ascii="Arial" w:cs="Arial" w:eastAsia="Arial" w:hAnsi="Arial"/>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1FA">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7.17</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1FB">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7.18</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recebimento provisório ou definitivo não excluirá a responsabilidade civil pela solidez e pela segurança do serviço nem a responsabilidade ético-profissional pela perfeita execução do contrato.</w:t>
      </w:r>
    </w:p>
    <w:p w:rsidR="00000000" w:rsidDel="00000000" w:rsidP="00000000" w:rsidRDefault="00000000" w:rsidRPr="00000000" w14:paraId="000001FC">
      <w:pPr>
        <w:spacing w:after="120" w:before="120" w:line="360" w:lineRule="auto"/>
        <w:ind w:left="0" w:firstLine="0"/>
        <w:jc w:val="both"/>
        <w:rPr>
          <w:rFonts w:ascii="Arial" w:cs="Arial" w:eastAsia="Arial" w:hAnsi="Arial"/>
          <w:b w:val="1"/>
        </w:rPr>
      </w:pPr>
      <w:r w:rsidDel="00000000" w:rsidR="00000000" w:rsidRPr="00000000">
        <w:rPr>
          <w:rFonts w:ascii="Arial" w:cs="Arial" w:eastAsia="Arial" w:hAnsi="Arial"/>
          <w:b w:val="1"/>
          <w:rtl w:val="0"/>
        </w:rPr>
        <w:t xml:space="preserve"> </w:t>
      </w:r>
    </w:p>
    <w:p w:rsidR="00000000" w:rsidDel="00000000" w:rsidP="00000000" w:rsidRDefault="00000000" w:rsidRPr="00000000" w14:paraId="000001FD">
      <w:pPr>
        <w:spacing w:after="120" w:before="120" w:line="360" w:lineRule="auto"/>
        <w:ind w:left="0" w:firstLine="0"/>
        <w:jc w:val="both"/>
        <w:rPr>
          <w:rFonts w:ascii="Arial" w:cs="Arial" w:eastAsia="Arial" w:hAnsi="Arial"/>
          <w:b w:val="1"/>
        </w:rPr>
      </w:pPr>
      <w:r w:rsidDel="00000000" w:rsidR="00000000" w:rsidRPr="00000000">
        <w:rPr>
          <w:rFonts w:ascii="Arial" w:cs="Arial" w:eastAsia="Arial" w:hAnsi="Arial"/>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b w:val="1"/>
          <w:rtl w:val="0"/>
        </w:rPr>
        <w:t xml:space="preserve">Liquidação</w:t>
      </w:r>
    </w:p>
    <w:p w:rsidR="00000000" w:rsidDel="00000000" w:rsidP="00000000" w:rsidRDefault="00000000" w:rsidRPr="00000000" w14:paraId="000001FE">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7.19</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rtl w:val="0"/>
        </w:rPr>
        <w:t xml:space="preserve">Recebida a Nota Fiscal ou documento de cobrança equivalente, correrá o prazo de 10 (dez) dias úteis para fins de liquidação, na forma desta seção, prorrogáveis por igual período, nos termos do</w:t>
      </w:r>
      <w:hyperlink r:id="rId11">
        <w:r w:rsidDel="00000000" w:rsidR="00000000" w:rsidRPr="00000000">
          <w:rPr>
            <w:rFonts w:ascii="Arial" w:cs="Arial" w:eastAsia="Arial" w:hAnsi="Arial"/>
            <w:rtl w:val="0"/>
          </w:rPr>
          <w:t xml:space="preserve"> </w:t>
        </w:r>
      </w:hyperlink>
      <w:hyperlink r:id="rId12">
        <w:r w:rsidDel="00000000" w:rsidR="00000000" w:rsidRPr="00000000">
          <w:rPr>
            <w:rFonts w:ascii="Arial" w:cs="Arial" w:eastAsia="Arial" w:hAnsi="Arial"/>
            <w:color w:val="1155cc"/>
            <w:rtl w:val="0"/>
          </w:rPr>
          <w:t xml:space="preserve">Decreto</w:t>
        </w:r>
      </w:hyperlink>
      <w:r w:rsidDel="00000000" w:rsidR="00000000" w:rsidRPr="00000000">
        <w:rPr>
          <w:rFonts w:ascii="Arial" w:cs="Arial" w:eastAsia="Arial" w:hAnsi="Arial"/>
          <w:rtl w:val="0"/>
        </w:rPr>
        <w:t xml:space="preserve"> Municipal nº 346/2023.</w:t>
      </w:r>
    </w:p>
    <w:p w:rsidR="00000000" w:rsidDel="00000000" w:rsidP="00000000" w:rsidRDefault="00000000" w:rsidRPr="00000000" w14:paraId="000001FF">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7.20</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rtl w:val="0"/>
        </w:rPr>
        <w:t xml:space="preserve">Para as contratações decorrentes de despesas cujos valores não ultrapassem o limite de que trata o inciso II do art. 75 da Lei nº 14.133, de 2021 e quando os credores sejam microempresa, empresa de pequeno porte, agricultor familiar, produtor rural pessoa física, microempreendedor individual e sociedade cooperativa dentro dos limites do art. 3º, inciso II, da Lei Complementar nº 123/2006, o prazo será reduzido pela metade.</w:t>
      </w:r>
    </w:p>
    <w:p w:rsidR="00000000" w:rsidDel="00000000" w:rsidP="00000000" w:rsidRDefault="00000000" w:rsidRPr="00000000" w14:paraId="00000200">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7.21</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rtl w:val="0"/>
        </w:rPr>
        <w:t xml:space="preserve">Para fins de liquidação, o setor competente deve verificar se a Nota Fiscal ou Fatura apresentada expressa os elementos necessários e essenciais do documento, tais como:</w:t>
      </w:r>
    </w:p>
    <w:p w:rsidR="00000000" w:rsidDel="00000000" w:rsidP="00000000" w:rsidRDefault="00000000" w:rsidRPr="00000000" w14:paraId="00000201">
      <w:pPr>
        <w:spacing w:after="120" w:before="120" w:line="360" w:lineRule="auto"/>
        <w:ind w:left="720" w:firstLine="720"/>
        <w:jc w:val="both"/>
        <w:rPr>
          <w:rFonts w:ascii="Arial" w:cs="Arial" w:eastAsia="Arial" w:hAnsi="Arial"/>
        </w:rPr>
      </w:pPr>
      <w:r w:rsidDel="00000000" w:rsidR="00000000" w:rsidRPr="00000000">
        <w:rPr>
          <w:rFonts w:ascii="Arial" w:cs="Arial" w:eastAsia="Arial" w:hAnsi="Arial"/>
          <w:rtl w:val="0"/>
        </w:rPr>
        <w:t xml:space="preserve">7.21.1</w:t>
      </w:r>
      <w:r w:rsidDel="00000000" w:rsidR="00000000" w:rsidRPr="00000000">
        <w:rPr>
          <w:rFonts w:ascii="Times New Roman" w:cs="Times New Roman" w:eastAsia="Times New Roman" w:hAnsi="Times New Roman"/>
          <w:sz w:val="14"/>
          <w:szCs w:val="14"/>
          <w:rtl w:val="0"/>
        </w:rPr>
        <w:tab/>
      </w:r>
      <w:r w:rsidDel="00000000" w:rsidR="00000000" w:rsidRPr="00000000">
        <w:rPr>
          <w:rFonts w:ascii="Arial" w:cs="Arial" w:eastAsia="Arial" w:hAnsi="Arial"/>
          <w:rtl w:val="0"/>
        </w:rPr>
        <w:t xml:space="preserve"> o prazo de validade;</w:t>
      </w:r>
    </w:p>
    <w:p w:rsidR="00000000" w:rsidDel="00000000" w:rsidP="00000000" w:rsidRDefault="00000000" w:rsidRPr="00000000" w14:paraId="00000202">
      <w:pPr>
        <w:spacing w:after="120" w:before="120" w:line="360" w:lineRule="auto"/>
        <w:ind w:left="720" w:firstLine="720"/>
        <w:jc w:val="both"/>
        <w:rPr>
          <w:rFonts w:ascii="Arial" w:cs="Arial" w:eastAsia="Arial" w:hAnsi="Arial"/>
        </w:rPr>
      </w:pPr>
      <w:r w:rsidDel="00000000" w:rsidR="00000000" w:rsidRPr="00000000">
        <w:rPr>
          <w:rFonts w:ascii="Arial" w:cs="Arial" w:eastAsia="Arial" w:hAnsi="Arial"/>
          <w:rtl w:val="0"/>
        </w:rPr>
        <w:t xml:space="preserve">7.21.2</w:t>
      </w:r>
      <w:r w:rsidDel="00000000" w:rsidR="00000000" w:rsidRPr="00000000">
        <w:rPr>
          <w:rFonts w:ascii="Times New Roman" w:cs="Times New Roman" w:eastAsia="Times New Roman" w:hAnsi="Times New Roman"/>
          <w:sz w:val="14"/>
          <w:szCs w:val="14"/>
          <w:rtl w:val="0"/>
        </w:rPr>
        <w:tab/>
      </w:r>
      <w:r w:rsidDel="00000000" w:rsidR="00000000" w:rsidRPr="00000000">
        <w:rPr>
          <w:rFonts w:ascii="Arial" w:cs="Arial" w:eastAsia="Arial" w:hAnsi="Arial"/>
          <w:rtl w:val="0"/>
        </w:rPr>
        <w:t xml:space="preserve"> a data da emissão;</w:t>
      </w:r>
    </w:p>
    <w:p w:rsidR="00000000" w:rsidDel="00000000" w:rsidP="00000000" w:rsidRDefault="00000000" w:rsidRPr="00000000" w14:paraId="00000203">
      <w:pPr>
        <w:spacing w:after="120" w:before="120" w:line="360" w:lineRule="auto"/>
        <w:ind w:left="720" w:firstLine="720"/>
        <w:jc w:val="both"/>
        <w:rPr>
          <w:rFonts w:ascii="Arial" w:cs="Arial" w:eastAsia="Arial" w:hAnsi="Arial"/>
        </w:rPr>
      </w:pPr>
      <w:r w:rsidDel="00000000" w:rsidR="00000000" w:rsidRPr="00000000">
        <w:rPr>
          <w:rFonts w:ascii="Arial" w:cs="Arial" w:eastAsia="Arial" w:hAnsi="Arial"/>
          <w:rtl w:val="0"/>
        </w:rPr>
        <w:t xml:space="preserve">7.21.3</w:t>
      </w:r>
      <w:r w:rsidDel="00000000" w:rsidR="00000000" w:rsidRPr="00000000">
        <w:rPr>
          <w:rFonts w:ascii="Times New Roman" w:cs="Times New Roman" w:eastAsia="Times New Roman" w:hAnsi="Times New Roman"/>
          <w:sz w:val="14"/>
          <w:szCs w:val="14"/>
          <w:rtl w:val="0"/>
        </w:rPr>
        <w:tab/>
      </w:r>
      <w:r w:rsidDel="00000000" w:rsidR="00000000" w:rsidRPr="00000000">
        <w:rPr>
          <w:rFonts w:ascii="Arial" w:cs="Arial" w:eastAsia="Arial" w:hAnsi="Arial"/>
          <w:rtl w:val="0"/>
        </w:rPr>
        <w:t xml:space="preserve"> os dados do contrato e do órgão contratante;</w:t>
      </w:r>
    </w:p>
    <w:p w:rsidR="00000000" w:rsidDel="00000000" w:rsidP="00000000" w:rsidRDefault="00000000" w:rsidRPr="00000000" w14:paraId="00000204">
      <w:pPr>
        <w:spacing w:after="120" w:before="120" w:line="360" w:lineRule="auto"/>
        <w:ind w:left="720" w:firstLine="720"/>
        <w:jc w:val="both"/>
        <w:rPr>
          <w:rFonts w:ascii="Arial" w:cs="Arial" w:eastAsia="Arial" w:hAnsi="Arial"/>
        </w:rPr>
      </w:pPr>
      <w:r w:rsidDel="00000000" w:rsidR="00000000" w:rsidRPr="00000000">
        <w:rPr>
          <w:rFonts w:ascii="Arial" w:cs="Arial" w:eastAsia="Arial" w:hAnsi="Arial"/>
          <w:rtl w:val="0"/>
        </w:rPr>
        <w:t xml:space="preserve">7.21.4</w:t>
      </w:r>
      <w:r w:rsidDel="00000000" w:rsidR="00000000" w:rsidRPr="00000000">
        <w:rPr>
          <w:rFonts w:ascii="Times New Roman" w:cs="Times New Roman" w:eastAsia="Times New Roman" w:hAnsi="Times New Roman"/>
          <w:sz w:val="14"/>
          <w:szCs w:val="14"/>
          <w:rtl w:val="0"/>
        </w:rPr>
        <w:tab/>
      </w:r>
      <w:r w:rsidDel="00000000" w:rsidR="00000000" w:rsidRPr="00000000">
        <w:rPr>
          <w:rFonts w:ascii="Arial" w:cs="Arial" w:eastAsia="Arial" w:hAnsi="Arial"/>
          <w:rtl w:val="0"/>
        </w:rPr>
        <w:t xml:space="preserve"> o período respectivo de execução do contrato;</w:t>
      </w:r>
    </w:p>
    <w:p w:rsidR="00000000" w:rsidDel="00000000" w:rsidP="00000000" w:rsidRDefault="00000000" w:rsidRPr="00000000" w14:paraId="00000205">
      <w:pPr>
        <w:spacing w:after="120" w:before="120" w:line="360" w:lineRule="auto"/>
        <w:ind w:left="720" w:firstLine="720"/>
        <w:jc w:val="both"/>
        <w:rPr>
          <w:rFonts w:ascii="Arial" w:cs="Arial" w:eastAsia="Arial" w:hAnsi="Arial"/>
        </w:rPr>
      </w:pPr>
      <w:r w:rsidDel="00000000" w:rsidR="00000000" w:rsidRPr="00000000">
        <w:rPr>
          <w:rFonts w:ascii="Arial" w:cs="Arial" w:eastAsia="Arial" w:hAnsi="Arial"/>
          <w:rtl w:val="0"/>
        </w:rPr>
        <w:t xml:space="preserve">7.21.5</w:t>
      </w:r>
      <w:r w:rsidDel="00000000" w:rsidR="00000000" w:rsidRPr="00000000">
        <w:rPr>
          <w:rFonts w:ascii="Times New Roman" w:cs="Times New Roman" w:eastAsia="Times New Roman" w:hAnsi="Times New Roman"/>
          <w:sz w:val="14"/>
          <w:szCs w:val="14"/>
          <w:rtl w:val="0"/>
        </w:rPr>
        <w:tab/>
      </w:r>
      <w:r w:rsidDel="00000000" w:rsidR="00000000" w:rsidRPr="00000000">
        <w:rPr>
          <w:rFonts w:ascii="Arial" w:cs="Arial" w:eastAsia="Arial" w:hAnsi="Arial"/>
          <w:rtl w:val="0"/>
        </w:rPr>
        <w:t xml:space="preserve"> o valor a pagar; e</w:t>
      </w:r>
    </w:p>
    <w:p w:rsidR="00000000" w:rsidDel="00000000" w:rsidP="00000000" w:rsidRDefault="00000000" w:rsidRPr="00000000" w14:paraId="00000206">
      <w:pPr>
        <w:spacing w:after="120" w:before="120" w:line="360" w:lineRule="auto"/>
        <w:ind w:left="720" w:firstLine="720"/>
        <w:jc w:val="both"/>
        <w:rPr>
          <w:rFonts w:ascii="Arial" w:cs="Arial" w:eastAsia="Arial" w:hAnsi="Arial"/>
        </w:rPr>
      </w:pPr>
      <w:r w:rsidDel="00000000" w:rsidR="00000000" w:rsidRPr="00000000">
        <w:rPr>
          <w:rFonts w:ascii="Arial" w:cs="Arial" w:eastAsia="Arial" w:hAnsi="Arial"/>
          <w:rtl w:val="0"/>
        </w:rPr>
        <w:t xml:space="preserve">7.21.6</w:t>
      </w:r>
      <w:r w:rsidDel="00000000" w:rsidR="00000000" w:rsidRPr="00000000">
        <w:rPr>
          <w:rFonts w:ascii="Times New Roman" w:cs="Times New Roman" w:eastAsia="Times New Roman" w:hAnsi="Times New Roman"/>
          <w:sz w:val="14"/>
          <w:szCs w:val="14"/>
          <w:rtl w:val="0"/>
        </w:rPr>
        <w:tab/>
      </w:r>
      <w:r w:rsidDel="00000000" w:rsidR="00000000" w:rsidRPr="00000000">
        <w:rPr>
          <w:rFonts w:ascii="Arial" w:cs="Arial" w:eastAsia="Arial" w:hAnsi="Arial"/>
          <w:rtl w:val="0"/>
        </w:rPr>
        <w:t xml:space="preserve"> eventual destaque do valor de retenções tributárias cabíveis.</w:t>
      </w:r>
    </w:p>
    <w:p w:rsidR="00000000" w:rsidDel="00000000" w:rsidP="00000000" w:rsidRDefault="00000000" w:rsidRPr="00000000" w14:paraId="00000207">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7.22</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000000" w:rsidDel="00000000" w:rsidP="00000000" w:rsidRDefault="00000000" w:rsidRPr="00000000" w14:paraId="00000208">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7.23</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A Nota Fiscal ou Fatura deverá ser obrigatoriamente acompanhada da comprovação da regularidade fiscal, constatada por meio de consulta </w:t>
      </w:r>
      <w:r w:rsidDel="00000000" w:rsidR="00000000" w:rsidRPr="00000000">
        <w:rPr>
          <w:rFonts w:ascii="Arial" w:cs="Arial" w:eastAsia="Arial" w:hAnsi="Arial"/>
          <w:i w:val="1"/>
          <w:rtl w:val="0"/>
        </w:rPr>
        <w:t xml:space="preserve">on-line</w:t>
      </w:r>
      <w:r w:rsidDel="00000000" w:rsidR="00000000" w:rsidRPr="00000000">
        <w:rPr>
          <w:rFonts w:ascii="Arial" w:cs="Arial" w:eastAsia="Arial" w:hAnsi="Arial"/>
          <w:rtl w:val="0"/>
        </w:rPr>
        <w:t xml:space="preserve"> ao Sistema de Cadastro da Prefeitura de Pinhais ou SICAF ou, na impossibilidade de acesso ao referido Sistema, mediante consulta aos sítios eletrônicos oficiais ou à documentação mencionada no</w:t>
      </w:r>
      <w:hyperlink r:id="rId13">
        <w:r w:rsidDel="00000000" w:rsidR="00000000" w:rsidRPr="00000000">
          <w:rPr>
            <w:rFonts w:ascii="Arial" w:cs="Arial" w:eastAsia="Arial" w:hAnsi="Arial"/>
            <w:rtl w:val="0"/>
          </w:rPr>
          <w:t xml:space="preserve"> </w:t>
        </w:r>
      </w:hyperlink>
      <w:hyperlink r:id="rId14">
        <w:r w:rsidDel="00000000" w:rsidR="00000000" w:rsidRPr="00000000">
          <w:rPr>
            <w:rFonts w:ascii="Arial" w:cs="Arial" w:eastAsia="Arial" w:hAnsi="Arial"/>
            <w:color w:val="1155cc"/>
            <w:rtl w:val="0"/>
          </w:rPr>
          <w:t xml:space="preserve">art. 68 da Lei nº 14.133/2021</w:t>
        </w:r>
      </w:hyperlink>
      <w:r w:rsidDel="00000000" w:rsidR="00000000" w:rsidRPr="00000000">
        <w:rPr>
          <w:rFonts w:ascii="Arial" w:cs="Arial" w:eastAsia="Arial" w:hAnsi="Arial"/>
          <w:rtl w:val="0"/>
        </w:rPr>
        <w:t xml:space="preserve">.</w:t>
      </w:r>
    </w:p>
    <w:p w:rsidR="00000000" w:rsidDel="00000000" w:rsidP="00000000" w:rsidRDefault="00000000" w:rsidRPr="00000000" w14:paraId="00000209">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7.24</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A Administração deverá realizar consulta ao Sistema de Cadastro da Prefeitura de Pinhais ou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00000" w:rsidDel="00000000" w:rsidP="00000000" w:rsidRDefault="00000000" w:rsidRPr="00000000" w14:paraId="0000020A">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7.25</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Constatando-se, junto ao Sistema de Cadastro da Prefeitura de Pinhais  ou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00000" w:rsidDel="00000000" w:rsidP="00000000" w:rsidRDefault="00000000" w:rsidRPr="00000000" w14:paraId="0000020B">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7.26</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000000" w:rsidDel="00000000" w:rsidP="00000000" w:rsidRDefault="00000000" w:rsidRPr="00000000" w14:paraId="0000020C">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7.27</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Persistindo a irregularidade, o contratante deverá adotar as medidas necessárias à rescisão contratual nos autos do processo administrativo correspondente, assegurada ao contratado a ampla defesa.</w:t>
      </w:r>
    </w:p>
    <w:p w:rsidR="00000000" w:rsidDel="00000000" w:rsidP="00000000" w:rsidRDefault="00000000" w:rsidRPr="00000000" w14:paraId="0000020D">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7.28</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Havendo a efetiva execução do objeto, os pagamentos serão realizados normalmente, até que se decida pela rescisão do contrato, caso o contratado não regularize sua situação junto ao SICAF.</w:t>
      </w:r>
    </w:p>
    <w:p w:rsidR="00000000" w:rsidDel="00000000" w:rsidP="00000000" w:rsidRDefault="00000000" w:rsidRPr="00000000" w14:paraId="0000020E">
      <w:pPr>
        <w:spacing w:after="120" w:before="120" w:line="360" w:lineRule="auto"/>
        <w:ind w:left="3198" w:firstLine="0"/>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0F">
      <w:pPr>
        <w:spacing w:after="120" w:before="120" w:line="360" w:lineRule="auto"/>
        <w:ind w:left="0" w:firstLine="0"/>
        <w:jc w:val="both"/>
        <w:rPr>
          <w:rFonts w:ascii="Arial" w:cs="Arial" w:eastAsia="Arial" w:hAnsi="Arial"/>
          <w:b w:val="1"/>
        </w:rPr>
      </w:pPr>
      <w:r w:rsidDel="00000000" w:rsidR="00000000" w:rsidRPr="00000000">
        <w:rPr>
          <w:rFonts w:ascii="Arial" w:cs="Arial" w:eastAsia="Arial" w:hAnsi="Arial"/>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b w:val="1"/>
          <w:rtl w:val="0"/>
        </w:rPr>
        <w:t xml:space="preserve">Pagamento</w:t>
      </w:r>
    </w:p>
    <w:p w:rsidR="00000000" w:rsidDel="00000000" w:rsidP="00000000" w:rsidRDefault="00000000" w:rsidRPr="00000000" w14:paraId="00000210">
      <w:pPr>
        <w:spacing w:after="120" w:before="120" w:line="360" w:lineRule="auto"/>
        <w:ind w:left="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211">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7.29</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pagamento será efetuado no prazo máximo de até 10 (dez) dias úteis, contados da finalização da liquidação da despesa, conforme seção anterior, nos termos da legislação municipal.</w:t>
      </w:r>
    </w:p>
    <w:p w:rsidR="00000000" w:rsidDel="00000000" w:rsidP="00000000" w:rsidRDefault="00000000" w:rsidRPr="00000000" w14:paraId="00000212">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7.30</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Na hipótese de estado de calamidade, caso fortuito ou força maior que impeça a liquidação ou o pagamento da despesa, o prazo para o pagamento será suspenso até a sua regularização, devendo ser mantida a posição da ordem cronológica que a despesa originalmente estava inscrita.</w:t>
      </w:r>
    </w:p>
    <w:p w:rsidR="00000000" w:rsidDel="00000000" w:rsidP="00000000" w:rsidRDefault="00000000" w:rsidRPr="00000000" w14:paraId="00000213">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7.31</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No caso de insuficiência de recursos financeiros disponíveis para quitação integral da obrigação, poderá haver pagamento parcial do crédito, permanecendo o saldo remanescente na mesma posição da ordem cronológica.</w:t>
      </w:r>
    </w:p>
    <w:p w:rsidR="00000000" w:rsidDel="00000000" w:rsidP="00000000" w:rsidRDefault="00000000" w:rsidRPr="00000000" w14:paraId="00000214">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7.32</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Após o prazo para pagamento e não tendo ocorrido, deve incidir sobre o valor faturado cláusula de atualização monetária baseada na média aritmética simples do Índice Nacional de Preços ao Consumidor (INPC) da Fundação Instituto Brasileiro de Geografia e Estatística (IBGE) e Índice Geral de Preços – Disponibilidade Interna (IGP-DI) da Fundação Getúlio Vargas (FGV), proporcional aos dias em atraso.</w:t>
      </w:r>
    </w:p>
    <w:p w:rsidR="00000000" w:rsidDel="00000000" w:rsidP="00000000" w:rsidRDefault="00000000" w:rsidRPr="00000000" w14:paraId="00000215">
      <w:pPr>
        <w:spacing w:after="120" w:before="120" w:line="360" w:lineRule="auto"/>
        <w:ind w:left="0" w:firstLine="0"/>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16">
      <w:pPr>
        <w:spacing w:after="120" w:before="120" w:line="360" w:lineRule="auto"/>
        <w:ind w:left="0" w:firstLine="0"/>
        <w:jc w:val="both"/>
        <w:rPr>
          <w:rFonts w:ascii="Arial" w:cs="Arial" w:eastAsia="Arial" w:hAnsi="Arial"/>
          <w:b w:val="1"/>
        </w:rPr>
      </w:pPr>
      <w:r w:rsidDel="00000000" w:rsidR="00000000" w:rsidRPr="00000000">
        <w:rPr>
          <w:rFonts w:ascii="Arial" w:cs="Arial" w:eastAsia="Arial" w:hAnsi="Arial"/>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b w:val="1"/>
          <w:rtl w:val="0"/>
        </w:rPr>
        <w:t xml:space="preserve">Forma de Pagamento</w:t>
      </w:r>
    </w:p>
    <w:p w:rsidR="00000000" w:rsidDel="00000000" w:rsidP="00000000" w:rsidRDefault="00000000" w:rsidRPr="00000000" w14:paraId="00000217">
      <w:pPr>
        <w:spacing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7.33</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pagamento será realizado através de ordem bancária, para crédito em banco, agência e conta corrente, indicados pelo contratado.</w:t>
      </w:r>
    </w:p>
    <w:p w:rsidR="00000000" w:rsidDel="00000000" w:rsidP="00000000" w:rsidRDefault="00000000" w:rsidRPr="00000000" w14:paraId="00000218">
      <w:pPr>
        <w:spacing w:before="120" w:line="360" w:lineRule="auto"/>
        <w:ind w:left="1133.858267716535" w:hanging="566.9291338582675"/>
        <w:jc w:val="both"/>
        <w:rPr>
          <w:rFonts w:ascii="Arial" w:cs="Arial" w:eastAsia="Arial" w:hAnsi="Arial"/>
          <w:i w:val="1"/>
        </w:rPr>
      </w:pPr>
      <w:r w:rsidDel="00000000" w:rsidR="00000000" w:rsidRPr="00000000">
        <w:rPr>
          <w:rFonts w:ascii="Arial" w:cs="Arial" w:eastAsia="Arial" w:hAnsi="Arial"/>
          <w:i w:val="1"/>
          <w:rtl w:val="0"/>
        </w:rPr>
        <w:t xml:space="preserve">7</w:t>
      </w:r>
      <w:r w:rsidDel="00000000" w:rsidR="00000000" w:rsidRPr="00000000">
        <w:rPr>
          <w:rFonts w:ascii="Arial" w:cs="Arial" w:eastAsia="Arial" w:hAnsi="Arial"/>
          <w:rtl w:val="0"/>
        </w:rPr>
        <w:t xml:space="preserve">.34</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Será considerada data do pagamento o dia em que constar como emitida a ordem bancária para pagamento</w:t>
      </w:r>
      <w:r w:rsidDel="00000000" w:rsidR="00000000" w:rsidRPr="00000000">
        <w:rPr>
          <w:rFonts w:ascii="Arial" w:cs="Arial" w:eastAsia="Arial" w:hAnsi="Arial"/>
          <w:i w:val="1"/>
          <w:rtl w:val="0"/>
        </w:rPr>
        <w:t xml:space="preserve">.</w:t>
      </w:r>
    </w:p>
    <w:p w:rsidR="00000000" w:rsidDel="00000000" w:rsidP="00000000" w:rsidRDefault="00000000" w:rsidRPr="00000000" w14:paraId="00000219">
      <w:pPr>
        <w:spacing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7.35</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Quando do pagamento, será efetuada a retenção tributária prevista na legislação aplicável.</w:t>
      </w:r>
    </w:p>
    <w:p w:rsidR="00000000" w:rsidDel="00000000" w:rsidP="00000000" w:rsidRDefault="00000000" w:rsidRPr="00000000" w14:paraId="0000021A">
      <w:pPr>
        <w:spacing w:before="120" w:line="360" w:lineRule="auto"/>
        <w:ind w:left="720" w:firstLine="720"/>
        <w:jc w:val="both"/>
        <w:rPr>
          <w:rFonts w:ascii="Arial" w:cs="Arial" w:eastAsia="Arial" w:hAnsi="Arial"/>
        </w:rPr>
      </w:pPr>
      <w:r w:rsidDel="00000000" w:rsidR="00000000" w:rsidRPr="00000000">
        <w:rPr>
          <w:rFonts w:ascii="Arial" w:cs="Arial" w:eastAsia="Arial" w:hAnsi="Arial"/>
          <w:rtl w:val="0"/>
        </w:rPr>
        <w:t xml:space="preserve">7.35.1</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Independentemente do percentual de tributo inserido na planilha, quando houver, serão retidos na fonte, quando da realização do pagamento, os percentuais estabelecidos na legislação vigente.</w:t>
      </w:r>
    </w:p>
    <w:p w:rsidR="00000000" w:rsidDel="00000000" w:rsidP="00000000" w:rsidRDefault="00000000" w:rsidRPr="00000000" w14:paraId="0000021B">
      <w:pPr>
        <w:spacing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7.36</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contratado regularmente optante pelo Simples Nacional, nos termos da</w:t>
      </w:r>
      <w:hyperlink r:id="rId15">
        <w:r w:rsidDel="00000000" w:rsidR="00000000" w:rsidRPr="00000000">
          <w:rPr>
            <w:rFonts w:ascii="Arial" w:cs="Arial" w:eastAsia="Arial" w:hAnsi="Arial"/>
            <w:rtl w:val="0"/>
          </w:rPr>
          <w:t xml:space="preserve"> </w:t>
        </w:r>
      </w:hyperlink>
      <w:hyperlink r:id="rId16">
        <w:r w:rsidDel="00000000" w:rsidR="00000000" w:rsidRPr="00000000">
          <w:rPr>
            <w:rFonts w:ascii="Arial" w:cs="Arial" w:eastAsia="Arial" w:hAnsi="Arial"/>
            <w:color w:val="1155cc"/>
            <w:rtl w:val="0"/>
          </w:rPr>
          <w:t xml:space="preserve">Lei Complementar nº 123, de 2006</w:t>
        </w:r>
      </w:hyperlink>
      <w:r w:rsidDel="00000000" w:rsidR="00000000" w:rsidRPr="00000000">
        <w:rPr>
          <w:rFonts w:ascii="Arial" w:cs="Arial" w:eastAsia="Arial" w:hAnsi="Arial"/>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21C">
      <w:pPr>
        <w:spacing w:after="280" w:before="120" w:line="360" w:lineRule="auto"/>
        <w:ind w:left="0" w:firstLine="0"/>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1D">
      <w:pPr>
        <w:spacing w:before="120" w:line="360" w:lineRule="auto"/>
        <w:ind w:left="0" w:firstLine="0"/>
        <w:jc w:val="both"/>
        <w:rPr>
          <w:rFonts w:ascii="Arial" w:cs="Arial" w:eastAsia="Arial" w:hAnsi="Arial"/>
          <w:b w:val="1"/>
        </w:rPr>
      </w:pPr>
      <w:r w:rsidDel="00000000" w:rsidR="00000000" w:rsidRPr="00000000">
        <w:rPr>
          <w:rFonts w:ascii="Arial" w:cs="Arial" w:eastAsia="Arial" w:hAnsi="Arial"/>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b w:val="1"/>
          <w:rtl w:val="0"/>
        </w:rPr>
        <w:t xml:space="preserve">Do critério de reajuste/repactuação</w:t>
      </w:r>
    </w:p>
    <w:p w:rsidR="00000000" w:rsidDel="00000000" w:rsidP="00000000" w:rsidRDefault="00000000" w:rsidRPr="00000000" w14:paraId="0000021E">
      <w:pPr>
        <w:spacing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7.37</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O(s) preço(s) registrado(s) na ata de registro de preços será(ão) reajustado(s) quando ocorrer o interregno de 12 (doze) meses a contar do orçamento estimado (20 de março de 2024), mediante a aplicação, pelo gestor da ata do Índice Nacional de Preços ao Consumidor Amplo - IPCA na forma do art. 223 do Decreto Municipal nº 346/2023.</w:t>
      </w:r>
    </w:p>
    <w:p w:rsidR="00000000" w:rsidDel="00000000" w:rsidP="00000000" w:rsidRDefault="00000000" w:rsidRPr="00000000" w14:paraId="0000021F">
      <w:pPr>
        <w:spacing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7.38</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Os reajustes serão formalizados por meio de apostilamento e não poderão alterar o equilíbrio econômico-financeiro dos contratos.</w:t>
      </w:r>
    </w:p>
    <w:p w:rsidR="00000000" w:rsidDel="00000000" w:rsidP="00000000" w:rsidRDefault="00000000" w:rsidRPr="00000000" w14:paraId="00000220">
      <w:pPr>
        <w:spacing w:after="120" w:before="120" w:line="360" w:lineRule="auto"/>
        <w:ind w:left="1133.858267716535" w:hanging="566.9291338582675"/>
        <w:jc w:val="both"/>
        <w:rPr>
          <w:rFonts w:ascii="Arial" w:cs="Arial" w:eastAsia="Arial" w:hAnsi="Arial"/>
        </w:rPr>
      </w:pPr>
      <w:r w:rsidDel="00000000" w:rsidR="00000000" w:rsidRPr="00000000">
        <w:rPr>
          <w:rFonts w:ascii="Arial" w:cs="Arial" w:eastAsia="Arial" w:hAnsi="Arial"/>
          <w:rtl w:val="0"/>
        </w:rPr>
        <w:t xml:space="preserve">7.39</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reajuste será realizado de ofício pelo gestor do contrato ou da ata de registro de preços, formalizado mediante apostila pela Gerência de Apoio a Licitações do Departamento de Compras e Licitações.</w:t>
      </w:r>
    </w:p>
    <w:p w:rsidR="00000000" w:rsidDel="00000000" w:rsidP="00000000" w:rsidRDefault="00000000" w:rsidRPr="00000000" w14:paraId="00000221">
      <w:pPr>
        <w:pBdr>
          <w:top w:space="0" w:sz="0" w:val="nil"/>
          <w:left w:space="0" w:sz="0" w:val="nil"/>
          <w:bottom w:space="0" w:sz="0" w:val="nil"/>
          <w:right w:space="0" w:sz="0" w:val="nil"/>
          <w:between w:space="0" w:sz="0" w:val="nil"/>
        </w:pBdr>
        <w:spacing w:after="288" w:before="120" w:line="312" w:lineRule="auto"/>
        <w:ind w:left="3198"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18"/>
        </w:tabs>
        <w:spacing w:after="120" w:before="120" w:line="276" w:lineRule="auto"/>
        <w:ind w:left="0" w:right="0" w:firstLine="0"/>
        <w:jc w:val="both"/>
        <w:rPr>
          <w:rFonts w:ascii="Arial" w:cs="Arial" w:eastAsia="Arial" w:hAnsi="Arial"/>
          <w:b w:val="1"/>
          <w:i w:val="0"/>
          <w:smallCaps w:val="0"/>
          <w:strike w:val="0"/>
          <w:color w:val="323e4f"/>
          <w:sz w:val="24"/>
          <w:szCs w:val="24"/>
          <w:u w:val="none"/>
          <w:shd w:fill="auto" w:val="clear"/>
          <w:vertAlign w:val="baseline"/>
        </w:rPr>
      </w:pPr>
      <w:r w:rsidDel="00000000" w:rsidR="00000000" w:rsidRPr="00000000">
        <w:rPr>
          <w:rFonts w:ascii="Arial" w:cs="Arial" w:eastAsia="Arial" w:hAnsi="Arial"/>
          <w:b w:val="1"/>
          <w:color w:val="323e4f"/>
          <w:rtl w:val="0"/>
        </w:rPr>
        <w:t xml:space="preserve">8. </w:t>
      </w:r>
      <w:r w:rsidDel="00000000" w:rsidR="00000000" w:rsidRPr="00000000">
        <w:rPr>
          <w:rFonts w:ascii="Arial" w:cs="Arial" w:eastAsia="Arial" w:hAnsi="Arial"/>
          <w:b w:val="1"/>
          <w:i w:val="0"/>
          <w:smallCaps w:val="0"/>
          <w:strike w:val="0"/>
          <w:color w:val="323e4f"/>
          <w:sz w:val="24"/>
          <w:szCs w:val="24"/>
          <w:u w:val="none"/>
          <w:shd w:fill="auto" w:val="clear"/>
          <w:vertAlign w:val="baseline"/>
          <w:rtl w:val="0"/>
        </w:rPr>
        <w:t xml:space="preserve">FORMA E CRITÉRIOS DE SELEÇÃO DO FORNECEDOR</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18"/>
        </w:tabs>
        <w:spacing w:after="120" w:before="120" w:line="276" w:lineRule="auto"/>
        <w:ind w:left="0" w:right="0" w:firstLine="0"/>
        <w:jc w:val="both"/>
        <w:rPr>
          <w:rFonts w:ascii="Arial" w:cs="Arial" w:eastAsia="Arial" w:hAnsi="Arial"/>
          <w:b w:val="1"/>
          <w:color w:val="323e4f"/>
        </w:rPr>
      </w:pPr>
      <w:r w:rsidDel="00000000" w:rsidR="00000000" w:rsidRPr="00000000">
        <w:rPr>
          <w:rtl w:val="0"/>
        </w:rPr>
      </w:r>
    </w:p>
    <w:p w:rsidR="00000000" w:rsidDel="00000000" w:rsidP="00000000" w:rsidRDefault="00000000" w:rsidRPr="00000000" w14:paraId="00000224">
      <w:pPr>
        <w:pBdr>
          <w:top w:space="0" w:sz="0" w:val="nil"/>
          <w:left w:space="0" w:sz="0" w:val="nil"/>
          <w:bottom w:space="0" w:sz="0" w:val="nil"/>
          <w:right w:space="0" w:sz="0" w:val="nil"/>
          <w:between w:space="0" w:sz="0" w:val="nil"/>
        </w:pBdr>
        <w:spacing w:after="288" w:before="120" w:line="360" w:lineRule="auto"/>
        <w:ind w:left="0" w:firstLine="720"/>
        <w:jc w:val="both"/>
        <w:rPr>
          <w:rFonts w:ascii="Arial" w:cs="Arial" w:eastAsia="Arial" w:hAnsi="Arial"/>
        </w:rPr>
      </w:pPr>
      <w:r w:rsidDel="00000000" w:rsidR="00000000" w:rsidRPr="00000000">
        <w:rPr>
          <w:rFonts w:ascii="Arial" w:cs="Arial" w:eastAsia="Arial" w:hAnsi="Arial"/>
          <w:rtl w:val="0"/>
        </w:rPr>
        <w:t xml:space="preserve">8.1. O fornecedor será selecionado por meio da realização de procedimento de LICITAÇÃO, na modalidade PREGÃO, sob a forma ELETRÔNICA, com adoção do critério de julgamento pelo MENOR PREÇO, e o modo de Disputa será ABERTO/FECHADO.</w:t>
      </w:r>
    </w:p>
    <w:p w:rsidR="00000000" w:rsidDel="00000000" w:rsidP="00000000" w:rsidRDefault="00000000" w:rsidRPr="00000000" w14:paraId="00000225">
      <w:pPr>
        <w:keepNext w:val="1"/>
        <w:keepLines w:val="1"/>
        <w:tabs>
          <w:tab w:val="left" w:leader="none" w:pos="567"/>
        </w:tabs>
        <w:spacing w:after="280" w:before="120" w:line="360" w:lineRule="auto"/>
        <w:ind w:left="0" w:firstLine="0"/>
        <w:jc w:val="both"/>
        <w:rPr>
          <w:rFonts w:ascii="Arial" w:cs="Arial" w:eastAsia="Arial" w:hAnsi="Arial"/>
          <w:b w:val="1"/>
        </w:rPr>
      </w:pPr>
      <w:r w:rsidDel="00000000" w:rsidR="00000000" w:rsidRPr="00000000">
        <w:rPr>
          <w:rFonts w:ascii="Arial" w:cs="Arial" w:eastAsia="Arial" w:hAnsi="Arial"/>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b w:val="1"/>
          <w:rtl w:val="0"/>
        </w:rPr>
        <w:t xml:space="preserve">Exigências de habilitação</w:t>
      </w:r>
    </w:p>
    <w:p w:rsidR="00000000" w:rsidDel="00000000" w:rsidP="00000000" w:rsidRDefault="00000000" w:rsidRPr="00000000" w14:paraId="00000226">
      <w:pPr>
        <w:keepNext w:val="1"/>
        <w:keepLines w:val="1"/>
        <w:tabs>
          <w:tab w:val="left" w:leader="none" w:pos="1131"/>
        </w:tabs>
        <w:spacing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8.2. Para fins de habilitação, deverá o licitante comprovar os seguintes requisitos:</w:t>
      </w:r>
    </w:p>
    <w:p w:rsidR="00000000" w:rsidDel="00000000" w:rsidP="00000000" w:rsidRDefault="00000000" w:rsidRPr="00000000" w14:paraId="00000227">
      <w:pPr>
        <w:keepNext w:val="1"/>
        <w:keepLines w:val="1"/>
        <w:tabs>
          <w:tab w:val="left" w:leader="none" w:pos="1131"/>
        </w:tabs>
        <w:spacing w:after="240" w:before="24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8.3. Poderão participar da presente licitação pessoas jurídicas que atuem no ramo pertinente ao objeto licitado e que atendam a todas as condições exigidas na Lei 14133/2021, bem como as demais exigências contidas no presente edital.</w:t>
      </w:r>
    </w:p>
    <w:p w:rsidR="00000000" w:rsidDel="00000000" w:rsidP="00000000" w:rsidRDefault="00000000" w:rsidRPr="00000000" w14:paraId="00000228">
      <w:pPr>
        <w:keepNext w:val="1"/>
        <w:keepLines w:val="1"/>
        <w:tabs>
          <w:tab w:val="left" w:leader="none" w:pos="1131"/>
        </w:tabs>
        <w:spacing w:after="240" w:before="240" w:line="36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29">
      <w:pPr>
        <w:keepNext w:val="1"/>
        <w:keepLines w:val="1"/>
        <w:tabs>
          <w:tab w:val="left" w:leader="none" w:pos="1131"/>
        </w:tabs>
        <w:spacing w:after="240" w:before="240" w:line="360" w:lineRule="auto"/>
        <w:ind w:left="566.9291338582675" w:firstLine="0"/>
        <w:jc w:val="both"/>
        <w:rPr>
          <w:rFonts w:ascii="Arial" w:cs="Arial" w:eastAsia="Arial" w:hAnsi="Arial"/>
          <w:b w:val="1"/>
        </w:rPr>
      </w:pPr>
      <w:r w:rsidDel="00000000" w:rsidR="00000000" w:rsidRPr="00000000">
        <w:rPr>
          <w:rFonts w:ascii="Arial" w:cs="Arial" w:eastAsia="Arial" w:hAnsi="Arial"/>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b w:val="1"/>
          <w:rtl w:val="0"/>
        </w:rPr>
        <w:t xml:space="preserve">Habilitação jurídica</w:t>
      </w:r>
    </w:p>
    <w:p w:rsidR="00000000" w:rsidDel="00000000" w:rsidP="00000000" w:rsidRDefault="00000000" w:rsidRPr="00000000" w14:paraId="0000022A">
      <w:pPr>
        <w:keepNext w:val="1"/>
        <w:keepLines w:val="1"/>
        <w:tabs>
          <w:tab w:val="left" w:leader="none" w:pos="1131"/>
        </w:tabs>
        <w:spacing w:after="240" w:before="24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8.4.</w:t>
      </w:r>
      <w:r w:rsidDel="00000000" w:rsidR="00000000" w:rsidRPr="00000000">
        <w:rPr>
          <w:rFonts w:ascii="Arial" w:cs="Arial" w:eastAsia="Arial" w:hAnsi="Arial"/>
          <w:b w:val="1"/>
          <w:rtl w:val="0"/>
        </w:rPr>
        <w:t xml:space="preserve"> Pessoa física:</w:t>
      </w:r>
      <w:r w:rsidDel="00000000" w:rsidR="00000000" w:rsidRPr="00000000">
        <w:rPr>
          <w:rFonts w:ascii="Arial" w:cs="Arial" w:eastAsia="Arial" w:hAnsi="Arial"/>
          <w:rtl w:val="0"/>
        </w:rPr>
        <w:t xml:space="preserve"> cédula de identidade (RG) ou documento equivalente que, por força de lei, tenha validade para fins de identificação em todo o território nacional;</w:t>
      </w:r>
    </w:p>
    <w:p w:rsidR="00000000" w:rsidDel="00000000" w:rsidP="00000000" w:rsidRDefault="00000000" w:rsidRPr="00000000" w14:paraId="0000022B">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8.5</w:t>
      </w:r>
      <w:r w:rsidDel="00000000" w:rsidR="00000000" w:rsidRPr="00000000">
        <w:rPr>
          <w:rFonts w:ascii="Arial" w:cs="Arial" w:eastAsia="Arial" w:hAnsi="Arial"/>
          <w:b w:val="1"/>
          <w:rtl w:val="0"/>
        </w:rPr>
        <w:t xml:space="preserve">. Empresário individual</w:t>
      </w:r>
      <w:r w:rsidDel="00000000" w:rsidR="00000000" w:rsidRPr="00000000">
        <w:rPr>
          <w:rFonts w:ascii="Arial" w:cs="Arial" w:eastAsia="Arial" w:hAnsi="Arial"/>
          <w:rtl w:val="0"/>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w:t>
      </w:r>
      <w:hyperlink r:id="rId17">
        <w:r w:rsidDel="00000000" w:rsidR="00000000" w:rsidRPr="00000000">
          <w:rPr>
            <w:rFonts w:ascii="Arial" w:cs="Arial" w:eastAsia="Arial" w:hAnsi="Arial"/>
            <w:rtl w:val="0"/>
          </w:rPr>
          <w:t xml:space="preserve"> </w:t>
        </w:r>
      </w:hyperlink>
      <w:hyperlink r:id="rId18">
        <w:r w:rsidDel="00000000" w:rsidR="00000000" w:rsidRPr="00000000">
          <w:rPr>
            <w:rFonts w:ascii="Arial" w:cs="Arial" w:eastAsia="Arial" w:hAnsi="Arial"/>
            <w:color w:val="1155cc"/>
            <w:rtl w:val="0"/>
          </w:rPr>
          <w:t xml:space="preserve">https://www.gov.br/empresas-e-negocios/pt-br/empreendedor</w:t>
        </w:r>
      </w:hyperlink>
      <w:r w:rsidDel="00000000" w:rsidR="00000000" w:rsidRPr="00000000">
        <w:rPr>
          <w:rFonts w:ascii="Arial" w:cs="Arial" w:eastAsia="Arial" w:hAnsi="Arial"/>
          <w:rtl w:val="0"/>
        </w:rPr>
        <w:t xml:space="preserve">;</w:t>
      </w:r>
    </w:p>
    <w:p w:rsidR="00000000" w:rsidDel="00000000" w:rsidP="00000000" w:rsidRDefault="00000000" w:rsidRPr="00000000" w14:paraId="0000022C">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8.6</w:t>
      </w:r>
      <w:r w:rsidDel="00000000" w:rsidR="00000000" w:rsidRPr="00000000">
        <w:rPr>
          <w:rFonts w:ascii="Arial" w:cs="Arial" w:eastAsia="Arial" w:hAnsi="Arial"/>
          <w:b w:val="1"/>
          <w:rtl w:val="0"/>
        </w:rPr>
        <w:t xml:space="preserve">. Sociedade empresária, sociedade limitada unipessoal – SLU ou sociedade identificada como empresa individual de responsabilidade limitada - EIRELI</w:t>
      </w:r>
      <w:r w:rsidDel="00000000" w:rsidR="00000000" w:rsidRPr="00000000">
        <w:rPr>
          <w:rFonts w:ascii="Arial" w:cs="Arial" w:eastAsia="Arial" w:hAnsi="Arial"/>
          <w:rtl w:val="0"/>
        </w:rPr>
        <w:t xml:space="preserve">: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22D">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8.7.</w:t>
      </w:r>
      <w:r w:rsidDel="00000000" w:rsidR="00000000" w:rsidRPr="00000000">
        <w:rPr>
          <w:rFonts w:ascii="Arial" w:cs="Arial" w:eastAsia="Arial" w:hAnsi="Arial"/>
          <w:b w:val="1"/>
          <w:rtl w:val="0"/>
        </w:rPr>
        <w:t xml:space="preserve"> Sociedade empresária estrangeira</w:t>
      </w:r>
      <w:r w:rsidDel="00000000" w:rsidR="00000000" w:rsidRPr="00000000">
        <w:rPr>
          <w:rFonts w:ascii="Arial" w:cs="Arial" w:eastAsia="Arial" w:hAnsi="Arial"/>
          <w:rtl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w:t>
      </w:r>
      <w:hyperlink r:id="rId19">
        <w:r w:rsidDel="00000000" w:rsidR="00000000" w:rsidRPr="00000000">
          <w:rPr>
            <w:rFonts w:ascii="Arial" w:cs="Arial" w:eastAsia="Arial" w:hAnsi="Arial"/>
            <w:rtl w:val="0"/>
          </w:rPr>
          <w:t xml:space="preserve"> </w:t>
        </w:r>
      </w:hyperlink>
      <w:hyperlink r:id="rId20">
        <w:r w:rsidDel="00000000" w:rsidR="00000000" w:rsidRPr="00000000">
          <w:rPr>
            <w:rFonts w:ascii="Arial" w:cs="Arial" w:eastAsia="Arial" w:hAnsi="Arial"/>
            <w:color w:val="1155cc"/>
            <w:rtl w:val="0"/>
          </w:rPr>
          <w:t xml:space="preserve">Instrução Normativa DREI/ME nº 77, de 18 de março de 2020</w:t>
        </w:r>
      </w:hyperlink>
      <w:r w:rsidDel="00000000" w:rsidR="00000000" w:rsidRPr="00000000">
        <w:rPr>
          <w:rFonts w:ascii="Arial" w:cs="Arial" w:eastAsia="Arial" w:hAnsi="Arial"/>
          <w:rtl w:val="0"/>
        </w:rPr>
        <w:t xml:space="preserve">.</w:t>
      </w:r>
    </w:p>
    <w:p w:rsidR="00000000" w:rsidDel="00000000" w:rsidP="00000000" w:rsidRDefault="00000000" w:rsidRPr="00000000" w14:paraId="0000022E">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8.8.</w:t>
      </w:r>
      <w:r w:rsidDel="00000000" w:rsidR="00000000" w:rsidRPr="00000000">
        <w:rPr>
          <w:rFonts w:ascii="Arial" w:cs="Arial" w:eastAsia="Arial" w:hAnsi="Arial"/>
          <w:b w:val="1"/>
          <w:rtl w:val="0"/>
        </w:rPr>
        <w:t xml:space="preserve"> Sociedade simples</w:t>
      </w:r>
      <w:r w:rsidDel="00000000" w:rsidR="00000000" w:rsidRPr="00000000">
        <w:rPr>
          <w:rFonts w:ascii="Arial" w:cs="Arial" w:eastAsia="Arial" w:hAnsi="Arial"/>
          <w:rtl w:val="0"/>
        </w:rPr>
        <w:t xml:space="preserve">: inscrição do ato constitutivo no Registro Civil de Pessoas Jurídicas do local de sua sede, acompanhada de documento comprobatório de seus administradores;</w:t>
      </w:r>
    </w:p>
    <w:p w:rsidR="00000000" w:rsidDel="00000000" w:rsidP="00000000" w:rsidRDefault="00000000" w:rsidRPr="00000000" w14:paraId="0000022F">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8.9. </w:t>
      </w:r>
      <w:r w:rsidDel="00000000" w:rsidR="00000000" w:rsidRPr="00000000">
        <w:rPr>
          <w:rFonts w:ascii="Arial" w:cs="Arial" w:eastAsia="Arial" w:hAnsi="Arial"/>
          <w:b w:val="1"/>
          <w:rtl w:val="0"/>
        </w:rPr>
        <w:t xml:space="preserve">Filial, sucursal ou agência de sociedade simples ou empresária</w:t>
      </w:r>
      <w:r w:rsidDel="00000000" w:rsidR="00000000" w:rsidRPr="00000000">
        <w:rPr>
          <w:rFonts w:ascii="Arial" w:cs="Arial" w:eastAsia="Arial" w:hAnsi="Arial"/>
          <w:rtl w:val="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00000" w:rsidDel="00000000" w:rsidP="00000000" w:rsidRDefault="00000000" w:rsidRPr="00000000" w14:paraId="00000230">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8.10.</w:t>
      </w:r>
      <w:r w:rsidDel="00000000" w:rsidR="00000000" w:rsidRPr="00000000">
        <w:rPr>
          <w:rFonts w:ascii="Arial" w:cs="Arial" w:eastAsia="Arial" w:hAnsi="Arial"/>
          <w:b w:val="1"/>
          <w:rtl w:val="0"/>
        </w:rPr>
        <w:t xml:space="preserve"> Sociedade cooperativa</w:t>
      </w:r>
      <w:r w:rsidDel="00000000" w:rsidR="00000000" w:rsidRPr="00000000">
        <w:rPr>
          <w:rFonts w:ascii="Arial" w:cs="Arial" w:eastAsia="Arial" w:hAnsi="Arial"/>
          <w:rtl w:val="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000000" w:rsidDel="00000000" w:rsidP="00000000" w:rsidRDefault="00000000" w:rsidRPr="00000000" w14:paraId="00000231">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8.11. </w:t>
      </w:r>
      <w:r w:rsidDel="00000000" w:rsidR="00000000" w:rsidRPr="00000000">
        <w:rPr>
          <w:rFonts w:ascii="Arial" w:cs="Arial" w:eastAsia="Arial" w:hAnsi="Arial"/>
          <w:b w:val="1"/>
          <w:rtl w:val="0"/>
        </w:rPr>
        <w:t xml:space="preserve">Agricultor familiar</w:t>
      </w:r>
      <w:r w:rsidDel="00000000" w:rsidR="00000000" w:rsidRPr="00000000">
        <w:rPr>
          <w:rFonts w:ascii="Arial" w:cs="Arial" w:eastAsia="Arial" w:hAnsi="Arial"/>
          <w:rtl w:val="0"/>
        </w:rPr>
        <w:t xml:space="preserve">: Declaração de Aptidão ao Pronaf – DAP ou DAP-P válida, ou, ainda, outros documentos definidos pela Secretaria Especial de Agricultura Familiar e do Desenvolvimento Agrário, nos termos do art. 4º, §2º do Decreto nº 10.880, de 2 de dezembro de 2021.</w:t>
      </w:r>
    </w:p>
    <w:p w:rsidR="00000000" w:rsidDel="00000000" w:rsidP="00000000" w:rsidRDefault="00000000" w:rsidRPr="00000000" w14:paraId="00000232">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8.11</w:t>
      </w:r>
      <w:r w:rsidDel="00000000" w:rsidR="00000000" w:rsidRPr="00000000">
        <w:rPr>
          <w:rFonts w:ascii="Arial" w:cs="Arial" w:eastAsia="Arial" w:hAnsi="Arial"/>
          <w:b w:val="1"/>
          <w:rtl w:val="0"/>
        </w:rPr>
        <w:t xml:space="preserve">. Produtor Rural</w:t>
      </w:r>
      <w:r w:rsidDel="00000000" w:rsidR="00000000" w:rsidRPr="00000000">
        <w:rPr>
          <w:rFonts w:ascii="Arial" w:cs="Arial" w:eastAsia="Arial" w:hAnsi="Arial"/>
          <w:rtl w:val="0"/>
        </w:rPr>
        <w:t xml:space="preserve">: matrícula no Cadastro Específico do INSS – CEI, que comprove a qualificação como produtor rural pessoa física, nos termos da</w:t>
      </w:r>
      <w:hyperlink r:id="rId21">
        <w:r w:rsidDel="00000000" w:rsidR="00000000" w:rsidRPr="00000000">
          <w:rPr>
            <w:rFonts w:ascii="Arial" w:cs="Arial" w:eastAsia="Arial" w:hAnsi="Arial"/>
            <w:rtl w:val="0"/>
          </w:rPr>
          <w:t xml:space="preserve"> </w:t>
        </w:r>
      </w:hyperlink>
      <w:hyperlink r:id="rId22">
        <w:r w:rsidDel="00000000" w:rsidR="00000000" w:rsidRPr="00000000">
          <w:rPr>
            <w:rFonts w:ascii="Arial" w:cs="Arial" w:eastAsia="Arial" w:hAnsi="Arial"/>
            <w:color w:val="1155cc"/>
            <w:rtl w:val="0"/>
          </w:rPr>
          <w:t xml:space="preserve">Instrução Normativa RFB nº 971, de 13 de novembro de 2009</w:t>
        </w:r>
      </w:hyperlink>
      <w:r w:rsidDel="00000000" w:rsidR="00000000" w:rsidRPr="00000000">
        <w:rPr>
          <w:rFonts w:ascii="Arial" w:cs="Arial" w:eastAsia="Arial" w:hAnsi="Arial"/>
          <w:rtl w:val="0"/>
        </w:rPr>
        <w:t xml:space="preserve"> (arts. 17 a 19 e 165).</w:t>
      </w:r>
    </w:p>
    <w:p w:rsidR="00000000" w:rsidDel="00000000" w:rsidP="00000000" w:rsidRDefault="00000000" w:rsidRPr="00000000" w14:paraId="00000233">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8.12. Os documentos apresentados deverão estar acompanhados de todas as alterações ou da consolidação respectiva.</w:t>
      </w:r>
    </w:p>
    <w:p w:rsidR="00000000" w:rsidDel="00000000" w:rsidP="00000000" w:rsidRDefault="00000000" w:rsidRPr="00000000" w14:paraId="00000234">
      <w:pPr>
        <w:keepNext w:val="1"/>
        <w:keepLines w:val="1"/>
        <w:numPr>
          <w:ilvl w:val="0"/>
          <w:numId w:val="8"/>
        </w:numPr>
        <w:tabs>
          <w:tab w:val="left" w:leader="none" w:pos="1131"/>
        </w:tabs>
        <w:spacing w:after="280" w:before="120" w:line="360" w:lineRule="auto"/>
        <w:ind w:left="566.9291338582675" w:firstLine="0"/>
        <w:jc w:val="both"/>
        <w:rPr>
          <w:rFonts w:ascii="Arial" w:cs="Arial" w:eastAsia="Arial" w:hAnsi="Arial"/>
          <w:b w:val="1"/>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b w:val="1"/>
          <w:rtl w:val="0"/>
        </w:rPr>
        <w:t xml:space="preserve">Habilitação fiscal, social e trabalhista</w:t>
      </w:r>
    </w:p>
    <w:p w:rsidR="00000000" w:rsidDel="00000000" w:rsidP="00000000" w:rsidRDefault="00000000" w:rsidRPr="00000000" w14:paraId="00000235">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8.13. Prova de inscrição no Cadastro Nacional de Pessoas Jurídicas ou no Cadastro de Pessoas Físicas, conforme o caso;</w:t>
      </w:r>
    </w:p>
    <w:p w:rsidR="00000000" w:rsidDel="00000000" w:rsidP="00000000" w:rsidRDefault="00000000" w:rsidRPr="00000000" w14:paraId="00000236">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8.14.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w:t>
      </w:r>
      <w:hyperlink r:id="rId23">
        <w:r w:rsidDel="00000000" w:rsidR="00000000" w:rsidRPr="00000000">
          <w:rPr>
            <w:rFonts w:ascii="Arial" w:cs="Arial" w:eastAsia="Arial" w:hAnsi="Arial"/>
            <w:rtl w:val="0"/>
          </w:rPr>
          <w:t xml:space="preserve"> </w:t>
        </w:r>
      </w:hyperlink>
      <w:hyperlink r:id="rId24">
        <w:r w:rsidDel="00000000" w:rsidR="00000000" w:rsidRPr="00000000">
          <w:rPr>
            <w:rFonts w:ascii="Arial" w:cs="Arial" w:eastAsia="Arial" w:hAnsi="Arial"/>
            <w:color w:val="1155cc"/>
            <w:rtl w:val="0"/>
          </w:rPr>
          <w:t xml:space="preserve">Portaria Conjunta nº 1.751, de 02 de outubro de 2014</w:t>
        </w:r>
      </w:hyperlink>
      <w:r w:rsidDel="00000000" w:rsidR="00000000" w:rsidRPr="00000000">
        <w:rPr>
          <w:rFonts w:ascii="Arial" w:cs="Arial" w:eastAsia="Arial" w:hAnsi="Arial"/>
          <w:rtl w:val="0"/>
        </w:rPr>
        <w:t xml:space="preserve">, do Secretário da Receita Federal do Brasil e da Procuradora-Geral da Fazenda Nacional.</w:t>
      </w:r>
    </w:p>
    <w:p w:rsidR="00000000" w:rsidDel="00000000" w:rsidP="00000000" w:rsidRDefault="00000000" w:rsidRPr="00000000" w14:paraId="00000237">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8.15. Prova de regularidade com o Fundo de Garantia do Tempo de Serviço (FGTS);</w:t>
      </w:r>
    </w:p>
    <w:p w:rsidR="00000000" w:rsidDel="00000000" w:rsidP="00000000" w:rsidRDefault="00000000" w:rsidRPr="00000000" w14:paraId="00000238">
      <w:pPr>
        <w:keepNext w:val="1"/>
        <w:keepLines w:val="1"/>
        <w:tabs>
          <w:tab w:val="left" w:leader="none" w:pos="1131"/>
        </w:tabs>
        <w:spacing w:after="280" w:before="120" w:line="360" w:lineRule="auto"/>
        <w:ind w:left="566.9291338582675" w:firstLine="0"/>
        <w:jc w:val="both"/>
        <w:rPr>
          <w:rFonts w:ascii="Arial" w:cs="Arial" w:eastAsia="Arial" w:hAnsi="Arial"/>
          <w:color w:val="1155cc"/>
        </w:rPr>
      </w:pPr>
      <w:r w:rsidDel="00000000" w:rsidR="00000000" w:rsidRPr="00000000">
        <w:rPr>
          <w:rFonts w:ascii="Arial" w:cs="Arial" w:eastAsia="Arial" w:hAnsi="Arial"/>
          <w:rtl w:val="0"/>
        </w:rPr>
        <w:t xml:space="preserve">8.16. Prova de inexistência de débitos inadimplidos perante a Justiça do Trabalho, mediante a apresentação de certidão negativa ou positiva com efeito de negativa, nos termos do Título VII-A da Consolidação das Leis do Trabalho, aprovada pelo</w:t>
      </w:r>
      <w:hyperlink r:id="rId25">
        <w:r w:rsidDel="00000000" w:rsidR="00000000" w:rsidRPr="00000000">
          <w:rPr>
            <w:rFonts w:ascii="Arial" w:cs="Arial" w:eastAsia="Arial" w:hAnsi="Arial"/>
            <w:rtl w:val="0"/>
          </w:rPr>
          <w:t xml:space="preserve"> </w:t>
        </w:r>
      </w:hyperlink>
      <w:hyperlink r:id="rId26">
        <w:r w:rsidDel="00000000" w:rsidR="00000000" w:rsidRPr="00000000">
          <w:rPr>
            <w:rFonts w:ascii="Arial" w:cs="Arial" w:eastAsia="Arial" w:hAnsi="Arial"/>
            <w:color w:val="1155cc"/>
            <w:rtl w:val="0"/>
          </w:rPr>
          <w:t xml:space="preserve">Decreto-Lei nº 5.452, de 1º de maio de 1943;</w:t>
        </w:r>
      </w:hyperlink>
      <w:r w:rsidDel="00000000" w:rsidR="00000000" w:rsidRPr="00000000">
        <w:rPr>
          <w:rtl w:val="0"/>
        </w:rPr>
      </w:r>
    </w:p>
    <w:p w:rsidR="00000000" w:rsidDel="00000000" w:rsidP="00000000" w:rsidRDefault="00000000" w:rsidRPr="00000000" w14:paraId="00000239">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8.17. Prova de inscrição no cadastro de contribuintes Estadual e Municipal relativo ao domicílio ou sede do fornecedor, pertinente ao seu ramo de atividade e compatível com o objeto contratual;</w:t>
      </w:r>
    </w:p>
    <w:p w:rsidR="00000000" w:rsidDel="00000000" w:rsidP="00000000" w:rsidRDefault="00000000" w:rsidRPr="00000000" w14:paraId="0000023A">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8.18. Prova de regularidade com a Fazenda Estadual e Municipal do domicílio ou sede do fornecedor, relativa à atividade em cujo exercício contrata ou concorre;</w:t>
      </w:r>
    </w:p>
    <w:p w:rsidR="00000000" w:rsidDel="00000000" w:rsidP="00000000" w:rsidRDefault="00000000" w:rsidRPr="00000000" w14:paraId="0000023B">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8.19. 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rsidR="00000000" w:rsidDel="00000000" w:rsidP="00000000" w:rsidRDefault="00000000" w:rsidRPr="00000000" w14:paraId="0000023C">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8.20. O fornecedor enquadrado como microempreendedor individual que pretenda auferir os benefícios do tratamento diferenciado previstos na</w:t>
      </w:r>
      <w:hyperlink r:id="rId27">
        <w:r w:rsidDel="00000000" w:rsidR="00000000" w:rsidRPr="00000000">
          <w:rPr>
            <w:rFonts w:ascii="Arial" w:cs="Arial" w:eastAsia="Arial" w:hAnsi="Arial"/>
            <w:rtl w:val="0"/>
          </w:rPr>
          <w:t xml:space="preserve"> </w:t>
        </w:r>
      </w:hyperlink>
      <w:hyperlink r:id="rId28">
        <w:r w:rsidDel="00000000" w:rsidR="00000000" w:rsidRPr="00000000">
          <w:rPr>
            <w:rFonts w:ascii="Arial" w:cs="Arial" w:eastAsia="Arial" w:hAnsi="Arial"/>
            <w:color w:val="1155cc"/>
            <w:rtl w:val="0"/>
          </w:rPr>
          <w:t xml:space="preserve">Lei Complementar n. 123, de 2006</w:t>
        </w:r>
      </w:hyperlink>
      <w:r w:rsidDel="00000000" w:rsidR="00000000" w:rsidRPr="00000000">
        <w:rPr>
          <w:rFonts w:ascii="Arial" w:cs="Arial" w:eastAsia="Arial" w:hAnsi="Arial"/>
          <w:rtl w:val="0"/>
        </w:rPr>
        <w:t xml:space="preserve">, estará dispensado da prova de inscrição nos cadastros de contribuintes estadual e municipal.</w:t>
      </w:r>
    </w:p>
    <w:p w:rsidR="00000000" w:rsidDel="00000000" w:rsidP="00000000" w:rsidRDefault="00000000" w:rsidRPr="00000000" w14:paraId="0000023D">
      <w:pPr>
        <w:keepNext w:val="1"/>
        <w:keepLines w:val="1"/>
        <w:tabs>
          <w:tab w:val="left" w:leader="none" w:pos="1131"/>
        </w:tabs>
        <w:spacing w:after="280" w:before="120" w:line="36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8.21. A prova de regularidade fiscal alcança a matriz e as filiais de uma pessoa jurídica, conforme entendimento esposado pela 1ª Seção do Superior Tribunal de Justiça (EAREsp 2.025.237).</w:t>
      </w:r>
    </w:p>
    <w:p w:rsidR="00000000" w:rsidDel="00000000" w:rsidP="00000000" w:rsidRDefault="00000000" w:rsidRPr="00000000" w14:paraId="0000023E">
      <w:pPr>
        <w:keepNext w:val="1"/>
        <w:keepLines w:val="1"/>
        <w:tabs>
          <w:tab w:val="left" w:leader="none" w:pos="567"/>
        </w:tabs>
        <w:spacing w:after="280" w:before="120" w:line="36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3F">
      <w:pPr>
        <w:keepNext w:val="1"/>
        <w:keepLines w:val="1"/>
        <w:numPr>
          <w:ilvl w:val="0"/>
          <w:numId w:val="8"/>
        </w:numPr>
        <w:tabs>
          <w:tab w:val="left" w:leader="none" w:pos="426.0000000000001"/>
        </w:tabs>
        <w:spacing w:after="280" w:before="120" w:line="360" w:lineRule="auto"/>
        <w:ind w:left="1133.858267716535" w:hanging="360"/>
        <w:jc w:val="both"/>
        <w:rPr>
          <w:rFonts w:ascii="Arial" w:cs="Arial" w:eastAsia="Arial" w:hAnsi="Arial"/>
          <w:b w:val="1"/>
        </w:rPr>
      </w:pPr>
      <w:r w:rsidDel="00000000" w:rsidR="00000000" w:rsidRPr="00000000">
        <w:rPr>
          <w:rFonts w:ascii="Times New Roman" w:cs="Times New Roman" w:eastAsia="Times New Roman" w:hAnsi="Times New Roman"/>
          <w:sz w:val="14"/>
          <w:szCs w:val="14"/>
          <w:rtl w:val="0"/>
        </w:rPr>
        <w:tab/>
      </w:r>
      <w:r w:rsidDel="00000000" w:rsidR="00000000" w:rsidRPr="00000000">
        <w:rPr>
          <w:rFonts w:ascii="Arial" w:cs="Arial" w:eastAsia="Arial" w:hAnsi="Arial"/>
          <w:b w:val="1"/>
          <w:rtl w:val="0"/>
        </w:rPr>
        <w:t xml:space="preserve">Qualificação econômica financeira</w:t>
      </w:r>
    </w:p>
    <w:p w:rsidR="00000000" w:rsidDel="00000000" w:rsidP="00000000" w:rsidRDefault="00000000" w:rsidRPr="00000000" w14:paraId="00000240">
      <w:pPr>
        <w:keepNext w:val="1"/>
        <w:keepLines w:val="1"/>
        <w:tabs>
          <w:tab w:val="left" w:leader="none" w:pos="426.0000000000001"/>
        </w:tabs>
        <w:spacing w:after="240" w:before="120" w:line="360" w:lineRule="auto"/>
        <w:ind w:left="1133.858267716535" w:hanging="360"/>
        <w:jc w:val="both"/>
        <w:rPr>
          <w:rFonts w:ascii="Arial" w:cs="Arial" w:eastAsia="Arial" w:hAnsi="Arial"/>
        </w:rPr>
      </w:pPr>
      <w:r w:rsidDel="00000000" w:rsidR="00000000" w:rsidRPr="00000000">
        <w:rPr>
          <w:rFonts w:ascii="Arial" w:cs="Arial" w:eastAsia="Arial" w:hAnsi="Arial"/>
          <w:rtl w:val="0"/>
        </w:rPr>
        <w:t xml:space="preserve">8.22. Certidão negativa de insolvência civil expedida pelo distribuidor do domicílio ou sede do licitante, caso se trate de pessoa física, desde que admitida a sua participação na licitação (</w:t>
      </w:r>
      <w:hyperlink r:id="rId29">
        <w:r w:rsidDel="00000000" w:rsidR="00000000" w:rsidRPr="00000000">
          <w:rPr>
            <w:rFonts w:ascii="Arial" w:cs="Arial" w:eastAsia="Arial" w:hAnsi="Arial"/>
            <w:color w:val="1155cc"/>
            <w:rtl w:val="0"/>
          </w:rPr>
          <w:t xml:space="preserve">art. 5º, inciso II, alínea “c”, da Instrução Normativa Seges/ME nº 116, de 2021</w:t>
        </w:r>
      </w:hyperlink>
      <w:r w:rsidDel="00000000" w:rsidR="00000000" w:rsidRPr="00000000">
        <w:rPr>
          <w:rFonts w:ascii="Arial" w:cs="Arial" w:eastAsia="Arial" w:hAnsi="Arial"/>
          <w:rtl w:val="0"/>
        </w:rPr>
        <w:t xml:space="preserve">), ou de sociedade simples;</w:t>
      </w:r>
    </w:p>
    <w:p w:rsidR="00000000" w:rsidDel="00000000" w:rsidP="00000000" w:rsidRDefault="00000000" w:rsidRPr="00000000" w14:paraId="00000241">
      <w:pPr>
        <w:keepNext w:val="1"/>
        <w:keepLines w:val="1"/>
        <w:tabs>
          <w:tab w:val="left" w:leader="none" w:pos="426.0000000000001"/>
        </w:tabs>
        <w:spacing w:after="240" w:before="120" w:line="360" w:lineRule="auto"/>
        <w:ind w:left="1133.858267716535" w:hanging="360"/>
        <w:jc w:val="both"/>
        <w:rPr>
          <w:rFonts w:ascii="Arial" w:cs="Arial" w:eastAsia="Arial" w:hAnsi="Arial"/>
        </w:rPr>
      </w:pPr>
      <w:r w:rsidDel="00000000" w:rsidR="00000000" w:rsidRPr="00000000">
        <w:rPr>
          <w:rFonts w:ascii="Arial" w:cs="Arial" w:eastAsia="Arial" w:hAnsi="Arial"/>
          <w:rtl w:val="0"/>
        </w:rPr>
        <w:t xml:space="preserve">8.23. Certidão negativa de falência expedida pelo distribuidor da sede do fornecedor -</w:t>
      </w:r>
      <w:hyperlink r:id="rId30">
        <w:r w:rsidDel="00000000" w:rsidR="00000000" w:rsidRPr="00000000">
          <w:rPr>
            <w:rFonts w:ascii="Arial" w:cs="Arial" w:eastAsia="Arial" w:hAnsi="Arial"/>
            <w:rtl w:val="0"/>
          </w:rPr>
          <w:t xml:space="preserve"> </w:t>
        </w:r>
      </w:hyperlink>
      <w:hyperlink r:id="rId31">
        <w:r w:rsidDel="00000000" w:rsidR="00000000" w:rsidRPr="00000000">
          <w:rPr>
            <w:rFonts w:ascii="Arial" w:cs="Arial" w:eastAsia="Arial" w:hAnsi="Arial"/>
            <w:color w:val="1155cc"/>
            <w:rtl w:val="0"/>
          </w:rPr>
          <w:t xml:space="preserve">Lei nº 14.133, de 2021, art. 69, caput, inciso II</w:t>
        </w:r>
      </w:hyperlink>
      <w:r w:rsidDel="00000000" w:rsidR="00000000" w:rsidRPr="00000000">
        <w:rPr>
          <w:rFonts w:ascii="Arial" w:cs="Arial" w:eastAsia="Arial" w:hAnsi="Arial"/>
          <w:rtl w:val="0"/>
        </w:rPr>
        <w:t xml:space="preserve">);</w:t>
      </w:r>
    </w:p>
    <w:p w:rsidR="00000000" w:rsidDel="00000000" w:rsidP="00000000" w:rsidRDefault="00000000" w:rsidRPr="00000000" w14:paraId="00000242">
      <w:pPr>
        <w:keepNext w:val="1"/>
        <w:keepLines w:val="1"/>
        <w:tabs>
          <w:tab w:val="left" w:leader="none" w:pos="426.0000000000001"/>
        </w:tabs>
        <w:spacing w:after="240" w:before="120" w:line="360" w:lineRule="auto"/>
        <w:ind w:left="1133.858267716535" w:hanging="360"/>
        <w:jc w:val="both"/>
        <w:rPr>
          <w:rFonts w:ascii="Arial" w:cs="Arial" w:eastAsia="Arial" w:hAnsi="Arial"/>
        </w:rPr>
      </w:pPr>
      <w:r w:rsidDel="00000000" w:rsidR="00000000" w:rsidRPr="00000000">
        <w:rPr>
          <w:rFonts w:ascii="Arial" w:cs="Arial" w:eastAsia="Arial" w:hAnsi="Arial"/>
          <w:rtl w:val="0"/>
        </w:rPr>
        <w:t xml:space="preserve">8.24.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rsidR="00000000" w:rsidDel="00000000" w:rsidP="00000000" w:rsidRDefault="00000000" w:rsidRPr="00000000" w14:paraId="00000243">
      <w:pPr>
        <w:keepNext w:val="1"/>
        <w:keepLines w:val="1"/>
        <w:tabs>
          <w:tab w:val="left" w:leader="none" w:pos="426.0000000000001"/>
        </w:tabs>
        <w:spacing w:after="280" w:before="120" w:line="360" w:lineRule="auto"/>
        <w:ind w:left="1842.5196850393697" w:hanging="360"/>
        <w:jc w:val="both"/>
        <w:rPr>
          <w:rFonts w:ascii="Arial" w:cs="Arial" w:eastAsia="Arial" w:hAnsi="Arial"/>
        </w:rPr>
      </w:pPr>
      <w:r w:rsidDel="00000000" w:rsidR="00000000" w:rsidRPr="00000000">
        <w:rPr>
          <w:rFonts w:ascii="Arial" w:cs="Arial" w:eastAsia="Arial" w:hAnsi="Arial"/>
          <w:rtl w:val="0"/>
        </w:rPr>
        <w:tab/>
        <w:tab/>
        <w:t xml:space="preserve">I - Liquidez Geral (LG) = (Ativo Circulante + Realizável a Longo Prazo) / (Passivo Circulante + Passivo Não Circulante);</w:t>
      </w:r>
    </w:p>
    <w:p w:rsidR="00000000" w:rsidDel="00000000" w:rsidP="00000000" w:rsidRDefault="00000000" w:rsidRPr="00000000" w14:paraId="00000244">
      <w:pPr>
        <w:keepNext w:val="1"/>
        <w:keepLines w:val="1"/>
        <w:tabs>
          <w:tab w:val="left" w:leader="none" w:pos="426.0000000000001"/>
        </w:tabs>
        <w:spacing w:after="280" w:before="120" w:line="360" w:lineRule="auto"/>
        <w:ind w:left="1842.5196850393697" w:hanging="360"/>
        <w:jc w:val="both"/>
        <w:rPr>
          <w:rFonts w:ascii="Arial" w:cs="Arial" w:eastAsia="Arial" w:hAnsi="Arial"/>
        </w:rPr>
      </w:pPr>
      <w:r w:rsidDel="00000000" w:rsidR="00000000" w:rsidRPr="00000000">
        <w:rPr>
          <w:rFonts w:ascii="Arial" w:cs="Arial" w:eastAsia="Arial" w:hAnsi="Arial"/>
          <w:rtl w:val="0"/>
        </w:rPr>
        <w:tab/>
        <w:tab/>
        <w:t xml:space="preserve">II - Solvência Geral (SG)= (Ativo Total) / (Passivo Circulante +Passivo não Circulante); e</w:t>
      </w:r>
    </w:p>
    <w:p w:rsidR="00000000" w:rsidDel="00000000" w:rsidP="00000000" w:rsidRDefault="00000000" w:rsidRPr="00000000" w14:paraId="00000245">
      <w:pPr>
        <w:keepNext w:val="1"/>
        <w:keepLines w:val="1"/>
        <w:tabs>
          <w:tab w:val="left" w:leader="none" w:pos="426.0000000000001"/>
        </w:tabs>
        <w:spacing w:after="280" w:before="120" w:line="360" w:lineRule="auto"/>
        <w:ind w:left="1842.5196850393697" w:hanging="360"/>
        <w:jc w:val="both"/>
        <w:rPr>
          <w:rFonts w:ascii="Arial" w:cs="Arial" w:eastAsia="Arial" w:hAnsi="Arial"/>
        </w:rPr>
      </w:pPr>
      <w:r w:rsidDel="00000000" w:rsidR="00000000" w:rsidRPr="00000000">
        <w:rPr>
          <w:rFonts w:ascii="Arial" w:cs="Arial" w:eastAsia="Arial" w:hAnsi="Arial"/>
          <w:rtl w:val="0"/>
        </w:rPr>
        <w:tab/>
        <w:tab/>
        <w:t xml:space="preserve">III - Liquidez Corrente (LC) = (Ativo Circulante) / (Passivo Circulante).</w:t>
      </w:r>
    </w:p>
    <w:p w:rsidR="00000000" w:rsidDel="00000000" w:rsidP="00000000" w:rsidRDefault="00000000" w:rsidRPr="00000000" w14:paraId="00000246">
      <w:pPr>
        <w:keepNext w:val="1"/>
        <w:keepLines w:val="1"/>
        <w:tabs>
          <w:tab w:val="left" w:leader="none" w:pos="426.0000000000001"/>
        </w:tabs>
        <w:spacing w:after="280" w:before="120" w:line="360" w:lineRule="auto"/>
        <w:ind w:left="1133.858267716535" w:hanging="360"/>
        <w:jc w:val="both"/>
        <w:rPr>
          <w:rFonts w:ascii="Arial" w:cs="Arial" w:eastAsia="Arial" w:hAnsi="Arial"/>
        </w:rPr>
      </w:pPr>
      <w:r w:rsidDel="00000000" w:rsidR="00000000" w:rsidRPr="00000000">
        <w:rPr>
          <w:rFonts w:ascii="Arial" w:cs="Arial" w:eastAsia="Arial" w:hAnsi="Arial"/>
          <w:rtl w:val="0"/>
        </w:rPr>
        <w:t xml:space="preserve">8.25. Caso a empresa licitante apresente resultado inferior ou igual a 1 (um) em qualquer dos índices de Liquidez Geral (LG), Solvência Geral (SG) e Liquidez Corrente (LC), será exigido para fins de habilitação patrimônio líquido não inferior a 3% (três por cento) do valor total estimado da contratação.</w:t>
      </w:r>
    </w:p>
    <w:p w:rsidR="00000000" w:rsidDel="00000000" w:rsidP="00000000" w:rsidRDefault="00000000" w:rsidRPr="00000000" w14:paraId="00000247">
      <w:pPr>
        <w:keepNext w:val="1"/>
        <w:keepLines w:val="1"/>
        <w:tabs>
          <w:tab w:val="left" w:leader="none" w:pos="426.0000000000001"/>
        </w:tabs>
        <w:spacing w:after="280" w:before="120" w:line="360" w:lineRule="auto"/>
        <w:ind w:left="1133.858267716535" w:hanging="360"/>
        <w:jc w:val="both"/>
        <w:rPr>
          <w:rFonts w:ascii="Arial" w:cs="Arial" w:eastAsia="Arial" w:hAnsi="Arial"/>
        </w:rPr>
      </w:pPr>
      <w:r w:rsidDel="00000000" w:rsidR="00000000" w:rsidRPr="00000000">
        <w:rPr>
          <w:rFonts w:ascii="Arial" w:cs="Arial" w:eastAsia="Arial" w:hAnsi="Arial"/>
          <w:rtl w:val="0"/>
        </w:rPr>
        <w:t xml:space="preserve">8.26. As empresas criadas no exercício financeiro da licitação deverão atender a todas as exigências da habilitação e poderão substituir os demonstrativos contábeis pelo balanço de abertura (</w:t>
      </w:r>
      <w:hyperlink r:id="rId32">
        <w:r w:rsidDel="00000000" w:rsidR="00000000" w:rsidRPr="00000000">
          <w:rPr>
            <w:rFonts w:ascii="Arial" w:cs="Arial" w:eastAsia="Arial" w:hAnsi="Arial"/>
            <w:color w:val="1155cc"/>
            <w:rtl w:val="0"/>
          </w:rPr>
          <w:t xml:space="preserve">Lei nº 14.133, de 2021, art. 65, §1º</w:t>
        </w:r>
      </w:hyperlink>
      <w:r w:rsidDel="00000000" w:rsidR="00000000" w:rsidRPr="00000000">
        <w:rPr>
          <w:rFonts w:ascii="Arial" w:cs="Arial" w:eastAsia="Arial" w:hAnsi="Arial"/>
          <w:rtl w:val="0"/>
        </w:rPr>
        <w:t xml:space="preserve">).</w:t>
      </w:r>
    </w:p>
    <w:p w:rsidR="00000000" w:rsidDel="00000000" w:rsidP="00000000" w:rsidRDefault="00000000" w:rsidRPr="00000000" w14:paraId="00000248">
      <w:pPr>
        <w:keepNext w:val="1"/>
        <w:keepLines w:val="1"/>
        <w:tabs>
          <w:tab w:val="left" w:leader="none" w:pos="426.0000000000001"/>
        </w:tabs>
        <w:spacing w:after="280" w:before="120" w:line="360" w:lineRule="auto"/>
        <w:ind w:left="1133.858267716535" w:hanging="360"/>
        <w:jc w:val="both"/>
        <w:rPr>
          <w:rFonts w:ascii="Arial" w:cs="Arial" w:eastAsia="Arial" w:hAnsi="Arial"/>
        </w:rPr>
      </w:pPr>
      <w:r w:rsidDel="00000000" w:rsidR="00000000" w:rsidRPr="00000000">
        <w:rPr>
          <w:rFonts w:ascii="Arial" w:cs="Arial" w:eastAsia="Arial" w:hAnsi="Arial"/>
          <w:rtl w:val="0"/>
        </w:rPr>
        <w:t xml:space="preserve">8.27. O balanço patrimonial, demonstração de resultado de exercício e demais demonstrações contábeis limitar-se-ão ao último exercício no caso de a pessoa jurídica ter sido constituída há menos de 2 (dois) anos (</w:t>
      </w:r>
      <w:hyperlink r:id="rId33">
        <w:r w:rsidDel="00000000" w:rsidR="00000000" w:rsidRPr="00000000">
          <w:rPr>
            <w:rFonts w:ascii="Arial" w:cs="Arial" w:eastAsia="Arial" w:hAnsi="Arial"/>
            <w:color w:val="1155cc"/>
            <w:rtl w:val="0"/>
          </w:rPr>
          <w:t xml:space="preserve">Lei nº 14.133, de 2021, art. 69, §6º</w:t>
        </w:r>
      </w:hyperlink>
      <w:r w:rsidDel="00000000" w:rsidR="00000000" w:rsidRPr="00000000">
        <w:rPr>
          <w:rFonts w:ascii="Arial" w:cs="Arial" w:eastAsia="Arial" w:hAnsi="Arial"/>
          <w:rtl w:val="0"/>
        </w:rPr>
        <w:t xml:space="preserve">).</w:t>
      </w:r>
    </w:p>
    <w:p w:rsidR="00000000" w:rsidDel="00000000" w:rsidP="00000000" w:rsidRDefault="00000000" w:rsidRPr="00000000" w14:paraId="00000249">
      <w:pPr>
        <w:keepNext w:val="1"/>
        <w:keepLines w:val="1"/>
        <w:tabs>
          <w:tab w:val="left" w:leader="none" w:pos="426.0000000000001"/>
        </w:tabs>
        <w:spacing w:after="280" w:before="120" w:line="360" w:lineRule="auto"/>
        <w:ind w:left="1133.858267716535" w:hanging="360"/>
        <w:jc w:val="both"/>
        <w:rPr>
          <w:rFonts w:ascii="Arial" w:cs="Arial" w:eastAsia="Arial" w:hAnsi="Arial"/>
        </w:rPr>
      </w:pPr>
      <w:r w:rsidDel="00000000" w:rsidR="00000000" w:rsidRPr="00000000">
        <w:rPr>
          <w:rFonts w:ascii="Arial" w:cs="Arial" w:eastAsia="Arial" w:hAnsi="Arial"/>
          <w:rtl w:val="0"/>
        </w:rPr>
        <w:t xml:space="preserve">8.28. O atendimento dos índices econômicos previstos neste item deverá ser atestado mediante declaração assinada por profissional habilitado da área contábil, apresentada pelo fornecedor.</w:t>
      </w:r>
    </w:p>
    <w:p w:rsidR="00000000" w:rsidDel="00000000" w:rsidP="00000000" w:rsidRDefault="00000000" w:rsidRPr="00000000" w14:paraId="0000024A">
      <w:pPr>
        <w:keepNext w:val="1"/>
        <w:keepLines w:val="1"/>
        <w:numPr>
          <w:ilvl w:val="0"/>
          <w:numId w:val="8"/>
        </w:numPr>
        <w:tabs>
          <w:tab w:val="left" w:leader="none" w:pos="426.0000000000001"/>
        </w:tabs>
        <w:spacing w:after="280" w:before="120" w:line="360" w:lineRule="auto"/>
        <w:ind w:left="1133.858267716535" w:hanging="360"/>
        <w:jc w:val="both"/>
        <w:rPr>
          <w:rFonts w:ascii="Arial" w:cs="Arial" w:eastAsia="Arial" w:hAnsi="Arial"/>
          <w:b w:val="1"/>
        </w:rPr>
      </w:pPr>
      <w:r w:rsidDel="00000000" w:rsidR="00000000" w:rsidRPr="00000000">
        <w:rPr>
          <w:rFonts w:ascii="Times New Roman" w:cs="Times New Roman" w:eastAsia="Times New Roman" w:hAnsi="Times New Roman"/>
          <w:sz w:val="14"/>
          <w:szCs w:val="14"/>
          <w:rtl w:val="0"/>
        </w:rPr>
        <w:tab/>
      </w:r>
      <w:r w:rsidDel="00000000" w:rsidR="00000000" w:rsidRPr="00000000">
        <w:rPr>
          <w:rFonts w:ascii="Arial" w:cs="Arial" w:eastAsia="Arial" w:hAnsi="Arial"/>
          <w:b w:val="1"/>
          <w:rtl w:val="0"/>
        </w:rPr>
        <w:t xml:space="preserve">Qualificação técnica</w:t>
      </w:r>
    </w:p>
    <w:p w:rsidR="00000000" w:rsidDel="00000000" w:rsidP="00000000" w:rsidRDefault="00000000" w:rsidRPr="00000000" w14:paraId="0000024B">
      <w:pPr>
        <w:keepNext w:val="1"/>
        <w:keepLines w:val="1"/>
        <w:tabs>
          <w:tab w:val="left" w:leader="none" w:pos="426.0000000000001"/>
        </w:tabs>
        <w:spacing w:after="240" w:before="240" w:line="360" w:lineRule="auto"/>
        <w:ind w:left="1133.858267716535" w:hanging="360"/>
        <w:jc w:val="both"/>
        <w:rPr>
          <w:rFonts w:ascii="Arial" w:cs="Arial" w:eastAsia="Arial" w:hAnsi="Arial"/>
        </w:rPr>
      </w:pPr>
      <w:r w:rsidDel="00000000" w:rsidR="00000000" w:rsidRPr="00000000">
        <w:rPr>
          <w:rFonts w:ascii="Arial" w:cs="Arial" w:eastAsia="Arial" w:hAnsi="Arial"/>
          <w:rtl w:val="0"/>
        </w:rPr>
        <w:t xml:space="preserve">8.30.   Apresentação de Atestado(s) de Capacidade Técnica, expedido por pessoa jurídica de direito público ou privado, comprovando aptidão para o desempenho de atividade compatível e pertinente com o objeto da licitação e que a empresa licitante executou no m</w:t>
      </w:r>
      <w:r w:rsidDel="00000000" w:rsidR="00000000" w:rsidRPr="00000000">
        <w:rPr>
          <w:rFonts w:ascii="Arial" w:cs="Arial" w:eastAsia="Arial" w:hAnsi="Arial"/>
          <w:rtl w:val="0"/>
        </w:rPr>
        <w:t xml:space="preserve">ín</w:t>
      </w:r>
      <w:r w:rsidDel="00000000" w:rsidR="00000000" w:rsidRPr="00000000">
        <w:rPr>
          <w:rFonts w:ascii="Arial" w:cs="Arial" w:eastAsia="Arial" w:hAnsi="Arial"/>
          <w:rtl w:val="0"/>
        </w:rPr>
        <w:t xml:space="preserve">imo 30% (trinta por cento) do q</w:t>
      </w:r>
      <w:r w:rsidDel="00000000" w:rsidR="00000000" w:rsidRPr="00000000">
        <w:rPr>
          <w:rFonts w:ascii="Arial" w:cs="Arial" w:eastAsia="Arial" w:hAnsi="Arial"/>
          <w:rtl w:val="0"/>
        </w:rPr>
        <w:t xml:space="preserve">uantitativo total de cada lote estimado neste edital.</w:t>
      </w:r>
    </w:p>
    <w:p w:rsidR="00000000" w:rsidDel="00000000" w:rsidP="00000000" w:rsidRDefault="00000000" w:rsidRPr="00000000" w14:paraId="0000024C">
      <w:pPr>
        <w:keepNext w:val="1"/>
        <w:keepLines w:val="1"/>
        <w:tabs>
          <w:tab w:val="left" w:leader="none" w:pos="426.0000000000001"/>
        </w:tabs>
        <w:spacing w:after="280" w:before="120" w:line="360" w:lineRule="auto"/>
        <w:ind w:left="2267.716535433071" w:hanging="850.3937007874015"/>
        <w:jc w:val="both"/>
        <w:rPr>
          <w:rFonts w:ascii="Arial" w:cs="Arial" w:eastAsia="Arial" w:hAnsi="Arial"/>
        </w:rPr>
      </w:pPr>
      <w:r w:rsidDel="00000000" w:rsidR="00000000" w:rsidRPr="00000000">
        <w:rPr>
          <w:rFonts w:ascii="Arial" w:cs="Arial" w:eastAsia="Arial" w:hAnsi="Arial"/>
          <w:rtl w:val="0"/>
        </w:rPr>
        <w:t xml:space="preserve">8.30.1. Será admitida, para fins de comprovação de quantitativo mínimo, a apresentação e o somatório de diferentes atestados executados de forma concomitante</w:t>
      </w:r>
    </w:p>
    <w:p w:rsidR="00000000" w:rsidDel="00000000" w:rsidP="00000000" w:rsidRDefault="00000000" w:rsidRPr="00000000" w14:paraId="0000024D">
      <w:pPr>
        <w:keepNext w:val="1"/>
        <w:keepLines w:val="1"/>
        <w:tabs>
          <w:tab w:val="left" w:leader="none" w:pos="426.0000000000001"/>
        </w:tabs>
        <w:spacing w:after="280" w:before="120" w:line="360" w:lineRule="auto"/>
        <w:ind w:left="2267.716535433071" w:hanging="850.3937007874015"/>
        <w:jc w:val="both"/>
        <w:rPr>
          <w:rFonts w:ascii="Arial" w:cs="Arial" w:eastAsia="Arial" w:hAnsi="Arial"/>
        </w:rPr>
      </w:pPr>
      <w:r w:rsidDel="00000000" w:rsidR="00000000" w:rsidRPr="00000000">
        <w:rPr>
          <w:rFonts w:ascii="Arial" w:cs="Arial" w:eastAsia="Arial" w:hAnsi="Arial"/>
          <w:rtl w:val="0"/>
        </w:rPr>
        <w:t xml:space="preserve">8.30.2. Os atestados de capacidade técnica poderão ser apresentados em nome da matriz ou da filial do fornecedor.</w:t>
      </w:r>
    </w:p>
    <w:p w:rsidR="00000000" w:rsidDel="00000000" w:rsidP="00000000" w:rsidRDefault="00000000" w:rsidRPr="00000000" w14:paraId="0000024E">
      <w:pPr>
        <w:keepNext w:val="1"/>
        <w:keepLines w:val="1"/>
        <w:tabs>
          <w:tab w:val="left" w:leader="none" w:pos="426.0000000000001"/>
        </w:tabs>
        <w:spacing w:after="280" w:before="120" w:line="360" w:lineRule="auto"/>
        <w:ind w:left="2267.716535433071" w:hanging="850.3937007874015"/>
        <w:jc w:val="both"/>
        <w:rPr>
          <w:rFonts w:ascii="Arial" w:cs="Arial" w:eastAsia="Arial" w:hAnsi="Arial"/>
          <w:i w:val="1"/>
        </w:rPr>
      </w:pPr>
      <w:r w:rsidDel="00000000" w:rsidR="00000000" w:rsidRPr="00000000">
        <w:rPr>
          <w:rFonts w:ascii="Arial" w:cs="Arial" w:eastAsia="Arial" w:hAnsi="Arial"/>
          <w:rtl w:val="0"/>
        </w:rPr>
        <w:t xml:space="preserve">8.30.3.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Del="00000000" w:rsidR="00000000" w:rsidRPr="00000000">
        <w:rPr>
          <w:rFonts w:ascii="Arial" w:cs="Arial" w:eastAsia="Arial" w:hAnsi="Arial"/>
          <w:i w:val="1"/>
          <w:rtl w:val="0"/>
        </w:rPr>
        <w:t xml:space="preserve">.</w:t>
      </w:r>
    </w:p>
    <w:p w:rsidR="00000000" w:rsidDel="00000000" w:rsidP="00000000" w:rsidRDefault="00000000" w:rsidRPr="00000000" w14:paraId="0000024F">
      <w:pPr>
        <w:keepNext w:val="1"/>
        <w:keepLines w:val="1"/>
        <w:tabs>
          <w:tab w:val="left" w:leader="none" w:pos="426.0000000000001"/>
        </w:tabs>
        <w:spacing w:after="280" w:before="120" w:line="360" w:lineRule="auto"/>
        <w:ind w:left="1133.858267716535" w:hanging="360"/>
        <w:jc w:val="both"/>
        <w:rPr>
          <w:rFonts w:ascii="Arial" w:cs="Arial" w:eastAsia="Arial" w:hAnsi="Arial"/>
        </w:rPr>
      </w:pPr>
      <w:r w:rsidDel="00000000" w:rsidR="00000000" w:rsidRPr="00000000">
        <w:rPr>
          <w:rFonts w:ascii="Arial" w:cs="Arial" w:eastAsia="Arial" w:hAnsi="Arial"/>
          <w:rtl w:val="0"/>
        </w:rPr>
        <w:t xml:space="preserve">8.31. Caso admitida a participação de cooperativas, será exigida a seguinte documentação complementar:</w:t>
      </w:r>
    </w:p>
    <w:p w:rsidR="00000000" w:rsidDel="00000000" w:rsidP="00000000" w:rsidRDefault="00000000" w:rsidRPr="00000000" w14:paraId="00000250">
      <w:pPr>
        <w:keepNext w:val="1"/>
        <w:keepLines w:val="1"/>
        <w:tabs>
          <w:tab w:val="left" w:leader="none" w:pos="426.0000000000001"/>
        </w:tabs>
        <w:spacing w:after="280" w:before="120" w:line="360" w:lineRule="auto"/>
        <w:ind w:left="1133.858267716535" w:hanging="360"/>
        <w:jc w:val="both"/>
        <w:rPr>
          <w:rFonts w:ascii="Arial" w:cs="Arial" w:eastAsia="Arial" w:hAnsi="Arial"/>
        </w:rPr>
      </w:pPr>
      <w:r w:rsidDel="00000000" w:rsidR="00000000" w:rsidRPr="00000000">
        <w:rPr>
          <w:rFonts w:ascii="Arial" w:cs="Arial" w:eastAsia="Arial" w:hAnsi="Arial"/>
          <w:rtl w:val="0"/>
        </w:rPr>
        <w:t xml:space="preserve">8.31.1. A relação dos cooperados que atendem aos requisitos técnicos exigidos para a contratação e que executarão o contrato, com as respectivas atas de inscrição e a comprovação de que estão domiciliados na localidade da sede da cooperativa, respeitado o disposto nos</w:t>
      </w:r>
      <w:hyperlink r:id="rId34">
        <w:r w:rsidDel="00000000" w:rsidR="00000000" w:rsidRPr="00000000">
          <w:rPr>
            <w:rFonts w:ascii="Arial" w:cs="Arial" w:eastAsia="Arial" w:hAnsi="Arial"/>
            <w:rtl w:val="0"/>
          </w:rPr>
          <w:t xml:space="preserve"> </w:t>
        </w:r>
      </w:hyperlink>
      <w:hyperlink r:id="rId35">
        <w:r w:rsidDel="00000000" w:rsidR="00000000" w:rsidRPr="00000000">
          <w:rPr>
            <w:rFonts w:ascii="Arial" w:cs="Arial" w:eastAsia="Arial" w:hAnsi="Arial"/>
            <w:color w:val="1155cc"/>
            <w:rtl w:val="0"/>
          </w:rPr>
          <w:t xml:space="preserve">art. 4º, inciso XI, 21, inciso I e 42, §§2º a 6º da Lei n° 5.764, de 1971</w:t>
        </w:r>
      </w:hyperlink>
      <w:r w:rsidDel="00000000" w:rsidR="00000000" w:rsidRPr="00000000">
        <w:rPr>
          <w:rFonts w:ascii="Arial" w:cs="Arial" w:eastAsia="Arial" w:hAnsi="Arial"/>
          <w:rtl w:val="0"/>
        </w:rPr>
        <w:t xml:space="preserve">;</w:t>
      </w:r>
    </w:p>
    <w:p w:rsidR="00000000" w:rsidDel="00000000" w:rsidP="00000000" w:rsidRDefault="00000000" w:rsidRPr="00000000" w14:paraId="00000251">
      <w:pPr>
        <w:keepNext w:val="1"/>
        <w:keepLines w:val="1"/>
        <w:tabs>
          <w:tab w:val="left" w:leader="none" w:pos="567"/>
        </w:tabs>
        <w:spacing w:after="280" w:before="120" w:line="360" w:lineRule="auto"/>
        <w:ind w:left="720" w:firstLine="0"/>
        <w:jc w:val="both"/>
        <w:rPr>
          <w:rFonts w:ascii="Arial" w:cs="Arial" w:eastAsia="Arial" w:hAnsi="Arial"/>
        </w:rPr>
      </w:pPr>
      <w:r w:rsidDel="00000000" w:rsidR="00000000" w:rsidRPr="00000000">
        <w:rPr>
          <w:rFonts w:ascii="Arial" w:cs="Arial" w:eastAsia="Arial" w:hAnsi="Arial"/>
          <w:rtl w:val="0"/>
        </w:rPr>
        <w:t xml:space="preserve">8.31.2. A declaração de regularidade de situação do contribuinte individual – DRSCI, para cada um dos cooperados indicados;</w:t>
      </w:r>
    </w:p>
    <w:p w:rsidR="00000000" w:rsidDel="00000000" w:rsidP="00000000" w:rsidRDefault="00000000" w:rsidRPr="00000000" w14:paraId="00000252">
      <w:pPr>
        <w:keepNext w:val="1"/>
        <w:keepLines w:val="1"/>
        <w:tabs>
          <w:tab w:val="left" w:leader="none" w:pos="567"/>
        </w:tabs>
        <w:spacing w:after="280" w:before="120" w:line="360" w:lineRule="auto"/>
        <w:ind w:left="720" w:firstLine="0"/>
        <w:jc w:val="both"/>
        <w:rPr>
          <w:rFonts w:ascii="Arial" w:cs="Arial" w:eastAsia="Arial" w:hAnsi="Arial"/>
        </w:rPr>
      </w:pPr>
      <w:r w:rsidDel="00000000" w:rsidR="00000000" w:rsidRPr="00000000">
        <w:rPr>
          <w:rFonts w:ascii="Arial" w:cs="Arial" w:eastAsia="Arial" w:hAnsi="Arial"/>
          <w:rtl w:val="0"/>
        </w:rPr>
        <w:t xml:space="preserve">8.31.3. A comprovação do capital social proporcional ao número de cooperados necessários à prestação do serviço;</w:t>
      </w:r>
    </w:p>
    <w:p w:rsidR="00000000" w:rsidDel="00000000" w:rsidP="00000000" w:rsidRDefault="00000000" w:rsidRPr="00000000" w14:paraId="00000253">
      <w:pPr>
        <w:keepNext w:val="1"/>
        <w:keepLines w:val="1"/>
        <w:tabs>
          <w:tab w:val="left" w:leader="none" w:pos="567"/>
        </w:tabs>
        <w:spacing w:after="280" w:before="120" w:line="360" w:lineRule="auto"/>
        <w:ind w:left="720" w:firstLine="0"/>
        <w:jc w:val="both"/>
        <w:rPr>
          <w:rFonts w:ascii="Arial" w:cs="Arial" w:eastAsia="Arial" w:hAnsi="Arial"/>
        </w:rPr>
      </w:pPr>
      <w:r w:rsidDel="00000000" w:rsidR="00000000" w:rsidRPr="00000000">
        <w:rPr>
          <w:rFonts w:ascii="Arial" w:cs="Arial" w:eastAsia="Arial" w:hAnsi="Arial"/>
          <w:rtl w:val="0"/>
        </w:rPr>
        <w:t xml:space="preserve">8.31.4. O registro previsto na</w:t>
      </w:r>
      <w:hyperlink r:id="rId36">
        <w:r w:rsidDel="00000000" w:rsidR="00000000" w:rsidRPr="00000000">
          <w:rPr>
            <w:rFonts w:ascii="Arial" w:cs="Arial" w:eastAsia="Arial" w:hAnsi="Arial"/>
            <w:rtl w:val="0"/>
          </w:rPr>
          <w:t xml:space="preserve"> </w:t>
        </w:r>
      </w:hyperlink>
      <w:hyperlink r:id="rId37">
        <w:r w:rsidDel="00000000" w:rsidR="00000000" w:rsidRPr="00000000">
          <w:rPr>
            <w:rFonts w:ascii="Arial" w:cs="Arial" w:eastAsia="Arial" w:hAnsi="Arial"/>
            <w:color w:val="1155cc"/>
            <w:rtl w:val="0"/>
          </w:rPr>
          <w:t xml:space="preserve">Lei nº 5.764, de 1971, art. 107</w:t>
        </w:r>
      </w:hyperlink>
      <w:r w:rsidDel="00000000" w:rsidR="00000000" w:rsidRPr="00000000">
        <w:rPr>
          <w:rFonts w:ascii="Arial" w:cs="Arial" w:eastAsia="Arial" w:hAnsi="Arial"/>
          <w:rtl w:val="0"/>
        </w:rPr>
        <w:t xml:space="preserve">;</w:t>
      </w:r>
    </w:p>
    <w:p w:rsidR="00000000" w:rsidDel="00000000" w:rsidP="00000000" w:rsidRDefault="00000000" w:rsidRPr="00000000" w14:paraId="00000254">
      <w:pPr>
        <w:keepNext w:val="1"/>
        <w:keepLines w:val="1"/>
        <w:tabs>
          <w:tab w:val="left" w:leader="none" w:pos="567"/>
        </w:tabs>
        <w:spacing w:after="280" w:before="120" w:line="360" w:lineRule="auto"/>
        <w:ind w:left="720" w:firstLine="0"/>
        <w:jc w:val="both"/>
        <w:rPr>
          <w:rFonts w:ascii="Arial" w:cs="Arial" w:eastAsia="Arial" w:hAnsi="Arial"/>
        </w:rPr>
      </w:pPr>
      <w:r w:rsidDel="00000000" w:rsidR="00000000" w:rsidRPr="00000000">
        <w:rPr>
          <w:rFonts w:ascii="Arial" w:cs="Arial" w:eastAsia="Arial" w:hAnsi="Arial"/>
          <w:rtl w:val="0"/>
        </w:rPr>
        <w:t xml:space="preserve">8.31.5. A comprovação de integração das respectivas quotas-partes por parte dos cooperados que executarão o contrato;</w:t>
      </w:r>
    </w:p>
    <w:p w:rsidR="00000000" w:rsidDel="00000000" w:rsidP="00000000" w:rsidRDefault="00000000" w:rsidRPr="00000000" w14:paraId="00000255">
      <w:pPr>
        <w:keepNext w:val="1"/>
        <w:keepLines w:val="1"/>
        <w:tabs>
          <w:tab w:val="left" w:leader="none" w:pos="567"/>
        </w:tabs>
        <w:spacing w:after="280" w:before="120" w:line="360" w:lineRule="auto"/>
        <w:ind w:left="720" w:firstLine="0"/>
        <w:jc w:val="both"/>
        <w:rPr>
          <w:rFonts w:ascii="Arial" w:cs="Arial" w:eastAsia="Arial" w:hAnsi="Arial"/>
        </w:rPr>
      </w:pPr>
      <w:r w:rsidDel="00000000" w:rsidR="00000000" w:rsidRPr="00000000">
        <w:rPr>
          <w:rFonts w:ascii="Arial" w:cs="Arial" w:eastAsia="Arial" w:hAnsi="Arial"/>
          <w:rtl w:val="0"/>
        </w:rPr>
        <w:t xml:space="preserve">8.31.6.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rsidR="00000000" w:rsidDel="00000000" w:rsidP="00000000" w:rsidRDefault="00000000" w:rsidRPr="00000000" w14:paraId="00000256">
      <w:pPr>
        <w:keepNext w:val="1"/>
        <w:keepLines w:val="1"/>
        <w:tabs>
          <w:tab w:val="left" w:leader="none" w:pos="567"/>
        </w:tabs>
        <w:spacing w:after="280" w:before="120" w:line="360" w:lineRule="auto"/>
        <w:ind w:left="720" w:firstLine="0"/>
        <w:jc w:val="both"/>
        <w:rPr>
          <w:rFonts w:ascii="Arial" w:cs="Arial" w:eastAsia="Arial" w:hAnsi="Arial"/>
        </w:rPr>
      </w:pPr>
      <w:r w:rsidDel="00000000" w:rsidR="00000000" w:rsidRPr="00000000">
        <w:rPr>
          <w:rFonts w:ascii="Arial" w:cs="Arial" w:eastAsia="Arial" w:hAnsi="Arial"/>
          <w:rtl w:val="0"/>
        </w:rPr>
        <w:t xml:space="preserve">8.31.7. A última auditoria contábil-financeira da cooperativa, conforme dispõe o</w:t>
      </w:r>
      <w:hyperlink r:id="rId38">
        <w:r w:rsidDel="00000000" w:rsidR="00000000" w:rsidRPr="00000000">
          <w:rPr>
            <w:rFonts w:ascii="Arial" w:cs="Arial" w:eastAsia="Arial" w:hAnsi="Arial"/>
            <w:rtl w:val="0"/>
          </w:rPr>
          <w:t xml:space="preserve"> </w:t>
        </w:r>
      </w:hyperlink>
      <w:hyperlink r:id="rId39">
        <w:r w:rsidDel="00000000" w:rsidR="00000000" w:rsidRPr="00000000">
          <w:rPr>
            <w:rFonts w:ascii="Arial" w:cs="Arial" w:eastAsia="Arial" w:hAnsi="Arial"/>
            <w:color w:val="1155cc"/>
            <w:rtl w:val="0"/>
          </w:rPr>
          <w:t xml:space="preserve">art. 112 da Lei n° 5.764, de 1971</w:t>
        </w:r>
      </w:hyperlink>
      <w:r w:rsidDel="00000000" w:rsidR="00000000" w:rsidRPr="00000000">
        <w:rPr>
          <w:rFonts w:ascii="Arial" w:cs="Arial" w:eastAsia="Arial" w:hAnsi="Arial"/>
          <w:rtl w:val="0"/>
        </w:rPr>
        <w:t xml:space="preserve">, ou uma declaração, sob as penas da lei, de que tal auditoria não foi exigida pelo órgão fiscalizador.</w:t>
      </w:r>
    </w:p>
    <w:p w:rsidR="00000000" w:rsidDel="00000000" w:rsidP="00000000" w:rsidRDefault="00000000" w:rsidRPr="00000000" w14:paraId="00000257">
      <w:pPr>
        <w:keepNext w:val="1"/>
        <w:keepLines w:val="1"/>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258">
      <w:pPr>
        <w:keepNext w:val="1"/>
        <w:keepLines w:val="1"/>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rPr>
      </w:pPr>
      <w:r w:rsidDel="00000000" w:rsidR="00000000" w:rsidRPr="00000000">
        <w:rPr>
          <w:rFonts w:ascii="Arial" w:cs="Arial" w:eastAsia="Arial" w:hAnsi="Arial"/>
          <w:b w:val="1"/>
          <w:rtl w:val="0"/>
        </w:rPr>
        <w:t xml:space="preserve">9. </w:t>
      </w:r>
      <w:r w:rsidDel="00000000" w:rsidR="00000000" w:rsidRPr="00000000">
        <w:rPr>
          <w:rFonts w:ascii="Arial" w:cs="Arial" w:eastAsia="Arial" w:hAnsi="Arial"/>
          <w:b w:val="1"/>
          <w:color w:val="323e4f"/>
          <w:rtl w:val="0"/>
        </w:rPr>
        <w:t xml:space="preserve">ESTIMATIVAS DO VALOR DA CONTRATAÇÃO</w:t>
      </w: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after="288" w:before="120" w:line="312" w:lineRule="auto"/>
        <w:ind w:left="0" w:firstLine="0"/>
        <w:jc w:val="both"/>
        <w:rPr>
          <w:rFonts w:ascii="Arial" w:cs="Arial" w:eastAsia="Arial" w:hAnsi="Arial"/>
          <w:b w:val="1"/>
          <w:color w:val="000000"/>
        </w:rPr>
      </w:pPr>
      <w:r w:rsidDel="00000000" w:rsidR="00000000" w:rsidRPr="00000000">
        <w:rPr>
          <w:rFonts w:ascii="Arial" w:cs="Arial" w:eastAsia="Arial" w:hAnsi="Arial"/>
          <w:rtl w:val="0"/>
        </w:rPr>
        <w:t xml:space="preserve">9.1. </w:t>
      </w:r>
      <w:r w:rsidDel="00000000" w:rsidR="00000000" w:rsidRPr="00000000">
        <w:rPr>
          <w:rFonts w:ascii="Arial" w:cs="Arial" w:eastAsia="Arial" w:hAnsi="Arial"/>
          <w:color w:val="000000"/>
          <w:rtl w:val="0"/>
        </w:rPr>
        <w:t xml:space="preserve">O custo estimado total da contratação é de </w:t>
      </w:r>
      <w:r w:rsidDel="00000000" w:rsidR="00000000" w:rsidRPr="00000000">
        <w:rPr>
          <w:rFonts w:ascii="Arial" w:cs="Arial" w:eastAsia="Arial" w:hAnsi="Arial"/>
          <w:b w:val="1"/>
          <w:color w:val="000000"/>
          <w:rtl w:val="0"/>
        </w:rPr>
        <w:t xml:space="preserve">R$</w:t>
      </w:r>
      <w:r w:rsidDel="00000000" w:rsidR="00000000" w:rsidRPr="00000000">
        <w:rPr>
          <w:rFonts w:ascii="Arial" w:cs="Arial" w:eastAsia="Arial" w:hAnsi="Arial"/>
          <w:b w:val="1"/>
          <w:rtl w:val="0"/>
        </w:rPr>
        <w:t xml:space="preserve">9.718.457,16</w:t>
      </w:r>
      <w:r w:rsidDel="00000000" w:rsidR="00000000" w:rsidRPr="00000000">
        <w:rPr>
          <w:rFonts w:ascii="Arial" w:cs="Arial" w:eastAsia="Arial" w:hAnsi="Arial"/>
          <w:rtl w:val="0"/>
        </w:rPr>
        <w:t xml:space="preserve"> (nove milhões setecentos e dezoito mil, quatrocentos e cinquenta e sete reais e dezesseis centavos)</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color w:val="000000"/>
          <w:rtl w:val="0"/>
        </w:rPr>
        <w:t xml:space="preserve">conforme custos unitários apostos na tabela acima.</w:t>
      </w: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after="288" w:before="120" w:line="312" w:lineRule="auto"/>
        <w:ind w:left="0" w:firstLine="0"/>
        <w:jc w:val="both"/>
        <w:rPr>
          <w:rFonts w:ascii="Arial" w:cs="Arial" w:eastAsia="Arial" w:hAnsi="Arial"/>
          <w:b w:val="1"/>
          <w:color w:val="323e4f"/>
        </w:rPr>
      </w:pPr>
      <w:r w:rsidDel="00000000" w:rsidR="00000000" w:rsidRPr="00000000">
        <w:rPr>
          <w:rtl w:val="0"/>
        </w:rPr>
      </w:r>
    </w:p>
    <w:p w:rsidR="00000000" w:rsidDel="00000000" w:rsidP="00000000" w:rsidRDefault="00000000" w:rsidRPr="00000000" w14:paraId="0000025B">
      <w:pPr>
        <w:pBdr>
          <w:top w:space="0" w:sz="0" w:val="nil"/>
          <w:left w:space="0" w:sz="0" w:val="nil"/>
          <w:bottom w:space="0" w:sz="0" w:val="nil"/>
          <w:right w:space="0" w:sz="0" w:val="nil"/>
          <w:between w:space="0" w:sz="0" w:val="nil"/>
        </w:pBdr>
        <w:spacing w:after="288" w:before="120" w:line="312" w:lineRule="auto"/>
        <w:ind w:left="0" w:firstLine="0"/>
        <w:jc w:val="both"/>
        <w:rPr>
          <w:rFonts w:ascii="Arial" w:cs="Arial" w:eastAsia="Arial" w:hAnsi="Arial"/>
          <w:b w:val="1"/>
        </w:rPr>
      </w:pPr>
      <w:r w:rsidDel="00000000" w:rsidR="00000000" w:rsidRPr="00000000">
        <w:rPr>
          <w:rFonts w:ascii="Arial" w:cs="Arial" w:eastAsia="Arial" w:hAnsi="Arial"/>
          <w:b w:val="1"/>
          <w:color w:val="323e4f"/>
          <w:rtl w:val="0"/>
        </w:rPr>
        <w:t xml:space="preserve">10. ADEQUAÇÃO ORÇAMENTÁRIA</w:t>
      </w: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after="288" w:before="120" w:line="312" w:lineRule="auto"/>
        <w:ind w:left="0" w:firstLine="0"/>
        <w:jc w:val="both"/>
        <w:rPr>
          <w:rFonts w:ascii="Arial" w:cs="Arial" w:eastAsia="Arial" w:hAnsi="Arial"/>
        </w:rPr>
      </w:pPr>
      <w:r w:rsidDel="00000000" w:rsidR="00000000" w:rsidRPr="00000000">
        <w:rPr>
          <w:rFonts w:ascii="Arial" w:cs="Arial" w:eastAsia="Arial" w:hAnsi="Arial"/>
          <w:b w:val="1"/>
          <w:rtl w:val="0"/>
        </w:rPr>
        <w:t xml:space="preserve">10.1. </w:t>
      </w:r>
      <w:r w:rsidDel="00000000" w:rsidR="00000000" w:rsidRPr="00000000">
        <w:rPr>
          <w:rFonts w:ascii="Arial" w:cs="Arial" w:eastAsia="Arial" w:hAnsi="Arial"/>
          <w:color w:val="000000"/>
          <w:rtl w:val="0"/>
        </w:rPr>
        <w:t xml:space="preserve">As despesas decorrentes da presente contratação correrão à conta de recursos específicos consignados no Orçamento Geral da União.</w:t>
      </w:r>
      <w:r w:rsidDel="00000000" w:rsidR="00000000" w:rsidRPr="00000000">
        <w:rPr>
          <w:rtl w:val="0"/>
        </w:rPr>
      </w:r>
    </w:p>
    <w:p w:rsidR="00000000" w:rsidDel="00000000" w:rsidP="00000000" w:rsidRDefault="00000000" w:rsidRPr="00000000" w14:paraId="0000025D">
      <w:pPr>
        <w:pBdr>
          <w:top w:space="0" w:sz="0" w:val="nil"/>
          <w:left w:space="0" w:sz="0" w:val="nil"/>
          <w:bottom w:space="0" w:sz="0" w:val="nil"/>
          <w:right w:space="0" w:sz="0" w:val="nil"/>
          <w:between w:space="0" w:sz="0" w:val="nil"/>
        </w:pBdr>
        <w:spacing w:after="288" w:before="120" w:line="312" w:lineRule="auto"/>
        <w:ind w:left="0" w:firstLine="0"/>
        <w:jc w:val="both"/>
        <w:rPr>
          <w:rFonts w:ascii="Arial" w:cs="Arial" w:eastAsia="Arial" w:hAnsi="Arial"/>
        </w:rPr>
      </w:pPr>
      <w:r w:rsidDel="00000000" w:rsidR="00000000" w:rsidRPr="00000000">
        <w:rPr>
          <w:rFonts w:ascii="Arial" w:cs="Arial" w:eastAsia="Arial" w:hAnsi="Arial"/>
          <w:rtl w:val="0"/>
        </w:rPr>
        <w:t xml:space="preserve">10.2. </w:t>
      </w:r>
      <w:r w:rsidDel="00000000" w:rsidR="00000000" w:rsidRPr="00000000">
        <w:rPr>
          <w:rFonts w:ascii="Arial" w:cs="Arial" w:eastAsia="Arial" w:hAnsi="Arial"/>
          <w:color w:val="000000"/>
          <w:rtl w:val="0"/>
        </w:rPr>
        <w:t xml:space="preserve">A contratação será atendida pela seg</w:t>
      </w:r>
      <w:r w:rsidDel="00000000" w:rsidR="00000000" w:rsidRPr="00000000">
        <w:rPr>
          <w:rFonts w:ascii="Arial" w:cs="Arial" w:eastAsia="Arial" w:hAnsi="Arial"/>
          <w:color w:val="000000"/>
          <w:rtl w:val="0"/>
        </w:rPr>
        <w:t xml:space="preserve">uinte dotação:</w:t>
      </w:r>
      <w:r w:rsidDel="00000000" w:rsidR="00000000" w:rsidRPr="00000000">
        <w:rPr>
          <w:rtl w:val="0"/>
        </w:rPr>
      </w:r>
    </w:p>
    <w:sdt>
      <w:sdtPr>
        <w:lock w:val="contentLocked"/>
        <w:tag w:val="goog_rdk_441"/>
      </w:sdtPr>
      <w:sdtContent>
        <w:tbl>
          <w:tblPr>
            <w:tblStyle w:val="Table5"/>
            <w:tblW w:w="100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5"/>
            <w:gridCol w:w="1005"/>
            <w:gridCol w:w="2625"/>
            <w:gridCol w:w="1275"/>
            <w:gridCol w:w="1080"/>
            <w:gridCol w:w="600"/>
            <w:gridCol w:w="915"/>
            <w:gridCol w:w="1200"/>
            <w:gridCol w:w="870"/>
            <w:tblGridChange w:id="0">
              <w:tblGrid>
                <w:gridCol w:w="465"/>
                <w:gridCol w:w="1005"/>
                <w:gridCol w:w="2625"/>
                <w:gridCol w:w="1275"/>
                <w:gridCol w:w="1080"/>
                <w:gridCol w:w="600"/>
                <w:gridCol w:w="915"/>
                <w:gridCol w:w="1200"/>
                <w:gridCol w:w="870"/>
              </w:tblGrid>
            </w:tblGridChange>
          </w:tblGrid>
          <w:tr>
            <w:trPr>
              <w:cantSplit w:val="0"/>
              <w:trHeight w:val="630" w:hRule="atLeast"/>
              <w:tblHeader w:val="0"/>
            </w:trPr>
            <w:sdt>
              <w:sdtPr>
                <w:lock w:val="contentLocked"/>
                <w:tag w:val="goog_rdk_216"/>
              </w:sdtPr>
              <w:sdtContent>
                <w:tc>
                  <w:tcPr>
                    <w:tcBorders>
                      <w:top w:color="000000" w:space="0" w:sz="12"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E">
                    <w:pPr>
                      <w:widowControl w:val="0"/>
                      <w:spacing w:line="240" w:lineRule="auto"/>
                      <w:jc w:val="center"/>
                      <w:rPr>
                        <w:rFonts w:ascii="Arial" w:cs="Arial" w:eastAsia="Arial" w:hAnsi="Arial"/>
                        <w:sz w:val="16"/>
                        <w:szCs w:val="16"/>
                      </w:rPr>
                    </w:pPr>
                    <w:r w:rsidDel="00000000" w:rsidR="00000000" w:rsidRPr="00000000">
                      <w:rPr>
                        <w:rFonts w:ascii="Calibri" w:cs="Calibri" w:eastAsia="Calibri" w:hAnsi="Calibri"/>
                        <w:b w:val="1"/>
                        <w:sz w:val="16"/>
                        <w:szCs w:val="16"/>
                        <w:rtl w:val="0"/>
                      </w:rPr>
                      <w:t xml:space="preserve">Ano</w:t>
                    </w:r>
                    <w:r w:rsidDel="00000000" w:rsidR="00000000" w:rsidRPr="00000000">
                      <w:rPr>
                        <w:rtl w:val="0"/>
                      </w:rPr>
                    </w:r>
                  </w:p>
                </w:tc>
              </w:sdtContent>
            </w:sdt>
            <w:sdt>
              <w:sdtPr>
                <w:lock w:val="contentLocked"/>
                <w:tag w:val="goog_rdk_217"/>
              </w:sdtPr>
              <w:sdtContent>
                <w:tc>
                  <w:tcPr>
                    <w:tcBorders>
                      <w:top w:color="000000" w:space="0" w:sz="12"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5F">
                    <w:pPr>
                      <w:widowControl w:val="0"/>
                      <w:spacing w:line="240" w:lineRule="auto"/>
                      <w:jc w:val="center"/>
                      <w:rPr>
                        <w:rFonts w:ascii="Arial" w:cs="Arial" w:eastAsia="Arial" w:hAnsi="Arial"/>
                        <w:sz w:val="16"/>
                        <w:szCs w:val="16"/>
                      </w:rPr>
                    </w:pPr>
                    <w:r w:rsidDel="00000000" w:rsidR="00000000" w:rsidRPr="00000000">
                      <w:rPr>
                        <w:rFonts w:ascii="Calibri" w:cs="Calibri" w:eastAsia="Calibri" w:hAnsi="Calibri"/>
                        <w:b w:val="1"/>
                        <w:sz w:val="16"/>
                        <w:szCs w:val="16"/>
                        <w:rtl w:val="0"/>
                      </w:rPr>
                      <w:t xml:space="preserve">Referência Despesa</w:t>
                    </w:r>
                    <w:r w:rsidDel="00000000" w:rsidR="00000000" w:rsidRPr="00000000">
                      <w:rPr>
                        <w:rtl w:val="0"/>
                      </w:rPr>
                    </w:r>
                  </w:p>
                </w:tc>
              </w:sdtContent>
            </w:sdt>
            <w:sdt>
              <w:sdtPr>
                <w:lock w:val="contentLocked"/>
                <w:tag w:val="goog_rdk_218"/>
              </w:sdtPr>
              <w:sdtContent>
                <w:tc>
                  <w:tcPr>
                    <w:tcBorders>
                      <w:top w:color="000000" w:space="0" w:sz="12"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0">
                    <w:pPr>
                      <w:widowControl w:val="0"/>
                      <w:spacing w:line="240" w:lineRule="auto"/>
                      <w:jc w:val="center"/>
                      <w:rPr>
                        <w:rFonts w:ascii="Arial" w:cs="Arial" w:eastAsia="Arial" w:hAnsi="Arial"/>
                        <w:sz w:val="16"/>
                        <w:szCs w:val="16"/>
                      </w:rPr>
                    </w:pPr>
                    <w:r w:rsidDel="00000000" w:rsidR="00000000" w:rsidRPr="00000000">
                      <w:rPr>
                        <w:rFonts w:ascii="Calibri" w:cs="Calibri" w:eastAsia="Calibri" w:hAnsi="Calibri"/>
                        <w:b w:val="1"/>
                        <w:sz w:val="16"/>
                        <w:szCs w:val="16"/>
                        <w:rtl w:val="0"/>
                      </w:rPr>
                      <w:t xml:space="preserve">Dotação Completa</w:t>
                    </w:r>
                    <w:r w:rsidDel="00000000" w:rsidR="00000000" w:rsidRPr="00000000">
                      <w:rPr>
                        <w:rtl w:val="0"/>
                      </w:rPr>
                    </w:r>
                  </w:p>
                </w:tc>
              </w:sdtContent>
            </w:sdt>
            <w:sdt>
              <w:sdtPr>
                <w:lock w:val="contentLocked"/>
                <w:tag w:val="goog_rdk_219"/>
              </w:sdtPr>
              <w:sdtContent>
                <w:tc>
                  <w:tcPr>
                    <w:tcBorders>
                      <w:top w:color="000000" w:space="0" w:sz="12"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1">
                    <w:pPr>
                      <w:widowControl w:val="0"/>
                      <w:spacing w:line="240" w:lineRule="auto"/>
                      <w:jc w:val="center"/>
                      <w:rPr>
                        <w:rFonts w:ascii="Arial" w:cs="Arial" w:eastAsia="Arial" w:hAnsi="Arial"/>
                        <w:sz w:val="16"/>
                        <w:szCs w:val="16"/>
                      </w:rPr>
                    </w:pPr>
                    <w:r w:rsidDel="00000000" w:rsidR="00000000" w:rsidRPr="00000000">
                      <w:rPr>
                        <w:rFonts w:ascii="Calibri" w:cs="Calibri" w:eastAsia="Calibri" w:hAnsi="Calibri"/>
                        <w:b w:val="1"/>
                        <w:sz w:val="16"/>
                        <w:szCs w:val="16"/>
                        <w:rtl w:val="0"/>
                      </w:rPr>
                      <w:t xml:space="preserve">Desdobramento</w:t>
                    </w:r>
                    <w:r w:rsidDel="00000000" w:rsidR="00000000" w:rsidRPr="00000000">
                      <w:rPr>
                        <w:rtl w:val="0"/>
                      </w:rPr>
                    </w:r>
                  </w:p>
                </w:tc>
              </w:sdtContent>
            </w:sdt>
            <w:sdt>
              <w:sdtPr>
                <w:lock w:val="contentLocked"/>
                <w:tag w:val="goog_rdk_220"/>
              </w:sdtPr>
              <w:sdtContent>
                <w:tc>
                  <w:tcPr>
                    <w:tcBorders>
                      <w:top w:color="000000" w:space="0" w:sz="12"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2">
                    <w:pPr>
                      <w:widowControl w:val="0"/>
                      <w:spacing w:line="240" w:lineRule="auto"/>
                      <w:jc w:val="center"/>
                      <w:rPr>
                        <w:rFonts w:ascii="Arial" w:cs="Arial" w:eastAsia="Arial" w:hAnsi="Arial"/>
                        <w:sz w:val="16"/>
                        <w:szCs w:val="16"/>
                      </w:rPr>
                    </w:pPr>
                    <w:r w:rsidDel="00000000" w:rsidR="00000000" w:rsidRPr="00000000">
                      <w:rPr>
                        <w:rFonts w:ascii="Calibri" w:cs="Calibri" w:eastAsia="Calibri" w:hAnsi="Calibri"/>
                        <w:b w:val="1"/>
                        <w:sz w:val="16"/>
                        <w:szCs w:val="16"/>
                        <w:rtl w:val="0"/>
                      </w:rPr>
                      <w:t xml:space="preserve">Detalhamento</w:t>
                    </w:r>
                    <w:r w:rsidDel="00000000" w:rsidR="00000000" w:rsidRPr="00000000">
                      <w:rPr>
                        <w:rtl w:val="0"/>
                      </w:rPr>
                    </w:r>
                  </w:p>
                </w:tc>
              </w:sdtContent>
            </w:sdt>
            <w:sdt>
              <w:sdtPr>
                <w:lock w:val="contentLocked"/>
                <w:tag w:val="goog_rdk_221"/>
              </w:sdtPr>
              <w:sdtContent>
                <w:tc>
                  <w:tcPr>
                    <w:tcBorders>
                      <w:top w:color="000000" w:space="0" w:sz="12"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3">
                    <w:pPr>
                      <w:widowControl w:val="0"/>
                      <w:spacing w:line="240" w:lineRule="auto"/>
                      <w:jc w:val="center"/>
                      <w:rPr>
                        <w:rFonts w:ascii="Arial" w:cs="Arial" w:eastAsia="Arial" w:hAnsi="Arial"/>
                        <w:sz w:val="16"/>
                        <w:szCs w:val="16"/>
                      </w:rPr>
                    </w:pPr>
                    <w:r w:rsidDel="00000000" w:rsidR="00000000" w:rsidRPr="00000000">
                      <w:rPr>
                        <w:rFonts w:ascii="Calibri" w:cs="Calibri" w:eastAsia="Calibri" w:hAnsi="Calibri"/>
                        <w:b w:val="1"/>
                        <w:sz w:val="16"/>
                        <w:szCs w:val="16"/>
                        <w:rtl w:val="0"/>
                      </w:rPr>
                      <w:t xml:space="preserve">Vínculo</w:t>
                    </w:r>
                    <w:r w:rsidDel="00000000" w:rsidR="00000000" w:rsidRPr="00000000">
                      <w:rPr>
                        <w:rtl w:val="0"/>
                      </w:rPr>
                    </w:r>
                  </w:p>
                </w:tc>
              </w:sdtContent>
            </w:sdt>
            <w:sdt>
              <w:sdtPr>
                <w:lock w:val="contentLocked"/>
                <w:tag w:val="goog_rdk_222"/>
              </w:sdtPr>
              <w:sdtContent>
                <w:tc>
                  <w:tcPr>
                    <w:tcBorders>
                      <w:top w:color="000000" w:space="0" w:sz="12"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4">
                    <w:pPr>
                      <w:widowControl w:val="0"/>
                      <w:spacing w:line="240" w:lineRule="auto"/>
                      <w:jc w:val="center"/>
                      <w:rPr>
                        <w:rFonts w:ascii="Arial" w:cs="Arial" w:eastAsia="Arial" w:hAnsi="Arial"/>
                        <w:sz w:val="16"/>
                        <w:szCs w:val="16"/>
                      </w:rPr>
                    </w:pPr>
                    <w:r w:rsidDel="00000000" w:rsidR="00000000" w:rsidRPr="00000000">
                      <w:rPr>
                        <w:rFonts w:ascii="Calibri" w:cs="Calibri" w:eastAsia="Calibri" w:hAnsi="Calibri"/>
                        <w:b w:val="1"/>
                        <w:sz w:val="16"/>
                        <w:szCs w:val="16"/>
                        <w:rtl w:val="0"/>
                      </w:rPr>
                      <w:t xml:space="preserve">Origem do Recurso</w:t>
                    </w:r>
                    <w:r w:rsidDel="00000000" w:rsidR="00000000" w:rsidRPr="00000000">
                      <w:rPr>
                        <w:rtl w:val="0"/>
                      </w:rPr>
                    </w:r>
                  </w:p>
                </w:tc>
              </w:sdtContent>
            </w:sdt>
            <w:sdt>
              <w:sdtPr>
                <w:lock w:val="contentLocked"/>
                <w:tag w:val="goog_rdk_223"/>
              </w:sdtPr>
              <w:sdtContent>
                <w:tc>
                  <w:tcPr>
                    <w:tcBorders>
                      <w:top w:color="000000" w:space="0" w:sz="12"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65">
                    <w:pPr>
                      <w:widowControl w:val="0"/>
                      <w:spacing w:line="240" w:lineRule="auto"/>
                      <w:jc w:val="center"/>
                      <w:rPr>
                        <w:rFonts w:ascii="Arial" w:cs="Arial" w:eastAsia="Arial" w:hAnsi="Arial"/>
                        <w:sz w:val="16"/>
                        <w:szCs w:val="16"/>
                      </w:rPr>
                    </w:pPr>
                    <w:r w:rsidDel="00000000" w:rsidR="00000000" w:rsidRPr="00000000">
                      <w:rPr>
                        <w:rFonts w:ascii="Calibri" w:cs="Calibri" w:eastAsia="Calibri" w:hAnsi="Calibri"/>
                        <w:b w:val="1"/>
                        <w:sz w:val="16"/>
                        <w:szCs w:val="16"/>
                        <w:rtl w:val="0"/>
                      </w:rPr>
                      <w:t xml:space="preserve">Valor</w:t>
                    </w:r>
                    <w:r w:rsidDel="00000000" w:rsidR="00000000" w:rsidRPr="00000000">
                      <w:rPr>
                        <w:rtl w:val="0"/>
                      </w:rPr>
                    </w:r>
                  </w:p>
                </w:tc>
              </w:sdtContent>
            </w:sdt>
            <w:sdt>
              <w:sdtPr>
                <w:lock w:val="contentLocked"/>
                <w:tag w:val="goog_rdk_224"/>
              </w:sdtPr>
              <w:sdtContent>
                <w:tc>
                  <w:tcPr>
                    <w:tcBorders>
                      <w:top w:color="000000" w:space="0" w:sz="12"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266">
                    <w:pPr>
                      <w:widowControl w:val="0"/>
                      <w:spacing w:line="240" w:lineRule="auto"/>
                      <w:jc w:val="center"/>
                      <w:rPr>
                        <w:rFonts w:ascii="Arial" w:cs="Arial" w:eastAsia="Arial" w:hAnsi="Arial"/>
                        <w:sz w:val="16"/>
                        <w:szCs w:val="16"/>
                      </w:rPr>
                    </w:pPr>
                    <w:r w:rsidDel="00000000" w:rsidR="00000000" w:rsidRPr="00000000">
                      <w:rPr>
                        <w:rFonts w:ascii="Calibri" w:cs="Calibri" w:eastAsia="Calibri" w:hAnsi="Calibri"/>
                        <w:b w:val="1"/>
                        <w:sz w:val="16"/>
                        <w:szCs w:val="16"/>
                        <w:rtl w:val="0"/>
                      </w:rPr>
                      <w:t xml:space="preserve">Órgão</w:t>
                    </w:r>
                    <w:r w:rsidDel="00000000" w:rsidR="00000000" w:rsidRPr="00000000">
                      <w:rPr>
                        <w:rtl w:val="0"/>
                      </w:rPr>
                    </w:r>
                  </w:p>
                </w:tc>
              </w:sdtContent>
            </w:sdt>
          </w:tr>
          <w:tr>
            <w:trPr>
              <w:cantSplit w:val="0"/>
              <w:trHeight w:val="495" w:hRule="atLeast"/>
              <w:tblHeader w:val="0"/>
            </w:trPr>
            <w:sdt>
              <w:sdtPr>
                <w:lock w:val="contentLocked"/>
                <w:tag w:val="goog_rdk_225"/>
              </w:sdtPr>
              <w:sdtContent>
                <w:tc>
                  <w:tcPr>
                    <w:tcBorders>
                      <w:top w:color="cccccc" w:space="0" w:sz="6" w:val="single"/>
                      <w:left w:color="000000" w:space="0" w:sz="12"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6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226"/>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6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651</w:t>
                    </w:r>
                  </w:p>
                </w:tc>
              </w:sdtContent>
            </w:sdt>
            <w:sdt>
              <w:sdtPr>
                <w:lock w:val="contentLocked"/>
                <w:tag w:val="goog_rdk_227"/>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6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100.040.018.054.101.000.000.000.000</w:t>
                    </w:r>
                  </w:p>
                </w:tc>
              </w:sdtContent>
            </w:sdt>
            <w:sdt>
              <w:sdtPr>
                <w:lock w:val="contentLocked"/>
                <w:tag w:val="goog_rdk_228"/>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6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w:t>
                    </w:r>
                  </w:p>
                </w:tc>
              </w:sdtContent>
            </w:sdt>
            <w:sdt>
              <w:sdtPr>
                <w:lock w:val="contentLocked"/>
                <w:tag w:val="goog_rdk_229"/>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6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99</w:t>
                    </w:r>
                  </w:p>
                </w:tc>
              </w:sdtContent>
            </w:sdt>
            <w:sdt>
              <w:sdtPr>
                <w:lock w:val="contentLocked"/>
                <w:tag w:val="goog_rdk_230"/>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6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w:t>
                    </w:r>
                  </w:p>
                </w:tc>
              </w:sdtContent>
            </w:sdt>
            <w:sdt>
              <w:sdtPr>
                <w:lock w:val="contentLocked"/>
                <w:tag w:val="goog_rdk_231"/>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6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232"/>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6E">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R$ 148.743,12</w:t>
                    </w:r>
                  </w:p>
                </w:tc>
              </w:sdtContent>
            </w:sdt>
            <w:sdt>
              <w:sdtPr>
                <w:lock w:val="contentLocked"/>
                <w:tag w:val="goog_rdk_233"/>
              </w:sdtPr>
              <w:sdtContent>
                <w:tc>
                  <w:tcPr>
                    <w:tcBorders>
                      <w:top w:color="cccccc" w:space="0" w:sz="6" w:val="single"/>
                      <w:left w:color="cccccc" w:space="0" w:sz="6" w:val="single"/>
                      <w:bottom w:color="000000" w:space="0" w:sz="6" w:val="single"/>
                      <w:right w:color="000000" w:space="0" w:sz="12" w:val="single"/>
                    </w:tcBorders>
                    <w:shd w:fill="f2f2f2" w:val="clear"/>
                    <w:tcMar>
                      <w:top w:w="40.0" w:type="dxa"/>
                      <w:left w:w="40.0" w:type="dxa"/>
                      <w:bottom w:w="40.0" w:type="dxa"/>
                      <w:right w:w="40.0" w:type="dxa"/>
                    </w:tcMar>
                    <w:vAlign w:val="bottom"/>
                  </w:tcPr>
                  <w:p w:rsidR="00000000" w:rsidDel="00000000" w:rsidP="00000000" w:rsidRDefault="00000000" w:rsidRPr="00000000" w14:paraId="0000026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234"/>
              </w:sdtPr>
              <w:sdtContent>
                <w:tc>
                  <w:tcPr>
                    <w:tcBorders>
                      <w:top w:color="cccccc" w:space="0" w:sz="6" w:val="single"/>
                      <w:left w:color="000000" w:space="0" w:sz="12"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7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235"/>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7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651</w:t>
                    </w:r>
                  </w:p>
                </w:tc>
              </w:sdtContent>
            </w:sdt>
            <w:sdt>
              <w:sdtPr>
                <w:lock w:val="contentLocked"/>
                <w:tag w:val="goog_rdk_236"/>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7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100.040.018.054.101.000.000.000.000</w:t>
                    </w:r>
                  </w:p>
                </w:tc>
              </w:sdtContent>
            </w:sdt>
            <w:sdt>
              <w:sdtPr>
                <w:lock w:val="contentLocked"/>
                <w:tag w:val="goog_rdk_237"/>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7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sdtContent>
            </w:sdt>
            <w:sdt>
              <w:sdtPr>
                <w:lock w:val="contentLocked"/>
                <w:tag w:val="goog_rdk_238"/>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7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239"/>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7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w:t>
                    </w:r>
                  </w:p>
                </w:tc>
              </w:sdtContent>
            </w:sdt>
            <w:sdt>
              <w:sdtPr>
                <w:lock w:val="contentLocked"/>
                <w:tag w:val="goog_rdk_240"/>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7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241"/>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77">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R$7.237.096,16</w:t>
                    </w:r>
                  </w:p>
                </w:tc>
              </w:sdtContent>
            </w:sdt>
            <w:sdt>
              <w:sdtPr>
                <w:lock w:val="contentLocked"/>
                <w:tag w:val="goog_rdk_242"/>
              </w:sdtPr>
              <w:sdtContent>
                <w:tc>
                  <w:tcPr>
                    <w:tcBorders>
                      <w:top w:color="cccccc" w:space="0" w:sz="6" w:val="single"/>
                      <w:left w:color="cccccc" w:space="0" w:sz="6" w:val="single"/>
                      <w:bottom w:color="000000" w:space="0" w:sz="6" w:val="single"/>
                      <w:right w:color="000000" w:space="0" w:sz="12" w:val="single"/>
                    </w:tcBorders>
                    <w:shd w:fill="f2f2f2" w:val="clear"/>
                    <w:tcMar>
                      <w:top w:w="40.0" w:type="dxa"/>
                      <w:left w:w="40.0" w:type="dxa"/>
                      <w:bottom w:w="40.0" w:type="dxa"/>
                      <w:right w:w="40.0" w:type="dxa"/>
                    </w:tcMar>
                    <w:vAlign w:val="bottom"/>
                  </w:tcPr>
                  <w:p w:rsidR="00000000" w:rsidDel="00000000" w:rsidP="00000000" w:rsidRDefault="00000000" w:rsidRPr="00000000" w14:paraId="0000027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SEMMA</w:t>
                    </w:r>
                    <w:r w:rsidDel="00000000" w:rsidR="00000000" w:rsidRPr="00000000">
                      <w:rPr>
                        <w:rtl w:val="0"/>
                      </w:rPr>
                    </w:r>
                  </w:p>
                </w:tc>
              </w:sdtContent>
            </w:sdt>
          </w:tr>
          <w:tr>
            <w:trPr>
              <w:cantSplit w:val="0"/>
              <w:trHeight w:val="315" w:hRule="atLeast"/>
              <w:tblHeader w:val="0"/>
            </w:trPr>
            <w:sdt>
              <w:sdtPr>
                <w:lock w:val="contentLocked"/>
                <w:tag w:val="goog_rdk_243"/>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244"/>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114</w:t>
                    </w:r>
                  </w:p>
                </w:tc>
              </w:sdtContent>
            </w:sdt>
            <w:sdt>
              <w:sdtPr>
                <w:lock w:val="contentLocked"/>
                <w:tag w:val="goog_rdk_245"/>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05.001.0012.0361.0074.6018.33.90.39</w:t>
                    </w:r>
                  </w:p>
                </w:tc>
              </w:sdtContent>
            </w:sdt>
            <w:sdt>
              <w:sdtPr>
                <w:lock w:val="contentLocked"/>
                <w:tag w:val="goog_rdk_246"/>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w:t>
                    </w:r>
                  </w:p>
                </w:tc>
              </w:sdtContent>
            </w:sdt>
            <w:sdt>
              <w:sdtPr>
                <w:lock w:val="contentLocked"/>
                <w:tag w:val="goog_rdk_247"/>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w:t>
                    </w:r>
                  </w:p>
                </w:tc>
              </w:sdtContent>
            </w:sdt>
            <w:sdt>
              <w:sdtPr>
                <w:lock w:val="contentLocked"/>
                <w:tag w:val="goog_rdk_248"/>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w:t>
                    </w:r>
                  </w:p>
                </w:tc>
              </w:sdtContent>
            </w:sdt>
            <w:sdt>
              <w:sdtPr>
                <w:lock w:val="contentLocked"/>
                <w:tag w:val="goog_rdk_249"/>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250"/>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0">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R$ 489.999,99</w:t>
                    </w:r>
                  </w:p>
                </w:tc>
              </w:sdtContent>
            </w:sdt>
            <w:sdt>
              <w:sdtPr>
                <w:lock w:val="contentLocked"/>
                <w:tag w:val="goog_rdk_251"/>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28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SEMED</w:t>
                    </w:r>
                    <w:r w:rsidDel="00000000" w:rsidR="00000000" w:rsidRPr="00000000">
                      <w:rPr>
                        <w:rtl w:val="0"/>
                      </w:rPr>
                    </w:r>
                  </w:p>
                </w:tc>
              </w:sdtContent>
            </w:sdt>
          </w:tr>
          <w:tr>
            <w:trPr>
              <w:cantSplit w:val="0"/>
              <w:trHeight w:val="315" w:hRule="atLeast"/>
              <w:tblHeader w:val="0"/>
            </w:trPr>
            <w:sdt>
              <w:sdtPr>
                <w:lock w:val="contentLocked"/>
                <w:tag w:val="goog_rdk_252"/>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253"/>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114</w:t>
                    </w:r>
                  </w:p>
                </w:tc>
              </w:sdtContent>
            </w:sdt>
            <w:sdt>
              <w:sdtPr>
                <w:lock w:val="contentLocked"/>
                <w:tag w:val="goog_rdk_254"/>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05.001.0012.0361.0074.6018.33.90.39</w:t>
                    </w:r>
                  </w:p>
                </w:tc>
              </w:sdtContent>
            </w:sdt>
            <w:sdt>
              <w:sdtPr>
                <w:lock w:val="contentLocked"/>
                <w:tag w:val="goog_rdk_255"/>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sdtContent>
            </w:sdt>
            <w:sdt>
              <w:sdtPr>
                <w:lock w:val="contentLocked"/>
                <w:tag w:val="goog_rdk_256"/>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257"/>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w:t>
                    </w:r>
                  </w:p>
                </w:tc>
              </w:sdtContent>
            </w:sdt>
            <w:sdt>
              <w:sdtPr>
                <w:lock w:val="contentLocked"/>
                <w:tag w:val="goog_rdk_258"/>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259"/>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9">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R$ 525.000,00</w:t>
                    </w:r>
                  </w:p>
                </w:tc>
              </w:sdtContent>
            </w:sdt>
            <w:sdt>
              <w:sdtPr>
                <w:lock w:val="contentLocked"/>
                <w:tag w:val="goog_rdk_260"/>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28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SEMED</w:t>
                    </w:r>
                    <w:r w:rsidDel="00000000" w:rsidR="00000000" w:rsidRPr="00000000">
                      <w:rPr>
                        <w:rtl w:val="0"/>
                      </w:rPr>
                    </w:r>
                  </w:p>
                </w:tc>
              </w:sdtContent>
            </w:sdt>
          </w:tr>
          <w:tr>
            <w:trPr>
              <w:cantSplit w:val="0"/>
              <w:trHeight w:val="315" w:hRule="atLeast"/>
              <w:tblHeader w:val="0"/>
            </w:trPr>
            <w:sdt>
              <w:sdtPr>
                <w:lock w:val="contentLocked"/>
                <w:tag w:val="goog_rdk_261"/>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2025</w:t>
                    </w:r>
                  </w:p>
                </w:tc>
              </w:sdtContent>
            </w:sdt>
            <w:sdt>
              <w:sdtPr>
                <w:lock w:val="contentLocked"/>
                <w:tag w:val="goog_rdk_262"/>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LOA2025</w:t>
                    </w:r>
                  </w:p>
                </w:tc>
              </w:sdtContent>
            </w:sdt>
            <w:sdt>
              <w:sdtPr>
                <w:lock w:val="contentLocked"/>
                <w:tag w:val="goog_rdk_263"/>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05.001.0012.0361.0074.6018.33.90.39</w:t>
                    </w:r>
                  </w:p>
                </w:tc>
              </w:sdtContent>
            </w:sdt>
            <w:sdt>
              <w:sdtPr>
                <w:lock w:val="contentLocked"/>
                <w:tag w:val="goog_rdk_264"/>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w:t>
                    </w:r>
                  </w:p>
                </w:tc>
              </w:sdtContent>
            </w:sdt>
            <w:sdt>
              <w:sdtPr>
                <w:lock w:val="contentLocked"/>
                <w:tag w:val="goog_rdk_265"/>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8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w:t>
                    </w:r>
                  </w:p>
                </w:tc>
              </w:sdtContent>
            </w:sdt>
            <w:sdt>
              <w:sdtPr>
                <w:lock w:val="contentLocked"/>
                <w:tag w:val="goog_rdk_266"/>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w:t>
                    </w:r>
                  </w:p>
                </w:tc>
              </w:sdtContent>
            </w:sdt>
            <w:sdt>
              <w:sdtPr>
                <w:lock w:val="contentLocked"/>
                <w:tag w:val="goog_rdk_267"/>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268"/>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2">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R$ 489.999,99</w:t>
                    </w:r>
                  </w:p>
                </w:tc>
              </w:sdtContent>
            </w:sdt>
            <w:sdt>
              <w:sdtPr>
                <w:lock w:val="contentLocked"/>
                <w:tag w:val="goog_rdk_269"/>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29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SEMED</w:t>
                    </w:r>
                    <w:r w:rsidDel="00000000" w:rsidR="00000000" w:rsidRPr="00000000">
                      <w:rPr>
                        <w:rtl w:val="0"/>
                      </w:rPr>
                    </w:r>
                  </w:p>
                </w:tc>
              </w:sdtContent>
            </w:sdt>
          </w:tr>
          <w:tr>
            <w:trPr>
              <w:cantSplit w:val="0"/>
              <w:trHeight w:val="315" w:hRule="atLeast"/>
              <w:tblHeader w:val="0"/>
            </w:trPr>
            <w:sdt>
              <w:sdtPr>
                <w:lock w:val="contentLocked"/>
                <w:tag w:val="goog_rdk_270"/>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2025</w:t>
                    </w:r>
                  </w:p>
                </w:tc>
              </w:sdtContent>
            </w:sdt>
            <w:sdt>
              <w:sdtPr>
                <w:lock w:val="contentLocked"/>
                <w:tag w:val="goog_rdk_271"/>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LOA2025</w:t>
                    </w:r>
                  </w:p>
                </w:tc>
              </w:sdtContent>
            </w:sdt>
            <w:sdt>
              <w:sdtPr>
                <w:lock w:val="contentLocked"/>
                <w:tag w:val="goog_rdk_272"/>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05.001.0012.0361.0074.6018.33.90.39</w:t>
                    </w:r>
                  </w:p>
                </w:tc>
              </w:sdtContent>
            </w:sdt>
            <w:sdt>
              <w:sdtPr>
                <w:lock w:val="contentLocked"/>
                <w:tag w:val="goog_rdk_273"/>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sdtContent>
            </w:sdt>
            <w:sdt>
              <w:sdtPr>
                <w:lock w:val="contentLocked"/>
                <w:tag w:val="goog_rdk_274"/>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275"/>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w:t>
                    </w:r>
                  </w:p>
                </w:tc>
              </w:sdtContent>
            </w:sdt>
            <w:sdt>
              <w:sdtPr>
                <w:lock w:val="contentLocked"/>
                <w:tag w:val="goog_rdk_276"/>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277"/>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9B">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R$ 525.000,00</w:t>
                    </w:r>
                  </w:p>
                </w:tc>
              </w:sdtContent>
            </w:sdt>
            <w:sdt>
              <w:sdtPr>
                <w:lock w:val="contentLocked"/>
                <w:tag w:val="goog_rdk_278"/>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29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SEMED</w:t>
                    </w:r>
                    <w:r w:rsidDel="00000000" w:rsidR="00000000" w:rsidRPr="00000000">
                      <w:rPr>
                        <w:rtl w:val="0"/>
                      </w:rPr>
                    </w:r>
                  </w:p>
                </w:tc>
              </w:sdtContent>
            </w:sdt>
          </w:tr>
          <w:tr>
            <w:trPr>
              <w:cantSplit w:val="0"/>
              <w:trHeight w:val="315" w:hRule="atLeast"/>
              <w:tblHeader w:val="0"/>
            </w:trPr>
            <w:sdt>
              <w:sdtPr>
                <w:lock w:val="contentLocked"/>
                <w:tag w:val="goog_rdk_279"/>
              </w:sdtPr>
              <w:sdtContent>
                <w:tc>
                  <w:tcPr>
                    <w:tcBorders>
                      <w:top w:color="cccccc" w:space="0" w:sz="6" w:val="single"/>
                      <w:left w:color="000000" w:space="0" w:sz="12"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9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280"/>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9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261</w:t>
                    </w:r>
                  </w:p>
                </w:tc>
              </w:sdtContent>
            </w:sdt>
            <w:sdt>
              <w:sdtPr>
                <w:lock w:val="contentLocked"/>
                <w:tag w:val="goog_rdk_281"/>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9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06.001.010.301.0094.2037.33.90.39</w:t>
                    </w:r>
                  </w:p>
                </w:tc>
              </w:sdtContent>
            </w:sdt>
            <w:sdt>
              <w:sdtPr>
                <w:lock w:val="contentLocked"/>
                <w:tag w:val="goog_rdk_282"/>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w:t>
                    </w:r>
                  </w:p>
                </w:tc>
              </w:sdtContent>
            </w:sdt>
            <w:sdt>
              <w:sdtPr>
                <w:lock w:val="contentLocked"/>
                <w:tag w:val="goog_rdk_283"/>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284"/>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303</w:t>
                    </w:r>
                  </w:p>
                </w:tc>
              </w:sdtContent>
            </w:sdt>
            <w:sdt>
              <w:sdtPr>
                <w:lock w:val="contentLocked"/>
                <w:tag w:val="goog_rdk_285"/>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286"/>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4">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R$ 19.088,16</w:t>
                    </w:r>
                  </w:p>
                </w:tc>
              </w:sdtContent>
            </w:sdt>
            <w:sdt>
              <w:sdtPr>
                <w:lock w:val="contentLocked"/>
                <w:tag w:val="goog_rdk_287"/>
              </w:sdtPr>
              <w:sdtContent>
                <w:tc>
                  <w:tcPr>
                    <w:tcBorders>
                      <w:top w:color="cccccc" w:space="0" w:sz="6" w:val="single"/>
                      <w:left w:color="cccccc" w:space="0" w:sz="6" w:val="single"/>
                      <w:bottom w:color="000000" w:space="0" w:sz="6" w:val="single"/>
                      <w:right w:color="000000" w:space="0" w:sz="12"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SEMSA</w:t>
                    </w:r>
                    <w:r w:rsidDel="00000000" w:rsidR="00000000" w:rsidRPr="00000000">
                      <w:rPr>
                        <w:rtl w:val="0"/>
                      </w:rPr>
                    </w:r>
                  </w:p>
                </w:tc>
              </w:sdtContent>
            </w:sdt>
          </w:tr>
          <w:tr>
            <w:trPr>
              <w:cantSplit w:val="0"/>
              <w:trHeight w:val="315" w:hRule="atLeast"/>
              <w:tblHeader w:val="0"/>
            </w:trPr>
            <w:sdt>
              <w:sdtPr>
                <w:lock w:val="contentLocked"/>
                <w:tag w:val="goog_rdk_288"/>
              </w:sdtPr>
              <w:sdtContent>
                <w:tc>
                  <w:tcPr>
                    <w:tcBorders>
                      <w:top w:color="cccccc" w:space="0" w:sz="6" w:val="single"/>
                      <w:left w:color="000000" w:space="0" w:sz="12"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289"/>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302</w:t>
                    </w:r>
                  </w:p>
                </w:tc>
              </w:sdtContent>
            </w:sdt>
            <w:sdt>
              <w:sdtPr>
                <w:lock w:val="contentLocked"/>
                <w:tag w:val="goog_rdk_290"/>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06.001.010.301.0094.2039.33.90.39</w:t>
                    </w:r>
                  </w:p>
                </w:tc>
              </w:sdtContent>
            </w:sdt>
            <w:sdt>
              <w:sdtPr>
                <w:lock w:val="contentLocked"/>
                <w:tag w:val="goog_rdk_291"/>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w:t>
                    </w:r>
                  </w:p>
                </w:tc>
              </w:sdtContent>
            </w:sdt>
            <w:sdt>
              <w:sdtPr>
                <w:lock w:val="contentLocked"/>
                <w:tag w:val="goog_rdk_292"/>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293"/>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494.2</w:t>
                    </w:r>
                  </w:p>
                </w:tc>
              </w:sdtContent>
            </w:sdt>
            <w:sdt>
              <w:sdtPr>
                <w:lock w:val="contentLocked"/>
                <w:tag w:val="goog_rdk_294"/>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Federal</w:t>
                    </w:r>
                  </w:p>
                </w:tc>
              </w:sdtContent>
            </w:sdt>
            <w:sdt>
              <w:sdtPr>
                <w:lock w:val="contentLocked"/>
                <w:tag w:val="goog_rdk_295"/>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D">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R$ 19.088,16</w:t>
                    </w:r>
                  </w:p>
                </w:tc>
              </w:sdtContent>
            </w:sdt>
            <w:sdt>
              <w:sdtPr>
                <w:lock w:val="contentLocked"/>
                <w:tag w:val="goog_rdk_296"/>
              </w:sdtPr>
              <w:sdtContent>
                <w:tc>
                  <w:tcPr>
                    <w:tcBorders>
                      <w:top w:color="cccccc" w:space="0" w:sz="6" w:val="single"/>
                      <w:left w:color="cccccc" w:space="0" w:sz="6" w:val="single"/>
                      <w:bottom w:color="000000" w:space="0" w:sz="6" w:val="single"/>
                      <w:right w:color="000000" w:space="0" w:sz="12"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SEMSA</w:t>
                    </w:r>
                    <w:r w:rsidDel="00000000" w:rsidR="00000000" w:rsidRPr="00000000">
                      <w:rPr>
                        <w:rtl w:val="0"/>
                      </w:rPr>
                    </w:r>
                  </w:p>
                </w:tc>
              </w:sdtContent>
            </w:sdt>
          </w:tr>
          <w:tr>
            <w:trPr>
              <w:cantSplit w:val="0"/>
              <w:trHeight w:val="315" w:hRule="atLeast"/>
              <w:tblHeader w:val="0"/>
            </w:trPr>
            <w:sdt>
              <w:sdtPr>
                <w:lock w:val="contentLocked"/>
                <w:tag w:val="goog_rdk_297"/>
              </w:sdtPr>
              <w:sdtContent>
                <w:tc>
                  <w:tcPr>
                    <w:tcBorders>
                      <w:top w:color="cccccc" w:space="0" w:sz="6" w:val="single"/>
                      <w:left w:color="000000" w:space="0" w:sz="12"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A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298"/>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261</w:t>
                    </w:r>
                  </w:p>
                </w:tc>
              </w:sdtContent>
            </w:sdt>
            <w:sdt>
              <w:sdtPr>
                <w:lock w:val="contentLocked"/>
                <w:tag w:val="goog_rdk_299"/>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06.001.010.301.0094.2037.33.90.39</w:t>
                    </w:r>
                  </w:p>
                </w:tc>
              </w:sdtContent>
            </w:sdt>
            <w:sdt>
              <w:sdtPr>
                <w:lock w:val="contentLocked"/>
                <w:tag w:val="goog_rdk_300"/>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sdtContent>
            </w:sdt>
            <w:sdt>
              <w:sdtPr>
                <w:lock w:val="contentLocked"/>
                <w:tag w:val="goog_rdk_301"/>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302"/>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303</w:t>
                    </w:r>
                  </w:p>
                </w:tc>
              </w:sdtContent>
            </w:sdt>
            <w:sdt>
              <w:sdtPr>
                <w:lock w:val="contentLocked"/>
                <w:tag w:val="goog_rdk_303"/>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304"/>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6">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R$ 18.750,00</w:t>
                    </w:r>
                  </w:p>
                </w:tc>
              </w:sdtContent>
            </w:sdt>
            <w:sdt>
              <w:sdtPr>
                <w:lock w:val="contentLocked"/>
                <w:tag w:val="goog_rdk_305"/>
              </w:sdtPr>
              <w:sdtContent>
                <w:tc>
                  <w:tcPr>
                    <w:tcBorders>
                      <w:top w:color="cccccc" w:space="0" w:sz="6" w:val="single"/>
                      <w:left w:color="cccccc" w:space="0" w:sz="6" w:val="single"/>
                      <w:bottom w:color="000000" w:space="0" w:sz="6" w:val="single"/>
                      <w:right w:color="000000" w:space="0" w:sz="12"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SEMSA</w:t>
                    </w:r>
                    <w:r w:rsidDel="00000000" w:rsidR="00000000" w:rsidRPr="00000000">
                      <w:rPr>
                        <w:rtl w:val="0"/>
                      </w:rPr>
                    </w:r>
                  </w:p>
                </w:tc>
              </w:sdtContent>
            </w:sdt>
          </w:tr>
          <w:tr>
            <w:trPr>
              <w:cantSplit w:val="0"/>
              <w:trHeight w:val="315" w:hRule="atLeast"/>
              <w:tblHeader w:val="0"/>
            </w:trPr>
            <w:sdt>
              <w:sdtPr>
                <w:lock w:val="contentLocked"/>
                <w:tag w:val="goog_rdk_306"/>
              </w:sdtPr>
              <w:sdtContent>
                <w:tc>
                  <w:tcPr>
                    <w:tcBorders>
                      <w:top w:color="cccccc" w:space="0" w:sz="6" w:val="single"/>
                      <w:left w:color="000000" w:space="0" w:sz="12"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307"/>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302</w:t>
                    </w:r>
                  </w:p>
                </w:tc>
              </w:sdtContent>
            </w:sdt>
            <w:sdt>
              <w:sdtPr>
                <w:lock w:val="contentLocked"/>
                <w:tag w:val="goog_rdk_308"/>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06.001.010.301.0094.2039.33.90.39</w:t>
                    </w:r>
                  </w:p>
                </w:tc>
              </w:sdtContent>
            </w:sdt>
            <w:sdt>
              <w:sdtPr>
                <w:lock w:val="contentLocked"/>
                <w:tag w:val="goog_rdk_309"/>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sdtContent>
            </w:sdt>
            <w:sdt>
              <w:sdtPr>
                <w:lock w:val="contentLocked"/>
                <w:tag w:val="goog_rdk_310"/>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311"/>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494.2</w:t>
                    </w:r>
                  </w:p>
                </w:tc>
              </w:sdtContent>
            </w:sdt>
            <w:sdt>
              <w:sdtPr>
                <w:lock w:val="contentLocked"/>
                <w:tag w:val="goog_rdk_312"/>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Federal</w:t>
                    </w:r>
                  </w:p>
                </w:tc>
              </w:sdtContent>
            </w:sdt>
            <w:sdt>
              <w:sdtPr>
                <w:lock w:val="contentLocked"/>
                <w:tag w:val="goog_rdk_313"/>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BF">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R$ 18.750,00</w:t>
                    </w:r>
                  </w:p>
                </w:tc>
              </w:sdtContent>
            </w:sdt>
            <w:sdt>
              <w:sdtPr>
                <w:lock w:val="contentLocked"/>
                <w:tag w:val="goog_rdk_314"/>
              </w:sdtPr>
              <w:sdtContent>
                <w:tc>
                  <w:tcPr>
                    <w:tcBorders>
                      <w:top w:color="cccccc" w:space="0" w:sz="6" w:val="single"/>
                      <w:left w:color="cccccc" w:space="0" w:sz="6" w:val="single"/>
                      <w:bottom w:color="000000" w:space="0" w:sz="6" w:val="single"/>
                      <w:right w:color="000000" w:space="0" w:sz="12"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SEMSA</w:t>
                    </w:r>
                    <w:r w:rsidDel="00000000" w:rsidR="00000000" w:rsidRPr="00000000">
                      <w:rPr>
                        <w:rtl w:val="0"/>
                      </w:rPr>
                    </w:r>
                  </w:p>
                </w:tc>
              </w:sdtContent>
            </w:sdt>
          </w:tr>
          <w:tr>
            <w:trPr>
              <w:cantSplit w:val="0"/>
              <w:trHeight w:val="315" w:hRule="atLeast"/>
              <w:tblHeader w:val="0"/>
            </w:trPr>
            <w:sdt>
              <w:sdtPr>
                <w:lock w:val="contentLocked"/>
                <w:tag w:val="goog_rdk_315"/>
              </w:sdtPr>
              <w:sdtContent>
                <w:tc>
                  <w:tcPr>
                    <w:tcBorders>
                      <w:top w:color="cccccc" w:space="0" w:sz="6" w:val="single"/>
                      <w:left w:color="000000" w:space="0" w:sz="12"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316"/>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LOA2025</w:t>
                    </w:r>
                  </w:p>
                </w:tc>
              </w:sdtContent>
            </w:sdt>
            <w:sdt>
              <w:sdtPr>
                <w:lock w:val="contentLocked"/>
                <w:tag w:val="goog_rdk_317"/>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06.001.010.301.0094.2037.33.90.39</w:t>
                    </w:r>
                  </w:p>
                </w:tc>
              </w:sdtContent>
            </w:sdt>
            <w:sdt>
              <w:sdtPr>
                <w:lock w:val="contentLocked"/>
                <w:tag w:val="goog_rdk_318"/>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w:t>
                    </w:r>
                  </w:p>
                </w:tc>
              </w:sdtContent>
            </w:sdt>
            <w:sdt>
              <w:sdtPr>
                <w:lock w:val="contentLocked"/>
                <w:tag w:val="goog_rdk_319"/>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320"/>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303</w:t>
                    </w:r>
                  </w:p>
                </w:tc>
              </w:sdtContent>
            </w:sdt>
            <w:sdt>
              <w:sdtPr>
                <w:lock w:val="contentLocked"/>
                <w:tag w:val="goog_rdk_321"/>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322"/>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8">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R$ 19.088,16</w:t>
                    </w:r>
                  </w:p>
                </w:tc>
              </w:sdtContent>
            </w:sdt>
            <w:sdt>
              <w:sdtPr>
                <w:lock w:val="contentLocked"/>
                <w:tag w:val="goog_rdk_323"/>
              </w:sdtPr>
              <w:sdtContent>
                <w:tc>
                  <w:tcPr>
                    <w:tcBorders>
                      <w:top w:color="cccccc" w:space="0" w:sz="6" w:val="single"/>
                      <w:left w:color="cccccc" w:space="0" w:sz="6" w:val="single"/>
                      <w:bottom w:color="000000" w:space="0" w:sz="6" w:val="single"/>
                      <w:right w:color="000000" w:space="0" w:sz="12"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SEMSA</w:t>
                    </w:r>
                    <w:r w:rsidDel="00000000" w:rsidR="00000000" w:rsidRPr="00000000">
                      <w:rPr>
                        <w:rtl w:val="0"/>
                      </w:rPr>
                    </w:r>
                  </w:p>
                </w:tc>
              </w:sdtContent>
            </w:sdt>
          </w:tr>
          <w:tr>
            <w:trPr>
              <w:cantSplit w:val="0"/>
              <w:trHeight w:val="315" w:hRule="atLeast"/>
              <w:tblHeader w:val="0"/>
            </w:trPr>
            <w:sdt>
              <w:sdtPr>
                <w:lock w:val="contentLocked"/>
                <w:tag w:val="goog_rdk_324"/>
              </w:sdtPr>
              <w:sdtContent>
                <w:tc>
                  <w:tcPr>
                    <w:tcBorders>
                      <w:top w:color="cccccc" w:space="0" w:sz="6" w:val="single"/>
                      <w:left w:color="000000" w:space="0" w:sz="12"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325"/>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LOA2025</w:t>
                    </w:r>
                  </w:p>
                </w:tc>
              </w:sdtContent>
            </w:sdt>
            <w:sdt>
              <w:sdtPr>
                <w:lock w:val="contentLocked"/>
                <w:tag w:val="goog_rdk_326"/>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06.001.010.301.0094.2039.33.90.39</w:t>
                    </w:r>
                  </w:p>
                </w:tc>
              </w:sdtContent>
            </w:sdt>
            <w:sdt>
              <w:sdtPr>
                <w:lock w:val="contentLocked"/>
                <w:tag w:val="goog_rdk_327"/>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w:t>
                    </w:r>
                  </w:p>
                </w:tc>
              </w:sdtContent>
            </w:sdt>
            <w:sdt>
              <w:sdtPr>
                <w:lock w:val="contentLocked"/>
                <w:tag w:val="goog_rdk_328"/>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329"/>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C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494.2</w:t>
                    </w:r>
                  </w:p>
                </w:tc>
              </w:sdtContent>
            </w:sdt>
            <w:sdt>
              <w:sdtPr>
                <w:lock w:val="contentLocked"/>
                <w:tag w:val="goog_rdk_330"/>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D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Federal</w:t>
                    </w:r>
                  </w:p>
                </w:tc>
              </w:sdtContent>
            </w:sdt>
            <w:sdt>
              <w:sdtPr>
                <w:lock w:val="contentLocked"/>
                <w:tag w:val="goog_rdk_331"/>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D1">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R$ 19.088,16</w:t>
                    </w:r>
                  </w:p>
                </w:tc>
              </w:sdtContent>
            </w:sdt>
            <w:sdt>
              <w:sdtPr>
                <w:lock w:val="contentLocked"/>
                <w:tag w:val="goog_rdk_332"/>
              </w:sdtPr>
              <w:sdtContent>
                <w:tc>
                  <w:tcPr>
                    <w:tcBorders>
                      <w:top w:color="cccccc" w:space="0" w:sz="6" w:val="single"/>
                      <w:left w:color="cccccc" w:space="0" w:sz="6" w:val="single"/>
                      <w:bottom w:color="000000" w:space="0" w:sz="6" w:val="single"/>
                      <w:right w:color="000000" w:space="0" w:sz="12" w:val="single"/>
                    </w:tcBorders>
                    <w:shd w:fill="f2f2f2" w:val="clear"/>
                    <w:tcMar>
                      <w:top w:w="40.0" w:type="dxa"/>
                      <w:left w:w="40.0" w:type="dxa"/>
                      <w:bottom w:w="40.0" w:type="dxa"/>
                      <w:right w:w="40.0" w:type="dxa"/>
                    </w:tcMar>
                    <w:vAlign w:val="bottom"/>
                  </w:tcPr>
                  <w:p w:rsidR="00000000" w:rsidDel="00000000" w:rsidP="00000000" w:rsidRDefault="00000000" w:rsidRPr="00000000" w14:paraId="000002D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SEMSA</w:t>
                    </w:r>
                    <w:r w:rsidDel="00000000" w:rsidR="00000000" w:rsidRPr="00000000">
                      <w:rPr>
                        <w:rtl w:val="0"/>
                      </w:rPr>
                    </w:r>
                  </w:p>
                </w:tc>
              </w:sdtContent>
            </w:sdt>
          </w:tr>
          <w:tr>
            <w:trPr>
              <w:cantSplit w:val="0"/>
              <w:trHeight w:val="315" w:hRule="atLeast"/>
              <w:tblHeader w:val="0"/>
            </w:trPr>
            <w:sdt>
              <w:sdtPr>
                <w:lock w:val="contentLocked"/>
                <w:tag w:val="goog_rdk_333"/>
              </w:sdtPr>
              <w:sdtContent>
                <w:tc>
                  <w:tcPr>
                    <w:tcBorders>
                      <w:top w:color="cccccc" w:space="0" w:sz="6" w:val="single"/>
                      <w:left w:color="000000" w:space="0" w:sz="12"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D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334"/>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D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LOA2025</w:t>
                    </w:r>
                  </w:p>
                </w:tc>
              </w:sdtContent>
            </w:sdt>
            <w:sdt>
              <w:sdtPr>
                <w:lock w:val="contentLocked"/>
                <w:tag w:val="goog_rdk_335"/>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D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06.001.010.301.0094.2037.33.90.39</w:t>
                    </w:r>
                  </w:p>
                </w:tc>
              </w:sdtContent>
            </w:sdt>
            <w:sdt>
              <w:sdtPr>
                <w:lock w:val="contentLocked"/>
                <w:tag w:val="goog_rdk_336"/>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D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sdtContent>
            </w:sdt>
            <w:sdt>
              <w:sdtPr>
                <w:lock w:val="contentLocked"/>
                <w:tag w:val="goog_rdk_337"/>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D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338"/>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D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303</w:t>
                    </w:r>
                  </w:p>
                </w:tc>
              </w:sdtContent>
            </w:sdt>
            <w:sdt>
              <w:sdtPr>
                <w:lock w:val="contentLocked"/>
                <w:tag w:val="goog_rdk_339"/>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D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340"/>
              </w:sdtPr>
              <w:sdtContent>
                <w:tc>
                  <w:tcPr>
                    <w:tcBorders>
                      <w:top w:color="cccccc" w:space="0" w:sz="6" w:val="single"/>
                      <w:left w:color="cccccc" w:space="0" w:sz="6" w:val="single"/>
                      <w:bottom w:color="000000" w:space="0" w:sz="6" w:val="single"/>
                      <w:right w:color="000000" w:space="0" w:sz="6" w:val="single"/>
                    </w:tcBorders>
                    <w:shd w:fill="f2f2f2" w:val="clear"/>
                    <w:tcMar>
                      <w:top w:w="40.0" w:type="dxa"/>
                      <w:left w:w="40.0" w:type="dxa"/>
                      <w:bottom w:w="40.0" w:type="dxa"/>
                      <w:right w:w="40.0" w:type="dxa"/>
                    </w:tcMar>
                    <w:vAlign w:val="bottom"/>
                  </w:tcPr>
                  <w:p w:rsidR="00000000" w:rsidDel="00000000" w:rsidP="00000000" w:rsidRDefault="00000000" w:rsidRPr="00000000" w14:paraId="000002DA">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R$ 18.750,00</w:t>
                    </w:r>
                  </w:p>
                </w:tc>
              </w:sdtContent>
            </w:sdt>
            <w:sdt>
              <w:sdtPr>
                <w:lock w:val="contentLocked"/>
                <w:tag w:val="goog_rdk_341"/>
              </w:sdtPr>
              <w:sdtContent>
                <w:tc>
                  <w:tcPr>
                    <w:tcBorders>
                      <w:top w:color="cccccc" w:space="0" w:sz="6" w:val="single"/>
                      <w:left w:color="cccccc" w:space="0" w:sz="6" w:val="single"/>
                      <w:bottom w:color="000000" w:space="0" w:sz="6" w:val="single"/>
                      <w:right w:color="000000" w:space="0" w:sz="12" w:val="single"/>
                    </w:tcBorders>
                    <w:shd w:fill="f2f2f2" w:val="clear"/>
                    <w:tcMar>
                      <w:top w:w="40.0" w:type="dxa"/>
                      <w:left w:w="40.0" w:type="dxa"/>
                      <w:bottom w:w="40.0" w:type="dxa"/>
                      <w:right w:w="40.0" w:type="dxa"/>
                    </w:tcMar>
                    <w:vAlign w:val="bottom"/>
                  </w:tcPr>
                  <w:p w:rsidR="00000000" w:rsidDel="00000000" w:rsidP="00000000" w:rsidRDefault="00000000" w:rsidRPr="00000000" w14:paraId="000002D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SEMSA</w:t>
                    </w:r>
                    <w:r w:rsidDel="00000000" w:rsidR="00000000" w:rsidRPr="00000000">
                      <w:rPr>
                        <w:rtl w:val="0"/>
                      </w:rPr>
                    </w:r>
                  </w:p>
                </w:tc>
              </w:sdtContent>
            </w:sdt>
          </w:tr>
          <w:tr>
            <w:trPr>
              <w:cantSplit w:val="0"/>
              <w:trHeight w:val="315" w:hRule="atLeast"/>
              <w:tblHeader w:val="0"/>
            </w:trPr>
            <w:sdt>
              <w:sdtPr>
                <w:lock w:val="contentLocked"/>
                <w:tag w:val="goog_rdk_342"/>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D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343"/>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D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LOA2025</w:t>
                    </w:r>
                  </w:p>
                </w:tc>
              </w:sdtContent>
            </w:sdt>
            <w:sdt>
              <w:sdtPr>
                <w:lock w:val="contentLocked"/>
                <w:tag w:val="goog_rdk_344"/>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D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06.001.010.301.0094.2039.33.90.39</w:t>
                    </w:r>
                  </w:p>
                </w:tc>
              </w:sdtContent>
            </w:sdt>
            <w:sdt>
              <w:sdtPr>
                <w:lock w:val="contentLocked"/>
                <w:tag w:val="goog_rdk_345"/>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D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sdtContent>
            </w:sdt>
            <w:sdt>
              <w:sdtPr>
                <w:lock w:val="contentLocked"/>
                <w:tag w:val="goog_rdk_346"/>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E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347"/>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E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494.2</w:t>
                    </w:r>
                  </w:p>
                </w:tc>
              </w:sdtContent>
            </w:sdt>
            <w:sdt>
              <w:sdtPr>
                <w:lock w:val="contentLocked"/>
                <w:tag w:val="goog_rdk_348"/>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E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Federal</w:t>
                    </w:r>
                  </w:p>
                </w:tc>
              </w:sdtContent>
            </w:sdt>
            <w:sdt>
              <w:sdtPr>
                <w:lock w:val="contentLocked"/>
                <w:tag w:val="goog_rdk_349"/>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E3">
                    <w:pPr>
                      <w:widowControl w:val="0"/>
                      <w:spacing w:line="276"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R$ 18.750,00</w:t>
                    </w:r>
                  </w:p>
                </w:tc>
              </w:sdtContent>
            </w:sdt>
            <w:sdt>
              <w:sdtPr>
                <w:lock w:val="contentLocked"/>
                <w:tag w:val="goog_rdk_350"/>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2E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SEMSA</w:t>
                    </w:r>
                    <w:r w:rsidDel="00000000" w:rsidR="00000000" w:rsidRPr="00000000">
                      <w:rPr>
                        <w:rtl w:val="0"/>
                      </w:rPr>
                    </w:r>
                  </w:p>
                </w:tc>
              </w:sdtContent>
            </w:sdt>
          </w:tr>
          <w:tr>
            <w:trPr>
              <w:cantSplit w:val="0"/>
              <w:trHeight w:val="315" w:hRule="atLeast"/>
              <w:tblHeader w:val="0"/>
            </w:trPr>
            <w:sdt>
              <w:sdtPr>
                <w:lock w:val="contentLocked"/>
                <w:tag w:val="goog_rdk_351"/>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E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352"/>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E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502</w:t>
                    </w:r>
                  </w:p>
                </w:tc>
              </w:sdtContent>
            </w:sdt>
            <w:sdt>
              <w:sdtPr>
                <w:lock w:val="contentLocked"/>
                <w:tag w:val="goog_rdk_353"/>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E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08.001.08.244.118.2029.3339039</w:t>
                    </w:r>
                  </w:p>
                </w:tc>
              </w:sdtContent>
            </w:sdt>
            <w:sdt>
              <w:sdtPr>
                <w:lock w:val="contentLocked"/>
                <w:tag w:val="goog_rdk_354"/>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E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w:t>
                    </w:r>
                  </w:p>
                </w:tc>
              </w:sdtContent>
            </w:sdt>
            <w:sdt>
              <w:sdtPr>
                <w:lock w:val="contentLocked"/>
                <w:tag w:val="goog_rdk_355"/>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E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99</w:t>
                    </w:r>
                  </w:p>
                </w:tc>
              </w:sdtContent>
            </w:sdt>
            <w:sdt>
              <w:sdtPr>
                <w:lock w:val="contentLocked"/>
                <w:tag w:val="goog_rdk_356"/>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E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w:t>
                    </w:r>
                  </w:p>
                </w:tc>
              </w:sdtContent>
            </w:sdt>
            <w:sdt>
              <w:sdtPr>
                <w:lock w:val="contentLocked"/>
                <w:tag w:val="goog_rdk_357"/>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E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358"/>
              </w:sdtPr>
              <w:sdtContent>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E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R$ 17.648,02</w:t>
                    </w:r>
                  </w:p>
                </w:tc>
              </w:sdtContent>
            </w:sdt>
            <w:sdt>
              <w:sdtPr>
                <w:lock w:val="contentLocked"/>
                <w:tag w:val="goog_rdk_359"/>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2E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SEMAS</w:t>
                    </w:r>
                    <w:r w:rsidDel="00000000" w:rsidR="00000000" w:rsidRPr="00000000">
                      <w:rPr>
                        <w:rtl w:val="0"/>
                      </w:rPr>
                    </w:r>
                  </w:p>
                </w:tc>
              </w:sdtContent>
            </w:sdt>
          </w:tr>
          <w:tr>
            <w:trPr>
              <w:cantSplit w:val="0"/>
              <w:trHeight w:val="315" w:hRule="atLeast"/>
              <w:tblHeader w:val="0"/>
            </w:trPr>
            <w:sdt>
              <w:sdtPr>
                <w:lock w:val="contentLocked"/>
                <w:tag w:val="goog_rdk_360"/>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E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361"/>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E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533</w:t>
                    </w:r>
                  </w:p>
                </w:tc>
              </w:sdtContent>
            </w:sdt>
            <w:sdt>
              <w:sdtPr>
                <w:lock w:val="contentLocked"/>
                <w:tag w:val="goog_rdk_362"/>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F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08.003.08.244.118.2030.3339039</w:t>
                    </w:r>
                  </w:p>
                </w:tc>
              </w:sdtContent>
            </w:sdt>
            <w:sdt>
              <w:sdtPr>
                <w:lock w:val="contentLocked"/>
                <w:tag w:val="goog_rdk_363"/>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F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w:t>
                    </w:r>
                  </w:p>
                </w:tc>
              </w:sdtContent>
            </w:sdt>
            <w:sdt>
              <w:sdtPr>
                <w:lock w:val="contentLocked"/>
                <w:tag w:val="goog_rdk_364"/>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F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99</w:t>
                    </w:r>
                  </w:p>
                </w:tc>
              </w:sdtContent>
            </w:sdt>
            <w:sdt>
              <w:sdtPr>
                <w:lock w:val="contentLocked"/>
                <w:tag w:val="goog_rdk_365"/>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F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w:t>
                    </w:r>
                  </w:p>
                </w:tc>
              </w:sdtContent>
            </w:sdt>
            <w:sdt>
              <w:sdtPr>
                <w:lock w:val="contentLocked"/>
                <w:tag w:val="goog_rdk_366"/>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F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367"/>
              </w:sdtPr>
              <w:sdtContent>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R$ 17.647,56</w:t>
                    </w:r>
                  </w:p>
                </w:tc>
              </w:sdtContent>
            </w:sdt>
            <w:sdt>
              <w:sdtPr>
                <w:lock w:val="contentLocked"/>
                <w:tag w:val="goog_rdk_368"/>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2F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SEMAS</w:t>
                    </w:r>
                    <w:r w:rsidDel="00000000" w:rsidR="00000000" w:rsidRPr="00000000">
                      <w:rPr>
                        <w:rtl w:val="0"/>
                      </w:rPr>
                    </w:r>
                  </w:p>
                </w:tc>
              </w:sdtContent>
            </w:sdt>
          </w:tr>
          <w:tr>
            <w:trPr>
              <w:cantSplit w:val="0"/>
              <w:trHeight w:val="315" w:hRule="atLeast"/>
              <w:tblHeader w:val="0"/>
            </w:trPr>
            <w:sdt>
              <w:sdtPr>
                <w:lock w:val="contentLocked"/>
                <w:tag w:val="goog_rdk_369"/>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F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370"/>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F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542</w:t>
                    </w:r>
                  </w:p>
                </w:tc>
              </w:sdtContent>
            </w:sdt>
            <w:sdt>
              <w:sdtPr>
                <w:lock w:val="contentLocked"/>
                <w:tag w:val="goog_rdk_371"/>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F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08.003.08.244.118.2030.3339039</w:t>
                    </w:r>
                  </w:p>
                </w:tc>
              </w:sdtContent>
            </w:sdt>
            <w:sdt>
              <w:sdtPr>
                <w:lock w:val="contentLocked"/>
                <w:tag w:val="goog_rdk_372"/>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F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w:t>
                    </w:r>
                  </w:p>
                </w:tc>
              </w:sdtContent>
            </w:sdt>
            <w:sdt>
              <w:sdtPr>
                <w:lock w:val="contentLocked"/>
                <w:tag w:val="goog_rdk_373"/>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F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99</w:t>
                    </w:r>
                  </w:p>
                </w:tc>
              </w:sdtContent>
            </w:sdt>
            <w:sdt>
              <w:sdtPr>
                <w:lock w:val="contentLocked"/>
                <w:tag w:val="goog_rdk_374"/>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F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934</w:t>
                    </w:r>
                  </w:p>
                </w:tc>
              </w:sdtContent>
            </w:sdt>
            <w:sdt>
              <w:sdtPr>
                <w:lock w:val="contentLocked"/>
                <w:tag w:val="goog_rdk_375"/>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F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Federal</w:t>
                    </w:r>
                  </w:p>
                </w:tc>
              </w:sdtContent>
            </w:sdt>
            <w:sdt>
              <w:sdtPr>
                <w:lock w:val="contentLocked"/>
                <w:tag w:val="goog_rdk_376"/>
              </w:sdtPr>
              <w:sdtContent>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2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R$ 17.647,56</w:t>
                    </w:r>
                  </w:p>
                </w:tc>
              </w:sdtContent>
            </w:sdt>
            <w:sdt>
              <w:sdtPr>
                <w:lock w:val="contentLocked"/>
                <w:tag w:val="goog_rdk_377"/>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2F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SEMAS</w:t>
                    </w:r>
                    <w:r w:rsidDel="00000000" w:rsidR="00000000" w:rsidRPr="00000000">
                      <w:rPr>
                        <w:rtl w:val="0"/>
                      </w:rPr>
                    </w:r>
                  </w:p>
                </w:tc>
              </w:sdtContent>
            </w:sdt>
          </w:tr>
          <w:tr>
            <w:trPr>
              <w:cantSplit w:val="0"/>
              <w:trHeight w:val="315" w:hRule="atLeast"/>
              <w:tblHeader w:val="0"/>
            </w:trPr>
            <w:sdt>
              <w:sdtPr>
                <w:lock w:val="contentLocked"/>
                <w:tag w:val="goog_rdk_378"/>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379"/>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556</w:t>
                    </w:r>
                  </w:p>
                </w:tc>
              </w:sdtContent>
            </w:sdt>
            <w:sdt>
              <w:sdtPr>
                <w:lock w:val="contentLocked"/>
                <w:tag w:val="goog_rdk_380"/>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08.003.08.244.118.2030.3339039</w:t>
                    </w:r>
                  </w:p>
                </w:tc>
              </w:sdtContent>
            </w:sdt>
            <w:sdt>
              <w:sdtPr>
                <w:lock w:val="contentLocked"/>
                <w:tag w:val="goog_rdk_381"/>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w:t>
                    </w:r>
                  </w:p>
                </w:tc>
              </w:sdtContent>
            </w:sdt>
            <w:sdt>
              <w:sdtPr>
                <w:lock w:val="contentLocked"/>
                <w:tag w:val="goog_rdk_382"/>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99</w:t>
                    </w:r>
                  </w:p>
                </w:tc>
              </w:sdtContent>
            </w:sdt>
            <w:sdt>
              <w:sdtPr>
                <w:lock w:val="contentLocked"/>
                <w:tag w:val="goog_rdk_383"/>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941</w:t>
                    </w:r>
                  </w:p>
                </w:tc>
              </w:sdtContent>
            </w:sdt>
            <w:sdt>
              <w:sdtPr>
                <w:lock w:val="contentLocked"/>
                <w:tag w:val="goog_rdk_384"/>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Federal</w:t>
                    </w:r>
                  </w:p>
                </w:tc>
              </w:sdtContent>
            </w:sdt>
            <w:sdt>
              <w:sdtPr>
                <w:lock w:val="contentLocked"/>
                <w:tag w:val="goog_rdk_385"/>
              </w:sdtPr>
              <w:sdtContent>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R$ 17.647,56</w:t>
                    </w:r>
                  </w:p>
                </w:tc>
              </w:sdtContent>
            </w:sdt>
            <w:sdt>
              <w:sdtPr>
                <w:lock w:val="contentLocked"/>
                <w:tag w:val="goog_rdk_386"/>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30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SEMAS</w:t>
                    </w:r>
                    <w:r w:rsidDel="00000000" w:rsidR="00000000" w:rsidRPr="00000000">
                      <w:rPr>
                        <w:rtl w:val="0"/>
                      </w:rPr>
                    </w:r>
                  </w:p>
                </w:tc>
              </w:sdtContent>
            </w:sdt>
          </w:tr>
          <w:tr>
            <w:trPr>
              <w:cantSplit w:val="0"/>
              <w:trHeight w:val="315" w:hRule="atLeast"/>
              <w:tblHeader w:val="0"/>
            </w:trPr>
            <w:sdt>
              <w:sdtPr>
                <w:lock w:val="contentLocked"/>
                <w:tag w:val="goog_rdk_387"/>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388"/>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581</w:t>
                    </w:r>
                  </w:p>
                </w:tc>
              </w:sdtContent>
            </w:sdt>
            <w:sdt>
              <w:sdtPr>
                <w:lock w:val="contentLocked"/>
                <w:tag w:val="goog_rdk_389"/>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08.005.08.243.118.6001.3339039</w:t>
                    </w:r>
                  </w:p>
                </w:tc>
              </w:sdtContent>
            </w:sdt>
            <w:sdt>
              <w:sdtPr>
                <w:lock w:val="contentLocked"/>
                <w:tag w:val="goog_rdk_390"/>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w:t>
                    </w:r>
                  </w:p>
                </w:tc>
              </w:sdtContent>
            </w:sdt>
            <w:sdt>
              <w:sdtPr>
                <w:lock w:val="contentLocked"/>
                <w:tag w:val="goog_rdk_391"/>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99</w:t>
                    </w:r>
                  </w:p>
                </w:tc>
              </w:sdtContent>
            </w:sdt>
            <w:sdt>
              <w:sdtPr>
                <w:lock w:val="contentLocked"/>
                <w:tag w:val="goog_rdk_392"/>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w:t>
                    </w:r>
                  </w:p>
                </w:tc>
              </w:sdtContent>
            </w:sdt>
            <w:sdt>
              <w:sdtPr>
                <w:lock w:val="contentLocked"/>
                <w:tag w:val="goog_rdk_393"/>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0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394"/>
              </w:sdtPr>
              <w:sdtContent>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R$ 17.647,56</w:t>
                    </w:r>
                  </w:p>
                </w:tc>
              </w:sdtContent>
            </w:sdt>
            <w:sdt>
              <w:sdtPr>
                <w:lock w:val="contentLocked"/>
                <w:tag w:val="goog_rdk_395"/>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31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SEMAS</w:t>
                    </w:r>
                    <w:r w:rsidDel="00000000" w:rsidR="00000000" w:rsidRPr="00000000">
                      <w:rPr>
                        <w:rtl w:val="0"/>
                      </w:rPr>
                    </w:r>
                  </w:p>
                </w:tc>
              </w:sdtContent>
            </w:sdt>
          </w:tr>
          <w:tr>
            <w:trPr>
              <w:cantSplit w:val="0"/>
              <w:trHeight w:val="315" w:hRule="atLeast"/>
              <w:tblHeader w:val="0"/>
            </w:trPr>
            <w:sdt>
              <w:sdtPr>
                <w:lock w:val="contentLocked"/>
                <w:tag w:val="goog_rdk_396"/>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397"/>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502</w:t>
                    </w:r>
                  </w:p>
                </w:tc>
              </w:sdtContent>
            </w:sdt>
            <w:sdt>
              <w:sdtPr>
                <w:lock w:val="contentLocked"/>
                <w:tag w:val="goog_rdk_398"/>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08.001.08.244.118.2029.3339039</w:t>
                    </w:r>
                  </w:p>
                </w:tc>
              </w:sdtContent>
            </w:sdt>
            <w:sdt>
              <w:sdtPr>
                <w:lock w:val="contentLocked"/>
                <w:tag w:val="goog_rdk_399"/>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sdtContent>
            </w:sdt>
            <w:sdt>
              <w:sdtPr>
                <w:lock w:val="contentLocked"/>
                <w:tag w:val="goog_rdk_400"/>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401"/>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w:t>
                    </w:r>
                  </w:p>
                </w:tc>
              </w:sdtContent>
            </w:sdt>
            <w:sdt>
              <w:sdtPr>
                <w:lock w:val="contentLocked"/>
                <w:tag w:val="goog_rdk_402"/>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403"/>
              </w:sdtPr>
              <w:sdtContent>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R$ 12.615,00</w:t>
                    </w:r>
                  </w:p>
                </w:tc>
              </w:sdtContent>
            </w:sdt>
            <w:sdt>
              <w:sdtPr>
                <w:lock w:val="contentLocked"/>
                <w:tag w:val="goog_rdk_404"/>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31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SEMAS</w:t>
                    </w:r>
                    <w:r w:rsidDel="00000000" w:rsidR="00000000" w:rsidRPr="00000000">
                      <w:rPr>
                        <w:rtl w:val="0"/>
                      </w:rPr>
                    </w:r>
                  </w:p>
                </w:tc>
              </w:sdtContent>
            </w:sdt>
          </w:tr>
          <w:tr>
            <w:trPr>
              <w:cantSplit w:val="0"/>
              <w:trHeight w:val="315" w:hRule="atLeast"/>
              <w:tblHeader w:val="0"/>
            </w:trPr>
            <w:sdt>
              <w:sdtPr>
                <w:lock w:val="contentLocked"/>
                <w:tag w:val="goog_rdk_405"/>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406"/>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533</w:t>
                    </w:r>
                  </w:p>
                </w:tc>
              </w:sdtContent>
            </w:sdt>
            <w:sdt>
              <w:sdtPr>
                <w:lock w:val="contentLocked"/>
                <w:tag w:val="goog_rdk_407"/>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08.003.08.244.118.2030.3339039</w:t>
                    </w:r>
                  </w:p>
                </w:tc>
              </w:sdtContent>
            </w:sdt>
            <w:sdt>
              <w:sdtPr>
                <w:lock w:val="contentLocked"/>
                <w:tag w:val="goog_rdk_408"/>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sdtContent>
            </w:sdt>
            <w:sdt>
              <w:sdtPr>
                <w:lock w:val="contentLocked"/>
                <w:tag w:val="goog_rdk_409"/>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1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410"/>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w:t>
                    </w:r>
                  </w:p>
                </w:tc>
              </w:sdtContent>
            </w:sdt>
            <w:sdt>
              <w:sdtPr>
                <w:lock w:val="contentLocked"/>
                <w:tag w:val="goog_rdk_411"/>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412"/>
              </w:sdtPr>
              <w:sdtContent>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R$ 12.603,00</w:t>
                    </w:r>
                  </w:p>
                </w:tc>
              </w:sdtContent>
            </w:sdt>
            <w:sdt>
              <w:sdtPr>
                <w:lock w:val="contentLocked"/>
                <w:tag w:val="goog_rdk_413"/>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32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SEMAS</w:t>
                    </w:r>
                    <w:r w:rsidDel="00000000" w:rsidR="00000000" w:rsidRPr="00000000">
                      <w:rPr>
                        <w:rtl w:val="0"/>
                      </w:rPr>
                    </w:r>
                  </w:p>
                </w:tc>
              </w:sdtContent>
            </w:sdt>
          </w:tr>
          <w:tr>
            <w:trPr>
              <w:cantSplit w:val="0"/>
              <w:trHeight w:val="315" w:hRule="atLeast"/>
              <w:tblHeader w:val="0"/>
            </w:trPr>
            <w:sdt>
              <w:sdtPr>
                <w:lock w:val="contentLocked"/>
                <w:tag w:val="goog_rdk_414"/>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4">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415"/>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542</w:t>
                    </w:r>
                  </w:p>
                </w:tc>
              </w:sdtContent>
            </w:sdt>
            <w:sdt>
              <w:sdtPr>
                <w:lock w:val="contentLocked"/>
                <w:tag w:val="goog_rdk_416"/>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08.003.08.244.118.2030.3339039</w:t>
                    </w:r>
                  </w:p>
                </w:tc>
              </w:sdtContent>
            </w:sdt>
            <w:sdt>
              <w:sdtPr>
                <w:lock w:val="contentLocked"/>
                <w:tag w:val="goog_rdk_417"/>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sdtContent>
            </w:sdt>
            <w:sdt>
              <w:sdtPr>
                <w:lock w:val="contentLocked"/>
                <w:tag w:val="goog_rdk_418"/>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419"/>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934</w:t>
                    </w:r>
                  </w:p>
                </w:tc>
              </w:sdtContent>
            </w:sdt>
            <w:sdt>
              <w:sdtPr>
                <w:lock w:val="contentLocked"/>
                <w:tag w:val="goog_rdk_420"/>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Federal</w:t>
                    </w:r>
                  </w:p>
                </w:tc>
              </w:sdtContent>
            </w:sdt>
            <w:sdt>
              <w:sdtPr>
                <w:lock w:val="contentLocked"/>
                <w:tag w:val="goog_rdk_421"/>
              </w:sdtPr>
              <w:sdtContent>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2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R$ 12.603,00</w:t>
                    </w:r>
                  </w:p>
                </w:tc>
              </w:sdtContent>
            </w:sdt>
            <w:sdt>
              <w:sdtPr>
                <w:lock w:val="contentLocked"/>
                <w:tag w:val="goog_rdk_422"/>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32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SEMAS</w:t>
                    </w:r>
                    <w:r w:rsidDel="00000000" w:rsidR="00000000" w:rsidRPr="00000000">
                      <w:rPr>
                        <w:rtl w:val="0"/>
                      </w:rPr>
                    </w:r>
                  </w:p>
                </w:tc>
              </w:sdtContent>
            </w:sdt>
          </w:tr>
          <w:tr>
            <w:trPr>
              <w:cantSplit w:val="0"/>
              <w:trHeight w:val="315" w:hRule="atLeast"/>
              <w:tblHeader w:val="0"/>
            </w:trPr>
            <w:sdt>
              <w:sdtPr>
                <w:lock w:val="contentLocked"/>
                <w:tag w:val="goog_rdk_423"/>
              </w:sdtPr>
              <w:sdtContent>
                <w:tc>
                  <w:tcPr>
                    <w:tcBorders>
                      <w:top w:color="cccccc" w:space="0" w:sz="6" w:val="single"/>
                      <w:left w:color="000000" w:space="0" w:sz="12"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D">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424"/>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556</w:t>
                    </w:r>
                  </w:p>
                </w:tc>
              </w:sdtContent>
            </w:sdt>
            <w:sdt>
              <w:sdtPr>
                <w:lock w:val="contentLocked"/>
                <w:tag w:val="goog_rdk_425"/>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2F">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08.003.08.244.118.2030.3339039</w:t>
                    </w:r>
                  </w:p>
                </w:tc>
              </w:sdtContent>
            </w:sdt>
            <w:sdt>
              <w:sdtPr>
                <w:lock w:val="contentLocked"/>
                <w:tag w:val="goog_rdk_426"/>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0">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sdtContent>
            </w:sdt>
            <w:sdt>
              <w:sdtPr>
                <w:lock w:val="contentLocked"/>
                <w:tag w:val="goog_rdk_427"/>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1">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428"/>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2">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941</w:t>
                    </w:r>
                  </w:p>
                </w:tc>
              </w:sdtContent>
            </w:sdt>
            <w:sdt>
              <w:sdtPr>
                <w:lock w:val="contentLocked"/>
                <w:tag w:val="goog_rdk_429"/>
              </w:sdtPr>
              <w:sdtContent>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3">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Federal</w:t>
                    </w:r>
                  </w:p>
                </w:tc>
              </w:sdtContent>
            </w:sdt>
            <w:sdt>
              <w:sdtPr>
                <w:lock w:val="contentLocked"/>
                <w:tag w:val="goog_rdk_430"/>
              </w:sdtPr>
              <w:sdtContent>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3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R$ 12.603,00</w:t>
                    </w:r>
                  </w:p>
                </w:tc>
              </w:sdtContent>
            </w:sdt>
            <w:sdt>
              <w:sdtPr>
                <w:lock w:val="contentLocked"/>
                <w:tag w:val="goog_rdk_431"/>
              </w:sdtPr>
              <w:sdtContent>
                <w:tc>
                  <w:tcPr>
                    <w:tcBorders>
                      <w:top w:color="cccccc" w:space="0" w:sz="6" w:val="single"/>
                      <w:left w:color="cccccc" w:space="0" w:sz="6" w:val="single"/>
                      <w:bottom w:color="000000" w:space="0" w:sz="6"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335">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SEMAS</w:t>
                    </w:r>
                    <w:r w:rsidDel="00000000" w:rsidR="00000000" w:rsidRPr="00000000">
                      <w:rPr>
                        <w:rtl w:val="0"/>
                      </w:rPr>
                    </w:r>
                  </w:p>
                </w:tc>
              </w:sdtContent>
            </w:sdt>
          </w:tr>
          <w:tr>
            <w:trPr>
              <w:cantSplit w:val="0"/>
              <w:trHeight w:val="315" w:hRule="atLeast"/>
              <w:tblHeader w:val="0"/>
            </w:trPr>
            <w:sdt>
              <w:sdtPr>
                <w:lock w:val="contentLocked"/>
                <w:tag w:val="goog_rdk_432"/>
              </w:sdtPr>
              <w:sdtContent>
                <w:tc>
                  <w:tcPr>
                    <w:tcBorders>
                      <w:top w:color="cccccc" w:space="0" w:sz="6" w:val="single"/>
                      <w:left w:color="000000" w:space="0" w:sz="12" w:val="single"/>
                      <w:bottom w:color="000000" w:space="0" w:sz="12"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6">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2024</w:t>
                    </w:r>
                  </w:p>
                </w:tc>
              </w:sdtContent>
            </w:sdt>
            <w:sdt>
              <w:sdtPr>
                <w:lock w:val="contentLocked"/>
                <w:tag w:val="goog_rdk_433"/>
              </w:sdtPr>
              <w:sdtContent>
                <w:tc>
                  <w:tcPr>
                    <w:tcBorders>
                      <w:top w:color="cccccc" w:space="0" w:sz="6" w:val="single"/>
                      <w:left w:color="cccccc" w:space="0" w:sz="6" w:val="single"/>
                      <w:bottom w:color="000000" w:space="0" w:sz="12"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7">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581</w:t>
                    </w:r>
                  </w:p>
                </w:tc>
              </w:sdtContent>
            </w:sdt>
            <w:sdt>
              <w:sdtPr>
                <w:lock w:val="contentLocked"/>
                <w:tag w:val="goog_rdk_434"/>
              </w:sdtPr>
              <w:sdtContent>
                <w:tc>
                  <w:tcPr>
                    <w:tcBorders>
                      <w:top w:color="cccccc" w:space="0" w:sz="6" w:val="single"/>
                      <w:left w:color="cccccc" w:space="0" w:sz="6" w:val="single"/>
                      <w:bottom w:color="000000" w:space="0" w:sz="12"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8">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08.005.08.243.118.6001.3339039</w:t>
                    </w:r>
                  </w:p>
                </w:tc>
              </w:sdtContent>
            </w:sdt>
            <w:sdt>
              <w:sdtPr>
                <w:lock w:val="contentLocked"/>
                <w:tag w:val="goog_rdk_435"/>
              </w:sdtPr>
              <w:sdtContent>
                <w:tc>
                  <w:tcPr>
                    <w:tcBorders>
                      <w:top w:color="cccccc" w:space="0" w:sz="6" w:val="single"/>
                      <w:left w:color="cccccc" w:space="0" w:sz="6" w:val="single"/>
                      <w:bottom w:color="000000" w:space="0" w:sz="12"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9">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sdtContent>
            </w:sdt>
            <w:sdt>
              <w:sdtPr>
                <w:lock w:val="contentLocked"/>
                <w:tag w:val="goog_rdk_436"/>
              </w:sdtPr>
              <w:sdtContent>
                <w:tc>
                  <w:tcPr>
                    <w:tcBorders>
                      <w:top w:color="cccccc" w:space="0" w:sz="6" w:val="single"/>
                      <w:left w:color="cccccc" w:space="0" w:sz="6" w:val="single"/>
                      <w:bottom w:color="000000" w:space="0" w:sz="12"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A">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sdtContent>
            </w:sdt>
            <w:sdt>
              <w:sdtPr>
                <w:lock w:val="contentLocked"/>
                <w:tag w:val="goog_rdk_437"/>
              </w:sdtPr>
              <w:sdtContent>
                <w:tc>
                  <w:tcPr>
                    <w:tcBorders>
                      <w:top w:color="cccccc" w:space="0" w:sz="6" w:val="single"/>
                      <w:left w:color="cccccc" w:space="0" w:sz="6" w:val="single"/>
                      <w:bottom w:color="000000" w:space="0" w:sz="12"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B">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0</w:t>
                    </w:r>
                  </w:p>
                </w:tc>
              </w:sdtContent>
            </w:sdt>
            <w:sdt>
              <w:sdtPr>
                <w:lock w:val="contentLocked"/>
                <w:tag w:val="goog_rdk_438"/>
              </w:sdtPr>
              <w:sdtContent>
                <w:tc>
                  <w:tcPr>
                    <w:tcBorders>
                      <w:top w:color="cccccc" w:space="0" w:sz="6" w:val="single"/>
                      <w:left w:color="cccccc" w:space="0" w:sz="6" w:val="single"/>
                      <w:bottom w:color="000000" w:space="0" w:sz="12"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3C">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Municipal</w:t>
                    </w:r>
                  </w:p>
                </w:tc>
              </w:sdtContent>
            </w:sdt>
            <w:sdt>
              <w:sdtPr>
                <w:lock w:val="contentLocked"/>
                <w:tag w:val="goog_rdk_439"/>
              </w:sdtPr>
              <w:sdtContent>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3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R$ 12.603,00</w:t>
                    </w:r>
                  </w:p>
                </w:tc>
              </w:sdtContent>
            </w:sdt>
            <w:sdt>
              <w:sdtPr>
                <w:lock w:val="contentLocked"/>
                <w:tag w:val="goog_rdk_440"/>
              </w:sdtPr>
              <w:sdtContent>
                <w:tc>
                  <w:tcPr>
                    <w:tcBorders>
                      <w:top w:color="cccccc" w:space="0" w:sz="6" w:val="single"/>
                      <w:left w:color="cccccc" w:space="0" w:sz="6" w:val="single"/>
                      <w:bottom w:color="000000" w:space="0" w:sz="12" w:val="single"/>
                      <w:right w:color="000000" w:space="0" w:sz="12" w:val="single"/>
                    </w:tcBorders>
                    <w:tcMar>
                      <w:top w:w="40.0" w:type="dxa"/>
                      <w:left w:w="40.0" w:type="dxa"/>
                      <w:bottom w:w="40.0" w:type="dxa"/>
                      <w:right w:w="40.0" w:type="dxa"/>
                    </w:tcMar>
                    <w:vAlign w:val="bottom"/>
                  </w:tcPr>
                  <w:p w:rsidR="00000000" w:rsidDel="00000000" w:rsidP="00000000" w:rsidRDefault="00000000" w:rsidRPr="00000000" w14:paraId="0000033E">
                    <w:pPr>
                      <w:widowControl w:val="0"/>
                      <w:spacing w:line="276" w:lineRule="auto"/>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SEMAS</w:t>
                    </w:r>
                    <w:r w:rsidDel="00000000" w:rsidR="00000000" w:rsidRPr="00000000">
                      <w:rPr>
                        <w:rtl w:val="0"/>
                      </w:rPr>
                    </w:r>
                  </w:p>
                </w:tc>
              </w:sdtContent>
            </w:sdt>
          </w:tr>
        </w:tbl>
      </w:sdtContent>
    </w:sdt>
    <w:p w:rsidR="00000000" w:rsidDel="00000000" w:rsidP="00000000" w:rsidRDefault="00000000" w:rsidRPr="00000000" w14:paraId="0000033F">
      <w:pPr>
        <w:pBdr>
          <w:top w:space="0" w:sz="0" w:val="nil"/>
          <w:left w:space="0" w:sz="0" w:val="nil"/>
          <w:bottom w:space="0" w:sz="0" w:val="nil"/>
          <w:right w:space="0" w:sz="0" w:val="nil"/>
          <w:between w:space="0" w:sz="0" w:val="nil"/>
        </w:pBdr>
        <w:spacing w:after="288" w:before="120" w:line="312" w:lineRule="auto"/>
        <w:ind w:left="0" w:firstLine="0"/>
        <w:jc w:val="both"/>
        <w:rPr>
          <w:rFonts w:ascii="Arial" w:cs="Arial" w:eastAsia="Arial" w:hAnsi="Arial"/>
        </w:rPr>
      </w:pPr>
      <w:r w:rsidDel="00000000" w:rsidR="00000000" w:rsidRPr="00000000">
        <w:rPr>
          <w:rFonts w:ascii="Arial" w:cs="Arial" w:eastAsia="Arial" w:hAnsi="Arial"/>
          <w:rtl w:val="0"/>
        </w:rPr>
        <w:t xml:space="preserve">10.3. A dotação relativa aos exercícios financeiros subsequentes será indicada após aprovação da Lei Orçamentária respectiva e liberação dos créditos correspondentes, mediante apostilamento.</w:t>
      </w:r>
    </w:p>
    <w:p w:rsidR="00000000" w:rsidDel="00000000" w:rsidP="00000000" w:rsidRDefault="00000000" w:rsidRPr="00000000" w14:paraId="00000340">
      <w:pPr>
        <w:pBdr>
          <w:top w:space="0" w:sz="0" w:val="nil"/>
          <w:left w:space="0" w:sz="0" w:val="nil"/>
          <w:bottom w:space="0" w:sz="0" w:val="nil"/>
          <w:right w:space="0" w:sz="0" w:val="nil"/>
          <w:between w:space="0" w:sz="0" w:val="nil"/>
        </w:pBdr>
        <w:spacing w:after="288" w:before="120" w:line="312" w:lineRule="auto"/>
        <w:ind w:left="0" w:firstLine="0"/>
        <w:jc w:val="right"/>
        <w:rPr>
          <w:rFonts w:ascii="Arial" w:cs="Arial" w:eastAsia="Arial" w:hAnsi="Arial"/>
        </w:rPr>
      </w:pPr>
      <w:r w:rsidDel="00000000" w:rsidR="00000000" w:rsidRPr="00000000">
        <w:rPr>
          <w:rFonts w:ascii="Arial" w:cs="Arial" w:eastAsia="Arial" w:hAnsi="Arial"/>
          <w:rtl w:val="0"/>
        </w:rPr>
        <w:t xml:space="preserve">Pinhais, 10 de Abril de 2024</w:t>
      </w:r>
    </w:p>
    <w:p w:rsidR="00000000" w:rsidDel="00000000" w:rsidP="00000000" w:rsidRDefault="00000000" w:rsidRPr="00000000" w14:paraId="00000341">
      <w:pPr>
        <w:spacing w:after="120" w:before="12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342">
      <w:pPr>
        <w:spacing w:after="0" w:before="0" w:line="312" w:lineRule="auto"/>
        <w:ind w:firstLine="709"/>
        <w:jc w:val="center"/>
        <w:rPr>
          <w:rFonts w:ascii="Arial" w:cs="Arial" w:eastAsia="Arial" w:hAnsi="Arial"/>
          <w:b w:val="1"/>
        </w:rPr>
      </w:pPr>
      <w:r w:rsidDel="00000000" w:rsidR="00000000" w:rsidRPr="00000000">
        <w:rPr>
          <w:rtl w:val="0"/>
        </w:rPr>
      </w:r>
    </w:p>
    <w:p w:rsidR="00000000" w:rsidDel="00000000" w:rsidP="00000000" w:rsidRDefault="00000000" w:rsidRPr="00000000" w14:paraId="00000343">
      <w:pPr>
        <w:spacing w:after="0" w:before="0" w:line="240" w:lineRule="auto"/>
        <w:ind w:firstLine="0"/>
        <w:jc w:val="center"/>
        <w:rPr>
          <w:rFonts w:ascii="Arial" w:cs="Arial" w:eastAsia="Arial" w:hAnsi="Arial"/>
          <w:b w:val="1"/>
        </w:rPr>
      </w:pPr>
      <w:r w:rsidDel="00000000" w:rsidR="00000000" w:rsidRPr="00000000">
        <w:rPr>
          <w:rFonts w:ascii="Arial" w:cs="Arial" w:eastAsia="Arial" w:hAnsi="Arial"/>
          <w:b w:val="1"/>
          <w:rtl w:val="0"/>
        </w:rPr>
        <w:t xml:space="preserve">Lincol Antonio Santana da Silva</w:t>
      </w:r>
    </w:p>
    <w:p w:rsidR="00000000" w:rsidDel="00000000" w:rsidP="00000000" w:rsidRDefault="00000000" w:rsidRPr="00000000" w14:paraId="00000344">
      <w:pPr>
        <w:spacing w:after="0" w:before="0" w:line="240" w:lineRule="auto"/>
        <w:ind w:firstLine="0"/>
        <w:jc w:val="center"/>
        <w:rPr>
          <w:rFonts w:ascii="Arial" w:cs="Arial" w:eastAsia="Arial" w:hAnsi="Arial"/>
        </w:rPr>
      </w:pPr>
      <w:r w:rsidDel="00000000" w:rsidR="00000000" w:rsidRPr="00000000">
        <w:rPr>
          <w:rFonts w:ascii="Arial" w:cs="Arial" w:eastAsia="Arial" w:hAnsi="Arial"/>
          <w:rtl w:val="0"/>
        </w:rPr>
        <w:t xml:space="preserve">Fiscal de Contrato</w:t>
      </w:r>
    </w:p>
    <w:p w:rsidR="00000000" w:rsidDel="00000000" w:rsidP="00000000" w:rsidRDefault="00000000" w:rsidRPr="00000000" w14:paraId="00000345">
      <w:pPr>
        <w:spacing w:after="0" w:before="0" w:line="312" w:lineRule="auto"/>
        <w:ind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346">
      <w:pPr>
        <w:spacing w:after="0" w:before="0" w:line="312" w:lineRule="auto"/>
        <w:ind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347">
      <w:pPr>
        <w:spacing w:after="0" w:before="0" w:line="312" w:lineRule="auto"/>
        <w:ind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348">
      <w:pPr>
        <w:spacing w:after="0" w:before="0" w:line="240" w:lineRule="auto"/>
        <w:ind w:firstLine="0"/>
        <w:jc w:val="center"/>
        <w:rPr>
          <w:rFonts w:ascii="Arial" w:cs="Arial" w:eastAsia="Arial" w:hAnsi="Arial"/>
          <w:b w:val="1"/>
        </w:rPr>
      </w:pPr>
      <w:r w:rsidDel="00000000" w:rsidR="00000000" w:rsidRPr="00000000">
        <w:rPr>
          <w:rFonts w:ascii="Arial" w:cs="Arial" w:eastAsia="Arial" w:hAnsi="Arial"/>
          <w:b w:val="1"/>
          <w:rtl w:val="0"/>
        </w:rPr>
        <w:t xml:space="preserve">Marcia Tiemi Arita</w:t>
      </w:r>
    </w:p>
    <w:p w:rsidR="00000000" w:rsidDel="00000000" w:rsidP="00000000" w:rsidRDefault="00000000" w:rsidRPr="00000000" w14:paraId="00000349">
      <w:pPr>
        <w:spacing w:after="0" w:before="0" w:line="240" w:lineRule="auto"/>
        <w:ind w:firstLine="0"/>
        <w:jc w:val="center"/>
        <w:rPr>
          <w:rFonts w:ascii="Arial" w:cs="Arial" w:eastAsia="Arial" w:hAnsi="Arial"/>
        </w:rPr>
      </w:pPr>
      <w:r w:rsidDel="00000000" w:rsidR="00000000" w:rsidRPr="00000000">
        <w:rPr>
          <w:rFonts w:ascii="Arial" w:cs="Arial" w:eastAsia="Arial" w:hAnsi="Arial"/>
          <w:rtl w:val="0"/>
        </w:rPr>
        <w:t xml:space="preserve">Gestora do Contrato</w:t>
      </w:r>
    </w:p>
    <w:p w:rsidR="00000000" w:rsidDel="00000000" w:rsidP="00000000" w:rsidRDefault="00000000" w:rsidRPr="00000000" w14:paraId="0000034A">
      <w:pPr>
        <w:spacing w:after="0" w:before="0" w:line="240" w:lineRule="auto"/>
        <w:ind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34B">
      <w:pPr>
        <w:spacing w:after="0" w:before="0" w:line="240" w:lineRule="auto"/>
        <w:ind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34C">
      <w:pPr>
        <w:spacing w:after="0" w:before="0" w:line="240" w:lineRule="auto"/>
        <w:ind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34D">
      <w:pPr>
        <w:ind w:firstLine="0"/>
        <w:jc w:val="center"/>
        <w:rPr>
          <w:rFonts w:ascii="Arial" w:cs="Arial" w:eastAsia="Arial" w:hAnsi="Arial"/>
          <w:b w:val="1"/>
        </w:rPr>
      </w:pPr>
      <w:r w:rsidDel="00000000" w:rsidR="00000000" w:rsidRPr="00000000">
        <w:rPr>
          <w:rFonts w:ascii="Arial" w:cs="Arial" w:eastAsia="Arial" w:hAnsi="Arial"/>
          <w:b w:val="1"/>
          <w:rtl w:val="0"/>
        </w:rPr>
        <w:t xml:space="preserve">Sandro Marcio Serpa</w:t>
      </w:r>
    </w:p>
    <w:p w:rsidR="00000000" w:rsidDel="00000000" w:rsidP="00000000" w:rsidRDefault="00000000" w:rsidRPr="00000000" w14:paraId="0000034E">
      <w:pPr>
        <w:ind w:firstLine="0"/>
        <w:jc w:val="center"/>
        <w:rPr>
          <w:rFonts w:ascii="Arial" w:cs="Arial" w:eastAsia="Arial" w:hAnsi="Arial"/>
        </w:rPr>
      </w:pPr>
      <w:r w:rsidDel="00000000" w:rsidR="00000000" w:rsidRPr="00000000">
        <w:rPr>
          <w:rFonts w:ascii="Arial" w:cs="Arial" w:eastAsia="Arial" w:hAnsi="Arial"/>
          <w:rtl w:val="0"/>
        </w:rPr>
        <w:t xml:space="preserve">Diretor do Departamento de Limpeza</w:t>
      </w:r>
    </w:p>
    <w:p w:rsidR="00000000" w:rsidDel="00000000" w:rsidP="00000000" w:rsidRDefault="00000000" w:rsidRPr="00000000" w14:paraId="0000034F">
      <w:pPr>
        <w:ind w:firstLine="0"/>
        <w:jc w:val="center"/>
        <w:rPr>
          <w:rFonts w:ascii="Arial" w:cs="Arial" w:eastAsia="Arial" w:hAnsi="Arial"/>
        </w:rPr>
      </w:pPr>
      <w:r w:rsidDel="00000000" w:rsidR="00000000" w:rsidRPr="00000000">
        <w:rPr>
          <w:rFonts w:ascii="Arial" w:cs="Arial" w:eastAsia="Arial" w:hAnsi="Arial"/>
          <w:rtl w:val="0"/>
        </w:rPr>
        <w:t xml:space="preserve">Urbana e Gestão de Resíduos</w:t>
      </w:r>
    </w:p>
    <w:p w:rsidR="00000000" w:rsidDel="00000000" w:rsidP="00000000" w:rsidRDefault="00000000" w:rsidRPr="00000000" w14:paraId="00000350">
      <w:pPr>
        <w:spacing w:after="0" w:before="0" w:line="240" w:lineRule="auto"/>
        <w:ind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351">
      <w:pPr>
        <w:spacing w:after="0" w:before="0" w:line="240" w:lineRule="auto"/>
        <w:ind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352">
      <w:pPr>
        <w:spacing w:after="0" w:before="0" w:line="240" w:lineRule="auto"/>
        <w:ind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353">
      <w:pPr>
        <w:spacing w:after="0" w:before="0" w:line="240" w:lineRule="auto"/>
        <w:ind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354">
      <w:pPr>
        <w:spacing w:before="0" w:lineRule="auto"/>
        <w:ind w:left="0" w:firstLine="0"/>
        <w:jc w:val="center"/>
        <w:rPr>
          <w:rFonts w:ascii="Arial" w:cs="Arial" w:eastAsia="Arial" w:hAnsi="Arial"/>
        </w:rPr>
      </w:pPr>
      <w:r w:rsidDel="00000000" w:rsidR="00000000" w:rsidRPr="00000000">
        <w:rPr>
          <w:rFonts w:ascii="Arial" w:cs="Arial" w:eastAsia="Arial" w:hAnsi="Arial"/>
          <w:b w:val="1"/>
          <w:rtl w:val="0"/>
        </w:rPr>
        <w:t xml:space="preserve">Rosana Boeira Ilhéu</w:t>
      </w:r>
      <w:r w:rsidDel="00000000" w:rsidR="00000000" w:rsidRPr="00000000">
        <w:rPr>
          <w:rtl w:val="0"/>
        </w:rPr>
      </w:r>
    </w:p>
    <w:p w:rsidR="00000000" w:rsidDel="00000000" w:rsidP="00000000" w:rsidRDefault="00000000" w:rsidRPr="00000000" w14:paraId="00000355">
      <w:pPr>
        <w:spacing w:before="0" w:lineRule="auto"/>
        <w:ind w:left="0" w:firstLine="0"/>
        <w:jc w:val="center"/>
        <w:rPr>
          <w:rFonts w:ascii="Arial" w:cs="Arial" w:eastAsia="Arial" w:hAnsi="Arial"/>
        </w:rPr>
      </w:pPr>
      <w:r w:rsidDel="00000000" w:rsidR="00000000" w:rsidRPr="00000000">
        <w:rPr>
          <w:rFonts w:ascii="Arial" w:cs="Arial" w:eastAsia="Arial" w:hAnsi="Arial"/>
          <w:rtl w:val="0"/>
        </w:rPr>
        <w:t xml:space="preserve">Secretária Municipal de Meio Ambiente</w:t>
      </w:r>
    </w:p>
    <w:p w:rsidR="00000000" w:rsidDel="00000000" w:rsidP="00000000" w:rsidRDefault="00000000" w:rsidRPr="00000000" w14:paraId="00000356">
      <w:pPr>
        <w:ind w:left="1440" w:firstLine="0"/>
        <w:jc w:val="center"/>
        <w:rPr>
          <w:rFonts w:ascii="Arial" w:cs="Arial" w:eastAsia="Arial" w:hAnsi="Arial"/>
        </w:rPr>
      </w:pPr>
      <w:bookmarkStart w:colFirst="0" w:colLast="0" w:name="_heading=h.8gi0819dnjq5" w:id="5"/>
      <w:bookmarkEnd w:id="5"/>
      <w:r w:rsidDel="00000000" w:rsidR="00000000" w:rsidRPr="00000000">
        <w:rPr>
          <w:rtl w:val="0"/>
        </w:rPr>
      </w:r>
    </w:p>
    <w:p w:rsidR="00000000" w:rsidDel="00000000" w:rsidP="00000000" w:rsidRDefault="00000000" w:rsidRPr="00000000" w14:paraId="00000357">
      <w:pPr>
        <w:ind w:left="1440" w:firstLine="0"/>
        <w:jc w:val="center"/>
        <w:rPr>
          <w:rFonts w:ascii="Arial" w:cs="Arial" w:eastAsia="Arial" w:hAnsi="Arial"/>
        </w:rPr>
      </w:pPr>
      <w:bookmarkStart w:colFirst="0" w:colLast="0" w:name="_heading=h.1pjrbywkcgad" w:id="6"/>
      <w:bookmarkEnd w:id="6"/>
      <w:r w:rsidDel="00000000" w:rsidR="00000000" w:rsidRPr="00000000">
        <w:rPr>
          <w:rtl w:val="0"/>
        </w:rPr>
      </w:r>
    </w:p>
    <w:p w:rsidR="00000000" w:rsidDel="00000000" w:rsidP="00000000" w:rsidRDefault="00000000" w:rsidRPr="00000000" w14:paraId="00000358">
      <w:pPr>
        <w:ind w:left="1440" w:firstLine="0"/>
        <w:jc w:val="center"/>
        <w:rPr>
          <w:rFonts w:ascii="Arial" w:cs="Arial" w:eastAsia="Arial" w:hAnsi="Arial"/>
        </w:rPr>
      </w:pPr>
      <w:bookmarkStart w:colFirst="0" w:colLast="0" w:name="_heading=h.827yk1lm6pz5" w:id="7"/>
      <w:bookmarkEnd w:id="7"/>
      <w:r w:rsidDel="00000000" w:rsidR="00000000" w:rsidRPr="00000000">
        <w:rPr>
          <w:rtl w:val="0"/>
        </w:rPr>
      </w:r>
    </w:p>
    <w:p w:rsidR="00000000" w:rsidDel="00000000" w:rsidP="00000000" w:rsidRDefault="00000000" w:rsidRPr="00000000" w14:paraId="00000359">
      <w:pPr>
        <w:ind w:left="1440" w:firstLine="0"/>
        <w:jc w:val="center"/>
        <w:rPr>
          <w:rFonts w:ascii="Arial" w:cs="Arial" w:eastAsia="Arial" w:hAnsi="Arial"/>
        </w:rPr>
      </w:pPr>
      <w:bookmarkStart w:colFirst="0" w:colLast="0" w:name="_heading=h.sg10qtl59nvg" w:id="8"/>
      <w:bookmarkEnd w:id="8"/>
      <w:r w:rsidDel="00000000" w:rsidR="00000000" w:rsidRPr="00000000">
        <w:rPr>
          <w:rtl w:val="0"/>
        </w:rPr>
      </w:r>
    </w:p>
    <w:p w:rsidR="00000000" w:rsidDel="00000000" w:rsidP="00000000" w:rsidRDefault="00000000" w:rsidRPr="00000000" w14:paraId="0000035A">
      <w:pPr>
        <w:ind w:left="1440" w:firstLine="0"/>
        <w:jc w:val="center"/>
        <w:rPr>
          <w:rFonts w:ascii="Arial" w:cs="Arial" w:eastAsia="Arial" w:hAnsi="Arial"/>
        </w:rPr>
      </w:pPr>
      <w:bookmarkStart w:colFirst="0" w:colLast="0" w:name="_heading=h.gvpnbuwvlaop" w:id="9"/>
      <w:bookmarkEnd w:id="9"/>
      <w:r w:rsidDel="00000000" w:rsidR="00000000" w:rsidRPr="00000000">
        <w:rPr>
          <w:rtl w:val="0"/>
        </w:rPr>
      </w:r>
    </w:p>
    <w:p w:rsidR="00000000" w:rsidDel="00000000" w:rsidP="00000000" w:rsidRDefault="00000000" w:rsidRPr="00000000" w14:paraId="0000035B">
      <w:pPr>
        <w:ind w:left="1440" w:firstLine="0"/>
        <w:jc w:val="center"/>
        <w:rPr>
          <w:rFonts w:ascii="Arial" w:cs="Arial" w:eastAsia="Arial" w:hAnsi="Arial"/>
        </w:rPr>
      </w:pPr>
      <w:bookmarkStart w:colFirst="0" w:colLast="0" w:name="_heading=h.8r3iie3skb3m" w:id="10"/>
      <w:bookmarkEnd w:id="10"/>
      <w:r w:rsidDel="00000000" w:rsidR="00000000" w:rsidRPr="00000000">
        <w:rPr>
          <w:rtl w:val="0"/>
        </w:rPr>
      </w:r>
    </w:p>
    <w:p w:rsidR="00000000" w:rsidDel="00000000" w:rsidP="00000000" w:rsidRDefault="00000000" w:rsidRPr="00000000" w14:paraId="0000035C">
      <w:pPr>
        <w:ind w:left="1440" w:firstLine="0"/>
        <w:jc w:val="center"/>
        <w:rPr>
          <w:rFonts w:ascii="Arial" w:cs="Arial" w:eastAsia="Arial" w:hAnsi="Arial"/>
        </w:rPr>
      </w:pPr>
      <w:bookmarkStart w:colFirst="0" w:colLast="0" w:name="_heading=h.dvkl7phsu1vp" w:id="11"/>
      <w:bookmarkEnd w:id="11"/>
      <w:r w:rsidDel="00000000" w:rsidR="00000000" w:rsidRPr="00000000">
        <w:rPr>
          <w:rtl w:val="0"/>
        </w:rPr>
      </w:r>
    </w:p>
    <w:p w:rsidR="00000000" w:rsidDel="00000000" w:rsidP="00000000" w:rsidRDefault="00000000" w:rsidRPr="00000000" w14:paraId="0000035D">
      <w:pPr>
        <w:ind w:left="1440" w:firstLine="0"/>
        <w:jc w:val="center"/>
        <w:rPr>
          <w:rFonts w:ascii="Arial" w:cs="Arial" w:eastAsia="Arial" w:hAnsi="Arial"/>
        </w:rPr>
      </w:pPr>
      <w:bookmarkStart w:colFirst="0" w:colLast="0" w:name="_heading=h.sbefdhgbpdd2" w:id="12"/>
      <w:bookmarkEnd w:id="12"/>
      <w:r w:rsidDel="00000000" w:rsidR="00000000" w:rsidRPr="00000000">
        <w:rPr>
          <w:rtl w:val="0"/>
        </w:rPr>
      </w:r>
    </w:p>
    <w:p w:rsidR="00000000" w:rsidDel="00000000" w:rsidP="00000000" w:rsidRDefault="00000000" w:rsidRPr="00000000" w14:paraId="0000035E">
      <w:pPr>
        <w:ind w:left="1440" w:firstLine="0"/>
        <w:jc w:val="center"/>
        <w:rPr>
          <w:rFonts w:ascii="Arial" w:cs="Arial" w:eastAsia="Arial" w:hAnsi="Arial"/>
        </w:rPr>
      </w:pPr>
      <w:bookmarkStart w:colFirst="0" w:colLast="0" w:name="_heading=h.ye9nf8mva35a" w:id="13"/>
      <w:bookmarkEnd w:id="13"/>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spacing w:line="360" w:lineRule="auto"/>
        <w:ind w:hanging="2"/>
        <w:jc w:val="center"/>
        <w:rPr>
          <w:rFonts w:ascii="Arial" w:cs="Arial" w:eastAsia="Arial" w:hAnsi="Arial"/>
        </w:rPr>
      </w:pPr>
      <w:r w:rsidDel="00000000" w:rsidR="00000000" w:rsidRPr="00000000">
        <w:rPr>
          <w:rtl w:val="0"/>
        </w:rPr>
      </w:r>
    </w:p>
    <w:p w:rsidR="00000000" w:rsidDel="00000000" w:rsidP="00000000" w:rsidRDefault="00000000" w:rsidRPr="00000000" w14:paraId="00000360">
      <w:pPr>
        <w:spacing w:after="288" w:before="120" w:line="312" w:lineRule="auto"/>
        <w:ind w:firstLine="709"/>
        <w:jc w:val="center"/>
        <w:rPr>
          <w:b w:val="1"/>
          <w:sz w:val="20"/>
          <w:szCs w:val="20"/>
        </w:rPr>
      </w:pPr>
      <w:r w:rsidDel="00000000" w:rsidR="00000000" w:rsidRPr="00000000">
        <w:rPr>
          <w:rtl w:val="0"/>
        </w:rPr>
      </w:r>
    </w:p>
    <w:p w:rsidR="00000000" w:rsidDel="00000000" w:rsidP="00000000" w:rsidRDefault="00000000" w:rsidRPr="00000000" w14:paraId="00000361">
      <w:pPr>
        <w:spacing w:after="288" w:before="120" w:line="312" w:lineRule="auto"/>
        <w:ind w:firstLine="709"/>
        <w:jc w:val="center"/>
        <w:rPr>
          <w:b w:val="1"/>
          <w:sz w:val="20"/>
          <w:szCs w:val="20"/>
        </w:rPr>
      </w:pPr>
      <w:r w:rsidDel="00000000" w:rsidR="00000000" w:rsidRPr="00000000">
        <w:rPr>
          <w:rtl w:val="0"/>
        </w:rPr>
      </w:r>
    </w:p>
    <w:p w:rsidR="00000000" w:rsidDel="00000000" w:rsidP="00000000" w:rsidRDefault="00000000" w:rsidRPr="00000000" w14:paraId="00000362">
      <w:pPr>
        <w:spacing w:after="288" w:before="120" w:line="312" w:lineRule="auto"/>
        <w:rPr>
          <w:b w:val="1"/>
          <w:sz w:val="20"/>
          <w:szCs w:val="20"/>
        </w:rPr>
      </w:pPr>
      <w:r w:rsidDel="00000000" w:rsidR="00000000" w:rsidRPr="00000000">
        <w:rPr>
          <w:rtl w:val="0"/>
        </w:rPr>
      </w:r>
    </w:p>
    <w:p w:rsidR="00000000" w:rsidDel="00000000" w:rsidP="00000000" w:rsidRDefault="00000000" w:rsidRPr="00000000" w14:paraId="00000363">
      <w:pPr>
        <w:spacing w:after="288" w:before="120" w:line="312" w:lineRule="auto"/>
        <w:rPr>
          <w:b w:val="1"/>
          <w:sz w:val="20"/>
          <w:szCs w:val="20"/>
        </w:rPr>
      </w:pPr>
      <w:r w:rsidDel="00000000" w:rsidR="00000000" w:rsidRPr="00000000">
        <w:rPr>
          <w:rtl w:val="0"/>
        </w:rPr>
      </w:r>
    </w:p>
    <w:p w:rsidR="00000000" w:rsidDel="00000000" w:rsidP="00000000" w:rsidRDefault="00000000" w:rsidRPr="00000000" w14:paraId="00000364">
      <w:pPr>
        <w:spacing w:after="288" w:before="120" w:line="312" w:lineRule="auto"/>
        <w:rPr>
          <w:b w:val="1"/>
          <w:sz w:val="20"/>
          <w:szCs w:val="20"/>
        </w:rPr>
      </w:pPr>
      <w:r w:rsidDel="00000000" w:rsidR="00000000" w:rsidRPr="00000000">
        <w:rPr>
          <w:rtl w:val="0"/>
        </w:rPr>
      </w:r>
    </w:p>
    <w:p w:rsidR="00000000" w:rsidDel="00000000" w:rsidP="00000000" w:rsidRDefault="00000000" w:rsidRPr="00000000" w14:paraId="00000365">
      <w:pPr>
        <w:spacing w:after="288" w:before="120" w:line="312" w:lineRule="auto"/>
        <w:rPr>
          <w:b w:val="1"/>
          <w:sz w:val="20"/>
          <w:szCs w:val="20"/>
        </w:rPr>
      </w:pPr>
      <w:r w:rsidDel="00000000" w:rsidR="00000000" w:rsidRPr="00000000">
        <w:rPr>
          <w:rtl w:val="0"/>
        </w:rPr>
      </w:r>
    </w:p>
    <w:p w:rsidR="00000000" w:rsidDel="00000000" w:rsidP="00000000" w:rsidRDefault="00000000" w:rsidRPr="00000000" w14:paraId="00000366">
      <w:pPr>
        <w:spacing w:after="288" w:before="120" w:line="312" w:lineRule="auto"/>
        <w:rPr>
          <w:b w:val="1"/>
          <w:sz w:val="20"/>
          <w:szCs w:val="20"/>
        </w:rPr>
      </w:pPr>
      <w:r w:rsidDel="00000000" w:rsidR="00000000" w:rsidRPr="00000000">
        <w:rPr>
          <w:rtl w:val="0"/>
        </w:rPr>
      </w:r>
    </w:p>
    <w:p w:rsidR="00000000" w:rsidDel="00000000" w:rsidP="00000000" w:rsidRDefault="00000000" w:rsidRPr="00000000" w14:paraId="00000367">
      <w:pPr>
        <w:spacing w:after="288" w:before="120" w:line="312" w:lineRule="auto"/>
        <w:rPr>
          <w:b w:val="1"/>
          <w:sz w:val="20"/>
          <w:szCs w:val="20"/>
        </w:rPr>
      </w:pPr>
      <w:r w:rsidDel="00000000" w:rsidR="00000000" w:rsidRPr="00000000">
        <w:rPr>
          <w:rtl w:val="0"/>
        </w:rPr>
      </w:r>
    </w:p>
    <w:tbl>
      <w:tblPr>
        <w:tblStyle w:val="Table6"/>
        <w:tblW w:w="8304.36896684744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44.0237808890606"/>
        <w:gridCol w:w="2860.7023531280493"/>
        <w:gridCol w:w="1541.4464135787061"/>
        <w:gridCol w:w="958.1964192516282"/>
        <w:tblGridChange w:id="0">
          <w:tblGrid>
            <w:gridCol w:w="2944.0237808890606"/>
            <w:gridCol w:w="2860.7023531280493"/>
            <w:gridCol w:w="1541.4464135787061"/>
            <w:gridCol w:w="958.1964192516282"/>
          </w:tblGrid>
        </w:tblGridChange>
      </w:tblGrid>
      <w:tr>
        <w:trPr>
          <w:cantSplit w:val="0"/>
          <w:trHeight w:val="691.8720703125001" w:hRule="atLeast"/>
          <w:tblHeader w:val="0"/>
        </w:trPr>
        <w:tc>
          <w:tcPr>
            <w:gridSpan w:val="4"/>
            <w:tcBorders>
              <w:top w:color="000000" w:space="0" w:sz="0" w:val="nil"/>
              <w:left w:color="000000" w:space="0" w:sz="0" w:val="nil"/>
              <w:bottom w:color="000000" w:space="0" w:sz="0" w:val="nil"/>
              <w:right w:color="000000" w:space="0" w:sz="0" w:val="nil"/>
            </w:tcBorders>
            <w:tcMar>
              <w:top w:w="40.0" w:type="dxa"/>
              <w:left w:w="40.0" w:type="dxa"/>
              <w:bottom w:w="40.0" w:type="dxa"/>
              <w:right w:w="40.0" w:type="dxa"/>
            </w:tcMar>
            <w:vAlign w:val="center"/>
          </w:tcPr>
          <w:p w:rsidR="00000000" w:rsidDel="00000000" w:rsidP="00000000" w:rsidRDefault="00000000" w:rsidRPr="00000000" w14:paraId="00000368">
            <w:pPr>
              <w:spacing w:after="0" w:before="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I - UNIDADES PÚBLICAS</w:t>
            </w:r>
          </w:p>
        </w:tc>
      </w:tr>
      <w:tr>
        <w:trPr>
          <w:cantSplit w:val="0"/>
          <w:trHeight w:val="315" w:hRule="atLeast"/>
          <w:tblHeader w:val="0"/>
        </w:trPr>
        <w:tc>
          <w:tcPr>
            <w:gridSpan w:val="4"/>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36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0b5394"/>
                <w:sz w:val="16"/>
                <w:szCs w:val="16"/>
                <w:rtl w:val="0"/>
              </w:rPr>
              <w:t xml:space="preserve">Secretaria Municipal de Saúde (SEMSA).</w:t>
            </w:r>
            <w:r w:rsidDel="00000000" w:rsidR="00000000" w:rsidRPr="00000000">
              <w:rPr>
                <w:rtl w:val="0"/>
              </w:rPr>
            </w:r>
          </w:p>
        </w:tc>
      </w:tr>
      <w:tr>
        <w:trPr>
          <w:cantSplit w:val="0"/>
          <w:trHeight w:val="315"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7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0b5394"/>
                <w:sz w:val="16"/>
                <w:szCs w:val="16"/>
                <w:rtl w:val="0"/>
              </w:rPr>
              <w:t xml:space="preserve">Prédios Públicos</w:t>
            </w:r>
            <w:r w:rsidDel="00000000" w:rsidR="00000000" w:rsidRPr="00000000">
              <w:rPr>
                <w:rtl w:val="0"/>
              </w:rPr>
            </w:r>
          </w:p>
        </w:tc>
      </w:tr>
      <w:tr>
        <w:trPr>
          <w:cantSplit w:val="0"/>
          <w:trHeight w:val="315" w:hRule="atLeast"/>
          <w:tblHeader w:val="0"/>
        </w:trPr>
        <w:tc>
          <w:tcPr>
            <w:tcBorders>
              <w:top w:color="000000" w:space="0" w:sz="4"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74">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Unidades de Saúde da Família</w:t>
            </w:r>
            <w:r w:rsidDel="00000000" w:rsidR="00000000" w:rsidRPr="00000000">
              <w:rPr>
                <w:rtl w:val="0"/>
              </w:rPr>
            </w:r>
          </w:p>
        </w:tc>
        <w:tc>
          <w:tcPr>
            <w:tcBorders>
              <w:top w:color="000000" w:space="0" w:sz="4"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75">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Endereço</w:t>
            </w:r>
            <w:r w:rsidDel="00000000" w:rsidR="00000000" w:rsidRPr="00000000">
              <w:rPr>
                <w:rtl w:val="0"/>
              </w:rPr>
            </w:r>
          </w:p>
        </w:tc>
        <w:tc>
          <w:tcPr>
            <w:tcBorders>
              <w:top w:color="000000" w:space="0" w:sz="4"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76">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Bairro</w:t>
            </w:r>
            <w:r w:rsidDel="00000000" w:rsidR="00000000" w:rsidRPr="00000000">
              <w:rPr>
                <w:rtl w:val="0"/>
              </w:rPr>
            </w:r>
          </w:p>
        </w:tc>
        <w:tc>
          <w:tcPr>
            <w:tcBorders>
              <w:top w:color="000000" w:space="0" w:sz="4"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77">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M²</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7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Weissópolis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7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Rio Trombetas, 888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7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Weissópolis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7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1086</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7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Us Mulher E Criança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7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Rio Solimões, 710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7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Weissópolis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7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366</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Vargem Grande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Guilherme Ceolin, 551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Vargem Grande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201</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Caps Regional 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Antônio Andrade, N°153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Maria Antonieta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476</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Usd Maria Antonieta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Jerônimo Mendes Dos Santos, 506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Maria Antonieta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518</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Usf Jardim Karla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Azaléia 3158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Jd Karla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8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701</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Usf Vila Amélia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Arthur Bernardes, 342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Jd Amelia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256</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Usf Esplanada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Gana, 126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Pineville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361</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Usf Emiliano Perneta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Maximiliano Rohrsetzer, 983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Emiliano Perneta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727</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Decau Prontuário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Alto Paraná, Nº1789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Emiliano Perneta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9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301</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Usf Ana Néri</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Jacarezinho, 1945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Alto Tarumã</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641</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Usf Tebas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Av. Juriti, 132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Jd Claudia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711</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Usf Perdizes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Manoel Lucas Evangelista Neto 65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Atuba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621</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Secretaria De Saúde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Guilherme Weiss, 320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Estância Pinhais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A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801</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Usf Tarumã</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Guilherme Weiss, 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Estância Pinhais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781</w:t>
            </w:r>
            <w:r w:rsidDel="00000000" w:rsidR="00000000" w:rsidRPr="00000000">
              <w:rPr>
                <w:rtl w:val="0"/>
              </w:rPr>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Centro De Controle Zoonoses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Jerônimo Busato Filho, 133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Estância Pinhais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241</w:t>
            </w:r>
            <w:r w:rsidDel="00000000" w:rsidR="00000000" w:rsidRPr="00000000">
              <w:rPr>
                <w:rtl w:val="0"/>
              </w:rPr>
            </w:r>
          </w:p>
        </w:tc>
      </w:tr>
      <w:tr>
        <w:trPr>
          <w:cantSplit w:val="0"/>
          <w:trHeight w:val="43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Centro De Especialidade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Ásia, 85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Centro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1501</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Centro De Controle De Agravos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Xv De Novembro, 92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E">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Centro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BF">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106</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C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Samu/Remoção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C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Wanda Dos Santos Mallmann, 710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C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Centro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C3">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581</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C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Caps Regional 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C5">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Primeiro De Maio Nº. 414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C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Centro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C7">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241</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C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Caps Infantil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C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Rua 7 De Setembro 205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C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Centro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CB">
            <w:pPr>
              <w:widowControl w:val="0"/>
              <w:spacing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170</w:t>
            </w:r>
            <w:r w:rsidDel="00000000" w:rsidR="00000000" w:rsidRPr="00000000">
              <w:rPr>
                <w:rtl w:val="0"/>
              </w:rPr>
            </w:r>
          </w:p>
        </w:tc>
      </w:tr>
      <w:tr>
        <w:trPr>
          <w:cantSplit w:val="0"/>
          <w:trHeight w:val="315" w:hRule="atLeast"/>
          <w:tblHeader w:val="0"/>
        </w:trPr>
        <w:tc>
          <w:tcPr>
            <w:gridSpan w:val="3"/>
            <w:tcBorders>
              <w:top w:color="000000" w:space="0" w:sz="0" w:val="nil"/>
              <w:left w:color="000000" w:space="0" w:sz="0" w:val="nil"/>
              <w:bottom w:color="000000" w:space="0" w:sz="0" w:val="nil"/>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CC">
            <w:pPr>
              <w:jc w:val="right"/>
              <w:rPr>
                <w:rFonts w:ascii="Arial" w:cs="Arial" w:eastAsia="Arial" w:hAnsi="Arial"/>
                <w:sz w:val="16"/>
                <w:szCs w:val="16"/>
              </w:rPr>
            </w:pPr>
            <w:r w:rsidDel="00000000" w:rsidR="00000000" w:rsidRPr="00000000">
              <w:rPr>
                <w:rFonts w:ascii="Arial" w:cs="Arial" w:eastAsia="Arial" w:hAnsi="Arial"/>
                <w:sz w:val="16"/>
                <w:szCs w:val="16"/>
                <w:rtl w:val="0"/>
              </w:rPr>
              <w:t xml:space="preserve">Total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3CF">
            <w:pPr>
              <w:jc w:val="center"/>
              <w:rPr>
                <w:rFonts w:ascii="Arial" w:cs="Arial" w:eastAsia="Arial" w:hAnsi="Arial"/>
                <w:sz w:val="16"/>
                <w:szCs w:val="16"/>
              </w:rPr>
            </w:pPr>
            <w:r w:rsidDel="00000000" w:rsidR="00000000" w:rsidRPr="00000000">
              <w:rPr>
                <w:rFonts w:ascii="Arial" w:cs="Arial" w:eastAsia="Arial" w:hAnsi="Arial"/>
                <w:color w:val="274e13"/>
                <w:sz w:val="16"/>
                <w:szCs w:val="16"/>
                <w:rtl w:val="0"/>
              </w:rPr>
              <w:t xml:space="preserve">11.362</w:t>
            </w:r>
            <w:r w:rsidDel="00000000" w:rsidR="00000000" w:rsidRPr="00000000">
              <w:rPr>
                <w:rtl w:val="0"/>
              </w:rPr>
            </w:r>
          </w:p>
        </w:tc>
      </w:tr>
      <w:tr>
        <w:trPr>
          <w:cantSplit w:val="0"/>
          <w:trHeight w:val="315" w:hRule="atLeast"/>
          <w:tblHeader w:val="0"/>
        </w:trPr>
        <w:tc>
          <w:tcPr>
            <w:gridSpan w:val="4"/>
            <w:tcBorders>
              <w:top w:color="000000" w:space="0" w:sz="0" w:val="nil"/>
              <w:left w:color="000000" w:space="0" w:sz="0" w:val="nil"/>
              <w:bottom w:color="000000" w:space="0" w:sz="5" w:val="single"/>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3D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0b5394"/>
                <w:sz w:val="16"/>
                <w:szCs w:val="16"/>
                <w:rtl w:val="0"/>
              </w:rPr>
              <w:t xml:space="preserve">Secretaria Municipal de Educação (SEMED).</w:t>
            </w:r>
            <w:r w:rsidDel="00000000" w:rsidR="00000000" w:rsidRPr="00000000">
              <w:rPr>
                <w:rtl w:val="0"/>
              </w:rPr>
            </w:r>
          </w:p>
        </w:tc>
      </w:tr>
      <w:tr>
        <w:trPr>
          <w:cantSplit w:val="0"/>
          <w:trHeight w:val="315" w:hRule="atLeast"/>
          <w:tblHeader w:val="0"/>
        </w:trPr>
        <w:tc>
          <w:tcPr>
            <w:gridSpan w:val="4"/>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D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0b5394"/>
                <w:sz w:val="16"/>
                <w:szCs w:val="16"/>
                <w:rtl w:val="0"/>
              </w:rPr>
              <w:t xml:space="preserve">Prédios Públicos</w:t>
            </w:r>
            <w:r w:rsidDel="00000000" w:rsidR="00000000" w:rsidRPr="00000000">
              <w:rPr>
                <w:rtl w:val="0"/>
              </w:rPr>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D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Unidades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D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Endereço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D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Bairro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D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D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Aprendendo E Crescendo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D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Tanagra, 100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3D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D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4544</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E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Cora Coralina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E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Juscelino Kubstcheck, 261</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3E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Vila 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E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E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Enedina Alves Marques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E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Guilherme Weiss, 450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3E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Estância Pinhais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E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3124</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E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Helena Kolody</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E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Reinaldo Ribas, 418</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3E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E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1260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E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Jane Ana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E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Augusto Trevisan, 200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3E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E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F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Jaqueline Batista De Paula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F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Calhandra, 1337</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3F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F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630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F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João Batista Costa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F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Cassiano Ricardo, 730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3F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F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3672</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F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Monteiro Lobato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F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Paranavaí, 782</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3F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F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F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Milton Santos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F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João Arantes Neto, 105</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3F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3F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3794</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0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Nossa Senhora Do Perpétuo Socorro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0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Crescêncio Batista, 1635</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0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0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556</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0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Pequeno Príncipe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0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Jerônimo Mendes Dos Santos, 464</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0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0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4600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0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Preparando O Futuro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0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Florindo Lindes, 600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0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Vila 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0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1210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0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Raimunda Boeng Goergs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0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Paranapanema, 999</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0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0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2964</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1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Rosi Galvão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1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Azaléia, 184</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1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1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2032</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1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Tarsila Do Amaral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1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Cassiano Ricardo, 762</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1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1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2216</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1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Tatiana Belinky</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1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Negro, 180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1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1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2160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1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Tia Marlene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1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Purus, 557</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1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1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1172</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2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Vinicius De Moraes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2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Iguaçu, 277</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2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2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4400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2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Vó Charlotte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2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Manoel Lucas Evangelista, 275</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2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Perdizes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2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5754</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2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Cmei Vó Margarida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2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Mário Marques Guimarães, 760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2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2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3826</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2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Anisio Teixeira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2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Dr. Waldemar Da Costa Lima, 135</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2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2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5162</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3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Antônio Alceu Zielonka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3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Reynaldo Crozetta, 115</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3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3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11324</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3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Caic - Antônio Andrade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3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João Mendes Batista, 430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3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3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16300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3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Aroldo De Freitas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3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Pedro Fanor, 165</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3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3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11440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3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Cândido Portinari</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3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Norberto Ribeiro Da Motta, 480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3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3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2777,36</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4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Chafic Smaka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4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Costa E Silva, 765</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4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4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5036</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4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Clementina Cruz</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4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José Mariano Dos Santos, 467</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4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Estância Pinhais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4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13226</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4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Dona Maria Chalcoski</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4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América Do Sul, 989</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4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4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1872,66</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4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Elis De Fátima Zem</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4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João Mendes Batista, 334</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4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4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2976</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5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Felipe Zeni</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5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Corbélia, 1982</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5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5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9082</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5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Frei Egídio Carlotto - Anexo 2</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5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Crescêncio Batista, 744</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5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5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1020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5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Frei Egídio Carlotto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5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Crescêncio Batista, 744</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5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5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1880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5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Guilherme Ceolin</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5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Cassiano Ricardo, 520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5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5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5356</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6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João Leal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6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Reinaldo Ribas, 540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6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6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708</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6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João Leopoldo Jacomel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6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Paraná, 518</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6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6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9214</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6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José Brunetti Gugelmin</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6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Malásia, 181</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6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6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7072</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6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Lírio Jacomel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6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Azaléia, 908</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6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Planta Karla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6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4710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7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Marins De Souza Santos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7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Av. Cotinga, 2449</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7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7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1852</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7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Odile Charlotte Bruinje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7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Luiz Vasselai, 224</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7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7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2050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7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Severino Massignan</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7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Solimões, 707</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7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7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8308</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7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Escola Municipal Thereza Corrêa Machado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7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Ipiranga, 212</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7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7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9854</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8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Secretaria Municipal De Educação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8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Av. Iraí, 696</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8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8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40589,1</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8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Terreno 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8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Antônio Castro Alves (Esquina Com Rua Graça Aranha)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8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8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20696,3</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8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Terreno Privê (Cmei Milton Santos)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8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João Arantes Neto, 169</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8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8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12974,6</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8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Terreno Escola Em Tempo Integral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8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Tocantins, 296</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8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8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6679,34</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9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Terreno Novo Cmei Jane Ana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9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Maysa Matarazzo, 214</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9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9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11673,08</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9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Terreno Nova Poty</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9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Rolândia (Esquina Com Rua Pérola)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9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9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12174,1</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9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Barracão Pirâmide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9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Negro, 675</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9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9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3648,04</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9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Barracão Das Flores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9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Clovis Bevilaqua, 865</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9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9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2598,08</w:t>
            </w:r>
          </w:p>
        </w:tc>
      </w:tr>
      <w:tr>
        <w:trPr>
          <w:cantSplit w:val="0"/>
          <w:trHeight w:val="315" w:hRule="atLeast"/>
          <w:tblHeader w:val="0"/>
        </w:trPr>
        <w:tc>
          <w:tcPr>
            <w:gridSpan w:val="3"/>
            <w:tcBorders>
              <w:top w:color="000000" w:space="0" w:sz="0" w:val="nil"/>
              <w:left w:color="000000" w:space="0" w:sz="0" w:val="nil"/>
              <w:bottom w:color="000000" w:space="0" w:sz="0" w:val="nil"/>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A0">
            <w:pPr>
              <w:spacing w:after="0" w:before="0" w:line="240" w:lineRule="auto"/>
              <w:jc w:val="right"/>
              <w:rPr>
                <w:rFonts w:ascii="Arial" w:cs="Arial" w:eastAsia="Arial" w:hAnsi="Arial"/>
                <w:sz w:val="16"/>
                <w:szCs w:val="16"/>
              </w:rPr>
            </w:pPr>
            <w:r w:rsidDel="00000000" w:rsidR="00000000" w:rsidRPr="00000000">
              <w:rPr>
                <w:rFonts w:ascii="Arial" w:cs="Arial" w:eastAsia="Arial" w:hAnsi="Arial"/>
                <w:sz w:val="16"/>
                <w:szCs w:val="16"/>
                <w:rtl w:val="0"/>
              </w:rPr>
              <w:t xml:space="preserve">Total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4A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274e13"/>
                <w:sz w:val="16"/>
                <w:szCs w:val="16"/>
                <w:rtl w:val="0"/>
              </w:rPr>
              <w:t xml:space="preserve">291.666,66</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4A4">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4A5">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4A6">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4A7">
            <w:pPr>
              <w:spacing w:after="0" w:before="0" w:line="240" w:lineRule="auto"/>
              <w:rPr>
                <w:rFonts w:ascii="Arial" w:cs="Arial" w:eastAsia="Arial" w:hAnsi="Arial"/>
                <w:sz w:val="16"/>
                <w:szCs w:val="16"/>
              </w:rPr>
            </w:pPr>
            <w:r w:rsidDel="00000000" w:rsidR="00000000" w:rsidRPr="00000000">
              <w:rPr>
                <w:rtl w:val="0"/>
              </w:rPr>
            </w:r>
          </w:p>
        </w:tc>
      </w:tr>
      <w:tr>
        <w:trPr>
          <w:cantSplit w:val="0"/>
          <w:trHeight w:val="315" w:hRule="atLeast"/>
          <w:tblHeader w:val="0"/>
        </w:trPr>
        <w:tc>
          <w:tcPr>
            <w:gridSpan w:val="4"/>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4A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0b5394"/>
                <w:sz w:val="16"/>
                <w:szCs w:val="16"/>
                <w:rtl w:val="0"/>
              </w:rPr>
              <w:t xml:space="preserve">Secretaria Municipal de Assistência Social (SEMAS)</w:t>
            </w:r>
            <w:r w:rsidDel="00000000" w:rsidR="00000000" w:rsidRPr="00000000">
              <w:rPr>
                <w:rtl w:val="0"/>
              </w:rPr>
            </w:r>
          </w:p>
        </w:tc>
      </w:tr>
      <w:tr>
        <w:trPr>
          <w:cantSplit w:val="0"/>
          <w:trHeight w:val="315"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4A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0b5394"/>
                <w:sz w:val="16"/>
                <w:szCs w:val="16"/>
                <w:rtl w:val="0"/>
              </w:rPr>
              <w:t xml:space="preserve"> Prédios Públicos</w:t>
            </w:r>
            <w:r w:rsidDel="00000000" w:rsidR="00000000" w:rsidRPr="00000000">
              <w:rPr>
                <w:rtl w:val="0"/>
              </w:rPr>
            </w:r>
          </w:p>
        </w:tc>
      </w:tr>
      <w:tr>
        <w:trPr>
          <w:cantSplit w:val="0"/>
          <w:trHeight w:val="435" w:hRule="atLeast"/>
          <w:tblHeader w:val="0"/>
        </w:trPr>
        <w:tc>
          <w:tcPr>
            <w:tcBorders>
              <w:top w:color="000000" w:space="0" w:sz="4"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B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Nome</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B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Endereço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B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Bairro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B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B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CCI-Centro De Convivência Do Idoso E Cci Piscina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B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Guilherme Weiss, 450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B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B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B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CEJU-Centro Da Juventude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B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Ataulfo Alves, 49</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B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B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2.800,00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B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Cozinha Social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B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Tietê, 380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B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B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116</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C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Cras Leste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C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Leila Diniz 361</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C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C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115,00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C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Cras Norte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C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Nilo Peçanha, 502</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C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Vila 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C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C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Cras Oeste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C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Antonio T. Ribas, 116</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C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C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C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Cras Sul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C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Trombetas, 828</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C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C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D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Creas-Centro De Referência Especializada De Assistência Social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D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Vinte E Cinco De Dezembro, 363</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D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Estância Pinhais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D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1436</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D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Cemp-Centro De Referência Maria Da Penha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D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21 De Abril, 321</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D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D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117</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D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Deajc</w:t>
            </w:r>
            <w:r w:rsidDel="00000000" w:rsidR="00000000" w:rsidRPr="00000000">
              <w:rPr>
                <w:rFonts w:ascii="Arial" w:cs="Arial" w:eastAsia="Arial" w:hAnsi="Arial"/>
                <w:sz w:val="16"/>
                <w:szCs w:val="16"/>
                <w:rtl w:val="0"/>
              </w:rPr>
              <w:t xml:space="preserve">-Departamento De Assistência Judiciária E Cidadania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D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Jerônimo Busato Filho, 133</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D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Estância Pinhais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D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D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Ecc-Espaço De Convivência E Cidadania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D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Floral, 2728</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D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D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226</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E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NIPS</w:t>
            </w:r>
            <w:r w:rsidDel="00000000" w:rsidR="00000000" w:rsidRPr="00000000">
              <w:rPr>
                <w:rFonts w:ascii="Arial" w:cs="Arial" w:eastAsia="Arial" w:hAnsi="Arial"/>
                <w:sz w:val="16"/>
                <w:szCs w:val="16"/>
                <w:rtl w:val="0"/>
              </w:rPr>
              <w:t xml:space="preserve"> - Núcleo De Inclusão Produtiva E Social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E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Reinaldo Ribas, 993</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E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E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E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Semas-Secretaria Municipal De Assistência Social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E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Rodovia Deputado João Leopoldo Jacomel, 12050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E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E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236</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E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Uaip I-Unidade De Acolhimento Institucional De Pinhais I</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E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Rosa Macarini, 530</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E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E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149</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E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Novo Prédio (Futura Uaip I)</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E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Uniflor, 105</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E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E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220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F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Novo Prédio - Cras Oeste - Jerivá</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F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Floral, S/Nº</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F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F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4365</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F4">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4F5">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4F6">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4F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274e13"/>
                <w:sz w:val="16"/>
                <w:szCs w:val="16"/>
                <w:rtl w:val="0"/>
              </w:rPr>
              <w:t xml:space="preserve">13.130</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4F8">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4F9">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4FA">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4FB">
            <w:pPr>
              <w:spacing w:after="0" w:before="0" w:line="240" w:lineRule="auto"/>
              <w:rPr>
                <w:rFonts w:ascii="Arial" w:cs="Arial" w:eastAsia="Arial" w:hAnsi="Arial"/>
                <w:sz w:val="16"/>
                <w:szCs w:val="16"/>
              </w:rPr>
            </w:pPr>
            <w:r w:rsidDel="00000000" w:rsidR="00000000" w:rsidRPr="00000000">
              <w:rPr>
                <w:rtl w:val="0"/>
              </w:rPr>
            </w:r>
          </w:p>
        </w:tc>
      </w:tr>
      <w:tr>
        <w:trPr>
          <w:cantSplit w:val="0"/>
          <w:trHeight w:val="315" w:hRule="atLeast"/>
          <w:tblHeader w:val="0"/>
        </w:trPr>
        <w:tc>
          <w:tcPr>
            <w:gridSpan w:val="4"/>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4F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0b5394"/>
                <w:sz w:val="16"/>
                <w:szCs w:val="16"/>
                <w:rtl w:val="0"/>
              </w:rPr>
              <w:t xml:space="preserve">Secretaria Municipal De Meio Ambiente (SEMMA)</w:t>
            </w:r>
            <w:r w:rsidDel="00000000" w:rsidR="00000000" w:rsidRPr="00000000">
              <w:rPr>
                <w:rtl w:val="0"/>
              </w:rPr>
            </w:r>
          </w:p>
        </w:tc>
      </w:tr>
      <w:tr>
        <w:trPr>
          <w:cantSplit w:val="0"/>
          <w:trHeight w:val="315"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50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0b5394"/>
                <w:sz w:val="16"/>
                <w:szCs w:val="16"/>
                <w:rtl w:val="0"/>
              </w:rPr>
              <w:t xml:space="preserve">Prédios Públicos</w:t>
            </w:r>
            <w:r w:rsidDel="00000000" w:rsidR="00000000" w:rsidRPr="00000000">
              <w:rPr>
                <w:rtl w:val="0"/>
              </w:rPr>
            </w:r>
          </w:p>
        </w:tc>
      </w:tr>
      <w:tr>
        <w:trPr>
          <w:cantSplit w:val="0"/>
          <w:trHeight w:val="435" w:hRule="atLeast"/>
          <w:tblHeader w:val="0"/>
        </w:trPr>
        <w:tc>
          <w:tcPr>
            <w:tcBorders>
              <w:top w:color="000000" w:space="0" w:sz="4"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0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Nome</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0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Endereço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0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Bairro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0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0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Secretaria Municipal De Obras Públicas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0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Carlos Drummond De Andrade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0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0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2.725,00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0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Ao Lado E Fundos Igreja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0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Jacob Fedalto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0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Estância Pinhais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0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1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Desenvolvimento Econômico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1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Av. Ayrton Senna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1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Estância Pinhais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1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1.000,00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1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Ginásio Poliesportivo Perdizes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1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Alcides Jazar Snº</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1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1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1.700,00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1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Defesa Civil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1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Reinaldo Ribas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1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1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1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Estande de Tiro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1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Cavalaria da Polícia Militar</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1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1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2.300,00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2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Sede Da Associação De Recicladores De Pinhais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2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Alto Paraná</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2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2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589,42</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2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Usina De Asfalto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2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Alto Paraná</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2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2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1.553,74</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2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Transbordo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2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Alto Paraná</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2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2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789,48</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2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Complexo Cerimonial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2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Nova Esperança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2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2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11.441,00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3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Secretaria Municipal De Urbanismo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3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Avenida Camilo De Lellis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3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3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1.867,00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3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Centro Cultural Wanda Dos Santos Mallmann</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3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22 De Abril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3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3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1.160,98</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3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Forum Civel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3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22 De Abril, Esquina Rua 21 De Abril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3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3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1.338,45</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3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Departamento De Informática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3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Primeiro De Maio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3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3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151,96</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4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Ouvidoria/Junta Militar/Secretaria De Segurança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4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Antártida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4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4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77,78</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4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Quartel Dos Bombeiros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4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Europa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4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4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252</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4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Delegacia Cidadã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4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Europa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4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4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580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4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Armazem Brasil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4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America Do Sul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4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4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159</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5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Armazém Da Família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5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America Do Sul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5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5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457</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5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Polícia Militar</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5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America Do Sul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5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5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180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5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Guarda Municipal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5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America Do Sul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5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5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180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5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Ginásio Poli Tancredo De Almeida Neves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5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Onze De Junho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5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5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1.192</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6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Prefeitura Municipal De Pinhais - Sede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6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Wanda Dos Santos Mullmann</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6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6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1.248,00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6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Ceart</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6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Av. Ayrton Senna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6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6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6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Capela Mortuária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6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Rio Tocantins, 362</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6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6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362</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6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Capela Mortuária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6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Guilherme Weiss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6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6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7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Capela Mortuária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7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Tiziu</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7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Claudia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7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74">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75">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576">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57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274e13"/>
                <w:sz w:val="16"/>
                <w:szCs w:val="16"/>
                <w:rtl w:val="0"/>
              </w:rPr>
              <w:t xml:space="preserve">33.202</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578">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579">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57A">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57B">
            <w:pPr>
              <w:spacing w:after="0" w:before="0" w:line="240" w:lineRule="auto"/>
              <w:rPr>
                <w:rFonts w:ascii="Arial" w:cs="Arial" w:eastAsia="Arial" w:hAnsi="Arial"/>
                <w:sz w:val="16"/>
                <w:szCs w:val="16"/>
              </w:rPr>
            </w:pPr>
            <w:r w:rsidDel="00000000" w:rsidR="00000000" w:rsidRPr="00000000">
              <w:rPr>
                <w:rtl w:val="0"/>
              </w:rPr>
            </w:r>
          </w:p>
        </w:tc>
      </w:tr>
      <w:tr>
        <w:trPr>
          <w:cantSplit w:val="0"/>
          <w:trHeight w:val="600" w:hRule="atLeast"/>
          <w:tblHeader w:val="0"/>
        </w:trPr>
        <w:tc>
          <w:tcPr>
            <w:gridSpan w:val="4"/>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57C">
            <w:pPr>
              <w:spacing w:after="0" w:before="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II –  TERRENOS, VIAS PÚBLICAS, PRAÇAS, PARQUES, BOSQUES, TALUDES</w:t>
            </w:r>
          </w:p>
        </w:tc>
      </w:tr>
      <w:tr>
        <w:trPr>
          <w:cantSplit w:val="0"/>
          <w:trHeight w:val="315" w:hRule="atLeast"/>
          <w:tblHeader w:val="0"/>
        </w:trPr>
        <w:tc>
          <w:tcPr>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580">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581">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582">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583">
            <w:pPr>
              <w:spacing w:after="0" w:before="0" w:line="240" w:lineRule="auto"/>
              <w:rPr>
                <w:rFonts w:ascii="Arial" w:cs="Arial" w:eastAsia="Arial" w:hAnsi="Arial"/>
                <w:sz w:val="16"/>
                <w:szCs w:val="16"/>
              </w:rPr>
            </w:pPr>
            <w:r w:rsidDel="00000000" w:rsidR="00000000" w:rsidRPr="00000000">
              <w:rPr>
                <w:rtl w:val="0"/>
              </w:rPr>
            </w:r>
          </w:p>
        </w:tc>
      </w:tr>
      <w:tr>
        <w:trPr>
          <w:cantSplit w:val="0"/>
          <w:trHeight w:val="315"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58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0b5394"/>
                <w:sz w:val="16"/>
                <w:szCs w:val="16"/>
                <w:rtl w:val="0"/>
              </w:rPr>
              <w:t xml:space="preserve">TERRENOS PÚBLICOS </w:t>
            </w:r>
            <w:r w:rsidDel="00000000" w:rsidR="00000000" w:rsidRPr="00000000">
              <w:rPr>
                <w:rtl w:val="0"/>
              </w:rPr>
            </w:r>
          </w:p>
        </w:tc>
      </w:tr>
      <w:tr>
        <w:trPr>
          <w:cantSplit w:val="0"/>
          <w:trHeight w:val="435" w:hRule="atLeast"/>
          <w:tblHeader w:val="0"/>
        </w:trPr>
        <w:tc>
          <w:tcPr>
            <w:tcBorders>
              <w:top w:color="000000" w:space="0" w:sz="4"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8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TIPO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8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ENDEREÇO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8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BAIRRO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8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8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8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21 de abril, 567 esquina Rua Nossa Senhora da Boa Esperança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8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8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10.780,00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9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p w:rsidR="00000000" w:rsidDel="00000000" w:rsidP="00000000" w:rsidRDefault="00000000" w:rsidRPr="00000000" w14:paraId="00000591">
            <w:pPr>
              <w:spacing w:after="0" w:before="0" w:line="240" w:lineRule="auto"/>
              <w:jc w:val="cente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9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Trinidad e Tobago, 741 esquina Avenida Camilo de Léllis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9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9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1.700,00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9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59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Trinidad e Tobago, 631 esquina Rua Antártida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9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9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3.000,00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9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9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Trinidad e Tobago, 501 (terminal)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9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9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7.593,00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9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9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Graça Aranha, 128</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9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A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7.000,00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A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A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Paranapanema, 954 (em frente ao Cmei Raimunda B. Gorges) (atrás do </w:t>
            </w:r>
            <w:r w:rsidDel="00000000" w:rsidR="00000000" w:rsidRPr="00000000">
              <w:rPr>
                <w:rFonts w:ascii="Arial" w:cs="Arial" w:eastAsia="Arial" w:hAnsi="Arial"/>
                <w:sz w:val="16"/>
                <w:szCs w:val="16"/>
                <w:rtl w:val="0"/>
              </w:rPr>
              <w:t xml:space="preserve">CEU</w:t>
            </w:r>
            <w:r w:rsidDel="00000000" w:rsidR="00000000" w:rsidRPr="00000000">
              <w:rPr>
                <w:rFonts w:ascii="Arial" w:cs="Arial" w:eastAsia="Arial" w:hAnsi="Arial"/>
                <w:sz w:val="16"/>
                <w:szCs w:val="16"/>
                <w:rtl w:val="0"/>
              </w:rPr>
              <w:t xml:space="preserv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A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Weissopolis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A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9.000,00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A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A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Purus, ao lado do número 1208 (lado do Condomínio)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A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A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2.600,00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A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A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Maria Antonieta dos Santos, 961 - só o passeio do terreno cercado (próximo a ponte)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A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A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125</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A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A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w:t>
            </w:r>
            <w:r w:rsidDel="00000000" w:rsidR="00000000" w:rsidRPr="00000000">
              <w:rPr>
                <w:rFonts w:ascii="Arial" w:cs="Arial" w:eastAsia="Arial" w:hAnsi="Arial"/>
                <w:sz w:val="16"/>
                <w:szCs w:val="16"/>
                <w:rtl w:val="0"/>
              </w:rPr>
              <w:t xml:space="preserve">Mayza</w:t>
            </w:r>
            <w:r w:rsidDel="00000000" w:rsidR="00000000" w:rsidRPr="00000000">
              <w:rPr>
                <w:rFonts w:ascii="Arial" w:cs="Arial" w:eastAsia="Arial" w:hAnsi="Arial"/>
                <w:sz w:val="16"/>
                <w:szCs w:val="16"/>
                <w:rtl w:val="0"/>
              </w:rPr>
              <w:t xml:space="preserve"> Matarazzo esquina Rua Adalberto Andrade - Ilha 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A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B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1.715,00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B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B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Lázaro Moreira (final da Rua Pedro Klass) - extensão beira de rio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B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B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1.332,92</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B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B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Velódromo - Rua Augusta Santos Andrade (ao lado do Centro da Juventude): dentro e fora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B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B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5.000,00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B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B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Antônio Gelinski, ao lado 35 e em frente 74 - Jardim Triângulo - só passeio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B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 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B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280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B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B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Sebastião Stancki, ao lado do número 643</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B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 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C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360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C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C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Sandro Carlos </w:t>
            </w:r>
            <w:r w:rsidDel="00000000" w:rsidR="00000000" w:rsidRPr="00000000">
              <w:rPr>
                <w:rFonts w:ascii="Arial" w:cs="Arial" w:eastAsia="Arial" w:hAnsi="Arial"/>
                <w:sz w:val="16"/>
                <w:szCs w:val="16"/>
                <w:rtl w:val="0"/>
              </w:rPr>
              <w:t xml:space="preserve">Sardá</w:t>
            </w:r>
            <w:r w:rsidDel="00000000" w:rsidR="00000000" w:rsidRPr="00000000">
              <w:rPr>
                <w:rFonts w:ascii="Arial" w:cs="Arial" w:eastAsia="Arial" w:hAnsi="Arial"/>
                <w:sz w:val="16"/>
                <w:szCs w:val="16"/>
                <w:rtl w:val="0"/>
              </w:rPr>
              <w:t xml:space="preserve">, 3 triângulos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C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 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C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1.586,00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C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C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Antônio José Pereira, 89, 97 e 105 (ao lado do número 81)</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C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 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C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1.512,00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C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C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Nilo Peçanha, 740, 752 e 766 esquina Rua Delfim Moreira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C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 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C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1.130,00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C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C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Azaléia esquina com Flor de lótus - IAT</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C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 Karla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D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1.018,48</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D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D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João Zaitter, 152 e 168 (dois triângulos)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D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D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1.600,00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D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D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Maximiliano </w:t>
            </w:r>
            <w:r w:rsidDel="00000000" w:rsidR="00000000" w:rsidRPr="00000000">
              <w:rPr>
                <w:rFonts w:ascii="Arial" w:cs="Arial" w:eastAsia="Arial" w:hAnsi="Arial"/>
                <w:sz w:val="16"/>
                <w:szCs w:val="16"/>
                <w:rtl w:val="0"/>
              </w:rPr>
              <w:t xml:space="preserve">Rohsetzer</w:t>
            </w:r>
            <w:r w:rsidDel="00000000" w:rsidR="00000000" w:rsidRPr="00000000">
              <w:rPr>
                <w:rFonts w:ascii="Arial" w:cs="Arial" w:eastAsia="Arial" w:hAnsi="Arial"/>
                <w:sz w:val="16"/>
                <w:szCs w:val="16"/>
                <w:rtl w:val="0"/>
              </w:rPr>
              <w:t xml:space="preserve"> esquina Rua Marialva (ao lado da Unidade de Saúde) - triângulo cercado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D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D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1.199,50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D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D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Jacarezinho, 346 esquina Rua Bernardo Ozinski (metade do 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D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D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3.006,00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D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D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Jacarezinho esquina Avenida 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D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E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1.849,00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E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E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Floral esquina Avenida 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E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E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E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E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Floral esquina Rua Marta Rodrigues, 354</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E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E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991</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E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E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Medianeira - final da rua - beira de rio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E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E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E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E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Reinaldo José Miranda, ao lado do 78, esquina Rua Jacarezinho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E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F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617</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F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F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Rogério Gomes, ao lado do número 80, esquina Rua Jacarezinho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F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F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715</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F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F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Corbélia, ao lado do número 2069, esquina Rua Jacarezinho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F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F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713</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F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F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Rolândia, 1655</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F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F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8.000,00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F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5F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Tanagra, 2767 esquina Rua Belo Horizonte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5F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0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656</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0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0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Cotinga, 2464 esquina Rua Tiziu - só o passeio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0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 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0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0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0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Adolfo Muhlmann, 223 (Rua Helena Bachmann Muhlmann, 223)</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0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 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0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0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0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Jacob Macanhan, 3865 esquina Rua Crescêncio Batista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0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0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2.500,00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0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0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w:t>
            </w:r>
            <w:r w:rsidDel="00000000" w:rsidR="00000000" w:rsidRPr="00000000">
              <w:rPr>
                <w:rFonts w:ascii="Arial" w:cs="Arial" w:eastAsia="Arial" w:hAnsi="Arial"/>
                <w:sz w:val="16"/>
                <w:szCs w:val="16"/>
                <w:rtl w:val="0"/>
              </w:rPr>
              <w:t xml:space="preserve">Arthur</w:t>
            </w:r>
            <w:r w:rsidDel="00000000" w:rsidR="00000000" w:rsidRPr="00000000">
              <w:rPr>
                <w:rFonts w:ascii="Arial" w:cs="Arial" w:eastAsia="Arial" w:hAnsi="Arial"/>
                <w:sz w:val="16"/>
                <w:szCs w:val="16"/>
                <w:rtl w:val="0"/>
              </w:rPr>
              <w:t xml:space="preserve"> Nehring, 196</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0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1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540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1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1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das Palmeiras, 612</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1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1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5.640,00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1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1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Final da rua Palmeiras (sem saída)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1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 Pio XII</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1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1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1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Lateral do imovel da vacinar na rua Porecatu - 705</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1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1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1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1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Alto Paraná - final (rua fechada) ao lado da Usina de Asfalto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1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2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1.400,00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2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2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Alto Paraná, ao lado do número 1628 - em frente a Usina de asfalto (só as laterais)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2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2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2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2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Paranavaí, 772 esquina Rua Realeza, 104 (ao lado Cmei Monteiro Lobato)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2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2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2.718,00</w:t>
            </w:r>
          </w:p>
        </w:tc>
      </w:tr>
      <w:tr>
        <w:trPr>
          <w:cantSplit w:val="0"/>
          <w:trHeight w:val="79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2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2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Acesso de Rua ao lado da Havan, Rua Paranavaí (entre Ruas Alto Paraná e Nova Esperança da Rodovia até a Rua Santa Helena)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2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2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2.700,00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2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2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Clemente Itsyo Horikoshi</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2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 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3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1.300,00</w:t>
            </w:r>
          </w:p>
        </w:tc>
      </w:tr>
      <w:tr>
        <w:trPr>
          <w:cantSplit w:val="0"/>
          <w:trHeight w:val="315" w:hRule="atLeast"/>
          <w:tblHeader w:val="0"/>
        </w:trPr>
        <w:tc>
          <w:tcPr>
            <w:tcBorders>
              <w:top w:color="000000" w:space="0" w:sz="0" w:val="nil"/>
              <w:left w:color="000000" w:space="0" w:sz="5" w:val="single"/>
              <w:bottom w:color="000000" w:space="0" w:sz="4"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3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Terreno</w:t>
            </w:r>
          </w:p>
        </w:tc>
        <w:tc>
          <w:tcPr>
            <w:tcBorders>
              <w:top w:color="000000" w:space="0" w:sz="0" w:val="nil"/>
              <w:left w:color="000000" w:space="0" w:sz="0" w:val="nil"/>
              <w:bottom w:color="000000" w:space="0" w:sz="4"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3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Margens da Linha Férrea - RUMO</w:t>
            </w:r>
          </w:p>
        </w:tc>
        <w:tc>
          <w:tcPr>
            <w:tcBorders>
              <w:top w:color="000000" w:space="0" w:sz="0" w:val="nil"/>
              <w:left w:color="000000" w:space="0" w:sz="0" w:val="nil"/>
              <w:bottom w:color="000000" w:space="0" w:sz="4"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3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4"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3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267.000,00</w:t>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635">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636">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637">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63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274e13"/>
                <w:sz w:val="16"/>
                <w:szCs w:val="16"/>
                <w:rtl w:val="0"/>
              </w:rPr>
              <w:t xml:space="preserve">362.036,50</w:t>
            </w:r>
            <w:r w:rsidDel="00000000" w:rsidR="00000000" w:rsidRPr="00000000">
              <w:rPr>
                <w:rtl w:val="0"/>
              </w:rPr>
            </w:r>
          </w:p>
        </w:tc>
      </w:tr>
      <w:tr>
        <w:trPr>
          <w:cantSplit w:val="0"/>
          <w:trHeight w:val="435" w:hRule="atLeast"/>
          <w:tblHeader w:val="0"/>
        </w:trPr>
        <w:tc>
          <w:tcPr>
            <w:gridSpan w:val="4"/>
            <w:tcBorders>
              <w:top w:color="000000" w:space="0" w:sz="4" w:val="single"/>
              <w:left w:color="000000" w:space="0" w:sz="0" w:val="nil"/>
              <w:bottom w:color="000000" w:space="0" w:sz="4" w:val="single"/>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639">
            <w:pPr>
              <w:spacing w:after="0" w:before="0" w:line="240" w:lineRule="auto"/>
              <w:jc w:val="center"/>
              <w:rPr>
                <w:rFonts w:ascii="Arial" w:cs="Arial" w:eastAsia="Arial" w:hAnsi="Arial"/>
                <w:color w:val="0b5394"/>
                <w:sz w:val="16"/>
                <w:szCs w:val="16"/>
              </w:rPr>
            </w:pPr>
            <w:r w:rsidDel="00000000" w:rsidR="00000000" w:rsidRPr="00000000">
              <w:rPr>
                <w:rtl w:val="0"/>
              </w:rPr>
            </w:r>
          </w:p>
        </w:tc>
      </w:tr>
      <w:tr>
        <w:trPr>
          <w:cantSplit w:val="0"/>
          <w:trHeight w:val="435"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63D">
            <w:pPr>
              <w:spacing w:after="0" w:before="0" w:line="240" w:lineRule="auto"/>
              <w:jc w:val="center"/>
              <w:rPr>
                <w:rFonts w:ascii="Arial" w:cs="Arial" w:eastAsia="Arial" w:hAnsi="Arial"/>
                <w:color w:val="0b5394"/>
                <w:sz w:val="16"/>
                <w:szCs w:val="16"/>
              </w:rPr>
            </w:pPr>
            <w:r w:rsidDel="00000000" w:rsidR="00000000" w:rsidRPr="00000000">
              <w:rPr>
                <w:rFonts w:ascii="Arial" w:cs="Arial" w:eastAsia="Arial" w:hAnsi="Arial"/>
                <w:color w:val="0b5394"/>
                <w:sz w:val="16"/>
                <w:szCs w:val="16"/>
                <w:rtl w:val="0"/>
              </w:rPr>
              <w:t xml:space="preserve">PARQUES, PRAÇAS E BOSQUES</w:t>
            </w:r>
          </w:p>
          <w:p w:rsidR="00000000" w:rsidDel="00000000" w:rsidP="00000000" w:rsidRDefault="00000000" w:rsidRPr="00000000" w14:paraId="0000063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0b5394"/>
                <w:sz w:val="16"/>
                <w:szCs w:val="16"/>
                <w:rtl w:val="0"/>
              </w:rPr>
              <w:t xml:space="preserve">Secretaria Municipal de Meio Ambiente</w:t>
            </w:r>
            <w:r w:rsidDel="00000000" w:rsidR="00000000" w:rsidRPr="00000000">
              <w:rPr>
                <w:rtl w:val="0"/>
              </w:rPr>
            </w:r>
          </w:p>
        </w:tc>
      </w:tr>
      <w:tr>
        <w:trPr>
          <w:cantSplit w:val="0"/>
          <w:trHeight w:val="435" w:hRule="atLeast"/>
          <w:tblHeader w:val="0"/>
        </w:trPr>
        <w:tc>
          <w:tcPr>
            <w:tcBorders>
              <w:top w:color="000000" w:space="0" w:sz="4"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4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Descrição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4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Endereço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4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Bairro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4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4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Praça do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4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Jerônimo Busato Filho, 417</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4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Estância Pinhais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4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4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Praça João Batista Costa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4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Avenida Jacob Macanhan, 1498</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4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4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4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Praça 1º de maio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4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Avenida Jacob Macanhan, 3053</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5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5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1.400,00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5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Praça Feirinha - Guarda Municipal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5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Avenida Jacob Macanhan</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5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5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5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Praça da Esplanada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5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Salgado Filho esquina Rua Gana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5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5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5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Bosque Francisco </w:t>
            </w:r>
            <w:r w:rsidDel="00000000" w:rsidR="00000000" w:rsidRPr="00000000">
              <w:rPr>
                <w:rFonts w:ascii="Arial" w:cs="Arial" w:eastAsia="Arial" w:hAnsi="Arial"/>
                <w:sz w:val="16"/>
                <w:szCs w:val="16"/>
                <w:rtl w:val="0"/>
              </w:rPr>
              <w:t xml:space="preserve">Chamanno</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5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Carlos Pereira Canani</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5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5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1.200,00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5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Bosque Jerivá</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5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Jacarezinho esquina Rua Waldemar Kormann</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6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6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5.600,00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6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Parque das águas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6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Rodovia João Leopoldo Jacomel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6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Parque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6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243.020,00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6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Praça Marrocos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6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Mali</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6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6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6A">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6B">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66C">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66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274e13"/>
                <w:sz w:val="16"/>
                <w:szCs w:val="16"/>
                <w:rtl w:val="0"/>
              </w:rPr>
              <w:t xml:space="preserve">252.820,00</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66E">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66F">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670">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671">
            <w:pPr>
              <w:spacing w:after="0" w:before="0" w:line="240" w:lineRule="auto"/>
              <w:rPr>
                <w:rFonts w:ascii="Arial" w:cs="Arial" w:eastAsia="Arial" w:hAnsi="Arial"/>
                <w:sz w:val="16"/>
                <w:szCs w:val="16"/>
              </w:rPr>
            </w:pP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672">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673">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674">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675">
            <w:pPr>
              <w:spacing w:after="0" w:before="0" w:line="240" w:lineRule="auto"/>
              <w:rPr>
                <w:rFonts w:ascii="Arial" w:cs="Arial" w:eastAsia="Arial" w:hAnsi="Arial"/>
                <w:sz w:val="16"/>
                <w:szCs w:val="16"/>
              </w:rPr>
            </w:pPr>
            <w:r w:rsidDel="00000000" w:rsidR="00000000" w:rsidRPr="00000000">
              <w:rPr>
                <w:rtl w:val="0"/>
              </w:rPr>
            </w:r>
          </w:p>
        </w:tc>
      </w:tr>
      <w:tr>
        <w:trPr>
          <w:cantSplit w:val="0"/>
          <w:trHeight w:val="315"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67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0b5394"/>
                <w:sz w:val="16"/>
                <w:szCs w:val="16"/>
                <w:rtl w:val="0"/>
              </w:rPr>
              <w:t xml:space="preserve">VIAS PÚBLICAS                                                                                                                                               </w:t>
            </w:r>
            <w:r w:rsidDel="00000000" w:rsidR="00000000" w:rsidRPr="00000000">
              <w:rPr>
                <w:rtl w:val="0"/>
              </w:rPr>
            </w:r>
          </w:p>
        </w:tc>
      </w:tr>
      <w:tr>
        <w:trPr>
          <w:cantSplit w:val="0"/>
          <w:trHeight w:val="435" w:hRule="atLeast"/>
          <w:tblHeader w:val="0"/>
        </w:trPr>
        <w:tc>
          <w:tcPr>
            <w:tcBorders>
              <w:top w:color="000000" w:space="0" w:sz="4"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7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Logradouro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7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Endereço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7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Bairro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7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7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7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Avenida Miguel Ostrufka Toda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8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8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5770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8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8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Avenida Porto Alegre, Da Rua Jacarezinho Até Rua Tanagra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8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8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2.560,00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8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8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Avenida Porto Velho, Da Rua Jacarezinho Até Rua Tanagra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8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8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2.560,00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8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8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Floral, Entre Av Miguel Ostrufka E Cmei Aprendendo E Crescendo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8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8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5.100,00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8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8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Maria Gonçalves Garcia, Triângulo E Área Talude (Antes Do Campo do Arizona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9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9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4.900,00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9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9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Maria Gonçalves Garcia - Beira rio, DoFinal Da Rua Corbélia Até Campo Arizona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9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Alto Tarumã</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9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9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9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Av. Camilo di Lellis, Entre Rod. João Leopoldo Jacomel e Avenida Ayrton Senna Da Silva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9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9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9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9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Avenida Nossa Senhora Da Boa Esperança entre Av. Camilo Di Léllis E Rua 24 De Maio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9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9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9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9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11 de Junho, Entre Rod. João Leopoldo Jacomel e Rua Nossa Senhora Da Boa Esperança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A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A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5287,4</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A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A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15 de Novembro, Entre Rua 24 De Maio E Rua 19 De Novembro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A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A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2437,5</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A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A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15 de outubro, Entre Rod. João Leopoldo Jacomel e Rua Nossa Senhora Da Boa Esperança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A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A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A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A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 Rua 24 De Maio e Av. Camilo</w:t>
            </w:r>
          </w:p>
          <w:p w:rsidR="00000000" w:rsidDel="00000000" w:rsidP="00000000" w:rsidRDefault="00000000" w:rsidRPr="00000000" w14:paraId="000006A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19 De Novembro</w:t>
            </w:r>
          </w:p>
          <w:p w:rsidR="00000000" w:rsidDel="00000000" w:rsidP="00000000" w:rsidRDefault="00000000" w:rsidRPr="00000000" w14:paraId="000006A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Di Léllis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A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A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5827,8</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B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B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Rod. João Leopoldo Jacomel</w:t>
            </w:r>
          </w:p>
          <w:p w:rsidR="00000000" w:rsidDel="00000000" w:rsidP="00000000" w:rsidRDefault="00000000" w:rsidRPr="00000000" w14:paraId="000006B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1º De Maio</w:t>
            </w:r>
          </w:p>
          <w:p w:rsidR="00000000" w:rsidDel="00000000" w:rsidP="00000000" w:rsidRDefault="00000000" w:rsidRPr="00000000" w14:paraId="000006B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 Rua 22 De Abril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B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B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6583,9</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B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B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Rua 7 De Setembro E Rua 22</w:t>
            </w:r>
          </w:p>
          <w:p w:rsidR="00000000" w:rsidDel="00000000" w:rsidP="00000000" w:rsidRDefault="00000000" w:rsidRPr="00000000" w14:paraId="000006B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21 De Abril</w:t>
            </w:r>
          </w:p>
          <w:p w:rsidR="00000000" w:rsidDel="00000000" w:rsidP="00000000" w:rsidRDefault="00000000" w:rsidRPr="00000000" w14:paraId="000006B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De Abril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B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B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3776</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B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B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Rua Camilo Di Léllis E Rua 24</w:t>
            </w:r>
          </w:p>
          <w:p w:rsidR="00000000" w:rsidDel="00000000" w:rsidP="00000000" w:rsidRDefault="00000000" w:rsidRPr="00000000" w14:paraId="000006B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22 De Abril</w:t>
            </w:r>
          </w:p>
          <w:p w:rsidR="00000000" w:rsidDel="00000000" w:rsidP="00000000" w:rsidRDefault="00000000" w:rsidRPr="00000000" w14:paraId="000006B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De Maio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C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C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8479</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C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C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 Avenida Ayrton Senna e a Rod.</w:t>
            </w:r>
          </w:p>
          <w:p w:rsidR="00000000" w:rsidDel="00000000" w:rsidP="00000000" w:rsidRDefault="00000000" w:rsidRPr="00000000" w14:paraId="000006C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24 De Maio</w:t>
            </w:r>
          </w:p>
          <w:p w:rsidR="00000000" w:rsidDel="00000000" w:rsidP="00000000" w:rsidRDefault="00000000" w:rsidRPr="00000000" w14:paraId="000006C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João Leopoldo Jacomel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C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C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7324</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C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C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Rod. João Leopoldo Jacomel</w:t>
            </w:r>
          </w:p>
          <w:p w:rsidR="00000000" w:rsidDel="00000000" w:rsidP="00000000" w:rsidRDefault="00000000" w:rsidRPr="00000000" w14:paraId="000006C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25 De Agosto</w:t>
            </w:r>
          </w:p>
          <w:p w:rsidR="00000000" w:rsidDel="00000000" w:rsidP="00000000" w:rsidRDefault="00000000" w:rsidRPr="00000000" w14:paraId="000006C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 Rua 22 De Abril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C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C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C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C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 Av. Camilo Di Lellis E Rua 24</w:t>
            </w:r>
          </w:p>
          <w:p w:rsidR="00000000" w:rsidDel="00000000" w:rsidP="00000000" w:rsidRDefault="00000000" w:rsidRPr="00000000" w14:paraId="000006D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7 De Setembro</w:t>
            </w:r>
          </w:p>
          <w:p w:rsidR="00000000" w:rsidDel="00000000" w:rsidP="00000000" w:rsidRDefault="00000000" w:rsidRPr="00000000" w14:paraId="000006D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De Maio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D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D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5972,8</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D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D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 Rua Polo Sul E Ayrton Senna</w:t>
            </w:r>
          </w:p>
          <w:p w:rsidR="00000000" w:rsidDel="00000000" w:rsidP="00000000" w:rsidRDefault="00000000" w:rsidRPr="00000000" w14:paraId="000006D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Antártida</w:t>
            </w:r>
          </w:p>
          <w:p w:rsidR="00000000" w:rsidDel="00000000" w:rsidP="00000000" w:rsidRDefault="00000000" w:rsidRPr="00000000" w14:paraId="000006D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Da Silva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D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D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1374</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D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D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Rua 21 De Abril E Rua 24 De</w:t>
            </w:r>
          </w:p>
          <w:p w:rsidR="00000000" w:rsidDel="00000000" w:rsidP="00000000" w:rsidRDefault="00000000" w:rsidRPr="00000000" w14:paraId="000006D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Frei Egidio Carlotto</w:t>
            </w:r>
          </w:p>
          <w:p w:rsidR="00000000" w:rsidDel="00000000" w:rsidP="00000000" w:rsidRDefault="00000000" w:rsidRPr="00000000" w14:paraId="000006D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Maio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D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D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3680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E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E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 Rua América Do Norte E</w:t>
            </w:r>
          </w:p>
          <w:p w:rsidR="00000000" w:rsidDel="00000000" w:rsidP="00000000" w:rsidRDefault="00000000" w:rsidRPr="00000000" w14:paraId="000006E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Polo Sul</w:t>
            </w:r>
          </w:p>
          <w:p w:rsidR="00000000" w:rsidDel="00000000" w:rsidP="00000000" w:rsidRDefault="00000000" w:rsidRPr="00000000" w14:paraId="000006E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Antártida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E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E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767</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E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E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 Av. Camilo Di Léllis E Rua 24</w:t>
            </w:r>
          </w:p>
          <w:p w:rsidR="00000000" w:rsidDel="00000000" w:rsidP="00000000" w:rsidRDefault="00000000" w:rsidRPr="00000000" w14:paraId="000006E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Renato Nunes Ribas</w:t>
            </w:r>
          </w:p>
          <w:p w:rsidR="00000000" w:rsidDel="00000000" w:rsidP="00000000" w:rsidRDefault="00000000" w:rsidRPr="00000000" w14:paraId="000006E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De Maio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E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E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6731,2</w:t>
            </w:r>
          </w:p>
        </w:tc>
      </w:tr>
      <w:tr>
        <w:trPr>
          <w:cantSplit w:val="0"/>
          <w:trHeight w:val="79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E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E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Avenida Jacob Macanhan E</w:t>
            </w:r>
          </w:p>
          <w:p w:rsidR="00000000" w:rsidDel="00000000" w:rsidP="00000000" w:rsidRDefault="00000000" w:rsidRPr="00000000" w14:paraId="000006E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Avenida Maringá (Somente Os 4</w:t>
            </w:r>
          </w:p>
          <w:p w:rsidR="00000000" w:rsidDel="00000000" w:rsidP="00000000" w:rsidRDefault="00000000" w:rsidRPr="00000000" w14:paraId="000006E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Salgado Filho</w:t>
            </w:r>
          </w:p>
          <w:p w:rsidR="00000000" w:rsidDel="00000000" w:rsidP="00000000" w:rsidRDefault="00000000" w:rsidRPr="00000000" w14:paraId="000006F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Pontos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F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F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F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F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 Av. Camilo Di Léllis E Rua 25</w:t>
            </w:r>
          </w:p>
          <w:p w:rsidR="00000000" w:rsidDel="00000000" w:rsidP="00000000" w:rsidRDefault="00000000" w:rsidRPr="00000000" w14:paraId="000006F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Somália</w:t>
            </w:r>
          </w:p>
          <w:p w:rsidR="00000000" w:rsidDel="00000000" w:rsidP="00000000" w:rsidRDefault="00000000" w:rsidRPr="00000000" w14:paraId="000006F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De Agosto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F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F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1560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F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F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 Av. Camilo De Léllis Até Rua</w:t>
            </w:r>
          </w:p>
          <w:p w:rsidR="00000000" w:rsidDel="00000000" w:rsidP="00000000" w:rsidRDefault="00000000" w:rsidRPr="00000000" w14:paraId="000006F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Wanda Dos Santos Mullmann</w:t>
            </w:r>
          </w:p>
          <w:p w:rsidR="00000000" w:rsidDel="00000000" w:rsidP="00000000" w:rsidRDefault="00000000" w:rsidRPr="00000000" w14:paraId="000006F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24 De Maio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F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6F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4861</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6F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0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Ruas Aruba, São Salvador E</w:t>
            </w:r>
          </w:p>
          <w:p w:rsidR="00000000" w:rsidDel="00000000" w:rsidP="00000000" w:rsidRDefault="00000000" w:rsidRPr="00000000" w14:paraId="0000070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Triângulo Central</w:t>
            </w:r>
          </w:p>
          <w:p w:rsidR="00000000" w:rsidDel="00000000" w:rsidP="00000000" w:rsidRDefault="00000000" w:rsidRPr="00000000" w14:paraId="0000070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República Dominicana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0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0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350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0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0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Das Guianas E República</w:t>
            </w:r>
          </w:p>
          <w:p w:rsidR="00000000" w:rsidDel="00000000" w:rsidP="00000000" w:rsidRDefault="00000000" w:rsidRPr="00000000" w14:paraId="0000070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Triângulo Central</w:t>
            </w:r>
          </w:p>
          <w:p w:rsidR="00000000" w:rsidDel="00000000" w:rsidP="00000000" w:rsidRDefault="00000000" w:rsidRPr="00000000" w14:paraId="0000070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Dominicana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0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0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0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0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Avenida Maringá Toda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0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0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75.000,00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0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1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Rodovia João Leopoldo</w:t>
            </w:r>
          </w:p>
          <w:p w:rsidR="00000000" w:rsidDel="00000000" w:rsidP="00000000" w:rsidRDefault="00000000" w:rsidRPr="00000000" w14:paraId="0000071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Avenida Jacob Macanhan</w:t>
            </w:r>
          </w:p>
          <w:p w:rsidR="00000000" w:rsidDel="00000000" w:rsidP="00000000" w:rsidRDefault="00000000" w:rsidRPr="00000000" w14:paraId="0000071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Jacomel E Estrada Da Graciosa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1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1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23000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15">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1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Inajá - Ce Semiramis Entorno Do Colégio Semiramis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1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Emiliano</w:t>
            </w:r>
          </w:p>
          <w:p w:rsidR="00000000" w:rsidDel="00000000" w:rsidP="00000000" w:rsidRDefault="00000000" w:rsidRPr="00000000" w14:paraId="0000071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1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1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1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Avenida Maringá E Ponte</w:t>
            </w:r>
          </w:p>
          <w:p w:rsidR="00000000" w:rsidDel="00000000" w:rsidP="00000000" w:rsidRDefault="00000000" w:rsidRPr="00000000" w14:paraId="0000071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Santa Helena</w:t>
            </w:r>
          </w:p>
          <w:p w:rsidR="00000000" w:rsidDel="00000000" w:rsidP="00000000" w:rsidRDefault="00000000" w:rsidRPr="00000000" w14:paraId="0000071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Divisa Com Curitiba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1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Emiliano</w:t>
            </w:r>
          </w:p>
          <w:p w:rsidR="00000000" w:rsidDel="00000000" w:rsidP="00000000" w:rsidRDefault="00000000" w:rsidRPr="00000000" w14:paraId="0000071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2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3.000,00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21">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2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Rod. João Leopoldo Jacomel</w:t>
            </w:r>
          </w:p>
          <w:p w:rsidR="00000000" w:rsidDel="00000000" w:rsidP="00000000" w:rsidRDefault="00000000" w:rsidRPr="00000000" w14:paraId="0000072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25 De Dezembro</w:t>
            </w:r>
          </w:p>
          <w:p w:rsidR="00000000" w:rsidDel="00000000" w:rsidP="00000000" w:rsidRDefault="00000000" w:rsidRPr="00000000" w14:paraId="0000072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 Rua Guilherme Weiss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2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Estância</w:t>
            </w:r>
          </w:p>
          <w:p w:rsidR="00000000" w:rsidDel="00000000" w:rsidP="00000000" w:rsidRDefault="00000000" w:rsidRPr="00000000" w14:paraId="0000072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Pinhais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2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1182</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2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2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Guilherme Weiss Toda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2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Estância</w:t>
            </w:r>
          </w:p>
          <w:p w:rsidR="00000000" w:rsidDel="00000000" w:rsidP="00000000" w:rsidRDefault="00000000" w:rsidRPr="00000000" w14:paraId="0000072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Pinhais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2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2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2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Rodovia João Leopoldo</w:t>
            </w:r>
          </w:p>
          <w:p w:rsidR="00000000" w:rsidDel="00000000" w:rsidP="00000000" w:rsidRDefault="00000000" w:rsidRPr="00000000" w14:paraId="0000072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Matheus Pereira De Carvalho</w:t>
            </w:r>
          </w:p>
          <w:p w:rsidR="00000000" w:rsidDel="00000000" w:rsidP="00000000" w:rsidRDefault="00000000" w:rsidRPr="00000000" w14:paraId="0000073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Jacomel E Rua 24 De Maio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3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Estância</w:t>
            </w:r>
          </w:p>
          <w:p w:rsidR="00000000" w:rsidDel="00000000" w:rsidP="00000000" w:rsidRDefault="00000000" w:rsidRPr="00000000" w14:paraId="0000073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Pinhais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3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2600</w:t>
            </w:r>
          </w:p>
        </w:tc>
      </w:tr>
      <w:tr>
        <w:trPr>
          <w:cantSplit w:val="0"/>
          <w:trHeight w:val="79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3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3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 Rod. João Leopoldo</w:t>
            </w:r>
          </w:p>
          <w:p w:rsidR="00000000" w:rsidDel="00000000" w:rsidP="00000000" w:rsidRDefault="00000000" w:rsidRPr="00000000" w14:paraId="0000073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Av Humberto De Alencar Castelo</w:t>
            </w:r>
          </w:p>
          <w:p w:rsidR="00000000" w:rsidDel="00000000" w:rsidP="00000000" w:rsidRDefault="00000000" w:rsidRPr="00000000" w14:paraId="0000073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Jacomel E Até Instituto Federal Do</w:t>
            </w:r>
          </w:p>
          <w:p w:rsidR="00000000" w:rsidDel="00000000" w:rsidP="00000000" w:rsidRDefault="00000000" w:rsidRPr="00000000" w14:paraId="0000073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Paraná</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3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w:t>
            </w:r>
          </w:p>
          <w:p w:rsidR="00000000" w:rsidDel="00000000" w:rsidP="00000000" w:rsidRDefault="00000000" w:rsidRPr="00000000" w14:paraId="0000073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3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3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3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 Rua Azaléia E Rua Delfim</w:t>
            </w:r>
          </w:p>
          <w:p w:rsidR="00000000" w:rsidDel="00000000" w:rsidP="00000000" w:rsidRDefault="00000000" w:rsidRPr="00000000" w14:paraId="0000073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Getúlio Vargas</w:t>
            </w:r>
          </w:p>
          <w:p w:rsidR="00000000" w:rsidDel="00000000" w:rsidP="00000000" w:rsidRDefault="00000000" w:rsidRPr="00000000" w14:paraId="0000073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Moreira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4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w:t>
            </w:r>
          </w:p>
          <w:p w:rsidR="00000000" w:rsidDel="00000000" w:rsidP="00000000" w:rsidRDefault="00000000" w:rsidRPr="00000000" w14:paraId="0000074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4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1.400,00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4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4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Lateral Do Colégio Est Professora</w:t>
            </w:r>
          </w:p>
          <w:p w:rsidR="00000000" w:rsidDel="00000000" w:rsidP="00000000" w:rsidRDefault="00000000" w:rsidRPr="00000000" w14:paraId="0000074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Nilo Peçanha, 642</w:t>
            </w:r>
          </w:p>
          <w:p w:rsidR="00000000" w:rsidDel="00000000" w:rsidP="00000000" w:rsidRDefault="00000000" w:rsidRPr="00000000" w14:paraId="0000074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Ottilia Homero Silva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4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w:t>
            </w:r>
          </w:p>
          <w:p w:rsidR="00000000" w:rsidDel="00000000" w:rsidP="00000000" w:rsidRDefault="00000000" w:rsidRPr="00000000" w14:paraId="0000074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4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100</w:t>
            </w:r>
          </w:p>
        </w:tc>
      </w:tr>
      <w:tr>
        <w:trPr>
          <w:cantSplit w:val="0"/>
          <w:trHeight w:val="79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4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4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Toda Extensão + 2 Pontos De</w:t>
            </w:r>
          </w:p>
          <w:p w:rsidR="00000000" w:rsidDel="00000000" w:rsidP="00000000" w:rsidRDefault="00000000" w:rsidRPr="00000000" w14:paraId="0000074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Ônibus + Fundos Das Casas Do</w:t>
            </w:r>
          </w:p>
          <w:p w:rsidR="00000000" w:rsidDel="00000000" w:rsidP="00000000" w:rsidRDefault="00000000" w:rsidRPr="00000000" w14:paraId="0000074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Rodrigues Alves</w:t>
            </w:r>
          </w:p>
          <w:p w:rsidR="00000000" w:rsidDel="00000000" w:rsidP="00000000" w:rsidRDefault="00000000" w:rsidRPr="00000000" w14:paraId="0000074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Trilho Do Trem</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4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w:t>
            </w:r>
          </w:p>
          <w:p w:rsidR="00000000" w:rsidDel="00000000" w:rsidP="00000000" w:rsidRDefault="00000000" w:rsidRPr="00000000" w14:paraId="0000075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5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1.856,00</w:t>
            </w:r>
          </w:p>
        </w:tc>
      </w:tr>
      <w:tr>
        <w:trPr>
          <w:cantSplit w:val="0"/>
          <w:trHeight w:val="79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5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5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Humberto De Alencar Castelo</w:t>
            </w:r>
          </w:p>
          <w:p w:rsidR="00000000" w:rsidDel="00000000" w:rsidP="00000000" w:rsidRDefault="00000000" w:rsidRPr="00000000" w14:paraId="0000075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Salgado Filho</w:t>
            </w:r>
          </w:p>
          <w:p w:rsidR="00000000" w:rsidDel="00000000" w:rsidP="00000000" w:rsidRDefault="00000000" w:rsidRPr="00000000" w14:paraId="0000075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Branco E Avenida Jacob Macanhan</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5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w:t>
            </w:r>
          </w:p>
          <w:p w:rsidR="00000000" w:rsidDel="00000000" w:rsidP="00000000" w:rsidRDefault="00000000" w:rsidRPr="00000000" w14:paraId="0000075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Amélia,</w:t>
            </w:r>
          </w:p>
          <w:p w:rsidR="00000000" w:rsidDel="00000000" w:rsidP="00000000" w:rsidRDefault="00000000" w:rsidRPr="00000000" w14:paraId="0000075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p w:rsidR="00000000" w:rsidDel="00000000" w:rsidP="00000000" w:rsidRDefault="00000000" w:rsidRPr="00000000" w14:paraId="0000075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5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5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5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Adolfo G. Muhlmann - Entorno Do Colégio Estadual Paulo Freire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5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w:t>
            </w:r>
          </w:p>
          <w:p w:rsidR="00000000" w:rsidDel="00000000" w:rsidP="00000000" w:rsidRDefault="00000000" w:rsidRPr="00000000" w14:paraId="0000075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5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492</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6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6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Avenida Uirapuru E Rua</w:t>
            </w:r>
          </w:p>
          <w:p w:rsidR="00000000" w:rsidDel="00000000" w:rsidP="00000000" w:rsidRDefault="00000000" w:rsidRPr="00000000" w14:paraId="0000076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Japim - Beira De Rio</w:t>
            </w:r>
          </w:p>
          <w:p w:rsidR="00000000" w:rsidDel="00000000" w:rsidP="00000000" w:rsidRDefault="00000000" w:rsidRPr="00000000" w14:paraId="0000076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Crescêncio Batista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6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w:t>
            </w:r>
          </w:p>
          <w:p w:rsidR="00000000" w:rsidDel="00000000" w:rsidP="00000000" w:rsidRDefault="00000000" w:rsidRPr="00000000" w14:paraId="0000076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6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15.000,00</w:t>
            </w:r>
          </w:p>
        </w:tc>
      </w:tr>
      <w:tr>
        <w:trPr>
          <w:cantSplit w:val="0"/>
          <w:trHeight w:val="79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6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6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Pixinguinha - Ce Luarlindo Dos</w:t>
            </w:r>
          </w:p>
          <w:p w:rsidR="00000000" w:rsidDel="00000000" w:rsidP="00000000" w:rsidRDefault="00000000" w:rsidRPr="00000000" w14:paraId="0000076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Entorno Do Colégio Luarlindo Dos</w:t>
            </w:r>
          </w:p>
          <w:p w:rsidR="00000000" w:rsidDel="00000000" w:rsidP="00000000" w:rsidRDefault="00000000" w:rsidRPr="00000000" w14:paraId="0000076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Reis Borges</w:t>
            </w:r>
          </w:p>
          <w:p w:rsidR="00000000" w:rsidDel="00000000" w:rsidP="00000000" w:rsidRDefault="00000000" w:rsidRPr="00000000" w14:paraId="0000076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Reis Borges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6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w:t>
            </w:r>
          </w:p>
          <w:p w:rsidR="00000000" w:rsidDel="00000000" w:rsidP="00000000" w:rsidRDefault="00000000" w:rsidRPr="00000000" w14:paraId="0000076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6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1.700,00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6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7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Tanagra Toda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7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w:t>
            </w:r>
          </w:p>
          <w:p w:rsidR="00000000" w:rsidDel="00000000" w:rsidP="00000000" w:rsidRDefault="00000000" w:rsidRPr="00000000" w14:paraId="0000077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7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3.750,00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7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7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Rua Ivone Pimentel E Rio</w:t>
            </w:r>
          </w:p>
          <w:p w:rsidR="00000000" w:rsidDel="00000000" w:rsidP="00000000" w:rsidRDefault="00000000" w:rsidRPr="00000000" w14:paraId="0000077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Estrada Da Graciosa</w:t>
            </w:r>
          </w:p>
          <w:p w:rsidR="00000000" w:rsidDel="00000000" w:rsidP="00000000" w:rsidRDefault="00000000" w:rsidRPr="00000000" w14:paraId="0000077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7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w:t>
            </w:r>
          </w:p>
          <w:p w:rsidR="00000000" w:rsidDel="00000000" w:rsidP="00000000" w:rsidRDefault="00000000" w:rsidRPr="00000000" w14:paraId="0000077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7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23.827,00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7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7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Azaléia - Ce Rosi Galvão Entorno Do Colégio Rosi Galvão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7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 Karla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7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361</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7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8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Fábio Vicente De Moura Trecho Estrada De Chão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8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Jardim Karla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8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8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8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Aristeu De Castro Fernandes,</w:t>
            </w:r>
          </w:p>
          <w:p w:rsidR="00000000" w:rsidDel="00000000" w:rsidP="00000000" w:rsidRDefault="00000000" w:rsidRPr="00000000" w14:paraId="0000078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Entorno do Colégio Est. Leocádia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8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Maria</w:t>
            </w:r>
          </w:p>
          <w:p w:rsidR="00000000" w:rsidDel="00000000" w:rsidP="00000000" w:rsidRDefault="00000000" w:rsidRPr="00000000" w14:paraId="0000078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8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89">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8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Ponte Da Maria Antonieta Rua Clóvis Beviláqua E Rua Leila Diniz</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8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8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250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8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8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Carlos Poulhmann Toda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8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Maria</w:t>
            </w:r>
          </w:p>
          <w:p w:rsidR="00000000" w:rsidDel="00000000" w:rsidP="00000000" w:rsidRDefault="00000000" w:rsidRPr="00000000" w14:paraId="0000079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9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6250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9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9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João Wilker Rodrigues Toda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9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Maria</w:t>
            </w:r>
          </w:p>
          <w:p w:rsidR="00000000" w:rsidDel="00000000" w:rsidP="00000000" w:rsidRDefault="00000000" w:rsidRPr="00000000" w14:paraId="0000079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9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9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9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Rod. João Leopoldo Jacomel</w:t>
            </w:r>
          </w:p>
          <w:p w:rsidR="00000000" w:rsidDel="00000000" w:rsidP="00000000" w:rsidRDefault="00000000" w:rsidRPr="00000000" w14:paraId="0000079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Avenida Ayrton Senna Da Silva</w:t>
            </w:r>
          </w:p>
          <w:p w:rsidR="00000000" w:rsidDel="00000000" w:rsidP="00000000" w:rsidRDefault="00000000" w:rsidRPr="00000000" w14:paraId="0000079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 Rio 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9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Maria</w:t>
            </w:r>
          </w:p>
          <w:p w:rsidR="00000000" w:rsidDel="00000000" w:rsidP="00000000" w:rsidRDefault="00000000" w:rsidRPr="00000000" w14:paraId="0000079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9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29368</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9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9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Estrada Da Graciosa E</w:t>
            </w:r>
          </w:p>
          <w:p w:rsidR="00000000" w:rsidDel="00000000" w:rsidP="00000000" w:rsidRDefault="00000000" w:rsidRPr="00000000" w14:paraId="000007A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Estrada Ecológica</w:t>
            </w:r>
          </w:p>
          <w:p w:rsidR="00000000" w:rsidDel="00000000" w:rsidP="00000000" w:rsidRDefault="00000000" w:rsidRPr="00000000" w14:paraId="000007A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Rodovia João Leopoldo Jacomel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A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Parque Das Nascente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A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38000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A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A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Avenida Jacob Macanhan E</w:t>
            </w:r>
          </w:p>
          <w:p w:rsidR="00000000" w:rsidDel="00000000" w:rsidP="00000000" w:rsidRDefault="00000000" w:rsidRPr="00000000" w14:paraId="000007A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Avenida Pineville</w:t>
            </w:r>
          </w:p>
          <w:p w:rsidR="00000000" w:rsidDel="00000000" w:rsidP="00000000" w:rsidRDefault="00000000" w:rsidRPr="00000000" w14:paraId="000007A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Rolândia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A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A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1648</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A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A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Entre A Rua Genoveva Forlepa E</w:t>
            </w:r>
          </w:p>
          <w:p w:rsidR="00000000" w:rsidDel="00000000" w:rsidP="00000000" w:rsidRDefault="00000000" w:rsidRPr="00000000" w14:paraId="000007A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Floral</w:t>
            </w:r>
          </w:p>
          <w:p w:rsidR="00000000" w:rsidDel="00000000" w:rsidP="00000000" w:rsidRDefault="00000000" w:rsidRPr="00000000" w14:paraId="000007A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Medianeira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A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A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4.550,00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B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B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Jacarezinho Toda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B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B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14.000,00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B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B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Jurandir Antunes Toda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B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B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2.640,00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B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B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Clóvis Beviláqua Toda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B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Vargem</w:t>
            </w:r>
          </w:p>
          <w:p w:rsidR="00000000" w:rsidDel="00000000" w:rsidP="00000000" w:rsidRDefault="00000000" w:rsidRPr="00000000" w14:paraId="000007B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B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1700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B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B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Avenida Iraí Toda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B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Vargem</w:t>
            </w:r>
          </w:p>
          <w:p w:rsidR="00000000" w:rsidDel="00000000" w:rsidP="00000000" w:rsidRDefault="00000000" w:rsidRPr="00000000" w14:paraId="000007C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C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C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C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Carlos Drummond De Andrade Toda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C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Vargem</w:t>
            </w:r>
          </w:p>
          <w:p w:rsidR="00000000" w:rsidDel="00000000" w:rsidP="00000000" w:rsidRDefault="00000000" w:rsidRPr="00000000" w14:paraId="000007C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C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14400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C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C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Entorno Do Colégio Est Mathias</w:t>
            </w:r>
          </w:p>
          <w:p w:rsidR="00000000" w:rsidDel="00000000" w:rsidP="00000000" w:rsidRDefault="00000000" w:rsidRPr="00000000" w14:paraId="000007C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Clóvis Beviláqua Esq Rua</w:t>
            </w:r>
          </w:p>
          <w:p w:rsidR="00000000" w:rsidDel="00000000" w:rsidP="00000000" w:rsidRDefault="00000000" w:rsidRPr="00000000" w14:paraId="000007C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Jacomel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C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Vargem</w:t>
            </w:r>
          </w:p>
          <w:p w:rsidR="00000000" w:rsidDel="00000000" w:rsidP="00000000" w:rsidRDefault="00000000" w:rsidRPr="00000000" w14:paraId="000007C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C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300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C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C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Rua Rio São Francisco Entorno Do Colégio Est Humberto De Alencar Castelo Branco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D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D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470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D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D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Rodovia João Leopoldo Jacomel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D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D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65.814,40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D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D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Rio Paraná</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D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D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7.232,00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D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DB">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Cassiano Ricardo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D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D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5.180,00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D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D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Manoel Bandeira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E0">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E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4.680,00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E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E3">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José de Alencar</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E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E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1.566,00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E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E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Uirapuru</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E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Claudia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E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3.524,00</w:t>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7EA">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7EB">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EC">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7E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274e13"/>
                <w:sz w:val="16"/>
                <w:szCs w:val="16"/>
                <w:rtl w:val="0"/>
              </w:rPr>
              <w:t xml:space="preserve">540.142,00</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5" w:val="single"/>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7EE">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7EF">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7F0">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7F1">
            <w:pPr>
              <w:spacing w:after="0" w:before="0" w:line="240" w:lineRule="auto"/>
              <w:rPr>
                <w:rFonts w:ascii="Arial" w:cs="Arial" w:eastAsia="Arial" w:hAnsi="Arial"/>
                <w:sz w:val="16"/>
                <w:szCs w:val="16"/>
              </w:rPr>
            </w:pPr>
            <w:r w:rsidDel="00000000" w:rsidR="00000000" w:rsidRPr="00000000">
              <w:rPr>
                <w:rtl w:val="0"/>
              </w:rPr>
            </w:r>
          </w:p>
        </w:tc>
      </w:tr>
      <w:tr>
        <w:trPr>
          <w:cantSplit w:val="0"/>
          <w:trHeight w:val="315" w:hRule="atLeast"/>
          <w:tblHeader w:val="0"/>
        </w:trPr>
        <w:tc>
          <w:tcPr>
            <w:gridSpan w:val="4"/>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F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0b5394"/>
                <w:sz w:val="16"/>
                <w:szCs w:val="16"/>
                <w:rtl w:val="0"/>
              </w:rPr>
              <w:t xml:space="preserve">Taludes (Beira Rio) </w:t>
            </w:r>
            <w:r w:rsidDel="00000000" w:rsidR="00000000" w:rsidRPr="00000000">
              <w:rPr>
                <w:rtl w:val="0"/>
              </w:rPr>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F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Descrição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F7">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Nome Endereço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F8">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Bairro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F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M²</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F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Talude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F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Rio Parnaíba (Rio Atuba): Toda Beira De Rio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FC">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7F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19487</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F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Talude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7F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Avenida Airton Senna Até Rua Beira De Rio</w:t>
            </w:r>
          </w:p>
          <w:p w:rsidR="00000000" w:rsidDel="00000000" w:rsidP="00000000" w:rsidRDefault="00000000" w:rsidRPr="00000000" w14:paraId="0000080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Guilherme Weiss (Rio 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0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Estância Pinhais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0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7700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0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Talude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0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Beira De Rio Rua Mali (Rio Palmital)</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0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0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10453</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0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Talude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0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Bairo</w:t>
            </w:r>
            <w:r w:rsidDel="00000000" w:rsidR="00000000" w:rsidRPr="00000000">
              <w:rPr>
                <w:rFonts w:ascii="Arial" w:cs="Arial" w:eastAsia="Arial" w:hAnsi="Arial"/>
                <w:sz w:val="16"/>
                <w:szCs w:val="16"/>
                <w:rtl w:val="0"/>
              </w:rPr>
              <w:t xml:space="preserve"> Rio - Rua Carlos Pereira Canani (Toda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0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0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14194,5</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0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Talude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0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Beira De Rio Rua Rui Barbosa (Toda Extensão) B</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0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0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5000</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0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Talude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1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Beira De Rio Rua Rio Cubatão (Toda Extensão)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1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12">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35479</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1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Talude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1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Beira rio - Rio Atuba - Rua Rio São Francisco Esquina Rua Rio Araguari</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1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1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528</w:t>
            </w:r>
          </w:p>
        </w:tc>
      </w:tr>
      <w:tr>
        <w:trPr>
          <w:cantSplit w:val="0"/>
          <w:trHeight w:val="43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1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Talude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1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Beira De Rio Rio Atuba - Rua Rio De Janeiro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1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1A">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581</w:t>
            </w:r>
          </w:p>
        </w:tc>
      </w:tr>
      <w:tr>
        <w:trPr>
          <w:cantSplit w:val="0"/>
          <w:trHeight w:val="79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1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Talude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1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Beira De Rio Rio Atuba - Final Da Rua Rio Negro Acesso Pela Rua Batista Ramos -</w:t>
            </w:r>
          </w:p>
          <w:p w:rsidR="00000000" w:rsidDel="00000000" w:rsidP="00000000" w:rsidRDefault="00000000" w:rsidRPr="00000000" w14:paraId="0000081D">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Nova (Rio Atuba) - Talude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1E">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1F">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460</w:t>
            </w:r>
          </w:p>
        </w:tc>
      </w:tr>
      <w:tr>
        <w:trPr>
          <w:cantSplit w:val="0"/>
          <w:trHeight w:val="6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2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Talude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21">
            <w:pPr>
              <w:spacing w:after="0" w:before="0" w:line="24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82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Beira De Rio</w:t>
            </w:r>
          </w:p>
          <w:p w:rsidR="00000000" w:rsidDel="00000000" w:rsidP="00000000" w:rsidRDefault="00000000" w:rsidRPr="00000000" w14:paraId="0000082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Divisa Com Colombo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24">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2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600</w:t>
            </w:r>
          </w:p>
        </w:tc>
      </w:tr>
      <w:tr>
        <w:trPr>
          <w:cantSplit w:val="0"/>
          <w:trHeight w:val="315" w:hRule="atLeast"/>
          <w:tblHeader w:val="0"/>
        </w:trPr>
        <w:tc>
          <w:tcPr>
            <w:gridSpan w:val="2"/>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26">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828">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82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94482,5</w:t>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82A">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82B">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82C">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82D">
            <w:pPr>
              <w:spacing w:after="0" w:before="0" w:line="240" w:lineRule="auto"/>
              <w:rPr>
                <w:rFonts w:ascii="Arial" w:cs="Arial" w:eastAsia="Arial" w:hAnsi="Arial"/>
                <w:sz w:val="16"/>
                <w:szCs w:val="16"/>
              </w:rPr>
            </w:pPr>
            <w:r w:rsidDel="00000000" w:rsidR="00000000" w:rsidRPr="00000000">
              <w:rPr>
                <w:rtl w:val="0"/>
              </w:rPr>
            </w:r>
          </w:p>
        </w:tc>
      </w:tr>
      <w:tr>
        <w:trPr>
          <w:cantSplit w:val="0"/>
          <w:trHeight w:val="315" w:hRule="atLeast"/>
          <w:tblHeader w:val="0"/>
        </w:trPr>
        <w:tc>
          <w:tcPr>
            <w:gridSpan w:val="4"/>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82E">
            <w:pPr>
              <w:spacing w:after="0" w:before="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III – PONTOS DE ÔNIBUS</w:t>
            </w:r>
          </w:p>
        </w:tc>
      </w:tr>
      <w:tr>
        <w:trPr>
          <w:cantSplit w:val="0"/>
          <w:trHeight w:val="315" w:hRule="atLeast"/>
          <w:tblHeader w:val="0"/>
        </w:trPr>
        <w:tc>
          <w:tcPr>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832">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833">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834">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835">
            <w:pPr>
              <w:spacing w:after="0" w:before="0" w:line="240" w:lineRule="auto"/>
              <w:rPr>
                <w:rFonts w:ascii="Arial" w:cs="Arial" w:eastAsia="Arial" w:hAnsi="Arial"/>
                <w:sz w:val="16"/>
                <w:szCs w:val="16"/>
              </w:rPr>
            </w:pPr>
            <w:r w:rsidDel="00000000" w:rsidR="00000000" w:rsidRPr="00000000">
              <w:rPr>
                <w:rtl w:val="0"/>
              </w:rPr>
            </w:r>
          </w:p>
        </w:tc>
      </w:tr>
      <w:tr>
        <w:trPr>
          <w:cantSplit w:val="0"/>
          <w:trHeight w:val="315"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836">
            <w:pPr>
              <w:spacing w:after="0" w:before="0" w:line="240" w:lineRule="auto"/>
              <w:jc w:val="center"/>
              <w:rPr>
                <w:rFonts w:ascii="Arial" w:cs="Arial" w:eastAsia="Arial" w:hAnsi="Arial"/>
                <w:sz w:val="16"/>
                <w:szCs w:val="16"/>
              </w:rPr>
            </w:pPr>
            <w:r w:rsidDel="00000000" w:rsidR="00000000" w:rsidRPr="00000000">
              <w:rPr>
                <w:rFonts w:ascii="Arial" w:cs="Arial" w:eastAsia="Arial" w:hAnsi="Arial"/>
                <w:color w:val="0b5394"/>
                <w:sz w:val="16"/>
                <w:szCs w:val="16"/>
                <w:rtl w:val="0"/>
              </w:rPr>
              <w:t xml:space="preserve"> Ponto de Ônibus</w:t>
            </w:r>
            <w:r w:rsidDel="00000000" w:rsidR="00000000" w:rsidRPr="00000000">
              <w:rPr>
                <w:rtl w:val="0"/>
              </w:rPr>
            </w:r>
          </w:p>
        </w:tc>
      </w:tr>
      <w:tr>
        <w:trPr>
          <w:cantSplit w:val="0"/>
          <w:trHeight w:val="435" w:hRule="atLeast"/>
          <w:tblHeader w:val="0"/>
        </w:trPr>
        <w:tc>
          <w:tcPr>
            <w:tcBorders>
              <w:top w:color="000000" w:space="0" w:sz="4"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3A">
            <w:pPr>
              <w:spacing w:after="0" w:before="0" w:lin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Descrição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3B">
            <w:pPr>
              <w:spacing w:after="0" w:before="0" w:line="24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Nome Endereço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3C">
            <w:pPr>
              <w:spacing w:after="0" w:before="0" w:line="24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Bairro</w:t>
            </w:r>
          </w:p>
        </w:tc>
        <w:tc>
          <w:tcPr>
            <w:tcBorders>
              <w:top w:color="000000" w:space="0" w:sz="4" w:val="single"/>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3D">
            <w:pPr>
              <w:spacing w:after="0" w:before="0" w:line="240"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M²</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3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3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Rio Amazonas</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4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4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280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4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4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Rio Trombetas</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4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4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240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4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4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Avenida Iraí</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4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4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240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4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4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Epitácio Pessoa</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4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4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4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4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Getúlio Vargas</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5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Amélia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5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120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5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5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Azaleia</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5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Karla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5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5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5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Caliandra</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5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Karla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5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5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5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Flamboyant</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5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Karla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5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5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5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Jacob Macanhan</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6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6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6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6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Salgado Filho</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6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6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240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6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6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Ayrton Senna</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6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6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260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6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6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Jacarezinho</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6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6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280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6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6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Juriti</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7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Jardim Cláudia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7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7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7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Graciosa</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7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7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290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7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7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Aristides de Oliveira</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7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Atuba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7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160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7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7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Maringá</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7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Emiliano Perneta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7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7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7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Mandaguaçu</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8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Pineville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8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240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8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8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Camilo di Lellis</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8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8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8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8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Rio Paranapanema</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8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Weissópolis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8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160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8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8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José de Alencar</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8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8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140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8E">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8F">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Manoel Bandeira</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90">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9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92">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93">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Casimiro de Abreu</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94">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Vargem Grande</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95">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100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96">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97">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Leila Diniz</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98">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Maria Antonieta</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99">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9A">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Ponto de Ônibus</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9B">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Rodovia João Leopoldo Jacomel</w:t>
            </w:r>
          </w:p>
        </w:tc>
        <w:tc>
          <w:tcPr>
            <w:tcBorders>
              <w:top w:color="000000" w:space="0" w:sz="0" w:val="nil"/>
              <w:left w:color="000000" w:space="0" w:sz="0" w:val="nil"/>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89C">
            <w:pPr>
              <w:spacing w:after="0" w:before="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Centro</w:t>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89D">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160</w:t>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9E">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89F">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8A0">
            <w:pPr>
              <w:spacing w:after="0" w:before="0" w:line="240"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8A1">
            <w:pPr>
              <w:spacing w:after="0" w:before="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Total</w:t>
            </w:r>
          </w:p>
        </w:tc>
      </w:tr>
    </w:tbl>
    <w:p w:rsidR="00000000" w:rsidDel="00000000" w:rsidP="00000000" w:rsidRDefault="00000000" w:rsidRPr="00000000" w14:paraId="000008A2">
      <w:pPr>
        <w:spacing w:after="0" w:before="0" w:line="240" w:lineRule="auto"/>
        <w:ind w:left="0" w:firstLine="0"/>
        <w:jc w:val="left"/>
        <w:rPr>
          <w:rFonts w:ascii="Arial" w:cs="Arial" w:eastAsia="Arial" w:hAnsi="Arial"/>
          <w:sz w:val="16"/>
          <w:szCs w:val="16"/>
        </w:rPr>
      </w:pPr>
      <w:r w:rsidDel="00000000" w:rsidR="00000000" w:rsidRPr="00000000">
        <w:rPr>
          <w:rtl w:val="0"/>
        </w:rPr>
      </w:r>
    </w:p>
    <w:p w:rsidR="00000000" w:rsidDel="00000000" w:rsidP="00000000" w:rsidRDefault="00000000" w:rsidRPr="00000000" w14:paraId="000008A3">
      <w:pPr>
        <w:spacing w:after="0" w:before="0" w:line="240" w:lineRule="auto"/>
        <w:ind w:firstLine="709"/>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8A4">
      <w:pPr>
        <w:spacing w:after="288" w:before="120" w:line="240" w:lineRule="auto"/>
        <w:ind w:firstLine="709"/>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8A5">
      <w:pPr>
        <w:spacing w:after="288" w:before="120" w:line="240" w:lineRule="auto"/>
        <w:ind w:firstLine="709"/>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8A6">
      <w:pPr>
        <w:spacing w:after="288" w:before="120" w:line="240" w:lineRule="auto"/>
        <w:ind w:firstLine="709"/>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8A7">
      <w:pPr>
        <w:spacing w:after="288" w:before="120" w:line="240" w:lineRule="auto"/>
        <w:ind w:firstLine="709"/>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8A8">
      <w:pPr>
        <w:spacing w:after="288" w:before="120" w:line="312" w:lineRule="auto"/>
        <w:ind w:firstLine="709"/>
        <w:jc w:val="center"/>
        <w:rPr>
          <w:b w:val="1"/>
          <w:sz w:val="20"/>
          <w:szCs w:val="20"/>
        </w:rPr>
      </w:pPr>
      <w:r w:rsidDel="00000000" w:rsidR="00000000" w:rsidRPr="00000000">
        <w:rPr>
          <w:rtl w:val="0"/>
        </w:rPr>
      </w:r>
    </w:p>
    <w:sectPr>
      <w:headerReference r:id="rId40" w:type="default"/>
      <w:footerReference r:id="rId41" w:type="default"/>
      <w:pgSz w:h="16838" w:w="11906" w:orient="portrait"/>
      <w:pgMar w:bottom="1418" w:top="1418"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Ecofont_Spranq_eco_Sans"/>
  <w:font w:name="Rawline"/>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B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548dd4"/>
        <w:sz w:val="16"/>
        <w:szCs w:val="16"/>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548dd4"/>
        <w:sz w:val="22"/>
        <w:szCs w:val="22"/>
        <w:u w:val="none"/>
        <w:shd w:fill="auto" w:val="clear"/>
        <w:vertAlign w:val="baseline"/>
        <w:rtl w:val="0"/>
      </w:rPr>
      <w:tab/>
      <w:tab/>
    </w:r>
    <w:r w:rsidDel="00000000" w:rsidR="00000000" w:rsidRPr="00000000">
      <w:rPr>
        <w:rtl w:val="0"/>
      </w:rPr>
    </w:r>
  </w:p>
  <w:p w:rsidR="00000000" w:rsidDel="00000000" w:rsidP="00000000" w:rsidRDefault="00000000" w:rsidRPr="00000000" w14:paraId="000008B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7f7f7f"/>
        <w:sz w:val="12"/>
        <w:szCs w:val="12"/>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7f7f7f"/>
        <w:sz w:val="22"/>
        <w:szCs w:val="22"/>
        <w:u w:val="none"/>
        <w:shd w:fill="auto" w:val="clear"/>
        <w:vertAlign w:val="baseline"/>
        <w:rtl w:val="0"/>
      </w:rPr>
      <w:tab/>
      <w:tab/>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tl w:val="0"/>
      </w:rPr>
      <w:t xml:space="preserve">Página </w:t>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tl w:val="0"/>
      </w:rPr>
      <w:t xml:space="preserve"> | </w:t>
    </w:r>
    <w:r w:rsidDel="00000000" w:rsidR="00000000" w:rsidRPr="00000000">
      <w:rPr>
        <w:rFonts w:ascii="Ecofont_Spranq_eco_Sans" w:cs="Ecofont_Spranq_eco_Sans" w:eastAsia="Ecofont_Spranq_eco_Sans" w:hAnsi="Ecofont_Spranq_eco_Sans"/>
        <w:b w:val="0"/>
        <w:i w:val="0"/>
        <w:smallCaps w:val="0"/>
        <w:strike w:val="0"/>
        <w:color w:val="595959"/>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8B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Rawline" w:cs="Rawline" w:eastAsia="Rawline" w:hAnsi="Rawlin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B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A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7"/>
      <w:tblW w:w="10093.0" w:type="dxa"/>
      <w:jc w:val="center"/>
      <w:tblLayout w:type="fixed"/>
      <w:tblLook w:val="0000"/>
    </w:tblPr>
    <w:tblGrid>
      <w:gridCol w:w="1803"/>
      <w:gridCol w:w="8290"/>
      <w:tblGridChange w:id="0">
        <w:tblGrid>
          <w:gridCol w:w="1803"/>
          <w:gridCol w:w="8290"/>
        </w:tblGrid>
      </w:tblGridChange>
    </w:tblGrid>
    <w:tr>
      <w:trPr>
        <w:cantSplit w:val="0"/>
        <w:trHeight w:val="1697" w:hRule="atLeast"/>
        <w:tblHeader w:val="0"/>
      </w:trPr>
      <w:tc>
        <w:tcPr/>
        <w:p w:rsidR="00000000" w:rsidDel="00000000" w:rsidP="00000000" w:rsidRDefault="00000000" w:rsidRPr="00000000" w14:paraId="000008A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A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drawing>
              <wp:inline distB="0" distT="0" distL="0" distR="0">
                <wp:extent cx="548160" cy="766103"/>
                <wp:effectExtent b="0" l="0" r="0" t="0"/>
                <wp:docPr descr="Desenho de personagem de desenho animado&#10;&#10;Descrição gerada automaticamente com confiança média" id="2" name="image1.jpg"/>
                <a:graphic>
                  <a:graphicData uri="http://schemas.openxmlformats.org/drawingml/2006/picture">
                    <pic:pic>
                      <pic:nvPicPr>
                        <pic:cNvPr descr="Desenho de personagem de desenho animado&#10;&#10;Descrição gerada automaticamente com confiança média" id="0" name="image1.jpg"/>
                        <pic:cNvPicPr preferRelativeResize="0"/>
                      </pic:nvPicPr>
                      <pic:blipFill>
                        <a:blip r:embed="rId1"/>
                        <a:srcRect b="0" l="0" r="0" t="0"/>
                        <a:stretch>
                          <a:fillRect/>
                        </a:stretch>
                      </pic:blipFill>
                      <pic:spPr>
                        <a:xfrm>
                          <a:off x="0" y="0"/>
                          <a:ext cx="548160" cy="76610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8A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Ecofont_Spranq_eco_Sans" w:cs="Ecofont_Spranq_eco_Sans" w:eastAsia="Ecofont_Spranq_eco_Sans" w:hAnsi="Ecofont_Spranq_eco_Sans"/>
              <w:b w:val="1"/>
              <w:i w:val="0"/>
              <w:smallCaps w:val="0"/>
              <w:strike w:val="0"/>
              <w:color w:val="000000"/>
              <w:sz w:val="16"/>
              <w:szCs w:val="16"/>
              <w:u w:val="single"/>
              <w:shd w:fill="auto" w:val="clear"/>
              <w:vertAlign w:val="baseline"/>
            </w:rPr>
          </w:pPr>
          <w:r w:rsidDel="00000000" w:rsidR="00000000" w:rsidRPr="00000000">
            <w:rPr>
              <w:rtl w:val="0"/>
            </w:rPr>
          </w:r>
        </w:p>
        <w:p w:rsidR="00000000" w:rsidDel="00000000" w:rsidP="00000000" w:rsidRDefault="00000000" w:rsidRPr="00000000" w14:paraId="000008A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s>
            <w:spacing w:after="0" w:before="0" w:line="240" w:lineRule="auto"/>
            <w:ind w:left="-283.46456692913375" w:right="1058.385826771655" w:firstLine="0"/>
            <w:jc w:val="center"/>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PREFEITURA MUNICIPAL DE PINHAIS</w:t>
          </w:r>
        </w:p>
        <w:p w:rsidR="00000000" w:rsidDel="00000000" w:rsidP="00000000" w:rsidRDefault="00000000" w:rsidRPr="00000000" w14:paraId="000008AE">
          <w:pPr>
            <w:ind w:left="-283.46456692913375" w:right="1058.385826771655"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SECRETARIA MUNICIPAL DE ADMINISTRAÇÃO - SEMAD</w:t>
          </w:r>
        </w:p>
        <w:p w:rsidR="00000000" w:rsidDel="00000000" w:rsidP="00000000" w:rsidRDefault="00000000" w:rsidRPr="00000000" w14:paraId="000008AF">
          <w:pPr>
            <w:ind w:left="-283.46456692913375" w:right="1058.385826771655"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DEPARTAMENTO DE COMPRAS E LICITAÇÕES</w:t>
          </w:r>
        </w:p>
        <w:p w:rsidR="00000000" w:rsidDel="00000000" w:rsidP="00000000" w:rsidRDefault="00000000" w:rsidRPr="00000000" w14:paraId="000008B0">
          <w:pPr>
            <w:ind w:left="-283.46456692913375" w:right="1058.385826771655" w:firstLine="0"/>
            <w:rPr/>
          </w:pPr>
          <w:r w:rsidDel="00000000" w:rsidR="00000000" w:rsidRPr="00000000">
            <w:rPr>
              <w:rtl w:val="0"/>
            </w:rPr>
          </w:r>
        </w:p>
      </w:tc>
    </w:tr>
  </w:tbl>
  <w:p w:rsidR="00000000" w:rsidDel="00000000" w:rsidP="00000000" w:rsidRDefault="00000000" w:rsidRPr="00000000" w14:paraId="000008B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b w:val="1"/>
      </w:rPr>
    </w:lvl>
    <w:lvl w:ilvl="1">
      <w:start w:val="1"/>
      <w:numFmt w:val="decimal"/>
      <w:lvlText w:val="%1.%2."/>
      <w:lvlJc w:val="left"/>
      <w:pPr>
        <w:ind w:left="999" w:hanging="432"/>
      </w:pPr>
      <w:rPr>
        <w:rFonts w:ascii="Arial" w:cs="Arial" w:eastAsia="Arial" w:hAnsi="Arial"/>
        <w:b w:val="0"/>
        <w:i w:val="0"/>
        <w:strike w:val="0"/>
        <w:color w:val="000000"/>
        <w:sz w:val="24"/>
        <w:szCs w:val="24"/>
        <w:u w:val="none"/>
      </w:rPr>
    </w:lvl>
    <w:lvl w:ilvl="2">
      <w:start w:val="1"/>
      <w:numFmt w:val="decimal"/>
      <w:lvlText w:val="%1.%2.%3."/>
      <w:lvlJc w:val="left"/>
      <w:pPr>
        <w:ind w:left="3198" w:hanging="503"/>
      </w:pPr>
      <w:rPr>
        <w:rFonts w:ascii="Arial" w:cs="Arial" w:eastAsia="Arial" w:hAnsi="Arial"/>
        <w:b w:val="0"/>
        <w:i w:val="0"/>
        <w:strike w:val="0"/>
        <w:color w:val="000000"/>
        <w:sz w:val="24"/>
        <w:szCs w:val="24"/>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4.9999999999991"/>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Ecofont_Spranq_eco_Sans" w:cs="Ecofont_Spranq_eco_Sans" w:eastAsia="Ecofont_Spranq_eco_Sans" w:hAnsi="Ecofont_Spranq_eco_Sans"/>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70.0" w:type="dxa"/>
        <w:bottom w:w="0.0" w:type="dxa"/>
        <w:right w:w="70.0" w:type="dxa"/>
      </w:tblCellMar>
    </w:tblPr>
  </w:style>
  <w:style w:type="table" w:styleId="Table20">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1.xml"/><Relationship Id="rId20" Type="http://schemas.openxmlformats.org/officeDocument/2006/relationships/hyperlink" Target="https://www.gov.br/economia/pt-br/assuntos/drei/legislacao/arquivos/legislacoes-federais/indrei772020.pdf" TargetMode="External"/><Relationship Id="rId41" Type="http://schemas.openxmlformats.org/officeDocument/2006/relationships/footer" Target="footer1.xml"/><Relationship Id="rId22" Type="http://schemas.openxmlformats.org/officeDocument/2006/relationships/hyperlink" Target="http://normas.receita.fazenda.gov.br/sijut2consulta/link.action?idAto=15937" TargetMode="External"/><Relationship Id="rId21" Type="http://schemas.openxmlformats.org/officeDocument/2006/relationships/hyperlink" Target="http://normas.receita.fazenda.gov.br/sijut2consulta/link.action?idAto=15937" TargetMode="External"/><Relationship Id="rId24" Type="http://schemas.openxmlformats.org/officeDocument/2006/relationships/hyperlink" Target="http://normas.receita.fazenda.gov.br/sijut2consulta/link.action?visao=anotado&amp;idAto=56753" TargetMode="External"/><Relationship Id="rId23" Type="http://schemas.openxmlformats.org/officeDocument/2006/relationships/hyperlink" Target="http://normas.receita.fazenda.gov.br/sijut2consulta/link.action?visao=anotado&amp;idAto=5675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planalto.gov.br/ccivil_03/_ato2019-2022/2021/lei/L14133.htm#art143" TargetMode="External"/><Relationship Id="rId26" Type="http://schemas.openxmlformats.org/officeDocument/2006/relationships/hyperlink" Target="https://www.planalto.gov.br/ccivil_03/decreto-lei/del5452.htm" TargetMode="External"/><Relationship Id="rId25" Type="http://schemas.openxmlformats.org/officeDocument/2006/relationships/hyperlink" Target="https://www.planalto.gov.br/ccivil_03/decreto-lei/del5452.htm" TargetMode="External"/><Relationship Id="rId28" Type="http://schemas.openxmlformats.org/officeDocument/2006/relationships/hyperlink" Target="http://www.planalto.gov.br/ccivil_03/Leis/LCP/Lcp123.htm" TargetMode="External"/><Relationship Id="rId27" Type="http://schemas.openxmlformats.org/officeDocument/2006/relationships/hyperlink" Target="http://www.planalto.gov.br/ccivil_03/Leis/LCP/Lcp123.htm"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gov.br/compras/pt-br/acesso-a-informacao/legislacao/instrucoes-normativas/instrucao-normativa-seges-me-no-116-de-21-de-dezembro-de-2021" TargetMode="External"/><Relationship Id="rId7" Type="http://schemas.openxmlformats.org/officeDocument/2006/relationships/hyperlink" Target="http://www.planalto.gov.br/ccivil_03/_ato2019-2022/2021/lei/L14133.htm#art158" TargetMode="External"/><Relationship Id="rId8" Type="http://schemas.openxmlformats.org/officeDocument/2006/relationships/hyperlink" Target="http://www.planalto.gov.br/ccivil_03/_ato2019-2022/2021/lei/L14133.htm#art158" TargetMode="External"/><Relationship Id="rId31" Type="http://schemas.openxmlformats.org/officeDocument/2006/relationships/hyperlink" Target="http://www.planalto.gov.br/ccivil_03/_ato2019-2022/2021/lei/L14133.htm#art69" TargetMode="External"/><Relationship Id="rId30" Type="http://schemas.openxmlformats.org/officeDocument/2006/relationships/hyperlink" Target="http://www.planalto.gov.br/ccivil_03/_ato2019-2022/2021/lei/L14133.htm#art69" TargetMode="External"/><Relationship Id="rId11" Type="http://schemas.openxmlformats.org/officeDocument/2006/relationships/hyperlink" Target="https://www.gov.br/compras/pt-br/acesso-a-informacao/legislacao/instrucoes-normativas/instrucao-normativa-seges-me-no-77-de-4-de-novembro-de-2022" TargetMode="External"/><Relationship Id="rId33" Type="http://schemas.openxmlformats.org/officeDocument/2006/relationships/hyperlink" Target="http://www.planalto.gov.br/ccivil_03/_ato2019-2022/2021/lei/L14133.htm#art69%C2%A76" TargetMode="External"/><Relationship Id="rId10" Type="http://schemas.openxmlformats.org/officeDocument/2006/relationships/hyperlink" Target="http://www.planalto.gov.br/ccivil_03/_ato2019-2022/2021/lei/L14133.htm#art143" TargetMode="External"/><Relationship Id="rId32" Type="http://schemas.openxmlformats.org/officeDocument/2006/relationships/hyperlink" Target="http://www.planalto.gov.br/ccivil_03/_ato2019-2022/2021/lei/L14133.htm#art65%C2%A71" TargetMode="External"/><Relationship Id="rId13" Type="http://schemas.openxmlformats.org/officeDocument/2006/relationships/hyperlink" Target="http://www.planalto.gov.br/ccivil_03/_ato2019-2022/2021/lei/L14133.htm#art68" TargetMode="External"/><Relationship Id="rId35" Type="http://schemas.openxmlformats.org/officeDocument/2006/relationships/hyperlink" Target="https://www.planalto.gov.br/ccivil_03/leis/l5764.htm#art4" TargetMode="External"/><Relationship Id="rId12" Type="http://schemas.openxmlformats.org/officeDocument/2006/relationships/hyperlink" Target="https://www.gov.br/compras/pt-br/acesso-a-informacao/legislacao/instrucoes-normativas/instrucao-normativa-seges-me-no-77-de-4-de-novembro-de-2022" TargetMode="External"/><Relationship Id="rId34" Type="http://schemas.openxmlformats.org/officeDocument/2006/relationships/hyperlink" Target="https://www.planalto.gov.br/ccivil_03/leis/l5764.htm#art4" TargetMode="External"/><Relationship Id="rId15" Type="http://schemas.openxmlformats.org/officeDocument/2006/relationships/hyperlink" Target="http://www.planalto.gov.br/ccivil_03/Leis/LCP/Lcp123.htm" TargetMode="External"/><Relationship Id="rId37" Type="http://schemas.openxmlformats.org/officeDocument/2006/relationships/hyperlink" Target="https://www.planalto.gov.br/ccivil_03/leis/l5764.htm" TargetMode="External"/><Relationship Id="rId14" Type="http://schemas.openxmlformats.org/officeDocument/2006/relationships/hyperlink" Target="http://www.planalto.gov.br/ccivil_03/_ato2019-2022/2021/lei/L14133.htm#art68" TargetMode="External"/><Relationship Id="rId36" Type="http://schemas.openxmlformats.org/officeDocument/2006/relationships/hyperlink" Target="https://www.planalto.gov.br/ccivil_03/leis/l5764.htm" TargetMode="External"/><Relationship Id="rId17" Type="http://schemas.openxmlformats.org/officeDocument/2006/relationships/hyperlink" Target="https://www.gov.br/empresas-e-negocios/pt-br/empreendedor" TargetMode="External"/><Relationship Id="rId39" Type="http://schemas.openxmlformats.org/officeDocument/2006/relationships/hyperlink" Target="https://www.planalto.gov.br/ccivil_03/leis/l5764.htm#art112" TargetMode="External"/><Relationship Id="rId16" Type="http://schemas.openxmlformats.org/officeDocument/2006/relationships/hyperlink" Target="http://www.planalto.gov.br/ccivil_03/Leis/LCP/Lcp123.htm" TargetMode="External"/><Relationship Id="rId38" Type="http://schemas.openxmlformats.org/officeDocument/2006/relationships/hyperlink" Target="https://www.planalto.gov.br/ccivil_03/leis/l5764.htm#art112" TargetMode="External"/><Relationship Id="rId19" Type="http://schemas.openxmlformats.org/officeDocument/2006/relationships/hyperlink" Target="https://www.gov.br/economia/pt-br/assuntos/drei/legislacao/arquivos/legislacoes-federais/indrei772020.pdf" TargetMode="External"/><Relationship Id="rId18"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Q/pxsqBGaf0bklZoiaO1X9Rqg==">CgMxLjAaJQoBMBIgCh4IAhoaChhJdTlLUWU4ZjBxZWVMTXJ3aTc5MWl3PT0aJQoBMRIgCh4IAhoaChhJdTlLUWU4ZjBxZWVMTXJ3aTc5MWl3PT0aJQoBMhIgCh4IAhoaChhJdTlLUWU4ZjBxZWVMTXJ3aTc5MWl3PT0aJQoBMxIgCh4IAhoaChhJdTlLUWU4ZjBxZWVMTXJ3aTc5MWl3PT0aJQoBNBIgCh4IAhoaChhJdTlLUWU4ZjBxZWVMTXJ3aTc5MWl3PT0aJQoBNRIgCh4IAhoaChhJdTlLUWU4ZjBxZWVMTXJ3aTc5MWl3PT0aJQoBNhIgCh4IAhoaChhLNUVjQVY3UmVrSThkS3VaaHpNT1lBPT0aJQoBNxIgCh4IAhoaChhld2psOFlXUkVmUmtHM1RKRGRBUVhnPT0aJQoBOBIgCh4IAhoaChhpUk9VK3RtNEtTbmZTQm9QTzloMkdnPT0aJQoBORIgCh4IAhoaChg4Qk9DZFJQRUxaejYwTVkwQ2NEbVZRPT0aJgoCMTASIAoeCAIaGgoYT25GNEZydGl5amdhVnRXMGptU1F4dz09GiYKAjExEiAKHggCGhoKGHY3cEs1NHFmaXgzWG9yU3hkRjFLaXc9PRomCgIxMhIgCh4IAhoaChh4TXBDT0tDNUk0SU56RkNhYjNXRW13PT0aJgoCMTMSIAoeCAIaGgoYR1Znams5bUVoNVJlSFJxcnJyWXUyZz09GiYKAjE0EiAKHggCGhoKGE45aU9sSUJrU0JHQmNwWUduMXYrMWc9PRomCgIxNRIgCh4IAhoaChhseWIzOEJWTDkyL1ozclRZaysyM0pRPT0aJgoCMTYSIAoeCAIaGgoYM0JxdWl6WEdKZzY5N3hGVlVpZzVWdz09GiYKAjE3EiAKHggCGhoKGHpCVTl6WURXYWFVUFBIaTdIQyt0VUE9PRomCgIxOBIgCh4IAhoaChh5QjV5aloxTUwyTnZCbitKekJTR0xBPT0aJgoCMTkSIAoeCAIaGgoYcFY1ODBrMEUxbHhXQ2dZN1JUS202dz09GiYKAjIwEiAKHggCGhoKGE45aU9sSUJrU0JHQmNwWUduMXYrMWc9PRomCgIyMRIgCh4IAhoaChhXNFNWMURXSm5aQ3dVbjhQRGdmalF3PT0aJgoCMjISIAoeCAIaGgoYWGEyL1lmaDlYblRXeDl2T3VwTEF5UT09GiYKAjIzEiAKHggCGhoKGFpOSFFac2xxdFlHbzVqeG9VUXA1Tmc9PRomCgIyNBIgCh4IAhoaChg3TXZJZmt0YzR2NG9NSS9aOHFlNjh3PT0aJgoCMjUSIAoeCAIaGgoYbnBjM1krQmwvdzU2WmJWK2o2UUMzUT09GiYKAjI2EiAKHggCGhoKGE45aU9sSUJrU0JHQmNwWUduMXYrMWc9PRomCgIyNxIgCh4IAhoaChhYbHNJeXBPa1A5U0tTN3F3cDFUd0RBPT0aJgoCMjgSIAoeCAIaGgoYdXBZVUNYSmVrYkJVdWdNM3k1d21YQT09GiYKAjI5EiAKHggCGhoKGGlXUkFHUkVLSG9rNElSSGs3cGVVU2c9PRomCgIzMBIgCh4IAhoaChhxSC8yZWFMejV4MlJnYVo3ZFVJU0xBPT0aJgoCMzESIAoeCAIaGgoYRmQrSDk1VEFtUU9xUDJyVGhCNUYxUT09GiYKAjMyEiAKHggCGhoKGE45aU9sSUJrU0JHQmNwWUduMXYrMWc9PRomCgIzMxIgCh4IAhoaChhmVGhSaHlqV3BrUS9FSy8yd0NWb2ZRPT0aJgoCMzQSIAoeCAIaGgoYandjU3FCckdnNWh2TU5OdDczUVh2UT09GiYKAjM1EiAKHggCGhoKGEhyTjlRQ1B6emZRR3ZZaEdDR2tsYmc9PRomCgIzNhIgCh4IAhoaChgxQjJNMlk4QXNnVHBnQW1ZN1BoQ2ZnPT0aJgoCMzcSIAoeCAIaGgoYMUIyTTJZOEFzZ1RwZ0FtWTdQaENmZz09GiYKAjM4EiAKHggCGhoKGDFCMk0yWThBc2dUcGdBbVk3UGhDZmc9PRomCgIzORIgCh4IAhoaChgxQjJNMlk4QXNnVHBnQW1ZN1BoQ2ZnPT0aJgoCNDASIAoeCAIaGgoYMUIyTTJZOEFzZ1RwZ0FtWTdQaENmZz09GiYKAjQxEiAKHggCGhoKGERrVmRya3gyc0hNRjNMSFRjdHE5UlE9PRpACgI0MhI6CjgIAho0ChgxQjJNMlk4QXNnVHBnQW1ZN1BoQ2ZnPT0SGDdyY1dBQm1Hd1VnTW04NXBJZVlnQ2c9PRpACgI0MxI6CjgIAho0ChgxQjJNMlk4QXNnVHBnQW1ZN1BoQ2ZnPT0SGGoyS1BoM20zaVhvRS91MHNtWXZNZ1E9PRpACgI0NBI6CjgIAho0ChgxQjJNMlk4QXNnVHBnQW1ZN1BoQ2ZnPT0SGG9pcU1XL3dhMGlTdFBaQ0lBdlVyaXc9PRpACgI0NRI6CjgIAho0ChgxQjJNMlk4QXNnVHBnQW1ZN1BoQ2ZnPT0SGFdUeTNLbkprK29nZnZQdkREekg0aGc9PRpACgI0NhI6CjgIAho0ChgxQjJNMlk4QXNnVHBnQW1ZN1BoQ2ZnPT0SGFROVWxPb3BOaElJZUc3TEhGUHQ5VWc9PRpACgI0NxI6CjgIAho0ChgxQjJNMlk4QXNnVHBnQW1ZN1BoQ2ZnPT0SGFZsYmdCZUZGM1ppMW1OeGE3MDY0ZWc9PRpACgI0OBI6CjgIAho0ChgxQjJNMlk4QXNnVHBnQW1ZN1BoQ2ZnPT0SGDROOFRKb0ZIa3lHUWNWVGJ6VUNVZ1E9PRpACgI0ORI6CjgIAho0ChgxQjJNMlk4QXNnVHBnQW1ZN1BoQ2ZnPT0SGGdaTnI5RnJZRHdhQlFUQzVkS0FReHc9PRpACgI1MBI6CjgIAho0ChgxQjJNMlk4QXNnVHBnQW1ZN1BoQ2ZnPT0SGFgzVGozL2xIbzIrN3AyRXJua3V2N2c9PRpACgI1MRI6CjgIAho0ChgxQjJNMlk4QXNnVHBnQW1ZN1BoQ2ZnPT0SGEpTQTJjaVBCQXIwQXY4NUpHRXhNWHc9PRpACgI1MhI6CjgIAho0ChgxQjJNMlk4QXNnVHBnQW1ZN1BoQ2ZnPT0SGHI2YURCWEYzNENjTmNlb0t4M3F0cVE9PRpACgI1MxI6CjgIAho0ChgxQjJNMlk4QXNnVHBnQW1ZN1BoQ2ZnPT0SGDNqOVM3NWp5d2doWFNHTG1Md2Nxa3c9PRpACgI1NBI6CjgIAho0ChgxQjJNMlk4QXNnVHBnQW1ZN1BoQ2ZnPT0SGDROOFRKb0ZIa3lHUWNWVGJ6VUNVZ1E9PRpACgI1NRI6CjgIAho0ChgxQjJNMlk4QXNnVHBnQW1ZN1BoQ2ZnPT0SGGdaTnI5RnJZRHdhQlFUQzVkS0FReHc9PRpACgI1NhI6CjgIAho0ChgxQjJNMlk4QXNnVHBnQW1ZN1BoQ2ZnPT0SGFgzVGozL2xIbzIrN3AyRXJua3V2N2c9PRpACgI1NxI6CjgIAho0ChgxQjJNMlk4QXNnVHBnQW1ZN1BoQ2ZnPT0SGEpTQTJjaVBCQXIwQXY4NUpHRXhNWHc9PRpACgI1OBI6CjgIAho0ChgxQjJNMlk4QXNnVHBnQW1ZN1BoQ2ZnPT0SGHI2YURCWEYzNENjTmNlb0t4M3F0cVE9PRpACgI1ORI6CjgIAho0ChgxQjJNMlk4QXNnVHBnQW1ZN1BoQ2ZnPT0SGDNqOVM3NWp5d2doWFNHTG1Md2Nxa3c9PRomCgI2MBIgCh4IAhoaChh4TWdTS1ZKa3dlbWExVFdpSFo0LzdBPT0aJgoCNjESIAoeCAIaGgoYeE1nU0tWSmt3ZW1hMVRXaUhaNC83QT09GiYKAjYyEiAKHggCGhoKGHhNZ1NLVkprd2VtYTFUV2lIWjQvN0E9PRomCgI2MxIgCh4IAhoaChh4TWdTS1ZKa3dlbWExVFdpSFo0LzdBPT0aJgoCNjQSIAoeCAIaGgoYeE1nU0tWSmt3ZW1hMVRXaUhaNC83QT09GiYKAjY1EiAKHggCGhoKGHhNZ1NLVkprd2VtYTFUV2lIWjQvN0E9PRomCgI2NhIgCh4IAhoaChhLNUVjQVY3UmVrSThkS3VaaHpNT1lBPT0aJgoCNjcSIAoeCAIaGgoYZXdqbDhZV1JFZlJrRzNUSkRkQVFYZz09GiYKAjY4EiAKHggCGhoKGGlST1UrdG00S1NuZlNCb1BPOWgyR2c9PRomCgI2ORIgCh4IAhoaChg4Qk9DZFJQRUxaejYwTVkwQ2NEbVZRPT0aJgoCNzASIAoeCAIaGgoYT25GNEZydGl5amdhVnRXMGptU1F4dz09GiYKAjcxEiAKHggCGhoKGHY3cEs1NHFmaXgzWG9yU3hkRjFLaXc9PRomCgI3MhIgCh4IAhoaChh4TXBDT0tDNUk0SU56RkNhYjNXRW13PT0aJgoCNzMSIAoeCAIaGgoYamRSSExoQXc4TDRra1dWMzB1UW5Fdz09GiYKAjc0EiAKHggCGhoKGE45aU9sSUJrU0JHQmNwWUduMXYrMWc9PRomCgI3NRIgCh4IAhoaChhDUDZnNVEzNWdpMkhxZzJ5dHRTUFNBPT0aJgoCNzYSIAoeCAIaGgoYRmVGSkQwVTUwRVJ2ZldaenBCVEdWUT09GiYKAjc3EiAKHggCGhoKGEVubGJqRm5qZjhJTkhzZ2VJU0t4T1E9PRomCgI3OBIgCh4IAhoaChgxQjJNMlk4QXNnVHBnQW1ZN1BoQ2ZnPT0aJgoCNzkSIAoeCAIaGgoYMUIyTTJZOEFzZ1RwZ0FtWTdQaENmZz09GiYKAjgwEiAKHggCGhoKGDFCMk0yWThBc2dUcGdBbVk3UGhDZmc9PRomCgI4MRIgCh4IAhoaChgxQjJNMlk4QXNnVHBnQW1ZN1BoQ2ZnPT0aJgoCODISIAoeCAIaGgoYMUIyTTJZOEFzZ1RwZ0FtWTdQaENmZz09GiYKAjgzEiAKHggCGhoKGEVubGJqRm5qZjhJTkhzZ2VJU0t4T1E9PRpQCgI4NBJKCkgICVJEEiExN1QycTlUbEJpUG5HcGpJQTQzek5DYXdUdEhLN2dvdDQaAhIAIhtbW1siMTUyOTEwNTA3OCIsMiwxNiwxLDddXV0aQAoCODUSOgo4CAIaNAoYalRBUG1lZHVhUENhV09OcWdKVFhVZz09Ehh3VUlaaEpMQ0pWOE16WXA2UkNjOFFBPT0aQAoCODYSOgo4CAIaNAoYalRBUG1lZHVhUENhV09OcWdKVFhVZz09Ehh3VUlaaEpMQ0pWOE16WXA2UkNjOFFBPT0aQAoCODcSOgo4CAIaNAoYalRBUG1lZHVhUENhV09OcWdKVFhVZz09Ehh3VUlaaEpMQ0pWOE16WXA2UkNjOFFBPT0aQAoCODgSOgo4CAIaNAoYalRBUG1lZHVhUENhV09OcWdKVFhVZz09Ehh3VUlaaEpMQ0pWOE16WXA2UkNjOFFBPT0aQAoCODkSOgo4CAIaNAoYalRBUG1lZHVhUENhV09OcWdKVFhVZz09Ehh3VUlaaEpMQ0pWOE16WXA2UkNjOFFBPT0aQAoCOTASOgo4CAIaNAoYalRBUG1lZHVhUENhV09OcWdKVFhVZz09Ehh3VUlaaEpMQ0pWOE16WXA2UkNjOFFBPT0aQAoCOTESOgo4CAIaNAoYalRBUG1lZHVhUENhV09OcWdKVFhVZz09Ehh3VUlaaEpMQ0pWOE16WXA2UkNjOFFBPT0aQAoCOTISOgo4CAIaNAoYalRBUG1lZHVhUENhV09OcWdKVFhVZz09Ehh3VUlaaEpMQ0pWOE16WXA2UkNjOFFBPT0aQAoCOTMSOgo4CAIaNAoYalRBUG1lZHVhUENhV09OcWdKVFhVZz09Ehh3VUlaaEpMQ0pWOE16WXA2UkNjOFFBPT0aQAoCOTQSOgo4CAIaNAoYalRBUG1lZHVhUENhV09OcWdKVFhVZz09Ehh3VUlaaEpMQ0pWOE16WXA2UkNjOFFBPT0aJgoCOTUSIAoeCAIaGgoYSzVFY0FWN1Jla0k4ZEt1Wmh6TU9ZQT09GiYKAjk2EiAKHggCGhoKGGp1T0pFZU1PdWhMSlJwbTFJVVdLMmc9PRomCgI5NxIgCh4IAhoaChg4RWlaZEswNzBVcGhLMmJnMnJBRW5nPT0aJgoCOTgSIAoeCAIaGgoYeU9xUFRqbWdZTUo1ZWpMSVJSeWZBZz09GiYKAjk5EiAKHggCGhoKGHVoYVJNeVJCYXBnczVoeHAybmhpZVE9PRonCgMxMDASIAoeCAIaGgoYaWFuOUZhRDk5MHJoWHpoTCtyb3Z0dz09GicKAzEwMRIgCh4IAhoaChh3c1JuS0lKaklIUld2a3dLelBrNjB3PT0aJwoDMTAyEiAKHggCGhoKGEkwL2o0KzVxMjZYdVlQZXdJVm5FL1E9PRonCgMxMDMSIAoeCAIaGgoYaS91enZGTHJ2VlpqbzdTaElyQmt4Zz09GicKAzEwNBIgCh4IAhoaChg5UHVQelRPZGFCN0p0cDh4QUxZdkRRPT0aQQoDMTA1EjoKOAgCGjQKGHhNcENPS0M1STRJTnpGQ2FiM1dFbXc9PRIYd1VJWmhKTENKVjhNellwNlJDYzhRQT09GkEKAzEwNhI6CjgIAho0Chh3cjQ5VDVVZXhackZBUzdqcmtrRFRBPT0SGEJ3U3IwcHYrVk9WUmxMNEpEelU5VkE9PRpBCgMxMDcSOgo4CAIaNAoYTjlpT2xJQmtTQkdCY3BZR24xdisxZz09Ehh3VUlaaEpMQ0pWOE16WXA2UkNjOFFBPT0aJwoDMTA4EiAKHggCGhoKGEZMYVFXOHBsT0JLblRDL1lPclIzQlE9PRonCgMxMDkSIAoeCAIaGgoYcFh0K1J6d2RKTko5SWxDMkpOSHF0Zz09GicKAzExMBIgCh4IAhoaChhwWHQrUnp3ZEpOSjlJbEMySk5IcXRnPT0aJwoDMTExEiAKHggCGhoKGHBYdCtSendkSk5KOUlsQzJKTkhxdGc9PRonCgMxMTISIAoeCAIaGgoYcFh0K1J6d2RKTko5SWxDMkpOSHF0Zz09GicKAzExMxIgCh4IAhoaChhwWHQrUnp3ZEpOSjlJbEMySk5IcXRnPT0aJwoDMTE0EiAKHggCGhoKGHBYdCtSendkSk5KOUlsQzJKTkhxdGc9PRpBCgMxMTUSOgo4CAIaNAoYeUI1eWpaMU1MMk52Qm4rSnpCU0dMQT09Ehh3VUlaaEpMQ0pWOE16WXA2UkNjOFFBPT0aQQoDMTE2EjoKOAgCGjQKGGxwTlM2dXNtdmIxQ2cwZFdvZXZxN3c9PRIYQndTcjBwditWT1ZSbEw0SkR6VTlWQT09GkEKAzExNxI6CjgIAho0ChhOOWlPbElCa1NCR0JjcFlHbjF2KzFnPT0SGHdVSVpoSkxDSlY4TXpZcDZSQ2M4UUE9PRonCgMxMTgSIAoeCAIaGgoYRkxNcGY2Q3o3VkhHZkRmSkVvelVUZz09GicKAzExORIgCh4IAhoaChh3WGhBZzZ3QjNjTFRiT0paODdOYmZ3PT0aJwoDMTIwEiAKHggCGhoKGHdYaEFnNndCM2NMVGJPSlo4N05iZnc9PRonCgMxMjESIAoeCAIaGgoYd1hoQWc2d0IzY0xUYk9KWjg3TmJmdz09GicKAzEyMhIgCh4IAhoaChh3WGhBZzZ3QjNjTFRiT0paODdOYmZ3PT0aJwoDMTIzEiAKHggCGhoKGGRmbTFOWjVMUEhDUjBqNXQ0YnBSUmc9PRonCgMxMjQSIAoeCAIaGgoYZGZtMU5aNUxQSENSMGo1dDRicFJSZz09GkEKAzEyNRI6CjgIAho0Chg3TXZJZmt0YzR2NG9NSS9aOHFlNjh3PT0SGHdVSVpoSkxDSlY4TXpZcDZSQ2M4UUE9PRpBCgMxMjYSOgo4CAIaNAoYVVZ2N0VkT3ozS3VDVExtZ2ZYVXJidz09EhhCd1NyMHB2K1ZPVlJsTDRKRHpVOVZBPT0aQQoDMTI3EjoKOAgCGjQKGE45aU9sSUJrU0JHQmNwWUduMXYrMWc9PRIYd1VJWmhKTENKVjhNellwNlJDYzhRQT09GicKAzEyOBIgCh4IAhoaChhncGVNaFQ1WmR1YXBJUkRFK0dBOFdnPT0aJwoDMTI5EiAKHggCGhoKGEZwYjgvQTRrWWNUY2N5Wk9Pbk1TRWc9PRonCgMxMzASIAoeCAIaGgoYRnBiOC9BNGtZY1RjY3laT09uTVNFZz09GicKAzEzMRIgCh4IAhoaChhGcGI4L0E0a1ljVGNjeVpPT25NU0VnPT0aJwoDMTMyEiAKHggCGhoKGEZwYjgvQTRrWWNUY2N5Wk9Pbk1TRWc9PRonCgMxMzMSIAoeCAIaGgoYRnBiOC9BNGtZY1RjY3laT09uTVNFZz09GicKAzEzNBIgCh4IAhoaChhGcGI4L0E0a1ljVGNjeVpPT25NU0VnPT0aQQoDMTM1EjoKOAgCGjQKGHFILzJlYUx6NXgyUmdhWjdkVUlTTEE9PRIYd1VJWmhKTENKVjhNellwNlJDYzhRQT09GkEKAzEzNhI6CjgIAho0ChhPTEFscGRSSEdrTk5zRFNiRTFqUTR3PT0SGEJ3U3IwcHYrVk9WUmxMNEpEelU5VkE9PRpBCgMxMzcSOgo4CAIaNAoYTjlpT2xJQmtTQkdCY3BZR24xdisxZz09Ehh3VUlaaEpMQ0pWOE16WXA2UkNjOFFBPT0aJwoDMTM4EiAKHggCGhoKGCsxS05xZG10djRZL0MyUURKb0dBMGc9PRonCgMxMzkSIAoeCAIaGgoYWmlKWkpLWmVveGtpejZMa1Vzd2JKQT09GicKAzE0MBIgCh4IAhoaChhaaUpaSktaZW94a2l6NkxrVXN3YkpBPT0aJwoDMTQxEiAKHggCGhoKGFppSlpKS1plb3hraXo2TGtVc3diSkE9PRonCgMxNDISIAoeCAIaGgoYWmlKWkpLWmVveGtpejZMa1Vzd2JKQT09GicKAzE0MxIgCh4IAhoaChhaaUpaSktaZW94a2l6NkxrVXN3YkpBPT0aJwoDMTQ0EiAKHggCGhoKGFppSlpKS1plb3hraXo2TGtVc3diSkE9PRpBCgMxNDUSOgo4CAIaNAoYMUIyTTJZOEFzZ1RwZ0FtWTdQaENmZz09EhhCaXE5QXNXY0V3UGZNOFF3WnhUZS9RPT0aQQoDMTQ2EjoKOAgCGjQKGDFCMk0yWThBc2dUcGdBbVk3UGhDZmc9PRIYSnV4UDhldjdZT3hxNSs5UnlrV0FSdz09GkEKAzE0NxI6CjgIAho0ChgxQjJNMlk4QXNnVHBnQW1ZN1BoQ2ZnPT0SGEJpcTlBc1djRXdQZk04UXdaeFRlL1E9PRpBCgMxNDgSOgo4CAIaNAoYMUIyTTJZOEFzZ1RwZ0FtWTdQaENmZz09EhhCaXE5QXNXY0V3UGZNOFF3WnhUZS9RPT0aQQoDMTQ5EjoKOAgCGjQKGDFCMk0yWThBc2dUcGdBbVk3UGhDZmc9PRIYQmlxOUFzV2NFd1BmTThRd1p4VGUvUT09GkEKAzE1MBI6CjgIAho0ChgxQjJNMlk4QXNnVHBnQW1ZN1BoQ2ZnPT0SGEJpcTlBc1djRXdQZk04UXdaeFRlL1E9PRpBCgMxNTESOgo4CAIaNAoYMUIyTTJZOEFzZ1RwZ0FtWTdQaENmZz09EhhCaXE5QXNXY0V3UGZNOFF3WnhUZS9RPT0aQQoDMTUyEjoKOAgCGjQKGDFCMk0yWThBc2dUcGdBbVk3UGhDZmc9PRIYQmlxOUFzV2NFd1BmTThRd1p4VGUvUT09GkEKAzE1MxI6CjgIAho0ChgxQjJNMlk4QXNnVHBnQW1ZN1BoQ2ZnPT0SGEJpcTlBc1djRXdQZk04UXdaeFRlL1E9PRpBCgMxNTQSOgo4CAIaNAoYMUIyTTJZOEFzZ1RwZ0FtWTdQaENmZz09EhhCaXE5QXNXY0V3UGZNOFF3WnhUZS9RPT0aQQoDMTU1EjoKOAgCGjQKGHJDWHhSSGxaUjI4R0gyTHArUUpsakE9PRIYd1VJWmhKTENKVjhNellwNlJDYzhRQT09GkEKAzE1NhI6CjgIAho0ChhyQ1h4UkhsWlIyOEdIMkxwK1FKbGpBPT0SGHdVSVpoSkxDSlY4TXpZcDZSQ2M4UUE9PRpBCgMxNTcSOgo4CAIaNAoYckNYeFJIbFpSMjhHSDJMcCtRSmxqQT09Ehh3VUlaaEpMQ0pWOE16WXA2UkNjOFFBPT0aQQoDMTU4EjoKOAgCGjQKGHJDWHhSSGxaUjI4R0gyTHArUUpsakE9PRIYd1VJWmhKTENKVjhNellwNlJDYzhRQT09GkEKAzE1ORI6CjgIAho0ChhyQ1h4UkhsWlIyOEdIMkxwK1FKbGpBPT0SGHdVSVpoSkxDSlY4TXpZcDZSQ2M4UUE9PRpBCgMxNjASOgo4CAIaNAoYckNYeFJIbFpSMjhHSDJMcCtRSmxqQT09Ehh3VUlaaEpMQ0pWOE16WXA2UkNjOFFBPT0aQQoDMTYxEjoKOAgCGjQKGHJDWHhSSGxaUjI4R0gyTHArUUpsakE9PRIYd1VJWmhKTENKVjhNellwNlJDYzhRQT09GkEKAzE2MhI6CjgIAho0ChhyQ1h4UkhsWlIyOEdIMkxwK1FKbGpBPT0SGHdVSVpoSkxDSlY4TXpZcDZSQ2M4UUE9PRpBCgMxNjMSOgo4CAIaNAoYckNYeFJIbFpSMjhHSDJMcCtRSmxqQT09Ehh3VUlaaEpMQ0pWOE16WXA2UkNjOFFBPT0aQQoDMTY0EjoKOAgCGjQKGDFCMk0yWThBc2dUcGdBbVk3UGhDZmc9PRIYd1VJWmhKTENKVjhNellwNlJDYzhRQT09GicKAzE2NRIgCh4IAhoaChhLNUVjQVY3UmVrSThkS3VaaHpNT1lBPT0aJwoDMTY2EiAKHggCGhoKGGp1T0pFZU1PdWhMSlJwbTFJVVdLMmc9PRonCgMxNjcSIAoeCAIaGgoYOEVpWmRLMDcwVXBoSzJiZzJyQUVuZz09GicKAzE2OBIgCh4IAhoaChgwWWRia1VucDNVNGIrMmk0bW5pNzV3PT0aJwoDMTY5EiAKHggCGhoKGE4xZmdLdDh1T0hqamo3NUM1QW5aUlE9PRonCgMxNzASIAoeCAIaGgoYeitYb2QzZGprU2MwSWVHV25aYUtkZz09GicKAzE3MRIgCh4IAhoaChhqZGFwU3pBaHVYVjMyYldZMGsrN2JnPT0aJwoDMTcyEiAKHggCGhoKGHJFL3hiVkJpQ2NYdGxpdXVScTdvM3c9PRonCgMxNzMSIAoeCAIaGgoYZFBhTm9CaU1uWmo0ck9vMklYVUxaZz09GkEKAzE3NBI6CjgIAho0ChhBRkpRdEVWQ0RMOUtOSS96RUx5YTRBPT0SGHdVSVpoSkxDSlY4TXpZcDZSQ2M4UUE9PRpBCgMxNzUSOgo4CAIaNAoYeE1wQ09LQzVJNElOekZDYWIzV0Vtdz09Ehh3VUlaaEpMQ0pWOE16WXA2UkNjOFFBPT0aQQoDMTc2EjoKOAgCGjQKGHdyNDlUNVVleFpyRkFTN2pya2tEVEE9PRIYQndTcjBwditWT1ZSbEw0SkR6VTlWQT09GkEKAzE3NxI6CjgIAho0ChhOOWlPbElCa1NCR0JjcFlHbjF2KzFnPT0SGHdVSVpoSkxDSlY4TXpZcDZSQ2M4UUE9PRpBCgMxNzgSOgo4CAIaNAoYcFh0K1J6d2RKTko5SWxDMkpOSHF0Zz09Ehh3VUlaaEpMQ0pWOE16WXA2UkNjOFFBPT0aJwoDMTc5EiAKHggCGhoKGHBYdCtSendkSk5KOUlsQzJKTkhxdGc9PRonCgMxODASIAoeCAIaGgoYcFh0K1J6d2RKTko5SWxDMkpOSHF0Zz09GicKAzE4MRIgCh4IAhoaChhwWHQrUnp3ZEpOSjlJbEMySk5IcXRnPT0aJwoDMTgyEiAKHggCGhoKGHBYdCtSendkSk5KOUlsQzJKTkhxdGc9PRonCgMxODMSIAoeCAIaGgoYcFh0K1J6d2RKTko5SWxDMkpOSHF0Zz09GkEKAzE4NBI6CjgIAho0ChhBRkpRdEVWQ0RMOUtOSS96RUx5YTRBPT0SGHdVSVpoSkxDSlY4TXpZcDZSQ2M4UUE9PRpBCgMxODUSOgo4CAIaNAoYeUI1eWpaMU1MMk52Qm4rSnpCU0dMQT09Ehh3VUlaaEpMQ0pWOE16WXA2UkNjOFFBPT0aQQoDMTg2EjoKOAgCGjQKGGxwTlM2dXNtdmIxQ2cwZFdvZXZxN3c9PRIYQndTcjBwditWT1ZSbEw0SkR6VTlWQT09GkEKAzE4NxI6CjgIAho0ChhOOWlPbElCa1NCR0JjcFlHbjF2KzFnPT0SGHdVSVpoSkxDSlY4TXpZcDZSQ2M4UUE9PRonCgMxODgSIAoeCAIaGgoYZGZtMU5aNUxQSENSMGo1dDRicFJSZz09GicKAzE4ORIgCh4IAhoaChhkZm0xTlo1TFBIQ1IwajV0NGJwUlJnPT0aJwoDMTkwEiAKHggCGhoKGHdYaEFnNndCM2NMVGJPSlo4N05iZnc9PRonCgMxOTESIAoeCAIaGgoYd1hoQWc2d0IzY0xUYk9KWjg3TmJmdz09GicKAzE5MhIgCh4IAhoaChh3WGhBZzZ3QjNjTFRiT0paODdOYmZ3PT0aJwoDMTkzEiAKHggCGhoKGHdYaEFnNndCM2NMVGJPSlo4N05iZnc9PRpBCgMxOTQSOgo4CAIaNAoYQUZKUXRFVkNETDlLTkkvekVMeWE0QT09Ehh3VUlaaEpMQ0pWOE16WXA2UkNjOFFBPT0aQQoDMTk1EjoKOAgCGjQKGDdNdklma3RjNHY0b01JL1o4cWU2OHc9PRIYd1VJWmhKTENKVjhNellwNlJDYzhRQT09GkEKAzE5NhI6CjgIAho0ChhVVnY3RWRPejNLdUNUTG1nZlhVcmJ3PT0SGEJ3U3IwcHYrVk9WUmxMNEpEelU5VkE9PRpBCgMxOTcSOgo4CAIaNAoYTjlpT2xJQmtTQkdCY3BZR24xdisxZz09Ehh3VUlaaEpMQ0pWOE16WXA2UkNjOFFBPT0aQQoDMTk4EjoKOAgCGjQKGEZwYjgvQTRrWWNUY2N5Wk9Pbk1TRWc9PRIYd1VJWmhKTENKVjhNellwNlJDYzhRQT09GicKAzE5ORIgCh4IAhoaChhGcGI4L0E0a1ljVGNjeVpPT25NU0VnPT0aJwoDMjAwEiAKHggCGhoKGEZwYjgvQTRrWWNUY2N5Wk9Pbk1TRWc9PRonCgMyMDESIAoeCAIaGgoYRnBiOC9BNGtZY1RjY3laT09uTVNFZz09GicKAzIwMhIgCh4IAhoaChhGcGI4L0E0a1ljVGNjeVpPT25NU0VnPT0aJwoDMjAzEiAKHggCGhoKGEZwYjgvQTRrWWNUY2N5Wk9Pbk1TRWc9PRpBCgMyMDQSOgo4CAIaNAoYQUZKUXRFVkNETDlLTkkvekVMeWE0QT09Ehh3VUlaaEpMQ0pWOE16WXA2UkNjOFFBPT0aQQoDMjA1EjoKOAgCGjQKGHFILzJlYUx6NXgyUmdhWjdkVUlTTEE9PRIYd1VJWmhKTENKVjhNellwNlJDYzhRQT09GkEKAzIwNhI6CjgIAho0ChhPTEFscGRSSEdrTk5zRFNiRTFqUTR3PT0SGEJ3U3IwcHYrVk9WUmxMNEpEelU5VkE9PRpBCgMyMDcSOgo4CAIaNAoYTjlpT2xJQmtTQkdCY3BZR24xdisxZz09Ehh3VUlaaEpMQ0pWOE16WXA2UkNjOFFBPT0aJwoDMjA4EiAKHggCGhoKGFppSlpKS1plb3hraXo2TGtVc3diSkE9PRonCgMyMDkSIAoeCAIaGgoYWmlKWkpLWmVveGtpejZMa1Vzd2JKQT09GicKAzIxMBIgCh4IAhoaChhaaUpaSktaZW94a2l6NkxrVXN3YkpBPT0aJwoDMjExEiAKHggCGhoKGFppSlpKS1plb3hraXo2TGtVc3diSkE9PRonCgMyMTISIAoeCAIaGgoYWmlKWkpLWmVveGtpejZMa1Vzd2JKQT09GicKAzIxMxIgCh4IAhoaChhaaUpaSktaZW94a2l6NkxrVXN3YkpBPT0aQQoDMjE0EjoKOAgCGjQKGEFGSlF0RVZDREw5S05JL3pFTHlhNEE9PRIYd1VJWmhKTENKVjhNellwNlJDYzhRQT09GlwKAzIxNRJVClMICVJPEiwxMld1UnNOSGhPdmxpdVVUSXJkYWVCbTJuck5WWjgxYWxVX0JjUmdNUU45bxoCEgAiG1tbWyI5OTA4MTIxODciLDAsMTMsMCwxMF1dXRonCgMyMTYSIAoeCAIaGgoYcGtkTmNuanY3dFprQVRVTGZpb0NwQT09GicKAzIxNxIgCh4IAhoaChhjU0RjY1BGVHVrU0JISzdsazJIYXhBPT0aJwoDMjE4EiAKHggCGhoKGHJudXhLckNvRmtpdko1NXFQcHZZdkE9PRonCgMyMTkSIAoeCAIaGgoYYm0rSHFmd2wvNnM0UUdUYkVxZ3hMZz09GicKAzIyMBIgCh4IAhoaChhGZGkwV3A1c0M1TzdFNFpoZTVxdFN3PT0aJwoDMjIxEiAKHggCGhoKGEx4ZFNYSGVJN3U5ei9oa1c2NlFLL1E9PRonCgMyMjISIAoeCAIaGgoYVFZSMzZYZ3NLaUhFdDBuTFV1NmlPdz09GicKAzIyMxIgCh4IAhoaChh4VjRKZHFUMFhPMDFiNGQxMVZBd2ZnPT0aJwoDMjI0EiAKHggCGhoKGDJOeUxNSGFJQTl0TnZlUGtFMC9EN2c9PRonCgMyMjUSIAoeCAIaGgoYQjRFZHhzUWlNMHpqYWduL1hOYitjUT09GicKAzIyNhIgCh4IAhoaChhWWFE4d0RrN0hMUzRzMzBKcmtqUWx3PT0aJwoDMjI3EiAKHggCGhoKGFZBbkRUaEVsTGxUZm9WVjVzSGhGTWc9PRonCgMyMjgSIAoeCAIaGgoYTmZTbzFHWG00ZTNBWHoyS3RsakZVUT09GicKAzIyORIgCh4IAhoaChhyR0o2c2N5OXRpN0pibkF2Qi9aQ1d3PT0aJwoDMjMwEiAKHggCGhoKGHo4MGdoSlhWWmU5bTU5LzUrWWRrMmc9PRonCgMyMzESIAoeCAIaGgoYWjhaWHdFZlIycVpoVW1yYnhQTHk2QT09GicKAzIzMhIgCh4IAhoaChgxM0xMWFRNaGV1di8yakFISnNKa2p3PT0aJwoDMjMzEiAKHggCGhoKGFREVGdncGxoemtOak9wVjUydi9ZNWc9PRonCgMyMzQSIAoeCAIaGgoYQjRFZHhzUWlNMHpqYWduL1hOYitjUT09GicKAzIzNRIgCh4IAhoaChhWWFE4d0RrN0hMUzRzMzBKcmtqUWx3PT0aJwoDMjM2EiAKHggCGhoKGFZBbkRUaEVsTGxUZm9WVjVzSGhGTWc9PRonCgMyMzcSIAoeCAIaGgoYbDNqVjBobkZDQXVhYWhlKzhDa3pIQT09GicKAzIzOBIgCh4IAhoaChh5QjV5aloxTUwyTnZCbitKekJTR0xBPT0aJwoDMjM5EiAKHggCGhoKGHo4MGdoSlhWWmU5bTU5LzUrWWRrMmc9PRonCgMyNDASIAoeCAIaGgoYWjhaWHdFZlIycVpoVW1yYnhQTHk2QT09GicKAzI0MRIgCh4IAhoaChhueTFRT3lRZDJkd04zazRVYUR6Z3dnPT0aJwoDMjQyEiAKHggCGhoKGFREVGdncGxoemtOak9wVjUydi9ZNWc9PRonCgMyNDMSIAoeCAIaGgoYQjRFZHhzUWlNMHpqYWduL1hOYitjUT09GicKAzI0NBIgCh4IAhoaChhYOUN6Zk5mYnV3RDVlNmJPa3I5YTNRPT0aJwoDMjQ1EiAKHggCGhoKGHFWdkdDZU1KTlUzNzk4cWtjdDJUOHc9PRonCgMyNDYSIAoeCAIaGgoYTmZTbzFHWG00ZTNBWHoyS3RsakZVUT09GicKAzI0NxIgCh4IAhoaChh4TXBDT0tDNUk0SU56RkNhYjNXRW13PT0aJwoDMjQ4EiAKHggCGhoKGHo4MGdoSlhWWmU5bTU5LzUrWWRrMmc9PRonCgMyNDkSIAoeCAIaGgoYWjhaWHdFZlIycVpoVW1yYnhQTHk2QT09GicKAzI1MBIgCh4IAhoaChh0SG4yZUx1TFpaNnkzYmduUjlHdU53PT0aJwoDMjUxEiAKHggCGhoKGE5pQmNBc3NiTmRKRzFDeTN4ZE4zMlE9PRonCgMyNTISIAoeCAIaGgoYQjRFZHhzUWlNMHpqYWduL1hOYitjUT09GicKAzI1MxIgCh4IAhoaChhYOUN6Zk5mYnV3RDVlNmJPa3I5YTNRPT0aJwoDMjU0EiAKHggCGhoKGHFWdkdDZU1KTlUzNzk4cWtjdDJUOHc9PRonCgMyNTUSIAoeCAIaGgoYbDNqVjBobkZDQXVhYWhlKzhDa3pIQT09GicKAzI1NhIgCh4IAhoaChh5QjV5aloxTUwyTnZCbitKekJTR0xBPT0aJwoDMjU3EiAKHggCGhoKGHo4MGdoSlhWWmU5bTU5LzUrWWRrMmc9PRonCgMyNTgSIAoeCAIaGgoYWjhaWHdFZlIycVpoVW1yYnhQTHk2QT09GicKAzI1ORIgCh4IAhoaChhqZ0RzZUhzMzY4OVNmWTFUa3djV0V3PT0aJwoDMjYwEiAKHggCGhoKGE5pQmNBc3NiTmRKRzFDeTN4ZE4zMlE9PRonCgMyNjESIAoeCAIaGgoYTVNOUnYvQjVpWGFRbDJZS1ZqbFFaUT09GicKAzI2MhIgCh4IAhoaChhXK0FNODloaC9oT1J5OGt0b3MrR1NRPT0aJwoDMjYzEiAKHggCGhoKGHFWdkdDZU1KTlUzNzk4cWtjdDJUOHc9PRonCgMyNjQSIAoeCAIaGgoYTmZTbzFHWG00ZTNBWHoyS3RsakZVUT09GicKAzI2NRIgCh4IAhoaChh4TXBDT0tDNUk0SU56RkNhYjNXRW13PT0aJwoDMjY2EiAKHggCGhoKGHo4MGdoSlhWWmU5bTU5LzUrWWRrMmc9PRonCgMyNjcSIAoeCAIaGgoYWjhaWHdFZlIycVpoVW1yYnhQTHk2QT09GicKAzI2OBIgCh4IAhoaChh0SG4yZUx1TFpaNnkzYmduUjlHdU53PT0aJwoDMjY5EiAKHggCGhoKGE5pQmNBc3NiTmRKRzFDeTN4ZE4zMlE9PRonCgMyNzASIAoeCAIaGgoYTVNOUnYvQjVpWGFRbDJZS1ZqbFFaUT09GicKAzI3MRIgCh4IAhoaChhXK0FNODloaC9oT1J5OGt0b3MrR1NRPT0aJwoDMjcyEiAKHggCGhoKGHFWdkdDZU1KTlUzNzk4cWtjdDJUOHc9PRonCgMyNzMSIAoeCAIaGgoYbDNqVjBobkZDQXVhYWhlKzhDa3pIQT09GicKAzI3NBIgCh4IAhoaChh5QjV5aloxTUwyTnZCbitKekJTR0xBPT0aJwoDMjc1EiAKHggCGhoKGHo4MGdoSlhWWmU5bTU5LzUrWWRrMmc9PRonCgMyNzYSIAoeCAIaGgoYWjhaWHdFZlIycVpoVW1yYnhQTHk2QT09GicKAzI3NxIgCh4IAhoaChhqZ0RzZUhzMzY4OVNmWTFUa3djV0V3PT0aJwoDMjc4EiAKHggCGhoKGE5pQmNBc3NiTmRKRzFDeTN4ZE4zMlE9PRonCgMyNzkSIAoeCAIaGgoYQjRFZHhzUWlNMHpqYWduL1hOYitjUT09GicKAzI4MBIgCh4IAhoaChhzYVdiTVYvSm93QXM0NHUrQnc3RDlRPT0aJwoDMjgxEiAKHggCGhoKGGR0R0dibjY3VmVhNnlQalBjcy9GMUE9PRonCgMyODISIAoeCAIaGgoYTmZTbzFHWG00ZTNBWHoyS3RsakZVUT09GicKAzI4MxIgCh4IAhoaChh5QjV5aloxTUwyTnZCbitKekJTR0xBPT0aJwoDMjg0EiAKHggCGhoKGEVibUVMZ29uSC9KU3daQStjVExOYUE9PRonCgMyODUSIAoeCAIaGgoYWjhaWHdFZlIycVpoVW1yYnhQTHk2QT09GicKAzI4NhIgCh4IAhoaChhlcnY4dmZVaXQxR3h3M3Z3cmxxSnJ3PT0aJwoDMjg3EiAKHggCGhoKGDZqK01PQ2hIRmhxV1NPZjNlVjZLUHc9PRonCgMyODgSIAoeCAIaGgoYQjRFZHhzUWlNMHpqYWduL1hOYitjUT09GicKAzI4ORIgCh4IAhoaChhWM3ZNa1UrZVZkWGs1UGd2bndEbjFBPT0aJwoDMjkwEiAKHggCGhoKGHp4OWJLZjRSVXlYM0xwTmJmaHNoT3c9PRonCgMyOTESIAoeCAIaGgoYTmZTbzFHWG00ZTNBWHoyS3RsakZVUT09GicKAzI5MhIgCh4IAhoaChh5QjV5aloxTUwyTnZCbitKekJTR0xBPT0aJwoDMjkzEiAKHggCGhoKGHMzd2MvcmhnUDNhWWtWNVV0djdxaXc9PRonCgMyOTQSIAoeCAIaGgoYRCtXNmEyT3FlMFB4YzlqMExyRytUdz09GicKAzI5NRIgCh4IAhoaChhlcnY4dmZVaXQxR3h3M3Z3cmxxSnJ3PT0aJwoDMjk2EiAKHggCGhoKGDZqK01PQ2hIRmhxV1NPZjNlVjZLUHc9PRonCgMyOTcSIAoeCAIaGgoYQjRFZHhzUWlNMHpqYWduL1hOYitjUT09GicKAzI5OBIgCh4IAhoaChhzYVdiTVYvSm93QXM0NHUrQnc3RDlRPT0aJwoDMjk5EiAKHggCGhoKGGR0R0dibjY3VmVhNnlQalBjcy9GMUE9PRonCgMzMDASIAoeCAIaGgoYbDNqVjBobkZDQXVhYWhlKzhDa3pIQT09GicKAzMwMRIgCh4IAhoaChh5QjV5aloxTUwyTnZCbitKekJTR0xBPT0aJwoDMzAyEiAKHggCGhoKGEVibUVMZ29uSC9KU3daQStjVExOYUE9PRonCgMzMDMSIAoeCAIaGgoYWjhaWHdFZlIycVpoVW1yYnhQTHk2QT09GicKAzMwNBIgCh4IAhoaChhqZkJsdEhnOEg2VHh3MkxPWW91NWFRPT0aJwoDMzA1EiAKHggCGhoKGDZqK01PQ2hIRmhxV1NPZjNlVjZLUHc9PRonCgMzMDYSIAoeCAIaGgoYQjRFZHhzUWlNMHpqYWduL1hOYitjUT09GicKAzMwNxIgCh4IAhoaChhWM3ZNa1UrZVZkWGs1UGd2bndEbjFBPT0aJwoDMzA4EiAKHggCGhoKGHp4OWJLZjRSVXlYM0xwTmJmaHNoT3c9PRonCgMzMDkSIAoeCAIaGgoYbDNqVjBobkZDQXVhYWhlKzhDa3pIQT09GicKAzMxMBIgCh4IAhoaChh5QjV5aloxTUwyTnZCbitKekJTR0xBPT0aJwoDMzExEiAKHggCGhoKGHMzd2MvcmhnUDNhWWtWNVV0djdxaXc9PRonCgMzMTISIAoeCAIaGgoYRCtXNmEyT3FlMFB4YzlqMExyRytUdz09GicKAzMxMxIgCh4IAhoaChhqZkJsdEhnOEg2VHh3MkxPWW91NWFRPT0aJwoDMzE0EiAKHggCGhoKGDZqK01PQ2hIRmhxV1NPZjNlVjZLUHc9PRonCgMzMTUSIAoeCAIaGgoYQjRFZHhzUWlNMHpqYWduL1hOYitjUT09GicKAzMxNhIgCh4IAhoaChhXK0FNODloaC9oT1J5OGt0b3MrR1NRPT0aJwoDMzE3EiAKHggCGhoKGGR0R0dibjY3VmVhNnlQalBjcy9GMUE9PRonCgMzMTgSIAoeCAIaGgoYTmZTbzFHWG00ZTNBWHoyS3RsakZVUT09GicKAzMxORIgCh4IAhoaChh5QjV5aloxTUwyTnZCbitKekJTR0xBPT0aJwoDMzIwEiAKHggCGhoKGEVibUVMZ29uSC9KU3daQStjVExOYUE9PRonCgMzMjESIAoeCAIaGgoYWjhaWHdFZlIycVpoVW1yYnhQTHk2QT09GicKAzMyMhIgCh4IAhoaChhlcnY4dmZVaXQxR3h3M3Z3cmxxSnJ3PT0aJwoDMzIzEiAKHggCGhoKGDZqK01PQ2hIRmhxV1NPZjNlVjZLUHc9PRonCgMzMjQSIAoeCAIaGgoYQjRFZHhzUWlNMHpqYWduL1hOYitjUT09GicKAzMyNRIgCh4IAhoaChhXK0FNODloaC9oT1J5OGt0b3MrR1NRPT0aJwoDMzI2EiAKHggCGhoKGHp4OWJLZjRSVXlYM0xwTmJmaHNoT3c9PRonCgMzMjcSIAoeCAIaGgoYTmZTbzFHWG00ZTNBWHoyS3RsakZVUT09GicKAzMyOBIgCh4IAhoaChh5QjV5aloxTUwyTnZCbitKekJTR0xBPT0aJwoDMzI5EiAKHggCGhoKGHMzd2MvcmhnUDNhWWtWNVV0djdxaXc9PRonCgMzMzASIAoeCAIaGgoYRCtXNmEyT3FlMFB4YzlqMExyRytUdz09GicKAzMzMRIgCh4IAhoaChhlcnY4dmZVaXQxR3h3M3Z3cmxxSnJ3PT0aJwoDMzMyEiAKHggCGhoKGDZqK01PQ2hIRmhxV1NPZjNlVjZLUHc9PRonCgMzMzMSIAoeCAIaGgoYQjRFZHhzUWlNMHpqYWduL1hOYitjUT09GicKAzMzNBIgCh4IAhoaChhXK0FNODloaC9oT1J5OGt0b3MrR1NRPT0aJwoDMzM1EiAKHggCGhoKGGR0R0dibjY3VmVhNnlQalBjcy9GMUE9PRonCgMzMzYSIAoeCAIaGgoYbDNqVjBobkZDQXVhYWhlKzhDa3pIQT09GicKAzMzNxIgCh4IAhoaChh5QjV5aloxTUwyTnZCbitKekJTR0xBPT0aJwoDMzM4EiAKHggCGhoKGEVibUVMZ29uSC9KU3daQStjVExOYUE9PRonCgMzMzkSIAoeCAIaGgoYWjhaWHdFZlIycVpoVW1yYnhQTHk2QT09GicKAzM0MBIgCh4IAhoaChhqZkJsdEhnOEg2VHh3MkxPWW91NWFRPT0aJwoDMzQxEiAKHggCGhoKGDZqK01PQ2hIRmhxV1NPZjNlVjZLUHc9PRonCgMzNDISIAoeCAIaGgoYQjRFZHhzUWlNMHpqYWduL1hOYitjUT09GicKAzM0MxIgCh4IAhoaChhXK0FNODloaC9oT1J5OGt0b3MrR1NRPT0aJwoDMzQ0EiAKHggCGhoKGHp4OWJLZjRSVXlYM0xwTmJmaHNoT3c9PRonCgMzNDUSIAoeCAIaGgoYbDNqVjBobkZDQXVhYWhlKzhDa3pIQT09GicKAzM0NhIgCh4IAhoaChh5QjV5aloxTUwyTnZCbitKekJTR0xBPT0aJwoDMzQ3EiAKHggCGhoKGHMzd2MvcmhnUDNhWWtWNVV0djdxaXc9PRonCgMzNDgSIAoeCAIaGgoYRCtXNmEyT3FlMFB4YzlqMExyRytUdz09GicKAzM0ORIgCh4IAhoaChhqZkJsdEhnOEg2VHh3MkxPWW91NWFRPT0aJwoDMzUwEiAKHggCGhoKGDZqK01PQ2hIRmhxV1NPZjNlVjZLUHc9PRonCgMzNTESIAoeCAIaGgoYQjRFZHhzUWlNMHpqYWduL1hOYitjUT09GicKAzM1MhIgCh4IAhoaChh0YlFmckFOaDBWZlpaejdMa21yMXJnPT0aJwoDMzUzEiAKHggCGhoKGE4veWdPVGprUmtkZEpQWXBqeVdLYVE9PRonCgMzNTQSIAoeCAIaGgoYTmZTbzFHWG00ZTNBWHoyS3RsakZVUT09GicKAzM1NRIgCh4IAhoaChhyR0o2c2N5OXRpN0pibkF2Qi9aQ1d3PT0aJwoDMzU2EiAKHggCGhoKGHo4MGdoSlhWWmU5bTU5LzUrWWRrMmc9PRonCgMzNTcSIAoeCAIaGgoYWjhaWHdFZlIycVpoVW1yYnhQTHk2QT09GicKAzM1OBIgCh4IAhoaChhHSDNSaWVYSTcwbjZiN3dJMmdGd1Z3PT0aJwoDMzU5EiAKHggCGhoKGFJLRUd3cnJZWUVFd2x0NXFvRzh4RGc9PRonCgMzNjASIAoeCAIaGgoYQjRFZHhzUWlNMHpqYWduL1hOYitjUT09GicKAzM2MRIgCh4IAhoaChgzNGQvT0dWMUpqZmFwVURxbkx4SFR3PT0aJwoDMzYyEiAKHggCGhoKGEpKdWlMVDVwYThmYkMxNThENHZXdXc9PRonCgMzNjMSIAoeCAIaGgoYTmZTbzFHWG00ZTNBWHoyS3RsakZVUT09GicKAzM2NBIgCh4IAhoaChhyR0o2c2N5OXRpN0pibkF2Qi9aQ1d3PT0aJwoDMzY1EiAKHggCGhoKGHo4MGdoSlhWWmU5bTU5LzUrWWRrMmc9PRonCgMzNjYSIAoeCAIaGgoYWjhaWHdFZlIycVpoVW1yYnhQTHk2QT09GicKAzM2NxIgCh4IAhoaChhkMU1vcDcxbWxhdDdhYW0xaXFraERRPT0aJwoDMzY4EiAKHggCGhoKGFJLRUd3cnJZWUVFd2x0NXFvRzh4RGc9PRonCgMzNjkSIAoeCAIaGgoYQjRFZHhzUWlNMHpqYWduL1hOYitjUT09GicKAzM3MBIgCh4IAhoaChhmYzAwRFlUM1l1dW9DcVU0c01Vbjl3PT0aJwoDMzcxEiAKHggCGhoKGEpKdWlMVDVwYThmYkMxNThENHZXdXc9PRonCgMzNzISIAoeCAIaGgoYTmZTbzFHWG00ZTNBWHoyS3RsakZVUT09GicKAzM3MxIgCh4IAhoaChhyR0o2c2N5OXRpN0pibkF2Qi9aQ1d3PT0aJwoDMzc0EiAKHggCGhoKGFRhbzlzMVh2S3c1a3RIS1dqTGNQRFE9PRonCgMzNzUSIAoeCAIaGgoYRCtXNmEyT3FlMFB4YzlqMExyRytUdz09GicKAzM3NhIgCh4IAhoaChhkMU1vcDcxbWxhdDdhYW0xaXFraERRPT0aJwoDMzc3EiAKHggCGhoKGFJLRUd3cnJZWUVFd2x0NXFvRzh4RGc9PRonCgMzNzgSIAoeCAIaGgoYQjRFZHhzUWlNMHpqYWduL1hOYitjUT09GicKAzM3ORIgCh4IAhoaChhFYmtoN3dnUGR6WUluSFYwQkdVT1FBPT0aJwoDMzgwEiAKHggCGhoKGEpKdWlMVDVwYThmYkMxNThENHZXdXc9PRonCgMzODESIAoeCAIaGgoYTmZTbzFHWG00ZTNBWHoyS3RsakZVUT09GicKAzM4MhIgCh4IAhoaChhyR0o2c2N5OXRpN0pibkF2Qi9aQ1d3PT0aJwoDMzgzEiAKHggCGhoKGGtpWXIrUWV2a1V1Vm9Qd3p3L003OWc9PRonCgMzODQSIAoeCAIaGgoYRCtXNmEyT3FlMFB4YzlqMExyRytUdz09GicKAzM4NRIgCh4IAhoaChhkMU1vcDcxbWxhdDdhYW0xaXFraERRPT0aJwoDMzg2EiAKHggCGhoKGFJLRUd3cnJZWUVFd2x0NXFvRzh4RGc9PRonCgMzODcSIAoeCAIaGgoYQjRFZHhzUWlNMHpqYWduL1hOYitjUT09GicKAzM4OBIgCh4IAhoaChh4dUdlZ3doWjhzdWZmSStNckxqU3BnPT0aJwoDMzg5EiAKHggCGhoKGGIrTG1TSmhMSXpPS3hrcHBwR0FCYUE9PRonCgMzOTASIAoeCAIaGgoYTmZTbzFHWG00ZTNBWHoyS3RsakZVUT09GicKAzM5MRIgCh4IAhoaChhyR0o2c2N5OXRpN0pibkF2Qi9aQ1d3PT0aJwoDMzkyEiAKHggCGhoKGHo4MGdoSlhWWmU5bTU5LzUrWWRrMmc9PRonCgMzOTMSIAoeCAIaGgoYWjhaWHdFZlIycVpoVW1yYnhQTHk2QT09GicKAzM5NBIgCh4IAhoaChhkMU1vcDcxbWxhdDdhYW0xaXFraERRPT0aJwoDMzk1EiAKHggCGhoKGFJLRUd3cnJZWUVFd2x0NXFvRzh4RGc9PRonCgMzOTYSIAoeCAIaGgoYQjRFZHhzUWlNMHpqYWduL1hOYitjUT09GicKAzM5NxIgCh4IAhoaChh0YlFmckFOaDBWZlpaejdMa21yMXJnPT0aJwoDMzk4EiAKHggCGhoKGE4veWdPVGprUmtkZEpQWXBqeVdLYVE9PRonCgMzOTkSIAoeCAIaGgoYbDNqVjBobkZDQXVhYWhlKzhDa3pIQT09GicKAzQwMBIgCh4IAhoaChh5QjV5aloxTUwyTnZCbitKekJTR0xBPT0aJwoDNDAxEiAKHggCGhoKGHo4MGdoSlhWWmU5bTU5LzUrWWRrMmc9PRonCgM0MDISIAoeCAIaGgoYWjhaWHdFZlIycVpoVW1yYnhQTHk2QT09GicKAzQwMxIgCh4IAhoaChh4bHU3QVY2VDdyZEJicnZpUGtqTmR3PT0aJwoDNDA0EiAKHggCGhoKGFJLRUd3cnJZWUVFd2x0NXFvRzh4RGc9PRonCgM0MDUSIAoeCAIaGgoYQjRFZHhzUWlNMHpqYWduL1hOYitjUT09GicKAzQwNhIgCh4IAhoaChgzNGQvT0dWMUpqZmFwVURxbkx4SFR3PT0aJwoDNDA3EiAKHggCGhoKGEpKdWlMVDVwYThmYkMxNThENHZXdXc9PRonCgM0MDgSIAoeCAIaGgoYbDNqVjBobkZDQXVhYWhlKzhDa3pIQT09GicKAzQwORIgCh4IAhoaChh5QjV5aloxTUwyTnZCbitKekJTR0xBPT0aJwoDNDEwEiAKHggCGhoKGHo4MGdoSlhWWmU5bTU5LzUrWWRrMmc9PRonCgM0MTESIAoeCAIaGgoYWjhaWHdFZlIycVpoVW1yYnhQTHk2QT09GicKAzQxMhIgCh4IAhoaChhBc3RGSXdMTVhLNy8zeS9DVVVydzVBPT0aJwoDNDEzEiAKHggCGhoKGFJLRUd3cnJZWUVFd2x0NXFvRzh4RGc9PRonCgM0MTQSIAoeCAIaGgoYQjRFZHhzUWlNMHpqYWduL1hOYitjUT09GicKAzQxNRIgCh4IAhoaChhmYzAwRFlUM1l1dW9DcVU0c01Vbjl3PT0aJwoDNDE2EiAKHggCGhoKGEpKdWlMVDVwYThmYkMxNThENHZXdXc9PRonCgM0MTcSIAoeCAIaGgoYbDNqVjBobkZDQXVhYWhlKzhDa3pIQT09GicKAzQxOBIgCh4IAhoaChh5QjV5aloxTUwyTnZCbitKekJTR0xBPT0aJwoDNDE5EiAKHggCGhoKGFRhbzlzMVh2S3c1a3RIS1dqTGNQRFE9PRonCgM0MjASIAoeCAIaGgoYRCtXNmEyT3FlMFB4YzlqMExyRytUdz09GicKAzQyMRIgCh4IAhoaChhBc3RGSXdMTVhLNy8zeS9DVVVydzVBPT0aJwoDNDIyEiAKHggCGhoKGFJLRUd3cnJZWUVFd2x0NXFvRzh4RGc9PRonCgM0MjMSIAoeCAIaGgoYQjRFZHhzUWlNMHpqYWduL1hOYitjUT09GicKAzQyNBIgCh4IAhoaChhFYmtoN3dnUGR6WUluSFYwQkdVT1FBPT0aJwoDNDI1EiAKHggCGhoKGEpKdWlMVDVwYThmYkMxNThENHZXdXc9PRonCgM0MjYSIAoeCAIaGgoYbDNqVjBobkZDQXVhYWhlKzhDa3pIQT09GicKAzQyNxIgCh4IAhoaChh5QjV5aloxTUwyTnZCbitKekJTR0xBPT0aJwoDNDI4EiAKHggCGhoKGGtpWXIrUWV2a1V1Vm9Qd3p3L003OWc9PRonCgM0MjkSIAoeCAIaGgoYRCtXNmEyT3FlMFB4YzlqMExyRytUdz09GicKAzQzMBIgCh4IAhoaChhBc3RGSXdMTVhLNy8zeS9DVVVydzVBPT0aJwoDNDMxEiAKHggCGhoKGFJLRUd3cnJZWUVFd2x0NXFvRzh4RGc9PRonCgM0MzISIAoeCAIaGgoYQjRFZHhzUWlNMHpqYWduL1hOYitjUT09GicKAzQzMxIgCh4IAhoaChh4dUdlZ3doWjhzdWZmSStNckxqU3BnPT0aJwoDNDM0EiAKHggCGhoKGGIrTG1TSmhMSXpPS3hrcHBwR0FCYUE9PRonCgM0MzUSIAoeCAIaGgoYbDNqVjBobkZDQXVhYWhlKzhDa3pIQT09GicKAzQzNhIgCh4IAhoaChh5QjV5aloxTUwyTnZCbitKekJTR0xBPT0aJwoDNDM3EiAKHggCGhoKGHo4MGdoSlhWWmU5bTU5LzUrWWRrMmc9PRonCgM0MzgSIAoeCAIaGgoYWjhaWHdFZlIycVpoVW1yYnhQTHk2QT09GicKAzQzORIgCh4IAhoaChhBc3RGSXdMTVhLNy8zeS9DVVVydzVBPT0aJwoDNDQwEiAKHggCGhoKGFJLRUd3cnJZWUVFd2x0NXFvRzh4RGc9PRpcCgM0NDESVQpTCAlSTxIsMTJXdVJzTkhoT3ZsaXVVVElyZGFlQm0ybnJOVlo4MWFsVV9CY1JnTVFOOW8aAhIAIhtbW1siMTYyOTY3OTQwMiIsMCwyNSwwLDldXV0yCGguZ2pkZ3hzMgloLjN6bnlzaDcyDmguNzQzZTg1a3Y3YmtzMg5oLjYyeXUwdmgxcWs2aDIOaC41c3U2NmJkZGpid20yDmguOGdpMDgxOWRuanE1Mg5oLjFwanJieXdrY2dhZDIOaC44Mjd5azFsbTZwejUyDmguc2cxMHF0bDU5bnZnMg5oLmd2cG5idXd2bGFvcDIOaC44cjNpaWUzc2tiM20yDmguZHZrbDdwaHN1MXZwMg5oLnNiZWZkaGdicGRkMjIOaC55ZTluZjhtdmEzNWE4AHIhMTdTUG9KM3RXQk1XdU5tQzNKYUVoMGZ0bU9JLUhVTHF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MediaServiceImageTags</vt:lpwstr>
  </property>
  <property fmtid="{D5CDD505-2E9C-101B-9397-08002B2CF9AE}" pid="3" name="ContentTypeId">
    <vt:lpwstr>0x01010046D1D902F9AFB0458A156704A0C1878F</vt:lpwstr>
  </property>
  <property fmtid="{D5CDD505-2E9C-101B-9397-08002B2CF9AE}" pid="4" name="MediaServiceImageTags">
    <vt:lpwstr>MediaServiceImageTags</vt:lpwstr>
  </property>
  <property fmtid="{D5CDD505-2E9C-101B-9397-08002B2CF9AE}" pid="5" name="ContentTypeId">
    <vt:lpwstr>0x01010046D1D902F9AFB0458A156704A0C1878F</vt:lpwstr>
  </property>
</Properties>
</file>