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276" w:lineRule="auto"/>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rtl w:val="0"/>
        </w:rPr>
        <w:t xml:space="preserve">DOCUMENTO DE FORMALIZAÇÃO DA DEMANDA</w:t>
      </w:r>
      <w:r w:rsidDel="00000000" w:rsidR="00000000" w:rsidRPr="00000000">
        <w:rPr>
          <w:rtl w:val="0"/>
        </w:rPr>
      </w:r>
    </w:p>
    <w:p w:rsidR="00000000" w:rsidDel="00000000" w:rsidP="00000000" w:rsidRDefault="00000000" w:rsidRPr="00000000" w14:paraId="00000002">
      <w:pPr>
        <w:tabs>
          <w:tab w:val="left" w:leader="none" w:pos="-2127"/>
          <w:tab w:val="left" w:leader="none" w:pos="-2127"/>
        </w:tabs>
        <w:spacing w:line="276" w:lineRule="auto"/>
        <w:ind w:left="0" w:firstLine="0"/>
        <w:jc w:val="both"/>
        <w:rPr>
          <w:rFonts w:ascii="Arial" w:cs="Arial" w:eastAsia="Arial" w:hAnsi="Arial"/>
          <w:b w:val="1"/>
          <w:sz w:val="24"/>
          <w:szCs w:val="24"/>
        </w:rPr>
      </w:pPr>
      <w:bookmarkStart w:colFirst="0" w:colLast="0" w:name="_heading=h.xjrike7x745x" w:id="0"/>
      <w:bookmarkEnd w:id="0"/>
      <w:r w:rsidDel="00000000" w:rsidR="00000000" w:rsidRPr="00000000">
        <w:rPr>
          <w:rtl w:val="0"/>
        </w:rPr>
      </w:r>
    </w:p>
    <w:p w:rsidR="00000000" w:rsidDel="00000000" w:rsidP="00000000" w:rsidRDefault="00000000" w:rsidRPr="00000000" w14:paraId="00000003">
      <w:pPr>
        <w:tabs>
          <w:tab w:val="left" w:leader="none" w:pos="-2127"/>
          <w:tab w:val="left" w:leader="none" w:pos="-2127"/>
        </w:tabs>
        <w:spacing w:line="276" w:lineRule="auto"/>
        <w:ind w:left="0" w:firstLine="0"/>
        <w:jc w:val="both"/>
        <w:rPr>
          <w:rFonts w:ascii="Arial" w:cs="Arial" w:eastAsia="Arial" w:hAnsi="Arial"/>
          <w:sz w:val="22"/>
          <w:szCs w:val="22"/>
          <w:shd w:fill="d9d9d9" w:val="clear"/>
        </w:rPr>
      </w:pPr>
      <w:bookmarkStart w:colFirst="0" w:colLast="0" w:name="_heading=h.gjdgxs" w:id="1"/>
      <w:bookmarkEnd w:id="1"/>
      <w:r w:rsidDel="00000000" w:rsidR="00000000" w:rsidRPr="00000000">
        <w:rPr>
          <w:rFonts w:ascii="Arial" w:cs="Arial" w:eastAsia="Arial" w:hAnsi="Arial"/>
          <w:b w:val="1"/>
          <w:sz w:val="24"/>
          <w:szCs w:val="24"/>
          <w:shd w:fill="d9d9d9" w:val="clear"/>
          <w:rtl w:val="0"/>
        </w:rPr>
        <w:t xml:space="preserve">Serviços de locação de circuito inflável e decoração para páscoa</w:t>
      </w:r>
      <w:r w:rsidDel="00000000" w:rsidR="00000000" w:rsidRPr="00000000">
        <w:rPr>
          <w:rtl w:val="0"/>
        </w:rPr>
      </w:r>
    </w:p>
    <w:p w:rsidR="00000000" w:rsidDel="00000000" w:rsidP="00000000" w:rsidRDefault="00000000" w:rsidRPr="00000000" w14:paraId="00000004">
      <w:pPr>
        <w:tabs>
          <w:tab w:val="left" w:leader="none" w:pos="-2127"/>
          <w:tab w:val="left" w:leader="none" w:pos="-2127"/>
        </w:tabs>
        <w:spacing w:line="276" w:lineRule="auto"/>
        <w:ind w:left="0" w:firstLine="0"/>
        <w:jc w:val="both"/>
        <w:rPr>
          <w:rFonts w:ascii="Arial" w:cs="Arial" w:eastAsia="Arial" w:hAnsi="Arial"/>
          <w:sz w:val="22"/>
          <w:szCs w:val="22"/>
          <w:shd w:fill="d9d9d9" w:val="clear"/>
        </w:rPr>
      </w:pPr>
      <w:bookmarkStart w:colFirst="0" w:colLast="0" w:name="_heading=h.70rkh2z3445k" w:id="2"/>
      <w:bookmarkEnd w:id="2"/>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I – INFORMAÇÕES GERAIS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i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tabs>
          <w:tab w:val="left" w:leader="none" w:pos="1276"/>
        </w:tabs>
        <w:spacing w:after="120" w:before="120" w:line="276" w:lineRule="auto"/>
        <w:ind w:left="0" w:firstLine="851"/>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Identificação do processo e Requisitante</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120" w:before="120" w:line="276" w:lineRule="auto"/>
        <w:ind w:firstLine="851"/>
        <w:jc w:val="both"/>
        <w:rPr>
          <w:rFonts w:ascii="Arial" w:cs="Arial" w:eastAsia="Arial" w:hAnsi="Arial"/>
          <w:b w:val="1"/>
          <w:sz w:val="22"/>
          <w:szCs w:val="22"/>
          <w:shd w:fill="d9d9d9" w:val="clear"/>
        </w:rPr>
      </w:pPr>
      <w:r w:rsidDel="00000000" w:rsidR="00000000" w:rsidRPr="00000000">
        <w:rPr>
          <w:rFonts w:ascii="Arial" w:cs="Arial" w:eastAsia="Arial" w:hAnsi="Arial"/>
          <w:b w:val="1"/>
          <w:sz w:val="22"/>
          <w:szCs w:val="22"/>
          <w:rtl w:val="0"/>
        </w:rPr>
        <w:t xml:space="preserve">Número do processo administrativo:</w:t>
      </w:r>
      <w:r w:rsidDel="00000000" w:rsidR="00000000" w:rsidRPr="00000000">
        <w:rPr>
          <w:rFonts w:ascii="Arial" w:cs="Arial" w:eastAsia="Arial" w:hAnsi="Arial"/>
          <w:sz w:val="22"/>
          <w:szCs w:val="22"/>
          <w:rtl w:val="0"/>
        </w:rPr>
        <w:t xml:space="preserve"> IPM nº </w:t>
      </w:r>
      <w:r w:rsidDel="00000000" w:rsidR="00000000" w:rsidRPr="00000000">
        <w:rPr>
          <w:rFonts w:ascii="Arial" w:cs="Arial" w:eastAsia="Arial" w:hAnsi="Arial"/>
          <w:b w:val="1"/>
          <w:sz w:val="22"/>
          <w:szCs w:val="22"/>
          <w:shd w:fill="d9d9d9" w:val="clear"/>
          <w:rtl w:val="0"/>
        </w:rPr>
        <w:t xml:space="preserve">3151/2024</w:t>
      </w:r>
    </w:p>
    <w:p w:rsidR="00000000" w:rsidDel="00000000" w:rsidP="00000000" w:rsidRDefault="00000000" w:rsidRPr="00000000" w14:paraId="00000009">
      <w:pPr>
        <w:spacing w:after="120" w:before="120" w:line="276" w:lineRule="auto"/>
        <w:ind w:firstLine="851"/>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Área Requisitante:</w:t>
      </w:r>
      <w:r w:rsidDel="00000000" w:rsidR="00000000" w:rsidRPr="00000000">
        <w:rPr>
          <w:rFonts w:ascii="Arial" w:cs="Arial" w:eastAsia="Arial" w:hAnsi="Arial"/>
          <w:sz w:val="22"/>
          <w:szCs w:val="22"/>
          <w:rtl w:val="0"/>
        </w:rPr>
        <w:t xml:space="preserve"> Departamento de Eventos</w:t>
      </w:r>
    </w:p>
    <w:p w:rsidR="00000000" w:rsidDel="00000000" w:rsidP="00000000" w:rsidRDefault="00000000" w:rsidRPr="00000000" w14:paraId="0000000A">
      <w:pPr>
        <w:spacing w:after="120" w:before="120" w:line="276" w:lineRule="auto"/>
        <w:ind w:lef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II – DESCRIÇÃO DO PROBLEMA A SER RESOLVIDO</w:t>
      </w:r>
    </w:p>
    <w:p w:rsidR="00000000" w:rsidDel="00000000" w:rsidP="00000000" w:rsidRDefault="00000000" w:rsidRPr="00000000" w14:paraId="0000000C">
      <w:pPr>
        <w:spacing w:after="120" w:before="120" w:line="276"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0D">
      <w:pPr>
        <w:spacing w:after="120" w:before="120" w:line="276" w:lineRule="auto"/>
        <w:jc w:val="both"/>
        <w:rPr>
          <w:rFonts w:ascii="Arial" w:cs="Arial" w:eastAsia="Arial" w:hAnsi="Arial"/>
          <w:b w:val="1"/>
          <w:sz w:val="22"/>
          <w:szCs w:val="22"/>
          <w:highlight w:val="white"/>
        </w:rPr>
      </w:pPr>
      <w:r w:rsidDel="00000000" w:rsidR="00000000" w:rsidRPr="00000000">
        <w:rPr>
          <w:rFonts w:ascii="Arial" w:cs="Arial" w:eastAsia="Arial" w:hAnsi="Arial"/>
          <w:sz w:val="22"/>
          <w:szCs w:val="22"/>
          <w:highlight w:val="white"/>
          <w:rtl w:val="0"/>
        </w:rPr>
        <w:t xml:space="preserve">Atualmente a Administração Municipal não possui estrutura para suprir os eventos do Aniversário da Cidade e Páscoa, visto que são eventos muito específicos, que exige mão de obra técnica especializada, para montagem da decoração de páscoa, bem como do circuito inflável. Sendo assim, </w:t>
      </w:r>
      <w:r w:rsidDel="00000000" w:rsidR="00000000" w:rsidRPr="00000000">
        <w:rPr>
          <w:rFonts w:ascii="Arial" w:cs="Arial" w:eastAsia="Arial" w:hAnsi="Arial"/>
          <w:sz w:val="22"/>
          <w:szCs w:val="22"/>
          <w:rtl w:val="0"/>
        </w:rPr>
        <w:t xml:space="preserve">houve a necessidade de realizar procedimento licitatório, por Sistema de Registros de Preços, cujo objeto seria a contratação de empresa para prestação de serviços técnicos de itens a serem utilizados e operados nos eventos institucionais do aniversário da cidade. </w:t>
      </w:r>
      <w:r w:rsidDel="00000000" w:rsidR="00000000" w:rsidRPr="00000000">
        <w:rPr>
          <w:rtl w:val="0"/>
        </w:rPr>
      </w:r>
    </w:p>
    <w:p w:rsidR="00000000" w:rsidDel="00000000" w:rsidP="00000000" w:rsidRDefault="00000000" w:rsidRPr="00000000" w14:paraId="0000000E">
      <w:pPr>
        <w:spacing w:after="120" w:before="120" w:line="276" w:lineRule="auto"/>
        <w:jc w:val="both"/>
        <w:rPr>
          <w:rFonts w:ascii="Arial" w:cs="Arial" w:eastAsia="Arial" w:hAnsi="Arial"/>
          <w:b w:val="1"/>
          <w:sz w:val="22"/>
          <w:szCs w:val="22"/>
          <w:highlight w:val="yellow"/>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III - </w:t>
      </w:r>
      <w:r w:rsidDel="00000000" w:rsidR="00000000" w:rsidRPr="00000000">
        <w:rPr>
          <w:rFonts w:ascii="Arial" w:cs="Arial" w:eastAsia="Arial" w:hAnsi="Arial"/>
          <w:b w:val="1"/>
          <w:i w:val="0"/>
          <w:smallCaps w:val="0"/>
          <w:strike w:val="0"/>
          <w:sz w:val="22"/>
          <w:szCs w:val="22"/>
          <w:u w:val="none"/>
          <w:vertAlign w:val="baseline"/>
          <w:rtl w:val="0"/>
        </w:rPr>
        <w:t xml:space="preserve">JUSTIFICATIVA QUE RESPALDE A CONTRATAÇÃO OBSERVANDO OS BENEFÍCIOS PRETENDIDOS COM VISTAS AO ATENDIMENTO DO INTERESSE PÚBLICO</w:t>
      </w:r>
    </w:p>
    <w:p w:rsidR="00000000" w:rsidDel="00000000" w:rsidP="00000000" w:rsidRDefault="00000000" w:rsidRPr="00000000" w14:paraId="00000010">
      <w:pPr>
        <w:widowControl w:val="0"/>
        <w:spacing w:after="240"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widowControl w:val="0"/>
        <w:spacing w:after="240" w:line="276" w:lineRule="auto"/>
        <w:jc w:val="both"/>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sz w:val="22"/>
          <w:szCs w:val="22"/>
          <w:rtl w:val="0"/>
        </w:rPr>
        <w:t xml:space="preserve">Tal contratação se faz necessária para atender as demandas de eventos realizados pelo Município. Ressaltamos que os eventos têm um papel importante na comunidade, porque promovem cultura, entretenimento, geram renda, trazem visibilidade para o município e podem ajudar no desenvolvimento do senso de pertencimento da comunidade no local em que vivem, fortalecendo os valores culturais. A referida contratação se dá em virtude ao aniversário de 32 anos de Pinhais, o qual pretende ampliar o acesso às atividades de lazer, por parte das crianças e famílias do município.</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shd w:fill="7f7f7f" w:val="clear"/>
          <w:vertAlign w:val="baseline"/>
        </w:rPr>
      </w:pPr>
      <w:r w:rsidDel="00000000" w:rsidR="00000000" w:rsidRPr="00000000">
        <w:rPr>
          <w:rFonts w:ascii="Arial" w:cs="Arial" w:eastAsia="Arial" w:hAnsi="Arial"/>
          <w:b w:val="1"/>
          <w:i w:val="0"/>
          <w:smallCaps w:val="0"/>
          <w:strike w:val="0"/>
          <w:sz w:val="22"/>
          <w:szCs w:val="22"/>
          <w:u w:val="none"/>
          <w:shd w:fill="7f7f7f" w:val="clear"/>
          <w:vertAlign w:val="baseline"/>
          <w:rtl w:val="0"/>
        </w:rPr>
        <w:t xml:space="preserve">IV - ESTIMATIVA DA QUANTIDADE NECESSÁRIA PARA SER CONTRATADA</w:t>
      </w:r>
    </w:p>
    <w:p w:rsidR="00000000" w:rsidDel="00000000" w:rsidP="00000000" w:rsidRDefault="00000000" w:rsidRPr="00000000" w14:paraId="00000013">
      <w:pPr>
        <w:spacing w:after="120" w:before="120" w:line="276" w:lineRule="auto"/>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after="120" w:before="120" w:line="276" w:lineRule="auto"/>
        <w:ind w:firstLine="0"/>
        <w:jc w:val="both"/>
        <w:rPr>
          <w:rFonts w:ascii="Arial" w:cs="Arial" w:eastAsia="Arial" w:hAnsi="Arial"/>
          <w:sz w:val="22"/>
          <w:szCs w:val="22"/>
        </w:rPr>
      </w:pPr>
      <w:r w:rsidDel="00000000" w:rsidR="00000000" w:rsidRPr="00000000">
        <w:rPr>
          <w:rtl w:val="0"/>
        </w:rPr>
      </w:r>
    </w:p>
    <w:tbl>
      <w:tblPr>
        <w:tblStyle w:val="Table1"/>
        <w:tblW w:w="9070.86614173228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2.5196850393701"/>
        <w:gridCol w:w="661.4173228346458"/>
        <w:gridCol w:w="6448.818897637795"/>
        <w:gridCol w:w="909.4488188976378"/>
        <w:gridCol w:w="708.6614173228347"/>
        <w:tblGridChange w:id="0">
          <w:tblGrid>
            <w:gridCol w:w="342.5196850393701"/>
            <w:gridCol w:w="661.4173228346458"/>
            <w:gridCol w:w="6448.818897637795"/>
            <w:gridCol w:w="909.4488188976378"/>
            <w:gridCol w:w="708.6614173228347"/>
          </w:tblGrid>
        </w:tblGridChange>
      </w:tblGrid>
      <w:tr>
        <w:trPr>
          <w:cantSplit w:val="0"/>
          <w:trHeight w:val="300" w:hRule="atLeast"/>
          <w:tblHeader w:val="0"/>
        </w:trPr>
        <w:tc>
          <w:tcPr>
            <w:tcBorders>
              <w:top w:color="000000" w:space="0" w:sz="8" w:val="single"/>
              <w:left w:color="000000" w:space="0" w:sz="8" w:val="single"/>
              <w:bottom w:color="000000" w:space="0" w:sz="8" w:val="single"/>
              <w:right w:color="000000"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15">
            <w:pPr>
              <w:widowControl w:val="0"/>
              <w:spacing w:line="276" w:lineRule="auto"/>
              <w:rPr>
                <w:rFonts w:ascii="Arial" w:cs="Arial" w:eastAsia="Arial" w:hAnsi="Arial"/>
              </w:rPr>
            </w:pPr>
            <w:r w:rsidDel="00000000" w:rsidR="00000000" w:rsidRPr="00000000">
              <w:rPr>
                <w:rtl w:val="0"/>
              </w:rPr>
            </w:r>
          </w:p>
        </w:tc>
        <w:tc>
          <w:tcPr>
            <w:tcBorders>
              <w:top w:color="000000" w:space="0" w:sz="8" w:val="single"/>
              <w:left w:color="cccccc" w:space="0" w:sz="8" w:val="single"/>
              <w:bottom w:color="000000" w:space="0" w:sz="8" w:val="single"/>
              <w:right w:color="000000"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16">
            <w:pPr>
              <w:widowControl w:val="0"/>
              <w:spacing w:line="276" w:lineRule="auto"/>
              <w:rPr>
                <w:rFonts w:ascii="Arial" w:cs="Arial" w:eastAsia="Arial" w:hAnsi="Arial"/>
              </w:rPr>
            </w:pPr>
            <w:r w:rsidDel="00000000" w:rsidR="00000000" w:rsidRPr="00000000">
              <w:rPr>
                <w:rtl w:val="0"/>
              </w:rPr>
            </w:r>
          </w:p>
        </w:tc>
        <w:tc>
          <w:tcPr>
            <w:tcBorders>
              <w:top w:color="000000" w:space="0" w:sz="8" w:val="single"/>
              <w:left w:color="cccccc" w:space="0" w:sz="8" w:val="single"/>
              <w:bottom w:color="000000" w:space="0" w:sz="8" w:val="single"/>
              <w:right w:color="cccccc"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17">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Lote: 1 - [ Circuito Inflável ]</w:t>
            </w:r>
            <w:r w:rsidDel="00000000" w:rsidR="00000000" w:rsidRPr="00000000">
              <w:rPr>
                <w:rtl w:val="0"/>
              </w:rPr>
            </w:r>
          </w:p>
        </w:tc>
        <w:tc>
          <w:tcPr>
            <w:tcBorders>
              <w:top w:color="000000" w:space="0" w:sz="8" w:val="single"/>
              <w:left w:color="cccccc" w:space="0" w:sz="8" w:val="single"/>
              <w:bottom w:color="000000" w:space="0" w:sz="8" w:val="single"/>
              <w:right w:color="cccccc"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18">
            <w:pPr>
              <w:widowControl w:val="0"/>
              <w:spacing w:line="276" w:lineRule="auto"/>
              <w:rPr>
                <w:rFonts w:ascii="Arial" w:cs="Arial" w:eastAsia="Arial" w:hAnsi="Arial"/>
              </w:rPr>
            </w:pPr>
            <w:r w:rsidDel="00000000" w:rsidR="00000000" w:rsidRPr="00000000">
              <w:rPr>
                <w:rtl w:val="0"/>
              </w:rPr>
            </w:r>
          </w:p>
        </w:tc>
        <w:tc>
          <w:tcPr>
            <w:tcBorders>
              <w:top w:color="000000" w:space="0" w:sz="8" w:val="single"/>
              <w:left w:color="cccccc" w:space="0" w:sz="8" w:val="single"/>
              <w:bottom w:color="000000" w:space="0" w:sz="8" w:val="single"/>
              <w:right w:color="cccccc"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19">
            <w:pPr>
              <w:widowControl w:val="0"/>
              <w:spacing w:line="276" w:lineRule="auto"/>
              <w:rPr>
                <w:rFonts w:ascii="Arial" w:cs="Arial" w:eastAsia="Arial" w:hAnsi="Arial"/>
              </w:rPr>
            </w:pPr>
            <w:r w:rsidDel="00000000" w:rsidR="00000000" w:rsidRPr="00000000">
              <w:rPr>
                <w:rtl w:val="0"/>
              </w:rPr>
            </w:r>
          </w:p>
        </w:tc>
      </w:tr>
      <w:tr>
        <w:trPr>
          <w:cantSplit w:val="0"/>
          <w:trHeight w:val="735" w:hRule="atLeast"/>
          <w:tblHeader w:val="0"/>
        </w:trPr>
        <w:tc>
          <w:tcPr>
            <w:tcBorders>
              <w:top w:color="cccccc"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1A">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Item</w:t>
            </w:r>
            <w:r w:rsidDel="00000000" w:rsidR="00000000" w:rsidRPr="00000000">
              <w:rPr>
                <w:rtl w:val="0"/>
              </w:rPr>
            </w:r>
          </w:p>
        </w:tc>
        <w:tc>
          <w:tcPr>
            <w:tcBorders>
              <w:top w:color="cccccc" w:space="0" w:sz="8" w:val="single"/>
              <w:left w:color="cccccc" w:space="0" w:sz="8" w:val="single"/>
              <w:bottom w:color="b7b7b7"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1B">
            <w:pPr>
              <w:widowControl w:val="0"/>
              <w:spacing w:line="276" w:lineRule="auto"/>
              <w:rPr>
                <w:rFonts w:ascii="Arial" w:cs="Arial" w:eastAsia="Arial" w:hAnsi="Arial"/>
              </w:rPr>
            </w:pPr>
            <w:r w:rsidDel="00000000" w:rsidR="00000000" w:rsidRPr="00000000">
              <w:rPr>
                <w:rFonts w:ascii="Arial" w:cs="Arial" w:eastAsia="Arial" w:hAnsi="Arial"/>
                <w:b w:val="1"/>
                <w:sz w:val="22"/>
                <w:szCs w:val="22"/>
                <w:rtl w:val="0"/>
              </w:rPr>
              <w:t xml:space="preserve">CATSER</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1C">
            <w:pPr>
              <w:widowControl w:val="0"/>
              <w:spacing w:line="276" w:lineRule="auto"/>
              <w:rPr>
                <w:rFonts w:ascii="Arial" w:cs="Arial" w:eastAsia="Arial" w:hAnsi="Arial"/>
              </w:rPr>
            </w:pPr>
            <w:r w:rsidDel="00000000" w:rsidR="00000000" w:rsidRPr="00000000">
              <w:rPr>
                <w:rFonts w:ascii="Arial" w:cs="Arial" w:eastAsia="Arial" w:hAnsi="Arial"/>
                <w:b w:val="1"/>
                <w:sz w:val="22"/>
                <w:szCs w:val="22"/>
                <w:rtl w:val="0"/>
              </w:rPr>
              <w:t xml:space="preserve">Produto - Descrição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1D">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Unidade - Descrição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1E">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Quantidade</w:t>
            </w:r>
            <w:r w:rsidDel="00000000" w:rsidR="00000000" w:rsidRPr="00000000">
              <w:rPr>
                <w:rtl w:val="0"/>
              </w:rPr>
            </w:r>
          </w:p>
        </w:tc>
      </w:tr>
      <w:tr>
        <w:trPr>
          <w:cantSplit w:val="0"/>
          <w:trHeight w:val="300" w:hRule="atLeast"/>
          <w:tblHeader w:val="0"/>
        </w:trPr>
        <w:tc>
          <w:tcPr>
            <w:tcBorders>
              <w:top w:color="cccccc" w:space="0" w:sz="8" w:val="single"/>
              <w:left w:color="cccccc" w:space="0" w:sz="8" w:val="single"/>
              <w:bottom w:color="000000"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1F">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020">
            <w:pPr>
              <w:widowControl w:val="0"/>
              <w:spacing w:line="276" w:lineRule="auto"/>
              <w:jc w:val="center"/>
              <w:rPr>
                <w:rFonts w:ascii="Arial" w:cs="Arial" w:eastAsia="Arial" w:hAnsi="Arial"/>
              </w:rPr>
            </w:pPr>
            <w:r w:rsidDel="00000000" w:rsidR="00000000" w:rsidRPr="00000000">
              <w:rPr>
                <w:rFonts w:ascii="Arial" w:cs="Arial" w:eastAsia="Arial" w:hAnsi="Arial"/>
                <w:color w:val="495057"/>
                <w:sz w:val="22"/>
                <w:szCs w:val="22"/>
                <w:rtl w:val="0"/>
              </w:rPr>
              <w:t xml:space="preserve">485640</w:t>
            </w: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21">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CIRCUITO INFLÁVEL</w:t>
            </w: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22">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23">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r>
        <w:trPr>
          <w:cantSplit w:val="0"/>
          <w:trHeight w:val="300" w:hRule="atLeast"/>
          <w:tblHeader w:val="0"/>
        </w:trPr>
        <w:tc>
          <w:tcPr>
            <w:tcBorders>
              <w:top w:color="cccccc" w:space="0" w:sz="8" w:val="single"/>
              <w:left w:color="000000" w:space="0" w:sz="8" w:val="single"/>
              <w:bottom w:color="000000" w:space="0" w:sz="8" w:val="single"/>
              <w:right w:color="000000"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24">
            <w:pPr>
              <w:widowControl w:val="0"/>
              <w:spacing w:line="276" w:lineRule="auto"/>
              <w:rPr>
                <w:rFonts w:ascii="Arial" w:cs="Arial" w:eastAsia="Arial" w:hAnsi="Arial"/>
              </w:rPr>
            </w:pP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25">
            <w:pPr>
              <w:widowControl w:val="0"/>
              <w:spacing w:line="276" w:lineRule="auto"/>
              <w:rPr>
                <w:rFonts w:ascii="Arial" w:cs="Arial" w:eastAsia="Arial" w:hAnsi="Arial"/>
              </w:rPr>
            </w:pP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26">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Lote: 2 - [ Decoração de Páscoa ]</w:t>
            </w: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27">
            <w:pPr>
              <w:widowControl w:val="0"/>
              <w:spacing w:line="276" w:lineRule="auto"/>
              <w:rPr>
                <w:rFonts w:ascii="Arial" w:cs="Arial" w:eastAsia="Arial" w:hAnsi="Arial"/>
              </w:rPr>
            </w:pP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9a9a9a" w:val="clear"/>
            <w:tcMar>
              <w:top w:w="0.0" w:type="dxa"/>
              <w:left w:w="40.0" w:type="dxa"/>
              <w:bottom w:w="0.0" w:type="dxa"/>
              <w:right w:w="40.0" w:type="dxa"/>
            </w:tcMar>
            <w:vAlign w:val="top"/>
          </w:tcPr>
          <w:p w:rsidR="00000000" w:rsidDel="00000000" w:rsidP="00000000" w:rsidRDefault="00000000" w:rsidRPr="00000000" w14:paraId="00000028">
            <w:pPr>
              <w:widowControl w:val="0"/>
              <w:spacing w:line="276" w:lineRule="auto"/>
              <w:rPr>
                <w:rFonts w:ascii="Arial" w:cs="Arial" w:eastAsia="Arial" w:hAnsi="Arial"/>
              </w:rPr>
            </w:pPr>
            <w:r w:rsidDel="00000000" w:rsidR="00000000" w:rsidRPr="00000000">
              <w:rPr>
                <w:rtl w:val="0"/>
              </w:rPr>
            </w:r>
          </w:p>
        </w:tc>
      </w:tr>
      <w:tr>
        <w:trPr>
          <w:cantSplit w:val="0"/>
          <w:trHeight w:val="735" w:hRule="atLeast"/>
          <w:tblHeader w:val="0"/>
        </w:trPr>
        <w:tc>
          <w:tcPr>
            <w:tcBorders>
              <w:top w:color="cccccc" w:space="0" w:sz="8" w:val="single"/>
              <w:left w:color="000000"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29">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Item</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2A">
            <w:pPr>
              <w:widowControl w:val="0"/>
              <w:spacing w:line="276" w:lineRule="auto"/>
              <w:rPr>
                <w:rFonts w:ascii="Arial" w:cs="Arial" w:eastAsia="Arial" w:hAnsi="Arial"/>
              </w:rPr>
            </w:pPr>
            <w:r w:rsidDel="00000000" w:rsidR="00000000" w:rsidRPr="00000000">
              <w:rPr>
                <w:rFonts w:ascii="Arial" w:cs="Arial" w:eastAsia="Arial" w:hAnsi="Arial"/>
                <w:b w:val="1"/>
                <w:sz w:val="22"/>
                <w:szCs w:val="22"/>
                <w:rtl w:val="0"/>
              </w:rPr>
              <w:t xml:space="preserve">CATSER</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2B">
            <w:pPr>
              <w:widowControl w:val="0"/>
              <w:spacing w:line="276" w:lineRule="auto"/>
              <w:rPr>
                <w:rFonts w:ascii="Arial" w:cs="Arial" w:eastAsia="Arial" w:hAnsi="Arial"/>
              </w:rPr>
            </w:pPr>
            <w:r w:rsidDel="00000000" w:rsidR="00000000" w:rsidRPr="00000000">
              <w:rPr>
                <w:rFonts w:ascii="Arial" w:cs="Arial" w:eastAsia="Arial" w:hAnsi="Arial"/>
                <w:b w:val="1"/>
                <w:sz w:val="22"/>
                <w:szCs w:val="22"/>
                <w:rtl w:val="0"/>
              </w:rPr>
              <w:t xml:space="preserve">Produto - Descrição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2C">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Unidade - Descrição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shd w:fill="c0c0c0" w:val="clear"/>
            <w:tcMar>
              <w:top w:w="0.0" w:type="dxa"/>
              <w:left w:w="40.0" w:type="dxa"/>
              <w:bottom w:w="0.0" w:type="dxa"/>
              <w:right w:w="40.0" w:type="dxa"/>
            </w:tcMar>
            <w:vAlign w:val="top"/>
          </w:tcPr>
          <w:p w:rsidR="00000000" w:rsidDel="00000000" w:rsidP="00000000" w:rsidRDefault="00000000" w:rsidRPr="00000000" w14:paraId="0000002D">
            <w:pPr>
              <w:widowControl w:val="0"/>
              <w:spacing w:line="276" w:lineRule="auto"/>
              <w:jc w:val="center"/>
              <w:rPr>
                <w:rFonts w:ascii="Arial" w:cs="Arial" w:eastAsia="Arial" w:hAnsi="Arial"/>
              </w:rPr>
            </w:pPr>
            <w:r w:rsidDel="00000000" w:rsidR="00000000" w:rsidRPr="00000000">
              <w:rPr>
                <w:rFonts w:ascii="Arial" w:cs="Arial" w:eastAsia="Arial" w:hAnsi="Arial"/>
                <w:b w:val="1"/>
                <w:sz w:val="22"/>
                <w:szCs w:val="22"/>
                <w:rtl w:val="0"/>
              </w:rPr>
              <w:t xml:space="preserve">Quantidade</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2E">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2F">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0">
            <w:pPr>
              <w:widowControl w:val="0"/>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LOCAÇÃO DE COELHO BIDIMENSIONAL PARA FOTOS EM COMPENSADO NAVAL ADESIVADO (INSTAGRAMÁVEL) -</w:t>
            </w:r>
          </w:p>
          <w:p w:rsidR="00000000" w:rsidDel="00000000" w:rsidP="00000000" w:rsidRDefault="00000000" w:rsidRPr="00000000" w14:paraId="00000031">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DIMENSÕES APROXIMADAS DE: 2,30M ALT X 1,80M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2">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3">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34">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35">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6">
            <w:pPr>
              <w:widowControl w:val="0"/>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LOCAÇÃO DE COELHO BIDIMENSIONAL PARA FOTOS FELIZ PÁSCOA EM COMPENSADO NAVAL ADESIVADO (INSTAGRAMÁVEL)</w:t>
            </w:r>
          </w:p>
          <w:p w:rsidR="00000000" w:rsidDel="00000000" w:rsidP="00000000" w:rsidRDefault="00000000" w:rsidRPr="00000000" w14:paraId="00000037">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DIMENSÕES APROXIMADAS DE: 2,5M ALT X 1,85M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8">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9">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3A">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3</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3B">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C">
            <w:pPr>
              <w:widowControl w:val="0"/>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LOCAÇÃO DE COELHO BIDIMENSIONAL COM ESPAÇO PARA ROSTO DE ESTRUTURA METÁLICA COM LED, ESTRUTURA INSTAGRAMÁVEL -</w:t>
            </w:r>
          </w:p>
          <w:p w:rsidR="00000000" w:rsidDel="00000000" w:rsidP="00000000" w:rsidRDefault="00000000" w:rsidRPr="00000000" w14:paraId="0000003D">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DIMENSÕES APROXIMADAS DE: 2,65M ALT X 1,80M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E">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3F">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r>
        <w:trPr>
          <w:cantSplit w:val="0"/>
          <w:trHeight w:val="49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40">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4</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41">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2">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OVO DE PÁSCOA DE ESTRUTURA METÁLICA E NEON BIDIMENSIONAL DIMENSÕES APROXIMADAS DE: 1,15M ALT X 0,90M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3">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4">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r>
      <w:tr>
        <w:trPr>
          <w:cantSplit w:val="0"/>
          <w:trHeight w:val="49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45">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5</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46">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7">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OVO DE PÁSCOA DE ESTRUTURA METÁLICA E NEON BIDIMENSIONAL DIMENSÕES APROXIMADAS DE: 0,85M ALT X 0,75M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8">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9">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r>
      <w:tr>
        <w:trPr>
          <w:cantSplit w:val="0"/>
          <w:trHeight w:val="49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4A">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6</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4B">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C">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CENOURA DE ESTRUTURA METÁLICA E NEON BIDIMENSIONAL DIMENSÕES APROXIMADAS DE: 1,50M ALT X 0,90M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D">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4E">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6</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4F">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7</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50">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1">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COELHO DE PÁSCOA SEGURANDO OVO BIDIMENSIONAL DE ESTRUTURA METALICA E LE DIMENSÕES APROXIMADAS: 2,85M ALT X 2,15M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2">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3">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54">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8</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55">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6">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PAINEL DE ENTRADA, COM A ESCRITA "BOSQUE DO COELHO" CONFECCIONADO EM COMPENSADO NAVAL COM APLICAÇÃO DE ADESIVO DIMENSÕES APROXIMADAS DE: 1,85M ALT X 6,20M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7">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8">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r>
        <w:trPr>
          <w:cantSplit w:val="0"/>
          <w:trHeight w:val="49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59">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9</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5A">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B">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COELHO DE PÁSCOA SENTADO BIDIMENSIONAL DE ESTRUTURA METALICA E LED DIMENSÕES APROXIMADAS DE: 1,50M ALT X 1,30M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C">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5D">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r>
      <w:tr>
        <w:trPr>
          <w:cantSplit w:val="0"/>
          <w:trHeight w:val="49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5E">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10</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5F">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0">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COELHO DE PÁSCOA EM PÉ BIDIMENSIONAL DE ESTRUTURA METALICA E LED DIMENSÕES APROXIMADAS DE: 1,50M ALT X 0,85M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1">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2">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63">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11</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64">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5">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COELHO DE PÁSCOA SALTANDO BIDIMENSIONAL DE ESTRUTURA METALICA E LED DIMENSÕES APROXIMADAS DE: 1,50M ALT X 1,70M LARG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6">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7">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68">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12</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69">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A">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PORTAL COELHO EM PÉ COM PASSAGEM EM ESTRUTURA METÁLICA E LED DIMENSÕES APROXIMADAS DE : ALT 5,30M ALT X 4,50 LARG X 0,40M COMPRIMENTO</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B">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C">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r>
        <w:trPr>
          <w:cantSplit w:val="0"/>
          <w:trHeight w:val="49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6D">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13</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6E">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6F">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TÚNEL DE NEON DIMENSÕES APROXIMADAS DE: 3,20M ALT X 2,90M LARG X 12M COMPRIMENTO</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0">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1">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r>
        <w:trPr>
          <w:cantSplit w:val="0"/>
          <w:trHeight w:val="73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72">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14</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73">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4">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TRIO DE OVOS EM COMPENSADO NAVAL ADESIVADO DIMENSÕES APROXIMADAS DE: OVO MAIOR 1,20M ALTURA E DOIS OVOS MENORES COM 0,60M ALTURA</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5">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6">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2</w:t>
            </w:r>
            <w:r w:rsidDel="00000000" w:rsidR="00000000" w:rsidRPr="00000000">
              <w:rPr>
                <w:rtl w:val="0"/>
              </w:rPr>
            </w:r>
          </w:p>
        </w:tc>
      </w:tr>
      <w:tr>
        <w:trPr>
          <w:cantSplit w:val="0"/>
          <w:trHeight w:val="495" w:hRule="atLeast"/>
          <w:tblHeader w:val="0"/>
        </w:trPr>
        <w:tc>
          <w:tcPr>
            <w:tcBorders>
              <w:top w:color="cccccc" w:space="0" w:sz="8" w:val="single"/>
              <w:left w:color="cccccc" w:space="0" w:sz="8" w:val="single"/>
              <w:bottom w:color="cccccc" w:space="0" w:sz="8" w:val="single"/>
              <w:right w:color="b7b7b7" w:space="0" w:sz="8" w:val="single"/>
            </w:tcBorders>
            <w:tcMar>
              <w:top w:w="0.0" w:type="dxa"/>
              <w:left w:w="40.0" w:type="dxa"/>
              <w:bottom w:w="0.0" w:type="dxa"/>
              <w:right w:w="40.0" w:type="dxa"/>
            </w:tcMar>
            <w:vAlign w:val="top"/>
          </w:tcPr>
          <w:p w:rsidR="00000000" w:rsidDel="00000000" w:rsidP="00000000" w:rsidRDefault="00000000" w:rsidRPr="00000000" w14:paraId="00000077">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15</w:t>
            </w:r>
            <w:r w:rsidDel="00000000" w:rsidR="00000000" w:rsidRPr="00000000">
              <w:rPr>
                <w:rtl w:val="0"/>
              </w:rPr>
            </w:r>
          </w:p>
        </w:tc>
        <w:tc>
          <w:tcPr>
            <w:tcBorders>
              <w:top w:color="cccccc" w:space="0" w:sz="8" w:val="single"/>
              <w:left w:color="cccccc" w:space="0" w:sz="8" w:val="single"/>
              <w:bottom w:color="b7b7b7" w:space="0" w:sz="8" w:val="single"/>
              <w:right w:color="b7b7b7" w:space="0" w:sz="8" w:val="single"/>
            </w:tcBorders>
            <w:shd w:fill="ffffff" w:val="clear"/>
            <w:tcMar>
              <w:top w:w="0.0" w:type="dxa"/>
              <w:left w:w="40.0" w:type="dxa"/>
              <w:bottom w:w="0.0" w:type="dxa"/>
              <w:right w:w="40.0" w:type="dxa"/>
            </w:tcMar>
            <w:vAlign w:val="top"/>
          </w:tcPr>
          <w:p w:rsidR="00000000" w:rsidDel="00000000" w:rsidP="00000000" w:rsidRDefault="00000000" w:rsidRPr="00000000" w14:paraId="00000078">
            <w:pPr>
              <w:widowControl w:val="0"/>
              <w:spacing w:line="276" w:lineRule="auto"/>
              <w:jc w:val="center"/>
              <w:rPr>
                <w:rFonts w:ascii="Arial" w:cs="Arial" w:eastAsia="Arial" w:hAnsi="Arial"/>
              </w:rPr>
            </w:pPr>
            <w:r w:rsidDel="00000000" w:rsidR="00000000" w:rsidRPr="00000000">
              <w:rPr>
                <w:rFonts w:ascii="Arial" w:cs="Arial" w:eastAsia="Arial" w:hAnsi="Arial"/>
                <w:color w:val="333333"/>
                <w:sz w:val="22"/>
                <w:szCs w:val="22"/>
                <w:rtl w:val="0"/>
              </w:rPr>
              <w:t xml:space="preserve">17019</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9">
            <w:pPr>
              <w:widowControl w:val="0"/>
              <w:spacing w:line="276" w:lineRule="auto"/>
              <w:rPr>
                <w:rFonts w:ascii="Arial" w:cs="Arial" w:eastAsia="Arial" w:hAnsi="Arial"/>
              </w:rPr>
            </w:pPr>
            <w:r w:rsidDel="00000000" w:rsidR="00000000" w:rsidRPr="00000000">
              <w:rPr>
                <w:rFonts w:ascii="Arial" w:cs="Arial" w:eastAsia="Arial" w:hAnsi="Arial"/>
                <w:sz w:val="22"/>
                <w:szCs w:val="22"/>
                <w:rtl w:val="0"/>
              </w:rPr>
              <w:t xml:space="preserve">LOCAÇÃO DE COELHO EM PÉ EM COMPENSADO NAVAL ADESIVADO 1,60M ALTURA</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A">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0.0" w:type="dxa"/>
              <w:left w:w="40.0" w:type="dxa"/>
              <w:bottom w:w="0.0" w:type="dxa"/>
              <w:right w:w="40.0" w:type="dxa"/>
            </w:tcMar>
            <w:vAlign w:val="top"/>
          </w:tcPr>
          <w:p w:rsidR="00000000" w:rsidDel="00000000" w:rsidP="00000000" w:rsidRDefault="00000000" w:rsidRPr="00000000" w14:paraId="0000007B">
            <w:pPr>
              <w:widowControl w:val="0"/>
              <w:spacing w:line="276" w:lineRule="auto"/>
              <w:jc w:val="center"/>
              <w:rPr>
                <w:rFonts w:ascii="Arial" w:cs="Arial" w:eastAsia="Arial" w:hAnsi="Arial"/>
              </w:rPr>
            </w:pPr>
            <w:r w:rsidDel="00000000" w:rsidR="00000000" w:rsidRPr="00000000">
              <w:rPr>
                <w:rFonts w:ascii="Arial" w:cs="Arial" w:eastAsia="Arial" w:hAnsi="Arial"/>
                <w:sz w:val="22"/>
                <w:szCs w:val="22"/>
                <w:rtl w:val="0"/>
              </w:rPr>
              <w:t xml:space="preserve">1</w:t>
            </w:r>
            <w:r w:rsidDel="00000000" w:rsidR="00000000" w:rsidRPr="00000000">
              <w:rPr>
                <w:rtl w:val="0"/>
              </w:rPr>
            </w:r>
          </w:p>
        </w:tc>
      </w:tr>
    </w:tbl>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1"/>
          <w:i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vertAlign w:val="baseline"/>
        </w:rPr>
      </w:pPr>
      <w:r w:rsidDel="00000000" w:rsidR="00000000" w:rsidRPr="00000000">
        <w:rPr>
          <w:rFonts w:ascii="Arial" w:cs="Arial" w:eastAsia="Arial" w:hAnsi="Arial"/>
          <w:b w:val="1"/>
          <w:i w:val="0"/>
          <w:smallCaps w:val="0"/>
          <w:strike w:val="0"/>
          <w:sz w:val="22"/>
          <w:szCs w:val="22"/>
          <w:u w:val="none"/>
          <w:vertAlign w:val="baseline"/>
          <w:rtl w:val="0"/>
        </w:rPr>
        <w:t xml:space="preserve">V - DATA DE INÍCIO DA PRESTAÇÃO DE SERVIÇOS OU DA ENTREGA DOS PRODUTOS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i w:val="0"/>
          <w:smallCaps w:val="0"/>
          <w:strike w:val="0"/>
          <w:sz w:val="22"/>
          <w:szCs w:val="22"/>
          <w:u w:val="none"/>
          <w:vertAlign w:val="baseline"/>
        </w:rPr>
      </w:pPr>
      <w:r w:rsidDel="00000000" w:rsidR="00000000" w:rsidRPr="00000000">
        <w:rPr>
          <w:rFonts w:ascii="Arial" w:cs="Arial" w:eastAsia="Arial" w:hAnsi="Arial"/>
          <w:sz w:val="22"/>
          <w:szCs w:val="22"/>
          <w:rtl w:val="0"/>
        </w:rPr>
        <w:t xml:space="preserve">Para atender as demandas da Prefeitura Municipal de Pinhais em relação aos eventos de aniversário de 32 anos de Pinhais, o</w:t>
      </w:r>
      <w:r w:rsidDel="00000000" w:rsidR="00000000" w:rsidRPr="00000000">
        <w:rPr>
          <w:rFonts w:ascii="Arial" w:cs="Arial" w:eastAsia="Arial" w:hAnsi="Arial"/>
          <w:sz w:val="22"/>
          <w:szCs w:val="22"/>
          <w:rtl w:val="0"/>
        </w:rPr>
        <w:t xml:space="preserve"> novo contrato deve estar em vigor a partir de </w:t>
      </w:r>
      <w:r w:rsidDel="00000000" w:rsidR="00000000" w:rsidRPr="00000000">
        <w:rPr>
          <w:rFonts w:ascii="Arial" w:cs="Arial" w:eastAsia="Arial" w:hAnsi="Arial"/>
          <w:sz w:val="22"/>
          <w:szCs w:val="22"/>
          <w:rtl w:val="0"/>
        </w:rPr>
        <w:t xml:space="preserve">20/03/2024</w:t>
      </w:r>
      <w:r w:rsidDel="00000000" w:rsidR="00000000" w:rsidRPr="00000000">
        <w:rPr>
          <w:rFonts w:ascii="Arial" w:cs="Arial" w:eastAsia="Arial" w:hAnsi="Arial"/>
          <w:sz w:val="22"/>
          <w:szCs w:val="22"/>
          <w:rtl w:val="0"/>
        </w:rPr>
        <w:br w:type="textWrapping"/>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VI - VALOR PREVISTO PARA A CONTRATAÇÃO, CONFORME ESTIPULADO NO PLANO DE CONTRATAÇÕES ANUAL</w:t>
      </w:r>
    </w:p>
    <w:p w:rsidR="00000000" w:rsidDel="00000000" w:rsidP="00000000" w:rsidRDefault="00000000" w:rsidRPr="00000000" w14:paraId="00000081">
      <w:pPr>
        <w:spacing w:after="120" w:before="120" w:line="276" w:lineRule="auto"/>
        <w:ind w:firstLine="851"/>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spacing w:after="120" w:before="120" w:line="276" w:lineRule="auto"/>
        <w:ind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 valor inicialmente previsto para esta contratação é de </w:t>
      </w:r>
      <w:r w:rsidDel="00000000" w:rsidR="00000000" w:rsidRPr="00000000">
        <w:rPr>
          <w:rFonts w:ascii="Arial" w:cs="Arial" w:eastAsia="Arial" w:hAnsi="Arial"/>
          <w:b w:val="1"/>
          <w:sz w:val="22"/>
          <w:szCs w:val="22"/>
          <w:shd w:fill="d9d9d9" w:val="clear"/>
          <w:rtl w:val="0"/>
        </w:rPr>
        <w:t xml:space="preserve">R$ 170.000,00</w:t>
      </w:r>
      <w:r w:rsidDel="00000000" w:rsidR="00000000" w:rsidRPr="00000000">
        <w:rPr>
          <w:rFonts w:ascii="Arial" w:cs="Arial" w:eastAsia="Arial" w:hAnsi="Arial"/>
          <w:sz w:val="22"/>
          <w:szCs w:val="22"/>
          <w:rtl w:val="0"/>
        </w:rPr>
        <w:t xml:space="preserve">, entretanto</w:t>
      </w:r>
      <w:r w:rsidDel="00000000" w:rsidR="00000000" w:rsidRPr="00000000">
        <w:rPr>
          <w:rFonts w:ascii="Arial" w:cs="Arial" w:eastAsia="Arial" w:hAnsi="Arial"/>
          <w:b w:val="1"/>
          <w:sz w:val="22"/>
          <w:szCs w:val="22"/>
          <w:rtl w:val="0"/>
        </w:rPr>
        <w:t xml:space="preserve"> este valor pode sofrer alterações</w:t>
      </w:r>
      <w:r w:rsidDel="00000000" w:rsidR="00000000" w:rsidRPr="00000000">
        <w:rPr>
          <w:rFonts w:ascii="Arial" w:cs="Arial" w:eastAsia="Arial" w:hAnsi="Arial"/>
          <w:sz w:val="22"/>
          <w:szCs w:val="22"/>
          <w:rtl w:val="0"/>
        </w:rPr>
        <w:t xml:space="preserve"> decorrentes dos preços praticados pelo mercado.</w:t>
      </w:r>
    </w:p>
    <w:p w:rsidR="00000000" w:rsidDel="00000000" w:rsidP="00000000" w:rsidRDefault="00000000" w:rsidRPr="00000000" w14:paraId="00000083">
      <w:pPr>
        <w:spacing w:after="120" w:before="120" w:line="276" w:lineRule="auto"/>
        <w:ind w:left="0" w:firstLine="0"/>
        <w:jc w:val="both"/>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sz w:val="22"/>
          <w:szCs w:val="22"/>
        </w:rPr>
        <w:drawing>
          <wp:inline distB="114300" distT="114300" distL="114300" distR="114300">
            <wp:extent cx="5595520" cy="3833447"/>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595520" cy="3833447"/>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VII - A QUEM SE DESTINA O OBJETO CONTRATUAL</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Secretaria Municipal de Governo</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vertAlign w:val="baseline"/>
        </w:rPr>
      </w:pPr>
      <w:r w:rsidDel="00000000" w:rsidR="00000000" w:rsidRPr="00000000">
        <w:rPr>
          <w:rFonts w:ascii="Arial" w:cs="Arial" w:eastAsia="Arial" w:hAnsi="Arial"/>
          <w:b w:val="1"/>
          <w:i w:val="0"/>
          <w:smallCaps w:val="0"/>
          <w:strike w:val="0"/>
          <w:sz w:val="22"/>
          <w:szCs w:val="22"/>
          <w:u w:val="none"/>
          <w:vertAlign w:val="baseline"/>
          <w:rtl w:val="0"/>
        </w:rPr>
        <w:t xml:space="preserve">VIII - </w:t>
      </w:r>
      <w:r w:rsidDel="00000000" w:rsidR="00000000" w:rsidRPr="00000000">
        <w:rPr>
          <w:rFonts w:ascii="Arial" w:cs="Arial" w:eastAsia="Arial" w:hAnsi="Arial"/>
          <w:b w:val="1"/>
          <w:i w:val="0"/>
          <w:smallCaps w:val="0"/>
          <w:strike w:val="0"/>
          <w:sz w:val="22"/>
          <w:szCs w:val="22"/>
          <w:u w:val="none"/>
          <w:vertAlign w:val="baseline"/>
          <w:rtl w:val="0"/>
        </w:rPr>
        <w:t xml:space="preserve">INDICAÇÃO DA EXISTÊNCIA DE CONTRATAÇÃO ANTERIOR PARA A SATISFAÇÃO DO MESMO PROBLEMA.DIAGNÓSTICO DA SITUAÇÃO ATUAL</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b w:val="1"/>
          <w:i w:val="0"/>
          <w:smallCaps w:val="0"/>
          <w:strike w:val="0"/>
          <w:sz w:val="22"/>
          <w:szCs w:val="22"/>
          <w:u w:val="none"/>
          <w:vertAlign w:val="baseline"/>
        </w:rPr>
      </w:pPr>
      <w:r w:rsidDel="00000000" w:rsidR="00000000" w:rsidRPr="00000000">
        <w:rPr>
          <w:rtl w:val="0"/>
        </w:rPr>
      </w:r>
    </w:p>
    <w:p w:rsidR="00000000" w:rsidDel="00000000" w:rsidP="00000000" w:rsidRDefault="00000000" w:rsidRPr="00000000" w14:paraId="0000008A">
      <w:pPr>
        <w:spacing w:after="120" w:before="120" w:line="276" w:lineRule="auto"/>
        <w:ind w:firstLine="851"/>
        <w:jc w:val="both"/>
        <w:rPr>
          <w:rFonts w:ascii="Arial" w:cs="Arial" w:eastAsia="Arial" w:hAnsi="Arial"/>
          <w:b w:val="1"/>
          <w:i w:val="0"/>
          <w:smallCaps w:val="0"/>
          <w:strike w:val="0"/>
          <w:sz w:val="22"/>
          <w:szCs w:val="22"/>
          <w:u w:val="none"/>
          <w:vertAlign w:val="baseline"/>
        </w:rPr>
      </w:pPr>
      <w:r w:rsidDel="00000000" w:rsidR="00000000" w:rsidRPr="00000000">
        <w:rPr>
          <w:rFonts w:ascii="Arial" w:cs="Arial" w:eastAsia="Arial" w:hAnsi="Arial"/>
          <w:sz w:val="22"/>
          <w:szCs w:val="22"/>
          <w:rtl w:val="0"/>
        </w:rPr>
        <w:t xml:space="preserve">Como parte das comemorações dos 32 anos de Pinhais, o município resolveu inovar nas atrações, por isso, o circuito inflável será contratado pela primeira vez, e ainda, como a Páscoa acontece no mês do aniversário, esta data também entrou na programação, sendo portanto, a primeira vez que faremos a decoração no Bosque Municipal.</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b w:val="1"/>
          <w:i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7f7f7f" w:val="clear"/>
        <w:spacing w:after="120" w:before="120" w:line="276" w:lineRule="auto"/>
        <w:ind w:left="0" w:right="0" w:firstLine="851"/>
        <w:jc w:val="both"/>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IX INDICAÇÃO DE SERVIDORES PARA INTEGRAREM OS ESTUDOS PRELIMINARES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851"/>
        <w:jc w:val="both"/>
        <w:rPr>
          <w:rFonts w:ascii="Arial" w:cs="Arial" w:eastAsia="Arial" w:hAnsi="Arial"/>
          <w:b w:val="1"/>
          <w:i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76" w:lineRule="auto"/>
        <w:ind w:left="1440" w:right="0" w:hanging="360"/>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1"/>
          <w:sz w:val="22"/>
          <w:szCs w:val="22"/>
          <w:rtl w:val="0"/>
        </w:rPr>
        <w:t xml:space="preserve">Gisele Silvério Lima Albano</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w:t>
      </w:r>
      <w:hyperlink r:id="rId8">
        <w:r w:rsidDel="00000000" w:rsidR="00000000" w:rsidRPr="00000000">
          <w:rPr>
            <w:rFonts w:ascii="Arial" w:cs="Arial" w:eastAsia="Arial" w:hAnsi="Arial"/>
            <w:sz w:val="22"/>
            <w:szCs w:val="22"/>
            <w:u w:val="single"/>
            <w:rtl w:val="0"/>
          </w:rPr>
          <w:t xml:space="preserve">gisele.lima@pinhais.pr.gov.br</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Telefone: </w:t>
      </w:r>
      <w:r w:rsidDel="00000000" w:rsidR="00000000" w:rsidRPr="00000000">
        <w:rPr>
          <w:rFonts w:ascii="Arial" w:cs="Arial" w:eastAsia="Arial" w:hAnsi="Arial"/>
          <w:sz w:val="22"/>
          <w:szCs w:val="22"/>
          <w:highlight w:val="white"/>
          <w:rtl w:val="0"/>
        </w:rPr>
        <w:t xml:space="preserve">(41) 99133-4829</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Deise B. Januário Faganello</w:t>
      </w:r>
    </w:p>
    <w:p w:rsidR="00000000" w:rsidDel="00000000" w:rsidP="00000000" w:rsidRDefault="00000000" w:rsidRPr="00000000" w14:paraId="0000009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w:t>
      </w:r>
      <w:hyperlink r:id="rId9">
        <w:r w:rsidDel="00000000" w:rsidR="00000000" w:rsidRPr="00000000">
          <w:rPr>
            <w:rFonts w:ascii="Arial" w:cs="Arial" w:eastAsia="Arial" w:hAnsi="Arial"/>
            <w:sz w:val="22"/>
            <w:szCs w:val="22"/>
            <w:u w:val="single"/>
            <w:rtl w:val="0"/>
          </w:rPr>
          <w:t xml:space="preserve">deise.januario@pinhais.pr.gov.br</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276" w:lineRule="auto"/>
        <w:ind w:left="2160" w:right="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Telefone: </w:t>
      </w:r>
      <w:r w:rsidDel="00000000" w:rsidR="00000000" w:rsidRPr="00000000">
        <w:rPr>
          <w:rFonts w:ascii="Arial" w:cs="Arial" w:eastAsia="Arial" w:hAnsi="Arial"/>
          <w:sz w:val="22"/>
          <w:szCs w:val="22"/>
          <w:highlight w:val="white"/>
          <w:rtl w:val="0"/>
        </w:rPr>
        <w:t xml:space="preserve">(41) 99206-4675</w:t>
      </w:r>
      <w:r w:rsidDel="00000000" w:rsidR="00000000" w:rsidRPr="00000000">
        <w:rPr>
          <w:rtl w:val="0"/>
        </w:rPr>
      </w:r>
    </w:p>
    <w:p w:rsidR="00000000" w:rsidDel="00000000" w:rsidP="00000000" w:rsidRDefault="00000000" w:rsidRPr="00000000" w14:paraId="00000094">
      <w:pPr>
        <w:widowControl w:val="0"/>
        <w:spacing w:after="120" w:before="120" w:line="276" w:lineRule="auto"/>
        <w:ind w:left="720" w:firstLine="851"/>
        <w:jc w:val="both"/>
        <w:rPr>
          <w:rFonts w:ascii="Arial" w:cs="Arial" w:eastAsia="Arial" w:hAnsi="Arial"/>
          <w:color w:val="000000"/>
          <w:sz w:val="22"/>
          <w:szCs w:val="22"/>
        </w:rPr>
      </w:pPr>
      <w:bookmarkStart w:colFirst="0" w:colLast="0" w:name="_heading=h.30j0zll" w:id="3"/>
      <w:bookmarkEnd w:id="3"/>
      <w:r w:rsidDel="00000000" w:rsidR="00000000" w:rsidRPr="00000000">
        <w:rPr>
          <w:rtl w:val="0"/>
        </w:rPr>
      </w:r>
    </w:p>
    <w:p w:rsidR="00000000" w:rsidDel="00000000" w:rsidP="00000000" w:rsidRDefault="00000000" w:rsidRPr="00000000" w14:paraId="00000095">
      <w:pPr>
        <w:widowControl w:val="0"/>
        <w:spacing w:after="120" w:before="120" w:line="276" w:lineRule="auto"/>
        <w:ind w:left="0" w:firstLine="0"/>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Pinhais,</w:t>
      </w:r>
      <w:r w:rsidDel="00000000" w:rsidR="00000000" w:rsidRPr="00000000">
        <w:rPr>
          <w:rFonts w:ascii="Arial" w:cs="Arial" w:eastAsia="Arial" w:hAnsi="Arial"/>
          <w:sz w:val="22"/>
          <w:szCs w:val="22"/>
          <w:rtl w:val="0"/>
        </w:rPr>
        <w:t xml:space="preserve"> 22 de janeiro de 2024</w:t>
      </w:r>
    </w:p>
    <w:p w:rsidR="00000000" w:rsidDel="00000000" w:rsidP="00000000" w:rsidRDefault="00000000" w:rsidRPr="00000000" w14:paraId="00000096">
      <w:pPr>
        <w:widowControl w:val="0"/>
        <w:spacing w:after="120" w:before="120" w:line="276" w:lineRule="auto"/>
        <w:ind w:lef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7">
      <w:pPr>
        <w:widowControl w:val="0"/>
        <w:spacing w:after="120" w:before="120" w:line="276" w:lineRule="auto"/>
        <w:ind w:left="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ASSINATURAS:</w:t>
      </w:r>
    </w:p>
    <w:p w:rsidR="00000000" w:rsidDel="00000000" w:rsidP="00000000" w:rsidRDefault="00000000" w:rsidRPr="00000000" w14:paraId="00000098">
      <w:pPr>
        <w:widowControl w:val="0"/>
        <w:spacing w:after="120" w:before="120" w:line="276" w:lineRule="auto"/>
        <w:ind w:lef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9">
      <w:pPr>
        <w:widowControl w:val="0"/>
        <w:spacing w:after="120" w:before="120" w:line="276" w:lineRule="auto"/>
        <w:ind w:lef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A">
      <w:pPr>
        <w:widowControl w:val="0"/>
        <w:spacing w:after="120" w:before="120" w:line="276" w:lineRule="auto"/>
        <w:ind w:left="360" w:firstLine="851"/>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B">
      <w:pPr>
        <w:widowControl w:val="0"/>
        <w:spacing w:after="120" w:before="120"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___________________________</w:t>
        <w:tab/>
        <w:tab/>
        <w:tab/>
        <w:t xml:space="preserve">___________________________</w:t>
      </w:r>
    </w:p>
    <w:p w:rsidR="00000000" w:rsidDel="00000000" w:rsidP="00000000" w:rsidRDefault="00000000" w:rsidRPr="00000000" w14:paraId="0000009C">
      <w:pPr>
        <w:spacing w:after="120" w:before="120" w:line="276" w:lineRule="auto"/>
        <w:ind w:left="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Gisele Silvério Lima Albano</w:t>
        <w:tab/>
        <w:tab/>
        <w:tab/>
        <w:t xml:space="preserve">Deise B. Januário Faganello</w:t>
      </w:r>
    </w:p>
    <w:p w:rsidR="00000000" w:rsidDel="00000000" w:rsidP="00000000" w:rsidRDefault="00000000" w:rsidRPr="00000000" w14:paraId="0000009D">
      <w:pPr>
        <w:spacing w:after="120" w:before="120" w:line="276" w:lineRule="auto"/>
        <w:ind w:lef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Gerente de Promoção e Eventos                  </w:t>
        <w:tab/>
        <w:tab/>
        <w:t xml:space="preserve">Diretora Departamento de Eventos</w:t>
      </w:r>
      <w:r w:rsidDel="00000000" w:rsidR="00000000" w:rsidRPr="00000000">
        <w:rPr>
          <w:rFonts w:ascii="Arial" w:cs="Arial" w:eastAsia="Arial" w:hAnsi="Arial"/>
          <w:b w:val="1"/>
          <w:sz w:val="22"/>
          <w:szCs w:val="22"/>
          <w:rtl w:val="0"/>
        </w:rPr>
        <w:t xml:space="preserve"> </w:t>
      </w:r>
      <w:r w:rsidDel="00000000" w:rsidR="00000000" w:rsidRPr="00000000">
        <w:rPr>
          <w:rtl w:val="0"/>
        </w:rPr>
      </w:r>
    </w:p>
    <w:sectPr>
      <w:headerReference r:id="rId10" w:type="default"/>
      <w:footerReference r:id="rId11" w:type="default"/>
      <w:pgSz w:h="16840" w:w="11907" w:orient="portrait"/>
      <w:pgMar w:bottom="1133.8582677165355" w:top="1700.7874015748032" w:left="1700.7874015748032"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ab/>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bl>
    <w:tblPr>
      <w:tblStyle w:val="Table2"/>
      <w:tblW w:w="9468.0" w:type="dxa"/>
      <w:jc w:val="center"/>
      <w:tblLayout w:type="fixed"/>
      <w:tblLook w:val="0000"/>
    </w:tblPr>
    <w:tblGrid>
      <w:gridCol w:w="1368"/>
      <w:gridCol w:w="7899.212598425197"/>
      <w:gridCol w:w="200.78740157480354"/>
      <w:tblGridChange w:id="0">
        <w:tblGrid>
          <w:gridCol w:w="1368"/>
          <w:gridCol w:w="7899.212598425197"/>
          <w:gridCol w:w="200.78740157480354"/>
        </w:tblGrid>
      </w:tblGridChange>
    </w:tblGrid>
    <w:tr>
      <w:trPr>
        <w:cantSplit w:val="0"/>
        <w:tblHeader w:val="0"/>
      </w:trPr>
      <w:tc>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516529" cy="721895"/>
                <wp:effectExtent b="0" l="0" r="0" t="0"/>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516529" cy="72189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PREFEITURA MUNICIPAL DE PINHAIS</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ESTADO DO PARANÁ</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tc>
    </w:tr>
  </w:tbl>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ind w:left="2880" w:right="754" w:hanging="360"/>
      <w:jc w:val="both"/>
    </w:pPr>
    <w:rPr>
      <w:rFonts w:ascii="Arial" w:cs="Arial" w:eastAsia="Arial" w:hAnsi="Arial"/>
      <w:i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jc w:val="both"/>
    </w:pPr>
    <w:rPr>
      <w:rFonts w:ascii="Open Sans" w:cs="Open Sans" w:eastAsia="Open Sans" w:hAnsi="Open Sans"/>
      <w:b w:val="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mailto:deise.faganello@pinhais.pr.gov.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gisele.lima@pinhais.pr.gov.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vpg3mFaWW1wMmW6EHd+VcTetoA==">CgMxLjAyDmgueGpyaWtlN3g3NDV4MghoLmdqZGd4czIOaC43MHJraDJ6MzQ0NWsyCWguMzBqMHpsbDgAciExOEhVS2szNFU5VjVqdWR6S1lGTTRZeEs2YjlUMkd6bjk=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