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</w:tblGrid>
      <w:tr w:rsidR="006F24BC" w:rsidRPr="00F4009B" w14:paraId="0D04DB4B" w14:textId="77777777" w:rsidTr="00C36F1F">
        <w:trPr>
          <w:cantSplit/>
        </w:trPr>
        <w:tc>
          <w:tcPr>
            <w:tcW w:w="4570" w:type="dxa"/>
          </w:tcPr>
          <w:p w14:paraId="09368738" w14:textId="5DF4D205" w:rsidR="006F24BC" w:rsidRPr="00F4009B" w:rsidRDefault="006F24BC">
            <w:pPr>
              <w:ind w:right="176"/>
              <w:jc w:val="center"/>
              <w:rPr>
                <w:b/>
                <w:sz w:val="14"/>
                <w:szCs w:val="14"/>
              </w:rPr>
            </w:pPr>
            <w:r w:rsidRPr="00F4009B">
              <w:rPr>
                <w:b/>
                <w:sz w:val="14"/>
                <w:szCs w:val="14"/>
              </w:rPr>
              <w:t xml:space="preserve">PREFEITURA MUNICIPAL </w:t>
            </w:r>
            <w:r w:rsidR="007D4668">
              <w:rPr>
                <w:b/>
                <w:sz w:val="14"/>
                <w:szCs w:val="14"/>
              </w:rPr>
              <w:t>DE PINHAIS</w:t>
            </w:r>
          </w:p>
          <w:p w14:paraId="0BEE2F90" w14:textId="77777777" w:rsidR="006F24BC" w:rsidRPr="00F4009B" w:rsidRDefault="006F24BC">
            <w:pPr>
              <w:pStyle w:val="Ttulo3"/>
              <w:rPr>
                <w:rFonts w:ascii="Times New Roman" w:hAnsi="Times New Roman" w:cs="Times New Roman"/>
                <w:bCs w:val="0"/>
                <w:sz w:val="14"/>
                <w:szCs w:val="14"/>
              </w:rPr>
            </w:pPr>
            <w:r w:rsidRPr="00F4009B">
              <w:rPr>
                <w:rFonts w:ascii="Times New Roman" w:hAnsi="Times New Roman" w:cs="Times New Roman"/>
                <w:bCs w:val="0"/>
                <w:sz w:val="14"/>
                <w:szCs w:val="14"/>
              </w:rPr>
              <w:t>AVISO DE LICITAÇÃO</w:t>
            </w:r>
          </w:p>
          <w:p w14:paraId="4BA34DFA" w14:textId="77777777" w:rsidR="006F24BC" w:rsidRPr="00F4009B" w:rsidRDefault="006F24BC">
            <w:pPr>
              <w:jc w:val="center"/>
              <w:rPr>
                <w:b/>
                <w:color w:val="000000"/>
                <w:sz w:val="14"/>
                <w:szCs w:val="14"/>
                <w:u w:val="single"/>
              </w:rPr>
            </w:pPr>
            <w:r w:rsidRPr="00F4009B">
              <w:rPr>
                <w:b/>
                <w:color w:val="000000"/>
                <w:sz w:val="14"/>
                <w:szCs w:val="14"/>
              </w:rPr>
              <w:t xml:space="preserve">EDITAL DE CONCORRÊNCIA </w:t>
            </w:r>
            <w:r w:rsidR="001B5F61">
              <w:rPr>
                <w:b/>
                <w:color w:val="000000"/>
                <w:sz w:val="14"/>
                <w:szCs w:val="14"/>
              </w:rPr>
              <w:t xml:space="preserve">ELETRÔNICA </w:t>
            </w:r>
            <w:r w:rsidRPr="00F4009B">
              <w:rPr>
                <w:b/>
                <w:color w:val="000000"/>
                <w:sz w:val="14"/>
                <w:szCs w:val="14"/>
              </w:rPr>
              <w:t xml:space="preserve">Nº 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/>
                <w:color w:val="000000"/>
                <w:sz w:val="14"/>
                <w:szCs w:val="14"/>
              </w:rPr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b/>
                <w:i/>
                <w:color w:val="000000"/>
                <w:sz w:val="14"/>
                <w:szCs w:val="14"/>
              </w:rPr>
              <w:t>/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/>
                <w:color w:val="000000"/>
                <w:sz w:val="14"/>
                <w:szCs w:val="14"/>
              </w:rPr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b/>
                <w:color w:val="000000"/>
                <w:sz w:val="14"/>
                <w:szCs w:val="14"/>
              </w:rPr>
              <w:t xml:space="preserve"> </w:t>
            </w:r>
          </w:p>
          <w:p w14:paraId="52F33F2B" w14:textId="77777777" w:rsidR="006F24BC" w:rsidRPr="00F4009B" w:rsidRDefault="006F24BC">
            <w:pPr>
              <w:jc w:val="both"/>
              <w:rPr>
                <w:rFonts w:ascii="Arial" w:hAnsi="Arial" w:cs="Arial"/>
                <w:spacing w:val="-6"/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iCs/>
                <w:sz w:val="14"/>
                <w:szCs w:val="14"/>
              </w:rPr>
              <w:t xml:space="preserve"> </w:t>
            </w:r>
            <w:r w:rsidRPr="00F4009B">
              <w:rPr>
                <w:color w:val="000000"/>
                <w:sz w:val="14"/>
                <w:szCs w:val="14"/>
              </w:rPr>
              <w:t xml:space="preserve">torna público que fará realizar, às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horas do dia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do ano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, na </w:t>
            </w:r>
            <w:r w:rsidR="008B2595">
              <w:rPr>
                <w:color w:val="000000"/>
                <w:sz w:val="14"/>
                <w:szCs w:val="14"/>
              </w:rPr>
              <w:t xml:space="preserve">plataforma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="008B2595">
              <w:rPr>
                <w:bCs/>
                <w:color w:val="000000"/>
                <w:sz w:val="14"/>
                <w:szCs w:val="14"/>
              </w:rPr>
              <w:t xml:space="preserve">, </w:t>
            </w:r>
            <w:r w:rsidR="002B095C" w:rsidRPr="00F4009B">
              <w:rPr>
                <w:b/>
                <w:color w:val="000000"/>
                <w:sz w:val="14"/>
                <w:szCs w:val="14"/>
              </w:rPr>
              <w:t>CONCORRÊNCIA</w:t>
            </w:r>
            <w:r w:rsidRPr="00A530CD">
              <w:rPr>
                <w:color w:val="000000"/>
                <w:sz w:val="14"/>
                <w:szCs w:val="14"/>
              </w:rPr>
              <w:t xml:space="preserve">, </w:t>
            </w:r>
            <w:r w:rsidR="002632D8" w:rsidRPr="00A530CD">
              <w:rPr>
                <w:color w:val="000000"/>
                <w:sz w:val="14"/>
                <w:szCs w:val="14"/>
              </w:rPr>
              <w:t xml:space="preserve">na forma Eletrônica, </w:t>
            </w:r>
            <w:r w:rsidRPr="00A530CD">
              <w:rPr>
                <w:color w:val="000000"/>
                <w:sz w:val="14"/>
                <w:szCs w:val="14"/>
              </w:rPr>
              <w:t>sob</w:t>
            </w:r>
            <w:r w:rsidRPr="00F4009B">
              <w:rPr>
                <w:color w:val="000000"/>
                <w:sz w:val="14"/>
                <w:szCs w:val="14"/>
              </w:rPr>
              <w:t xml:space="preserve"> regime de empreitada por preço global, tipo menor preço,</w:t>
            </w:r>
            <w:r w:rsidR="006658ED">
              <w:rPr>
                <w:color w:val="000000"/>
                <w:sz w:val="14"/>
                <w:szCs w:val="14"/>
              </w:rPr>
              <w:t xml:space="preserve"> </w:t>
            </w:r>
            <w:r w:rsidRPr="00F4009B">
              <w:rPr>
                <w:color w:val="000000"/>
                <w:sz w:val="14"/>
                <w:szCs w:val="14"/>
              </w:rPr>
              <w:t xml:space="preserve">  da(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 seguinte(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 obra(</w:t>
            </w:r>
            <w:r w:rsidRPr="00F4009B">
              <w:rPr>
                <w:i/>
                <w:color w:val="000000"/>
                <w:sz w:val="14"/>
                <w:szCs w:val="14"/>
              </w:rPr>
              <w:t>s</w:t>
            </w:r>
            <w:r w:rsidRPr="00F4009B">
              <w:rPr>
                <w:color w:val="000000"/>
                <w:sz w:val="14"/>
                <w:szCs w:val="14"/>
              </w:rPr>
              <w:t>):</w:t>
            </w:r>
          </w:p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79"/>
              <w:gridCol w:w="1364"/>
              <w:gridCol w:w="1158"/>
              <w:gridCol w:w="699"/>
            </w:tblGrid>
            <w:tr w:rsidR="006F24BC" w:rsidRPr="00317522" w14:paraId="12E27447" w14:textId="77777777" w:rsidTr="006C6E42">
              <w:trPr>
                <w:cantSplit/>
              </w:trPr>
              <w:tc>
                <w:tcPr>
                  <w:tcW w:w="1179" w:type="dxa"/>
                  <w:vAlign w:val="center"/>
                </w:tcPr>
                <w:p w14:paraId="58CB3C2C" w14:textId="77777777" w:rsidR="006F24BC" w:rsidRPr="00317522" w:rsidRDefault="006F24BC" w:rsidP="00B66C03">
                  <w:pPr>
                    <w:ind w:right="-219"/>
                    <w:jc w:val="center"/>
                    <w:rPr>
                      <w:sz w:val="14"/>
                      <w:szCs w:val="14"/>
                    </w:rPr>
                  </w:pPr>
                  <w:r w:rsidRPr="00317522">
                    <w:rPr>
                      <w:sz w:val="14"/>
                      <w:szCs w:val="14"/>
                    </w:rPr>
                    <w:t>Local do objeto</w:t>
                  </w:r>
                </w:p>
              </w:tc>
              <w:tc>
                <w:tcPr>
                  <w:tcW w:w="1364" w:type="dxa"/>
                  <w:vAlign w:val="center"/>
                </w:tcPr>
                <w:p w14:paraId="07D03EE0" w14:textId="77777777" w:rsidR="006F24BC" w:rsidRPr="00317522" w:rsidRDefault="006F24BC" w:rsidP="00317522">
                  <w:pPr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17522">
                    <w:rPr>
                      <w:sz w:val="14"/>
                      <w:szCs w:val="14"/>
                    </w:rPr>
                    <w:t>Objeto</w:t>
                  </w:r>
                </w:p>
              </w:tc>
              <w:tc>
                <w:tcPr>
                  <w:tcW w:w="1158" w:type="dxa"/>
                  <w:vAlign w:val="center"/>
                </w:tcPr>
                <w:p w14:paraId="5B08D783" w14:textId="77777777" w:rsidR="00577A3A" w:rsidRDefault="006F24BC" w:rsidP="00577A3A">
                  <w:pPr>
                    <w:ind w:left="-212" w:right="-186"/>
                    <w:jc w:val="center"/>
                    <w:rPr>
                      <w:sz w:val="14"/>
                      <w:szCs w:val="14"/>
                    </w:rPr>
                  </w:pPr>
                  <w:r w:rsidRPr="00317522">
                    <w:rPr>
                      <w:sz w:val="14"/>
                      <w:szCs w:val="14"/>
                    </w:rPr>
                    <w:t xml:space="preserve">Quantidade e </w:t>
                  </w:r>
                </w:p>
                <w:p w14:paraId="7D40A902" w14:textId="77777777" w:rsidR="006F24BC" w:rsidRPr="00317522" w:rsidRDefault="00B019BA" w:rsidP="00B019BA">
                  <w:pPr>
                    <w:ind w:left="-354" w:right="-327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</w:t>
                  </w:r>
                  <w:r w:rsidR="006F24BC" w:rsidRPr="00317522">
                    <w:rPr>
                      <w:sz w:val="14"/>
                      <w:szCs w:val="14"/>
                    </w:rPr>
                    <w:t>unidade de medida</w:t>
                  </w:r>
                </w:p>
              </w:tc>
              <w:tc>
                <w:tcPr>
                  <w:tcW w:w="699" w:type="dxa"/>
                  <w:vAlign w:val="center"/>
                </w:tcPr>
                <w:p w14:paraId="34A0AB90" w14:textId="77777777" w:rsidR="00F31A2D" w:rsidRPr="00317522" w:rsidRDefault="006F24BC" w:rsidP="00317522">
                  <w:pPr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317522">
                    <w:rPr>
                      <w:color w:val="000000"/>
                      <w:sz w:val="14"/>
                      <w:szCs w:val="14"/>
                    </w:rPr>
                    <w:t>Prazo de execução</w:t>
                  </w:r>
                  <w:r w:rsidR="009275B0">
                    <w:rPr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577A3A" w:rsidRPr="00317522" w14:paraId="2BA4812C" w14:textId="77777777" w:rsidTr="006C6E42">
              <w:trPr>
                <w:cantSplit/>
              </w:trPr>
              <w:tc>
                <w:tcPr>
                  <w:tcW w:w="1179" w:type="dxa"/>
                  <w:vAlign w:val="center"/>
                </w:tcPr>
                <w:p w14:paraId="56DCB299" w14:textId="77777777" w:rsidR="006C6E42" w:rsidRDefault="007D4668" w:rsidP="00C47D55">
                  <w:pPr>
                    <w:jc w:val="center"/>
                    <w:rPr>
                      <w:bCs/>
                      <w:color w:val="000000"/>
                      <w:sz w:val="14"/>
                      <w:szCs w:val="14"/>
                    </w:rPr>
                  </w:pPr>
                  <w:bookmarkStart w:id="0" w:name="Texto247"/>
                  <w:r>
                    <w:rPr>
                      <w:bCs/>
                      <w:color w:val="000000"/>
                      <w:sz w:val="14"/>
                      <w:szCs w:val="14"/>
                    </w:rPr>
                    <w:t>Bairro</w:t>
                  </w:r>
                  <w:r w:rsidR="006C6E42">
                    <w:rPr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  <w:p w14:paraId="14938DC7" w14:textId="335ECC9F" w:rsidR="00577A3A" w:rsidRPr="00EB42B9" w:rsidRDefault="006C6E42" w:rsidP="006C6E42">
                  <w:pPr>
                    <w:ind w:left="-165" w:right="-122"/>
                    <w:jc w:val="center"/>
                    <w:rPr>
                      <w:bCs/>
                      <w:color w:val="000000"/>
                      <w:sz w:val="14"/>
                      <w:szCs w:val="14"/>
                    </w:rPr>
                  </w:pPr>
                  <w:r>
                    <w:rPr>
                      <w:bCs/>
                      <w:color w:val="000000"/>
                      <w:sz w:val="14"/>
                      <w:szCs w:val="14"/>
                    </w:rPr>
                    <w:t>Vargem Grande</w:t>
                  </w:r>
                </w:p>
              </w:tc>
              <w:bookmarkEnd w:id="0"/>
              <w:tc>
                <w:tcPr>
                  <w:tcW w:w="1364" w:type="dxa"/>
                  <w:vAlign w:val="center"/>
                </w:tcPr>
                <w:p w14:paraId="06D5194F" w14:textId="77777777" w:rsidR="006C6E42" w:rsidRDefault="006C6E42" w:rsidP="00C47D55">
                  <w:pPr>
                    <w:jc w:val="center"/>
                    <w:rPr>
                      <w:bCs/>
                      <w:sz w:val="14"/>
                      <w:szCs w:val="14"/>
                    </w:rPr>
                  </w:pPr>
                  <w:r>
                    <w:rPr>
                      <w:bCs/>
                      <w:sz w:val="14"/>
                      <w:szCs w:val="14"/>
                    </w:rPr>
                    <w:t xml:space="preserve">Urbanização </w:t>
                  </w:r>
                </w:p>
                <w:p w14:paraId="7BB2D7CB" w14:textId="1A27E050" w:rsidR="00577A3A" w:rsidRPr="00EB42B9" w:rsidRDefault="006C6E42" w:rsidP="00C47D55">
                  <w:pPr>
                    <w:jc w:val="center"/>
                    <w:rPr>
                      <w:bCs/>
                      <w:sz w:val="14"/>
                      <w:szCs w:val="14"/>
                    </w:rPr>
                  </w:pPr>
                  <w:r>
                    <w:rPr>
                      <w:bCs/>
                      <w:sz w:val="14"/>
                      <w:szCs w:val="14"/>
                    </w:rPr>
                    <w:t>de Calçadas</w:t>
                  </w:r>
                </w:p>
              </w:tc>
              <w:tc>
                <w:tcPr>
                  <w:tcW w:w="1158" w:type="dxa"/>
                  <w:vAlign w:val="center"/>
                </w:tcPr>
                <w:p w14:paraId="170D720C" w14:textId="47906061" w:rsidR="00577A3A" w:rsidRPr="00EB42B9" w:rsidRDefault="006C6E42" w:rsidP="00C47D55">
                  <w:pPr>
                    <w:jc w:val="center"/>
                    <w:rPr>
                      <w:bCs/>
                      <w:sz w:val="14"/>
                      <w:szCs w:val="14"/>
                    </w:rPr>
                  </w:pPr>
                  <w:r w:rsidRPr="006C6E42">
                    <w:rPr>
                      <w:bCs/>
                      <w:sz w:val="14"/>
                      <w:szCs w:val="14"/>
                    </w:rPr>
                    <w:t>3.573,97 m</w:t>
                  </w:r>
                  <w:r>
                    <w:rPr>
                      <w:bCs/>
                      <w:sz w:val="14"/>
                      <w:szCs w:val="14"/>
                    </w:rPr>
                    <w:t>²</w:t>
                  </w:r>
                </w:p>
              </w:tc>
              <w:tc>
                <w:tcPr>
                  <w:tcW w:w="699" w:type="dxa"/>
                  <w:vAlign w:val="center"/>
                </w:tcPr>
                <w:p w14:paraId="79DCEE07" w14:textId="1BF17BD2" w:rsidR="00577A3A" w:rsidRPr="00EB42B9" w:rsidRDefault="006C6E42" w:rsidP="00D203B4">
                  <w:pPr>
                    <w:ind w:left="-383" w:right="-340"/>
                    <w:jc w:val="center"/>
                    <w:rPr>
                      <w:bCs/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18</w:t>
                  </w:r>
                  <w:r w:rsidR="007D4668">
                    <w:rPr>
                      <w:sz w:val="14"/>
                      <w:szCs w:val="14"/>
                    </w:rPr>
                    <w:t>0</w:t>
                  </w:r>
                  <w:r w:rsidR="003F41ED">
                    <w:rPr>
                      <w:sz w:val="14"/>
                      <w:szCs w:val="14"/>
                    </w:rPr>
                    <w:t xml:space="preserve"> </w:t>
                  </w:r>
                  <w:r w:rsidR="00B019BA">
                    <w:rPr>
                      <w:sz w:val="14"/>
                      <w:szCs w:val="14"/>
                    </w:rPr>
                    <w:t>di</w:t>
                  </w:r>
                  <w:r w:rsidR="00577A3A">
                    <w:rPr>
                      <w:sz w:val="14"/>
                      <w:szCs w:val="14"/>
                    </w:rPr>
                    <w:t>as</w:t>
                  </w:r>
                </w:p>
              </w:tc>
            </w:tr>
          </w:tbl>
          <w:p w14:paraId="60FC4DEC" w14:textId="77777777" w:rsidR="00853204" w:rsidRDefault="008A09CC" w:rsidP="008A09CC">
            <w:pPr>
              <w:jc w:val="both"/>
              <w:rPr>
                <w:color w:val="000000"/>
                <w:sz w:val="14"/>
                <w:szCs w:val="14"/>
              </w:rPr>
            </w:pPr>
            <w:r w:rsidRPr="00F4009B">
              <w:rPr>
                <w:sz w:val="14"/>
                <w:szCs w:val="14"/>
              </w:rPr>
              <w:t>A Pasta Técnica com o inteiro teor do Edital</w:t>
            </w:r>
            <w:r w:rsidR="00A530CD">
              <w:rPr>
                <w:sz w:val="14"/>
                <w:szCs w:val="14"/>
              </w:rPr>
              <w:t>,</w:t>
            </w:r>
            <w:r w:rsidRPr="00F4009B">
              <w:rPr>
                <w:sz w:val="14"/>
                <w:szCs w:val="14"/>
              </w:rPr>
              <w:t xml:space="preserve"> seus respectivos modelos, </w:t>
            </w:r>
            <w:r w:rsidRPr="00A530CD">
              <w:rPr>
                <w:sz w:val="14"/>
                <w:szCs w:val="14"/>
              </w:rPr>
              <w:t xml:space="preserve">adendos e anexos, poderá ser </w:t>
            </w:r>
            <w:r w:rsidR="002632D8" w:rsidRPr="00A530CD">
              <w:rPr>
                <w:sz w:val="14"/>
                <w:szCs w:val="14"/>
              </w:rPr>
              <w:t>obtid</w:t>
            </w:r>
            <w:r w:rsidR="00B76B63" w:rsidRPr="00A530CD">
              <w:rPr>
                <w:sz w:val="14"/>
                <w:szCs w:val="14"/>
              </w:rPr>
              <w:t>a</w:t>
            </w:r>
            <w:r w:rsidR="002632D8" w:rsidRPr="00A530CD">
              <w:rPr>
                <w:sz w:val="14"/>
                <w:szCs w:val="14"/>
              </w:rPr>
              <w:t xml:space="preserve"> no Portal Nacional de Contratações Públicas – PNCP, sítio eletrônico da </w:t>
            </w:r>
            <w:r w:rsidR="00A530CD" w:rsidRPr="00A530CD">
              <w:rPr>
                <w:sz w:val="14"/>
                <w:szCs w:val="14"/>
              </w:rPr>
              <w:t>P</w:t>
            </w:r>
            <w:r w:rsidR="002632D8" w:rsidRPr="00A530CD">
              <w:rPr>
                <w:sz w:val="14"/>
                <w:szCs w:val="14"/>
              </w:rPr>
              <w:t xml:space="preserve">refeitura </w:t>
            </w:r>
            <w:r w:rsidR="002632D8" w:rsidRPr="00A530CD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2632D8" w:rsidRPr="00A530CD">
              <w:rPr>
                <w:sz w:val="14"/>
                <w:szCs w:val="14"/>
              </w:rPr>
              <w:instrText xml:space="preserve"> FORMTEXT </w:instrText>
            </w:r>
            <w:r w:rsidR="002632D8" w:rsidRPr="00A530CD">
              <w:rPr>
                <w:sz w:val="14"/>
                <w:szCs w:val="14"/>
              </w:rPr>
            </w:r>
            <w:r w:rsidR="002632D8" w:rsidRPr="00A530CD">
              <w:rPr>
                <w:sz w:val="14"/>
                <w:szCs w:val="14"/>
              </w:rPr>
              <w:fldChar w:fldCharType="separate"/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sz w:val="14"/>
                <w:szCs w:val="14"/>
              </w:rPr>
              <w:fldChar w:fldCharType="end"/>
            </w:r>
            <w:r w:rsidR="002632D8" w:rsidRPr="00A530CD">
              <w:rPr>
                <w:sz w:val="14"/>
                <w:szCs w:val="14"/>
              </w:rPr>
              <w:t xml:space="preserve"> e n</w:t>
            </w:r>
            <w:r w:rsidR="008B2595">
              <w:rPr>
                <w:sz w:val="14"/>
                <w:szCs w:val="14"/>
              </w:rPr>
              <w:t xml:space="preserve">a plataforma </w:t>
            </w:r>
            <w:r w:rsidR="002632D8" w:rsidRPr="00A530CD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2632D8" w:rsidRPr="00A530CD">
              <w:rPr>
                <w:sz w:val="14"/>
                <w:szCs w:val="14"/>
              </w:rPr>
              <w:instrText xml:space="preserve"> FORMTEXT </w:instrText>
            </w:r>
            <w:r w:rsidR="002632D8" w:rsidRPr="00A530CD">
              <w:rPr>
                <w:sz w:val="14"/>
                <w:szCs w:val="14"/>
              </w:rPr>
            </w:r>
            <w:r w:rsidR="002632D8" w:rsidRPr="00A530CD">
              <w:rPr>
                <w:sz w:val="14"/>
                <w:szCs w:val="14"/>
              </w:rPr>
              <w:fldChar w:fldCharType="separate"/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noProof/>
                <w:sz w:val="14"/>
                <w:szCs w:val="14"/>
              </w:rPr>
              <w:t> </w:t>
            </w:r>
            <w:r w:rsidR="002632D8" w:rsidRPr="00A530CD">
              <w:rPr>
                <w:sz w:val="14"/>
                <w:szCs w:val="14"/>
              </w:rPr>
              <w:fldChar w:fldCharType="end"/>
            </w:r>
            <w:r w:rsidR="00853204" w:rsidRPr="00A530CD">
              <w:rPr>
                <w:sz w:val="14"/>
                <w:szCs w:val="14"/>
              </w:rPr>
              <w:t xml:space="preserve">. </w:t>
            </w:r>
            <w:r w:rsidRPr="00A530CD">
              <w:rPr>
                <w:color w:val="000000"/>
                <w:sz w:val="14"/>
                <w:szCs w:val="14"/>
              </w:rPr>
              <w:t xml:space="preserve">Informações adicionais, dúvidas e pedidos de esclarecimento </w:t>
            </w:r>
            <w:r w:rsidR="00853204" w:rsidRPr="00A530CD">
              <w:rPr>
                <w:color w:val="000000"/>
                <w:sz w:val="14"/>
                <w:szCs w:val="14"/>
              </w:rPr>
              <w:t xml:space="preserve">poderão ser apresentados ao Agente de Contratação, </w:t>
            </w:r>
            <w:r w:rsidR="00745B2D">
              <w:rPr>
                <w:color w:val="000000"/>
                <w:sz w:val="14"/>
                <w:szCs w:val="14"/>
              </w:rPr>
              <w:t>por meio da</w:t>
            </w:r>
            <w:r w:rsidR="008B2595">
              <w:rPr>
                <w:color w:val="000000"/>
                <w:sz w:val="14"/>
                <w:szCs w:val="14"/>
              </w:rPr>
              <w:t xml:space="preserve"> plataforma.</w:t>
            </w:r>
          </w:p>
          <w:p w14:paraId="4A4647E0" w14:textId="77777777" w:rsidR="008A09CC" w:rsidRPr="00F4009B" w:rsidRDefault="008A09CC" w:rsidP="002257C3">
            <w:pPr>
              <w:jc w:val="both"/>
              <w:rPr>
                <w:color w:val="000000"/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,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de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4009B">
              <w:rPr>
                <w:color w:val="000000"/>
                <w:sz w:val="14"/>
                <w:szCs w:val="14"/>
              </w:rPr>
              <w:t>de</w:t>
            </w:r>
            <w:proofErr w:type="spellEnd"/>
            <w:r w:rsidRPr="00F4009B">
              <w:rPr>
                <w:color w:val="000000"/>
                <w:sz w:val="14"/>
                <w:szCs w:val="14"/>
              </w:rPr>
              <w:t xml:space="preserve"> 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  <w:r w:rsidRPr="00F4009B">
              <w:rPr>
                <w:color w:val="000000"/>
                <w:sz w:val="14"/>
                <w:szCs w:val="14"/>
              </w:rPr>
              <w:t>.</w:t>
            </w:r>
          </w:p>
          <w:p w14:paraId="054040DC" w14:textId="77777777" w:rsidR="006F24BC" w:rsidRPr="00F4009B" w:rsidRDefault="008A09CC" w:rsidP="002257C3">
            <w:pPr>
              <w:jc w:val="both"/>
              <w:rPr>
                <w:sz w:val="14"/>
                <w:szCs w:val="14"/>
              </w:rPr>
            </w:pPr>
            <w:r w:rsidRPr="00F4009B">
              <w:rPr>
                <w:bCs/>
                <w:color w:val="000000"/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F4009B">
              <w:rPr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4009B">
              <w:rPr>
                <w:bCs/>
                <w:color w:val="000000"/>
                <w:sz w:val="14"/>
                <w:szCs w:val="14"/>
              </w:rPr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separate"/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noProof/>
                <w:color w:val="000000"/>
                <w:sz w:val="14"/>
                <w:szCs w:val="14"/>
              </w:rPr>
              <w:t> </w:t>
            </w:r>
            <w:r w:rsidRPr="00F4009B">
              <w:rPr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0E5D7589" w14:textId="77777777" w:rsidR="006F24BC" w:rsidRDefault="006F24BC"/>
    <w:sectPr w:rsidR="006F24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F3B85" w14:textId="77777777" w:rsidR="0030643A" w:rsidRDefault="0030643A">
      <w:r>
        <w:separator/>
      </w:r>
    </w:p>
  </w:endnote>
  <w:endnote w:type="continuationSeparator" w:id="0">
    <w:p w14:paraId="19554AA2" w14:textId="77777777" w:rsidR="0030643A" w:rsidRDefault="0030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65FF" w14:textId="77777777" w:rsidR="0030643A" w:rsidRDefault="0030643A">
      <w:r>
        <w:separator/>
      </w:r>
    </w:p>
  </w:footnote>
  <w:footnote w:type="continuationSeparator" w:id="0">
    <w:p w14:paraId="2F260758" w14:textId="77777777" w:rsidR="0030643A" w:rsidRDefault="00306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ocumentProtection w:edit="forms" w:enforcement="1" w:cryptProviderType="rsaAES" w:cryptAlgorithmClass="hash" w:cryptAlgorithmType="typeAny" w:cryptAlgorithmSid="14" w:cryptSpinCount="100000" w:hash="SyQ0/Es3N7Y9YdOepI2jVFQFdZNyAdA1qUWl4rmJFYP/4Yym+bXpA7b1cv/NbBNuIZSXHYARhCiRzz8/ZgmPBw==" w:salt="LtrIIBONnnScJigih+ckrg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4BC"/>
    <w:rsid w:val="00015558"/>
    <w:rsid w:val="00096678"/>
    <w:rsid w:val="00097B38"/>
    <w:rsid w:val="000A216F"/>
    <w:rsid w:val="000A6E75"/>
    <w:rsid w:val="000A77D1"/>
    <w:rsid w:val="000B2D9A"/>
    <w:rsid w:val="000D0439"/>
    <w:rsid w:val="000D76FA"/>
    <w:rsid w:val="00121108"/>
    <w:rsid w:val="00147E6B"/>
    <w:rsid w:val="0015234C"/>
    <w:rsid w:val="00165F9B"/>
    <w:rsid w:val="001865B7"/>
    <w:rsid w:val="001A5005"/>
    <w:rsid w:val="001B5F61"/>
    <w:rsid w:val="001C0911"/>
    <w:rsid w:val="001C5D5A"/>
    <w:rsid w:val="001D686E"/>
    <w:rsid w:val="001E1117"/>
    <w:rsid w:val="001E7E23"/>
    <w:rsid w:val="002046B0"/>
    <w:rsid w:val="00204CAF"/>
    <w:rsid w:val="00210AC8"/>
    <w:rsid w:val="002257C3"/>
    <w:rsid w:val="002632D8"/>
    <w:rsid w:val="00285A70"/>
    <w:rsid w:val="0029034A"/>
    <w:rsid w:val="002B095C"/>
    <w:rsid w:val="002B5652"/>
    <w:rsid w:val="002C251A"/>
    <w:rsid w:val="002C44EB"/>
    <w:rsid w:val="002F7034"/>
    <w:rsid w:val="0030643A"/>
    <w:rsid w:val="00317522"/>
    <w:rsid w:val="00335558"/>
    <w:rsid w:val="003513BE"/>
    <w:rsid w:val="003559BA"/>
    <w:rsid w:val="003628EC"/>
    <w:rsid w:val="00373737"/>
    <w:rsid w:val="00380044"/>
    <w:rsid w:val="00391FC9"/>
    <w:rsid w:val="003B5045"/>
    <w:rsid w:val="003B5B2B"/>
    <w:rsid w:val="003C27D9"/>
    <w:rsid w:val="003D2631"/>
    <w:rsid w:val="003F41ED"/>
    <w:rsid w:val="004170FF"/>
    <w:rsid w:val="00417327"/>
    <w:rsid w:val="0044134F"/>
    <w:rsid w:val="00445570"/>
    <w:rsid w:val="0044722C"/>
    <w:rsid w:val="00452B58"/>
    <w:rsid w:val="004644A8"/>
    <w:rsid w:val="00486F95"/>
    <w:rsid w:val="004B5325"/>
    <w:rsid w:val="004C2FDE"/>
    <w:rsid w:val="004C7AAD"/>
    <w:rsid w:val="004E3E3E"/>
    <w:rsid w:val="004E687B"/>
    <w:rsid w:val="00524391"/>
    <w:rsid w:val="0057372D"/>
    <w:rsid w:val="00577A3A"/>
    <w:rsid w:val="00586383"/>
    <w:rsid w:val="005B03EF"/>
    <w:rsid w:val="005C5A77"/>
    <w:rsid w:val="005C639A"/>
    <w:rsid w:val="005D42E4"/>
    <w:rsid w:val="005D6D39"/>
    <w:rsid w:val="0061318F"/>
    <w:rsid w:val="006406B4"/>
    <w:rsid w:val="006465AA"/>
    <w:rsid w:val="00661D5F"/>
    <w:rsid w:val="006658ED"/>
    <w:rsid w:val="006A1C13"/>
    <w:rsid w:val="006C6E42"/>
    <w:rsid w:val="006F24BC"/>
    <w:rsid w:val="00713F96"/>
    <w:rsid w:val="00745B2D"/>
    <w:rsid w:val="007506E1"/>
    <w:rsid w:val="00762FD7"/>
    <w:rsid w:val="00793829"/>
    <w:rsid w:val="007A17D5"/>
    <w:rsid w:val="007B2BDE"/>
    <w:rsid w:val="007D4668"/>
    <w:rsid w:val="007F5E48"/>
    <w:rsid w:val="008033CB"/>
    <w:rsid w:val="008272E8"/>
    <w:rsid w:val="00835125"/>
    <w:rsid w:val="0084605F"/>
    <w:rsid w:val="00853204"/>
    <w:rsid w:val="00872CB7"/>
    <w:rsid w:val="008A09CC"/>
    <w:rsid w:val="008B0059"/>
    <w:rsid w:val="008B2595"/>
    <w:rsid w:val="008C3639"/>
    <w:rsid w:val="009275B0"/>
    <w:rsid w:val="00937C5E"/>
    <w:rsid w:val="009764AA"/>
    <w:rsid w:val="0099171A"/>
    <w:rsid w:val="009B01D5"/>
    <w:rsid w:val="009D04A1"/>
    <w:rsid w:val="009F58BB"/>
    <w:rsid w:val="00A017E9"/>
    <w:rsid w:val="00A04CDF"/>
    <w:rsid w:val="00A13D00"/>
    <w:rsid w:val="00A34670"/>
    <w:rsid w:val="00A4020A"/>
    <w:rsid w:val="00A530CD"/>
    <w:rsid w:val="00A87EF0"/>
    <w:rsid w:val="00A95510"/>
    <w:rsid w:val="00AD3846"/>
    <w:rsid w:val="00AD40A4"/>
    <w:rsid w:val="00AE37BC"/>
    <w:rsid w:val="00B019BA"/>
    <w:rsid w:val="00B165BC"/>
    <w:rsid w:val="00B55DB0"/>
    <w:rsid w:val="00B60C8F"/>
    <w:rsid w:val="00B66C03"/>
    <w:rsid w:val="00B7611B"/>
    <w:rsid w:val="00B76B63"/>
    <w:rsid w:val="00B97F4E"/>
    <w:rsid w:val="00BA740B"/>
    <w:rsid w:val="00BB0A89"/>
    <w:rsid w:val="00BD790E"/>
    <w:rsid w:val="00C11715"/>
    <w:rsid w:val="00C25972"/>
    <w:rsid w:val="00C36F1F"/>
    <w:rsid w:val="00C47D55"/>
    <w:rsid w:val="00C54D87"/>
    <w:rsid w:val="00C6662B"/>
    <w:rsid w:val="00C973B2"/>
    <w:rsid w:val="00CC66A3"/>
    <w:rsid w:val="00D203B4"/>
    <w:rsid w:val="00D25649"/>
    <w:rsid w:val="00D37B46"/>
    <w:rsid w:val="00D44641"/>
    <w:rsid w:val="00D7692F"/>
    <w:rsid w:val="00D76F1E"/>
    <w:rsid w:val="00D83851"/>
    <w:rsid w:val="00D9366B"/>
    <w:rsid w:val="00DA58DE"/>
    <w:rsid w:val="00DE1A1F"/>
    <w:rsid w:val="00E1164D"/>
    <w:rsid w:val="00E2519E"/>
    <w:rsid w:val="00E27F70"/>
    <w:rsid w:val="00E40C7C"/>
    <w:rsid w:val="00E4455A"/>
    <w:rsid w:val="00E517B5"/>
    <w:rsid w:val="00E53FC5"/>
    <w:rsid w:val="00E97661"/>
    <w:rsid w:val="00EB015F"/>
    <w:rsid w:val="00EB42B9"/>
    <w:rsid w:val="00EB73AD"/>
    <w:rsid w:val="00EC04DC"/>
    <w:rsid w:val="00EC3812"/>
    <w:rsid w:val="00F03BF6"/>
    <w:rsid w:val="00F11D4A"/>
    <w:rsid w:val="00F25140"/>
    <w:rsid w:val="00F31A2D"/>
    <w:rsid w:val="00F4009B"/>
    <w:rsid w:val="00F43A92"/>
    <w:rsid w:val="00F45039"/>
    <w:rsid w:val="00F45CF0"/>
    <w:rsid w:val="00F7388F"/>
    <w:rsid w:val="00F92901"/>
    <w:rsid w:val="00FB3D41"/>
    <w:rsid w:val="00FB5B2C"/>
    <w:rsid w:val="00FB6209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67E4D"/>
  <w15:chartTrackingRefBased/>
  <w15:docId w15:val="{4840CCED-C3AE-40D3-8093-33E832D7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1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ind w:left="-70" w:right="-70"/>
      <w:jc w:val="center"/>
      <w:outlineLvl w:val="2"/>
    </w:pPr>
    <w:rPr>
      <w:rFonts w:ascii="Arial" w:hAnsi="Arial" w:cs="Arial"/>
      <w:b/>
      <w:bCs/>
      <w:sz w:val="8"/>
    </w:rPr>
  </w:style>
  <w:style w:type="paragraph" w:styleId="Ttulo4">
    <w:name w:val="heading 4"/>
    <w:basedOn w:val="Normal"/>
    <w:next w:val="Normal"/>
    <w:qFormat/>
    <w:pPr>
      <w:keepNext/>
      <w:ind w:right="176" w:firstLine="34"/>
      <w:jc w:val="center"/>
      <w:outlineLvl w:val="3"/>
    </w:pPr>
    <w:rPr>
      <w:rFonts w:ascii="Arial" w:hAnsi="Arial" w:cs="Arial"/>
      <w:b/>
      <w:bCs/>
      <w:noProof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sz w:val="1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semiHidden/>
    <w:pPr>
      <w:jc w:val="both"/>
    </w:pPr>
    <w:rPr>
      <w:color w:val="000000"/>
      <w:szCs w:val="20"/>
    </w:rPr>
  </w:style>
  <w:style w:type="paragraph" w:styleId="Corpodetexto">
    <w:name w:val="Body Text"/>
    <w:basedOn w:val="Normal"/>
    <w:semiHidden/>
    <w:pPr>
      <w:jc w:val="both"/>
    </w:pPr>
    <w:rPr>
      <w:rFonts w:ascii="Arial" w:hAnsi="Arial" w:cs="Arial"/>
      <w:spacing w:val="-6"/>
      <w:sz w:val="14"/>
    </w:rPr>
  </w:style>
  <w:style w:type="paragraph" w:styleId="Recuodecorpodetexto">
    <w:name w:val="Body Text Indent"/>
    <w:basedOn w:val="Normal"/>
    <w:semiHidden/>
    <w:pPr>
      <w:ind w:left="2835" w:hanging="567"/>
      <w:jc w:val="both"/>
    </w:pPr>
    <w:rPr>
      <w:szCs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3">
    <w:name w:val="Body Text 3"/>
    <w:basedOn w:val="Normal"/>
    <w:semiHidden/>
    <w:pPr>
      <w:jc w:val="both"/>
    </w:pPr>
    <w:rPr>
      <w:szCs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F2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2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615B9CAD46364CAD978AF0906F7814" ma:contentTypeVersion="6" ma:contentTypeDescription="Crie um novo documento." ma:contentTypeScope="" ma:versionID="e2b0231a0ff1f634c28a0cf1c704081a">
  <xsd:schema xmlns:xsd="http://www.w3.org/2001/XMLSchema" xmlns:xs="http://www.w3.org/2001/XMLSchema" xmlns:p="http://schemas.microsoft.com/office/2006/metadata/properties" xmlns:ns3="180cb6e1-44ff-4d42-8791-96b6c835da39" xmlns:ns4="22d3a7d0-80b4-4da5-896f-39e639a8c209" targetNamespace="http://schemas.microsoft.com/office/2006/metadata/properties" ma:root="true" ma:fieldsID="4d54974e41aae64a5074b7880842e5b3" ns3:_="" ns4:_="">
    <xsd:import namespace="180cb6e1-44ff-4d42-8791-96b6c835da39"/>
    <xsd:import namespace="22d3a7d0-80b4-4da5-896f-39e639a8c2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b6e1-44ff-4d42-8791-96b6c835da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3a7d0-80b4-4da5-896f-39e639a8c2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526323-FCAC-42D4-9D5F-C452A60F6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b6e1-44ff-4d42-8791-96b6c835da39"/>
    <ds:schemaRef ds:uri="22d3a7d0-80b4-4da5-896f-39e639a8c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BCCC0-C3B2-485A-8A12-3A3430A0BC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C859FE-35AA-4ED4-A30A-159CBA2732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PARANACIDADE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anjos</dc:creator>
  <cp:keywords/>
  <cp:lastModifiedBy>Adriana de Fátima Schweiger</cp:lastModifiedBy>
  <cp:revision>8</cp:revision>
  <cp:lastPrinted>2015-05-04T17:28:00Z</cp:lastPrinted>
  <dcterms:created xsi:type="dcterms:W3CDTF">2025-11-01T15:47:00Z</dcterms:created>
  <dcterms:modified xsi:type="dcterms:W3CDTF">2025-11-25T23:06:00Z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0x010100BE615B9CAD46364CAD978AF0906F7814</vt:lpwstr>
  </property>
</Properties>
</file>