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DEF7C" w14:textId="77777777" w:rsidR="00067890" w:rsidRP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5C692650" w14:textId="3242F83B" w:rsidR="00067890" w:rsidRP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PROCESSO ADMINISTRATIVO DE LICITAÇÃO Nº </w:t>
      </w:r>
      <w:r w:rsidR="00322AAB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163</w:t>
      </w: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/2025</w:t>
      </w:r>
    </w:p>
    <w:p w14:paraId="48EFA2BA" w14:textId="13C72132" w:rsidR="00067890" w:rsidRP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INEXIGIBILIDADE Nº 0</w:t>
      </w:r>
      <w:r w:rsidR="00322AAB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31</w:t>
      </w: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/2025</w:t>
      </w:r>
    </w:p>
    <w:p w14:paraId="2C42A757" w14:textId="77777777" w:rsidR="00067890" w:rsidRPr="00067890" w:rsidRDefault="00067890" w:rsidP="00067890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iCs/>
          <w:kern w:val="0"/>
          <w:lang w:eastAsia="x-none"/>
          <w14:ligatures w14:val="none"/>
        </w:rPr>
      </w:pPr>
    </w:p>
    <w:p w14:paraId="141A926B" w14:textId="77777777" w:rsidR="00067890" w:rsidRPr="00067890" w:rsidRDefault="00067890" w:rsidP="00067890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iCs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iCs/>
          <w:kern w:val="0"/>
          <w:lang w:eastAsia="x-none"/>
          <w14:ligatures w14:val="none"/>
        </w:rPr>
        <w:t>PARECER DA COMISSÃO DE CONTRATAÇÃO (DEC. 036 DE 10 DE ABRIL DE 2025)</w:t>
      </w:r>
    </w:p>
    <w:p w14:paraId="5A6FD63B" w14:textId="77777777" w:rsidR="00067890" w:rsidRPr="00067890" w:rsidRDefault="00067890" w:rsidP="00067890">
      <w:pPr>
        <w:spacing w:after="0" w:line="360" w:lineRule="auto"/>
        <w:ind w:firstLine="851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</w:p>
    <w:p w14:paraId="0F7A7A97" w14:textId="79200125" w:rsidR="00067890" w:rsidRPr="00067890" w:rsidRDefault="00067890" w:rsidP="00067890">
      <w:pPr>
        <w:spacing w:after="0" w:line="360" w:lineRule="auto"/>
        <w:ind w:right="-15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Justificativa à realização de INEXIGIBILIDADE DE LICITAÇÃO </w:t>
      </w:r>
      <w:r w:rsidRPr="00067890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para Contratação de serviços para apresentação de "Show Musical" c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om a dupla </w:t>
      </w:r>
      <w:r w:rsidR="00322AAB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Neto e Guilherme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, a ser realizado no dia 1</w:t>
      </w:r>
      <w:r w:rsidR="00322AAB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de outubro de 2025, nas dependências do estádio municipal.</w:t>
      </w:r>
    </w:p>
    <w:p w14:paraId="68BDAE92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</w:p>
    <w:p w14:paraId="4FDF0E53" w14:textId="0AE1DECC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 xml:space="preserve">A Comissão de Contratação do Município de São Pedro do Iguaçu, aos </w:t>
      </w:r>
      <w:r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1</w:t>
      </w:r>
      <w:r w:rsidR="00322AAB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3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 xml:space="preserve"> dias de </w:t>
      </w:r>
      <w:r w:rsidR="00322AAB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agosto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 xml:space="preserve"> de 2025, às 11h00min, reunida na sala de reuniões deste Paço Municipal, diante da necessidade da contratação deliberou o que segue:</w:t>
      </w:r>
    </w:p>
    <w:p w14:paraId="3B356696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0AAD5991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Considerando 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todas as justificativas apresentadas no Termo de Referência anexo ao Processo em especial as do item 6;</w:t>
      </w:r>
    </w:p>
    <w:p w14:paraId="3751D7AF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bCs/>
          <w:kern w:val="0"/>
          <w:lang w:eastAsia="x-none"/>
          <w14:ligatures w14:val="none"/>
        </w:rPr>
        <w:t xml:space="preserve">Considerando </w:t>
      </w:r>
      <w:r w:rsidRPr="00067890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festividade como a EXPOSPI é uma forma de atrair um público de regiões diversas, fomentando o comércio local do Município;</w:t>
      </w:r>
    </w:p>
    <w:p w14:paraId="59CC1D67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Considerando</w:t>
      </w:r>
      <w:r w:rsidRPr="00067890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que festividade de grande porte como </w:t>
      </w:r>
      <w:proofErr w:type="spellStart"/>
      <w:r w:rsidRPr="00067890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EXPO’s</w:t>
      </w:r>
      <w:proofErr w:type="spellEnd"/>
      <w:r w:rsidRPr="00067890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geram uma grande movimentação de pessoal, promovendo a Cultura para a população;</w:t>
      </w:r>
    </w:p>
    <w:p w14:paraId="0690E78A" w14:textId="0B99AE9E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Considerando </w:t>
      </w:r>
      <w:r w:rsidRPr="0006789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que a inexigibilidade é</w:t>
      </w: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 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 xml:space="preserve">meio legal para se contratar artistas de renome como é o caso da </w:t>
      </w:r>
      <w:r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 xml:space="preserve">dupla 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em questão e conforme constatado com as documentações anexas ao processo;</w:t>
      </w:r>
    </w:p>
    <w:p w14:paraId="000F5AED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Considerando 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que foi verificada a razoabilidade do preço a ser desembolsado pela Administração Municipal por meio de notas fiscais apresentadas pela contratada de outros eventos realizados;</w:t>
      </w:r>
    </w:p>
    <w:p w14:paraId="681FD5A4" w14:textId="7F3E119B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Considerando 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 xml:space="preserve">que a empresa </w:t>
      </w:r>
      <w:bookmarkStart w:id="0" w:name="_Hlk205974902"/>
      <w:r w:rsidR="00322AAB">
        <w:rPr>
          <w:rFonts w:ascii="Times New Roman" w:eastAsia="Times New Roman" w:hAnsi="Times New Roman" w:cs="Times New Roman"/>
          <w:b/>
          <w:bCs/>
          <w:kern w:val="0"/>
          <w:u w:val="single"/>
          <w:lang w:eastAsia="x-none"/>
          <w14:ligatures w14:val="none"/>
        </w:rPr>
        <w:t>JRV PRODUÇÕES LTDA</w:t>
      </w:r>
      <w:bookmarkEnd w:id="0"/>
      <w:r w:rsidRPr="00067890">
        <w:rPr>
          <w:rFonts w:ascii="Times New Roman" w:eastAsia="Times New Roman" w:hAnsi="Times New Roman" w:cs="Times New Roman"/>
          <w:b/>
          <w:bCs/>
          <w:kern w:val="0"/>
          <w:u w:val="single"/>
          <w:lang w:eastAsia="x-none"/>
          <w14:ligatures w14:val="none"/>
        </w:rPr>
        <w:t xml:space="preserve">, inscrita no CNPJ sob o nº. </w:t>
      </w:r>
      <w:r w:rsidR="00322AAB">
        <w:rPr>
          <w:rFonts w:ascii="Times New Roman" w:eastAsia="Times New Roman" w:hAnsi="Times New Roman" w:cs="Times New Roman"/>
          <w:b/>
          <w:bCs/>
          <w:kern w:val="0"/>
          <w:u w:val="single"/>
          <w:lang w:eastAsia="x-none"/>
          <w14:ligatures w14:val="none"/>
        </w:rPr>
        <w:t>50.180.866/0001-08</w:t>
      </w:r>
      <w:r w:rsidRPr="00067890">
        <w:rPr>
          <w:rFonts w:ascii="Times New Roman" w:eastAsia="Times New Roman" w:hAnsi="Times New Roman" w:cs="Times New Roman"/>
          <w:b/>
          <w:bCs/>
          <w:kern w:val="0"/>
          <w:u w:val="single"/>
          <w:lang w:eastAsia="x-none"/>
          <w14:ligatures w14:val="none"/>
        </w:rPr>
        <w:t>,</w:t>
      </w:r>
      <w:r w:rsidRPr="00067890">
        <w:rPr>
          <w:rFonts w:ascii="Times New Roman" w:eastAsia="Times New Roman" w:hAnsi="Times New Roman" w:cs="Times New Roman"/>
          <w:b/>
          <w:bCs/>
          <w:kern w:val="0"/>
          <w:lang w:eastAsia="x-none"/>
          <w14:ligatures w14:val="none"/>
        </w:rPr>
        <w:t xml:space="preserve"> 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 xml:space="preserve">representante exclusiva da </w:t>
      </w:r>
      <w:r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dupla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, apresentou toda a documentação solicitada e que após análise, ficou contatada que atendeu todas as exigências mínimas para a sua contratação;</w:t>
      </w:r>
    </w:p>
    <w:p w14:paraId="2853E07A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</w:p>
    <w:p w14:paraId="34D77F03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Considerando 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que o presente processo de contratação direta segue o que preconiza o Art. 74, Inciso II, Lei Federal 14.133/2021.</w:t>
      </w:r>
    </w:p>
    <w:p w14:paraId="4A3075FF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lastRenderedPageBreak/>
        <w:t>Diante das considerações acima e da necessidade de aquisição, resta ao Município contratar o objeto, cuja contratação se dará com a observação rigorosa aos quesitos da Lei de Licitações.</w:t>
      </w:r>
    </w:p>
    <w:p w14:paraId="402BA4A8" w14:textId="77777777" w:rsidR="00067890" w:rsidRPr="00067890" w:rsidRDefault="00067890" w:rsidP="0006789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São anexos ao presente processo os seguintes documentos:</w:t>
      </w:r>
    </w:p>
    <w:p w14:paraId="6558A5E2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Estudo Técnico Preliminar, Termo de Referência, Orçamento, Notas Fiscais de Serviços, documentações da empresa contratada através deste processo de contração direta, indicação orçamentária, entre outros.</w:t>
      </w:r>
    </w:p>
    <w:p w14:paraId="14E0BBAD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</w:p>
    <w:p w14:paraId="0C8C96E5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A presente Inexigibilidade de Certame Licitatório não dispensará o estabelecimento CONTRATADO, da apresentação de demais documentos que se fizerem necessários;</w:t>
      </w:r>
    </w:p>
    <w:p w14:paraId="088587C4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 xml:space="preserve">Assim, orientando-se pelo disposto no </w:t>
      </w:r>
      <w:r w:rsidRPr="00067890">
        <w:rPr>
          <w:rFonts w:ascii="Times New Roman" w:eastAsia="Times New Roman" w:hAnsi="Times New Roman" w:cs="Times New Roman"/>
          <w:kern w:val="0"/>
          <w:lang w:val="pt-PT" w:eastAsia="x-none"/>
          <w14:ligatures w14:val="none"/>
        </w:rPr>
        <w:t>74, Inciso II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 xml:space="preserve">, a Comissão de Contratação, </w:t>
      </w: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resolve, 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face a necessidade de Contratação, formalizar a contratação do objeto em questão.</w:t>
      </w:r>
    </w:p>
    <w:p w14:paraId="05B62301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</w:p>
    <w:p w14:paraId="376984B4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Após apreciação jurídica, essa decisão será levada ao conhecimento da autoridade superior para fins de homologação.</w:t>
      </w:r>
    </w:p>
    <w:p w14:paraId="6614AEBA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</w:p>
    <w:p w14:paraId="434F46F4" w14:textId="3F7CCAC3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Deixada a palavra em aberto, não houve a manifestação de nenhum presente, pelo qual a presidente deu por encerrada a presente.</w:t>
      </w:r>
    </w:p>
    <w:p w14:paraId="5361C572" w14:textId="6C21B353" w:rsidR="00067890" w:rsidRPr="00067890" w:rsidRDefault="00067890" w:rsidP="00067890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 xml:space="preserve">São Pedro do Iguaçu, </w:t>
      </w:r>
      <w:r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1</w:t>
      </w:r>
      <w:r w:rsidR="00322AAB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3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 xml:space="preserve"> de </w:t>
      </w:r>
      <w:r w:rsidR="00322AAB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 xml:space="preserve">agosto </w:t>
      </w:r>
      <w:r w:rsidRPr="00067890"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de 2025.</w:t>
      </w:r>
    </w:p>
    <w:p w14:paraId="68E09934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</w:p>
    <w:p w14:paraId="0B624439" w14:textId="77777777" w:rsidR="00067890" w:rsidRPr="00067890" w:rsidRDefault="00067890" w:rsidP="0006789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sectPr w:rsidR="00067890" w:rsidRPr="00067890" w:rsidSect="0006789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2381" w:right="851" w:bottom="1627" w:left="1134" w:header="720" w:footer="1134" w:gutter="0"/>
          <w:cols w:space="708"/>
          <w:docGrid w:linePitch="326"/>
        </w:sectPr>
      </w:pPr>
    </w:p>
    <w:p w14:paraId="5299D864" w14:textId="77777777" w:rsidR="00067890" w:rsidRPr="00067890" w:rsidRDefault="00067890" w:rsidP="00322AAB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730F50A3" w14:textId="54AAD1F0" w:rsidR="00067890" w:rsidRPr="00067890" w:rsidRDefault="00322AAB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x-none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x-none"/>
          <w14:ligatures w14:val="none"/>
        </w:rPr>
        <w:t>Renata de Lima Barbosa Gregory</w:t>
      </w:r>
    </w:p>
    <w:p w14:paraId="2D957507" w14:textId="77777777" w:rsidR="00067890" w:rsidRP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>PRESIDENTE DA COMISSÃO</w:t>
      </w:r>
    </w:p>
    <w:p w14:paraId="59B7521A" w14:textId="77777777" w:rsidR="00067890" w:rsidRP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110BBD60" w14:textId="77777777" w:rsidR="00322AAB" w:rsidRDefault="00322AAB" w:rsidP="00322AAB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7BA4F6AB" w14:textId="77777777" w:rsidR="00322AAB" w:rsidRPr="00067890" w:rsidRDefault="00322AAB" w:rsidP="00322AA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 xml:space="preserve">Jaqueline </w:t>
      </w:r>
      <w:proofErr w:type="spellStart"/>
      <w:r w:rsidRPr="0006789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Baccin</w:t>
      </w:r>
      <w:proofErr w:type="spellEnd"/>
    </w:p>
    <w:p w14:paraId="0297F0EA" w14:textId="77777777" w:rsidR="00322AAB" w:rsidRPr="00067890" w:rsidRDefault="00322AAB" w:rsidP="00322A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sectPr w:rsidR="00322AAB" w:rsidRPr="00067890" w:rsidSect="00322AAB">
          <w:type w:val="continuous"/>
          <w:pgSz w:w="11907" w:h="16840" w:code="9"/>
          <w:pgMar w:top="2381" w:right="851" w:bottom="1627" w:left="1134" w:header="720" w:footer="1134" w:gutter="0"/>
          <w:cols w:space="708"/>
          <w:docGrid w:linePitch="326"/>
        </w:sectPr>
      </w:pPr>
    </w:p>
    <w:p w14:paraId="1A01FEFA" w14:textId="77777777" w:rsidR="00322AAB" w:rsidRPr="00067890" w:rsidRDefault="00322AAB" w:rsidP="00322A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MEMBRO </w:t>
      </w:r>
    </w:p>
    <w:p w14:paraId="55E30DEE" w14:textId="77777777" w:rsidR="00322AAB" w:rsidRDefault="00322AAB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71319006" w14:textId="77777777" w:rsidR="00322AAB" w:rsidRPr="00067890" w:rsidRDefault="00322AAB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642899DE" w14:textId="7D945B3A" w:rsidR="00067890" w:rsidRPr="00067890" w:rsidRDefault="00322AAB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 xml:space="preserve">Edson </w:t>
      </w:r>
      <w:proofErr w:type="spellStart"/>
      <w:r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Facin</w:t>
      </w:r>
      <w:proofErr w:type="spellEnd"/>
    </w:p>
    <w:p w14:paraId="04A3D6EF" w14:textId="77777777" w:rsidR="00067890" w:rsidRP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sectPr w:rsidR="00067890" w:rsidRPr="00067890" w:rsidSect="00067890">
          <w:type w:val="continuous"/>
          <w:pgSz w:w="11907" w:h="16840" w:code="9"/>
          <w:pgMar w:top="2381" w:right="851" w:bottom="1627" w:left="1134" w:header="720" w:footer="1134" w:gutter="0"/>
          <w:cols w:space="708"/>
          <w:docGrid w:linePitch="326"/>
        </w:sectPr>
      </w:pPr>
    </w:p>
    <w:p w14:paraId="1C7936EA" w14:textId="77777777" w:rsidR="00067890" w:rsidRP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MEMBRO </w:t>
      </w:r>
    </w:p>
    <w:p w14:paraId="713C694D" w14:textId="77777777" w:rsidR="00067890" w:rsidRP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35A094F3" w14:textId="77777777" w:rsidR="00067890" w:rsidRP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6C7F105B" w14:textId="77777777" w:rsidR="00067890" w:rsidRP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 xml:space="preserve">Larissa G. </w:t>
      </w:r>
      <w:proofErr w:type="spellStart"/>
      <w:r w:rsidRPr="00067890">
        <w:rPr>
          <w:rFonts w:ascii="Times New Roman" w:eastAsia="Times New Roman" w:hAnsi="Times New Roman" w:cs="Times New Roman"/>
          <w:bCs/>
          <w:kern w:val="0"/>
          <w:lang w:eastAsia="x-none"/>
          <w14:ligatures w14:val="none"/>
        </w:rPr>
        <w:t>Danzer</w:t>
      </w:r>
      <w:proofErr w:type="spellEnd"/>
    </w:p>
    <w:p w14:paraId="61A36A58" w14:textId="77777777" w:rsidR="00067890" w:rsidRP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sectPr w:rsidR="00067890" w:rsidRPr="00067890" w:rsidSect="00067890">
          <w:type w:val="continuous"/>
          <w:pgSz w:w="11907" w:h="16840" w:code="9"/>
          <w:pgMar w:top="2381" w:right="851" w:bottom="1627" w:left="1134" w:header="720" w:footer="1134" w:gutter="0"/>
          <w:cols w:space="708"/>
          <w:docGrid w:linePitch="326"/>
        </w:sectPr>
      </w:pPr>
    </w:p>
    <w:p w14:paraId="55339267" w14:textId="77777777" w:rsid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  <w:r w:rsidRPr="00067890"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  <w:t xml:space="preserve">MEMBRO </w:t>
      </w:r>
    </w:p>
    <w:p w14:paraId="6BF342D9" w14:textId="77777777" w:rsid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5081F6E2" w14:textId="77777777" w:rsid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66C5A997" w14:textId="77777777" w:rsid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2E474C8F" w14:textId="77777777" w:rsidR="00067890" w:rsidRPr="00067890" w:rsidRDefault="00067890" w:rsidP="00067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x-none"/>
          <w14:ligatures w14:val="none"/>
        </w:rPr>
      </w:pPr>
    </w:p>
    <w:p w14:paraId="36844A7E" w14:textId="058B89B6" w:rsidR="00067890" w:rsidRPr="00997211" w:rsidRDefault="00067890" w:rsidP="00067890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x-none"/>
          <w14:ligatures w14:val="none"/>
        </w:rPr>
      </w:pPr>
      <w:bookmarkStart w:id="1" w:name="_Hlk198019837"/>
      <w:r w:rsidRPr="00997211">
        <w:rPr>
          <w:rFonts w:ascii="Arial" w:eastAsia="Times New Roman" w:hAnsi="Arial" w:cs="Arial"/>
          <w:b/>
          <w:kern w:val="0"/>
          <w:lang w:eastAsia="x-none"/>
          <w14:ligatures w14:val="none"/>
        </w:rPr>
        <w:t>TERMO DE RATIFICAÇÃO Á INEXIGIBILIDADE DE LICITAÇÃO N° 0</w:t>
      </w:r>
      <w:r w:rsidR="00322AAB" w:rsidRPr="00997211">
        <w:rPr>
          <w:rFonts w:ascii="Arial" w:eastAsia="Times New Roman" w:hAnsi="Arial" w:cs="Arial"/>
          <w:b/>
          <w:kern w:val="0"/>
          <w:lang w:eastAsia="x-none"/>
          <w14:ligatures w14:val="none"/>
        </w:rPr>
        <w:t>31</w:t>
      </w:r>
      <w:r w:rsidRPr="00997211">
        <w:rPr>
          <w:rFonts w:ascii="Arial" w:eastAsia="Times New Roman" w:hAnsi="Arial" w:cs="Arial"/>
          <w:b/>
          <w:kern w:val="0"/>
          <w:lang w:eastAsia="x-none"/>
          <w14:ligatures w14:val="none"/>
        </w:rPr>
        <w:t>/2025</w:t>
      </w:r>
    </w:p>
    <w:p w14:paraId="0C2A8BC8" w14:textId="77777777" w:rsidR="00067890" w:rsidRPr="00997211" w:rsidRDefault="00067890" w:rsidP="00067890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x-none"/>
          <w14:ligatures w14:val="none"/>
        </w:rPr>
      </w:pPr>
    </w:p>
    <w:p w14:paraId="5741407C" w14:textId="77777777" w:rsidR="00067890" w:rsidRPr="00997211" w:rsidRDefault="00067890" w:rsidP="00067890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x-none"/>
          <w14:ligatures w14:val="none"/>
        </w:rPr>
      </w:pPr>
    </w:p>
    <w:p w14:paraId="7D53C42A" w14:textId="071A5CA6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x-none"/>
          <w14:ligatures w14:val="none"/>
        </w:rPr>
      </w:pPr>
      <w:r w:rsidRPr="00997211">
        <w:rPr>
          <w:rFonts w:ascii="Arial" w:eastAsia="Times New Roman" w:hAnsi="Arial" w:cs="Arial"/>
          <w:kern w:val="0"/>
          <w:lang w:eastAsia="x-none"/>
          <w14:ligatures w14:val="none"/>
        </w:rPr>
        <w:t>À vista dos elementos contidos no presente Processo Administrativo, devidamente justificado, considerando</w:t>
      </w:r>
      <w:r w:rsidRPr="00997211">
        <w:rPr>
          <w:rFonts w:ascii="Arial" w:eastAsia="Times New Roman" w:hAnsi="Arial" w:cs="Arial"/>
          <w:b/>
          <w:kern w:val="0"/>
          <w:lang w:eastAsia="x-none"/>
          <w14:ligatures w14:val="none"/>
        </w:rPr>
        <w:t xml:space="preserve"> </w:t>
      </w:r>
      <w:r w:rsidRPr="00997211">
        <w:rPr>
          <w:rFonts w:ascii="Arial" w:eastAsia="Times New Roman" w:hAnsi="Arial" w:cs="Arial"/>
          <w:kern w:val="0"/>
          <w:lang w:eastAsia="x-none"/>
          <w14:ligatures w14:val="none"/>
        </w:rPr>
        <w:t>que o PARECER JURÍDICO</w:t>
      </w:r>
      <w:r w:rsidRPr="00997211">
        <w:rPr>
          <w:rFonts w:ascii="Arial" w:eastAsia="Times New Roman" w:hAnsi="Arial" w:cs="Arial"/>
          <w:b/>
          <w:kern w:val="0"/>
          <w:lang w:eastAsia="x-none"/>
          <w14:ligatures w14:val="none"/>
        </w:rPr>
        <w:t xml:space="preserve"> </w:t>
      </w:r>
      <w:r w:rsidRPr="00997211">
        <w:rPr>
          <w:rFonts w:ascii="Arial" w:eastAsia="Times New Roman" w:hAnsi="Arial" w:cs="Arial"/>
          <w:kern w:val="0"/>
          <w:lang w:eastAsia="x-none"/>
          <w14:ligatures w14:val="none"/>
        </w:rPr>
        <w:t xml:space="preserve">prevê a INEXIGIBIDADE em conformidade ao disposto no </w:t>
      </w:r>
      <w:r w:rsidRPr="00997211">
        <w:rPr>
          <w:rFonts w:ascii="Arial" w:eastAsia="Times New Roman" w:hAnsi="Arial" w:cs="Arial"/>
          <w:kern w:val="0"/>
          <w:lang w:val="pt-PT" w:eastAsia="x-none"/>
          <w14:ligatures w14:val="none"/>
        </w:rPr>
        <w:t>74, Inciso II</w:t>
      </w:r>
      <w:r w:rsidRPr="00997211">
        <w:rPr>
          <w:rFonts w:ascii="Arial" w:eastAsia="Times New Roman" w:hAnsi="Arial" w:cs="Arial"/>
          <w:kern w:val="0"/>
          <w:lang w:eastAsia="x-none"/>
          <w14:ligatures w14:val="none"/>
        </w:rPr>
        <w:t xml:space="preserve">, da Lei Federal 14.133/2021, no uso das atribuições que me foram conferidas, </w:t>
      </w:r>
      <w:r w:rsidRPr="00997211">
        <w:rPr>
          <w:rFonts w:ascii="Arial" w:eastAsia="Times New Roman" w:hAnsi="Arial" w:cs="Arial"/>
          <w:b/>
          <w:kern w:val="0"/>
          <w:lang w:eastAsia="x-none"/>
          <w14:ligatures w14:val="none"/>
        </w:rPr>
        <w:t xml:space="preserve">RATIFICO </w:t>
      </w:r>
      <w:r w:rsidRPr="00997211">
        <w:rPr>
          <w:rFonts w:ascii="Arial" w:eastAsia="Times New Roman" w:hAnsi="Arial" w:cs="Arial"/>
          <w:kern w:val="0"/>
          <w:lang w:eastAsia="x-none"/>
          <w14:ligatures w14:val="none"/>
        </w:rPr>
        <w:t xml:space="preserve">a INEXIGIBILIDADE DE LICITAÇÃO do Procedimento n° </w:t>
      </w:r>
      <w:r w:rsidR="00322AAB" w:rsidRPr="00997211">
        <w:rPr>
          <w:rFonts w:ascii="Arial" w:eastAsia="Times New Roman" w:hAnsi="Arial" w:cs="Arial"/>
          <w:kern w:val="0"/>
          <w:lang w:eastAsia="x-none"/>
          <w14:ligatures w14:val="none"/>
        </w:rPr>
        <w:t>163</w:t>
      </w:r>
      <w:r w:rsidRPr="00997211">
        <w:rPr>
          <w:rFonts w:ascii="Arial" w:eastAsia="Times New Roman" w:hAnsi="Arial" w:cs="Arial"/>
          <w:kern w:val="0"/>
          <w:lang w:eastAsia="x-none"/>
          <w14:ligatures w14:val="none"/>
        </w:rPr>
        <w:t>/2025.</w:t>
      </w:r>
    </w:p>
    <w:p w14:paraId="11996769" w14:textId="77777777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x-none"/>
          <w14:ligatures w14:val="none"/>
        </w:rPr>
      </w:pPr>
    </w:p>
    <w:p w14:paraId="4520ED34" w14:textId="77777777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x-none"/>
          <w14:ligatures w14:val="none"/>
        </w:rPr>
      </w:pPr>
      <w:r w:rsidRPr="00997211">
        <w:rPr>
          <w:rFonts w:ascii="Arial" w:eastAsia="Times New Roman" w:hAnsi="Arial" w:cs="Arial"/>
          <w:kern w:val="0"/>
          <w:lang w:eastAsia="x-none"/>
          <w14:ligatures w14:val="none"/>
        </w:rPr>
        <w:t>Autorizo em sequência, a proceder-se a aquisição, conforme abaixo descrito:</w:t>
      </w:r>
    </w:p>
    <w:p w14:paraId="1B38B75D" w14:textId="5A2BD8D3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97211">
        <w:rPr>
          <w:rFonts w:ascii="Arial" w:eastAsia="Times New Roman" w:hAnsi="Arial" w:cs="Arial"/>
          <w:b/>
          <w:kern w:val="0"/>
          <w:lang w:eastAsia="x-none"/>
          <w14:ligatures w14:val="none"/>
        </w:rPr>
        <w:t>OBJETO:</w:t>
      </w:r>
      <w:r w:rsidRPr="00997211">
        <w:rPr>
          <w:rFonts w:ascii="Arial" w:eastAsia="Times New Roman" w:hAnsi="Arial" w:cs="Arial"/>
          <w:kern w:val="0"/>
          <w:lang w:eastAsia="x-none"/>
          <w14:ligatures w14:val="none"/>
        </w:rPr>
        <w:t xml:space="preserve"> </w:t>
      </w:r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 xml:space="preserve">contratação de serviços para apresentação de "Show Musical" com a dupla </w:t>
      </w:r>
      <w:r w:rsidR="00322AAB" w:rsidRPr="00997211">
        <w:rPr>
          <w:rFonts w:ascii="Arial" w:eastAsia="Times New Roman" w:hAnsi="Arial" w:cs="Arial"/>
          <w:kern w:val="0"/>
          <w:lang w:eastAsia="pt-BR"/>
          <w14:ligatures w14:val="none"/>
        </w:rPr>
        <w:t>Neto e Guilherme</w:t>
      </w:r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 xml:space="preserve">, em apresentação na EXPOSPI, que acontecerá no mês de outubro de 2025 no Município de São Pedro do Iguaçu/PR. </w:t>
      </w:r>
    </w:p>
    <w:p w14:paraId="69DF2B99" w14:textId="5885C813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x-none"/>
          <w14:ligatures w14:val="none"/>
        </w:rPr>
      </w:pPr>
      <w:r w:rsidRPr="00997211">
        <w:rPr>
          <w:rFonts w:ascii="Arial" w:eastAsia="Times New Roman" w:hAnsi="Arial" w:cs="Arial"/>
          <w:b/>
          <w:kern w:val="0"/>
          <w:lang w:eastAsia="pt-BR"/>
          <w14:ligatures w14:val="none"/>
        </w:rPr>
        <w:t>CONTRATADA</w:t>
      </w:r>
      <w:r w:rsidR="00322AAB" w:rsidRPr="00997211">
        <w:rPr>
          <w:rFonts w:ascii="Arial" w:hAnsi="Arial" w:cs="Arial"/>
        </w:rPr>
        <w:t xml:space="preserve"> </w:t>
      </w:r>
      <w:r w:rsidR="00322AAB" w:rsidRPr="00997211">
        <w:rPr>
          <w:rFonts w:ascii="Arial" w:eastAsia="Times New Roman" w:hAnsi="Arial" w:cs="Arial"/>
          <w:b/>
          <w:kern w:val="0"/>
          <w:lang w:eastAsia="pt-BR"/>
          <w14:ligatures w14:val="none"/>
        </w:rPr>
        <w:t>JRV PRODUÇÕES LTDA</w:t>
      </w:r>
      <w:r w:rsidRPr="00997211">
        <w:rPr>
          <w:rFonts w:ascii="Arial" w:eastAsia="Times New Roman" w:hAnsi="Arial" w:cs="Arial"/>
          <w:bCs/>
          <w:kern w:val="0"/>
          <w:lang w:eastAsia="x-none"/>
          <w14:ligatures w14:val="none"/>
        </w:rPr>
        <w:t xml:space="preserve"> </w:t>
      </w:r>
    </w:p>
    <w:p w14:paraId="31986AFE" w14:textId="3C92AF4F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ar-SA"/>
          <w14:ligatures w14:val="none"/>
        </w:rPr>
      </w:pPr>
      <w:r w:rsidRPr="00997211">
        <w:rPr>
          <w:rFonts w:ascii="Arial" w:eastAsia="Times New Roman" w:hAnsi="Arial" w:cs="Arial"/>
          <w:b/>
          <w:kern w:val="0"/>
          <w:lang w:eastAsia="pt-BR"/>
          <w14:ligatures w14:val="none"/>
        </w:rPr>
        <w:t>VALOR:</w:t>
      </w:r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Pr="00997211">
        <w:rPr>
          <w:rFonts w:ascii="Arial" w:eastAsia="Calibri" w:hAnsi="Arial" w:cs="Arial"/>
          <w:kern w:val="0"/>
          <w:lang w:val="pt-PT" w:eastAsia="pt-BR"/>
          <w14:ligatures w14:val="none"/>
        </w:rPr>
        <w:t xml:space="preserve">R$ </w:t>
      </w:r>
      <w:r w:rsidR="00322AAB" w:rsidRPr="00997211">
        <w:rPr>
          <w:rFonts w:ascii="Arial" w:eastAsia="Calibri" w:hAnsi="Arial" w:cs="Arial"/>
          <w:kern w:val="0"/>
          <w:lang w:val="pt-PT" w:eastAsia="pt-BR"/>
          <w14:ligatures w14:val="none"/>
        </w:rPr>
        <w:t>5</w:t>
      </w:r>
      <w:r w:rsidRPr="00997211">
        <w:rPr>
          <w:rFonts w:ascii="Arial" w:eastAsia="Calibri" w:hAnsi="Arial" w:cs="Arial"/>
          <w:kern w:val="0"/>
          <w:lang w:val="pt-PT" w:eastAsia="pt-BR"/>
          <w14:ligatures w14:val="none"/>
        </w:rPr>
        <w:t>5.000,00 (</w:t>
      </w:r>
      <w:r w:rsidR="00322AAB" w:rsidRPr="00997211">
        <w:rPr>
          <w:rFonts w:ascii="Arial" w:eastAsia="Calibri" w:hAnsi="Arial" w:cs="Arial"/>
          <w:kern w:val="0"/>
          <w:lang w:val="pt-PT" w:eastAsia="pt-BR"/>
          <w14:ligatures w14:val="none"/>
        </w:rPr>
        <w:t>cinquenta</w:t>
      </w:r>
      <w:r w:rsidRPr="00997211">
        <w:rPr>
          <w:rFonts w:ascii="Arial" w:eastAsia="Calibri" w:hAnsi="Arial" w:cs="Arial"/>
          <w:kern w:val="0"/>
          <w:lang w:val="pt-PT" w:eastAsia="pt-BR"/>
          <w14:ligatures w14:val="none"/>
        </w:rPr>
        <w:t xml:space="preserve"> e cinco mil reais</w:t>
      </w:r>
      <w:r w:rsidRPr="00997211">
        <w:rPr>
          <w:rFonts w:ascii="Arial" w:eastAsia="Times New Roman" w:hAnsi="Arial" w:cs="Arial"/>
          <w:color w:val="000000"/>
          <w:kern w:val="0"/>
          <w:lang w:eastAsia="pt-BR"/>
          <w14:ligatures w14:val="none"/>
        </w:rPr>
        <w:t>).</w:t>
      </w:r>
    </w:p>
    <w:p w14:paraId="3F4D6705" w14:textId="77777777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97211">
        <w:rPr>
          <w:rFonts w:ascii="Arial" w:eastAsia="Times New Roman" w:hAnsi="Arial" w:cs="Arial"/>
          <w:b/>
          <w:kern w:val="0"/>
          <w:lang w:eastAsia="pt-BR"/>
          <w14:ligatures w14:val="none"/>
        </w:rPr>
        <w:t>FUNDAMENTO LEGAL:</w:t>
      </w:r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 xml:space="preserve"> </w:t>
      </w:r>
      <w:r w:rsidRPr="00997211">
        <w:rPr>
          <w:rFonts w:ascii="Arial" w:eastAsia="Times New Roman" w:hAnsi="Arial" w:cs="Arial"/>
          <w:kern w:val="0"/>
          <w:lang w:eastAsia="x-none"/>
          <w14:ligatures w14:val="none"/>
        </w:rPr>
        <w:t>Art. 74, Inciso II, Lei Federal 14.133/2021</w:t>
      </w:r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>.</w:t>
      </w:r>
    </w:p>
    <w:p w14:paraId="1775EF01" w14:textId="4B2FC3E2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97211">
        <w:rPr>
          <w:rFonts w:ascii="Arial" w:eastAsia="Times New Roman" w:hAnsi="Arial" w:cs="Arial"/>
          <w:b/>
          <w:kern w:val="0"/>
          <w:lang w:eastAsia="pt-BR"/>
          <w14:ligatures w14:val="none"/>
        </w:rPr>
        <w:t>DOTAÇÃO ORÇAMENTÁRIA:</w:t>
      </w:r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 xml:space="preserve"> 3.3.90.39.00 através da dotação orçamentária constante no bloqueio orçamentário n° </w:t>
      </w:r>
      <w:r w:rsidR="00322AAB" w:rsidRPr="00997211">
        <w:rPr>
          <w:rFonts w:ascii="Arial" w:eastAsia="Times New Roman" w:hAnsi="Arial" w:cs="Arial"/>
          <w:kern w:val="0"/>
          <w:lang w:eastAsia="pt-BR"/>
          <w14:ligatures w14:val="none"/>
        </w:rPr>
        <w:t>1189123</w:t>
      </w:r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>/2025.</w:t>
      </w:r>
    </w:p>
    <w:p w14:paraId="225EB815" w14:textId="2C57F3E9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>Justificativas anexas aos autos do Processo de Inexigibilidade de Licitação n° 0</w:t>
      </w:r>
      <w:r w:rsidR="00322AAB" w:rsidRPr="00997211">
        <w:rPr>
          <w:rFonts w:ascii="Arial" w:eastAsia="Times New Roman" w:hAnsi="Arial" w:cs="Arial"/>
          <w:kern w:val="0"/>
          <w:lang w:eastAsia="pt-BR"/>
          <w14:ligatures w14:val="none"/>
        </w:rPr>
        <w:t>31</w:t>
      </w:r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>/2025.</w:t>
      </w:r>
    </w:p>
    <w:p w14:paraId="26C8B261" w14:textId="77777777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7C700847" w14:textId="77777777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>Determino ainda, que seja dada a devida publicidade legal, seja realizada a contratação e que, após seja o presente expediente devidamente autuado e arquivado.</w:t>
      </w:r>
    </w:p>
    <w:p w14:paraId="70FA9236" w14:textId="77777777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57C81CB9" w14:textId="77777777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3302CFD5" w14:textId="77777777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0DEBE411" w14:textId="77777777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pt-BR"/>
          <w14:ligatures w14:val="none"/>
        </w:rPr>
      </w:pPr>
    </w:p>
    <w:p w14:paraId="2D9910CE" w14:textId="301081D0" w:rsidR="00067890" w:rsidRPr="00997211" w:rsidRDefault="00067890" w:rsidP="00067890">
      <w:pPr>
        <w:spacing w:after="0" w:line="240" w:lineRule="auto"/>
        <w:jc w:val="right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 xml:space="preserve">São Pedro do Iguaçu, </w:t>
      </w:r>
      <w:r w:rsidR="00997211" w:rsidRPr="00997211">
        <w:rPr>
          <w:rFonts w:ascii="Arial" w:eastAsia="Times New Roman" w:hAnsi="Arial" w:cs="Arial"/>
          <w:kern w:val="0"/>
          <w:lang w:eastAsia="pt-BR"/>
          <w14:ligatures w14:val="none"/>
        </w:rPr>
        <w:t>20 de agosto de 2025</w:t>
      </w:r>
      <w:r w:rsidR="000310B7" w:rsidRPr="00997211">
        <w:rPr>
          <w:rFonts w:ascii="Arial" w:eastAsia="Times New Roman" w:hAnsi="Arial" w:cs="Arial"/>
          <w:kern w:val="0"/>
          <w:lang w:eastAsia="pt-BR"/>
          <w14:ligatures w14:val="none"/>
        </w:rPr>
        <w:t>.</w:t>
      </w:r>
    </w:p>
    <w:p w14:paraId="64268441" w14:textId="77777777" w:rsidR="00067890" w:rsidRPr="00997211" w:rsidRDefault="00067890" w:rsidP="00067890">
      <w:pPr>
        <w:spacing w:after="0" w:line="240" w:lineRule="auto"/>
        <w:jc w:val="right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34AC8E27" w14:textId="77777777" w:rsidR="00067890" w:rsidRPr="00997211" w:rsidRDefault="00067890" w:rsidP="00067890">
      <w:pPr>
        <w:spacing w:after="0" w:line="240" w:lineRule="auto"/>
        <w:jc w:val="right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5AD62E28" w14:textId="77777777" w:rsidR="00067890" w:rsidRPr="00997211" w:rsidRDefault="00067890" w:rsidP="00067890">
      <w:pPr>
        <w:spacing w:after="0" w:line="240" w:lineRule="auto"/>
        <w:jc w:val="right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65B59304" w14:textId="77777777" w:rsidR="00067890" w:rsidRPr="00997211" w:rsidRDefault="00067890" w:rsidP="00067890">
      <w:pPr>
        <w:spacing w:after="0" w:line="240" w:lineRule="auto"/>
        <w:jc w:val="right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01D5DC2B" w14:textId="77777777" w:rsidR="00067890" w:rsidRPr="00997211" w:rsidRDefault="00067890" w:rsidP="00067890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 xml:space="preserve">Jacir </w:t>
      </w:r>
      <w:proofErr w:type="spellStart"/>
      <w:r w:rsidRPr="00997211">
        <w:rPr>
          <w:rFonts w:ascii="Arial" w:eastAsia="Times New Roman" w:hAnsi="Arial" w:cs="Arial"/>
          <w:kern w:val="0"/>
          <w:lang w:eastAsia="pt-BR"/>
          <w14:ligatures w14:val="none"/>
        </w:rPr>
        <w:t>Danelli</w:t>
      </w:r>
      <w:proofErr w:type="spellEnd"/>
    </w:p>
    <w:p w14:paraId="046C1DB0" w14:textId="77777777" w:rsidR="00067890" w:rsidRPr="00997211" w:rsidRDefault="00067890" w:rsidP="00067890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pt-BR"/>
          <w14:ligatures w14:val="none"/>
        </w:rPr>
      </w:pPr>
      <w:r w:rsidRPr="00997211">
        <w:rPr>
          <w:rFonts w:ascii="Arial" w:eastAsia="Times New Roman" w:hAnsi="Arial" w:cs="Arial"/>
          <w:b/>
          <w:kern w:val="0"/>
          <w:lang w:eastAsia="pt-BR"/>
          <w14:ligatures w14:val="none"/>
        </w:rPr>
        <w:t>Prefeito Municipal</w:t>
      </w:r>
    </w:p>
    <w:p w14:paraId="42BBA808" w14:textId="77777777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x-none"/>
          <w14:ligatures w14:val="none"/>
        </w:rPr>
      </w:pPr>
    </w:p>
    <w:p w14:paraId="342A0321" w14:textId="77777777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x-none"/>
          <w14:ligatures w14:val="none"/>
        </w:rPr>
      </w:pPr>
    </w:p>
    <w:bookmarkEnd w:id="1"/>
    <w:p w14:paraId="4AC6D770" w14:textId="77777777" w:rsidR="00067890" w:rsidRPr="00997211" w:rsidRDefault="00067890" w:rsidP="00067890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x-none"/>
          <w14:ligatures w14:val="none"/>
        </w:rPr>
      </w:pPr>
    </w:p>
    <w:p w14:paraId="0F5C55A0" w14:textId="77777777" w:rsidR="0046569A" w:rsidRDefault="0046569A"/>
    <w:sectPr w:rsidR="0046569A" w:rsidSect="00067890">
      <w:type w:val="continuous"/>
      <w:pgSz w:w="11907" w:h="16840" w:code="9"/>
      <w:pgMar w:top="2381" w:right="851" w:bottom="1627" w:left="1134" w:header="720" w:footer="113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5A7EE" w14:textId="77777777" w:rsidR="007B29D6" w:rsidRDefault="000310B7">
      <w:pPr>
        <w:spacing w:after="0" w:line="240" w:lineRule="auto"/>
      </w:pPr>
      <w:r>
        <w:separator/>
      </w:r>
    </w:p>
  </w:endnote>
  <w:endnote w:type="continuationSeparator" w:id="0">
    <w:p w14:paraId="475DFAC3" w14:textId="77777777" w:rsidR="007B29D6" w:rsidRDefault="00031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D5779" w14:textId="77777777" w:rsidR="00067890" w:rsidRDefault="0006789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DDA7B" w14:textId="77777777" w:rsidR="00067890" w:rsidRDefault="0006789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E74BB" w14:textId="77777777" w:rsidR="00067890" w:rsidRDefault="0006789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7EF19" w14:textId="77777777" w:rsidR="007B29D6" w:rsidRDefault="000310B7">
      <w:pPr>
        <w:spacing w:after="0" w:line="240" w:lineRule="auto"/>
      </w:pPr>
      <w:r>
        <w:separator/>
      </w:r>
    </w:p>
  </w:footnote>
  <w:footnote w:type="continuationSeparator" w:id="0">
    <w:p w14:paraId="3EE0ED26" w14:textId="77777777" w:rsidR="007B29D6" w:rsidRDefault="00031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3C458" w14:textId="77777777" w:rsidR="00067890" w:rsidRDefault="0006789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6E9B0" w14:textId="004A3E6E" w:rsidR="00067890" w:rsidRDefault="00067890">
    <w:pPr>
      <w:pStyle w:val="Cabealho"/>
    </w:pPr>
    <w:r w:rsidRPr="000260A8">
      <w:rPr>
        <w:noProof/>
        <w:lang w:eastAsia="pt-BR"/>
      </w:rPr>
      <w:drawing>
        <wp:inline distT="0" distB="0" distL="0" distR="0" wp14:anchorId="1CB1AAEC" wp14:editId="2F523865">
          <wp:extent cx="6300470" cy="1257300"/>
          <wp:effectExtent l="0" t="0" r="5080" b="0"/>
          <wp:docPr id="209534060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8B6DB" w14:textId="77777777" w:rsidR="00067890" w:rsidRDefault="000678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421A2B"/>
    <w:multiLevelType w:val="hybridMultilevel"/>
    <w:tmpl w:val="515C9E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6444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890"/>
    <w:rsid w:val="000310B7"/>
    <w:rsid w:val="00067890"/>
    <w:rsid w:val="000D428E"/>
    <w:rsid w:val="00322AAB"/>
    <w:rsid w:val="003A3C88"/>
    <w:rsid w:val="0046569A"/>
    <w:rsid w:val="007B29D6"/>
    <w:rsid w:val="008408EF"/>
    <w:rsid w:val="00997211"/>
    <w:rsid w:val="00B2131D"/>
    <w:rsid w:val="00E3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F311B"/>
  <w15:docId w15:val="{DDF713B4-14E4-4107-8905-3A7C586EA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678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78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78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78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78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78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78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78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78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78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78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78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789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789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78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789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78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78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78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78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78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78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78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789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789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789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78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789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789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0678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67890"/>
  </w:style>
  <w:style w:type="paragraph" w:styleId="Rodap">
    <w:name w:val="footer"/>
    <w:basedOn w:val="Normal"/>
    <w:link w:val="RodapChar"/>
    <w:uiPriority w:val="99"/>
    <w:semiHidden/>
    <w:unhideWhenUsed/>
    <w:rsid w:val="000678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67890"/>
  </w:style>
  <w:style w:type="paragraph" w:styleId="Textodebalo">
    <w:name w:val="Balloon Text"/>
    <w:basedOn w:val="Normal"/>
    <w:link w:val="TextodebaloChar"/>
    <w:uiPriority w:val="99"/>
    <w:semiHidden/>
    <w:unhideWhenUsed/>
    <w:rsid w:val="00031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10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3608</Characters>
  <Application>Microsoft Office Word</Application>
  <DocSecurity>0</DocSecurity>
  <Lines>30</Lines>
  <Paragraphs>8</Paragraphs>
  <ScaleCrop>false</ScaleCrop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3</cp:revision>
  <cp:lastPrinted>2025-08-13T13:56:00Z</cp:lastPrinted>
  <dcterms:created xsi:type="dcterms:W3CDTF">2025-08-13T13:56:00Z</dcterms:created>
  <dcterms:modified xsi:type="dcterms:W3CDTF">2025-08-20T17:52:00Z</dcterms:modified>
</cp:coreProperties>
</file>