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6F6426D0" w:rsidR="00127AAA" w:rsidRPr="00E1547C" w:rsidRDefault="00CC083B" w:rsidP="00CC083B">
      <w:pPr>
        <w:pStyle w:val="Nivel4"/>
        <w:numPr>
          <w:ilvl w:val="0"/>
          <w:numId w:val="0"/>
        </w:numPr>
        <w:ind w:left="851"/>
        <w:jc w:val="center"/>
        <w:rPr>
          <w:b/>
          <w:bCs/>
          <w:sz w:val="24"/>
          <w:szCs w:val="24"/>
        </w:rPr>
      </w:pPr>
      <w:r w:rsidRPr="00E1547C">
        <w:rPr>
          <w:b/>
          <w:bCs/>
          <w:sz w:val="24"/>
          <w:szCs w:val="24"/>
        </w:rPr>
        <w:t xml:space="preserve">PROCESSO ADMINISTRATIVO Nº </w:t>
      </w:r>
      <w:r w:rsidR="00607757">
        <w:rPr>
          <w:b/>
          <w:bCs/>
          <w:sz w:val="24"/>
          <w:szCs w:val="24"/>
        </w:rPr>
        <w:t>0</w:t>
      </w:r>
      <w:r w:rsidR="006022A5">
        <w:rPr>
          <w:b/>
          <w:bCs/>
          <w:sz w:val="24"/>
          <w:szCs w:val="24"/>
        </w:rPr>
        <w:t>06</w:t>
      </w:r>
      <w:r w:rsidR="00607757">
        <w:rPr>
          <w:b/>
          <w:bCs/>
          <w:sz w:val="24"/>
          <w:szCs w:val="24"/>
        </w:rPr>
        <w:t>/2025</w:t>
      </w:r>
    </w:p>
    <w:p w14:paraId="7D5314CA" w14:textId="4844C627" w:rsidR="00CC083B" w:rsidRPr="00E1547C" w:rsidRDefault="00CC083B" w:rsidP="00CC083B">
      <w:pPr>
        <w:pStyle w:val="Nivel4"/>
        <w:numPr>
          <w:ilvl w:val="0"/>
          <w:numId w:val="0"/>
        </w:numPr>
        <w:ind w:left="851"/>
        <w:jc w:val="center"/>
        <w:rPr>
          <w:b/>
          <w:bCs/>
          <w:sz w:val="24"/>
          <w:szCs w:val="24"/>
        </w:rPr>
      </w:pPr>
      <w:r w:rsidRPr="00E1547C">
        <w:rPr>
          <w:b/>
          <w:bCs/>
          <w:sz w:val="24"/>
          <w:szCs w:val="24"/>
        </w:rPr>
        <w:t xml:space="preserve">PREGÃO ELETRÔNICO N° </w:t>
      </w:r>
      <w:r w:rsidR="00607757">
        <w:rPr>
          <w:b/>
          <w:bCs/>
          <w:sz w:val="24"/>
          <w:szCs w:val="24"/>
        </w:rPr>
        <w:t>00</w:t>
      </w:r>
      <w:r w:rsidR="006022A5">
        <w:rPr>
          <w:b/>
          <w:bCs/>
          <w:sz w:val="24"/>
          <w:szCs w:val="24"/>
        </w:rPr>
        <w:t>4</w:t>
      </w:r>
      <w:r w:rsidR="00607757">
        <w:rPr>
          <w:b/>
          <w:bCs/>
          <w:sz w:val="24"/>
          <w:szCs w:val="24"/>
        </w:rPr>
        <w:t>/2025</w:t>
      </w:r>
    </w:p>
    <w:p w14:paraId="591BA5C3" w14:textId="77777777" w:rsidR="00E1547C" w:rsidRPr="00E1547C" w:rsidRDefault="00E1547C" w:rsidP="00E1547C">
      <w:pPr>
        <w:jc w:val="center"/>
        <w:rPr>
          <w:rFonts w:ascii="Arial" w:hAnsi="Arial" w:cs="Arial"/>
          <w:b/>
          <w:bCs/>
          <w:sz w:val="24"/>
          <w:szCs w:val="24"/>
        </w:rPr>
      </w:pPr>
      <w:r w:rsidRPr="00E1547C">
        <w:rPr>
          <w:rFonts w:ascii="Arial" w:hAnsi="Arial" w:cs="Arial"/>
          <w:b/>
          <w:bCs/>
          <w:sz w:val="24"/>
          <w:szCs w:val="24"/>
        </w:rPr>
        <w:t>REGISTRO DE PREÇOS</w:t>
      </w:r>
    </w:p>
    <w:p w14:paraId="06E70B42" w14:textId="77777777" w:rsidR="00E1547C" w:rsidRPr="00E1547C" w:rsidRDefault="00E1547C" w:rsidP="00CC083B">
      <w:pPr>
        <w:pStyle w:val="Nivel4"/>
        <w:numPr>
          <w:ilvl w:val="0"/>
          <w:numId w:val="0"/>
        </w:numPr>
        <w:ind w:left="851"/>
        <w:jc w:val="center"/>
        <w:rPr>
          <w:b/>
          <w:bCs/>
          <w:sz w:val="24"/>
          <w:szCs w:val="24"/>
        </w:rPr>
      </w:pPr>
    </w:p>
    <w:p w14:paraId="6398E73F" w14:textId="77777777" w:rsidR="00E92C34" w:rsidRPr="00E1547C" w:rsidRDefault="00E92C34" w:rsidP="00901477">
      <w:pPr>
        <w:spacing w:after="0" w:line="360" w:lineRule="auto"/>
        <w:rPr>
          <w:rFonts w:ascii="Arial" w:hAnsi="Arial" w:cs="Arial"/>
          <w:b/>
          <w:bCs/>
          <w:sz w:val="24"/>
          <w:szCs w:val="24"/>
        </w:rPr>
      </w:pPr>
    </w:p>
    <w:p w14:paraId="4E10416A" w14:textId="1B39EEF6" w:rsidR="00127AAA" w:rsidRPr="00E4547E" w:rsidRDefault="00127AAA" w:rsidP="008119B3">
      <w:pPr>
        <w:spacing w:after="0" w:line="240" w:lineRule="auto"/>
        <w:rPr>
          <w:rFonts w:ascii="Arial" w:hAnsi="Arial" w:cs="Arial"/>
          <w:b/>
          <w:bCs/>
          <w:sz w:val="24"/>
          <w:szCs w:val="24"/>
        </w:rPr>
      </w:pPr>
      <w:r w:rsidRPr="00E4547E">
        <w:rPr>
          <w:rFonts w:ascii="Arial" w:hAnsi="Arial" w:cs="Arial"/>
          <w:b/>
          <w:bCs/>
          <w:sz w:val="24"/>
          <w:szCs w:val="24"/>
        </w:rPr>
        <w:t>OBJETO</w:t>
      </w:r>
    </w:p>
    <w:p w14:paraId="60AA53E0" w14:textId="68C90D41" w:rsidR="00127AAA" w:rsidRPr="00E4547E" w:rsidRDefault="006022A5" w:rsidP="008119B3">
      <w:pPr>
        <w:spacing w:after="0" w:line="240" w:lineRule="auto"/>
        <w:jc w:val="both"/>
        <w:rPr>
          <w:rFonts w:ascii="Arial" w:hAnsi="Arial" w:cs="Arial"/>
          <w:sz w:val="24"/>
          <w:szCs w:val="24"/>
        </w:rPr>
      </w:pPr>
      <w:r>
        <w:rPr>
          <w:rFonts w:ascii="Arial" w:eastAsia="Times New Roman" w:hAnsi="Arial" w:cs="Arial"/>
          <w:sz w:val="24"/>
          <w:szCs w:val="24"/>
        </w:rPr>
        <w:t>F</w:t>
      </w:r>
      <w:r w:rsidRPr="00E65883">
        <w:rPr>
          <w:rFonts w:ascii="Arial" w:eastAsia="Times New Roman" w:hAnsi="Arial" w:cs="Arial"/>
          <w:sz w:val="24"/>
          <w:szCs w:val="24"/>
        </w:rPr>
        <w:t>uturas aquisições de medicamentos</w:t>
      </w:r>
      <w:r w:rsidRPr="00E65883">
        <w:rPr>
          <w:rFonts w:ascii="Arial" w:hAnsi="Arial" w:cs="Arial"/>
          <w:sz w:val="24"/>
          <w:szCs w:val="24"/>
        </w:rPr>
        <w:t>, material hospitalar e suplementos em atendimento a Secretaria Municipal de Saúde</w:t>
      </w:r>
      <w:r w:rsidR="00C0356B" w:rsidRPr="00E4547E">
        <w:rPr>
          <w:rFonts w:ascii="Arial" w:eastAsia="Times New Roman" w:hAnsi="Arial" w:cs="Arial"/>
          <w:color w:val="000000"/>
          <w:sz w:val="24"/>
          <w:szCs w:val="24"/>
        </w:rPr>
        <w:t>.</w:t>
      </w:r>
      <w:r w:rsidR="009E1F08" w:rsidRPr="00E4547E">
        <w:rPr>
          <w:rFonts w:ascii="Arial" w:hAnsi="Arial" w:cs="Arial"/>
          <w:sz w:val="24"/>
          <w:szCs w:val="24"/>
        </w:rPr>
        <w:t xml:space="preserve"> </w:t>
      </w:r>
    </w:p>
    <w:p w14:paraId="0160A673" w14:textId="668D031A" w:rsidR="00127AAA" w:rsidRPr="00E4547E" w:rsidRDefault="00127AAA" w:rsidP="008119B3">
      <w:pPr>
        <w:spacing w:after="0" w:line="240" w:lineRule="auto"/>
        <w:rPr>
          <w:rFonts w:ascii="Arial" w:hAnsi="Arial" w:cs="Arial"/>
          <w:sz w:val="24"/>
          <w:szCs w:val="24"/>
        </w:rPr>
      </w:pPr>
    </w:p>
    <w:p w14:paraId="36CE698D" w14:textId="77777777" w:rsidR="008119B3" w:rsidRPr="00E4547E" w:rsidRDefault="008119B3" w:rsidP="008119B3">
      <w:pPr>
        <w:spacing w:after="0" w:line="240" w:lineRule="auto"/>
        <w:rPr>
          <w:rFonts w:ascii="Arial" w:hAnsi="Arial" w:cs="Arial"/>
          <w:b/>
          <w:bCs/>
          <w:sz w:val="24"/>
          <w:szCs w:val="24"/>
        </w:rPr>
      </w:pPr>
    </w:p>
    <w:p w14:paraId="73DE36BB" w14:textId="0B2C1FD8" w:rsidR="00127AAA" w:rsidRPr="00E4547E" w:rsidRDefault="00127AAA" w:rsidP="008119B3">
      <w:pPr>
        <w:spacing w:after="0" w:line="240" w:lineRule="auto"/>
        <w:rPr>
          <w:rFonts w:ascii="Arial" w:hAnsi="Arial" w:cs="Arial"/>
          <w:b/>
          <w:bCs/>
          <w:sz w:val="24"/>
          <w:szCs w:val="24"/>
        </w:rPr>
      </w:pPr>
      <w:r w:rsidRPr="00E4547E">
        <w:rPr>
          <w:rFonts w:ascii="Arial" w:hAnsi="Arial" w:cs="Arial"/>
          <w:b/>
          <w:bCs/>
          <w:sz w:val="24"/>
          <w:szCs w:val="24"/>
        </w:rPr>
        <w:t>VALOR TOTAL DA CONTRATAÇÃO</w:t>
      </w:r>
    </w:p>
    <w:p w14:paraId="2EE6A38A" w14:textId="6EC00F02" w:rsidR="00127AAA" w:rsidRPr="00E4547E" w:rsidRDefault="006022A5" w:rsidP="008119B3">
      <w:pPr>
        <w:spacing w:after="0" w:line="240" w:lineRule="auto"/>
        <w:jc w:val="both"/>
        <w:rPr>
          <w:rFonts w:ascii="Arial" w:hAnsi="Arial" w:cs="Arial"/>
          <w:bCs/>
          <w:sz w:val="24"/>
          <w:szCs w:val="24"/>
        </w:rPr>
      </w:pPr>
      <w:bookmarkStart w:id="0" w:name="_Hlk168912778"/>
      <w:r w:rsidRPr="006022A5">
        <w:rPr>
          <w:rFonts w:ascii="Arial" w:hAnsi="Arial" w:cs="Arial"/>
          <w:bCs/>
          <w:sz w:val="24"/>
          <w:szCs w:val="24"/>
          <w:lang w:eastAsia="ar-SA"/>
        </w:rPr>
        <w:t>R$144.909,32.</w:t>
      </w:r>
      <w:r w:rsidRPr="006022A5">
        <w:rPr>
          <w:rFonts w:ascii="Arial" w:hAnsi="Arial" w:cs="Arial"/>
          <w:bCs/>
          <w:sz w:val="24"/>
          <w:szCs w:val="24"/>
        </w:rPr>
        <w:t>( cento e quarenta e quatro mil novecentos e nove reais e trinta e dois centavos</w:t>
      </w:r>
      <w:r w:rsidR="00C0356B" w:rsidRPr="00E4547E">
        <w:rPr>
          <w:rFonts w:ascii="Arial" w:hAnsi="Arial" w:cs="Arial"/>
          <w:bCs/>
          <w:sz w:val="24"/>
          <w:szCs w:val="24"/>
        </w:rPr>
        <w:t>).</w:t>
      </w:r>
    </w:p>
    <w:bookmarkEnd w:id="0"/>
    <w:p w14:paraId="3324C787" w14:textId="77777777" w:rsidR="00BA132B" w:rsidRPr="00E4547E" w:rsidRDefault="00BA132B" w:rsidP="008119B3">
      <w:pPr>
        <w:spacing w:after="0" w:line="240" w:lineRule="auto"/>
        <w:rPr>
          <w:rFonts w:ascii="Arial" w:hAnsi="Arial" w:cs="Arial"/>
          <w:bCs/>
          <w:sz w:val="24"/>
          <w:szCs w:val="24"/>
        </w:rPr>
      </w:pPr>
    </w:p>
    <w:p w14:paraId="42BDA8D0" w14:textId="77777777" w:rsidR="008119B3" w:rsidRPr="00E4547E" w:rsidRDefault="008119B3" w:rsidP="008119B3">
      <w:pPr>
        <w:spacing w:after="0" w:line="240" w:lineRule="auto"/>
        <w:rPr>
          <w:rFonts w:ascii="Arial" w:hAnsi="Arial" w:cs="Arial"/>
          <w:b/>
          <w:bCs/>
          <w:sz w:val="24"/>
          <w:szCs w:val="24"/>
        </w:rPr>
      </w:pPr>
    </w:p>
    <w:p w14:paraId="4D2900ED" w14:textId="27B41606" w:rsidR="00127AAA" w:rsidRPr="00E4547E" w:rsidRDefault="00805832" w:rsidP="008119B3">
      <w:pPr>
        <w:spacing w:after="0" w:line="240" w:lineRule="auto"/>
        <w:rPr>
          <w:rFonts w:ascii="Arial" w:hAnsi="Arial" w:cs="Arial"/>
          <w:b/>
          <w:bCs/>
          <w:sz w:val="24"/>
          <w:szCs w:val="24"/>
        </w:rPr>
      </w:pPr>
      <w:r w:rsidRPr="00E4547E">
        <w:rPr>
          <w:rFonts w:ascii="Arial" w:hAnsi="Arial" w:cs="Arial"/>
          <w:b/>
          <w:bCs/>
          <w:sz w:val="24"/>
          <w:szCs w:val="24"/>
        </w:rPr>
        <w:t>DATA</w:t>
      </w:r>
      <w:r w:rsidR="00C96959" w:rsidRPr="00E4547E">
        <w:rPr>
          <w:rFonts w:ascii="Arial" w:hAnsi="Arial" w:cs="Arial"/>
          <w:b/>
          <w:bCs/>
          <w:sz w:val="24"/>
          <w:szCs w:val="24"/>
        </w:rPr>
        <w:t xml:space="preserve"> DA SESSÃO PÚBLICA</w:t>
      </w:r>
    </w:p>
    <w:p w14:paraId="23F31D17" w14:textId="77980691" w:rsidR="00BA132B" w:rsidRPr="00E1547C" w:rsidRDefault="00BA132B" w:rsidP="008119B3">
      <w:pPr>
        <w:spacing w:after="0" w:line="240" w:lineRule="auto"/>
        <w:rPr>
          <w:rFonts w:ascii="Arial" w:hAnsi="Arial" w:cs="Arial"/>
          <w:b/>
          <w:sz w:val="24"/>
          <w:szCs w:val="24"/>
          <w:highlight w:val="yellow"/>
        </w:rPr>
      </w:pPr>
      <w:r w:rsidRPr="00E4547E">
        <w:rPr>
          <w:rFonts w:ascii="Arial" w:hAnsi="Arial" w:cs="Arial"/>
          <w:b/>
          <w:sz w:val="24"/>
          <w:szCs w:val="24"/>
          <w:highlight w:val="yellow"/>
        </w:rPr>
        <w:t>RECEBIMENTO</w:t>
      </w:r>
      <w:r w:rsidRPr="00E4547E">
        <w:rPr>
          <w:rFonts w:ascii="Arial" w:hAnsi="Arial" w:cs="Arial"/>
          <w:b/>
          <w:spacing w:val="-1"/>
          <w:sz w:val="24"/>
          <w:szCs w:val="24"/>
          <w:highlight w:val="yellow"/>
        </w:rPr>
        <w:t xml:space="preserve"> </w:t>
      </w:r>
      <w:r w:rsidRPr="00E4547E">
        <w:rPr>
          <w:rFonts w:ascii="Arial" w:hAnsi="Arial" w:cs="Arial"/>
          <w:b/>
          <w:sz w:val="24"/>
          <w:szCs w:val="24"/>
          <w:highlight w:val="yellow"/>
        </w:rPr>
        <w:t>DAS</w:t>
      </w:r>
      <w:r w:rsidRPr="00E4547E">
        <w:rPr>
          <w:rFonts w:ascii="Arial" w:hAnsi="Arial" w:cs="Arial"/>
          <w:b/>
          <w:spacing w:val="-2"/>
          <w:sz w:val="24"/>
          <w:szCs w:val="24"/>
          <w:highlight w:val="yellow"/>
        </w:rPr>
        <w:t xml:space="preserve"> </w:t>
      </w:r>
      <w:r w:rsidRPr="00E4547E">
        <w:rPr>
          <w:rFonts w:ascii="Arial" w:hAnsi="Arial" w:cs="Arial"/>
          <w:b/>
          <w:sz w:val="24"/>
          <w:szCs w:val="24"/>
          <w:highlight w:val="yellow"/>
        </w:rPr>
        <w:t>PROPOSTAS:</w:t>
      </w:r>
      <w:r w:rsidRPr="00E4547E">
        <w:rPr>
          <w:rFonts w:ascii="Arial" w:hAnsi="Arial" w:cs="Arial"/>
          <w:b/>
          <w:spacing w:val="-2"/>
          <w:sz w:val="24"/>
          <w:szCs w:val="24"/>
          <w:highlight w:val="yellow"/>
        </w:rPr>
        <w:t xml:space="preserve"> </w:t>
      </w:r>
      <w:r w:rsidRPr="00E4547E">
        <w:rPr>
          <w:rFonts w:ascii="Arial" w:hAnsi="Arial" w:cs="Arial"/>
          <w:sz w:val="24"/>
          <w:szCs w:val="24"/>
          <w:highlight w:val="yellow"/>
        </w:rPr>
        <w:t>até</w:t>
      </w:r>
      <w:r w:rsidRPr="00E4547E">
        <w:rPr>
          <w:rFonts w:ascii="Arial" w:hAnsi="Arial" w:cs="Arial"/>
          <w:spacing w:val="-2"/>
          <w:sz w:val="24"/>
          <w:szCs w:val="24"/>
          <w:highlight w:val="yellow"/>
        </w:rPr>
        <w:t xml:space="preserve"> </w:t>
      </w:r>
      <w:r w:rsidRPr="00E4547E">
        <w:rPr>
          <w:rFonts w:ascii="Arial" w:hAnsi="Arial" w:cs="Arial"/>
          <w:sz w:val="24"/>
          <w:szCs w:val="24"/>
          <w:highlight w:val="yellow"/>
        </w:rPr>
        <w:t>as</w:t>
      </w:r>
      <w:r w:rsidRPr="00E1547C">
        <w:rPr>
          <w:rFonts w:ascii="Arial" w:hAnsi="Arial" w:cs="Arial"/>
          <w:spacing w:val="-4"/>
          <w:sz w:val="24"/>
          <w:szCs w:val="24"/>
          <w:highlight w:val="yellow"/>
        </w:rPr>
        <w:t xml:space="preserve"> </w:t>
      </w:r>
      <w:r w:rsidR="00E4547E">
        <w:rPr>
          <w:rFonts w:ascii="Arial" w:hAnsi="Arial" w:cs="Arial"/>
          <w:spacing w:val="-4"/>
          <w:sz w:val="24"/>
          <w:szCs w:val="24"/>
          <w:highlight w:val="yellow"/>
        </w:rPr>
        <w:t>09</w:t>
      </w:r>
      <w:r w:rsidRPr="00E1547C">
        <w:rPr>
          <w:rFonts w:ascii="Arial" w:hAnsi="Arial" w:cs="Arial"/>
          <w:sz w:val="24"/>
          <w:szCs w:val="24"/>
          <w:highlight w:val="yellow"/>
        </w:rPr>
        <w:t>h00min</w:t>
      </w:r>
      <w:r w:rsidRPr="00E1547C">
        <w:rPr>
          <w:rFonts w:ascii="Arial" w:hAnsi="Arial" w:cs="Arial"/>
          <w:spacing w:val="-5"/>
          <w:sz w:val="24"/>
          <w:szCs w:val="24"/>
          <w:highlight w:val="yellow"/>
        </w:rPr>
        <w:t xml:space="preserve"> </w:t>
      </w:r>
      <w:r w:rsidRPr="00E1547C">
        <w:rPr>
          <w:rFonts w:ascii="Arial" w:hAnsi="Arial" w:cs="Arial"/>
          <w:sz w:val="24"/>
          <w:szCs w:val="24"/>
          <w:highlight w:val="yellow"/>
        </w:rPr>
        <w:t>do</w:t>
      </w:r>
      <w:r w:rsidRPr="00E1547C">
        <w:rPr>
          <w:rFonts w:ascii="Arial" w:hAnsi="Arial" w:cs="Arial"/>
          <w:spacing w:val="-2"/>
          <w:sz w:val="24"/>
          <w:szCs w:val="24"/>
          <w:highlight w:val="yellow"/>
        </w:rPr>
        <w:t xml:space="preserve"> </w:t>
      </w:r>
      <w:r w:rsidRPr="00E1547C">
        <w:rPr>
          <w:rFonts w:ascii="Arial" w:hAnsi="Arial" w:cs="Arial"/>
          <w:sz w:val="24"/>
          <w:szCs w:val="24"/>
          <w:highlight w:val="yellow"/>
        </w:rPr>
        <w:t>dia</w:t>
      </w:r>
      <w:r w:rsidRPr="00E1547C">
        <w:rPr>
          <w:rFonts w:ascii="Arial" w:hAnsi="Arial" w:cs="Arial"/>
          <w:spacing w:val="-1"/>
          <w:sz w:val="24"/>
          <w:szCs w:val="24"/>
          <w:highlight w:val="yellow"/>
        </w:rPr>
        <w:t xml:space="preserve"> </w:t>
      </w:r>
      <w:r w:rsidR="00C232BD">
        <w:rPr>
          <w:rFonts w:ascii="Arial" w:hAnsi="Arial" w:cs="Arial"/>
          <w:b/>
          <w:bCs/>
          <w:spacing w:val="-1"/>
          <w:sz w:val="24"/>
          <w:szCs w:val="24"/>
          <w:highlight w:val="yellow"/>
        </w:rPr>
        <w:t>06</w:t>
      </w:r>
      <w:r w:rsidR="007D6B97">
        <w:rPr>
          <w:rFonts w:ascii="Arial" w:hAnsi="Arial" w:cs="Arial"/>
          <w:b/>
          <w:bCs/>
          <w:spacing w:val="-1"/>
          <w:sz w:val="24"/>
          <w:szCs w:val="24"/>
          <w:highlight w:val="yellow"/>
        </w:rPr>
        <w:t xml:space="preserve"> de </w:t>
      </w:r>
      <w:r w:rsidR="00C232BD">
        <w:rPr>
          <w:rFonts w:ascii="Arial" w:hAnsi="Arial" w:cs="Arial"/>
          <w:b/>
          <w:bCs/>
          <w:spacing w:val="-1"/>
          <w:sz w:val="24"/>
          <w:szCs w:val="24"/>
          <w:highlight w:val="yellow"/>
        </w:rPr>
        <w:t>março</w:t>
      </w:r>
      <w:r w:rsidR="007D6B97">
        <w:rPr>
          <w:rFonts w:ascii="Arial" w:hAnsi="Arial" w:cs="Arial"/>
          <w:b/>
          <w:bCs/>
          <w:spacing w:val="-1"/>
          <w:sz w:val="24"/>
          <w:szCs w:val="24"/>
          <w:highlight w:val="yellow"/>
        </w:rPr>
        <w:t xml:space="preserve"> de 2025</w:t>
      </w:r>
      <w:r w:rsidR="00612CF2" w:rsidRPr="00E1547C">
        <w:rPr>
          <w:rFonts w:ascii="Arial" w:hAnsi="Arial" w:cs="Arial"/>
          <w:b/>
          <w:sz w:val="24"/>
          <w:szCs w:val="24"/>
          <w:highlight w:val="yellow"/>
        </w:rPr>
        <w:t>.</w:t>
      </w:r>
    </w:p>
    <w:p w14:paraId="6B4D60D5" w14:textId="77777777" w:rsidR="00620B7F" w:rsidRPr="00E1547C" w:rsidRDefault="00620B7F" w:rsidP="008119B3">
      <w:pPr>
        <w:spacing w:after="0" w:line="240" w:lineRule="auto"/>
        <w:rPr>
          <w:rFonts w:ascii="Arial" w:hAnsi="Arial" w:cs="Arial"/>
          <w:b/>
          <w:bCs/>
          <w:caps/>
          <w:sz w:val="24"/>
          <w:szCs w:val="24"/>
        </w:rPr>
      </w:pPr>
    </w:p>
    <w:p w14:paraId="48FC60BE" w14:textId="77777777" w:rsidR="008119B3" w:rsidRPr="00E1547C" w:rsidRDefault="008119B3" w:rsidP="008119B3">
      <w:pPr>
        <w:spacing w:after="0" w:line="240" w:lineRule="auto"/>
        <w:rPr>
          <w:rFonts w:ascii="Arial" w:hAnsi="Arial" w:cs="Arial"/>
          <w:b/>
          <w:bCs/>
          <w:caps/>
          <w:sz w:val="24"/>
          <w:szCs w:val="24"/>
        </w:rPr>
      </w:pPr>
    </w:p>
    <w:p w14:paraId="7A20D12A" w14:textId="01021C17" w:rsidR="009B65D5" w:rsidRPr="00E1547C" w:rsidRDefault="0083414A" w:rsidP="008119B3">
      <w:pPr>
        <w:spacing w:after="0" w:line="240" w:lineRule="auto"/>
        <w:rPr>
          <w:rFonts w:ascii="Arial" w:hAnsi="Arial" w:cs="Arial"/>
          <w:caps/>
          <w:sz w:val="24"/>
          <w:szCs w:val="24"/>
        </w:rPr>
      </w:pPr>
      <w:r w:rsidRPr="00E1547C">
        <w:rPr>
          <w:rFonts w:ascii="Arial" w:hAnsi="Arial" w:cs="Arial"/>
          <w:b/>
          <w:bCs/>
          <w:caps/>
          <w:sz w:val="24"/>
          <w:szCs w:val="24"/>
        </w:rPr>
        <w:t>Critério de Julgamento:</w:t>
      </w:r>
    </w:p>
    <w:p w14:paraId="32F6E33E" w14:textId="5674BA5E" w:rsidR="0083414A" w:rsidRPr="00E1547C" w:rsidRDefault="00911CC3" w:rsidP="008119B3">
      <w:pPr>
        <w:spacing w:after="0" w:line="240" w:lineRule="auto"/>
        <w:rPr>
          <w:rFonts w:ascii="Arial" w:hAnsi="Arial" w:cs="Arial"/>
          <w:sz w:val="24"/>
          <w:szCs w:val="24"/>
        </w:rPr>
      </w:pPr>
      <w:r w:rsidRPr="00E1547C">
        <w:rPr>
          <w:rFonts w:ascii="Arial" w:hAnsi="Arial" w:cs="Arial"/>
          <w:sz w:val="24"/>
          <w:szCs w:val="24"/>
        </w:rPr>
        <w:t>M</w:t>
      </w:r>
      <w:r w:rsidR="0083414A" w:rsidRPr="00E1547C">
        <w:rPr>
          <w:rFonts w:ascii="Arial" w:hAnsi="Arial" w:cs="Arial"/>
          <w:sz w:val="24"/>
          <w:szCs w:val="24"/>
        </w:rPr>
        <w:t>enor</w:t>
      </w:r>
      <w:r w:rsidRPr="00E1547C">
        <w:rPr>
          <w:rFonts w:ascii="Arial" w:hAnsi="Arial" w:cs="Arial"/>
          <w:sz w:val="24"/>
          <w:szCs w:val="24"/>
        </w:rPr>
        <w:t xml:space="preserve"> preço</w:t>
      </w:r>
      <w:r w:rsidR="00CC083B" w:rsidRPr="00E1547C">
        <w:rPr>
          <w:rFonts w:ascii="Arial" w:hAnsi="Arial" w:cs="Arial"/>
          <w:sz w:val="24"/>
          <w:szCs w:val="24"/>
        </w:rPr>
        <w:t xml:space="preserve"> </w:t>
      </w:r>
      <w:r w:rsidR="008065F7" w:rsidRPr="00E1547C">
        <w:rPr>
          <w:rFonts w:ascii="Arial" w:hAnsi="Arial" w:cs="Arial"/>
          <w:b/>
          <w:bCs/>
          <w:sz w:val="24"/>
          <w:szCs w:val="24"/>
        </w:rPr>
        <w:t xml:space="preserve">por </w:t>
      </w:r>
      <w:r w:rsidR="006022A5">
        <w:rPr>
          <w:rFonts w:ascii="Arial" w:hAnsi="Arial" w:cs="Arial"/>
          <w:b/>
          <w:bCs/>
          <w:sz w:val="24"/>
          <w:szCs w:val="24"/>
        </w:rPr>
        <w:t>item.</w:t>
      </w:r>
    </w:p>
    <w:p w14:paraId="48A2A884" w14:textId="77777777" w:rsidR="009B65D5" w:rsidRPr="00E1547C" w:rsidRDefault="009B65D5" w:rsidP="008119B3">
      <w:pPr>
        <w:spacing w:after="0" w:line="240" w:lineRule="auto"/>
        <w:rPr>
          <w:rFonts w:ascii="Arial" w:hAnsi="Arial" w:cs="Arial"/>
          <w:sz w:val="24"/>
          <w:szCs w:val="24"/>
        </w:rPr>
      </w:pPr>
    </w:p>
    <w:p w14:paraId="5C0269D1" w14:textId="77777777" w:rsidR="008119B3" w:rsidRPr="00E1547C" w:rsidRDefault="008119B3" w:rsidP="008119B3">
      <w:pPr>
        <w:spacing w:after="0" w:line="240" w:lineRule="auto"/>
        <w:rPr>
          <w:rFonts w:ascii="Arial" w:hAnsi="Arial" w:cs="Arial"/>
          <w:b/>
          <w:bCs/>
          <w:caps/>
          <w:sz w:val="24"/>
          <w:szCs w:val="24"/>
        </w:rPr>
      </w:pPr>
    </w:p>
    <w:p w14:paraId="6181E838" w14:textId="15183052" w:rsidR="009B65D5" w:rsidRPr="00E1547C" w:rsidRDefault="0083414A" w:rsidP="008119B3">
      <w:pPr>
        <w:spacing w:after="0" w:line="240" w:lineRule="auto"/>
        <w:rPr>
          <w:rFonts w:ascii="Arial" w:hAnsi="Arial" w:cs="Arial"/>
          <w:caps/>
          <w:sz w:val="24"/>
          <w:szCs w:val="24"/>
        </w:rPr>
      </w:pPr>
      <w:r w:rsidRPr="00E1547C">
        <w:rPr>
          <w:rFonts w:ascii="Arial" w:hAnsi="Arial" w:cs="Arial"/>
          <w:b/>
          <w:bCs/>
          <w:caps/>
          <w:sz w:val="24"/>
          <w:szCs w:val="24"/>
        </w:rPr>
        <w:t>Modo de disputa:</w:t>
      </w:r>
    </w:p>
    <w:p w14:paraId="44787F57" w14:textId="60F9B12A" w:rsidR="0083414A" w:rsidRPr="00E1547C" w:rsidRDefault="00911CC3" w:rsidP="008119B3">
      <w:pPr>
        <w:spacing w:after="0" w:line="240" w:lineRule="auto"/>
        <w:rPr>
          <w:rFonts w:ascii="Arial" w:hAnsi="Arial" w:cs="Arial"/>
          <w:sz w:val="24"/>
          <w:szCs w:val="24"/>
        </w:rPr>
      </w:pPr>
      <w:r w:rsidRPr="00E1547C">
        <w:rPr>
          <w:rFonts w:ascii="Arial" w:hAnsi="Arial" w:cs="Arial"/>
          <w:sz w:val="24"/>
          <w:szCs w:val="24"/>
        </w:rPr>
        <w:t>Aberto</w:t>
      </w:r>
    </w:p>
    <w:p w14:paraId="476B01F0" w14:textId="77777777" w:rsidR="00CA18E5" w:rsidRPr="00E1547C" w:rsidRDefault="00CA18E5" w:rsidP="008119B3">
      <w:pPr>
        <w:spacing w:after="0" w:line="240" w:lineRule="auto"/>
        <w:rPr>
          <w:rFonts w:ascii="Arial" w:hAnsi="Arial" w:cs="Arial"/>
          <w:b/>
          <w:bCs/>
          <w:sz w:val="24"/>
          <w:szCs w:val="24"/>
        </w:rPr>
      </w:pPr>
    </w:p>
    <w:p w14:paraId="677C844B" w14:textId="77777777" w:rsidR="008119B3" w:rsidRPr="00E1547C" w:rsidRDefault="008119B3" w:rsidP="008119B3">
      <w:pPr>
        <w:spacing w:after="0" w:line="240" w:lineRule="auto"/>
        <w:jc w:val="both"/>
        <w:rPr>
          <w:rFonts w:ascii="Arial" w:hAnsi="Arial" w:cs="Arial"/>
          <w:b/>
          <w:bCs/>
          <w:sz w:val="24"/>
          <w:szCs w:val="24"/>
        </w:rPr>
      </w:pPr>
    </w:p>
    <w:p w14:paraId="626257BC" w14:textId="63A26152" w:rsidR="00884229" w:rsidRPr="00E1547C" w:rsidRDefault="00884229" w:rsidP="008119B3">
      <w:pPr>
        <w:spacing w:after="0" w:line="240" w:lineRule="auto"/>
        <w:jc w:val="both"/>
        <w:rPr>
          <w:rFonts w:ascii="Arial" w:hAnsi="Arial" w:cs="Arial"/>
          <w:b/>
          <w:bCs/>
          <w:sz w:val="24"/>
          <w:szCs w:val="24"/>
        </w:rPr>
      </w:pPr>
      <w:r w:rsidRPr="00E1547C">
        <w:rPr>
          <w:rFonts w:ascii="Arial" w:hAnsi="Arial" w:cs="Arial"/>
          <w:b/>
          <w:bCs/>
          <w:sz w:val="24"/>
          <w:szCs w:val="24"/>
        </w:rPr>
        <w:t>PREFERÊNCIA ME/EPP/EQUIPARADAS</w:t>
      </w:r>
    </w:p>
    <w:p w14:paraId="71CCA494" w14:textId="77777777" w:rsidR="00884229" w:rsidRPr="00E1547C" w:rsidRDefault="00884229" w:rsidP="008119B3">
      <w:pPr>
        <w:pStyle w:val="Corpodetexto"/>
        <w:spacing w:before="0" w:beforeAutospacing="0" w:after="0" w:afterAutospacing="0" w:line="240" w:lineRule="auto"/>
        <w:jc w:val="both"/>
        <w:rPr>
          <w:rFonts w:ascii="Arial" w:hAnsi="Arial" w:cs="Arial"/>
          <w:sz w:val="24"/>
          <w:szCs w:val="24"/>
        </w:rPr>
      </w:pPr>
      <w:r w:rsidRPr="00E1547C">
        <w:rPr>
          <w:rFonts w:ascii="Arial" w:hAnsi="Arial" w:cs="Arial"/>
          <w:sz w:val="24"/>
          <w:szCs w:val="24"/>
        </w:rPr>
        <w:t>Edital</w:t>
      </w:r>
      <w:r w:rsidRPr="00E1547C">
        <w:rPr>
          <w:rFonts w:ascii="Arial" w:hAnsi="Arial" w:cs="Arial"/>
          <w:spacing w:val="-1"/>
          <w:sz w:val="24"/>
          <w:szCs w:val="24"/>
        </w:rPr>
        <w:t xml:space="preserve"> </w:t>
      </w:r>
      <w:r w:rsidRPr="00E1547C">
        <w:rPr>
          <w:rFonts w:ascii="Arial" w:hAnsi="Arial" w:cs="Arial"/>
          <w:sz w:val="24"/>
          <w:szCs w:val="24"/>
        </w:rPr>
        <w:t xml:space="preserve">restrito às Microempresas, Empresas de Pequeno Porte e Equiparados (enquadrados nas situações previstas no art. 3º da Lei Complementar nº 123/06). </w:t>
      </w:r>
    </w:p>
    <w:p w14:paraId="35763EBF" w14:textId="77777777" w:rsidR="00524A7B" w:rsidRPr="00E1547C" w:rsidRDefault="00524A7B" w:rsidP="008119B3">
      <w:pPr>
        <w:pStyle w:val="Corpodetexto"/>
        <w:spacing w:before="0" w:beforeAutospacing="0" w:after="0" w:afterAutospacing="0" w:line="240" w:lineRule="auto"/>
        <w:rPr>
          <w:rFonts w:ascii="Arial" w:hAnsi="Arial" w:cs="Arial"/>
          <w:sz w:val="24"/>
          <w:szCs w:val="24"/>
        </w:rPr>
      </w:pPr>
    </w:p>
    <w:p w14:paraId="31DF2C3E" w14:textId="77777777" w:rsidR="008119B3" w:rsidRPr="00E1547C" w:rsidRDefault="008119B3" w:rsidP="008119B3">
      <w:pPr>
        <w:spacing w:after="0" w:line="240" w:lineRule="auto"/>
        <w:rPr>
          <w:rFonts w:ascii="Arial" w:hAnsi="Arial" w:cs="Arial"/>
          <w:b/>
          <w:sz w:val="24"/>
          <w:szCs w:val="24"/>
        </w:rPr>
      </w:pPr>
    </w:p>
    <w:p w14:paraId="3CF488AB" w14:textId="2EEC149A" w:rsidR="00BA132B" w:rsidRPr="005717B3" w:rsidRDefault="00BA132B" w:rsidP="008119B3">
      <w:pPr>
        <w:spacing w:after="0" w:line="240" w:lineRule="auto"/>
        <w:rPr>
          <w:rFonts w:ascii="Arial" w:hAnsi="Arial" w:cs="Arial"/>
          <w:sz w:val="24"/>
          <w:szCs w:val="24"/>
        </w:rPr>
      </w:pPr>
      <w:r w:rsidRPr="005717B3">
        <w:rPr>
          <w:rFonts w:ascii="Arial" w:hAnsi="Arial" w:cs="Arial"/>
          <w:b/>
          <w:sz w:val="24"/>
          <w:szCs w:val="24"/>
        </w:rPr>
        <w:t>ENDEREÇO</w:t>
      </w:r>
      <w:r w:rsidRPr="005717B3">
        <w:rPr>
          <w:rFonts w:ascii="Arial" w:hAnsi="Arial" w:cs="Arial"/>
          <w:b/>
          <w:spacing w:val="16"/>
          <w:sz w:val="24"/>
          <w:szCs w:val="24"/>
        </w:rPr>
        <w:t xml:space="preserve"> </w:t>
      </w:r>
      <w:r w:rsidRPr="005717B3">
        <w:rPr>
          <w:rFonts w:ascii="Arial" w:hAnsi="Arial" w:cs="Arial"/>
          <w:b/>
          <w:sz w:val="24"/>
          <w:szCs w:val="24"/>
        </w:rPr>
        <w:t>PARA</w:t>
      </w:r>
      <w:r w:rsidRPr="005717B3">
        <w:rPr>
          <w:rFonts w:ascii="Arial" w:hAnsi="Arial" w:cs="Arial"/>
          <w:b/>
          <w:spacing w:val="15"/>
          <w:sz w:val="24"/>
          <w:szCs w:val="24"/>
        </w:rPr>
        <w:t xml:space="preserve"> </w:t>
      </w:r>
      <w:r w:rsidRPr="005717B3">
        <w:rPr>
          <w:rFonts w:ascii="Arial" w:hAnsi="Arial" w:cs="Arial"/>
          <w:b/>
          <w:sz w:val="24"/>
          <w:szCs w:val="24"/>
        </w:rPr>
        <w:t>ENVIO</w:t>
      </w:r>
      <w:r w:rsidRPr="005717B3">
        <w:rPr>
          <w:rFonts w:ascii="Arial" w:hAnsi="Arial" w:cs="Arial"/>
          <w:b/>
          <w:spacing w:val="17"/>
          <w:sz w:val="24"/>
          <w:szCs w:val="24"/>
        </w:rPr>
        <w:t xml:space="preserve"> </w:t>
      </w:r>
      <w:r w:rsidRPr="005717B3">
        <w:rPr>
          <w:rFonts w:ascii="Arial" w:hAnsi="Arial" w:cs="Arial"/>
          <w:b/>
          <w:sz w:val="24"/>
          <w:szCs w:val="24"/>
        </w:rPr>
        <w:t>DA</w:t>
      </w:r>
      <w:r w:rsidRPr="005717B3">
        <w:rPr>
          <w:rFonts w:ascii="Arial" w:hAnsi="Arial" w:cs="Arial"/>
          <w:b/>
          <w:spacing w:val="15"/>
          <w:sz w:val="24"/>
          <w:szCs w:val="24"/>
        </w:rPr>
        <w:t xml:space="preserve"> </w:t>
      </w:r>
      <w:r w:rsidRPr="005717B3">
        <w:rPr>
          <w:rFonts w:ascii="Arial" w:hAnsi="Arial" w:cs="Arial"/>
          <w:b/>
          <w:sz w:val="24"/>
          <w:szCs w:val="24"/>
        </w:rPr>
        <w:t>DOCUMENTAÇÃO</w:t>
      </w:r>
      <w:r w:rsidRPr="005717B3">
        <w:rPr>
          <w:rFonts w:ascii="Arial" w:hAnsi="Arial" w:cs="Arial"/>
          <w:b/>
          <w:spacing w:val="16"/>
          <w:sz w:val="24"/>
          <w:szCs w:val="24"/>
        </w:rPr>
        <w:t xml:space="preserve"> </w:t>
      </w:r>
      <w:r w:rsidRPr="005717B3">
        <w:rPr>
          <w:rFonts w:ascii="Arial" w:hAnsi="Arial" w:cs="Arial"/>
          <w:b/>
          <w:sz w:val="24"/>
          <w:szCs w:val="24"/>
        </w:rPr>
        <w:t>(PROPOSTA</w:t>
      </w:r>
      <w:r w:rsidRPr="005717B3">
        <w:rPr>
          <w:rFonts w:ascii="Arial" w:hAnsi="Arial" w:cs="Arial"/>
          <w:b/>
          <w:spacing w:val="13"/>
          <w:sz w:val="24"/>
          <w:szCs w:val="24"/>
        </w:rPr>
        <w:t xml:space="preserve"> </w:t>
      </w:r>
      <w:r w:rsidRPr="005717B3">
        <w:rPr>
          <w:rFonts w:ascii="Arial" w:hAnsi="Arial" w:cs="Arial"/>
          <w:b/>
          <w:sz w:val="24"/>
          <w:szCs w:val="24"/>
        </w:rPr>
        <w:t>E</w:t>
      </w:r>
      <w:r w:rsidRPr="005717B3">
        <w:rPr>
          <w:rFonts w:ascii="Arial" w:hAnsi="Arial" w:cs="Arial"/>
          <w:b/>
          <w:spacing w:val="13"/>
          <w:sz w:val="24"/>
          <w:szCs w:val="24"/>
        </w:rPr>
        <w:t xml:space="preserve"> </w:t>
      </w:r>
      <w:r w:rsidRPr="005717B3">
        <w:rPr>
          <w:rFonts w:ascii="Arial" w:hAnsi="Arial" w:cs="Arial"/>
          <w:b/>
          <w:sz w:val="24"/>
          <w:szCs w:val="24"/>
        </w:rPr>
        <w:t>HABILITACAO)</w:t>
      </w:r>
      <w:r w:rsidRPr="005717B3">
        <w:rPr>
          <w:rFonts w:ascii="Arial" w:hAnsi="Arial" w:cs="Arial"/>
          <w:sz w:val="24"/>
          <w:szCs w:val="24"/>
        </w:rPr>
        <w:t>:</w:t>
      </w:r>
      <w:r w:rsidRPr="005717B3">
        <w:rPr>
          <w:rFonts w:ascii="Arial" w:hAnsi="Arial" w:cs="Arial"/>
          <w:spacing w:val="15"/>
          <w:sz w:val="24"/>
          <w:szCs w:val="24"/>
        </w:rPr>
        <w:t xml:space="preserve"> </w:t>
      </w:r>
      <w:r w:rsidRPr="005717B3">
        <w:rPr>
          <w:rFonts w:ascii="Arial" w:hAnsi="Arial" w:cs="Arial"/>
          <w:sz w:val="24"/>
          <w:szCs w:val="24"/>
        </w:rPr>
        <w:t>Exclusivamente</w:t>
      </w:r>
      <w:r w:rsidRPr="005717B3">
        <w:rPr>
          <w:rFonts w:ascii="Arial" w:hAnsi="Arial" w:cs="Arial"/>
          <w:spacing w:val="15"/>
          <w:sz w:val="24"/>
          <w:szCs w:val="24"/>
        </w:rPr>
        <w:t xml:space="preserve"> </w:t>
      </w:r>
      <w:r w:rsidRPr="005717B3">
        <w:rPr>
          <w:rFonts w:ascii="Arial" w:hAnsi="Arial" w:cs="Arial"/>
          <w:spacing w:val="-4"/>
          <w:sz w:val="24"/>
          <w:szCs w:val="24"/>
        </w:rPr>
        <w:t xml:space="preserve">pelo </w:t>
      </w:r>
      <w:r w:rsidRPr="005717B3">
        <w:rPr>
          <w:rFonts w:ascii="Arial" w:hAnsi="Arial" w:cs="Arial"/>
          <w:sz w:val="24"/>
          <w:szCs w:val="24"/>
        </w:rPr>
        <w:t>Sistema</w:t>
      </w:r>
      <w:r w:rsidRPr="005717B3">
        <w:rPr>
          <w:rFonts w:ascii="Arial" w:hAnsi="Arial" w:cs="Arial"/>
          <w:spacing w:val="-4"/>
          <w:sz w:val="24"/>
          <w:szCs w:val="24"/>
        </w:rPr>
        <w:t xml:space="preserve"> </w:t>
      </w:r>
      <w:r w:rsidRPr="005717B3">
        <w:rPr>
          <w:rFonts w:ascii="Arial" w:hAnsi="Arial" w:cs="Arial"/>
          <w:sz w:val="24"/>
          <w:szCs w:val="24"/>
        </w:rPr>
        <w:t>de</w:t>
      </w:r>
      <w:r w:rsidRPr="005717B3">
        <w:rPr>
          <w:rFonts w:ascii="Arial" w:hAnsi="Arial" w:cs="Arial"/>
          <w:spacing w:val="-3"/>
          <w:sz w:val="24"/>
          <w:szCs w:val="24"/>
        </w:rPr>
        <w:t xml:space="preserve"> </w:t>
      </w:r>
      <w:r w:rsidRPr="005717B3">
        <w:rPr>
          <w:rFonts w:ascii="Arial" w:hAnsi="Arial" w:cs="Arial"/>
          <w:sz w:val="24"/>
          <w:szCs w:val="24"/>
        </w:rPr>
        <w:t>Compras</w:t>
      </w:r>
      <w:r w:rsidRPr="005717B3">
        <w:rPr>
          <w:rFonts w:ascii="Arial" w:hAnsi="Arial" w:cs="Arial"/>
          <w:spacing w:val="-3"/>
          <w:sz w:val="24"/>
          <w:szCs w:val="24"/>
        </w:rPr>
        <w:t xml:space="preserve"> </w:t>
      </w:r>
      <w:r w:rsidRPr="005717B3">
        <w:rPr>
          <w:rFonts w:ascii="Arial" w:hAnsi="Arial" w:cs="Arial"/>
          <w:sz w:val="24"/>
          <w:szCs w:val="24"/>
        </w:rPr>
        <w:t>BLL</w:t>
      </w:r>
      <w:r w:rsidRPr="005717B3">
        <w:rPr>
          <w:rFonts w:ascii="Arial" w:hAnsi="Arial" w:cs="Arial"/>
          <w:spacing w:val="-6"/>
          <w:sz w:val="24"/>
          <w:szCs w:val="24"/>
        </w:rPr>
        <w:t xml:space="preserve"> </w:t>
      </w:r>
      <w:r w:rsidRPr="005717B3">
        <w:rPr>
          <w:rFonts w:ascii="Arial" w:hAnsi="Arial" w:cs="Arial"/>
          <w:spacing w:val="-2"/>
          <w:sz w:val="24"/>
          <w:szCs w:val="24"/>
        </w:rPr>
        <w:t>(www.bll.org.br).</w:t>
      </w:r>
    </w:p>
    <w:p w14:paraId="0C2BDEAB" w14:textId="77777777" w:rsidR="00BA132B" w:rsidRPr="005717B3" w:rsidRDefault="00BA132B" w:rsidP="008119B3">
      <w:pPr>
        <w:pStyle w:val="Corpodetexto"/>
        <w:spacing w:before="0" w:beforeAutospacing="0" w:after="0" w:afterAutospacing="0" w:line="240" w:lineRule="auto"/>
        <w:rPr>
          <w:rFonts w:ascii="Arial" w:hAnsi="Arial" w:cs="Arial"/>
          <w:sz w:val="24"/>
          <w:szCs w:val="24"/>
        </w:rPr>
      </w:pPr>
    </w:p>
    <w:p w14:paraId="77706CC7" w14:textId="77777777" w:rsidR="008119B3" w:rsidRPr="005717B3" w:rsidRDefault="008119B3" w:rsidP="008119B3">
      <w:pPr>
        <w:pStyle w:val="Corpodetexto"/>
        <w:spacing w:before="0" w:beforeAutospacing="0" w:after="0" w:afterAutospacing="0" w:line="240" w:lineRule="auto"/>
        <w:jc w:val="center"/>
        <w:rPr>
          <w:rFonts w:ascii="Arial" w:hAnsi="Arial" w:cs="Arial"/>
          <w:sz w:val="24"/>
          <w:szCs w:val="24"/>
        </w:rPr>
      </w:pPr>
    </w:p>
    <w:p w14:paraId="2FB591A4" w14:textId="77777777" w:rsidR="008119B3" w:rsidRPr="005717B3" w:rsidRDefault="008119B3" w:rsidP="008119B3">
      <w:pPr>
        <w:pStyle w:val="Corpodetexto"/>
        <w:spacing w:before="0" w:beforeAutospacing="0" w:after="0" w:afterAutospacing="0" w:line="240" w:lineRule="auto"/>
        <w:jc w:val="center"/>
        <w:rPr>
          <w:rFonts w:ascii="Arial" w:hAnsi="Arial" w:cs="Arial"/>
          <w:sz w:val="24"/>
          <w:szCs w:val="24"/>
        </w:rPr>
      </w:pPr>
    </w:p>
    <w:p w14:paraId="350C7D3A" w14:textId="77777777" w:rsidR="008119B3" w:rsidRPr="005717B3" w:rsidRDefault="008119B3" w:rsidP="008119B3">
      <w:pPr>
        <w:pStyle w:val="Corpodetexto"/>
        <w:spacing w:before="0" w:beforeAutospacing="0" w:after="0" w:afterAutospacing="0" w:line="240" w:lineRule="auto"/>
        <w:jc w:val="center"/>
        <w:rPr>
          <w:rFonts w:ascii="Arial" w:hAnsi="Arial" w:cs="Arial"/>
          <w:sz w:val="24"/>
          <w:szCs w:val="24"/>
        </w:rPr>
      </w:pPr>
    </w:p>
    <w:p w14:paraId="0A09F1BC" w14:textId="63A110C0" w:rsidR="00BA132B" w:rsidRPr="005717B3" w:rsidRDefault="00BA132B" w:rsidP="008119B3">
      <w:pPr>
        <w:pStyle w:val="Corpodetexto"/>
        <w:spacing w:before="0" w:beforeAutospacing="0" w:after="0" w:afterAutospacing="0" w:line="240" w:lineRule="auto"/>
        <w:jc w:val="center"/>
        <w:rPr>
          <w:rFonts w:ascii="Arial" w:hAnsi="Arial" w:cs="Arial"/>
          <w:spacing w:val="-2"/>
          <w:sz w:val="24"/>
          <w:szCs w:val="24"/>
        </w:rPr>
      </w:pPr>
      <w:r w:rsidRPr="005717B3">
        <w:rPr>
          <w:rFonts w:ascii="Arial" w:hAnsi="Arial" w:cs="Arial"/>
          <w:sz w:val="24"/>
          <w:szCs w:val="24"/>
        </w:rPr>
        <w:t>Para</w:t>
      </w:r>
      <w:r w:rsidRPr="005717B3">
        <w:rPr>
          <w:rFonts w:ascii="Arial" w:hAnsi="Arial" w:cs="Arial"/>
          <w:spacing w:val="-7"/>
          <w:sz w:val="24"/>
          <w:szCs w:val="24"/>
        </w:rPr>
        <w:t xml:space="preserve"> </w:t>
      </w:r>
      <w:r w:rsidRPr="005717B3">
        <w:rPr>
          <w:rFonts w:ascii="Arial" w:hAnsi="Arial" w:cs="Arial"/>
          <w:sz w:val="24"/>
          <w:szCs w:val="24"/>
        </w:rPr>
        <w:t>todas</w:t>
      </w:r>
      <w:r w:rsidRPr="005717B3">
        <w:rPr>
          <w:rFonts w:ascii="Arial" w:hAnsi="Arial" w:cs="Arial"/>
          <w:spacing w:val="-3"/>
          <w:sz w:val="24"/>
          <w:szCs w:val="24"/>
        </w:rPr>
        <w:t xml:space="preserve"> </w:t>
      </w:r>
      <w:r w:rsidRPr="005717B3">
        <w:rPr>
          <w:rFonts w:ascii="Arial" w:hAnsi="Arial" w:cs="Arial"/>
          <w:sz w:val="24"/>
          <w:szCs w:val="24"/>
        </w:rPr>
        <w:t>as</w:t>
      </w:r>
      <w:r w:rsidRPr="005717B3">
        <w:rPr>
          <w:rFonts w:ascii="Arial" w:hAnsi="Arial" w:cs="Arial"/>
          <w:spacing w:val="-3"/>
          <w:sz w:val="24"/>
          <w:szCs w:val="24"/>
        </w:rPr>
        <w:t xml:space="preserve"> </w:t>
      </w:r>
      <w:r w:rsidRPr="005717B3">
        <w:rPr>
          <w:rFonts w:ascii="Arial" w:hAnsi="Arial" w:cs="Arial"/>
          <w:sz w:val="24"/>
          <w:szCs w:val="24"/>
        </w:rPr>
        <w:t>referências</w:t>
      </w:r>
      <w:r w:rsidRPr="005717B3">
        <w:rPr>
          <w:rFonts w:ascii="Arial" w:hAnsi="Arial" w:cs="Arial"/>
          <w:spacing w:val="-3"/>
          <w:sz w:val="24"/>
          <w:szCs w:val="24"/>
        </w:rPr>
        <w:t xml:space="preserve"> </w:t>
      </w:r>
      <w:r w:rsidRPr="005717B3">
        <w:rPr>
          <w:rFonts w:ascii="Arial" w:hAnsi="Arial" w:cs="Arial"/>
          <w:sz w:val="24"/>
          <w:szCs w:val="24"/>
        </w:rPr>
        <w:t>de</w:t>
      </w:r>
      <w:r w:rsidRPr="005717B3">
        <w:rPr>
          <w:rFonts w:ascii="Arial" w:hAnsi="Arial" w:cs="Arial"/>
          <w:spacing w:val="-3"/>
          <w:sz w:val="24"/>
          <w:szCs w:val="24"/>
        </w:rPr>
        <w:t xml:space="preserve"> </w:t>
      </w:r>
      <w:r w:rsidRPr="005717B3">
        <w:rPr>
          <w:rFonts w:ascii="Arial" w:hAnsi="Arial" w:cs="Arial"/>
          <w:sz w:val="24"/>
          <w:szCs w:val="24"/>
        </w:rPr>
        <w:t>tempo</w:t>
      </w:r>
      <w:r w:rsidRPr="005717B3">
        <w:rPr>
          <w:rFonts w:ascii="Arial" w:hAnsi="Arial" w:cs="Arial"/>
          <w:spacing w:val="-5"/>
          <w:sz w:val="24"/>
          <w:szCs w:val="24"/>
        </w:rPr>
        <w:t xml:space="preserve"> </w:t>
      </w:r>
      <w:r w:rsidRPr="005717B3">
        <w:rPr>
          <w:rFonts w:ascii="Arial" w:hAnsi="Arial" w:cs="Arial"/>
          <w:sz w:val="24"/>
          <w:szCs w:val="24"/>
        </w:rPr>
        <w:t>será observado</w:t>
      </w:r>
      <w:r w:rsidRPr="005717B3">
        <w:rPr>
          <w:rFonts w:ascii="Arial" w:hAnsi="Arial" w:cs="Arial"/>
          <w:spacing w:val="-3"/>
          <w:sz w:val="24"/>
          <w:szCs w:val="24"/>
        </w:rPr>
        <w:t xml:space="preserve"> </w:t>
      </w:r>
      <w:r w:rsidRPr="005717B3">
        <w:rPr>
          <w:rFonts w:ascii="Arial" w:hAnsi="Arial" w:cs="Arial"/>
          <w:sz w:val="24"/>
          <w:szCs w:val="24"/>
        </w:rPr>
        <w:t>o</w:t>
      </w:r>
      <w:r w:rsidRPr="005717B3">
        <w:rPr>
          <w:rFonts w:ascii="Arial" w:hAnsi="Arial" w:cs="Arial"/>
          <w:spacing w:val="-5"/>
          <w:sz w:val="24"/>
          <w:szCs w:val="24"/>
        </w:rPr>
        <w:t xml:space="preserve"> </w:t>
      </w:r>
      <w:r w:rsidRPr="005717B3">
        <w:rPr>
          <w:rFonts w:ascii="Arial" w:hAnsi="Arial" w:cs="Arial"/>
          <w:sz w:val="24"/>
          <w:szCs w:val="24"/>
        </w:rPr>
        <w:t>horário</w:t>
      </w:r>
      <w:r w:rsidRPr="005717B3">
        <w:rPr>
          <w:rFonts w:ascii="Arial" w:hAnsi="Arial" w:cs="Arial"/>
          <w:spacing w:val="-3"/>
          <w:sz w:val="24"/>
          <w:szCs w:val="24"/>
        </w:rPr>
        <w:t xml:space="preserve"> </w:t>
      </w:r>
      <w:r w:rsidRPr="005717B3">
        <w:rPr>
          <w:rFonts w:ascii="Arial" w:hAnsi="Arial" w:cs="Arial"/>
          <w:sz w:val="24"/>
          <w:szCs w:val="24"/>
        </w:rPr>
        <w:t>de</w:t>
      </w:r>
      <w:r w:rsidRPr="005717B3">
        <w:rPr>
          <w:rFonts w:ascii="Arial" w:hAnsi="Arial" w:cs="Arial"/>
          <w:spacing w:val="-3"/>
          <w:sz w:val="24"/>
          <w:szCs w:val="24"/>
        </w:rPr>
        <w:t xml:space="preserve"> </w:t>
      </w:r>
      <w:r w:rsidRPr="005717B3">
        <w:rPr>
          <w:rFonts w:ascii="Arial" w:hAnsi="Arial" w:cs="Arial"/>
          <w:sz w:val="24"/>
          <w:szCs w:val="24"/>
        </w:rPr>
        <w:t>Brasília</w:t>
      </w:r>
      <w:r w:rsidRPr="005717B3">
        <w:rPr>
          <w:rFonts w:ascii="Arial" w:hAnsi="Arial" w:cs="Arial"/>
          <w:spacing w:val="-2"/>
          <w:sz w:val="24"/>
          <w:szCs w:val="24"/>
        </w:rPr>
        <w:t xml:space="preserve"> (DF).</w:t>
      </w:r>
    </w:p>
    <w:p w14:paraId="1943DA49"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BB46C79"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1847ECD"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70D49E37"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06F7DA78"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1C59B11F" w14:textId="77777777" w:rsidR="008119B3" w:rsidRPr="005717B3" w:rsidRDefault="008119B3" w:rsidP="008119B3">
      <w:pPr>
        <w:pStyle w:val="Corpodetexto"/>
        <w:spacing w:before="0" w:beforeAutospacing="0" w:after="0" w:afterAutospacing="0" w:line="240" w:lineRule="auto"/>
        <w:jc w:val="center"/>
        <w:rPr>
          <w:rFonts w:ascii="Arial" w:hAnsi="Arial" w:cs="Arial"/>
          <w:spacing w:val="-2"/>
          <w:sz w:val="24"/>
          <w:szCs w:val="24"/>
        </w:rPr>
      </w:pPr>
    </w:p>
    <w:p w14:paraId="6E8DBF2C" w14:textId="77777777" w:rsidR="00CC083B" w:rsidRPr="005717B3" w:rsidRDefault="00CC083B" w:rsidP="00901477">
      <w:pPr>
        <w:spacing w:after="0" w:line="360" w:lineRule="auto"/>
        <w:rPr>
          <w:rFonts w:ascii="Arial" w:hAnsi="Arial" w:cs="Arial"/>
          <w:b/>
          <w:bCs/>
          <w:sz w:val="24"/>
          <w:szCs w:val="24"/>
        </w:rPr>
      </w:pPr>
    </w:p>
    <w:p w14:paraId="15B1FA55" w14:textId="77777777" w:rsidR="00BA132B" w:rsidRPr="005717B3" w:rsidRDefault="00BA132B" w:rsidP="00901477">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2070F146" w:rsidR="003F579D" w:rsidRPr="00E1547C" w:rsidRDefault="00E1547C" w:rsidP="008119B3">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0DE30D79" w14:textId="37025A42" w:rsidR="003F579D" w:rsidRPr="00E1547C" w:rsidRDefault="003F579D" w:rsidP="008119B3">
          <w:pPr>
            <w:jc w:val="center"/>
            <w:rPr>
              <w:rFonts w:ascii="Arial" w:hAnsi="Arial" w:cs="Arial"/>
            </w:rPr>
          </w:pPr>
        </w:p>
        <w:p w14:paraId="3BD8E3A4" w14:textId="2EFC98A6" w:rsidR="009E3A5D" w:rsidRPr="00E1547C" w:rsidRDefault="003F579D">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009E3A5D" w:rsidRPr="00E1547C">
              <w:rPr>
                <w:rStyle w:val="Hyperlink"/>
                <w:bCs/>
                <w:noProof/>
              </w:rPr>
              <w:t>1. DO OBJETO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_Toc184908642 \h </w:instrText>
            </w:r>
            <w:r w:rsidR="009E3A5D" w:rsidRPr="00E1547C">
              <w:rPr>
                <w:noProof/>
                <w:webHidden/>
              </w:rPr>
            </w:r>
            <w:r w:rsidR="009E3A5D" w:rsidRPr="00E1547C">
              <w:rPr>
                <w:noProof/>
                <w:webHidden/>
              </w:rPr>
              <w:fldChar w:fldCharType="separate"/>
            </w:r>
            <w:r w:rsidR="00C232BD">
              <w:rPr>
                <w:noProof/>
                <w:webHidden/>
              </w:rPr>
              <w:t>3</w:t>
            </w:r>
            <w:r w:rsidR="009E3A5D" w:rsidRPr="00E1547C">
              <w:rPr>
                <w:noProof/>
                <w:webHidden/>
              </w:rPr>
              <w:fldChar w:fldCharType="end"/>
            </w:r>
          </w:hyperlink>
        </w:p>
        <w:p w14:paraId="0AA1DC41" w14:textId="04788086"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43" w:history="1">
            <w:r w:rsidR="009E3A5D" w:rsidRPr="00E1547C">
              <w:rPr>
                <w:rStyle w:val="Hyperlink"/>
                <w:bCs/>
                <w:noProof/>
              </w:rPr>
              <w:t>2.</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PARTICIPAÇÃO NA LICITAÇÃO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_Toc184908643 \h </w:instrText>
            </w:r>
            <w:r w:rsidR="009E3A5D" w:rsidRPr="00E1547C">
              <w:rPr>
                <w:noProof/>
                <w:webHidden/>
              </w:rPr>
            </w:r>
            <w:r w:rsidR="009E3A5D" w:rsidRPr="00E1547C">
              <w:rPr>
                <w:noProof/>
                <w:webHidden/>
              </w:rPr>
              <w:fldChar w:fldCharType="separate"/>
            </w:r>
            <w:r>
              <w:rPr>
                <w:noProof/>
                <w:webHidden/>
              </w:rPr>
              <w:t>4</w:t>
            </w:r>
            <w:r w:rsidR="009E3A5D" w:rsidRPr="00E1547C">
              <w:rPr>
                <w:noProof/>
                <w:webHidden/>
              </w:rPr>
              <w:fldChar w:fldCharType="end"/>
            </w:r>
          </w:hyperlink>
        </w:p>
        <w:p w14:paraId="7E8B5CA3" w14:textId="79BA5145"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44" w:history="1">
            <w:r w:rsidR="009E3A5D" w:rsidRPr="00E1547C">
              <w:rPr>
                <w:rStyle w:val="Hyperlink"/>
                <w:bCs/>
                <w:noProof/>
              </w:rPr>
              <w:t>3.</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APRESENTAÇÃO DA PROPOSTA E DOS DOCUMENTOS DE HABILITAÇÃO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_Toc184908644 \h </w:instrText>
            </w:r>
            <w:r w:rsidR="009E3A5D" w:rsidRPr="00E1547C">
              <w:rPr>
                <w:noProof/>
                <w:webHidden/>
              </w:rPr>
            </w:r>
            <w:r w:rsidR="009E3A5D" w:rsidRPr="00E1547C">
              <w:rPr>
                <w:noProof/>
                <w:webHidden/>
              </w:rPr>
              <w:fldChar w:fldCharType="separate"/>
            </w:r>
            <w:r>
              <w:rPr>
                <w:noProof/>
                <w:webHidden/>
              </w:rPr>
              <w:t>6</w:t>
            </w:r>
            <w:r w:rsidR="009E3A5D" w:rsidRPr="00E1547C">
              <w:rPr>
                <w:noProof/>
                <w:webHidden/>
              </w:rPr>
              <w:fldChar w:fldCharType="end"/>
            </w:r>
          </w:hyperlink>
        </w:p>
        <w:p w14:paraId="436DCDCE" w14:textId="4BF4F413"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45" w:history="1">
            <w:r w:rsidR="009E3A5D" w:rsidRPr="00E1547C">
              <w:rPr>
                <w:rStyle w:val="Hyperlink"/>
                <w:bCs/>
                <w:noProof/>
              </w:rPr>
              <w:t>4.</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DO PREENCHIMENTO DA PROPOSTA</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_Toc184908645 \h </w:instrText>
            </w:r>
            <w:r w:rsidR="009E3A5D" w:rsidRPr="00E1547C">
              <w:rPr>
                <w:noProof/>
                <w:webHidden/>
              </w:rPr>
            </w:r>
            <w:r w:rsidR="009E3A5D" w:rsidRPr="00E1547C">
              <w:rPr>
                <w:noProof/>
                <w:webHidden/>
              </w:rPr>
              <w:fldChar w:fldCharType="separate"/>
            </w:r>
            <w:r>
              <w:rPr>
                <w:noProof/>
                <w:webHidden/>
              </w:rPr>
              <w:t>8</w:t>
            </w:r>
            <w:r w:rsidR="009E3A5D" w:rsidRPr="00E1547C">
              <w:rPr>
                <w:noProof/>
                <w:webHidden/>
              </w:rPr>
              <w:fldChar w:fldCharType="end"/>
            </w:r>
          </w:hyperlink>
        </w:p>
        <w:p w14:paraId="667D2396" w14:textId="7B2F467D"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46" w:history="1">
            <w:r w:rsidR="009E3A5D" w:rsidRPr="00E1547C">
              <w:rPr>
                <w:rStyle w:val="Hyperlink"/>
                <w:noProof/>
              </w:rPr>
              <w:t>5.</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noProof/>
              </w:rPr>
              <w:t>DA ABERTURA DA SESSÃO, CLASSIFICAÇÃO DAS PROPOSTAS E FORMULAÇÃO DE LANCES</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_Toc184908646 \h </w:instrText>
            </w:r>
            <w:r w:rsidR="009E3A5D" w:rsidRPr="00E1547C">
              <w:rPr>
                <w:noProof/>
                <w:webHidden/>
              </w:rPr>
            </w:r>
            <w:r w:rsidR="009E3A5D" w:rsidRPr="00E1547C">
              <w:rPr>
                <w:noProof/>
                <w:webHidden/>
              </w:rPr>
              <w:fldChar w:fldCharType="separate"/>
            </w:r>
            <w:r>
              <w:rPr>
                <w:noProof/>
                <w:webHidden/>
              </w:rPr>
              <w:t>9</w:t>
            </w:r>
            <w:r w:rsidR="009E3A5D" w:rsidRPr="00E1547C">
              <w:rPr>
                <w:noProof/>
                <w:webHidden/>
              </w:rPr>
              <w:fldChar w:fldCharType="end"/>
            </w:r>
          </w:hyperlink>
        </w:p>
        <w:p w14:paraId="69CB23D5" w14:textId="40DEBF47"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47" w:history="1">
            <w:r w:rsidR="009E3A5D" w:rsidRPr="00E1547C">
              <w:rPr>
                <w:rStyle w:val="Hyperlink"/>
                <w:bCs/>
                <w:noProof/>
              </w:rPr>
              <w:t>6.</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FASE DE JULGAMENTO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_Toc184908647 \h </w:instrText>
            </w:r>
            <w:r w:rsidR="009E3A5D" w:rsidRPr="00E1547C">
              <w:rPr>
                <w:noProof/>
                <w:webHidden/>
              </w:rPr>
            </w:r>
            <w:r w:rsidR="009E3A5D" w:rsidRPr="00E1547C">
              <w:rPr>
                <w:noProof/>
                <w:webHidden/>
              </w:rPr>
              <w:fldChar w:fldCharType="separate"/>
            </w:r>
            <w:r>
              <w:rPr>
                <w:noProof/>
                <w:webHidden/>
              </w:rPr>
              <w:t>13</w:t>
            </w:r>
            <w:r w:rsidR="009E3A5D" w:rsidRPr="00E1547C">
              <w:rPr>
                <w:noProof/>
                <w:webHidden/>
              </w:rPr>
              <w:fldChar w:fldCharType="end"/>
            </w:r>
          </w:hyperlink>
        </w:p>
        <w:p w14:paraId="312A8343" w14:textId="7D428305"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48" w:history="1">
            <w:r w:rsidR="009E3A5D" w:rsidRPr="00E1547C">
              <w:rPr>
                <w:rStyle w:val="Hyperlink"/>
                <w:bCs/>
                <w:noProof/>
              </w:rPr>
              <w:t>7.</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FASE DE HABILITAÇÃO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_Toc184908648 \h </w:instrText>
            </w:r>
            <w:r w:rsidR="009E3A5D" w:rsidRPr="00E1547C">
              <w:rPr>
                <w:noProof/>
                <w:webHidden/>
              </w:rPr>
            </w:r>
            <w:r w:rsidR="009E3A5D" w:rsidRPr="00E1547C">
              <w:rPr>
                <w:noProof/>
                <w:webHidden/>
              </w:rPr>
              <w:fldChar w:fldCharType="separate"/>
            </w:r>
            <w:r>
              <w:rPr>
                <w:noProof/>
                <w:webHidden/>
              </w:rPr>
              <w:t>16</w:t>
            </w:r>
            <w:r w:rsidR="009E3A5D" w:rsidRPr="00E1547C">
              <w:rPr>
                <w:noProof/>
                <w:webHidden/>
              </w:rPr>
              <w:fldChar w:fldCharType="end"/>
            </w:r>
          </w:hyperlink>
        </w:p>
        <w:p w14:paraId="46FA75DC" w14:textId="04EA77C6"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49" w:history="1">
            <w:r w:rsidR="009E3A5D" w:rsidRPr="00E1547C">
              <w:rPr>
                <w:rStyle w:val="Hyperlink"/>
                <w:bCs/>
                <w:noProof/>
              </w:rPr>
              <w:t>8</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DOS RECURSOS</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_Toc184908649 \h </w:instrText>
            </w:r>
            <w:r w:rsidR="009E3A5D" w:rsidRPr="00E1547C">
              <w:rPr>
                <w:noProof/>
                <w:webHidden/>
              </w:rPr>
            </w:r>
            <w:r w:rsidR="009E3A5D" w:rsidRPr="00E1547C">
              <w:rPr>
                <w:noProof/>
                <w:webHidden/>
              </w:rPr>
              <w:fldChar w:fldCharType="separate"/>
            </w:r>
            <w:r>
              <w:rPr>
                <w:noProof/>
                <w:webHidden/>
              </w:rPr>
              <w:t>21</w:t>
            </w:r>
            <w:r w:rsidR="009E3A5D" w:rsidRPr="00E1547C">
              <w:rPr>
                <w:noProof/>
                <w:webHidden/>
              </w:rPr>
              <w:fldChar w:fldCharType="end"/>
            </w:r>
          </w:hyperlink>
        </w:p>
        <w:p w14:paraId="11884E91" w14:textId="73DADE7B"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50" w:history="1">
            <w:r w:rsidR="009E3A5D" w:rsidRPr="00E1547C">
              <w:rPr>
                <w:rStyle w:val="Hyperlink"/>
                <w:bCs/>
                <w:noProof/>
              </w:rPr>
              <w:t>9</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DAS INFRAÇÕES ADMINISTRATIVAS E SANÇÕES</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_Toc184908650 \h </w:instrText>
            </w:r>
            <w:r w:rsidR="009E3A5D" w:rsidRPr="00E1547C">
              <w:rPr>
                <w:noProof/>
                <w:webHidden/>
              </w:rPr>
            </w:r>
            <w:r w:rsidR="009E3A5D" w:rsidRPr="00E1547C">
              <w:rPr>
                <w:noProof/>
                <w:webHidden/>
              </w:rPr>
              <w:fldChar w:fldCharType="separate"/>
            </w:r>
            <w:r>
              <w:rPr>
                <w:noProof/>
                <w:webHidden/>
              </w:rPr>
              <w:t>21</w:t>
            </w:r>
            <w:r w:rsidR="009E3A5D" w:rsidRPr="00E1547C">
              <w:rPr>
                <w:noProof/>
                <w:webHidden/>
              </w:rPr>
              <w:fldChar w:fldCharType="end"/>
            </w:r>
          </w:hyperlink>
        </w:p>
        <w:p w14:paraId="353ADBC1" w14:textId="2B266B1F"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51" w:history="1">
            <w:r w:rsidR="009E3A5D" w:rsidRPr="00E1547C">
              <w:rPr>
                <w:rStyle w:val="Hyperlink"/>
                <w:bCs/>
                <w:noProof/>
              </w:rPr>
              <w:t>10</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IMPUGNAÇÃO AO EDITAL E DO PEDIDO DE ESCLARECIMENTO</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_Toc184908651 \h </w:instrText>
            </w:r>
            <w:r w:rsidR="009E3A5D" w:rsidRPr="00E1547C">
              <w:rPr>
                <w:noProof/>
                <w:webHidden/>
              </w:rPr>
            </w:r>
            <w:r w:rsidR="009E3A5D" w:rsidRPr="00E1547C">
              <w:rPr>
                <w:noProof/>
                <w:webHidden/>
              </w:rPr>
              <w:fldChar w:fldCharType="separate"/>
            </w:r>
            <w:r>
              <w:rPr>
                <w:noProof/>
                <w:webHidden/>
              </w:rPr>
              <w:t>24</w:t>
            </w:r>
            <w:r w:rsidR="009E3A5D" w:rsidRPr="00E1547C">
              <w:rPr>
                <w:noProof/>
                <w:webHidden/>
              </w:rPr>
              <w:fldChar w:fldCharType="end"/>
            </w:r>
          </w:hyperlink>
        </w:p>
        <w:p w14:paraId="2E0D551B" w14:textId="79CC1CA1"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52" w:history="1">
            <w:r w:rsidR="009E3A5D" w:rsidRPr="00E1547C">
              <w:rPr>
                <w:rStyle w:val="Hyperlink"/>
                <w:bCs/>
                <w:noProof/>
              </w:rPr>
              <w:t>11</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 AJDUDICAÇÃO, HOMOLOGAÇÃO E TERMO CONTRATUAL</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_Toc184908652 \h </w:instrText>
            </w:r>
            <w:r w:rsidR="009E3A5D" w:rsidRPr="00E1547C">
              <w:rPr>
                <w:noProof/>
                <w:webHidden/>
              </w:rPr>
            </w:r>
            <w:r w:rsidR="009E3A5D" w:rsidRPr="00E1547C">
              <w:rPr>
                <w:noProof/>
                <w:webHidden/>
              </w:rPr>
              <w:fldChar w:fldCharType="separate"/>
            </w:r>
            <w:r>
              <w:rPr>
                <w:noProof/>
                <w:webHidden/>
              </w:rPr>
              <w:t>25</w:t>
            </w:r>
            <w:r w:rsidR="009E3A5D" w:rsidRPr="00E1547C">
              <w:rPr>
                <w:noProof/>
                <w:webHidden/>
              </w:rPr>
              <w:fldChar w:fldCharType="end"/>
            </w:r>
          </w:hyperlink>
        </w:p>
        <w:p w14:paraId="5086A60E" w14:textId="7AAD7C40" w:rsidR="009E3A5D" w:rsidRPr="00E1547C" w:rsidRDefault="00C232BD">
          <w:pPr>
            <w:pStyle w:val="Sumrio1"/>
            <w:rPr>
              <w:rFonts w:asciiTheme="minorHAnsi" w:eastAsiaTheme="minorEastAsia" w:hAnsiTheme="minorHAnsi"/>
              <w:noProof/>
              <w:kern w:val="2"/>
              <w:sz w:val="22"/>
              <w:szCs w:val="22"/>
              <w:lang w:eastAsia="pt-BR"/>
              <w14:ligatures w14:val="standardContextual"/>
            </w:rPr>
          </w:pPr>
          <w:hyperlink w:anchor="_Toc184908653" w:history="1">
            <w:r w:rsidR="009E3A5D" w:rsidRPr="00E1547C">
              <w:rPr>
                <w:rStyle w:val="Hyperlink"/>
                <w:bCs/>
                <w:noProof/>
              </w:rPr>
              <w:t>12</w:t>
            </w:r>
            <w:r w:rsidR="009E3A5D" w:rsidRPr="00E1547C">
              <w:rPr>
                <w:rFonts w:asciiTheme="minorHAnsi" w:eastAsiaTheme="minorEastAsia" w:hAnsiTheme="minorHAnsi"/>
                <w:noProof/>
                <w:kern w:val="2"/>
                <w:sz w:val="22"/>
                <w:szCs w:val="22"/>
                <w:lang w:eastAsia="pt-BR"/>
                <w14:ligatures w14:val="standardContextual"/>
              </w:rPr>
              <w:tab/>
            </w:r>
            <w:r w:rsidR="009E3A5D" w:rsidRPr="00E1547C">
              <w:rPr>
                <w:rStyle w:val="Hyperlink"/>
                <w:bCs/>
                <w:noProof/>
              </w:rPr>
              <w:t>DAS DISPOSIÇÕES GERAIS</w:t>
            </w:r>
            <w:r w:rsidR="009E3A5D" w:rsidRPr="00E1547C">
              <w:rPr>
                <w:noProof/>
                <w:webHidden/>
              </w:rPr>
              <w:tab/>
            </w:r>
            <w:r w:rsidR="009E3A5D" w:rsidRPr="00E1547C">
              <w:rPr>
                <w:noProof/>
                <w:webHidden/>
              </w:rPr>
              <w:fldChar w:fldCharType="begin"/>
            </w:r>
            <w:r w:rsidR="009E3A5D" w:rsidRPr="00E1547C">
              <w:rPr>
                <w:noProof/>
                <w:webHidden/>
              </w:rPr>
              <w:instrText xml:space="preserve"> PAGEREF _Toc184908653 \h </w:instrText>
            </w:r>
            <w:r w:rsidR="009E3A5D" w:rsidRPr="00E1547C">
              <w:rPr>
                <w:noProof/>
                <w:webHidden/>
              </w:rPr>
            </w:r>
            <w:r w:rsidR="009E3A5D" w:rsidRPr="00E1547C">
              <w:rPr>
                <w:noProof/>
                <w:webHidden/>
              </w:rPr>
              <w:fldChar w:fldCharType="separate"/>
            </w:r>
            <w:r>
              <w:rPr>
                <w:noProof/>
                <w:webHidden/>
              </w:rPr>
              <w:t>25</w:t>
            </w:r>
            <w:r w:rsidR="009E3A5D" w:rsidRPr="00E1547C">
              <w:rPr>
                <w:noProof/>
                <w:webHidden/>
              </w:rPr>
              <w:fldChar w:fldCharType="end"/>
            </w:r>
          </w:hyperlink>
        </w:p>
        <w:p w14:paraId="2899D619" w14:textId="105A3987" w:rsidR="009E3A5D" w:rsidRPr="00E1547C" w:rsidRDefault="009E3A5D">
          <w:pPr>
            <w:pStyle w:val="Sumrio1"/>
            <w:rPr>
              <w:rFonts w:asciiTheme="minorHAnsi" w:eastAsiaTheme="minorEastAsia" w:hAnsiTheme="minorHAnsi"/>
              <w:noProof/>
              <w:kern w:val="2"/>
              <w:sz w:val="22"/>
              <w:szCs w:val="22"/>
              <w:lang w:eastAsia="pt-BR"/>
              <w14:ligatures w14:val="standardContextual"/>
            </w:rPr>
          </w:pPr>
        </w:p>
        <w:p w14:paraId="3C969B82" w14:textId="30B756FF" w:rsidR="003F579D" w:rsidRPr="005717B3" w:rsidRDefault="003F579D" w:rsidP="008119B3">
          <w:pPr>
            <w:jc w:val="center"/>
            <w:rPr>
              <w:rFonts w:ascii="Arial" w:hAnsi="Arial" w:cs="Arial"/>
              <w:b/>
              <w:bCs/>
              <w:sz w:val="22"/>
              <w:szCs w:val="22"/>
            </w:rPr>
          </w:pPr>
          <w:r w:rsidRPr="00E1547C">
            <w:rPr>
              <w:rFonts w:ascii="Arial" w:hAnsi="Arial" w:cs="Arial"/>
              <w:bCs/>
              <w:sz w:val="22"/>
              <w:szCs w:val="22"/>
            </w:rPr>
            <w:fldChar w:fldCharType="end"/>
          </w:r>
        </w:p>
      </w:sdtContent>
    </w:sdt>
    <w:p w14:paraId="632273BE" w14:textId="77777777" w:rsidR="003F579D" w:rsidRPr="005717B3" w:rsidRDefault="003F579D" w:rsidP="00127AAA">
      <w:pPr>
        <w:rPr>
          <w:rFonts w:ascii="Arial" w:hAnsi="Arial" w:cs="Arial"/>
          <w:b/>
          <w:bCs/>
          <w:sz w:val="28"/>
          <w:szCs w:val="28"/>
        </w:rPr>
      </w:pPr>
    </w:p>
    <w:p w14:paraId="2F8EEB18" w14:textId="77777777" w:rsidR="003F579D" w:rsidRPr="005717B3" w:rsidRDefault="003F579D" w:rsidP="00127AAA">
      <w:pPr>
        <w:rPr>
          <w:rFonts w:ascii="Arial" w:hAnsi="Arial" w:cs="Arial"/>
          <w:b/>
          <w:bCs/>
          <w:sz w:val="28"/>
          <w:szCs w:val="28"/>
        </w:rPr>
      </w:pPr>
    </w:p>
    <w:p w14:paraId="18D0A75E" w14:textId="32CAFF14" w:rsidR="008F330B" w:rsidRPr="005717B3"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5717B3"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5717B3" w:rsidRDefault="008877B1" w:rsidP="008F330B">
      <w:pPr>
        <w:spacing w:beforeLines="120" w:before="288" w:afterLines="120" w:after="288" w:line="312" w:lineRule="auto"/>
        <w:ind w:firstLine="567"/>
        <w:rPr>
          <w:rFonts w:ascii="Arial" w:hAnsi="Arial" w:cs="Arial"/>
          <w:b/>
          <w:bCs/>
          <w:sz w:val="20"/>
          <w:szCs w:val="20"/>
        </w:rPr>
      </w:pPr>
    </w:p>
    <w:p w14:paraId="0DCA07E3" w14:textId="77777777" w:rsidR="008119B3" w:rsidRPr="005717B3" w:rsidRDefault="008119B3" w:rsidP="008F330B">
      <w:pPr>
        <w:spacing w:beforeLines="120" w:before="288" w:afterLines="120" w:after="288" w:line="312" w:lineRule="auto"/>
        <w:ind w:firstLine="567"/>
        <w:rPr>
          <w:rFonts w:ascii="Arial" w:hAnsi="Arial" w:cs="Arial"/>
          <w:b/>
          <w:bCs/>
          <w:sz w:val="20"/>
          <w:szCs w:val="20"/>
        </w:rPr>
      </w:pPr>
    </w:p>
    <w:p w14:paraId="1D0FB562" w14:textId="77777777" w:rsidR="008119B3" w:rsidRPr="005717B3" w:rsidRDefault="008119B3" w:rsidP="008F330B">
      <w:pPr>
        <w:spacing w:beforeLines="120" w:before="288" w:afterLines="120" w:after="288" w:line="312" w:lineRule="auto"/>
        <w:ind w:firstLine="567"/>
        <w:rPr>
          <w:rFonts w:ascii="Arial" w:hAnsi="Arial" w:cs="Arial"/>
          <w:b/>
          <w:bCs/>
          <w:sz w:val="20"/>
          <w:szCs w:val="20"/>
        </w:rPr>
      </w:pPr>
    </w:p>
    <w:p w14:paraId="7A295F3E" w14:textId="77777777" w:rsidR="008119B3" w:rsidRPr="005717B3" w:rsidRDefault="008119B3" w:rsidP="008F330B">
      <w:pPr>
        <w:spacing w:beforeLines="120" w:before="288" w:afterLines="120" w:after="288" w:line="312" w:lineRule="auto"/>
        <w:ind w:firstLine="567"/>
        <w:rPr>
          <w:rFonts w:ascii="Arial" w:hAnsi="Arial" w:cs="Arial"/>
          <w:b/>
          <w:bCs/>
          <w:sz w:val="20"/>
          <w:szCs w:val="20"/>
        </w:rPr>
      </w:pPr>
    </w:p>
    <w:p w14:paraId="79841B6D" w14:textId="22A8BD24" w:rsidR="008F330B" w:rsidRPr="005717B3" w:rsidRDefault="003C7A23" w:rsidP="00FD46C0">
      <w:pPr>
        <w:spacing w:line="360" w:lineRule="auto"/>
        <w:ind w:firstLine="567"/>
        <w:jc w:val="center"/>
        <w:rPr>
          <w:rFonts w:ascii="Arial" w:eastAsia="Times New Roman" w:hAnsi="Arial" w:cs="Arial"/>
          <w:b/>
          <w:sz w:val="24"/>
          <w:szCs w:val="24"/>
        </w:rPr>
      </w:pPr>
      <w:r w:rsidRPr="005717B3">
        <w:rPr>
          <w:rFonts w:ascii="Arial" w:hAnsi="Arial" w:cs="Arial"/>
          <w:b/>
          <w:sz w:val="24"/>
          <w:szCs w:val="24"/>
        </w:rPr>
        <w:t>P</w:t>
      </w:r>
      <w:r w:rsidR="00B45F9E" w:rsidRPr="005717B3">
        <w:rPr>
          <w:rFonts w:ascii="Arial" w:hAnsi="Arial" w:cs="Arial"/>
          <w:b/>
          <w:sz w:val="24"/>
          <w:szCs w:val="24"/>
        </w:rPr>
        <w:t xml:space="preserve">REGÃO ELETRÔNICO Nº </w:t>
      </w:r>
      <w:r w:rsidR="00607757">
        <w:rPr>
          <w:rFonts w:ascii="Arial" w:hAnsi="Arial" w:cs="Arial"/>
          <w:b/>
          <w:sz w:val="24"/>
          <w:szCs w:val="24"/>
        </w:rPr>
        <w:t>0</w:t>
      </w:r>
      <w:r w:rsidR="002A3934">
        <w:rPr>
          <w:rFonts w:ascii="Arial" w:hAnsi="Arial" w:cs="Arial"/>
          <w:b/>
          <w:sz w:val="24"/>
          <w:szCs w:val="24"/>
        </w:rPr>
        <w:t>04</w:t>
      </w:r>
      <w:r w:rsidR="00607757">
        <w:rPr>
          <w:rFonts w:ascii="Arial" w:hAnsi="Arial" w:cs="Arial"/>
          <w:b/>
          <w:sz w:val="24"/>
          <w:szCs w:val="24"/>
        </w:rPr>
        <w:t>/2025</w:t>
      </w:r>
    </w:p>
    <w:p w14:paraId="1CC7C9FE" w14:textId="721A2DEB" w:rsidR="003C7A23" w:rsidRPr="005717B3" w:rsidRDefault="003C7A23" w:rsidP="00FD46C0">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w:t>
      </w:r>
      <w:r w:rsidR="00BA132B" w:rsidRPr="005717B3">
        <w:rPr>
          <w:rFonts w:ascii="Arial" w:hAnsi="Arial" w:cs="Arial"/>
          <w:bCs/>
          <w:sz w:val="24"/>
          <w:szCs w:val="24"/>
        </w:rPr>
        <w:t xml:space="preserve"> </w:t>
      </w:r>
      <w:r w:rsidR="00607757">
        <w:rPr>
          <w:rFonts w:ascii="Arial" w:hAnsi="Arial" w:cs="Arial"/>
          <w:bCs/>
          <w:sz w:val="24"/>
          <w:szCs w:val="24"/>
        </w:rPr>
        <w:t>0</w:t>
      </w:r>
      <w:r w:rsidR="002A3934">
        <w:rPr>
          <w:rFonts w:ascii="Arial" w:hAnsi="Arial" w:cs="Arial"/>
          <w:bCs/>
          <w:sz w:val="24"/>
          <w:szCs w:val="24"/>
        </w:rPr>
        <w:t>06</w:t>
      </w:r>
      <w:r w:rsidR="00607757">
        <w:rPr>
          <w:rFonts w:ascii="Arial" w:hAnsi="Arial" w:cs="Arial"/>
          <w:bCs/>
          <w:sz w:val="24"/>
          <w:szCs w:val="24"/>
        </w:rPr>
        <w:t>/2025</w:t>
      </w:r>
      <w:r w:rsidRPr="005717B3">
        <w:rPr>
          <w:rFonts w:ascii="Arial" w:hAnsi="Arial" w:cs="Arial"/>
          <w:bCs/>
          <w:sz w:val="24"/>
          <w:szCs w:val="24"/>
        </w:rPr>
        <w:t>)</w:t>
      </w:r>
    </w:p>
    <w:p w14:paraId="064AEFC5" w14:textId="3E8B72EA" w:rsidR="00BA132B" w:rsidRPr="005717B3" w:rsidRDefault="00BA132B" w:rsidP="00BA132B">
      <w:pPr>
        <w:pStyle w:val="Corpodetexto"/>
        <w:ind w:right="188"/>
        <w:jc w:val="both"/>
        <w:rPr>
          <w:rFonts w:ascii="Arial" w:hAnsi="Arial" w:cs="Arial"/>
          <w:sz w:val="24"/>
          <w:szCs w:val="24"/>
        </w:rPr>
      </w:pPr>
      <w:r w:rsidRPr="005717B3">
        <w:rPr>
          <w:rFonts w:ascii="Arial" w:hAnsi="Arial" w:cs="Arial"/>
          <w:sz w:val="24"/>
          <w:szCs w:val="24"/>
        </w:rPr>
        <w:t>Torna-se público</w:t>
      </w:r>
      <w:r w:rsidRPr="005717B3">
        <w:rPr>
          <w:rFonts w:ascii="Arial" w:hAnsi="Arial" w:cs="Arial"/>
          <w:spacing w:val="-2"/>
          <w:sz w:val="24"/>
          <w:szCs w:val="24"/>
        </w:rPr>
        <w:t xml:space="preserve"> </w:t>
      </w:r>
      <w:r w:rsidRPr="005717B3">
        <w:rPr>
          <w:rFonts w:ascii="Arial" w:hAnsi="Arial" w:cs="Arial"/>
          <w:sz w:val="24"/>
          <w:szCs w:val="24"/>
        </w:rPr>
        <w:t>que o</w:t>
      </w:r>
      <w:r w:rsidRPr="005717B3">
        <w:rPr>
          <w:rFonts w:ascii="Arial" w:hAnsi="Arial" w:cs="Arial"/>
          <w:spacing w:val="-1"/>
          <w:sz w:val="24"/>
          <w:szCs w:val="24"/>
        </w:rPr>
        <w:t xml:space="preserve"> </w:t>
      </w:r>
      <w:r w:rsidRPr="005717B3">
        <w:rPr>
          <w:rFonts w:ascii="Arial" w:hAnsi="Arial" w:cs="Arial"/>
          <w:b/>
          <w:sz w:val="24"/>
          <w:szCs w:val="24"/>
        </w:rPr>
        <w:t>MUNICÍPIO DE</w:t>
      </w:r>
      <w:r w:rsidRPr="005717B3">
        <w:rPr>
          <w:rFonts w:ascii="Arial" w:hAnsi="Arial" w:cs="Arial"/>
          <w:b/>
          <w:spacing w:val="-3"/>
          <w:sz w:val="24"/>
          <w:szCs w:val="24"/>
        </w:rPr>
        <w:t xml:space="preserve"> </w:t>
      </w:r>
      <w:r w:rsidRPr="005717B3">
        <w:rPr>
          <w:rFonts w:ascii="Arial" w:hAnsi="Arial" w:cs="Arial"/>
          <w:b/>
          <w:sz w:val="24"/>
          <w:szCs w:val="24"/>
        </w:rPr>
        <w:t>SÃO PEDRO DO IGUAÇU</w:t>
      </w:r>
      <w:r w:rsidRPr="005717B3">
        <w:rPr>
          <w:rFonts w:ascii="Arial" w:hAnsi="Arial" w:cs="Arial"/>
          <w:sz w:val="24"/>
          <w:szCs w:val="24"/>
        </w:rPr>
        <w:t>, Estado do Paraná,</w:t>
      </w:r>
      <w:r w:rsidRPr="005717B3">
        <w:rPr>
          <w:rFonts w:ascii="Arial" w:hAnsi="Arial" w:cs="Arial"/>
          <w:spacing w:val="-2"/>
          <w:sz w:val="24"/>
          <w:szCs w:val="24"/>
        </w:rPr>
        <w:t xml:space="preserve"> </w:t>
      </w:r>
      <w:r w:rsidRPr="005717B3">
        <w:rPr>
          <w:rFonts w:ascii="Arial" w:hAnsi="Arial" w:cs="Arial"/>
          <w:sz w:val="24"/>
          <w:szCs w:val="24"/>
        </w:rPr>
        <w:t xml:space="preserve">inscrito no CNPJ/MF sob o nº 95.583.597/0001-50, por meio do Sr. Prefeito, </w:t>
      </w:r>
      <w:r w:rsidR="003F12FB">
        <w:rPr>
          <w:rFonts w:ascii="Arial" w:hAnsi="Arial" w:cs="Arial"/>
          <w:b/>
          <w:sz w:val="24"/>
          <w:szCs w:val="24"/>
        </w:rPr>
        <w:t>JACIR DANELLI</w:t>
      </w:r>
      <w:r w:rsidRPr="005717B3">
        <w:rPr>
          <w:rFonts w:ascii="Arial" w:hAnsi="Arial" w:cs="Arial"/>
          <w:sz w:val="24"/>
          <w:szCs w:val="24"/>
        </w:rPr>
        <w:t xml:space="preserve">, realizará licitação, na modalidade </w:t>
      </w:r>
      <w:r w:rsidRPr="005717B3">
        <w:rPr>
          <w:rFonts w:ascii="Arial" w:hAnsi="Arial" w:cs="Arial"/>
          <w:b/>
          <w:sz w:val="24"/>
          <w:szCs w:val="24"/>
        </w:rPr>
        <w:t>PREGÃO</w:t>
      </w:r>
      <w:r w:rsidRPr="005717B3">
        <w:rPr>
          <w:rFonts w:ascii="Arial" w:hAnsi="Arial" w:cs="Arial"/>
          <w:sz w:val="24"/>
          <w:szCs w:val="24"/>
        </w:rPr>
        <w:t xml:space="preserve">, na forma </w:t>
      </w:r>
      <w:r w:rsidRPr="005717B3">
        <w:rPr>
          <w:rFonts w:ascii="Arial" w:hAnsi="Arial" w:cs="Arial"/>
          <w:b/>
          <w:sz w:val="24"/>
          <w:szCs w:val="24"/>
        </w:rPr>
        <w:t>ELETRÔNICA</w:t>
      </w:r>
      <w:r w:rsidRPr="005717B3">
        <w:rPr>
          <w:rFonts w:ascii="Arial" w:hAnsi="Arial" w:cs="Arial"/>
          <w:sz w:val="24"/>
          <w:szCs w:val="24"/>
        </w:rPr>
        <w:t xml:space="preserve">, do tipo </w:t>
      </w:r>
      <w:r w:rsidRPr="005717B3">
        <w:rPr>
          <w:rFonts w:ascii="Arial" w:hAnsi="Arial" w:cs="Arial"/>
          <w:b/>
          <w:sz w:val="24"/>
          <w:szCs w:val="24"/>
        </w:rPr>
        <w:t>MENOR PREÇO</w:t>
      </w:r>
      <w:r w:rsidRPr="005717B3">
        <w:rPr>
          <w:rFonts w:ascii="Arial" w:hAnsi="Arial" w:cs="Arial"/>
          <w:b/>
          <w:bCs/>
          <w:sz w:val="24"/>
          <w:szCs w:val="24"/>
        </w:rPr>
        <w:t xml:space="preserve"> POR </w:t>
      </w:r>
      <w:r w:rsidR="00607757">
        <w:rPr>
          <w:rFonts w:ascii="Arial" w:hAnsi="Arial" w:cs="Arial"/>
          <w:b/>
          <w:bCs/>
          <w:sz w:val="24"/>
          <w:szCs w:val="24"/>
        </w:rPr>
        <w:t>LOTE</w:t>
      </w:r>
      <w:r w:rsidRPr="005717B3">
        <w:rPr>
          <w:rFonts w:ascii="Arial" w:hAnsi="Arial" w:cs="Arial"/>
          <w:sz w:val="24"/>
          <w:szCs w:val="24"/>
        </w:rPr>
        <w:t>, nos termos da Lei nº 14.133, de</w:t>
      </w:r>
      <w:r w:rsidRPr="005717B3">
        <w:rPr>
          <w:rFonts w:ascii="Arial" w:hAnsi="Arial" w:cs="Arial"/>
          <w:spacing w:val="-1"/>
          <w:sz w:val="24"/>
          <w:szCs w:val="24"/>
        </w:rPr>
        <w:t xml:space="preserve"> </w:t>
      </w:r>
      <w:r w:rsidRPr="005717B3">
        <w:rPr>
          <w:rFonts w:ascii="Arial" w:hAnsi="Arial" w:cs="Arial"/>
          <w:sz w:val="24"/>
          <w:szCs w:val="24"/>
        </w:rPr>
        <w:t>1º de</w:t>
      </w:r>
      <w:r w:rsidRPr="005717B3">
        <w:rPr>
          <w:rFonts w:ascii="Arial" w:hAnsi="Arial" w:cs="Arial"/>
          <w:spacing w:val="-3"/>
          <w:sz w:val="24"/>
          <w:szCs w:val="24"/>
        </w:rPr>
        <w:t xml:space="preserve"> </w:t>
      </w:r>
      <w:r w:rsidRPr="005717B3">
        <w:rPr>
          <w:rFonts w:ascii="Arial" w:hAnsi="Arial" w:cs="Arial"/>
          <w:sz w:val="24"/>
          <w:szCs w:val="24"/>
        </w:rPr>
        <w:t>abril de</w:t>
      </w:r>
      <w:r w:rsidRPr="005717B3">
        <w:rPr>
          <w:rFonts w:ascii="Arial" w:hAnsi="Arial" w:cs="Arial"/>
          <w:spacing w:val="-1"/>
          <w:sz w:val="24"/>
          <w:szCs w:val="24"/>
        </w:rPr>
        <w:t xml:space="preserve"> </w:t>
      </w:r>
      <w:r w:rsidRPr="005717B3">
        <w:rPr>
          <w:rFonts w:ascii="Arial" w:hAnsi="Arial" w:cs="Arial"/>
          <w:sz w:val="24"/>
          <w:szCs w:val="24"/>
        </w:rPr>
        <w:t>2021, Decreto</w:t>
      </w:r>
      <w:r w:rsidRPr="005717B3">
        <w:rPr>
          <w:rFonts w:ascii="Arial" w:hAnsi="Arial" w:cs="Arial"/>
          <w:spacing w:val="-4"/>
          <w:sz w:val="24"/>
          <w:szCs w:val="24"/>
        </w:rPr>
        <w:t xml:space="preserve"> </w:t>
      </w:r>
      <w:r w:rsidRPr="005717B3">
        <w:rPr>
          <w:rFonts w:ascii="Arial" w:hAnsi="Arial" w:cs="Arial"/>
          <w:sz w:val="24"/>
          <w:szCs w:val="24"/>
        </w:rPr>
        <w:t>Municipal nº 023/2023,</w:t>
      </w:r>
      <w:r w:rsidRPr="005717B3">
        <w:rPr>
          <w:rFonts w:ascii="Arial" w:hAnsi="Arial" w:cs="Arial"/>
          <w:spacing w:val="-1"/>
          <w:sz w:val="24"/>
          <w:szCs w:val="24"/>
        </w:rPr>
        <w:t xml:space="preserve"> </w:t>
      </w:r>
      <w:r w:rsidRPr="005717B3">
        <w:rPr>
          <w:rFonts w:ascii="Arial" w:hAnsi="Arial" w:cs="Arial"/>
          <w:sz w:val="24"/>
          <w:szCs w:val="24"/>
        </w:rPr>
        <w:t>de</w:t>
      </w:r>
      <w:r w:rsidRPr="005717B3">
        <w:rPr>
          <w:rFonts w:ascii="Arial" w:hAnsi="Arial" w:cs="Arial"/>
          <w:spacing w:val="-1"/>
          <w:sz w:val="24"/>
          <w:szCs w:val="24"/>
        </w:rPr>
        <w:t xml:space="preserve"> </w:t>
      </w:r>
      <w:r w:rsidRPr="005717B3">
        <w:rPr>
          <w:rFonts w:ascii="Arial" w:hAnsi="Arial" w:cs="Arial"/>
          <w:sz w:val="24"/>
          <w:szCs w:val="24"/>
        </w:rPr>
        <w:t>30/03/2023 e</w:t>
      </w:r>
      <w:r w:rsidRPr="005717B3">
        <w:rPr>
          <w:rFonts w:ascii="Arial" w:hAnsi="Arial" w:cs="Arial"/>
          <w:spacing w:val="-1"/>
          <w:sz w:val="24"/>
          <w:szCs w:val="24"/>
        </w:rPr>
        <w:t xml:space="preserve"> </w:t>
      </w:r>
      <w:r w:rsidRPr="005717B3">
        <w:rPr>
          <w:rFonts w:ascii="Arial" w:hAnsi="Arial" w:cs="Arial"/>
          <w:sz w:val="24"/>
          <w:szCs w:val="24"/>
        </w:rPr>
        <w:t>demais</w:t>
      </w:r>
      <w:r w:rsidRPr="005717B3">
        <w:rPr>
          <w:rFonts w:ascii="Arial" w:hAnsi="Arial" w:cs="Arial"/>
          <w:spacing w:val="-3"/>
          <w:sz w:val="24"/>
          <w:szCs w:val="24"/>
        </w:rPr>
        <w:t xml:space="preserve"> </w:t>
      </w:r>
      <w:r w:rsidRPr="005717B3">
        <w:rPr>
          <w:rFonts w:ascii="Arial" w:hAnsi="Arial" w:cs="Arial"/>
          <w:sz w:val="24"/>
          <w:szCs w:val="24"/>
        </w:rPr>
        <w:t>legislação</w:t>
      </w:r>
      <w:r w:rsidRPr="005717B3">
        <w:rPr>
          <w:rFonts w:ascii="Arial" w:hAnsi="Arial" w:cs="Arial"/>
          <w:spacing w:val="-3"/>
          <w:sz w:val="24"/>
          <w:szCs w:val="24"/>
        </w:rPr>
        <w:t xml:space="preserve"> </w:t>
      </w:r>
      <w:r w:rsidRPr="005717B3">
        <w:rPr>
          <w:rFonts w:ascii="Arial" w:hAnsi="Arial" w:cs="Arial"/>
          <w:sz w:val="24"/>
          <w:szCs w:val="24"/>
        </w:rPr>
        <w:t>aplicável,</w:t>
      </w:r>
      <w:r w:rsidRPr="005717B3">
        <w:rPr>
          <w:rFonts w:ascii="Arial" w:hAnsi="Arial" w:cs="Arial"/>
          <w:spacing w:val="-1"/>
          <w:sz w:val="24"/>
          <w:szCs w:val="24"/>
        </w:rPr>
        <w:t xml:space="preserve"> </w:t>
      </w:r>
      <w:r w:rsidRPr="005717B3">
        <w:rPr>
          <w:rFonts w:ascii="Arial" w:hAnsi="Arial" w:cs="Arial"/>
          <w:sz w:val="24"/>
          <w:szCs w:val="24"/>
        </w:rPr>
        <w:t>e,</w:t>
      </w:r>
      <w:r w:rsidRPr="005717B3">
        <w:rPr>
          <w:rFonts w:ascii="Arial" w:hAnsi="Arial" w:cs="Arial"/>
          <w:spacing w:val="-1"/>
          <w:sz w:val="24"/>
          <w:szCs w:val="24"/>
        </w:rPr>
        <w:t xml:space="preserve"> </w:t>
      </w:r>
      <w:r w:rsidRPr="005717B3">
        <w:rPr>
          <w:rFonts w:ascii="Arial" w:hAnsi="Arial" w:cs="Arial"/>
          <w:sz w:val="24"/>
          <w:szCs w:val="24"/>
        </w:rPr>
        <w:t>ainda,</w:t>
      </w:r>
      <w:r w:rsidRPr="005717B3">
        <w:rPr>
          <w:rFonts w:ascii="Arial" w:hAnsi="Arial" w:cs="Arial"/>
          <w:spacing w:val="-3"/>
          <w:sz w:val="24"/>
          <w:szCs w:val="24"/>
        </w:rPr>
        <w:t xml:space="preserve"> </w:t>
      </w:r>
      <w:r w:rsidRPr="005717B3">
        <w:rPr>
          <w:rFonts w:ascii="Arial" w:hAnsi="Arial" w:cs="Arial"/>
          <w:sz w:val="24"/>
          <w:szCs w:val="24"/>
        </w:rPr>
        <w:t>de</w:t>
      </w:r>
      <w:r w:rsidRPr="005717B3">
        <w:rPr>
          <w:rFonts w:ascii="Arial" w:hAnsi="Arial" w:cs="Arial"/>
          <w:spacing w:val="-1"/>
          <w:sz w:val="24"/>
          <w:szCs w:val="24"/>
        </w:rPr>
        <w:t xml:space="preserve"> </w:t>
      </w:r>
      <w:r w:rsidRPr="005717B3">
        <w:rPr>
          <w:rFonts w:ascii="Arial" w:hAnsi="Arial" w:cs="Arial"/>
          <w:sz w:val="24"/>
          <w:szCs w:val="24"/>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9E3A5D" w14:paraId="20663A7D" w14:textId="77777777" w:rsidTr="00FD46C0">
        <w:trPr>
          <w:jc w:val="center"/>
        </w:trPr>
        <w:tc>
          <w:tcPr>
            <w:tcW w:w="9628" w:type="dxa"/>
          </w:tcPr>
          <w:p w14:paraId="3E7C9D89" w14:textId="1A9725FE" w:rsidR="004A29A7" w:rsidRPr="009E3A5D" w:rsidRDefault="004A29A7" w:rsidP="004A29A7">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w:t>
            </w:r>
            <w:r w:rsidR="000E5092" w:rsidRPr="009E3A5D">
              <w:rPr>
                <w:rFonts w:ascii="Arial" w:eastAsia="MS Mincho" w:hAnsi="Arial" w:cs="Arial"/>
                <w:bCs/>
                <w:kern w:val="2"/>
                <w:sz w:val="20"/>
                <w:szCs w:val="20"/>
                <w:highlight w:val="yellow"/>
              </w:rPr>
              <w:t>as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BF4ADF" w:rsidRPr="009E3A5D">
              <w:rPr>
                <w:rFonts w:ascii="Arial" w:eastAsia="MS Mincho" w:hAnsi="Arial" w:cs="Arial"/>
                <w:bCs/>
                <w:kern w:val="2"/>
                <w:sz w:val="20"/>
                <w:szCs w:val="20"/>
                <w:highlight w:val="yellow"/>
              </w:rPr>
              <w:t>h00min</w:t>
            </w:r>
            <w:r w:rsidRPr="009E3A5D">
              <w:rPr>
                <w:rFonts w:ascii="Arial" w:eastAsia="MS Mincho" w:hAnsi="Arial" w:cs="Arial"/>
                <w:bCs/>
                <w:kern w:val="2"/>
                <w:sz w:val="20"/>
                <w:szCs w:val="20"/>
                <w:highlight w:val="yellow"/>
              </w:rPr>
              <w:t xml:space="preserve"> horas do dia </w:t>
            </w:r>
            <w:r w:rsidR="00C232BD">
              <w:rPr>
                <w:rFonts w:ascii="Arial" w:eastAsia="MS Mincho" w:hAnsi="Arial" w:cs="Arial"/>
                <w:bCs/>
                <w:kern w:val="2"/>
                <w:sz w:val="20"/>
                <w:szCs w:val="20"/>
                <w:highlight w:val="yellow"/>
              </w:rPr>
              <w:t>06</w:t>
            </w:r>
            <w:r w:rsidR="000B3E81">
              <w:rPr>
                <w:rFonts w:ascii="Arial" w:eastAsia="MS Mincho" w:hAnsi="Arial" w:cs="Arial"/>
                <w:bCs/>
                <w:kern w:val="2"/>
                <w:sz w:val="20"/>
                <w:szCs w:val="20"/>
                <w:highlight w:val="yellow"/>
              </w:rPr>
              <w:t xml:space="preserve"> de </w:t>
            </w:r>
            <w:r w:rsidR="00C232BD">
              <w:rPr>
                <w:rFonts w:ascii="Arial" w:eastAsia="MS Mincho" w:hAnsi="Arial" w:cs="Arial"/>
                <w:bCs/>
                <w:kern w:val="2"/>
                <w:sz w:val="20"/>
                <w:szCs w:val="20"/>
                <w:highlight w:val="yellow"/>
              </w:rPr>
              <w:t>março</w:t>
            </w:r>
            <w:r w:rsidR="000B3E81">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4DB4563A" w14:textId="77777777" w:rsidR="004A29A7" w:rsidRPr="009E3A5D" w:rsidRDefault="004A29A7" w:rsidP="004A29A7">
            <w:pPr>
              <w:pStyle w:val="NormalWeb"/>
              <w:spacing w:beforeAutospacing="0" w:afterAutospacing="0"/>
              <w:rPr>
                <w:rFonts w:ascii="Arial" w:hAnsi="Arial" w:cs="Arial"/>
                <w:sz w:val="20"/>
                <w:szCs w:val="20"/>
                <w:highlight w:val="yellow"/>
              </w:rPr>
            </w:pPr>
          </w:p>
          <w:p w14:paraId="1A5CD786" w14:textId="358EF5A3" w:rsidR="004A29A7" w:rsidRPr="009E3A5D" w:rsidRDefault="004A29A7" w:rsidP="004A29A7">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h01</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w:t>
            </w:r>
            <w:r w:rsidR="000E5092" w:rsidRPr="009E3A5D">
              <w:rPr>
                <w:rFonts w:ascii="Arial" w:eastAsia="MS Mincho" w:hAnsi="Arial" w:cs="Arial"/>
                <w:bCs/>
                <w:kern w:val="2"/>
                <w:sz w:val="20"/>
                <w:szCs w:val="20"/>
                <w:highlight w:val="yellow"/>
              </w:rPr>
              <w:t>às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h15</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horas do dia </w:t>
            </w:r>
            <w:r w:rsidR="00C232BD">
              <w:rPr>
                <w:rFonts w:ascii="Arial" w:eastAsia="MS Mincho" w:hAnsi="Arial" w:cs="Arial"/>
                <w:bCs/>
                <w:kern w:val="2"/>
                <w:sz w:val="20"/>
                <w:szCs w:val="20"/>
                <w:highlight w:val="yellow"/>
              </w:rPr>
              <w:t>06</w:t>
            </w:r>
            <w:r w:rsidR="000E5092">
              <w:rPr>
                <w:rFonts w:ascii="Arial" w:eastAsia="MS Mincho" w:hAnsi="Arial" w:cs="Arial"/>
                <w:bCs/>
                <w:kern w:val="2"/>
                <w:sz w:val="20"/>
                <w:szCs w:val="20"/>
                <w:highlight w:val="yellow"/>
              </w:rPr>
              <w:t xml:space="preserve"> de </w:t>
            </w:r>
            <w:r w:rsidR="00C232BD">
              <w:rPr>
                <w:rFonts w:ascii="Arial" w:eastAsia="MS Mincho" w:hAnsi="Arial" w:cs="Arial"/>
                <w:bCs/>
                <w:kern w:val="2"/>
                <w:sz w:val="20"/>
                <w:szCs w:val="20"/>
                <w:highlight w:val="yellow"/>
              </w:rPr>
              <w:t>março</w:t>
            </w:r>
            <w:r w:rsidR="000E5092">
              <w:rPr>
                <w:rFonts w:ascii="Arial" w:eastAsia="MS Mincho" w:hAnsi="Arial" w:cs="Arial"/>
                <w:bCs/>
                <w:kern w:val="2"/>
                <w:sz w:val="20"/>
                <w:szCs w:val="20"/>
                <w:highlight w:val="yellow"/>
              </w:rPr>
              <w:t xml:space="preserve"> de 2025</w:t>
            </w:r>
            <w:r w:rsidR="003D3E35" w:rsidRPr="009E3A5D">
              <w:rPr>
                <w:rFonts w:ascii="Arial" w:eastAsia="MS Mincho" w:hAnsi="Arial" w:cs="Arial"/>
                <w:bCs/>
                <w:kern w:val="2"/>
                <w:sz w:val="20"/>
                <w:szCs w:val="20"/>
                <w:highlight w:val="yellow"/>
              </w:rPr>
              <w:t>.</w:t>
            </w:r>
          </w:p>
          <w:p w14:paraId="76C4EB18" w14:textId="77777777" w:rsidR="004A29A7" w:rsidRPr="009E3A5D" w:rsidRDefault="004A29A7" w:rsidP="004A29A7">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7B7BF97E" w14:textId="33F84616" w:rsidR="004A29A7" w:rsidRPr="009E3A5D" w:rsidRDefault="004A29A7" w:rsidP="004A29A7">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00A905BE" w:rsidRPr="009E3A5D">
              <w:rPr>
                <w:rFonts w:ascii="Arial" w:eastAsia="MS Mincho" w:hAnsi="Arial" w:cs="Arial"/>
                <w:bCs/>
                <w:kern w:val="2"/>
                <w:sz w:val="20"/>
                <w:szCs w:val="20"/>
                <w:highlight w:val="yellow"/>
              </w:rPr>
              <w:t>às</w:t>
            </w:r>
            <w:r w:rsidRPr="009E3A5D">
              <w:rPr>
                <w:rFonts w:ascii="Arial" w:eastAsia="MS Mincho" w:hAnsi="Arial" w:cs="Arial"/>
                <w:bCs/>
                <w:kern w:val="2"/>
                <w:sz w:val="20"/>
                <w:szCs w:val="20"/>
                <w:highlight w:val="yellow"/>
              </w:rPr>
              <w:t xml:space="preserve"> </w:t>
            </w:r>
            <w:r w:rsidR="00E4547E">
              <w:rPr>
                <w:rFonts w:ascii="Arial" w:eastAsia="MS Mincho" w:hAnsi="Arial" w:cs="Arial"/>
                <w:bCs/>
                <w:kern w:val="2"/>
                <w:sz w:val="20"/>
                <w:szCs w:val="20"/>
                <w:highlight w:val="yellow"/>
              </w:rPr>
              <w:t>09</w:t>
            </w:r>
            <w:r w:rsidR="00612CF2" w:rsidRPr="009E3A5D">
              <w:rPr>
                <w:rFonts w:ascii="Arial" w:eastAsia="MS Mincho" w:hAnsi="Arial" w:cs="Arial"/>
                <w:bCs/>
                <w:kern w:val="2"/>
                <w:sz w:val="20"/>
                <w:szCs w:val="20"/>
                <w:highlight w:val="yellow"/>
              </w:rPr>
              <w:t>h15</w:t>
            </w:r>
            <w:r w:rsidR="00BF4ADF" w:rsidRPr="009E3A5D">
              <w:rPr>
                <w:rFonts w:ascii="Arial" w:eastAsia="MS Mincho" w:hAnsi="Arial" w:cs="Arial"/>
                <w:bCs/>
                <w:kern w:val="2"/>
                <w:sz w:val="20"/>
                <w:szCs w:val="20"/>
                <w:highlight w:val="yellow"/>
              </w:rPr>
              <w:t>min</w:t>
            </w:r>
            <w:r w:rsidRPr="009E3A5D">
              <w:rPr>
                <w:rFonts w:ascii="Arial" w:eastAsia="MS Mincho" w:hAnsi="Arial" w:cs="Arial"/>
                <w:bCs/>
                <w:kern w:val="2"/>
                <w:sz w:val="20"/>
                <w:szCs w:val="20"/>
                <w:highlight w:val="yellow"/>
              </w:rPr>
              <w:t xml:space="preserve"> do dia </w:t>
            </w:r>
            <w:r w:rsidR="00C232BD">
              <w:rPr>
                <w:rFonts w:ascii="Arial" w:eastAsia="MS Mincho" w:hAnsi="Arial" w:cs="Arial"/>
                <w:bCs/>
                <w:kern w:val="2"/>
                <w:sz w:val="20"/>
                <w:szCs w:val="20"/>
                <w:highlight w:val="yellow"/>
              </w:rPr>
              <w:t>06</w:t>
            </w:r>
            <w:r w:rsidR="000E5092">
              <w:rPr>
                <w:rFonts w:ascii="Arial" w:eastAsia="MS Mincho" w:hAnsi="Arial" w:cs="Arial"/>
                <w:bCs/>
                <w:kern w:val="2"/>
                <w:sz w:val="20"/>
                <w:szCs w:val="20"/>
                <w:highlight w:val="yellow"/>
              </w:rPr>
              <w:t xml:space="preserve"> de</w:t>
            </w:r>
            <w:r w:rsidR="00C232BD">
              <w:rPr>
                <w:rFonts w:ascii="Arial" w:eastAsia="MS Mincho" w:hAnsi="Arial" w:cs="Arial"/>
                <w:bCs/>
                <w:kern w:val="2"/>
                <w:sz w:val="20"/>
                <w:szCs w:val="20"/>
                <w:highlight w:val="yellow"/>
              </w:rPr>
              <w:t xml:space="preserve"> março</w:t>
            </w:r>
            <w:r w:rsidR="000E5092">
              <w:rPr>
                <w:rFonts w:ascii="Arial" w:eastAsia="MS Mincho" w:hAnsi="Arial" w:cs="Arial"/>
                <w:bCs/>
                <w:kern w:val="2"/>
                <w:sz w:val="20"/>
                <w:szCs w:val="20"/>
                <w:highlight w:val="yellow"/>
              </w:rPr>
              <w:t xml:space="preserve"> de 2025</w:t>
            </w:r>
            <w:r w:rsidRPr="009E3A5D">
              <w:rPr>
                <w:rFonts w:ascii="Arial" w:eastAsia="MS Mincho" w:hAnsi="Arial" w:cs="Arial"/>
                <w:bCs/>
                <w:kern w:val="2"/>
                <w:sz w:val="20"/>
                <w:szCs w:val="20"/>
                <w:highlight w:val="yellow"/>
              </w:rPr>
              <w:t>.</w:t>
            </w:r>
          </w:p>
          <w:p w14:paraId="5E1F47B0" w14:textId="77777777" w:rsidR="004A29A7" w:rsidRPr="009E3A5D" w:rsidRDefault="004A29A7" w:rsidP="004A29A7">
            <w:pPr>
              <w:pStyle w:val="NormalWeb"/>
              <w:spacing w:beforeAutospacing="0" w:afterAutospacing="0"/>
              <w:rPr>
                <w:rFonts w:ascii="Arial" w:hAnsi="Arial" w:cs="Arial"/>
                <w:sz w:val="20"/>
                <w:szCs w:val="20"/>
              </w:rPr>
            </w:pPr>
          </w:p>
          <w:p w14:paraId="710E20F2"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4612E757" w14:textId="77777777" w:rsidR="004A29A7" w:rsidRPr="009E3A5D" w:rsidRDefault="004A29A7" w:rsidP="004A29A7">
            <w:pPr>
              <w:pStyle w:val="NormalWeb"/>
              <w:spacing w:beforeAutospacing="0" w:afterAutospacing="0"/>
              <w:rPr>
                <w:rFonts w:ascii="Arial" w:hAnsi="Arial" w:cs="Arial"/>
                <w:sz w:val="20"/>
                <w:szCs w:val="20"/>
              </w:rPr>
            </w:pPr>
          </w:p>
          <w:p w14:paraId="5E41BF28"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12">
              <w:r w:rsidRPr="009E3A5D">
                <w:rPr>
                  <w:rStyle w:val="LinkdaInternet"/>
                  <w:rFonts w:ascii="Arial" w:eastAsia="MS Mincho" w:hAnsi="Arial" w:cs="Arial"/>
                  <w:i/>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1B4F5779" w14:textId="77777777" w:rsidR="004A29A7" w:rsidRPr="009E3A5D" w:rsidRDefault="004A29A7" w:rsidP="004A29A7">
            <w:pPr>
              <w:pStyle w:val="NormalWeb"/>
              <w:spacing w:beforeAutospacing="0" w:afterAutospacing="0"/>
              <w:rPr>
                <w:rFonts w:ascii="Arial" w:hAnsi="Arial" w:cs="Arial"/>
                <w:sz w:val="20"/>
                <w:szCs w:val="20"/>
              </w:rPr>
            </w:pPr>
          </w:p>
          <w:p w14:paraId="4DDB6CB0" w14:textId="77777777" w:rsidR="004A29A7" w:rsidRPr="009E3A5D" w:rsidRDefault="004A29A7" w:rsidP="004A29A7">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REFERÊNCIA DE TEMPO</w:t>
            </w:r>
            <w:r w:rsidRPr="009E3A5D">
              <w:rPr>
                <w:rFonts w:ascii="Arial" w:eastAsia="MS Mincho" w:hAnsi="Arial" w:cs="Arial"/>
                <w:kern w:val="2"/>
                <w:sz w:val="20"/>
                <w:szCs w:val="20"/>
              </w:rPr>
              <w:t xml:space="preserve">: Para todas as referências de tempo será observado o horário de Brasília (DF). </w:t>
            </w:r>
          </w:p>
          <w:p w14:paraId="75E56A76" w14:textId="77777777" w:rsidR="004A29A7" w:rsidRPr="009E3A5D" w:rsidRDefault="004A29A7" w:rsidP="004A29A7">
            <w:pPr>
              <w:pStyle w:val="NormalWeb"/>
              <w:spacing w:beforeAutospacing="0" w:afterAutospacing="0"/>
              <w:rPr>
                <w:rFonts w:ascii="Arial" w:hAnsi="Arial" w:cs="Arial"/>
                <w:sz w:val="20"/>
                <w:szCs w:val="20"/>
              </w:rPr>
            </w:pPr>
          </w:p>
          <w:p w14:paraId="7D32187D" w14:textId="77777777"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05E27BB5" w14:textId="37F15271"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w:t>
            </w:r>
            <w:r w:rsidR="00A66940" w:rsidRPr="009E3A5D">
              <w:rPr>
                <w:rFonts w:ascii="Arial" w:eastAsia="MS Mincho" w:hAnsi="Arial" w:cs="Arial"/>
                <w:kern w:val="2"/>
                <w:sz w:val="20"/>
                <w:szCs w:val="20"/>
              </w:rPr>
              <w:t>Niterói, 1225,</w:t>
            </w:r>
            <w:r w:rsidRPr="009E3A5D">
              <w:rPr>
                <w:rFonts w:ascii="Arial" w:eastAsia="MS Mincho" w:hAnsi="Arial" w:cs="Arial"/>
                <w:kern w:val="2"/>
                <w:sz w:val="20"/>
                <w:szCs w:val="20"/>
              </w:rPr>
              <w:t xml:space="preserve"> – Centro  </w:t>
            </w:r>
          </w:p>
          <w:p w14:paraId="5CB091D0" w14:textId="6ECDFAA9"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Pregoeir</w:t>
            </w:r>
            <w:r w:rsidR="00A66940" w:rsidRPr="009E3A5D">
              <w:rPr>
                <w:rFonts w:ascii="Arial" w:eastAsia="MS Mincho" w:hAnsi="Arial" w:cs="Arial"/>
                <w:kern w:val="2"/>
                <w:sz w:val="20"/>
                <w:szCs w:val="20"/>
              </w:rPr>
              <w:t>o</w:t>
            </w:r>
            <w:r w:rsidRPr="009E3A5D">
              <w:rPr>
                <w:rFonts w:ascii="Arial" w:eastAsia="MS Mincho" w:hAnsi="Arial" w:cs="Arial"/>
                <w:kern w:val="2"/>
                <w:sz w:val="20"/>
                <w:szCs w:val="20"/>
              </w:rPr>
              <w:t xml:space="preserve">: </w:t>
            </w:r>
            <w:r w:rsidR="00A66940" w:rsidRPr="009E3A5D">
              <w:rPr>
                <w:rFonts w:ascii="Arial" w:eastAsia="MS Mincho" w:hAnsi="Arial" w:cs="Arial"/>
                <w:kern w:val="2"/>
                <w:sz w:val="20"/>
                <w:szCs w:val="20"/>
              </w:rPr>
              <w:t xml:space="preserve">Edson </w:t>
            </w:r>
            <w:proofErr w:type="spellStart"/>
            <w:r w:rsidR="00A66940" w:rsidRPr="009E3A5D">
              <w:rPr>
                <w:rFonts w:ascii="Arial" w:eastAsia="MS Mincho" w:hAnsi="Arial" w:cs="Arial"/>
                <w:kern w:val="2"/>
                <w:sz w:val="20"/>
                <w:szCs w:val="20"/>
              </w:rPr>
              <w:t>Facin</w:t>
            </w:r>
            <w:proofErr w:type="spellEnd"/>
            <w:r w:rsidR="00887045" w:rsidRPr="009E3A5D">
              <w:rPr>
                <w:rFonts w:ascii="Arial" w:eastAsia="MS Mincho" w:hAnsi="Arial" w:cs="Arial"/>
                <w:kern w:val="2"/>
                <w:sz w:val="20"/>
                <w:szCs w:val="20"/>
              </w:rPr>
              <w:t xml:space="preserve"> / Renata de Lima Barbosa Gregory</w:t>
            </w:r>
            <w:r w:rsidR="00A66940" w:rsidRPr="009E3A5D">
              <w:rPr>
                <w:rFonts w:ascii="Arial" w:eastAsia="MS Mincho" w:hAnsi="Arial" w:cs="Arial"/>
                <w:kern w:val="2"/>
                <w:sz w:val="20"/>
                <w:szCs w:val="20"/>
              </w:rPr>
              <w:t xml:space="preserve"> </w:t>
            </w:r>
          </w:p>
          <w:p w14:paraId="7CD6C834" w14:textId="2354E414"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E-mail: </w:t>
            </w:r>
            <w:r w:rsidR="00A66940" w:rsidRPr="009E3A5D">
              <w:rPr>
                <w:rFonts w:ascii="Arial" w:eastAsia="MS Mincho" w:hAnsi="Arial" w:cs="Arial"/>
                <w:kern w:val="2"/>
                <w:sz w:val="20"/>
                <w:szCs w:val="20"/>
              </w:rPr>
              <w:t>licitacao@saopedrodoiguacu.pr.gob.br</w:t>
            </w:r>
            <w:r w:rsidRPr="009E3A5D">
              <w:rPr>
                <w:rFonts w:ascii="Arial" w:eastAsia="MS Mincho" w:hAnsi="Arial" w:cs="Arial"/>
                <w:kern w:val="2"/>
                <w:sz w:val="20"/>
                <w:szCs w:val="20"/>
              </w:rPr>
              <w:t xml:space="preserve"> </w:t>
            </w:r>
          </w:p>
          <w:p w14:paraId="56CB6574" w14:textId="31729D38" w:rsidR="004A29A7" w:rsidRPr="009E3A5D" w:rsidRDefault="004A29A7" w:rsidP="004A29A7">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w:t>
            </w:r>
            <w:r w:rsidR="00A66940" w:rsidRPr="009E3A5D">
              <w:rPr>
                <w:rFonts w:ascii="Arial" w:eastAsia="MS Mincho" w:hAnsi="Arial" w:cs="Arial"/>
                <w:kern w:val="2"/>
                <w:sz w:val="20"/>
                <w:szCs w:val="20"/>
              </w:rPr>
              <w:t>45</w:t>
            </w:r>
            <w:r w:rsidRPr="009E3A5D">
              <w:rPr>
                <w:rFonts w:ascii="Arial" w:eastAsia="MS Mincho" w:hAnsi="Arial" w:cs="Arial"/>
                <w:kern w:val="2"/>
                <w:sz w:val="20"/>
                <w:szCs w:val="20"/>
              </w:rPr>
              <w:t>)</w:t>
            </w:r>
            <w:r w:rsidR="00A66940" w:rsidRPr="009E3A5D">
              <w:rPr>
                <w:rFonts w:ascii="Arial" w:eastAsia="MS Mincho" w:hAnsi="Arial" w:cs="Arial"/>
                <w:kern w:val="2"/>
                <w:sz w:val="20"/>
                <w:szCs w:val="20"/>
              </w:rPr>
              <w:t>3255-8000</w:t>
            </w:r>
            <w:r w:rsidRPr="009E3A5D">
              <w:rPr>
                <w:rFonts w:ascii="Arial" w:eastAsia="MS Mincho" w:hAnsi="Arial" w:cs="Arial"/>
                <w:kern w:val="2"/>
                <w:sz w:val="20"/>
                <w:szCs w:val="20"/>
              </w:rPr>
              <w:tab/>
            </w:r>
          </w:p>
          <w:p w14:paraId="54000900" w14:textId="77777777" w:rsidR="004A29A7" w:rsidRPr="009E3A5D" w:rsidRDefault="004A29A7" w:rsidP="004A29A7">
            <w:pPr>
              <w:snapToGrid w:val="0"/>
              <w:jc w:val="both"/>
              <w:rPr>
                <w:rFonts w:ascii="Arial" w:eastAsia="Times New Roman" w:hAnsi="Arial" w:cs="Arial"/>
                <w:sz w:val="20"/>
                <w:szCs w:val="20"/>
              </w:rPr>
            </w:pPr>
          </w:p>
        </w:tc>
      </w:tr>
    </w:tbl>
    <w:p w14:paraId="17126327" w14:textId="77777777" w:rsidR="00DD2AE1" w:rsidRPr="009E3A5D" w:rsidRDefault="00DD2AE1" w:rsidP="00DD2AE1">
      <w:pPr>
        <w:pStyle w:val="Nivel01"/>
        <w:spacing w:beforeLines="120" w:before="288" w:afterLines="120" w:after="288" w:line="312" w:lineRule="auto"/>
        <w:rPr>
          <w:b/>
          <w:bCs/>
        </w:rPr>
      </w:pPr>
      <w:bookmarkStart w:id="1" w:name="_Toc184908642"/>
      <w:r w:rsidRPr="009E3A5D">
        <w:rPr>
          <w:b/>
          <w:bCs/>
        </w:rPr>
        <w:t>1. DO OBJETO</w:t>
      </w:r>
      <w:bookmarkEnd w:id="1"/>
    </w:p>
    <w:p w14:paraId="2EB43028" w14:textId="67CD9C2F" w:rsidR="00C0356B" w:rsidRPr="003064C2" w:rsidRDefault="00DD2AE1" w:rsidP="00C0356B">
      <w:pPr>
        <w:pStyle w:val="Nivel2"/>
        <w:numPr>
          <w:ilvl w:val="1"/>
          <w:numId w:val="1"/>
        </w:numPr>
        <w:spacing w:beforeLines="120" w:before="288" w:afterLines="120" w:after="288"/>
        <w:ind w:left="0" w:firstLine="709"/>
        <w:rPr>
          <w:b/>
          <w:bCs/>
          <w:color w:val="auto"/>
        </w:rPr>
      </w:pPr>
      <w:r w:rsidRPr="003064C2">
        <w:rPr>
          <w:color w:val="auto"/>
        </w:rPr>
        <w:t xml:space="preserve">O objeto da presente licitação </w:t>
      </w:r>
      <w:r w:rsidR="00E909DD" w:rsidRPr="003064C2">
        <w:rPr>
          <w:color w:val="auto"/>
        </w:rPr>
        <w:t xml:space="preserve">é </w:t>
      </w:r>
      <w:r w:rsidR="002A3934">
        <w:rPr>
          <w:color w:val="auto"/>
        </w:rPr>
        <w:t xml:space="preserve">são </w:t>
      </w:r>
      <w:r w:rsidR="002A3934" w:rsidRPr="002A3934">
        <w:rPr>
          <w:b/>
          <w:color w:val="auto"/>
        </w:rPr>
        <w:t>f</w:t>
      </w:r>
      <w:r w:rsidR="002A3934" w:rsidRPr="002A3934">
        <w:rPr>
          <w:rFonts w:eastAsia="Times New Roman"/>
          <w:b/>
        </w:rPr>
        <w:t>uturas aquisições de medicamentos</w:t>
      </w:r>
      <w:r w:rsidR="002A3934" w:rsidRPr="002A3934">
        <w:rPr>
          <w:b/>
        </w:rPr>
        <w:t>, material hospitalar e suplementos em atendimento a Secretaria Municipal de Saúde</w:t>
      </w:r>
      <w:r w:rsidR="00C0356B" w:rsidRPr="003064C2">
        <w:rPr>
          <w:rFonts w:eastAsia="Times New Roman"/>
          <w:b/>
        </w:rPr>
        <w:t xml:space="preserve">, </w:t>
      </w:r>
      <w:r w:rsidRPr="003064C2">
        <w:rPr>
          <w:color w:val="auto"/>
        </w:rPr>
        <w:t>conforme condições, quantidades e exigências estabelecidas neste Edital e seus anexos.</w:t>
      </w:r>
      <w:r w:rsidR="00C0356B" w:rsidRPr="003064C2">
        <w:t xml:space="preserve"> </w:t>
      </w:r>
    </w:p>
    <w:p w14:paraId="41358CA7" w14:textId="354F4830" w:rsidR="00DD2AE1" w:rsidRPr="00607757" w:rsidRDefault="002A3934" w:rsidP="00DD2AE1">
      <w:pPr>
        <w:pStyle w:val="Nivel2"/>
        <w:numPr>
          <w:ilvl w:val="1"/>
          <w:numId w:val="1"/>
        </w:numPr>
        <w:spacing w:beforeLines="120" w:before="288" w:afterLines="120" w:after="288" w:line="312" w:lineRule="auto"/>
        <w:ind w:left="0" w:firstLine="709"/>
        <w:rPr>
          <w:b/>
          <w:color w:val="auto"/>
          <w:u w:val="single"/>
        </w:rPr>
      </w:pPr>
      <w:r w:rsidRPr="00337AA1">
        <w:rPr>
          <w:color w:val="auto"/>
        </w:rPr>
        <w:lastRenderedPageBreak/>
        <w:t>A licitação será dividida em itens, conforme tabela constante do Termo de Referência, facultando-se ao licitante a participação em quantos itens forem de seu interesse</w:t>
      </w:r>
      <w:r w:rsidR="005765E6" w:rsidRPr="00607757">
        <w:rPr>
          <w:b/>
          <w:color w:val="auto"/>
          <w:u w:val="single"/>
        </w:rPr>
        <w:t>.</w:t>
      </w:r>
    </w:p>
    <w:p w14:paraId="3E61C653"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2" w:name="_Toc184908643"/>
      <w:r w:rsidRPr="009E3A5D">
        <w:rPr>
          <w:b/>
          <w:bCs/>
        </w:rPr>
        <w:t>DA PARTICIPAÇÃO NA LICITAÇÃO</w:t>
      </w:r>
      <w:bookmarkEnd w:id="2"/>
    </w:p>
    <w:p w14:paraId="480227F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13"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15C3B8A0"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108E84B4" w14:textId="77777777" w:rsidR="00DD2AE1" w:rsidRPr="009E3A5D" w:rsidRDefault="00DD2AE1" w:rsidP="00DD2AE1">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14">
        <w:r w:rsidRPr="009E3A5D">
          <w:rPr>
            <w:rStyle w:val="LinkdaInternet"/>
            <w:i/>
            <w:color w:val="auto"/>
          </w:rPr>
          <w:t>www.bll.org.br</w:t>
        </w:r>
      </w:hyperlink>
      <w:r w:rsidRPr="009E3A5D">
        <w:rPr>
          <w:b/>
          <w:i/>
          <w:color w:val="auto"/>
          <w:u w:val="single"/>
        </w:rPr>
        <w:t xml:space="preserve">, </w:t>
      </w:r>
      <w:r w:rsidRPr="009E3A5D">
        <w:rPr>
          <w:color w:val="auto"/>
        </w:rPr>
        <w:t>num prazo de até 24h antes da abertura do processo licitatório.</w:t>
      </w:r>
    </w:p>
    <w:p w14:paraId="4685B82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F72E1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B0652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1D263F00" w14:textId="4D650980" w:rsidR="00DD2AE1" w:rsidRPr="009E3A5D" w:rsidRDefault="00884229" w:rsidP="00DD2AE1">
      <w:pPr>
        <w:pStyle w:val="Nivel2"/>
        <w:numPr>
          <w:ilvl w:val="1"/>
          <w:numId w:val="1"/>
        </w:numPr>
        <w:spacing w:beforeLines="120" w:before="288" w:afterLines="120" w:after="288" w:line="312" w:lineRule="auto"/>
        <w:ind w:left="0" w:firstLine="567"/>
        <w:rPr>
          <w:rFonts w:eastAsia="Times New Roman"/>
          <w:b/>
          <w:bCs/>
          <w:color w:val="auto"/>
          <w:u w:val="single"/>
        </w:rPr>
      </w:pPr>
      <w:r w:rsidRPr="009E3A5D">
        <w:rPr>
          <w:b/>
          <w:bCs/>
          <w:color w:val="auto"/>
          <w:u w:val="single"/>
        </w:rPr>
        <w:t xml:space="preserve">Para a licitação, a participação é exclusiva a microempresas e empresas de pequeno porte, nos termos do </w:t>
      </w:r>
      <w:hyperlink r:id="rId15" w:history="1">
        <w:r w:rsidRPr="009E3A5D">
          <w:rPr>
            <w:rStyle w:val="Hyperlink"/>
            <w:b/>
            <w:bCs/>
            <w:color w:val="auto"/>
          </w:rPr>
          <w:t>art. 48 da Lei Complementar nº 123, de 14 de dezembro de 2006</w:t>
        </w:r>
      </w:hyperlink>
      <w:r w:rsidR="009C138B" w:rsidRPr="009E3A5D">
        <w:rPr>
          <w:b/>
          <w:bCs/>
          <w:color w:val="auto"/>
          <w:u w:val="single"/>
        </w:rPr>
        <w:t>.</w:t>
      </w:r>
    </w:p>
    <w:p w14:paraId="5F4B99B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3" w:name="_Ref117015508"/>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7254326E"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9E3A5D">
        <w:rPr>
          <w:rFonts w:eastAsia="Times New Roman"/>
          <w:color w:val="auto"/>
        </w:rPr>
        <w:t>Não poderão disputar esta licitação:</w:t>
      </w:r>
      <w:bookmarkEnd w:id="4"/>
    </w:p>
    <w:p w14:paraId="231F8DF7"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9E3A5D">
        <w:rPr>
          <w:rFonts w:ascii="Arial" w:hAnsi="Arial" w:cs="Arial"/>
          <w:sz w:val="20"/>
          <w:szCs w:val="20"/>
        </w:rPr>
        <w:t>aquele que não atenda às condições deste Edital e seu(s) anexo(s);</w:t>
      </w:r>
    </w:p>
    <w:p w14:paraId="0C95F4B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6" w:name="_Ref114659912"/>
      <w:r w:rsidRPr="009E3A5D">
        <w:rPr>
          <w:color w:val="auto"/>
        </w:rPr>
        <w:t>autor do anteprojeto, do projeto básico ou do projeto executivo, pessoa física ou jurídica, quando a licitação versar sobre serviços ou fornecimento de bens a ele relacionados;</w:t>
      </w:r>
      <w:bookmarkEnd w:id="5"/>
      <w:bookmarkEnd w:id="6"/>
    </w:p>
    <w:p w14:paraId="6FD96B2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9E3A5D">
        <w:rPr>
          <w:color w:val="auto"/>
        </w:rPr>
        <w:t xml:space="preserve">empresa, isoladamente ou em consórcio, responsável pela elaboração do projeto básico ou do projeto executivo, ou empresa da qual o autor do projeto seja dirigente, gerente, controlador, acionista ou detentor de mais de </w:t>
      </w:r>
      <w:r w:rsidRPr="009E3A5D">
        <w:rPr>
          <w:color w:val="auto"/>
        </w:rPr>
        <w:lastRenderedPageBreak/>
        <w:t>5% (cinco por cento) do capital com direito a voto, responsável técnico ou subcontratado, quando a licitação versar sobre serviços ou fornecimento de bens a ela necessários;</w:t>
      </w:r>
      <w:bookmarkEnd w:id="7"/>
      <w:r w:rsidRPr="009E3A5D">
        <w:rPr>
          <w:color w:val="auto"/>
        </w:rPr>
        <w:t xml:space="preserve"> </w:t>
      </w:r>
      <w:bookmarkEnd w:id="8"/>
    </w:p>
    <w:p w14:paraId="02F118EE"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9" w:name="_Ref113883003"/>
      <w:r w:rsidRPr="009E3A5D">
        <w:rPr>
          <w:color w:val="auto"/>
        </w:rPr>
        <w:t>pessoa física ou jurídica que se encontre, ao tempo da licitação, impossibilitada de participar da licitação em decorrência de sanção que lhe foi imposta;</w:t>
      </w:r>
      <w:bookmarkEnd w:id="9"/>
    </w:p>
    <w:p w14:paraId="765620E0"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13816F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10" w:name="_Ref113883579"/>
      <w:r w:rsidRPr="009E3A5D">
        <w:rPr>
          <w:color w:val="auto"/>
        </w:rPr>
        <w:t>empresas controladoras, controladas ou coligadas, nos termos da Lei nº 6.404, de 15 de dezembro de 1976, concorrendo entre si;</w:t>
      </w:r>
      <w:bookmarkEnd w:id="10"/>
    </w:p>
    <w:p w14:paraId="3FD6716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A3F10"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bookmarkStart w:id="11" w:name="_Ref113962336"/>
      <w:r w:rsidRPr="009E3A5D">
        <w:rPr>
          <w:color w:val="auto"/>
        </w:rPr>
        <w:t>agente público do órgão ou entidade licitante;</w:t>
      </w:r>
      <w:bookmarkEnd w:id="11"/>
    </w:p>
    <w:p w14:paraId="09E201D6"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3E6D2AFC" w14:textId="77777777" w:rsidR="00DD2AE1" w:rsidRPr="009E3A5D" w:rsidRDefault="00DD2AE1" w:rsidP="00DD2AE1">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D16E0E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9E3A5D">
          <w:rPr>
            <w:rStyle w:val="Hyperlink"/>
            <w:color w:val="auto"/>
          </w:rPr>
          <w:t>§ 1º do art. 9º da Lei n.º 14.133, de 2021</w:t>
        </w:r>
      </w:hyperlink>
      <w:r w:rsidRPr="009E3A5D">
        <w:rPr>
          <w:color w:val="auto"/>
        </w:rPr>
        <w:t>.</w:t>
      </w:r>
    </w:p>
    <w:p w14:paraId="71BE280C" w14:textId="36BF0F81"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C232BD">
        <w:rPr>
          <w:color w:val="auto"/>
        </w:rPr>
        <w:t>2.6.4</w:t>
      </w:r>
      <w:r w:rsidRPr="009E3A5D">
        <w:rPr>
          <w:color w:val="auto"/>
        </w:rPr>
        <w:fldChar w:fldCharType="end"/>
      </w:r>
      <w:r w:rsidRPr="009E3A5D">
        <w:rPr>
          <w:color w:val="auto"/>
        </w:rPr>
        <w:t xml:space="preserve"> será também </w:t>
      </w:r>
      <w:proofErr w:type="gramStart"/>
      <w:r w:rsidRPr="009E3A5D">
        <w:rPr>
          <w:color w:val="auto"/>
        </w:rPr>
        <w:t>aplicado</w:t>
      </w:r>
      <w:proofErr w:type="gramEnd"/>
      <w:r w:rsidRPr="009E3A5D">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134E92" w14:textId="731F3E70"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2" w:name="art14§2"/>
      <w:bookmarkEnd w:id="12"/>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C232BD">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C232BD">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w:t>
      </w:r>
      <w:proofErr w:type="gramStart"/>
      <w:r w:rsidRPr="009E3A5D">
        <w:rPr>
          <w:color w:val="auto"/>
        </w:rPr>
        <w:t>sob supervisão</w:t>
      </w:r>
      <w:proofErr w:type="gramEnd"/>
      <w:r w:rsidRPr="009E3A5D">
        <w:rPr>
          <w:color w:val="auto"/>
        </w:rPr>
        <w:t xml:space="preserve"> exclusiva de agentes públicos do órgão ou entidade.</w:t>
      </w:r>
    </w:p>
    <w:p w14:paraId="2AB9F468"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3" w:name="art14§3"/>
      <w:bookmarkEnd w:id="13"/>
      <w:r w:rsidRPr="009E3A5D">
        <w:rPr>
          <w:color w:val="auto"/>
        </w:rPr>
        <w:t>Equiparam-se aos autores do projeto as empresas integrantes do mesmo grupo econômico.</w:t>
      </w:r>
    </w:p>
    <w:p w14:paraId="3AE20A8E" w14:textId="335E76FE"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4" w:name="art14§4"/>
      <w:bookmarkEnd w:id="14"/>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C232BD">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C232BD">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BBBC16"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5" w:name="art14§5"/>
      <w:bookmarkEnd w:id="15"/>
      <w:r w:rsidRPr="009E3A5D">
        <w:rPr>
          <w:color w:val="auto"/>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history="1">
        <w:r w:rsidRPr="009E3A5D">
          <w:rPr>
            <w:rStyle w:val="Hyperlink"/>
            <w:color w:val="auto"/>
          </w:rPr>
          <w:t>Lei nº 14.133/2021</w:t>
        </w:r>
      </w:hyperlink>
      <w:r w:rsidRPr="009E3A5D">
        <w:rPr>
          <w:color w:val="auto"/>
        </w:rPr>
        <w:t>.</w:t>
      </w:r>
    </w:p>
    <w:p w14:paraId="192B4AF2" w14:textId="28A0262E"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C232BD">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2CE6ED2C" w14:textId="77777777" w:rsidR="00DD2AE1" w:rsidRPr="009E3A5D" w:rsidRDefault="00DD2AE1" w:rsidP="00DD2AE1">
      <w:pPr>
        <w:pStyle w:val="Nivel01"/>
        <w:numPr>
          <w:ilvl w:val="0"/>
          <w:numId w:val="1"/>
        </w:numPr>
        <w:spacing w:beforeLines="120" w:before="288" w:afterLines="120" w:after="288"/>
        <w:ind w:left="0" w:firstLine="567"/>
        <w:rPr>
          <w:b/>
          <w:bCs/>
        </w:rPr>
      </w:pPr>
      <w:bookmarkStart w:id="16" w:name="_Toc184908644"/>
      <w:r w:rsidRPr="009E3A5D">
        <w:rPr>
          <w:b/>
          <w:bCs/>
        </w:rPr>
        <w:t>DA APRESENTAÇÃO DA PROPOSTA E DOS DOCUMENTOS DE HABILITAÇÃO</w:t>
      </w:r>
      <w:bookmarkEnd w:id="16"/>
    </w:p>
    <w:p w14:paraId="322580DC" w14:textId="77777777" w:rsidR="00DD2AE1" w:rsidRPr="009E3A5D" w:rsidRDefault="00DD2AE1" w:rsidP="00DD2AE1">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63CD4386" w14:textId="77777777" w:rsidR="00DD2AE1" w:rsidRPr="009E3A5D" w:rsidRDefault="00DD2AE1" w:rsidP="00DD2AE1">
      <w:pPr>
        <w:pStyle w:val="Nivel2"/>
        <w:numPr>
          <w:ilvl w:val="1"/>
          <w:numId w:val="1"/>
        </w:numPr>
        <w:spacing w:beforeLines="120" w:before="288" w:afterLines="120" w:after="288" w:line="240" w:lineRule="auto"/>
        <w:ind w:left="0" w:firstLine="567"/>
        <w:rPr>
          <w:color w:val="auto"/>
        </w:rPr>
      </w:pPr>
      <w:bookmarkStart w:id="17"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54A45015" w14:textId="77777777" w:rsidR="00DD2AE1" w:rsidRPr="009E3A5D" w:rsidRDefault="00DD2AE1" w:rsidP="00DD2AE1">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3EA11EC1" w14:textId="77777777" w:rsidR="00DD2AE1" w:rsidRPr="009E3A5D" w:rsidRDefault="00DD2AE1" w:rsidP="00DD2AE1">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4625A5E2" w14:textId="77777777" w:rsidR="00DD2AE1" w:rsidRPr="009E3A5D" w:rsidRDefault="00DD2AE1" w:rsidP="00DD2AE1">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2D59ABCA" w14:textId="77777777" w:rsidR="00DD2AE1" w:rsidRPr="009E3A5D" w:rsidRDefault="00DD2AE1" w:rsidP="00DD2AE1">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6420324E" w14:textId="77777777" w:rsidR="00DD2AE1" w:rsidRPr="009E3A5D" w:rsidRDefault="00DD2AE1" w:rsidP="00DD2AE1">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4236D6F1" w14:textId="77777777" w:rsidR="00DD2AE1" w:rsidRPr="009E3A5D" w:rsidRDefault="00DD2AE1" w:rsidP="00DD2AE1">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4CE0B803" w14:textId="77777777" w:rsidR="00DD2AE1" w:rsidRPr="009E3A5D" w:rsidRDefault="00DD2AE1" w:rsidP="00DD2AE1">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64002A79" w14:textId="77777777" w:rsidR="00DD2AE1" w:rsidRPr="009E3A5D" w:rsidRDefault="00DD2AE1" w:rsidP="00DD2AE1">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756A468F" w14:textId="77777777" w:rsidR="00DD2AE1" w:rsidRPr="009E3A5D" w:rsidRDefault="00DD2AE1" w:rsidP="00DD2AE1">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0921DDA7" w14:textId="4B61D22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8"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proofErr w:type="gramStart"/>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C232BD">
        <w:rPr>
          <w:color w:val="auto"/>
        </w:rPr>
        <w:t>7</w:t>
      </w:r>
      <w:r w:rsidRPr="009E3A5D">
        <w:rPr>
          <w:color w:val="auto"/>
          <w:highlight w:val="yellow"/>
        </w:rPr>
        <w:fldChar w:fldCharType="end"/>
      </w:r>
      <w:proofErr w:type="gramEnd"/>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C232BD">
        <w:rPr>
          <w:color w:val="auto"/>
        </w:rPr>
        <w:t>7.17.1</w:t>
      </w:r>
      <w:r w:rsidRPr="009E3A5D">
        <w:rPr>
          <w:color w:val="auto"/>
        </w:rPr>
        <w:fldChar w:fldCharType="end"/>
      </w:r>
      <w:r w:rsidRPr="009E3A5D">
        <w:rPr>
          <w:color w:val="auto"/>
        </w:rPr>
        <w:t xml:space="preserve"> deste Edital.</w:t>
      </w:r>
      <w:bookmarkEnd w:id="18"/>
    </w:p>
    <w:p w14:paraId="7341135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19" w:name="_Ref113968921"/>
      <w:r w:rsidRPr="009E3A5D">
        <w:rPr>
          <w:rFonts w:eastAsia="Times New Roman"/>
          <w:color w:val="auto"/>
        </w:rPr>
        <w:t>No cadastramento da proposta inicial, o licitante declarará, em campo próprio do sistema, que:</w:t>
      </w:r>
      <w:bookmarkEnd w:id="19"/>
    </w:p>
    <w:p w14:paraId="228F582E"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36AE7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9E3A5D">
          <w:rPr>
            <w:rStyle w:val="Hyperlink"/>
            <w:color w:val="auto"/>
          </w:rPr>
          <w:t>artigo 7°, XXXIII, da Constituição</w:t>
        </w:r>
      </w:hyperlink>
      <w:r w:rsidRPr="009E3A5D">
        <w:rPr>
          <w:color w:val="auto"/>
        </w:rPr>
        <w:t>;</w:t>
      </w:r>
    </w:p>
    <w:p w14:paraId="7CCF9EDC"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9" w:history="1">
        <w:r w:rsidRPr="009E3A5D">
          <w:rPr>
            <w:rStyle w:val="Hyperlink"/>
            <w:color w:val="auto"/>
          </w:rPr>
          <w:t>incisos III e IV do art. 1º e no inciso III do art. 5º da Constituição Federal</w:t>
        </w:r>
      </w:hyperlink>
      <w:r w:rsidRPr="009E3A5D">
        <w:rPr>
          <w:color w:val="auto"/>
        </w:rPr>
        <w:t>;</w:t>
      </w:r>
    </w:p>
    <w:p w14:paraId="440E4E8A"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73E7DE4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20" w:anchor="art16" w:history="1">
        <w:r w:rsidRPr="009E3A5D">
          <w:rPr>
            <w:rStyle w:val="Hyperlink"/>
            <w:color w:val="auto"/>
          </w:rPr>
          <w:t>artigo 16 da Lei nº 14.133, de 2021</w:t>
        </w:r>
      </w:hyperlink>
      <w:r w:rsidRPr="009E3A5D">
        <w:rPr>
          <w:color w:val="auto"/>
        </w:rPr>
        <w:t>.</w:t>
      </w:r>
    </w:p>
    <w:p w14:paraId="2146EA9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0"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22"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23" w:anchor="art4§1" w:history="1">
        <w:r w:rsidRPr="009E3A5D">
          <w:rPr>
            <w:rStyle w:val="Hyperlink"/>
            <w:color w:val="auto"/>
          </w:rPr>
          <w:t>§§ 1º ao 3º do art. 4º, da Lei n.º 14.133, de 2021.</w:t>
        </w:r>
        <w:bookmarkEnd w:id="20"/>
      </w:hyperlink>
    </w:p>
    <w:p w14:paraId="38A3521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6C911A03"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9E3A5D">
          <w:rPr>
            <w:rStyle w:val="Hyperlink"/>
            <w:color w:val="auto"/>
          </w:rPr>
          <w:t>Lei Complementar nº 123, de 2006</w:t>
        </w:r>
      </w:hyperlink>
      <w:r w:rsidRPr="009E3A5D">
        <w:rPr>
          <w:color w:val="auto"/>
        </w:rPr>
        <w:t>, mesmo que microempresa, empresa de pequeno porte ou sociedade cooperativa.</w:t>
      </w:r>
    </w:p>
    <w:p w14:paraId="159FE73E" w14:textId="1D94A20E"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C232BD">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C232BD">
        <w:rPr>
          <w:color w:val="auto"/>
        </w:rPr>
        <w:t>3.8</w:t>
      </w:r>
      <w:r w:rsidRPr="009E3A5D">
        <w:rPr>
          <w:color w:val="auto"/>
        </w:rPr>
        <w:fldChar w:fldCharType="end"/>
      </w:r>
      <w:r w:rsidRPr="009E3A5D">
        <w:rPr>
          <w:color w:val="auto"/>
        </w:rPr>
        <w:t xml:space="preserve"> sujeitará o licitante às sanções previstas na </w:t>
      </w:r>
      <w:hyperlink r:id="rId25" w:history="1">
        <w:r w:rsidRPr="009E3A5D">
          <w:rPr>
            <w:rStyle w:val="Hyperlink"/>
            <w:color w:val="auto"/>
          </w:rPr>
          <w:t>Lei nº 14.133, de 2021</w:t>
        </w:r>
      </w:hyperlink>
      <w:r w:rsidRPr="009E3A5D">
        <w:rPr>
          <w:color w:val="auto"/>
        </w:rPr>
        <w:t>, e neste Edital.</w:t>
      </w:r>
    </w:p>
    <w:p w14:paraId="3276FCA2"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C694C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246DD3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23A1DDB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1" w:name="_Ref116992247"/>
      <w:r w:rsidRPr="009E3A5D">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13C3F28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5F3BE33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os lances serão de envio automático pelo sistema, respeitado o valor final mínimo estabelecido e o intervalo de que trata o subitem acima.</w:t>
      </w:r>
    </w:p>
    <w:p w14:paraId="1789457F"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083BE4A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7CC02B31"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7345E40B" w14:textId="77119D38"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C232BD">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5B4A73E7"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24D532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p>
    <w:p w14:paraId="7B7B46F8" w14:textId="77777777" w:rsidR="00DD2AE1" w:rsidRPr="009E3A5D" w:rsidRDefault="00DD2AE1" w:rsidP="00DD2AE1">
      <w:pPr>
        <w:rPr>
          <w:rFonts w:ascii="Arial" w:hAnsi="Arial" w:cs="Arial"/>
          <w:sz w:val="20"/>
          <w:szCs w:val="20"/>
        </w:rPr>
      </w:pPr>
      <w:r w:rsidRPr="009E3A5D">
        <w:rPr>
          <w:rFonts w:ascii="Arial" w:hAnsi="Arial" w:cs="Arial"/>
          <w:sz w:val="20"/>
          <w:szCs w:val="20"/>
        </w:rPr>
        <w:tab/>
      </w:r>
    </w:p>
    <w:p w14:paraId="435E8F74"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22" w:name="_Toc184908645"/>
      <w:r w:rsidRPr="009E3A5D">
        <w:rPr>
          <w:b/>
          <w:bCs/>
        </w:rPr>
        <w:t>DO PREENCHIMENTO DA PROPOSTA</w:t>
      </w:r>
      <w:bookmarkEnd w:id="22"/>
    </w:p>
    <w:p w14:paraId="1DB23C9E"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59CC4D51" w14:textId="2E0BF580"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Menor preço </w:t>
      </w:r>
      <w:r w:rsidR="002A3934" w:rsidRPr="002A3934">
        <w:rPr>
          <w:b/>
          <w:color w:val="auto"/>
        </w:rPr>
        <w:t>unitário</w:t>
      </w:r>
      <w:r w:rsidRPr="009E3A5D">
        <w:rPr>
          <w:color w:val="auto"/>
        </w:rPr>
        <w:t>;</w:t>
      </w:r>
    </w:p>
    <w:p w14:paraId="0DBF070D" w14:textId="6FAEDC22" w:rsidR="00DD2AE1" w:rsidRPr="009E3A5D" w:rsidRDefault="00DD2AE1" w:rsidP="00DD2AE1">
      <w:pPr>
        <w:pStyle w:val="Nivel3"/>
        <w:numPr>
          <w:ilvl w:val="2"/>
          <w:numId w:val="1"/>
        </w:numPr>
        <w:spacing w:beforeLines="120" w:before="288" w:afterLines="120" w:after="288" w:line="312" w:lineRule="auto"/>
        <w:ind w:left="0" w:firstLine="709"/>
        <w:rPr>
          <w:color w:val="auto"/>
          <w:highlight w:val="yellow"/>
        </w:rPr>
      </w:pPr>
      <w:r w:rsidRPr="009E3A5D">
        <w:rPr>
          <w:color w:val="auto"/>
        </w:rPr>
        <w:t>Marca</w:t>
      </w:r>
      <w:r w:rsidR="009E3A5D" w:rsidRPr="009E3A5D">
        <w:rPr>
          <w:color w:val="auto"/>
        </w:rPr>
        <w:t>;</w:t>
      </w:r>
      <w:r w:rsidRPr="009E3A5D">
        <w:rPr>
          <w:color w:val="auto"/>
        </w:rPr>
        <w:t xml:space="preserve"> </w:t>
      </w:r>
      <w:r w:rsidR="00E32A54" w:rsidRPr="009E3A5D">
        <w:rPr>
          <w:b/>
          <w:bCs/>
          <w:color w:val="auto"/>
          <w:highlight w:val="yellow"/>
        </w:rPr>
        <w:t>(SOB PENA DE DESCLASSIFICAÇÃO)</w:t>
      </w:r>
      <w:r w:rsidRPr="009E3A5D">
        <w:rPr>
          <w:color w:val="auto"/>
          <w:highlight w:val="yellow"/>
        </w:rPr>
        <w:t>;</w:t>
      </w:r>
    </w:p>
    <w:p w14:paraId="747E436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2AECC3C6"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581F586C"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Todas as especificações do objeto contidas na proposta vinculam o licitante.</w:t>
      </w:r>
    </w:p>
    <w:p w14:paraId="45900AB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41F8D6E4"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258C7B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2F1832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26405AD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E8B588"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3388DF5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24EC407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1672738C"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3FC77290" w14:textId="77777777" w:rsidR="00DD2AE1" w:rsidRPr="009E3A5D" w:rsidRDefault="00DD2AE1" w:rsidP="00DD2AE1">
      <w:pPr>
        <w:pStyle w:val="Nivel01"/>
        <w:numPr>
          <w:ilvl w:val="0"/>
          <w:numId w:val="1"/>
        </w:numPr>
        <w:spacing w:beforeLines="120" w:before="288" w:afterLines="120" w:after="288" w:line="312" w:lineRule="auto"/>
        <w:ind w:left="0" w:firstLine="567"/>
      </w:pPr>
      <w:bookmarkStart w:id="23" w:name="_Toc184908646"/>
      <w:bookmarkStart w:id="24" w:name="_Hlk114646655"/>
      <w:r w:rsidRPr="009E3A5D">
        <w:t>DA ABERTURA DA SESSÃO, CLASSIFICAÇÃO DAS PROPOSTAS E FORMULAÇÃO DE LANCES</w:t>
      </w:r>
      <w:bookmarkEnd w:id="23"/>
    </w:p>
    <w:p w14:paraId="6182DAB3" w14:textId="66DA5BE7" w:rsidR="00DD2AE1" w:rsidRPr="009E3A5D" w:rsidRDefault="00DD2AE1" w:rsidP="00DD2AE1">
      <w:pPr>
        <w:pStyle w:val="Nivel2"/>
        <w:numPr>
          <w:ilvl w:val="1"/>
          <w:numId w:val="1"/>
        </w:numPr>
        <w:ind w:left="0" w:firstLine="561"/>
        <w:rPr>
          <w:color w:val="auto"/>
        </w:rPr>
      </w:pPr>
      <w:r w:rsidRPr="009E3A5D">
        <w:rPr>
          <w:b/>
          <w:color w:val="auto"/>
          <w:highlight w:val="yellow"/>
          <w:u w:val="single"/>
        </w:rPr>
        <w:t xml:space="preserve">No dia </w:t>
      </w:r>
      <w:r w:rsidR="00C232BD">
        <w:rPr>
          <w:b/>
          <w:color w:val="auto"/>
          <w:highlight w:val="yellow"/>
          <w:u w:val="single"/>
        </w:rPr>
        <w:t>06</w:t>
      </w:r>
      <w:r w:rsidR="000E5092">
        <w:rPr>
          <w:b/>
          <w:color w:val="auto"/>
          <w:highlight w:val="yellow"/>
          <w:u w:val="single"/>
        </w:rPr>
        <w:t xml:space="preserve"> de </w:t>
      </w:r>
      <w:r w:rsidR="00C232BD">
        <w:rPr>
          <w:b/>
          <w:color w:val="auto"/>
          <w:highlight w:val="yellow"/>
          <w:u w:val="single"/>
        </w:rPr>
        <w:t>março</w:t>
      </w:r>
      <w:r w:rsidR="000E5092">
        <w:rPr>
          <w:b/>
          <w:color w:val="auto"/>
          <w:highlight w:val="yellow"/>
          <w:u w:val="single"/>
        </w:rPr>
        <w:t xml:space="preserve"> de 2025,</w:t>
      </w:r>
      <w:r w:rsidR="00612CF2" w:rsidRPr="009E3A5D">
        <w:rPr>
          <w:b/>
          <w:color w:val="auto"/>
          <w:highlight w:val="yellow"/>
          <w:u w:val="single"/>
        </w:rPr>
        <w:t xml:space="preserve"> a partir das </w:t>
      </w:r>
      <w:r w:rsidR="003064C2">
        <w:rPr>
          <w:b/>
          <w:color w:val="auto"/>
          <w:highlight w:val="yellow"/>
          <w:u w:val="single"/>
        </w:rPr>
        <w:t>09</w:t>
      </w:r>
      <w:r w:rsidR="00612CF2" w:rsidRPr="009E3A5D">
        <w:rPr>
          <w:b/>
          <w:color w:val="auto"/>
          <w:highlight w:val="yellow"/>
          <w:u w:val="single"/>
        </w:rPr>
        <w:t>h15</w:t>
      </w:r>
      <w:r w:rsidRPr="009E3A5D">
        <w:rPr>
          <w:b/>
          <w:color w:val="auto"/>
          <w:highlight w:val="yellow"/>
          <w:u w:val="single"/>
        </w:rPr>
        <w:t>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740CDD7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2C981EC7"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62E19354"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A desclassificação será sempre fundamentada e registrada no sistema, com acompanhamento em tempo real por todos os participantes.</w:t>
      </w:r>
    </w:p>
    <w:p w14:paraId="02DDF1F5"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179801D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3D8AA98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sistema disponibilizará campo próprio para troca de mensagens entre o Pregoeiro e os licitantes.</w:t>
      </w:r>
    </w:p>
    <w:p w14:paraId="0B95D75E"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E73DD49" w14:textId="29EB2858" w:rsidR="00DD2AE1" w:rsidRPr="009E3A5D" w:rsidRDefault="00DD2AE1" w:rsidP="00DD2AE1">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sidR="00607757">
        <w:rPr>
          <w:b/>
          <w:bCs/>
          <w:color w:val="auto"/>
          <w:u w:val="single"/>
        </w:rPr>
        <w:t xml:space="preserve">POR </w:t>
      </w:r>
      <w:r w:rsidR="002A3934">
        <w:rPr>
          <w:b/>
          <w:bCs/>
          <w:color w:val="auto"/>
          <w:u w:val="single"/>
        </w:rPr>
        <w:t>ITEM</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0DFCEC7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3B08A537" w14:textId="535B84CC" w:rsidR="00DD2AE1" w:rsidRPr="009E3A5D" w:rsidRDefault="00DD2AE1" w:rsidP="00DD2AE1">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 xml:space="preserve">R$ </w:t>
      </w:r>
      <w:r w:rsidR="001C7EB7" w:rsidRPr="009E3A5D">
        <w:rPr>
          <w:b/>
          <w:i/>
          <w:iCs/>
          <w:color w:val="auto"/>
          <w:highlight w:val="yellow"/>
        </w:rPr>
        <w:t>0,01</w:t>
      </w:r>
      <w:r w:rsidR="00517608" w:rsidRPr="009E3A5D">
        <w:rPr>
          <w:b/>
          <w:i/>
          <w:iCs/>
          <w:color w:val="auto"/>
          <w:highlight w:val="yellow"/>
        </w:rPr>
        <w:t xml:space="preserve"> (</w:t>
      </w:r>
      <w:r w:rsidR="001C7EB7" w:rsidRPr="009E3A5D">
        <w:rPr>
          <w:b/>
          <w:i/>
          <w:iCs/>
          <w:color w:val="auto"/>
          <w:highlight w:val="yellow"/>
        </w:rPr>
        <w:t>um centavo</w:t>
      </w:r>
      <w:r w:rsidRPr="009E3A5D">
        <w:rPr>
          <w:b/>
          <w:i/>
          <w:iCs/>
          <w:color w:val="auto"/>
          <w:highlight w:val="yellow"/>
        </w:rPr>
        <w:t>).</w:t>
      </w:r>
    </w:p>
    <w:p w14:paraId="55B6FED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85BE32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2826804D"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5" w:name="_Hlk113697759"/>
      <w:r w:rsidRPr="009E3A5D">
        <w:rPr>
          <w:color w:val="auto"/>
        </w:rPr>
        <w:t>Caso seja adotado para o envio de lances no pregão eletrônico o modo de disputa “aberto”, os licitantes apresentarão lances públicos e sucessivos, com prorrogações.</w:t>
      </w:r>
    </w:p>
    <w:p w14:paraId="6814CCBB"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00FF1C12"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5E494DC" w14:textId="77777777" w:rsidR="00DD2AE1" w:rsidRPr="009E3A5D" w:rsidRDefault="00DD2AE1" w:rsidP="00DD2AE1">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3D2FB036"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987E952"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7" w:name="_Hlk113631522"/>
      <w:bookmarkEnd w:id="26"/>
    </w:p>
    <w:bookmarkEnd w:id="27"/>
    <w:p w14:paraId="1E0EE999"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3D246142"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7B3F02D"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D11C7F7"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7E310B7E"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A92ECE4"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bookmarkStart w:id="28" w:name="_Hlk113698144"/>
      <w:r w:rsidRPr="009E3A5D">
        <w:rPr>
          <w:color w:val="auto"/>
        </w:rPr>
        <w:t>Após o término dos prazos estabelecidos nos itens anteriores, o sistema ordenará e divulgará os lances segundo a ordem crescente de valores.</w:t>
      </w:r>
    </w:p>
    <w:p w14:paraId="3196B41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bookmarkStart w:id="29" w:name="_Ref116973524"/>
      <w:bookmarkEnd w:id="28"/>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7D874784" w14:textId="3FF5202D"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w:t>
      </w:r>
      <w:proofErr w:type="gramStart"/>
      <w:r w:rsidRPr="009E3A5D">
        <w:rPr>
          <w:color w:val="auto"/>
        </w:rPr>
        <w:t>3</w:t>
      </w:r>
      <w:proofErr w:type="gramEnd"/>
      <w:r w:rsidRPr="009E3A5D">
        <w:rPr>
          <w:color w:val="auto"/>
        </w:rPr>
        <w:t xml:space="preserve">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C232BD">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49CF9481"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3B80F4F3"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D41F12E"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lastRenderedPageBreak/>
        <w:t>Não havendo novos lances na forma estabelecida nos itens anteriores, a sessão pública encerrar-se-á automaticamente, e o sistema ordenará e divulgará os lances conforme a ordem final de classificação.</w:t>
      </w:r>
    </w:p>
    <w:p w14:paraId="45CE68EC"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A9BFF34" w14:textId="77777777" w:rsidR="00DD2AE1" w:rsidRPr="009E3A5D" w:rsidRDefault="00DD2AE1" w:rsidP="00DD2AE1">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6D9A1CB8" w14:textId="77777777" w:rsidR="00DD2AE1" w:rsidRPr="009E3A5D" w:rsidRDefault="00DD2AE1" w:rsidP="00DD2AE1">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4C4CACD7"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Não serão aceitos dois ou mais lances de mesmo valor, prevalecendo aquele que for recebido e registrado em primeiro lugar. </w:t>
      </w:r>
    </w:p>
    <w:p w14:paraId="348F807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003FE5DE"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2E62359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8ADACD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09CC2F3D" w14:textId="77777777" w:rsidR="00DD2AE1" w:rsidRPr="009E3A5D" w:rsidRDefault="00DD2AE1" w:rsidP="00DD2AE1">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793CF20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7"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321ED416"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63BB111A"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1A8C0CBB"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09D12632"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lastRenderedPageBreak/>
        <w:t>desenvolvimento pelo licitante de programa de integridade, conforme orientações dos órgãos de controle.</w:t>
      </w:r>
    </w:p>
    <w:p w14:paraId="37B311D9"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6BC088D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0" w:name="art60§1i"/>
      <w:bookmarkEnd w:id="30"/>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44DDC1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1" w:name="art60§1ii"/>
      <w:bookmarkEnd w:id="31"/>
      <w:r w:rsidRPr="009E3A5D">
        <w:t>empresas brasileiras;</w:t>
      </w:r>
    </w:p>
    <w:p w14:paraId="4A007B13"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2" w:name="art60§1iii"/>
      <w:bookmarkEnd w:id="32"/>
      <w:r w:rsidRPr="009E3A5D">
        <w:t>empresas que invistam em pesquisa e no desenvolvimento de tecnologia no País;</w:t>
      </w:r>
    </w:p>
    <w:p w14:paraId="0F7E6E42" w14:textId="77777777" w:rsidR="00DD2AE1" w:rsidRPr="009E3A5D" w:rsidRDefault="00DD2AE1" w:rsidP="00DD2AE1">
      <w:pPr>
        <w:pStyle w:val="Nivel4"/>
        <w:numPr>
          <w:ilvl w:val="3"/>
          <w:numId w:val="1"/>
        </w:numPr>
        <w:spacing w:beforeLines="120" w:before="288" w:afterLines="120" w:after="288" w:line="312" w:lineRule="auto"/>
        <w:ind w:left="0" w:firstLine="851"/>
      </w:pPr>
      <w:bookmarkStart w:id="33" w:name="art60§1iv"/>
      <w:bookmarkEnd w:id="33"/>
      <w:r w:rsidRPr="009E3A5D">
        <w:t>empresas que comprovem a prática de mitigação, nos termos da </w:t>
      </w:r>
      <w:hyperlink r:id="rId28"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0058921A"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E9A4CB"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E63E62C"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598219D3"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6F258698"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0DA97859" w14:textId="77777777" w:rsidR="00DD2AE1" w:rsidRPr="009E3A5D" w:rsidRDefault="00DD2AE1" w:rsidP="00DD2AE1">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397A9D03" w14:textId="77777777" w:rsidR="00DD2AE1" w:rsidRPr="009E3A5D" w:rsidRDefault="00DD2AE1" w:rsidP="00DD2AE1">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4"/>
    </w:p>
    <w:p w14:paraId="2FE65C26" w14:textId="77777777" w:rsidR="00DD2AE1" w:rsidRPr="009E3A5D" w:rsidRDefault="00DD2AE1" w:rsidP="00DD2AE1">
      <w:pPr>
        <w:pStyle w:val="Nivel01"/>
        <w:numPr>
          <w:ilvl w:val="0"/>
          <w:numId w:val="1"/>
        </w:numPr>
        <w:spacing w:beforeLines="120" w:before="288" w:afterLines="120" w:after="288" w:line="312" w:lineRule="auto"/>
        <w:ind w:left="0" w:firstLine="567"/>
        <w:rPr>
          <w:b/>
          <w:bCs/>
        </w:rPr>
      </w:pPr>
      <w:bookmarkStart w:id="35" w:name="_Toc184908647"/>
      <w:r w:rsidRPr="009E3A5D">
        <w:rPr>
          <w:b/>
          <w:bCs/>
        </w:rPr>
        <w:t>DA FASE DE JULGAMENTO</w:t>
      </w:r>
      <w:bookmarkEnd w:id="35"/>
    </w:p>
    <w:p w14:paraId="3369F266" w14:textId="67E4319C" w:rsidR="00DD2AE1" w:rsidRPr="009E3A5D" w:rsidRDefault="00DD2AE1" w:rsidP="00DD2AE1">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C232BD">
        <w:rPr>
          <w:color w:val="auto"/>
        </w:rPr>
        <w:t>2.6</w:t>
      </w:r>
      <w:r w:rsidRPr="009E3A5D">
        <w:rPr>
          <w:color w:val="auto"/>
        </w:rPr>
        <w:fldChar w:fldCharType="end"/>
      </w:r>
      <w:r w:rsidRPr="009E3A5D">
        <w:rPr>
          <w:color w:val="auto"/>
        </w:rPr>
        <w:t xml:space="preserve"> do edital, </w:t>
      </w:r>
      <w:bookmarkEnd w:id="36"/>
      <w:r w:rsidRPr="009E3A5D">
        <w:rPr>
          <w:color w:val="auto"/>
          <w:lang w:eastAsia="ar-SA"/>
        </w:rPr>
        <w:t>especialmente quanto à existência de sanção que impeça a participação no certame ou a futura contratação, mediante a consulta aos seguintes cadastros:</w:t>
      </w:r>
    </w:p>
    <w:p w14:paraId="02850FAC" w14:textId="77777777" w:rsidR="00DD2AE1" w:rsidRPr="009E3A5D" w:rsidRDefault="00DD2AE1" w:rsidP="00DD2AE1">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lastRenderedPageBreak/>
        <w:t xml:space="preserve">SICAF;  </w:t>
      </w:r>
    </w:p>
    <w:p w14:paraId="45B6DA14" w14:textId="77777777" w:rsidR="00DD2AE1" w:rsidRPr="009E3A5D"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12D90BA2" w14:textId="77777777" w:rsidR="00DD2AE1" w:rsidRPr="009E3A5D" w:rsidRDefault="00DD2AE1" w:rsidP="00DD2AE1">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31"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2BA01294" w14:textId="77777777" w:rsidR="00DD2AE1" w:rsidRPr="009E3A5D" w:rsidRDefault="00DD2AE1" w:rsidP="00DD2AE1">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36F5919B"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9E3A5D">
          <w:rPr>
            <w:rStyle w:val="Hyperlink"/>
            <w:color w:val="auto"/>
          </w:rPr>
          <w:t>artigo 12 da Lei n° 8.429, de 1992</w:t>
        </w:r>
      </w:hyperlink>
      <w:r w:rsidRPr="009E3A5D">
        <w:rPr>
          <w:color w:val="auto"/>
        </w:rPr>
        <w:t>.</w:t>
      </w:r>
    </w:p>
    <w:p w14:paraId="05DFB8FC"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72C84E9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5" w:history="1">
        <w:r w:rsidRPr="009E3A5D">
          <w:rPr>
            <w:rStyle w:val="Hyperlink"/>
            <w:color w:val="auto"/>
          </w:rPr>
          <w:t>IN nº 3/2018, art. 29, §1º</w:t>
        </w:r>
      </w:hyperlink>
      <w:r w:rsidRPr="009E3A5D">
        <w:rPr>
          <w:color w:val="auto"/>
        </w:rPr>
        <w:t>).</w:t>
      </w:r>
    </w:p>
    <w:p w14:paraId="097B2BA2"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6" w:history="1">
        <w:r w:rsidRPr="009E3A5D">
          <w:rPr>
            <w:rStyle w:val="Hyperlink"/>
            <w:color w:val="auto"/>
          </w:rPr>
          <w:t>IN nº 3/2018, art. 29, §2º</w:t>
        </w:r>
      </w:hyperlink>
      <w:r w:rsidRPr="009E3A5D">
        <w:rPr>
          <w:color w:val="auto"/>
        </w:rPr>
        <w:t>).</w:t>
      </w:r>
    </w:p>
    <w:p w14:paraId="55458B3D"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67FB9580"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39A33062" w14:textId="4651BFCC"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C232BD">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C232BD">
        <w:rPr>
          <w:color w:val="auto"/>
        </w:rPr>
        <w:t>3.8</w:t>
      </w:r>
      <w:r w:rsidRPr="009E3A5D">
        <w:rPr>
          <w:color w:val="auto"/>
        </w:rPr>
        <w:fldChar w:fldCharType="end"/>
      </w:r>
      <w:r w:rsidRPr="009E3A5D">
        <w:rPr>
          <w:color w:val="auto"/>
        </w:rPr>
        <w:t xml:space="preserve"> deste edital.</w:t>
      </w:r>
    </w:p>
    <w:p w14:paraId="4483F41F"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9E3A5D">
          <w:rPr>
            <w:rStyle w:val="Hyperlink"/>
            <w:color w:val="auto"/>
          </w:rPr>
          <w:t>artigo 29 a 35 da IN SEGES nº 73, de 30 de setembro de 2022</w:t>
        </w:r>
      </w:hyperlink>
      <w:r w:rsidRPr="009E3A5D">
        <w:rPr>
          <w:color w:val="auto"/>
        </w:rPr>
        <w:t>.</w:t>
      </w:r>
    </w:p>
    <w:p w14:paraId="15391EE8"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4B63755C"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lastRenderedPageBreak/>
        <w:t>contiver vícios insanáveis;</w:t>
      </w:r>
    </w:p>
    <w:p w14:paraId="419A2469"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5173AFC1"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5E2A5042"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não tiverem sua exequibilidade demonstrada, quando exigido pela Administração;</w:t>
      </w:r>
    </w:p>
    <w:p w14:paraId="1855E951"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32E48D23" w14:textId="1004FB35" w:rsidR="00DD2AE1" w:rsidRPr="009E3A5D" w:rsidRDefault="00DD2AE1" w:rsidP="00DD2AE1">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w:t>
      </w:r>
      <w:r w:rsidR="007B5392" w:rsidRPr="009E3A5D">
        <w:rPr>
          <w:color w:val="auto"/>
        </w:rPr>
        <w:t xml:space="preserve"> ( a depender do caso)</w:t>
      </w:r>
      <w:r w:rsidRPr="009E3A5D">
        <w:rPr>
          <w:color w:val="auto"/>
        </w:rPr>
        <w:t>.</w:t>
      </w:r>
    </w:p>
    <w:p w14:paraId="050740D9" w14:textId="77777777" w:rsidR="00DD2AE1" w:rsidRPr="009E3A5D" w:rsidRDefault="00DD2AE1" w:rsidP="00DD2AE1">
      <w:pPr>
        <w:pStyle w:val="Nivel3"/>
        <w:numPr>
          <w:ilvl w:val="2"/>
          <w:numId w:val="1"/>
        </w:numPr>
        <w:spacing w:beforeLines="120" w:before="288" w:afterLines="120" w:after="288" w:line="312" w:lineRule="auto"/>
        <w:ind w:left="0" w:firstLine="709"/>
        <w:rPr>
          <w:color w:val="auto"/>
        </w:rPr>
      </w:pPr>
      <w:r w:rsidRPr="009E3A5D">
        <w:rPr>
          <w:color w:val="auto"/>
        </w:rPr>
        <w:t xml:space="preserve">A inexequibilidade, na hipótese de que trata o </w:t>
      </w:r>
      <w:r w:rsidRPr="009E3A5D">
        <w:rPr>
          <w:b/>
          <w:bCs/>
          <w:color w:val="auto"/>
        </w:rPr>
        <w:t>caput</w:t>
      </w:r>
      <w:r w:rsidRPr="009E3A5D">
        <w:rPr>
          <w:color w:val="auto"/>
        </w:rPr>
        <w:t>, só será considerada após diligência do pregoeiro, que comprove:</w:t>
      </w:r>
    </w:p>
    <w:p w14:paraId="024F831A"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que o custo do licitante ultrapassa o valor da proposta; e</w:t>
      </w:r>
    </w:p>
    <w:p w14:paraId="3F652DC0" w14:textId="77777777" w:rsidR="00DD2AE1" w:rsidRPr="009E3A5D" w:rsidRDefault="00DD2AE1" w:rsidP="00DD2AE1">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2798E629"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2FC28159"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3E8EDA0" w14:textId="77777777" w:rsidR="00DD2AE1" w:rsidRPr="009E3A5D" w:rsidRDefault="00DD2AE1" w:rsidP="00DD2AE1">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29F0F91B"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1C913C74" w14:textId="77777777" w:rsidR="00DD2AE1" w:rsidRPr="009E3A5D" w:rsidRDefault="00DD2AE1" w:rsidP="00DD2AE1">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0AC8F819" w14:textId="75683A70" w:rsidR="00DD2AE1" w:rsidRPr="009E3A5D" w:rsidRDefault="003A0130" w:rsidP="00DD2AE1">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00DD2AE1" w:rsidRPr="009E3A5D">
        <w:rPr>
          <w:b/>
          <w:bCs/>
          <w:color w:val="auto"/>
          <w:u w:val="single"/>
        </w:rPr>
        <w:t>.</w:t>
      </w:r>
    </w:p>
    <w:p w14:paraId="5AE29545"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41856F21"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lastRenderedPageBreak/>
        <w:t>Os resultados das avaliações serão divulgados por meio de mensagem no sistema.</w:t>
      </w:r>
    </w:p>
    <w:p w14:paraId="37051084"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58577563" w14:textId="77777777" w:rsidR="00DD2AE1" w:rsidRPr="009E3A5D" w:rsidRDefault="00DD2AE1" w:rsidP="00DD2AE1">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7C3AE47" w14:textId="77777777" w:rsidR="00A50023" w:rsidRPr="009E3A5D" w:rsidRDefault="00A50023" w:rsidP="00A50023">
      <w:pPr>
        <w:pStyle w:val="Nivel01"/>
        <w:numPr>
          <w:ilvl w:val="0"/>
          <w:numId w:val="1"/>
        </w:numPr>
        <w:spacing w:beforeLines="120" w:before="288" w:afterLines="120" w:after="288" w:line="312" w:lineRule="auto"/>
        <w:ind w:left="0" w:firstLine="567"/>
        <w:rPr>
          <w:b/>
          <w:bCs/>
        </w:rPr>
      </w:pPr>
      <w:bookmarkStart w:id="37" w:name="_Toc184908648"/>
      <w:bookmarkStart w:id="38" w:name="_Ref114663777"/>
      <w:r w:rsidRPr="009E3A5D">
        <w:rPr>
          <w:b/>
          <w:bCs/>
        </w:rPr>
        <w:t>DA FASE DE HABILITAÇÃO</w:t>
      </w:r>
      <w:bookmarkEnd w:id="37"/>
    </w:p>
    <w:p w14:paraId="3901C5C4" w14:textId="77777777" w:rsidR="00A50023" w:rsidRPr="009E3A5D" w:rsidRDefault="00A50023" w:rsidP="00A50023">
      <w:pPr>
        <w:pStyle w:val="Nivel2"/>
        <w:numPr>
          <w:ilvl w:val="1"/>
          <w:numId w:val="1"/>
        </w:numPr>
        <w:spacing w:beforeLines="120" w:before="288" w:afterLines="120" w:after="288" w:line="312" w:lineRule="auto"/>
        <w:ind w:left="0" w:firstLine="567"/>
        <w:rPr>
          <w:rStyle w:val="Hyperlink"/>
          <w:color w:val="auto"/>
          <w:u w:val="none"/>
        </w:rPr>
      </w:pPr>
      <w:r w:rsidRPr="009E3A5D">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9E3A5D">
          <w:rPr>
            <w:rStyle w:val="Hyperlink"/>
            <w:color w:val="auto"/>
          </w:rPr>
          <w:t>arts</w:t>
        </w:r>
        <w:proofErr w:type="spellEnd"/>
        <w:r w:rsidRPr="009E3A5D">
          <w:rPr>
            <w:rStyle w:val="Hyperlink"/>
            <w:color w:val="auto"/>
          </w:rPr>
          <w:t>. 62 a 70 da Lei nº 14.133, de 2021</w:t>
        </w:r>
      </w:hyperlink>
      <w:r w:rsidRPr="009E3A5D">
        <w:rPr>
          <w:rStyle w:val="Hyperlink"/>
          <w:color w:val="auto"/>
        </w:rPr>
        <w:t>, a 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140CC03B" w14:textId="77777777" w:rsidR="00A50023" w:rsidRPr="009E3A5D" w:rsidRDefault="00A50023" w:rsidP="00A50023">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48374A9C"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0C361ED6"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1349BB4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EA17958"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63B8D87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45545F16"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50D0A862"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6FD885D3"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6092E1C4" w14:textId="77777777"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lastRenderedPageBreak/>
        <w:t xml:space="preserve"> Regularidade fiscal e trabalhista:</w:t>
      </w:r>
    </w:p>
    <w:p w14:paraId="7DEC0E9D"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63F9AB3F"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7C2B86CB"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2CDF2411"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07775FA5"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099CEAA7"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9">
        <w:r w:rsidRPr="009E3A5D">
          <w:rPr>
            <w:color w:val="auto"/>
          </w:rPr>
          <w:t>www.tst.jus.br</w:t>
        </w:r>
      </w:hyperlink>
      <w:r w:rsidRPr="009E3A5D">
        <w:rPr>
          <w:color w:val="auto"/>
        </w:rPr>
        <w:t>).</w:t>
      </w:r>
    </w:p>
    <w:p w14:paraId="63E2B480"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B33764F" w14:textId="77777777"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 xml:space="preserve"> Qualificação Econômico-Financeira:</w:t>
      </w:r>
    </w:p>
    <w:p w14:paraId="504E6614"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Certidão negativa de falência expedida pelo distribuidor da sede da pessoa jurídica. (Caso não conste na Certidão o prazo de validade da mesma, será considerado o prazo de 90 (noventa) dias contados da data da sua emissão.</w:t>
      </w:r>
    </w:p>
    <w:p w14:paraId="6FF0A610" w14:textId="77777777" w:rsidR="00D106D2" w:rsidRDefault="00D106D2" w:rsidP="00D106D2">
      <w:pPr>
        <w:pStyle w:val="Nivel2"/>
        <w:numPr>
          <w:ilvl w:val="1"/>
          <w:numId w:val="11"/>
        </w:numPr>
        <w:spacing w:beforeLines="120" w:before="288" w:afterLines="120" w:after="288" w:line="312" w:lineRule="auto"/>
        <w:ind w:hanging="151"/>
        <w:rPr>
          <w:b/>
          <w:color w:val="auto"/>
        </w:rPr>
      </w:pPr>
      <w:r>
        <w:rPr>
          <w:b/>
          <w:color w:val="auto"/>
        </w:rPr>
        <w:t>Qualificação Técnica para todos os itens:</w:t>
      </w:r>
    </w:p>
    <w:p w14:paraId="7E1FA4A7" w14:textId="77777777" w:rsidR="00D106D2" w:rsidRDefault="00D106D2" w:rsidP="00D106D2">
      <w:pPr>
        <w:pStyle w:val="Nivel2"/>
        <w:spacing w:beforeLines="120" w:before="288" w:afterLines="120" w:after="288" w:line="312" w:lineRule="auto"/>
        <w:ind w:left="567"/>
        <w:rPr>
          <w:b/>
          <w:color w:val="auto"/>
        </w:rPr>
      </w:pPr>
      <w:r>
        <w:rPr>
          <w:b/>
          <w:color w:val="auto"/>
        </w:rPr>
        <w:t xml:space="preserve">7.5.1 </w:t>
      </w:r>
      <w:r w:rsidRPr="00C327B0">
        <w:t>Licença Sanitária Atualizada da empresa participante</w:t>
      </w:r>
      <w:r>
        <w:t>;</w:t>
      </w:r>
    </w:p>
    <w:p w14:paraId="1EFCA0B8" w14:textId="77777777" w:rsidR="00D106D2" w:rsidRDefault="00D106D2" w:rsidP="00D106D2">
      <w:pPr>
        <w:pStyle w:val="Nivel2"/>
        <w:numPr>
          <w:ilvl w:val="1"/>
          <w:numId w:val="11"/>
        </w:numPr>
        <w:spacing w:beforeLines="120" w:before="288" w:afterLines="120" w:after="288" w:line="312" w:lineRule="auto"/>
        <w:ind w:left="0" w:firstLine="567"/>
        <w:rPr>
          <w:b/>
          <w:color w:val="auto"/>
        </w:rPr>
      </w:pPr>
      <w:r>
        <w:rPr>
          <w:b/>
          <w:color w:val="auto"/>
        </w:rPr>
        <w:t>Qualificação Técnica para medicamentos:</w:t>
      </w:r>
    </w:p>
    <w:p w14:paraId="5CAE64AB" w14:textId="77777777" w:rsidR="00D106D2" w:rsidRPr="00E54F52" w:rsidRDefault="00D106D2" w:rsidP="00D106D2">
      <w:pPr>
        <w:pStyle w:val="PargrafodaLista"/>
        <w:spacing w:before="24" w:after="24" w:line="312" w:lineRule="auto"/>
        <w:ind w:left="567"/>
        <w:rPr>
          <w:rFonts w:ascii="Arial" w:hAnsi="Arial" w:cs="Arial"/>
          <w:sz w:val="20"/>
          <w:szCs w:val="20"/>
        </w:rPr>
      </w:pPr>
      <w:r w:rsidRPr="00E54F52">
        <w:rPr>
          <w:rFonts w:ascii="Arial" w:hAnsi="Arial" w:cs="Arial"/>
          <w:b/>
          <w:sz w:val="20"/>
          <w:szCs w:val="20"/>
        </w:rPr>
        <w:t xml:space="preserve">7.6.1 </w:t>
      </w:r>
      <w:r w:rsidRPr="00E54F52">
        <w:rPr>
          <w:rFonts w:ascii="Arial" w:hAnsi="Arial" w:cs="Arial"/>
          <w:sz w:val="20"/>
          <w:szCs w:val="20"/>
        </w:rPr>
        <w:t xml:space="preserve">Autorização de Funcionamento Comum da empresa participante junto à ANVISA – Agência Nacional de Vigilância Sanitária, para comercialização de Medicamentos. </w:t>
      </w:r>
    </w:p>
    <w:p w14:paraId="2958EC4F" w14:textId="77777777" w:rsidR="00D106D2" w:rsidRPr="00E54F52" w:rsidRDefault="00D106D2" w:rsidP="00D106D2">
      <w:pPr>
        <w:pStyle w:val="PargrafodaLista"/>
        <w:spacing w:before="24" w:after="24" w:line="312" w:lineRule="auto"/>
        <w:ind w:left="567"/>
        <w:rPr>
          <w:rFonts w:ascii="Arial" w:hAnsi="Arial" w:cs="Arial"/>
          <w:sz w:val="20"/>
          <w:szCs w:val="20"/>
        </w:rPr>
      </w:pPr>
      <w:r w:rsidRPr="00E54F52">
        <w:rPr>
          <w:rFonts w:ascii="Arial" w:hAnsi="Arial" w:cs="Arial"/>
          <w:b/>
          <w:sz w:val="20"/>
          <w:szCs w:val="20"/>
        </w:rPr>
        <w:t xml:space="preserve">7.6.2 </w:t>
      </w:r>
      <w:r w:rsidRPr="00E54F52">
        <w:rPr>
          <w:rFonts w:ascii="Arial" w:hAnsi="Arial" w:cs="Arial"/>
          <w:sz w:val="20"/>
          <w:szCs w:val="20"/>
        </w:rPr>
        <w:t xml:space="preserve">No Caso da empresa participante, cotar produtos controlados, apresentar Autorização de Funcionamento Especial da empresa participante junto à Anvisa – Agencia Nacional de Vigilância Sanitária, para comercialização de psicotrópicos. </w:t>
      </w:r>
    </w:p>
    <w:p w14:paraId="536E53A9" w14:textId="77777777" w:rsidR="00D106D2" w:rsidRPr="00E54F52" w:rsidRDefault="00D106D2" w:rsidP="00D106D2">
      <w:pPr>
        <w:spacing w:before="24" w:after="24" w:line="312" w:lineRule="auto"/>
        <w:ind w:left="567"/>
        <w:rPr>
          <w:rFonts w:ascii="Arial" w:hAnsi="Arial" w:cs="Arial"/>
          <w:sz w:val="20"/>
          <w:szCs w:val="20"/>
        </w:rPr>
      </w:pPr>
      <w:r w:rsidRPr="00E54F52">
        <w:rPr>
          <w:rFonts w:ascii="Arial" w:hAnsi="Arial" w:cs="Arial"/>
          <w:b/>
          <w:sz w:val="20"/>
          <w:szCs w:val="20"/>
        </w:rPr>
        <w:t xml:space="preserve">7.6.1.1 </w:t>
      </w:r>
      <w:r w:rsidRPr="00E54F52">
        <w:rPr>
          <w:rFonts w:ascii="Arial" w:hAnsi="Arial" w:cs="Arial"/>
          <w:sz w:val="20"/>
          <w:szCs w:val="20"/>
          <w:u w:val="single"/>
        </w:rPr>
        <w:t>Fica facultada a apresentação de Protocolo para a finalidade solicitada nos itens 7.</w:t>
      </w:r>
      <w:r>
        <w:rPr>
          <w:rFonts w:ascii="Arial" w:hAnsi="Arial" w:cs="Arial"/>
          <w:sz w:val="20"/>
          <w:szCs w:val="20"/>
          <w:u w:val="single"/>
        </w:rPr>
        <w:t>6</w:t>
      </w:r>
      <w:r w:rsidRPr="00E54F52">
        <w:rPr>
          <w:rFonts w:ascii="Arial" w:hAnsi="Arial" w:cs="Arial"/>
          <w:sz w:val="20"/>
          <w:szCs w:val="20"/>
          <w:u w:val="single"/>
        </w:rPr>
        <w:t>.1 e 7.</w:t>
      </w:r>
      <w:r>
        <w:rPr>
          <w:rFonts w:ascii="Arial" w:hAnsi="Arial" w:cs="Arial"/>
          <w:sz w:val="20"/>
          <w:szCs w:val="20"/>
          <w:u w:val="single"/>
        </w:rPr>
        <w:t>6</w:t>
      </w:r>
      <w:r w:rsidRPr="00E54F52">
        <w:rPr>
          <w:rFonts w:ascii="Arial" w:hAnsi="Arial" w:cs="Arial"/>
          <w:sz w:val="20"/>
          <w:szCs w:val="20"/>
          <w:u w:val="single"/>
        </w:rPr>
        <w:t>.2</w:t>
      </w:r>
      <w:r w:rsidRPr="00E54F52">
        <w:rPr>
          <w:rFonts w:ascii="Arial" w:hAnsi="Arial" w:cs="Arial"/>
          <w:sz w:val="20"/>
          <w:szCs w:val="20"/>
        </w:rPr>
        <w:t>.</w:t>
      </w:r>
    </w:p>
    <w:p w14:paraId="4A8C66BE" w14:textId="77777777" w:rsidR="00D106D2" w:rsidRPr="00E54F52" w:rsidRDefault="00D106D2" w:rsidP="00D106D2">
      <w:pPr>
        <w:spacing w:before="24" w:after="24" w:line="312" w:lineRule="auto"/>
        <w:ind w:left="567"/>
        <w:rPr>
          <w:rFonts w:ascii="Arial" w:hAnsi="Arial" w:cs="Arial"/>
          <w:sz w:val="20"/>
          <w:szCs w:val="20"/>
        </w:rPr>
      </w:pPr>
      <w:r w:rsidRPr="00E54F52">
        <w:rPr>
          <w:rFonts w:ascii="Arial" w:hAnsi="Arial" w:cs="Arial"/>
          <w:b/>
          <w:sz w:val="20"/>
          <w:szCs w:val="20"/>
        </w:rPr>
        <w:t>7</w:t>
      </w:r>
      <w:r w:rsidRPr="00E54F52">
        <w:rPr>
          <w:rFonts w:ascii="Arial" w:hAnsi="Arial" w:cs="Arial"/>
          <w:sz w:val="20"/>
          <w:szCs w:val="20"/>
        </w:rPr>
        <w:t>.6.3 Certificado de Regularidade expedido pelo Conselho Regional de Farmácia, atualizado, indicando o responsável técnico com seu número de Registro no CRF.</w:t>
      </w:r>
    </w:p>
    <w:p w14:paraId="6AAEDBA3" w14:textId="1498832E" w:rsidR="00A50023" w:rsidRPr="009E3A5D" w:rsidRDefault="00A50023" w:rsidP="006C21AE">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512CFC44"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45D6A6CD"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lastRenderedPageBreak/>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C9E81A"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1ADA2149"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3D3BC051" w14:textId="77777777" w:rsidR="00A50023" w:rsidRPr="009E3A5D" w:rsidRDefault="00A50023" w:rsidP="006C21AE">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17BC1E63"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26E68D57"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5C9001E"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B1683F9" w14:textId="77777777" w:rsidR="00A50023" w:rsidRPr="009E3A5D" w:rsidRDefault="00A50023" w:rsidP="006C21AE">
      <w:pPr>
        <w:pStyle w:val="Nivel2"/>
        <w:numPr>
          <w:ilvl w:val="2"/>
          <w:numId w:val="11"/>
        </w:numPr>
        <w:spacing w:beforeLines="120" w:before="288" w:afterLines="120" w:after="288" w:line="312" w:lineRule="auto"/>
        <w:ind w:left="567" w:hanging="1"/>
        <w:rPr>
          <w:color w:val="auto"/>
        </w:rPr>
      </w:pPr>
      <w:r w:rsidRPr="009E3A5D">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69D1B1B5" w14:textId="77777777" w:rsidR="00A50023" w:rsidRPr="009E3A5D" w:rsidRDefault="00A50023" w:rsidP="006C21AE">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4D69164C" w14:textId="37154B25" w:rsidR="00DD2AE1" w:rsidRPr="009E3A5D" w:rsidRDefault="00DD2AE1" w:rsidP="006C21AE">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w:t>
      </w:r>
      <w:proofErr w:type="spellStart"/>
      <w:r w:rsidRPr="009E3A5D">
        <w:rPr>
          <w:b/>
          <w:bCs/>
          <w:color w:val="auto"/>
          <w:u w:val="single"/>
        </w:rPr>
        <w:t>ﬁnanceira</w:t>
      </w:r>
      <w:proofErr w:type="spellEnd"/>
      <w:r w:rsidRPr="009E3A5D">
        <w:rPr>
          <w:b/>
          <w:bCs/>
          <w:color w:val="auto"/>
          <w:u w:val="single"/>
        </w:rPr>
        <w:t>, poderá ser substituída pelo registro cadastral no SICAF.</w:t>
      </w:r>
      <w:bookmarkEnd w:id="38"/>
    </w:p>
    <w:p w14:paraId="53894424"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5407ED72"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serão traduzidos por </w:t>
      </w:r>
      <w:r w:rsidRPr="009E3A5D">
        <w:rPr>
          <w:color w:val="auto"/>
        </w:rPr>
        <w:lastRenderedPageBreak/>
        <w:t xml:space="preserve">tradutor juramentado no País e apostilados nos termos do disposto no </w:t>
      </w:r>
      <w:hyperlink r:id="rId40"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4F2D1C7C"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10AA945F"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7B0AB362"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9E3A5D">
          <w:rPr>
            <w:rStyle w:val="Hyperlink"/>
            <w:color w:val="auto"/>
          </w:rPr>
          <w:t>art. 63, I, da Lei nº 14.133/2021</w:t>
        </w:r>
      </w:hyperlink>
      <w:r w:rsidRPr="009E3A5D">
        <w:rPr>
          <w:color w:val="auto"/>
        </w:rPr>
        <w:t>).</w:t>
      </w:r>
    </w:p>
    <w:p w14:paraId="6490C39D"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0AD588C"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2AA5A9"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40222414"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9E3A5D">
          <w:rPr>
            <w:rStyle w:val="Hyperlink"/>
            <w:color w:val="auto"/>
          </w:rPr>
          <w:t>IN nº 3/2018, art. 4º, §1º, e art. 6º, §4º</w:t>
        </w:r>
      </w:hyperlink>
      <w:r w:rsidRPr="009E3A5D">
        <w:rPr>
          <w:color w:val="auto"/>
        </w:rPr>
        <w:t>).</w:t>
      </w:r>
    </w:p>
    <w:p w14:paraId="78CEEB61"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3528D975"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não observância do disposto no item anterior poderá ensejar desclassificação no momento da habilitação. (</w:t>
      </w:r>
      <w:hyperlink r:id="rId44" w:history="1">
        <w:r w:rsidRPr="009E3A5D">
          <w:rPr>
            <w:rStyle w:val="Hyperlink"/>
            <w:color w:val="auto"/>
          </w:rPr>
          <w:t>IN nº 3/2018, art. 7º, parágrafo único</w:t>
        </w:r>
      </w:hyperlink>
      <w:r w:rsidRPr="009E3A5D">
        <w:rPr>
          <w:color w:val="auto"/>
        </w:rPr>
        <w:t>).</w:t>
      </w:r>
    </w:p>
    <w:p w14:paraId="7B2B22A9" w14:textId="77777777" w:rsidR="00DD2AE1" w:rsidRPr="009E3A5D" w:rsidRDefault="00DD2AE1" w:rsidP="006C21AE">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40DDA056"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bookmarkStart w:id="39"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39"/>
    </w:p>
    <w:p w14:paraId="115CCF4C"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w:t>
      </w:r>
      <w:r w:rsidRPr="009E3A5D">
        <w:rPr>
          <w:color w:val="auto"/>
        </w:rPr>
        <w:lastRenderedPageBreak/>
        <w:t xml:space="preserve">preço ou o percentual de desconto, observado o disposto no </w:t>
      </w:r>
      <w:hyperlink r:id="rId45"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30895819"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2005877B" w14:textId="77777777" w:rsidR="00DD2AE1" w:rsidRPr="009E3A5D" w:rsidRDefault="00DD2AE1" w:rsidP="006C21AE">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0F2B4FB4" w14:textId="77777777" w:rsidR="00DD2AE1" w:rsidRPr="009E3A5D" w:rsidRDefault="00DD2AE1" w:rsidP="006C21AE">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9D73F3"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6" w:anchor="art64" w:history="1">
        <w:r w:rsidRPr="009E3A5D">
          <w:rPr>
            <w:rStyle w:val="Hyperlink"/>
            <w:color w:val="auto"/>
          </w:rPr>
          <w:t>Lei 14.133/21, art. 64</w:t>
        </w:r>
      </w:hyperlink>
      <w:r w:rsidRPr="009E3A5D">
        <w:rPr>
          <w:color w:val="auto"/>
        </w:rPr>
        <w:t xml:space="preserve">, e </w:t>
      </w:r>
      <w:hyperlink r:id="rId47" w:history="1">
        <w:r w:rsidRPr="009E3A5D">
          <w:rPr>
            <w:rStyle w:val="Hyperlink"/>
            <w:color w:val="auto"/>
          </w:rPr>
          <w:t>IN 73/2022, art. 39, §4º</w:t>
        </w:r>
      </w:hyperlink>
      <w:r w:rsidRPr="009E3A5D">
        <w:rPr>
          <w:color w:val="auto"/>
        </w:rPr>
        <w:t>):</w:t>
      </w:r>
    </w:p>
    <w:p w14:paraId="3275F6A9"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728492E0" w14:textId="77777777" w:rsidR="00DD2AE1" w:rsidRPr="009E3A5D" w:rsidRDefault="00DD2AE1" w:rsidP="006C21AE">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63038147"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bookmarkStart w:id="40"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eﬁcácia</w:t>
      </w:r>
      <w:proofErr w:type="spellEnd"/>
      <w:r w:rsidRPr="009E3A5D">
        <w:rPr>
          <w:color w:val="auto"/>
        </w:rPr>
        <w:t xml:space="preserve"> para fins de habilitação e classificação.</w:t>
      </w:r>
      <w:bookmarkEnd w:id="40"/>
    </w:p>
    <w:p w14:paraId="18835BD5" w14:textId="7C4A7A9C" w:rsidR="00DD2AE1" w:rsidRPr="009E3A5D" w:rsidRDefault="00DD2AE1" w:rsidP="006C21AE">
      <w:pPr>
        <w:pStyle w:val="Nivel2"/>
        <w:numPr>
          <w:ilvl w:val="1"/>
          <w:numId w:val="11"/>
        </w:numPr>
        <w:spacing w:beforeLines="120" w:before="288" w:afterLines="120" w:after="288" w:line="312" w:lineRule="auto"/>
        <w:ind w:left="0" w:firstLine="567"/>
        <w:rPr>
          <w:i/>
          <w:iCs/>
          <w:color w:val="auto"/>
        </w:rPr>
      </w:pPr>
      <w:bookmarkStart w:id="41"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C232BD">
        <w:rPr>
          <w:color w:val="auto"/>
        </w:rPr>
        <w:t>7.17.1</w:t>
      </w:r>
      <w:r w:rsidRPr="009E3A5D">
        <w:rPr>
          <w:color w:val="auto"/>
        </w:rPr>
        <w:fldChar w:fldCharType="end"/>
      </w:r>
      <w:r w:rsidRPr="009E3A5D">
        <w:rPr>
          <w:color w:val="auto"/>
        </w:rPr>
        <w:t>.</w:t>
      </w:r>
      <w:bookmarkEnd w:id="41"/>
    </w:p>
    <w:p w14:paraId="0266C875"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bookmarkStart w:id="42"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2"/>
      <w:r w:rsidRPr="009E3A5D">
        <w:rPr>
          <w:color w:val="auto"/>
        </w:rPr>
        <w:t>.</w:t>
      </w:r>
    </w:p>
    <w:p w14:paraId="3C24EE52" w14:textId="77777777" w:rsidR="00DD2AE1" w:rsidRPr="009E3A5D"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9E3A5D">
          <w:rPr>
            <w:rStyle w:val="Hyperlink"/>
            <w:color w:val="auto"/>
          </w:rPr>
          <w:t>art. 4º do Decreto nº 8.538/2015</w:t>
        </w:r>
      </w:hyperlink>
      <w:r w:rsidRPr="009E3A5D">
        <w:rPr>
          <w:color w:val="auto"/>
        </w:rPr>
        <w:t>).</w:t>
      </w:r>
    </w:p>
    <w:p w14:paraId="20B2308D" w14:textId="77777777" w:rsidR="003A0130" w:rsidRPr="0026672C" w:rsidRDefault="00DD2AE1" w:rsidP="006C21AE">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751C88B3" w14:textId="62C1FCAC" w:rsidR="0026672C" w:rsidRPr="0026672C" w:rsidRDefault="0026672C" w:rsidP="0026672C">
      <w:pPr>
        <w:pStyle w:val="PargrafodaLista"/>
        <w:numPr>
          <w:ilvl w:val="1"/>
          <w:numId w:val="11"/>
        </w:numPr>
        <w:spacing w:before="24" w:after="24" w:line="312" w:lineRule="auto"/>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4EF3AC0F" w14:textId="77777777" w:rsidR="0026672C" w:rsidRPr="009E3A5D" w:rsidRDefault="0026672C" w:rsidP="0026672C">
      <w:pPr>
        <w:pStyle w:val="Nivel2"/>
        <w:spacing w:beforeLines="120" w:before="288" w:afterLines="120" w:after="288" w:line="312" w:lineRule="auto"/>
        <w:ind w:left="567"/>
        <w:rPr>
          <w:i/>
          <w:color w:val="auto"/>
        </w:rPr>
      </w:pPr>
    </w:p>
    <w:p w14:paraId="3DC4ADA9"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43" w:name="_Toc184908649"/>
      <w:r w:rsidRPr="009E3A5D">
        <w:rPr>
          <w:b/>
          <w:bCs/>
        </w:rPr>
        <w:lastRenderedPageBreak/>
        <w:t>DOS RECURSOS</w:t>
      </w:r>
      <w:bookmarkEnd w:id="43"/>
    </w:p>
    <w:p w14:paraId="3D47125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9E3A5D">
          <w:rPr>
            <w:rStyle w:val="Hyperlink"/>
            <w:color w:val="auto"/>
          </w:rPr>
          <w:t>art. 165 da Lei nº 14.133, de 2021</w:t>
        </w:r>
      </w:hyperlink>
      <w:r w:rsidRPr="009E3A5D">
        <w:rPr>
          <w:color w:val="auto"/>
        </w:rPr>
        <w:t>.</w:t>
      </w:r>
    </w:p>
    <w:p w14:paraId="6A98A88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7D85C04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0F2DFBA0"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a intenção de recorrer deverá ser manifestada imediatamente, sob pena de preclusão;</w:t>
      </w:r>
    </w:p>
    <w:p w14:paraId="721AD39B"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0A34E124" w14:textId="77777777" w:rsidR="00DD2AE1" w:rsidRPr="009E3A5D" w:rsidRDefault="00DD2AE1" w:rsidP="006C21AE">
      <w:pPr>
        <w:pStyle w:val="Nivel3"/>
        <w:numPr>
          <w:ilvl w:val="2"/>
          <w:numId w:val="11"/>
        </w:numPr>
        <w:spacing w:beforeLines="120" w:before="288" w:afterLines="120" w:after="288" w:line="312" w:lineRule="auto"/>
        <w:ind w:left="0" w:firstLine="567"/>
        <w:rPr>
          <w:color w:val="auto"/>
        </w:rPr>
      </w:pPr>
      <w:r w:rsidRPr="009E3A5D">
        <w:rPr>
          <w:color w:val="auto"/>
        </w:rPr>
        <w:t>na hipótese de adoção da inversão de fases prevista no </w:t>
      </w:r>
      <w:hyperlink r:id="rId50"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29ADD10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0C3A020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6C3DEE"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5B908B3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3394F7D"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58AB43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3D3939D9"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Os autos do processo permanecerão com vista franqueada aos interessados no sítio eletrônico:  </w:t>
      </w:r>
      <w:hyperlink r:id="rId51" w:history="1">
        <w:r w:rsidRPr="009E3A5D">
          <w:rPr>
            <w:rStyle w:val="Hyperlink"/>
            <w:color w:val="auto"/>
          </w:rPr>
          <w:t>https://saopedrodoiguacu.pr.gov.br/licitacao</w:t>
        </w:r>
      </w:hyperlink>
      <w:r w:rsidRPr="009E3A5D">
        <w:rPr>
          <w:color w:val="auto"/>
        </w:rPr>
        <w:t xml:space="preserve"> </w:t>
      </w:r>
    </w:p>
    <w:p w14:paraId="576CFCAB"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44" w:name="_Toc184908650"/>
      <w:r w:rsidRPr="009E3A5D">
        <w:rPr>
          <w:b/>
          <w:bCs/>
        </w:rPr>
        <w:t>DAS INFRAÇÕES ADMINISTRATIVAS E SANÇÕES</w:t>
      </w:r>
      <w:bookmarkEnd w:id="44"/>
    </w:p>
    <w:p w14:paraId="0B2606DD"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4CE1FE7D"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5" w:name="_Ref114668085"/>
      <w:bookmarkStart w:id="46" w:name="_Hlk114652595"/>
      <w:r w:rsidRPr="009E3A5D">
        <w:rPr>
          <w:color w:val="auto"/>
        </w:rPr>
        <w:t>deixar de entregar a documentação exigida para o certame ou não entregar qualquer documento que tenha sido solicitado pelo/a pregoeiro/a durante o certame;</w:t>
      </w:r>
      <w:bookmarkEnd w:id="45"/>
    </w:p>
    <w:p w14:paraId="14ECCF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7" w:name="_Ref114668108"/>
      <w:r w:rsidRPr="009E3A5D">
        <w:rPr>
          <w:color w:val="auto"/>
        </w:rPr>
        <w:lastRenderedPageBreak/>
        <w:t>Salvo em decorrência de fato superveniente devidamente justificado, não mantiver a proposta em especial quando:</w:t>
      </w:r>
      <w:bookmarkEnd w:id="47"/>
    </w:p>
    <w:p w14:paraId="5BE94BD6"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não enviar a proposta adequada ao último lance ofertado ou após a negociação; </w:t>
      </w:r>
    </w:p>
    <w:p w14:paraId="200F3EF7"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recusar-se a enviar o detalhamento da proposta quando exigível; </w:t>
      </w:r>
    </w:p>
    <w:p w14:paraId="03EF44A1"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pedir para ser desclassificado quando encerrada a etapa competitiva; ou </w:t>
      </w:r>
    </w:p>
    <w:p w14:paraId="0D287F20"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deixar de apresentar amostra;</w:t>
      </w:r>
    </w:p>
    <w:p w14:paraId="65A1AFA9"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apresentar proposta ou amostra em desacordo com as especificações do edital; </w:t>
      </w:r>
    </w:p>
    <w:p w14:paraId="06DCD9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8" w:name="_Ref114668139"/>
      <w:r w:rsidRPr="009E3A5D">
        <w:rPr>
          <w:color w:val="auto"/>
        </w:rPr>
        <w:t>não celebrar o contrato ou não entregar a documentação exigida para a contratação, quando convocado dentro do prazo de validade de sua proposta;</w:t>
      </w:r>
      <w:bookmarkEnd w:id="48"/>
    </w:p>
    <w:p w14:paraId="6198E37F"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415C6ACF"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49" w:name="_Ref114668249"/>
      <w:r w:rsidRPr="009E3A5D">
        <w:rPr>
          <w:color w:val="auto"/>
        </w:rPr>
        <w:t>apresentar declaração ou documentação falsa exigida para o certame ou prestar declaração falsa durante a licitação</w:t>
      </w:r>
      <w:bookmarkEnd w:id="49"/>
    </w:p>
    <w:p w14:paraId="117A61B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0" w:name="_Ref114668245"/>
      <w:r w:rsidRPr="009E3A5D">
        <w:rPr>
          <w:color w:val="auto"/>
        </w:rPr>
        <w:t>fraudar a licitação</w:t>
      </w:r>
      <w:bookmarkEnd w:id="50"/>
    </w:p>
    <w:p w14:paraId="1F036D25"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1" w:name="_Ref114668247"/>
      <w:r w:rsidRPr="009E3A5D">
        <w:rPr>
          <w:color w:val="auto"/>
        </w:rPr>
        <w:t>comportar-se de modo inidôneo ou cometer fraude de qualquer natureza, em especial quando:</w:t>
      </w:r>
      <w:bookmarkEnd w:id="51"/>
    </w:p>
    <w:p w14:paraId="617ED8BD"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agir em conluio ou em desconformidade com a lei; </w:t>
      </w:r>
    </w:p>
    <w:p w14:paraId="5A4DC29E"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induzir deliberadamente a erro no julgamento; </w:t>
      </w:r>
    </w:p>
    <w:p w14:paraId="7430202E" w14:textId="77777777" w:rsidR="00DD2AE1" w:rsidRPr="009E3A5D" w:rsidRDefault="00DD2AE1" w:rsidP="006C21AE">
      <w:pPr>
        <w:pStyle w:val="Nivel4"/>
        <w:numPr>
          <w:ilvl w:val="3"/>
          <w:numId w:val="11"/>
        </w:numPr>
        <w:spacing w:beforeLines="120" w:before="288" w:afterLines="120" w:after="288" w:line="312" w:lineRule="auto"/>
        <w:ind w:left="0" w:firstLine="851"/>
      </w:pPr>
      <w:r w:rsidRPr="009E3A5D">
        <w:t xml:space="preserve">apresentar amostra falsificada ou deteriorada; </w:t>
      </w:r>
    </w:p>
    <w:p w14:paraId="754F7D6B"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2" w:name="_Ref114668251"/>
      <w:r w:rsidRPr="009E3A5D">
        <w:rPr>
          <w:color w:val="auto"/>
        </w:rPr>
        <w:t>praticar atos ilícitos com vistas a frustrar os objetivos da licitação</w:t>
      </w:r>
      <w:bookmarkEnd w:id="52"/>
    </w:p>
    <w:p w14:paraId="058B63B1"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3" w:name="_Ref114668252"/>
      <w:r w:rsidRPr="009E3A5D">
        <w:rPr>
          <w:color w:val="auto"/>
        </w:rPr>
        <w:t xml:space="preserve">praticar ato lesivo previsto no </w:t>
      </w:r>
      <w:hyperlink r:id="rId52" w:anchor="art5" w:history="1">
        <w:r w:rsidRPr="009E3A5D">
          <w:rPr>
            <w:rStyle w:val="Hyperlink"/>
            <w:color w:val="auto"/>
          </w:rPr>
          <w:t>art. 5º da Lei n.º 12.846, de 2013</w:t>
        </w:r>
      </w:hyperlink>
      <w:r w:rsidRPr="009E3A5D">
        <w:rPr>
          <w:color w:val="auto"/>
        </w:rPr>
        <w:t>.</w:t>
      </w:r>
      <w:bookmarkEnd w:id="53"/>
    </w:p>
    <w:bookmarkEnd w:id="46"/>
    <w:p w14:paraId="4F7C2D7B"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Com fulcro na </w:t>
      </w:r>
      <w:hyperlink r:id="rId53"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69E999A7"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advertência; </w:t>
      </w:r>
    </w:p>
    <w:p w14:paraId="41B890EE"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multa;</w:t>
      </w:r>
    </w:p>
    <w:p w14:paraId="609CDE90"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impedimento de licitar e contratar e</w:t>
      </w:r>
    </w:p>
    <w:p w14:paraId="7D132DE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lastRenderedPageBreak/>
        <w:t>declaração de inidoneidade para licitar ou contratar, enquanto perdurarem os motivos determinantes da punição ou até que seja promovida sua reabilitação perante a própria autoridade que aplicou a penalidade.</w:t>
      </w:r>
    </w:p>
    <w:p w14:paraId="63D5C15A"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Na aplicação das sanções serão considerados:</w:t>
      </w:r>
    </w:p>
    <w:p w14:paraId="1A677509"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natureza e a gravidade da infração cometida.</w:t>
      </w:r>
    </w:p>
    <w:p w14:paraId="0E019DD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as peculiaridades do caso concreto</w:t>
      </w:r>
    </w:p>
    <w:p w14:paraId="6F11AE40"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as circunstâncias agravantes ou atenuantes</w:t>
      </w:r>
    </w:p>
    <w:p w14:paraId="1456C956"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os danos que dela provierem para a Administração Pública</w:t>
      </w:r>
    </w:p>
    <w:p w14:paraId="607693EC"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4015C0F7"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1D98A3B7" w14:textId="3D956503" w:rsidR="00DD2AE1" w:rsidRPr="009E3A5D" w:rsidRDefault="00DD2AE1" w:rsidP="006C21AE">
      <w:pPr>
        <w:pStyle w:val="Nivel3"/>
        <w:numPr>
          <w:ilvl w:val="2"/>
          <w:numId w:val="11"/>
        </w:numPr>
        <w:spacing w:beforeLines="120" w:before="288" w:afterLines="120" w:after="288" w:line="312" w:lineRule="auto"/>
        <w:ind w:left="0" w:firstLine="709"/>
        <w:rPr>
          <w:color w:val="auto"/>
        </w:rPr>
      </w:pPr>
      <w:bookmarkStart w:id="54"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232BD">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232BD">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232BD">
        <w:rPr>
          <w:color w:val="auto"/>
        </w:rPr>
        <w:t>9.2.3</w:t>
      </w:r>
      <w:r w:rsidRPr="009E3A5D">
        <w:rPr>
          <w:color w:val="auto"/>
        </w:rPr>
        <w:fldChar w:fldCharType="end"/>
      </w:r>
      <w:r w:rsidRPr="009E3A5D">
        <w:rPr>
          <w:color w:val="auto"/>
        </w:rPr>
        <w:t>, a multa será de 0,5% a 15% do valor do contrato licitado.</w:t>
      </w:r>
    </w:p>
    <w:bookmarkEnd w:id="54"/>
    <w:p w14:paraId="03CD711C" w14:textId="25FD9551"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C232BD">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C232BD">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C232BD">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C232BD">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C232BD">
        <w:rPr>
          <w:color w:val="auto"/>
        </w:rPr>
        <w:t>9.2.8</w:t>
      </w:r>
      <w:r w:rsidRPr="009E3A5D">
        <w:rPr>
          <w:color w:val="auto"/>
        </w:rPr>
        <w:fldChar w:fldCharType="end"/>
      </w:r>
      <w:r w:rsidRPr="009E3A5D">
        <w:rPr>
          <w:color w:val="auto"/>
        </w:rPr>
        <w:t>, a multa será de 15% a 30% do valor do contrato licitado.</w:t>
      </w:r>
    </w:p>
    <w:p w14:paraId="7B78F98A"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6B0A10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7C17AD4C" w14:textId="7D644DF5" w:rsidR="00DD2AE1" w:rsidRPr="009E3A5D" w:rsidRDefault="00DD2AE1" w:rsidP="006C21AE">
      <w:pPr>
        <w:pStyle w:val="Nivel2"/>
        <w:numPr>
          <w:ilvl w:val="1"/>
          <w:numId w:val="11"/>
        </w:numPr>
        <w:spacing w:beforeLines="120" w:before="288" w:afterLines="120" w:after="288" w:line="312" w:lineRule="auto"/>
        <w:ind w:left="0" w:firstLine="567"/>
        <w:rPr>
          <w:color w:val="auto"/>
        </w:rPr>
      </w:pPr>
      <w:proofErr w:type="gramStart"/>
      <w:r w:rsidRPr="009E3A5D">
        <w:rPr>
          <w:color w:val="auto"/>
        </w:rPr>
        <w:t>A sanção de impedimento de licitar e contratar será</w:t>
      </w:r>
      <w:proofErr w:type="gramEnd"/>
      <w:r w:rsidRPr="009E3A5D">
        <w:rPr>
          <w:color w:val="auto"/>
        </w:rPr>
        <w:t xml:space="preserve">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232BD">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232BD">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232BD">
        <w:rPr>
          <w:color w:val="auto"/>
        </w:rPr>
        <w:t>9.2.3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603B50" w14:textId="63C840A9"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C232BD">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C232BD">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C232BD">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C232BD">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C232BD">
        <w:rPr>
          <w:color w:val="auto"/>
        </w:rPr>
        <w:t>9.2.8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C232BD">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C232BD">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232BD">
        <w:rPr>
          <w:color w:val="auto"/>
        </w:rPr>
        <w:t>9.2.3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4" w:anchor="art156§5" w:history="1">
        <w:r w:rsidRPr="009E3A5D">
          <w:rPr>
            <w:rStyle w:val="Hyperlink"/>
            <w:color w:val="auto"/>
          </w:rPr>
          <w:t>art. 156, §5º, da Lei n.º 14.133/2021</w:t>
        </w:r>
      </w:hyperlink>
      <w:r w:rsidRPr="009E3A5D">
        <w:rPr>
          <w:color w:val="auto"/>
        </w:rPr>
        <w:t>.</w:t>
      </w:r>
    </w:p>
    <w:p w14:paraId="0DD04BE6" w14:textId="15134654"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C232BD">
        <w:rPr>
          <w:color w:val="auto"/>
        </w:rPr>
        <w:t>9.2.3</w:t>
      </w:r>
      <w:r w:rsidRPr="009E3A5D">
        <w:rPr>
          <w:color w:val="auto"/>
        </w:rPr>
        <w:fldChar w:fldCharType="end"/>
      </w:r>
      <w:r w:rsidRPr="009E3A5D">
        <w:rPr>
          <w:color w:val="auto"/>
        </w:rPr>
        <w:t xml:space="preserve">, caracterizará o descumprimento total da obrigação assumida e o sujeitará às penalidades e à imediata perda da </w:t>
      </w:r>
      <w:r w:rsidRPr="009E3A5D">
        <w:rPr>
          <w:color w:val="auto"/>
        </w:rPr>
        <w:lastRenderedPageBreak/>
        <w:t xml:space="preserve">garantia de proposta em favor do órgão ou entidade promotora da licitação, nos termos do </w:t>
      </w:r>
      <w:hyperlink r:id="rId55" w:history="1">
        <w:r w:rsidRPr="009E3A5D">
          <w:rPr>
            <w:rStyle w:val="Hyperlink"/>
            <w:color w:val="auto"/>
          </w:rPr>
          <w:t>art. 45, §4º da IN SEGES/ME n.º 73, de 2022</w:t>
        </w:r>
      </w:hyperlink>
      <w:r w:rsidRPr="009E3A5D">
        <w:rPr>
          <w:color w:val="auto"/>
        </w:rPr>
        <w:t xml:space="preserve">. </w:t>
      </w:r>
    </w:p>
    <w:p w14:paraId="0AFC763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511180"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B192155"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209ECF"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64793860"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1974982A" w14:textId="77777777" w:rsidR="00DD2AE1" w:rsidRPr="009E3A5D" w:rsidRDefault="00DD2AE1" w:rsidP="006C21AE">
      <w:pPr>
        <w:pStyle w:val="Nivel01"/>
        <w:numPr>
          <w:ilvl w:val="0"/>
          <w:numId w:val="11"/>
        </w:numPr>
        <w:spacing w:beforeLines="120" w:before="288" w:afterLines="120" w:after="288" w:line="312" w:lineRule="auto"/>
        <w:ind w:left="0" w:firstLine="567"/>
        <w:rPr>
          <w:b/>
          <w:bCs/>
        </w:rPr>
      </w:pPr>
      <w:bookmarkStart w:id="55" w:name="_Toc184908651"/>
      <w:r w:rsidRPr="009E3A5D">
        <w:rPr>
          <w:b/>
          <w:bCs/>
        </w:rPr>
        <w:t>DA IMPUGNAÇÃO AO EDITAL E DO PEDIDO DE ESCLARECIMENTO</w:t>
      </w:r>
      <w:bookmarkEnd w:id="55"/>
    </w:p>
    <w:p w14:paraId="28FE3C3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6"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3C587287"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282E8481"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7" w:history="1">
        <w:r w:rsidRPr="009E3A5D">
          <w:rPr>
            <w:rStyle w:val="Hyperlink"/>
            <w:b/>
            <w:color w:val="auto"/>
          </w:rPr>
          <w:t>licitacao@saopedrodoiguacu.pr.gov.br</w:t>
        </w:r>
      </w:hyperlink>
      <w:r w:rsidRPr="009E3A5D">
        <w:rPr>
          <w:b/>
          <w:color w:val="auto"/>
        </w:rPr>
        <w:t xml:space="preserve"> e pela plataforma BLL em campos próprios.</w:t>
      </w:r>
    </w:p>
    <w:p w14:paraId="1B9E0C14"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As impugnações e pedidos de esclarecimentos não suspendem os prazos previstos no certame.</w:t>
      </w:r>
    </w:p>
    <w:p w14:paraId="19420C1F" w14:textId="77777777" w:rsidR="00DD2AE1" w:rsidRPr="009E3A5D" w:rsidRDefault="00DD2AE1" w:rsidP="006C21AE">
      <w:pPr>
        <w:pStyle w:val="Nivel3"/>
        <w:numPr>
          <w:ilvl w:val="2"/>
          <w:numId w:val="11"/>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15D7C539" w14:textId="77777777" w:rsidR="00DD2AE1" w:rsidRPr="009E3A5D" w:rsidRDefault="00DD2AE1" w:rsidP="006C21AE">
      <w:pPr>
        <w:pStyle w:val="Nivel2"/>
        <w:numPr>
          <w:ilvl w:val="1"/>
          <w:numId w:val="11"/>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059CD442" w14:textId="77777777" w:rsidR="00BF0E2A" w:rsidRPr="009E3A5D" w:rsidRDefault="00BF0E2A" w:rsidP="006C21AE">
      <w:pPr>
        <w:pStyle w:val="Nivel01"/>
        <w:numPr>
          <w:ilvl w:val="0"/>
          <w:numId w:val="11"/>
        </w:numPr>
        <w:spacing w:beforeLines="24" w:before="57" w:afterLines="24" w:after="57" w:line="312" w:lineRule="auto"/>
        <w:ind w:left="0" w:firstLine="567"/>
        <w:rPr>
          <w:b/>
          <w:bCs/>
        </w:rPr>
      </w:pPr>
      <w:bookmarkStart w:id="56" w:name="_Toc184908652"/>
      <w:bookmarkStart w:id="57" w:name="_Hlk181169247"/>
      <w:r w:rsidRPr="009E3A5D">
        <w:rPr>
          <w:b/>
          <w:bCs/>
        </w:rPr>
        <w:lastRenderedPageBreak/>
        <w:t>DA AJDUDICAÇÃO, HOMOLOGAÇÃO E TERMO CONTRATUAL</w:t>
      </w:r>
      <w:bookmarkEnd w:id="56"/>
    </w:p>
    <w:p w14:paraId="6C879FDF" w14:textId="3AE25421" w:rsidR="00BF0E2A" w:rsidRPr="009E3A5D" w:rsidRDefault="006E2EF6" w:rsidP="006E2EF6">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w:t>
      </w:r>
      <w:r w:rsidR="00BF0E2A" w:rsidRPr="009E3A5D">
        <w:rPr>
          <w:rFonts w:ascii="Arial" w:hAnsi="Arial" w:cs="Arial"/>
          <w:sz w:val="20"/>
          <w:szCs w:val="20"/>
        </w:rPr>
        <w:t>11.1 O</w:t>
      </w:r>
      <w:r w:rsidR="00BF0E2A" w:rsidRPr="009E3A5D">
        <w:rPr>
          <w:rFonts w:ascii="Arial" w:hAnsi="Arial" w:cs="Arial"/>
          <w:spacing w:val="-6"/>
          <w:sz w:val="20"/>
          <w:szCs w:val="20"/>
        </w:rPr>
        <w:t xml:space="preserve"> </w:t>
      </w:r>
      <w:r w:rsidR="00BF0E2A" w:rsidRPr="009E3A5D">
        <w:rPr>
          <w:rFonts w:ascii="Arial" w:hAnsi="Arial" w:cs="Arial"/>
          <w:sz w:val="20"/>
          <w:szCs w:val="20"/>
        </w:rPr>
        <w:t>objeto</w:t>
      </w:r>
      <w:r w:rsidR="00BF0E2A" w:rsidRPr="009E3A5D">
        <w:rPr>
          <w:rFonts w:ascii="Arial" w:hAnsi="Arial" w:cs="Arial"/>
          <w:spacing w:val="-6"/>
          <w:sz w:val="20"/>
          <w:szCs w:val="20"/>
        </w:rPr>
        <w:t xml:space="preserve"> </w:t>
      </w:r>
      <w:r w:rsidR="00BF0E2A" w:rsidRPr="009E3A5D">
        <w:rPr>
          <w:rFonts w:ascii="Arial" w:hAnsi="Arial" w:cs="Arial"/>
          <w:sz w:val="20"/>
          <w:szCs w:val="20"/>
        </w:rPr>
        <w:t>da</w:t>
      </w:r>
      <w:r w:rsidR="00BF0E2A" w:rsidRPr="009E3A5D">
        <w:rPr>
          <w:rFonts w:ascii="Arial" w:hAnsi="Arial" w:cs="Arial"/>
          <w:spacing w:val="-5"/>
          <w:sz w:val="20"/>
          <w:szCs w:val="20"/>
        </w:rPr>
        <w:t xml:space="preserve"> </w:t>
      </w:r>
      <w:r w:rsidR="00BF0E2A" w:rsidRPr="009E3A5D">
        <w:rPr>
          <w:rFonts w:ascii="Arial" w:hAnsi="Arial" w:cs="Arial"/>
          <w:sz w:val="20"/>
          <w:szCs w:val="20"/>
        </w:rPr>
        <w:t>licitação</w:t>
      </w:r>
      <w:r w:rsidR="00BF0E2A" w:rsidRPr="009E3A5D">
        <w:rPr>
          <w:rFonts w:ascii="Arial" w:hAnsi="Arial" w:cs="Arial"/>
          <w:spacing w:val="-5"/>
          <w:sz w:val="20"/>
          <w:szCs w:val="20"/>
        </w:rPr>
        <w:t xml:space="preserve"> </w:t>
      </w:r>
      <w:r w:rsidR="00BF0E2A" w:rsidRPr="009E3A5D">
        <w:rPr>
          <w:rFonts w:ascii="Arial" w:hAnsi="Arial" w:cs="Arial"/>
          <w:sz w:val="20"/>
          <w:szCs w:val="20"/>
        </w:rPr>
        <w:t>será</w:t>
      </w:r>
      <w:r w:rsidR="00BF0E2A" w:rsidRPr="009E3A5D">
        <w:rPr>
          <w:rFonts w:ascii="Arial" w:hAnsi="Arial" w:cs="Arial"/>
          <w:spacing w:val="-5"/>
          <w:sz w:val="20"/>
          <w:szCs w:val="20"/>
        </w:rPr>
        <w:t xml:space="preserve"> </w:t>
      </w:r>
      <w:r w:rsidR="00BF0E2A" w:rsidRPr="009E3A5D">
        <w:rPr>
          <w:rFonts w:ascii="Arial" w:hAnsi="Arial" w:cs="Arial"/>
          <w:sz w:val="20"/>
          <w:szCs w:val="20"/>
        </w:rPr>
        <w:t>adjudicado</w:t>
      </w:r>
      <w:r w:rsidR="00BF0E2A" w:rsidRPr="009E3A5D">
        <w:rPr>
          <w:rFonts w:ascii="Arial" w:hAnsi="Arial" w:cs="Arial"/>
          <w:spacing w:val="-6"/>
          <w:sz w:val="20"/>
          <w:szCs w:val="20"/>
        </w:rPr>
        <w:t xml:space="preserve"> </w:t>
      </w:r>
      <w:r w:rsidR="00BF0E2A" w:rsidRPr="009E3A5D">
        <w:rPr>
          <w:rFonts w:ascii="Arial" w:hAnsi="Arial" w:cs="Arial"/>
          <w:sz w:val="20"/>
          <w:szCs w:val="20"/>
        </w:rPr>
        <w:t>ao</w:t>
      </w:r>
      <w:r w:rsidR="00BF0E2A" w:rsidRPr="009E3A5D">
        <w:rPr>
          <w:rFonts w:ascii="Arial" w:hAnsi="Arial" w:cs="Arial"/>
          <w:spacing w:val="-3"/>
          <w:sz w:val="20"/>
          <w:szCs w:val="20"/>
        </w:rPr>
        <w:t xml:space="preserve"> </w:t>
      </w:r>
      <w:r w:rsidR="00BF0E2A" w:rsidRPr="009E3A5D">
        <w:rPr>
          <w:rFonts w:ascii="Arial" w:hAnsi="Arial" w:cs="Arial"/>
          <w:sz w:val="20"/>
          <w:szCs w:val="20"/>
        </w:rPr>
        <w:t>licitante</w:t>
      </w:r>
      <w:r w:rsidR="00BF0E2A" w:rsidRPr="009E3A5D">
        <w:rPr>
          <w:rFonts w:ascii="Arial" w:hAnsi="Arial" w:cs="Arial"/>
          <w:spacing w:val="-4"/>
          <w:sz w:val="20"/>
          <w:szCs w:val="20"/>
        </w:rPr>
        <w:t xml:space="preserve"> </w:t>
      </w:r>
      <w:r w:rsidR="00BF0E2A" w:rsidRPr="009E3A5D">
        <w:rPr>
          <w:rFonts w:ascii="Arial" w:hAnsi="Arial" w:cs="Arial"/>
          <w:sz w:val="20"/>
          <w:szCs w:val="20"/>
        </w:rPr>
        <w:t>declarado</w:t>
      </w:r>
      <w:r w:rsidR="00BF0E2A" w:rsidRPr="009E3A5D">
        <w:rPr>
          <w:rFonts w:ascii="Arial" w:hAnsi="Arial" w:cs="Arial"/>
          <w:spacing w:val="-3"/>
          <w:sz w:val="20"/>
          <w:szCs w:val="20"/>
        </w:rPr>
        <w:t xml:space="preserve"> </w:t>
      </w:r>
      <w:r w:rsidR="00BF0E2A" w:rsidRPr="009E3A5D">
        <w:rPr>
          <w:rFonts w:ascii="Arial" w:hAnsi="Arial" w:cs="Arial"/>
          <w:sz w:val="20"/>
          <w:szCs w:val="20"/>
        </w:rPr>
        <w:t>vencedor,</w:t>
      </w:r>
      <w:r w:rsidR="00BF0E2A" w:rsidRPr="009E3A5D">
        <w:rPr>
          <w:rFonts w:ascii="Arial" w:hAnsi="Arial" w:cs="Arial"/>
          <w:spacing w:val="-3"/>
          <w:sz w:val="20"/>
          <w:szCs w:val="20"/>
        </w:rPr>
        <w:t xml:space="preserve"> </w:t>
      </w:r>
      <w:r w:rsidR="00BF0E2A" w:rsidRPr="009E3A5D">
        <w:rPr>
          <w:rFonts w:ascii="Arial" w:hAnsi="Arial" w:cs="Arial"/>
          <w:sz w:val="20"/>
          <w:szCs w:val="20"/>
        </w:rPr>
        <w:t>por</w:t>
      </w:r>
      <w:r w:rsidR="00BF0E2A" w:rsidRPr="009E3A5D">
        <w:rPr>
          <w:rFonts w:ascii="Arial" w:hAnsi="Arial" w:cs="Arial"/>
          <w:spacing w:val="-3"/>
          <w:sz w:val="20"/>
          <w:szCs w:val="20"/>
        </w:rPr>
        <w:t xml:space="preserve"> </w:t>
      </w:r>
      <w:r w:rsidR="00BF0E2A" w:rsidRPr="009E3A5D">
        <w:rPr>
          <w:rFonts w:ascii="Arial" w:hAnsi="Arial" w:cs="Arial"/>
          <w:sz w:val="20"/>
          <w:szCs w:val="20"/>
        </w:rPr>
        <w:t>ato da</w:t>
      </w:r>
      <w:r w:rsidR="00BF0E2A" w:rsidRPr="009E3A5D">
        <w:rPr>
          <w:rFonts w:ascii="Arial" w:hAnsi="Arial" w:cs="Arial"/>
          <w:spacing w:val="-3"/>
          <w:sz w:val="20"/>
          <w:szCs w:val="20"/>
        </w:rPr>
        <w:t xml:space="preserve"> </w:t>
      </w:r>
      <w:r w:rsidR="00BF0E2A" w:rsidRPr="009E3A5D">
        <w:rPr>
          <w:rFonts w:ascii="Arial" w:hAnsi="Arial" w:cs="Arial"/>
          <w:sz w:val="20"/>
          <w:szCs w:val="20"/>
        </w:rPr>
        <w:t>autoridade</w:t>
      </w:r>
      <w:r w:rsidR="00BF0E2A" w:rsidRPr="009E3A5D">
        <w:rPr>
          <w:rFonts w:ascii="Arial" w:hAnsi="Arial" w:cs="Arial"/>
          <w:spacing w:val="-2"/>
          <w:sz w:val="20"/>
          <w:szCs w:val="20"/>
        </w:rPr>
        <w:t xml:space="preserve"> superior.</w:t>
      </w:r>
    </w:p>
    <w:p w14:paraId="2A0D1B2F" w14:textId="77777777" w:rsidR="00BF0E2A" w:rsidRPr="009E3A5D" w:rsidRDefault="00BF0E2A" w:rsidP="00BF0E2A">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53D8A693"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397B40B3" w14:textId="77777777" w:rsidR="00BF0E2A" w:rsidRPr="009E3A5D" w:rsidRDefault="00BF0E2A" w:rsidP="00BF0E2A">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86DF110"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3CC5CB14" w14:textId="77777777" w:rsidR="00BF0E2A" w:rsidRPr="009E3A5D" w:rsidRDefault="00BF0E2A" w:rsidP="00BF0E2A">
      <w:pPr>
        <w:pStyle w:val="PargrafodaLista"/>
        <w:rPr>
          <w:rFonts w:ascii="Arial" w:hAnsi="Arial" w:cs="Arial"/>
          <w:sz w:val="20"/>
          <w:szCs w:val="20"/>
        </w:rPr>
      </w:pPr>
    </w:p>
    <w:p w14:paraId="0B0C970F" w14:textId="77777777" w:rsidR="00BF0E2A" w:rsidRPr="009E3A5D" w:rsidRDefault="00BF0E2A" w:rsidP="006C21AE">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7D0BD74A" w14:textId="77777777" w:rsidR="00BF0E2A" w:rsidRPr="009E3A5D" w:rsidRDefault="00BF0E2A" w:rsidP="00BF0E2A">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4A4F1E9A" w14:textId="77777777" w:rsidR="00BF0E2A" w:rsidRPr="009E3A5D" w:rsidRDefault="00BF0E2A" w:rsidP="006C21AE">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5855E95D" w14:textId="77777777" w:rsidR="00BF0E2A" w:rsidRPr="009E3A5D" w:rsidRDefault="00BF0E2A" w:rsidP="006C21AE">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72E67271" w14:textId="77777777" w:rsidR="00BF0E2A" w:rsidRPr="009E3A5D" w:rsidRDefault="00BF0E2A" w:rsidP="006C21AE">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0DC15B34"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4DD4A0FF"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71313EEF" w14:textId="77777777" w:rsidR="00BF0E2A" w:rsidRPr="009E3A5D" w:rsidRDefault="00BF0E2A" w:rsidP="006C21AE">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09485109" w14:textId="77777777" w:rsidR="00BF0E2A" w:rsidRPr="009E3A5D" w:rsidRDefault="00BF0E2A" w:rsidP="00BF0E2A">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65983A3" w14:textId="77777777" w:rsidR="00BF0E2A" w:rsidRPr="009E3A5D" w:rsidRDefault="00BF0E2A" w:rsidP="006C21AE">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4EB08F59" w14:textId="77777777" w:rsidR="006E2EF6" w:rsidRPr="009E3A5D" w:rsidRDefault="006E2EF6" w:rsidP="006E2EF6">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231BD4FD" w14:textId="77777777" w:rsidR="00BF0E2A" w:rsidRPr="009E3A5D" w:rsidRDefault="00BF0E2A" w:rsidP="006C21AE">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7"/>
      <w:r w:rsidRPr="009E3A5D">
        <w:rPr>
          <w:rFonts w:ascii="Arial" w:hAnsi="Arial" w:cs="Arial"/>
          <w:sz w:val="20"/>
          <w:szCs w:val="20"/>
        </w:rPr>
        <w:t>.</w:t>
      </w:r>
    </w:p>
    <w:p w14:paraId="4CD02F18" w14:textId="77777777" w:rsidR="00BF0E2A" w:rsidRPr="009E3A5D" w:rsidRDefault="00BF0E2A" w:rsidP="006C21AE">
      <w:pPr>
        <w:pStyle w:val="Nivel01"/>
        <w:numPr>
          <w:ilvl w:val="0"/>
          <w:numId w:val="11"/>
        </w:numPr>
        <w:spacing w:beforeLines="120" w:before="288" w:afterLines="120" w:after="288" w:line="312" w:lineRule="auto"/>
        <w:ind w:left="0" w:firstLine="567"/>
        <w:rPr>
          <w:b/>
          <w:bCs/>
        </w:rPr>
      </w:pPr>
      <w:bookmarkStart w:id="58" w:name="_Toc184908653"/>
      <w:r w:rsidRPr="009E3A5D">
        <w:rPr>
          <w:b/>
          <w:bCs/>
        </w:rPr>
        <w:t>DAS DISPOSIÇÕES GERAIS</w:t>
      </w:r>
      <w:bookmarkEnd w:id="58"/>
    </w:p>
    <w:p w14:paraId="69AB9956" w14:textId="77777777" w:rsidR="00BF0E2A" w:rsidRPr="009E3A5D" w:rsidRDefault="00BF0E2A" w:rsidP="006C21AE">
      <w:pPr>
        <w:pStyle w:val="Nivel2"/>
        <w:numPr>
          <w:ilvl w:val="1"/>
          <w:numId w:val="11"/>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77266E7A"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869304A"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lastRenderedPageBreak/>
        <w:t>Todas as referências de tempo no Edital, no aviso e durante a sessão pública observarão o horário de Brasília - DF.</w:t>
      </w:r>
    </w:p>
    <w:p w14:paraId="166E4500"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1F59DABB"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290795"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214BC31"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10846E35"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4384A8E4" w14:textId="77777777" w:rsidR="00BF0E2A" w:rsidRPr="009E3A5D" w:rsidRDefault="00BF0E2A" w:rsidP="006C21AE">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53501129" w14:textId="77777777" w:rsidR="00BF0E2A" w:rsidRPr="009E3A5D" w:rsidRDefault="00BF0E2A" w:rsidP="00BF0E2A">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41AF4609" w14:textId="77777777" w:rsidR="00BF0E2A" w:rsidRPr="009E3A5D" w:rsidRDefault="00BF0E2A" w:rsidP="006C21AE">
      <w:pPr>
        <w:pStyle w:val="Nivel2"/>
        <w:numPr>
          <w:ilvl w:val="1"/>
          <w:numId w:val="11"/>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8"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4A80F43E" w14:textId="77777777" w:rsidR="00901477" w:rsidRPr="005717B3" w:rsidRDefault="00901477" w:rsidP="00901477">
      <w:pPr>
        <w:pStyle w:val="Nivel2"/>
        <w:ind w:left="567"/>
        <w:rPr>
          <w:rFonts w:eastAsia="Times New Roman"/>
          <w:color w:val="auto"/>
        </w:rPr>
      </w:pPr>
    </w:p>
    <w:p w14:paraId="7C1E8F92" w14:textId="77777777" w:rsidR="00BF0E2A" w:rsidRPr="005717B3" w:rsidRDefault="00BF0E2A" w:rsidP="006C21AE">
      <w:pPr>
        <w:pStyle w:val="Nivel2"/>
        <w:numPr>
          <w:ilvl w:val="1"/>
          <w:numId w:val="11"/>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3D2A2F5C" w14:textId="77777777" w:rsidR="00277923" w:rsidRPr="005717B3" w:rsidRDefault="00277923" w:rsidP="00277923">
      <w:pPr>
        <w:pStyle w:val="Nivel2"/>
        <w:spacing w:before="0" w:after="0" w:line="240" w:lineRule="auto"/>
        <w:ind w:left="1134"/>
        <w:rPr>
          <w:rFonts w:eastAsia="Times New Roman"/>
          <w:color w:val="auto"/>
        </w:rPr>
      </w:pPr>
    </w:p>
    <w:p w14:paraId="5A59ED71" w14:textId="77777777" w:rsidR="00BF0E2A" w:rsidRPr="005717B3" w:rsidRDefault="00BF0E2A" w:rsidP="006C21AE">
      <w:pPr>
        <w:pStyle w:val="Nivel3"/>
        <w:numPr>
          <w:ilvl w:val="2"/>
          <w:numId w:val="11"/>
        </w:numPr>
        <w:spacing w:before="0" w:after="0" w:line="240" w:lineRule="auto"/>
        <w:ind w:left="0" w:firstLine="709"/>
        <w:rPr>
          <w:color w:val="auto"/>
        </w:rPr>
      </w:pPr>
      <w:r w:rsidRPr="005717B3">
        <w:rPr>
          <w:color w:val="auto"/>
        </w:rPr>
        <w:t>ANEXO I - Termo de Referência</w:t>
      </w:r>
    </w:p>
    <w:p w14:paraId="46F6F1B3" w14:textId="77777777" w:rsidR="00BF0E2A" w:rsidRPr="005717B3" w:rsidRDefault="00BF0E2A" w:rsidP="006C21AE">
      <w:pPr>
        <w:pStyle w:val="Nivel3"/>
        <w:numPr>
          <w:ilvl w:val="2"/>
          <w:numId w:val="11"/>
        </w:numPr>
        <w:spacing w:before="0" w:after="0" w:line="240" w:lineRule="auto"/>
        <w:ind w:left="0" w:firstLine="709"/>
        <w:rPr>
          <w:color w:val="auto"/>
        </w:rPr>
      </w:pPr>
      <w:r w:rsidRPr="005717B3">
        <w:rPr>
          <w:color w:val="auto"/>
        </w:rPr>
        <w:t>ANEXO II – Minuta de Ata de Registro de Preços</w:t>
      </w:r>
    </w:p>
    <w:p w14:paraId="0AA33E37" w14:textId="77777777" w:rsidR="00BF0E2A" w:rsidRPr="005717B3" w:rsidRDefault="00BF0E2A" w:rsidP="006C21AE">
      <w:pPr>
        <w:pStyle w:val="Nivel3"/>
        <w:numPr>
          <w:ilvl w:val="2"/>
          <w:numId w:val="11"/>
        </w:numPr>
        <w:spacing w:before="0" w:after="0" w:line="240" w:lineRule="auto"/>
        <w:ind w:left="0" w:firstLine="709"/>
        <w:rPr>
          <w:rFonts w:eastAsia="Times New Roman"/>
          <w:color w:val="auto"/>
        </w:rPr>
      </w:pPr>
      <w:r w:rsidRPr="005717B3">
        <w:rPr>
          <w:color w:val="auto"/>
        </w:rPr>
        <w:t>ANEXO III – Modelo de Proposta Comercial</w:t>
      </w:r>
    </w:p>
    <w:p w14:paraId="339683D2" w14:textId="77777777" w:rsidR="00BF0E2A" w:rsidRPr="005717B3" w:rsidRDefault="00BF0E2A" w:rsidP="006C21AE">
      <w:pPr>
        <w:pStyle w:val="Nivel3"/>
        <w:numPr>
          <w:ilvl w:val="2"/>
          <w:numId w:val="11"/>
        </w:numPr>
        <w:spacing w:before="0" w:after="0" w:line="240" w:lineRule="auto"/>
        <w:ind w:left="0" w:firstLine="709"/>
        <w:rPr>
          <w:rFonts w:eastAsia="Times New Roman"/>
          <w:color w:val="auto"/>
        </w:rPr>
      </w:pPr>
      <w:r w:rsidRPr="005717B3">
        <w:rPr>
          <w:color w:val="auto"/>
        </w:rPr>
        <w:t>ANEXO IV – Modelo de Declaração Unificada</w:t>
      </w:r>
    </w:p>
    <w:p w14:paraId="304BDFD7" w14:textId="77777777" w:rsidR="00BF0E2A" w:rsidRPr="005717B3" w:rsidRDefault="00BF0E2A" w:rsidP="00BF0E2A">
      <w:pPr>
        <w:pStyle w:val="Nivel3"/>
        <w:spacing w:before="0" w:after="0" w:line="240" w:lineRule="auto"/>
        <w:ind w:left="709"/>
        <w:rPr>
          <w:rFonts w:eastAsia="Times New Roman"/>
          <w:color w:val="auto"/>
        </w:rPr>
      </w:pPr>
    </w:p>
    <w:p w14:paraId="69D6F8B2" w14:textId="77777777" w:rsidR="00BF0E2A" w:rsidRPr="005717B3" w:rsidRDefault="00BF0E2A" w:rsidP="00BF0E2A">
      <w:pPr>
        <w:pStyle w:val="Nivel3"/>
        <w:spacing w:before="0" w:after="0" w:line="240" w:lineRule="auto"/>
        <w:ind w:left="709"/>
        <w:rPr>
          <w:rFonts w:eastAsia="Times New Roman"/>
          <w:color w:val="auto"/>
        </w:rPr>
      </w:pPr>
    </w:p>
    <w:p w14:paraId="770FAA57" w14:textId="77777777" w:rsidR="00BF0E2A" w:rsidRPr="005717B3" w:rsidRDefault="00BF0E2A" w:rsidP="00BF0E2A">
      <w:pPr>
        <w:ind w:firstLine="567"/>
        <w:jc w:val="right"/>
        <w:rPr>
          <w:rFonts w:ascii="Arial" w:eastAsia="MS Mincho" w:hAnsi="Arial" w:cs="Arial"/>
          <w:sz w:val="20"/>
          <w:szCs w:val="20"/>
        </w:rPr>
      </w:pPr>
    </w:p>
    <w:p w14:paraId="2F06B81A" w14:textId="77777777" w:rsidR="00BF0E2A" w:rsidRPr="005717B3" w:rsidRDefault="00BF0E2A" w:rsidP="00BF0E2A">
      <w:pPr>
        <w:ind w:firstLine="567"/>
        <w:jc w:val="right"/>
        <w:rPr>
          <w:rFonts w:ascii="Arial" w:eastAsia="MS Mincho" w:hAnsi="Arial" w:cs="Arial"/>
          <w:sz w:val="20"/>
          <w:szCs w:val="20"/>
        </w:rPr>
      </w:pPr>
    </w:p>
    <w:p w14:paraId="2FD197E3" w14:textId="1BE59992" w:rsidR="00BF0E2A" w:rsidRPr="005717B3" w:rsidRDefault="00BF0E2A" w:rsidP="00BF0E2A">
      <w:pPr>
        <w:ind w:firstLine="567"/>
        <w:jc w:val="right"/>
        <w:rPr>
          <w:rFonts w:ascii="Arial" w:eastAsia="MS Mincho" w:hAnsi="Arial" w:cs="Arial"/>
          <w:sz w:val="20"/>
          <w:szCs w:val="20"/>
        </w:rPr>
      </w:pPr>
      <w:r w:rsidRPr="005717B3">
        <w:rPr>
          <w:rFonts w:ascii="Arial" w:eastAsia="MS Mincho" w:hAnsi="Arial" w:cs="Arial"/>
          <w:sz w:val="20"/>
          <w:szCs w:val="20"/>
        </w:rPr>
        <w:t xml:space="preserve">São Pedro do Iguaçu – PR, </w:t>
      </w:r>
      <w:r w:rsidR="0026672C">
        <w:rPr>
          <w:rFonts w:ascii="Arial" w:eastAsia="MS Mincho" w:hAnsi="Arial" w:cs="Arial"/>
          <w:sz w:val="20"/>
          <w:szCs w:val="20"/>
        </w:rPr>
        <w:t>13</w:t>
      </w:r>
      <w:r w:rsidR="00607757">
        <w:rPr>
          <w:rFonts w:ascii="Arial" w:eastAsia="MS Mincho" w:hAnsi="Arial" w:cs="Arial"/>
          <w:sz w:val="20"/>
          <w:szCs w:val="20"/>
        </w:rPr>
        <w:t xml:space="preserve"> de </w:t>
      </w:r>
      <w:r w:rsidR="0026672C">
        <w:rPr>
          <w:rFonts w:ascii="Arial" w:eastAsia="MS Mincho" w:hAnsi="Arial" w:cs="Arial"/>
          <w:sz w:val="20"/>
          <w:szCs w:val="20"/>
        </w:rPr>
        <w:t>fevereiro</w:t>
      </w:r>
      <w:r w:rsidR="00607757">
        <w:rPr>
          <w:rFonts w:ascii="Arial" w:eastAsia="MS Mincho" w:hAnsi="Arial" w:cs="Arial"/>
          <w:sz w:val="20"/>
          <w:szCs w:val="20"/>
        </w:rPr>
        <w:t xml:space="preserve"> de 2025</w:t>
      </w:r>
      <w:r w:rsidRPr="005717B3">
        <w:rPr>
          <w:rFonts w:ascii="Arial" w:eastAsia="MS Mincho" w:hAnsi="Arial" w:cs="Arial"/>
          <w:sz w:val="20"/>
          <w:szCs w:val="20"/>
        </w:rPr>
        <w:t>.</w:t>
      </w:r>
    </w:p>
    <w:p w14:paraId="16BC9C29" w14:textId="77777777" w:rsidR="00BF0E2A" w:rsidRPr="005717B3" w:rsidRDefault="00BF0E2A" w:rsidP="00BF0E2A">
      <w:pPr>
        <w:ind w:firstLine="567"/>
        <w:jc w:val="right"/>
        <w:rPr>
          <w:rFonts w:ascii="Arial" w:eastAsia="MS Mincho" w:hAnsi="Arial" w:cs="Arial"/>
          <w:sz w:val="20"/>
          <w:szCs w:val="20"/>
        </w:rPr>
      </w:pPr>
    </w:p>
    <w:p w14:paraId="18F5EB40" w14:textId="77777777" w:rsidR="00BF0E2A" w:rsidRPr="005717B3" w:rsidRDefault="00BF0E2A" w:rsidP="00901477">
      <w:pPr>
        <w:spacing w:after="0" w:line="240" w:lineRule="auto"/>
        <w:ind w:firstLine="567"/>
        <w:jc w:val="center"/>
        <w:rPr>
          <w:rFonts w:ascii="Arial" w:eastAsia="MS Mincho" w:hAnsi="Arial" w:cs="Arial"/>
          <w:bCs/>
          <w:sz w:val="20"/>
          <w:szCs w:val="20"/>
        </w:rPr>
      </w:pPr>
    </w:p>
    <w:p w14:paraId="2D4EB6D7" w14:textId="705E1E73" w:rsidR="00BF0E2A" w:rsidRPr="005717B3" w:rsidRDefault="00607757" w:rsidP="00901477">
      <w:pPr>
        <w:spacing w:after="0" w:line="240" w:lineRule="auto"/>
        <w:jc w:val="center"/>
        <w:rPr>
          <w:rFonts w:ascii="Arial" w:eastAsia="MS Mincho" w:hAnsi="Arial" w:cs="Arial"/>
          <w:bCs/>
          <w:sz w:val="20"/>
          <w:szCs w:val="20"/>
        </w:rPr>
      </w:pPr>
      <w:proofErr w:type="spellStart"/>
      <w:r>
        <w:rPr>
          <w:rFonts w:ascii="Arial" w:eastAsia="MS Mincho" w:hAnsi="Arial" w:cs="Arial"/>
          <w:bCs/>
          <w:sz w:val="20"/>
          <w:szCs w:val="20"/>
        </w:rPr>
        <w:t>Jacir</w:t>
      </w:r>
      <w:proofErr w:type="spellEnd"/>
      <w:r>
        <w:rPr>
          <w:rFonts w:ascii="Arial" w:eastAsia="MS Mincho" w:hAnsi="Arial" w:cs="Arial"/>
          <w:bCs/>
          <w:sz w:val="20"/>
          <w:szCs w:val="20"/>
        </w:rPr>
        <w:t xml:space="preserve"> </w:t>
      </w:r>
      <w:proofErr w:type="spellStart"/>
      <w:r>
        <w:rPr>
          <w:rFonts w:ascii="Arial" w:eastAsia="MS Mincho" w:hAnsi="Arial" w:cs="Arial"/>
          <w:bCs/>
          <w:sz w:val="20"/>
          <w:szCs w:val="20"/>
        </w:rPr>
        <w:t>Danelli</w:t>
      </w:r>
      <w:proofErr w:type="spellEnd"/>
    </w:p>
    <w:p w14:paraId="3FC91F9C" w14:textId="77777777" w:rsidR="00BF0E2A" w:rsidRPr="005717B3" w:rsidRDefault="00BF0E2A" w:rsidP="00901477">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3223C745" w14:textId="77777777" w:rsidR="00DD2AE1" w:rsidRPr="005717B3" w:rsidRDefault="00DD2AE1" w:rsidP="00DD2AE1">
      <w:pPr>
        <w:ind w:firstLine="567"/>
        <w:jc w:val="right"/>
        <w:rPr>
          <w:rFonts w:ascii="Arial" w:eastAsia="MS Mincho" w:hAnsi="Arial" w:cs="Arial"/>
          <w:sz w:val="20"/>
          <w:szCs w:val="20"/>
        </w:rPr>
      </w:pPr>
    </w:p>
    <w:bookmarkStart w:id="59" w:name="_Toc184908654"/>
    <w:p w14:paraId="19545FF8" w14:textId="77777777" w:rsidR="00A107AE" w:rsidRPr="005717B3" w:rsidRDefault="00A107AE" w:rsidP="00A107AE">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56192" behindDoc="1" locked="0" layoutInCell="1" allowOverlap="1" wp14:anchorId="728C25E8" wp14:editId="70079060">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B4BCBEE"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59"/>
    </w:p>
    <w:p w14:paraId="4B80B64F" w14:textId="77777777" w:rsidR="00607757" w:rsidRPr="00607757" w:rsidRDefault="00607757" w:rsidP="00607757">
      <w:pPr>
        <w:spacing w:after="0" w:line="240" w:lineRule="auto"/>
        <w:ind w:right="-15"/>
        <w:jc w:val="center"/>
        <w:rPr>
          <w:rFonts w:ascii="Arial" w:hAnsi="Arial" w:cs="Arial"/>
          <w:b/>
          <w:bCs/>
          <w:sz w:val="20"/>
          <w:szCs w:val="20"/>
        </w:rPr>
      </w:pPr>
    </w:p>
    <w:p w14:paraId="0A819DF8" w14:textId="77777777" w:rsidR="002835D5" w:rsidRPr="002835D5" w:rsidRDefault="002835D5" w:rsidP="002835D5">
      <w:pPr>
        <w:spacing w:after="0" w:line="240" w:lineRule="auto"/>
        <w:jc w:val="center"/>
        <w:rPr>
          <w:rFonts w:ascii="Arial" w:eastAsia="Times New Roman" w:hAnsi="Arial" w:cs="Arial"/>
          <w:b/>
          <w:bCs/>
          <w:sz w:val="20"/>
          <w:szCs w:val="20"/>
        </w:rPr>
      </w:pPr>
    </w:p>
    <w:p w14:paraId="2995D6D6" w14:textId="77777777" w:rsidR="002835D5" w:rsidRPr="002835D5" w:rsidRDefault="002835D5" w:rsidP="002835D5">
      <w:pPr>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APRESENTAÇÃO</w:t>
      </w:r>
    </w:p>
    <w:p w14:paraId="745F9BDE" w14:textId="77777777" w:rsidR="002835D5" w:rsidRPr="002835D5" w:rsidRDefault="002835D5" w:rsidP="002835D5">
      <w:pPr>
        <w:spacing w:after="0" w:line="240" w:lineRule="auto"/>
        <w:jc w:val="both"/>
        <w:rPr>
          <w:rFonts w:ascii="Arial" w:eastAsia="Times New Roman" w:hAnsi="Arial" w:cs="Arial"/>
          <w:b/>
          <w:sz w:val="20"/>
          <w:szCs w:val="20"/>
        </w:rPr>
      </w:pPr>
      <w:r w:rsidRPr="002835D5">
        <w:rPr>
          <w:rFonts w:ascii="Arial" w:eastAsia="Times New Roman" w:hAnsi="Arial" w:cs="Arial"/>
          <w:sz w:val="20"/>
          <w:szCs w:val="20"/>
        </w:rPr>
        <w:t xml:space="preserve">1.1. Esse  termo de referência tem por objetivo a realização de </w:t>
      </w:r>
      <w:r w:rsidRPr="002835D5">
        <w:rPr>
          <w:rFonts w:ascii="Arial" w:eastAsia="Times New Roman" w:hAnsi="Arial" w:cs="Arial"/>
          <w:b/>
          <w:bCs/>
          <w:sz w:val="20"/>
          <w:szCs w:val="20"/>
        </w:rPr>
        <w:t>Pregão Eletrônico para o Registro de Preço</w:t>
      </w:r>
      <w:r w:rsidRPr="002835D5">
        <w:rPr>
          <w:rFonts w:ascii="Arial" w:eastAsia="Times New Roman" w:hAnsi="Arial" w:cs="Arial"/>
          <w:sz w:val="20"/>
          <w:szCs w:val="20"/>
        </w:rPr>
        <w:t>, com base na Lei nº 14.133/2021 e Decreto Municipal n° 023/2023, para futuras aquisições de medicamentos</w:t>
      </w:r>
      <w:r w:rsidRPr="002835D5">
        <w:rPr>
          <w:rFonts w:ascii="Arial" w:hAnsi="Arial" w:cs="Arial"/>
          <w:sz w:val="20"/>
          <w:szCs w:val="20"/>
        </w:rPr>
        <w:t>, material hospitalar e suplementos em atendimento a Secretaria Municipal de Saúde</w:t>
      </w:r>
      <w:r w:rsidRPr="002835D5">
        <w:rPr>
          <w:rFonts w:ascii="Arial" w:eastAsia="Times New Roman" w:hAnsi="Arial" w:cs="Arial"/>
          <w:sz w:val="20"/>
          <w:szCs w:val="20"/>
        </w:rPr>
        <w:t>.</w:t>
      </w:r>
    </w:p>
    <w:p w14:paraId="12EB8278" w14:textId="77777777" w:rsidR="002835D5" w:rsidRPr="002835D5" w:rsidRDefault="002835D5" w:rsidP="002835D5">
      <w:pPr>
        <w:spacing w:after="0" w:line="240" w:lineRule="auto"/>
        <w:jc w:val="both"/>
        <w:rPr>
          <w:rFonts w:ascii="Arial" w:eastAsia="Times New Roman" w:hAnsi="Arial" w:cs="Arial"/>
          <w:b/>
          <w:sz w:val="20"/>
          <w:szCs w:val="20"/>
        </w:rPr>
      </w:pPr>
    </w:p>
    <w:p w14:paraId="6FF901F1" w14:textId="77777777" w:rsidR="002835D5" w:rsidRPr="002835D5" w:rsidRDefault="002835D5" w:rsidP="002835D5">
      <w:pPr>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OBJETO</w:t>
      </w:r>
    </w:p>
    <w:p w14:paraId="3ECC7E46" w14:textId="77777777" w:rsidR="002835D5" w:rsidRPr="002835D5" w:rsidRDefault="002835D5" w:rsidP="002835D5">
      <w:pPr>
        <w:spacing w:after="0" w:line="240" w:lineRule="auto"/>
        <w:jc w:val="both"/>
        <w:rPr>
          <w:rFonts w:ascii="Arial" w:eastAsia="Times New Roman" w:hAnsi="Arial" w:cs="Arial"/>
          <w:sz w:val="20"/>
          <w:szCs w:val="20"/>
        </w:rPr>
      </w:pPr>
      <w:r w:rsidRPr="002835D5">
        <w:rPr>
          <w:rFonts w:ascii="Arial" w:eastAsia="Times New Roman" w:hAnsi="Arial" w:cs="Arial"/>
          <w:sz w:val="20"/>
          <w:szCs w:val="20"/>
        </w:rPr>
        <w:t>2.1 O objeto da presente  licitação são futuras aquisições de medicamentos, materiais hospitalares e suplementos,  conforme tabela abaixo:</w:t>
      </w:r>
    </w:p>
    <w:tbl>
      <w:tblPr>
        <w:tblW w:w="9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2"/>
        <w:gridCol w:w="4715"/>
        <w:gridCol w:w="1134"/>
        <w:gridCol w:w="851"/>
        <w:gridCol w:w="992"/>
        <w:gridCol w:w="851"/>
      </w:tblGrid>
      <w:tr w:rsidR="002835D5" w:rsidRPr="00572F30" w14:paraId="23D9DA39" w14:textId="77777777" w:rsidTr="00C74FC0">
        <w:trPr>
          <w:trHeight w:val="495"/>
          <w:jc w:val="center"/>
        </w:trPr>
        <w:tc>
          <w:tcPr>
            <w:tcW w:w="512" w:type="dxa"/>
            <w:shd w:val="clear" w:color="auto" w:fill="auto"/>
            <w:vAlign w:val="center"/>
            <w:hideMark/>
          </w:tcPr>
          <w:p w14:paraId="461529DB" w14:textId="77777777" w:rsidR="002835D5" w:rsidRPr="00572F30" w:rsidRDefault="002835D5" w:rsidP="00C74FC0">
            <w:pPr>
              <w:spacing w:after="0" w:line="240" w:lineRule="auto"/>
              <w:jc w:val="center"/>
              <w:rPr>
                <w:rFonts w:ascii="Calibri" w:eastAsia="Times New Roman" w:hAnsi="Calibri" w:cs="Calibri"/>
                <w:b/>
                <w:bCs/>
                <w:sz w:val="12"/>
                <w:szCs w:val="12"/>
              </w:rPr>
            </w:pPr>
            <w:r w:rsidRPr="00572F30">
              <w:rPr>
                <w:rFonts w:ascii="Calibri" w:eastAsia="Times New Roman" w:hAnsi="Calibri" w:cs="Calibri"/>
                <w:b/>
                <w:bCs/>
                <w:sz w:val="12"/>
                <w:szCs w:val="12"/>
              </w:rPr>
              <w:t>ITEM</w:t>
            </w:r>
          </w:p>
        </w:tc>
        <w:tc>
          <w:tcPr>
            <w:tcW w:w="4715" w:type="dxa"/>
            <w:shd w:val="clear" w:color="auto" w:fill="auto"/>
            <w:vAlign w:val="center"/>
            <w:hideMark/>
          </w:tcPr>
          <w:p w14:paraId="34F39C03" w14:textId="77777777" w:rsidR="002835D5" w:rsidRPr="00572F30" w:rsidRDefault="002835D5" w:rsidP="00C74FC0">
            <w:pPr>
              <w:spacing w:after="0" w:line="240" w:lineRule="auto"/>
              <w:jc w:val="center"/>
              <w:rPr>
                <w:rFonts w:ascii="Calibri" w:eastAsia="Times New Roman" w:hAnsi="Calibri" w:cs="Calibri"/>
                <w:b/>
                <w:bCs/>
                <w:sz w:val="12"/>
                <w:szCs w:val="12"/>
              </w:rPr>
            </w:pPr>
            <w:r w:rsidRPr="00572F30">
              <w:rPr>
                <w:rFonts w:ascii="Calibri" w:eastAsia="Times New Roman" w:hAnsi="Calibri" w:cs="Calibri"/>
                <w:b/>
                <w:bCs/>
                <w:sz w:val="12"/>
                <w:szCs w:val="12"/>
              </w:rPr>
              <w:t>PRODUTO / SERVIÇO</w:t>
            </w:r>
          </w:p>
        </w:tc>
        <w:tc>
          <w:tcPr>
            <w:tcW w:w="1134" w:type="dxa"/>
            <w:shd w:val="clear" w:color="auto" w:fill="auto"/>
            <w:vAlign w:val="center"/>
            <w:hideMark/>
          </w:tcPr>
          <w:p w14:paraId="00B4F6AF" w14:textId="77777777" w:rsidR="002835D5" w:rsidRPr="00572F30" w:rsidRDefault="002835D5" w:rsidP="00C74FC0">
            <w:pPr>
              <w:spacing w:after="0" w:line="240" w:lineRule="auto"/>
              <w:jc w:val="center"/>
              <w:rPr>
                <w:rFonts w:ascii="Calibri" w:eastAsia="Times New Roman" w:hAnsi="Calibri" w:cs="Calibri"/>
                <w:b/>
                <w:bCs/>
                <w:sz w:val="12"/>
                <w:szCs w:val="12"/>
              </w:rPr>
            </w:pPr>
            <w:r w:rsidRPr="00572F30">
              <w:rPr>
                <w:rFonts w:ascii="Calibri" w:eastAsia="Times New Roman" w:hAnsi="Calibri" w:cs="Calibri"/>
                <w:b/>
                <w:bCs/>
                <w:sz w:val="12"/>
                <w:szCs w:val="12"/>
              </w:rPr>
              <w:t>UNIDADE</w:t>
            </w:r>
          </w:p>
        </w:tc>
        <w:tc>
          <w:tcPr>
            <w:tcW w:w="851" w:type="dxa"/>
            <w:shd w:val="clear" w:color="auto" w:fill="auto"/>
            <w:vAlign w:val="center"/>
            <w:hideMark/>
          </w:tcPr>
          <w:p w14:paraId="39685803" w14:textId="77777777" w:rsidR="002835D5" w:rsidRPr="00572F30" w:rsidRDefault="002835D5" w:rsidP="00C74FC0">
            <w:pPr>
              <w:spacing w:after="0" w:line="240" w:lineRule="auto"/>
              <w:jc w:val="center"/>
              <w:rPr>
                <w:rFonts w:ascii="Calibri" w:eastAsia="Times New Roman" w:hAnsi="Calibri" w:cs="Calibri"/>
                <w:b/>
                <w:bCs/>
                <w:sz w:val="12"/>
                <w:szCs w:val="12"/>
              </w:rPr>
            </w:pPr>
            <w:r w:rsidRPr="00572F30">
              <w:rPr>
                <w:rFonts w:ascii="Calibri" w:eastAsia="Times New Roman" w:hAnsi="Calibri" w:cs="Calibri"/>
                <w:b/>
                <w:bCs/>
                <w:sz w:val="12"/>
                <w:szCs w:val="12"/>
              </w:rPr>
              <w:t>QUANTIDADE</w:t>
            </w:r>
          </w:p>
        </w:tc>
        <w:tc>
          <w:tcPr>
            <w:tcW w:w="992" w:type="dxa"/>
            <w:shd w:val="clear" w:color="auto" w:fill="auto"/>
            <w:vAlign w:val="center"/>
            <w:hideMark/>
          </w:tcPr>
          <w:p w14:paraId="73054D05" w14:textId="77777777" w:rsidR="002835D5" w:rsidRPr="00572F30" w:rsidRDefault="002835D5" w:rsidP="00C74FC0">
            <w:pPr>
              <w:spacing w:after="0" w:line="240" w:lineRule="auto"/>
              <w:jc w:val="center"/>
              <w:rPr>
                <w:rFonts w:ascii="Calibri" w:eastAsia="Times New Roman" w:hAnsi="Calibri" w:cs="Calibri"/>
                <w:b/>
                <w:bCs/>
                <w:sz w:val="12"/>
                <w:szCs w:val="12"/>
              </w:rPr>
            </w:pPr>
            <w:r w:rsidRPr="00572F30">
              <w:rPr>
                <w:rFonts w:ascii="Calibri" w:eastAsia="Times New Roman" w:hAnsi="Calibri" w:cs="Calibri"/>
                <w:b/>
                <w:bCs/>
                <w:sz w:val="12"/>
                <w:szCs w:val="12"/>
              </w:rPr>
              <w:t>VALOR UNITÁRIO MÁXIMO</w:t>
            </w:r>
          </w:p>
        </w:tc>
        <w:tc>
          <w:tcPr>
            <w:tcW w:w="851" w:type="dxa"/>
            <w:shd w:val="clear" w:color="auto" w:fill="auto"/>
            <w:vAlign w:val="center"/>
            <w:hideMark/>
          </w:tcPr>
          <w:p w14:paraId="2D68ADA2" w14:textId="77777777" w:rsidR="002835D5" w:rsidRPr="00572F30" w:rsidRDefault="002835D5" w:rsidP="00C74FC0">
            <w:pPr>
              <w:spacing w:after="0" w:line="240" w:lineRule="auto"/>
              <w:jc w:val="center"/>
              <w:rPr>
                <w:rFonts w:ascii="Calibri" w:eastAsia="Times New Roman" w:hAnsi="Calibri" w:cs="Calibri"/>
                <w:b/>
                <w:bCs/>
                <w:sz w:val="12"/>
                <w:szCs w:val="12"/>
              </w:rPr>
            </w:pPr>
            <w:r w:rsidRPr="00572F30">
              <w:rPr>
                <w:rFonts w:ascii="Calibri" w:eastAsia="Times New Roman" w:hAnsi="Calibri" w:cs="Calibri"/>
                <w:b/>
                <w:bCs/>
                <w:sz w:val="12"/>
                <w:szCs w:val="12"/>
              </w:rPr>
              <w:t>VALOR TOTAL MÁXIMO</w:t>
            </w:r>
          </w:p>
        </w:tc>
      </w:tr>
      <w:tr w:rsidR="002835D5" w:rsidRPr="00572F30" w14:paraId="21486BBE" w14:textId="77777777" w:rsidTr="00C74FC0">
        <w:trPr>
          <w:trHeight w:val="300"/>
          <w:jc w:val="center"/>
        </w:trPr>
        <w:tc>
          <w:tcPr>
            <w:tcW w:w="512" w:type="dxa"/>
            <w:shd w:val="clear" w:color="auto" w:fill="auto"/>
            <w:vAlign w:val="center"/>
            <w:hideMark/>
          </w:tcPr>
          <w:p w14:paraId="7795834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w:t>
            </w:r>
          </w:p>
        </w:tc>
        <w:tc>
          <w:tcPr>
            <w:tcW w:w="4715" w:type="dxa"/>
            <w:shd w:val="clear" w:color="auto" w:fill="auto"/>
            <w:vAlign w:val="center"/>
            <w:hideMark/>
          </w:tcPr>
          <w:p w14:paraId="3DDA8BC5"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BR0315056 agua p/ injeção </w:t>
            </w:r>
            <w:proofErr w:type="gramStart"/>
            <w:r w:rsidRPr="00572F30">
              <w:rPr>
                <w:rFonts w:ascii="Calibri" w:eastAsia="Times New Roman" w:hAnsi="Calibri" w:cs="Calibri"/>
                <w:sz w:val="16"/>
                <w:szCs w:val="16"/>
              </w:rPr>
              <w:t>5ml</w:t>
            </w:r>
            <w:proofErr w:type="gramEnd"/>
            <w:r w:rsidRPr="00572F30">
              <w:rPr>
                <w:rFonts w:ascii="Calibri" w:eastAsia="Times New Roman" w:hAnsi="Calibri" w:cs="Calibri"/>
                <w:sz w:val="16"/>
                <w:szCs w:val="16"/>
              </w:rPr>
              <w:t xml:space="preserve"> </w:t>
            </w:r>
          </w:p>
        </w:tc>
        <w:tc>
          <w:tcPr>
            <w:tcW w:w="1134" w:type="dxa"/>
            <w:shd w:val="clear" w:color="auto" w:fill="auto"/>
            <w:vAlign w:val="center"/>
            <w:hideMark/>
          </w:tcPr>
          <w:p w14:paraId="0430CEF9"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F80E81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500</w:t>
            </w:r>
          </w:p>
        </w:tc>
        <w:tc>
          <w:tcPr>
            <w:tcW w:w="992" w:type="dxa"/>
            <w:shd w:val="clear" w:color="auto" w:fill="auto"/>
            <w:vAlign w:val="center"/>
            <w:hideMark/>
          </w:tcPr>
          <w:p w14:paraId="6F54BF0D"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0,20</w:t>
            </w:r>
          </w:p>
        </w:tc>
        <w:tc>
          <w:tcPr>
            <w:tcW w:w="851" w:type="dxa"/>
            <w:shd w:val="clear" w:color="auto" w:fill="auto"/>
            <w:vAlign w:val="center"/>
            <w:hideMark/>
          </w:tcPr>
          <w:p w14:paraId="213249DD"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100,00</w:t>
            </w:r>
          </w:p>
        </w:tc>
      </w:tr>
      <w:tr w:rsidR="002835D5" w:rsidRPr="00572F30" w14:paraId="23EB723E" w14:textId="77777777" w:rsidTr="00C74FC0">
        <w:trPr>
          <w:trHeight w:val="300"/>
          <w:jc w:val="center"/>
        </w:trPr>
        <w:tc>
          <w:tcPr>
            <w:tcW w:w="512" w:type="dxa"/>
            <w:shd w:val="clear" w:color="auto" w:fill="auto"/>
            <w:vAlign w:val="center"/>
            <w:hideMark/>
          </w:tcPr>
          <w:p w14:paraId="725A244C"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w:t>
            </w:r>
          </w:p>
        </w:tc>
        <w:tc>
          <w:tcPr>
            <w:tcW w:w="4715" w:type="dxa"/>
            <w:shd w:val="clear" w:color="auto" w:fill="auto"/>
            <w:vAlign w:val="center"/>
            <w:hideMark/>
          </w:tcPr>
          <w:p w14:paraId="072F745E"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BR0397513 agulha 13x4,5 por  unidade (-26G x 1/2)</w:t>
            </w:r>
          </w:p>
        </w:tc>
        <w:tc>
          <w:tcPr>
            <w:tcW w:w="1134" w:type="dxa"/>
            <w:shd w:val="clear" w:color="auto" w:fill="auto"/>
            <w:vAlign w:val="center"/>
            <w:hideMark/>
          </w:tcPr>
          <w:p w14:paraId="428FFE42"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291A0817"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2000</w:t>
            </w:r>
          </w:p>
        </w:tc>
        <w:tc>
          <w:tcPr>
            <w:tcW w:w="992" w:type="dxa"/>
            <w:shd w:val="clear" w:color="auto" w:fill="auto"/>
            <w:vAlign w:val="center"/>
            <w:hideMark/>
          </w:tcPr>
          <w:p w14:paraId="66B51339"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0,23</w:t>
            </w:r>
          </w:p>
        </w:tc>
        <w:tc>
          <w:tcPr>
            <w:tcW w:w="851" w:type="dxa"/>
            <w:shd w:val="clear" w:color="auto" w:fill="auto"/>
            <w:vAlign w:val="center"/>
            <w:hideMark/>
          </w:tcPr>
          <w:p w14:paraId="4BAF6CBD"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460,00</w:t>
            </w:r>
          </w:p>
        </w:tc>
      </w:tr>
      <w:tr w:rsidR="002835D5" w:rsidRPr="00572F30" w14:paraId="4F750FE9" w14:textId="77777777" w:rsidTr="00C74FC0">
        <w:trPr>
          <w:trHeight w:val="300"/>
          <w:jc w:val="center"/>
        </w:trPr>
        <w:tc>
          <w:tcPr>
            <w:tcW w:w="512" w:type="dxa"/>
            <w:shd w:val="clear" w:color="auto" w:fill="auto"/>
            <w:vAlign w:val="center"/>
            <w:hideMark/>
          </w:tcPr>
          <w:p w14:paraId="1A8A775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w:t>
            </w:r>
          </w:p>
        </w:tc>
        <w:tc>
          <w:tcPr>
            <w:tcW w:w="4715" w:type="dxa"/>
            <w:shd w:val="clear" w:color="auto" w:fill="auto"/>
            <w:vAlign w:val="center"/>
            <w:hideMark/>
          </w:tcPr>
          <w:p w14:paraId="4D11DF29"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BR0413086 Bisturi </w:t>
            </w:r>
            <w:proofErr w:type="spellStart"/>
            <w:r w:rsidRPr="00572F30">
              <w:rPr>
                <w:rFonts w:ascii="Calibri" w:eastAsia="Times New Roman" w:hAnsi="Calibri" w:cs="Calibri"/>
                <w:sz w:val="16"/>
                <w:szCs w:val="16"/>
              </w:rPr>
              <w:t>descartavel</w:t>
            </w:r>
            <w:proofErr w:type="spellEnd"/>
            <w:r w:rsidRPr="00572F30">
              <w:rPr>
                <w:rFonts w:ascii="Calibri" w:eastAsia="Times New Roman" w:hAnsi="Calibri" w:cs="Calibri"/>
                <w:sz w:val="16"/>
                <w:szCs w:val="16"/>
              </w:rPr>
              <w:t xml:space="preserve"> nº 24, com cabo e lamina </w:t>
            </w:r>
            <w:proofErr w:type="gramStart"/>
            <w:r w:rsidRPr="00572F30">
              <w:rPr>
                <w:rFonts w:ascii="Calibri" w:eastAsia="Times New Roman" w:hAnsi="Calibri" w:cs="Calibri"/>
                <w:sz w:val="16"/>
                <w:szCs w:val="16"/>
              </w:rPr>
              <w:t>completo</w:t>
            </w:r>
            <w:proofErr w:type="gramEnd"/>
          </w:p>
        </w:tc>
        <w:tc>
          <w:tcPr>
            <w:tcW w:w="1134" w:type="dxa"/>
            <w:shd w:val="clear" w:color="auto" w:fill="auto"/>
            <w:vAlign w:val="center"/>
            <w:hideMark/>
          </w:tcPr>
          <w:p w14:paraId="41AB0076"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83D7D2B"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49F7AD5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3,24</w:t>
            </w:r>
          </w:p>
        </w:tc>
        <w:tc>
          <w:tcPr>
            <w:tcW w:w="851" w:type="dxa"/>
            <w:shd w:val="clear" w:color="auto" w:fill="auto"/>
            <w:vAlign w:val="center"/>
            <w:hideMark/>
          </w:tcPr>
          <w:p w14:paraId="3DC1D0D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648,00</w:t>
            </w:r>
          </w:p>
        </w:tc>
      </w:tr>
      <w:tr w:rsidR="002835D5" w:rsidRPr="00572F30" w14:paraId="71F06D57" w14:textId="77777777" w:rsidTr="00C74FC0">
        <w:trPr>
          <w:trHeight w:val="300"/>
          <w:jc w:val="center"/>
        </w:trPr>
        <w:tc>
          <w:tcPr>
            <w:tcW w:w="512" w:type="dxa"/>
            <w:shd w:val="clear" w:color="auto" w:fill="auto"/>
            <w:vAlign w:val="center"/>
            <w:hideMark/>
          </w:tcPr>
          <w:p w14:paraId="58F02EA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w:t>
            </w:r>
          </w:p>
        </w:tc>
        <w:tc>
          <w:tcPr>
            <w:tcW w:w="4715" w:type="dxa"/>
            <w:shd w:val="clear" w:color="auto" w:fill="auto"/>
            <w:vAlign w:val="center"/>
            <w:hideMark/>
          </w:tcPr>
          <w:p w14:paraId="113A30FB"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BR0600178 Fio de nylon com agulha 2.0 para sutura</w:t>
            </w:r>
          </w:p>
        </w:tc>
        <w:tc>
          <w:tcPr>
            <w:tcW w:w="1134" w:type="dxa"/>
            <w:shd w:val="clear" w:color="auto" w:fill="auto"/>
            <w:vAlign w:val="center"/>
            <w:hideMark/>
          </w:tcPr>
          <w:p w14:paraId="0075DA24"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443E391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96</w:t>
            </w:r>
          </w:p>
        </w:tc>
        <w:tc>
          <w:tcPr>
            <w:tcW w:w="992" w:type="dxa"/>
            <w:shd w:val="clear" w:color="auto" w:fill="auto"/>
            <w:vAlign w:val="center"/>
            <w:hideMark/>
          </w:tcPr>
          <w:p w14:paraId="2221396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2,19</w:t>
            </w:r>
          </w:p>
        </w:tc>
        <w:tc>
          <w:tcPr>
            <w:tcW w:w="851" w:type="dxa"/>
            <w:shd w:val="clear" w:color="auto" w:fill="auto"/>
            <w:vAlign w:val="center"/>
            <w:hideMark/>
          </w:tcPr>
          <w:p w14:paraId="6FA3974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210,24</w:t>
            </w:r>
          </w:p>
        </w:tc>
      </w:tr>
      <w:tr w:rsidR="002835D5" w:rsidRPr="00572F30" w14:paraId="6B7440B2" w14:textId="77777777" w:rsidTr="00C74FC0">
        <w:trPr>
          <w:trHeight w:val="300"/>
          <w:jc w:val="center"/>
        </w:trPr>
        <w:tc>
          <w:tcPr>
            <w:tcW w:w="512" w:type="dxa"/>
            <w:shd w:val="clear" w:color="auto" w:fill="auto"/>
            <w:vAlign w:val="center"/>
            <w:hideMark/>
          </w:tcPr>
          <w:p w14:paraId="2F9F92E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w:t>
            </w:r>
          </w:p>
        </w:tc>
        <w:tc>
          <w:tcPr>
            <w:tcW w:w="4715" w:type="dxa"/>
            <w:shd w:val="clear" w:color="auto" w:fill="auto"/>
            <w:vAlign w:val="center"/>
            <w:hideMark/>
          </w:tcPr>
          <w:p w14:paraId="17D44C5E"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BR0456128 Fio de nylon com agulha 3.0 para sutura</w:t>
            </w:r>
          </w:p>
        </w:tc>
        <w:tc>
          <w:tcPr>
            <w:tcW w:w="1134" w:type="dxa"/>
            <w:shd w:val="clear" w:color="auto" w:fill="auto"/>
            <w:vAlign w:val="center"/>
            <w:hideMark/>
          </w:tcPr>
          <w:p w14:paraId="46826374"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132E208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96</w:t>
            </w:r>
          </w:p>
        </w:tc>
        <w:tc>
          <w:tcPr>
            <w:tcW w:w="992" w:type="dxa"/>
            <w:shd w:val="clear" w:color="auto" w:fill="auto"/>
            <w:vAlign w:val="center"/>
            <w:hideMark/>
          </w:tcPr>
          <w:p w14:paraId="6BA378AB"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2,11</w:t>
            </w:r>
          </w:p>
        </w:tc>
        <w:tc>
          <w:tcPr>
            <w:tcW w:w="851" w:type="dxa"/>
            <w:shd w:val="clear" w:color="auto" w:fill="auto"/>
            <w:vAlign w:val="center"/>
            <w:hideMark/>
          </w:tcPr>
          <w:p w14:paraId="795921D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202,56</w:t>
            </w:r>
          </w:p>
        </w:tc>
      </w:tr>
      <w:tr w:rsidR="002835D5" w:rsidRPr="00572F30" w14:paraId="2A359D43" w14:textId="77777777" w:rsidTr="00C74FC0">
        <w:trPr>
          <w:trHeight w:val="300"/>
          <w:jc w:val="center"/>
        </w:trPr>
        <w:tc>
          <w:tcPr>
            <w:tcW w:w="512" w:type="dxa"/>
            <w:shd w:val="clear" w:color="auto" w:fill="auto"/>
            <w:vAlign w:val="center"/>
            <w:hideMark/>
          </w:tcPr>
          <w:p w14:paraId="65E2D5C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6</w:t>
            </w:r>
          </w:p>
        </w:tc>
        <w:tc>
          <w:tcPr>
            <w:tcW w:w="4715" w:type="dxa"/>
            <w:shd w:val="clear" w:color="auto" w:fill="auto"/>
            <w:vAlign w:val="center"/>
            <w:hideMark/>
          </w:tcPr>
          <w:p w14:paraId="4A307A3A"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BR0434737 Fio de nylon com agulha 4.0 para sutura</w:t>
            </w:r>
          </w:p>
        </w:tc>
        <w:tc>
          <w:tcPr>
            <w:tcW w:w="1134" w:type="dxa"/>
            <w:shd w:val="clear" w:color="auto" w:fill="auto"/>
            <w:vAlign w:val="center"/>
            <w:hideMark/>
          </w:tcPr>
          <w:p w14:paraId="40CDE6BA"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3619376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96</w:t>
            </w:r>
          </w:p>
        </w:tc>
        <w:tc>
          <w:tcPr>
            <w:tcW w:w="992" w:type="dxa"/>
            <w:shd w:val="clear" w:color="auto" w:fill="auto"/>
            <w:vAlign w:val="center"/>
            <w:hideMark/>
          </w:tcPr>
          <w:p w14:paraId="006E347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2,11</w:t>
            </w:r>
          </w:p>
        </w:tc>
        <w:tc>
          <w:tcPr>
            <w:tcW w:w="851" w:type="dxa"/>
            <w:shd w:val="clear" w:color="auto" w:fill="auto"/>
            <w:vAlign w:val="center"/>
            <w:hideMark/>
          </w:tcPr>
          <w:p w14:paraId="1EE09EB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202,56</w:t>
            </w:r>
          </w:p>
        </w:tc>
      </w:tr>
      <w:tr w:rsidR="002835D5" w:rsidRPr="00572F30" w14:paraId="741D0E80" w14:textId="77777777" w:rsidTr="00C74FC0">
        <w:trPr>
          <w:trHeight w:val="300"/>
          <w:jc w:val="center"/>
        </w:trPr>
        <w:tc>
          <w:tcPr>
            <w:tcW w:w="512" w:type="dxa"/>
            <w:shd w:val="clear" w:color="auto" w:fill="auto"/>
            <w:vAlign w:val="center"/>
            <w:hideMark/>
          </w:tcPr>
          <w:p w14:paraId="65DEDCF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7</w:t>
            </w:r>
          </w:p>
        </w:tc>
        <w:tc>
          <w:tcPr>
            <w:tcW w:w="4715" w:type="dxa"/>
            <w:shd w:val="clear" w:color="auto" w:fill="auto"/>
            <w:vAlign w:val="center"/>
            <w:hideMark/>
          </w:tcPr>
          <w:p w14:paraId="31CF7B62"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BR0436520 Fio de nylon com agulha 5.0 para sutura</w:t>
            </w:r>
          </w:p>
        </w:tc>
        <w:tc>
          <w:tcPr>
            <w:tcW w:w="1134" w:type="dxa"/>
            <w:shd w:val="clear" w:color="auto" w:fill="auto"/>
            <w:vAlign w:val="center"/>
            <w:hideMark/>
          </w:tcPr>
          <w:p w14:paraId="7FBD2E9F"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17B289AB"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96</w:t>
            </w:r>
          </w:p>
        </w:tc>
        <w:tc>
          <w:tcPr>
            <w:tcW w:w="992" w:type="dxa"/>
            <w:shd w:val="clear" w:color="auto" w:fill="auto"/>
            <w:vAlign w:val="center"/>
            <w:hideMark/>
          </w:tcPr>
          <w:p w14:paraId="37581AF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2,79</w:t>
            </w:r>
          </w:p>
        </w:tc>
        <w:tc>
          <w:tcPr>
            <w:tcW w:w="851" w:type="dxa"/>
            <w:shd w:val="clear" w:color="auto" w:fill="auto"/>
            <w:vAlign w:val="center"/>
            <w:hideMark/>
          </w:tcPr>
          <w:p w14:paraId="4A10731D"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267,84</w:t>
            </w:r>
          </w:p>
        </w:tc>
      </w:tr>
      <w:tr w:rsidR="002835D5" w:rsidRPr="00572F30" w14:paraId="1089BE99" w14:textId="77777777" w:rsidTr="00C74FC0">
        <w:trPr>
          <w:trHeight w:val="300"/>
          <w:jc w:val="center"/>
        </w:trPr>
        <w:tc>
          <w:tcPr>
            <w:tcW w:w="512" w:type="dxa"/>
            <w:shd w:val="clear" w:color="auto" w:fill="auto"/>
            <w:vAlign w:val="center"/>
            <w:hideMark/>
          </w:tcPr>
          <w:p w14:paraId="19C2451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8</w:t>
            </w:r>
          </w:p>
        </w:tc>
        <w:tc>
          <w:tcPr>
            <w:tcW w:w="4715" w:type="dxa"/>
            <w:shd w:val="clear" w:color="auto" w:fill="auto"/>
            <w:vAlign w:val="center"/>
            <w:hideMark/>
          </w:tcPr>
          <w:p w14:paraId="4CE0DE6A"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BR0487407 Fio de nylon com agulha 6.0 para sutura</w:t>
            </w:r>
          </w:p>
        </w:tc>
        <w:tc>
          <w:tcPr>
            <w:tcW w:w="1134" w:type="dxa"/>
            <w:shd w:val="clear" w:color="auto" w:fill="auto"/>
            <w:vAlign w:val="center"/>
            <w:hideMark/>
          </w:tcPr>
          <w:p w14:paraId="69C173A7"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3D7EC42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96</w:t>
            </w:r>
          </w:p>
        </w:tc>
        <w:tc>
          <w:tcPr>
            <w:tcW w:w="992" w:type="dxa"/>
            <w:shd w:val="clear" w:color="auto" w:fill="auto"/>
            <w:vAlign w:val="center"/>
            <w:hideMark/>
          </w:tcPr>
          <w:p w14:paraId="4337067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3,30</w:t>
            </w:r>
          </w:p>
        </w:tc>
        <w:tc>
          <w:tcPr>
            <w:tcW w:w="851" w:type="dxa"/>
            <w:shd w:val="clear" w:color="auto" w:fill="auto"/>
            <w:vAlign w:val="center"/>
            <w:hideMark/>
          </w:tcPr>
          <w:p w14:paraId="31010E2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316,80</w:t>
            </w:r>
          </w:p>
        </w:tc>
      </w:tr>
      <w:tr w:rsidR="002835D5" w:rsidRPr="00572F30" w14:paraId="30653581" w14:textId="77777777" w:rsidTr="00C74FC0">
        <w:trPr>
          <w:trHeight w:val="450"/>
          <w:jc w:val="center"/>
        </w:trPr>
        <w:tc>
          <w:tcPr>
            <w:tcW w:w="512" w:type="dxa"/>
            <w:shd w:val="clear" w:color="auto" w:fill="auto"/>
            <w:vAlign w:val="center"/>
            <w:hideMark/>
          </w:tcPr>
          <w:p w14:paraId="0F61BCCA"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9</w:t>
            </w:r>
          </w:p>
        </w:tc>
        <w:tc>
          <w:tcPr>
            <w:tcW w:w="4715" w:type="dxa"/>
            <w:shd w:val="clear" w:color="auto" w:fill="auto"/>
            <w:vAlign w:val="center"/>
            <w:hideMark/>
          </w:tcPr>
          <w:p w14:paraId="3394569E"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BR0453771 PAS adulto para </w:t>
            </w:r>
            <w:proofErr w:type="spellStart"/>
            <w:r w:rsidRPr="00572F30">
              <w:rPr>
                <w:rFonts w:ascii="Calibri" w:eastAsia="Times New Roman" w:hAnsi="Calibri" w:cs="Calibri"/>
                <w:sz w:val="16"/>
                <w:szCs w:val="16"/>
              </w:rPr>
              <w:t>desfibilador</w:t>
            </w:r>
            <w:proofErr w:type="spellEnd"/>
            <w:r w:rsidRPr="00572F30">
              <w:rPr>
                <w:rFonts w:ascii="Calibri" w:eastAsia="Times New Roman" w:hAnsi="Calibri" w:cs="Calibri"/>
                <w:sz w:val="16"/>
                <w:szCs w:val="16"/>
              </w:rPr>
              <w:t xml:space="preserve"> CMOS DRAKE LIFE 400 futura ponteira preta</w:t>
            </w:r>
          </w:p>
        </w:tc>
        <w:tc>
          <w:tcPr>
            <w:tcW w:w="1134" w:type="dxa"/>
            <w:shd w:val="clear" w:color="auto" w:fill="auto"/>
            <w:vAlign w:val="center"/>
            <w:hideMark/>
          </w:tcPr>
          <w:p w14:paraId="5CCBBEF1"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0F6911B3"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15</w:t>
            </w:r>
          </w:p>
        </w:tc>
        <w:tc>
          <w:tcPr>
            <w:tcW w:w="992" w:type="dxa"/>
            <w:shd w:val="clear" w:color="auto" w:fill="auto"/>
            <w:vAlign w:val="center"/>
            <w:hideMark/>
          </w:tcPr>
          <w:p w14:paraId="4CD8B3F4"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517,38</w:t>
            </w:r>
          </w:p>
        </w:tc>
        <w:tc>
          <w:tcPr>
            <w:tcW w:w="851" w:type="dxa"/>
            <w:shd w:val="clear" w:color="auto" w:fill="auto"/>
            <w:vAlign w:val="center"/>
            <w:hideMark/>
          </w:tcPr>
          <w:p w14:paraId="307C6CC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7.760,70</w:t>
            </w:r>
          </w:p>
        </w:tc>
      </w:tr>
      <w:tr w:rsidR="002835D5" w:rsidRPr="00572F30" w14:paraId="45F45D84" w14:textId="77777777" w:rsidTr="00C74FC0">
        <w:trPr>
          <w:trHeight w:val="450"/>
          <w:jc w:val="center"/>
        </w:trPr>
        <w:tc>
          <w:tcPr>
            <w:tcW w:w="512" w:type="dxa"/>
            <w:shd w:val="clear" w:color="auto" w:fill="auto"/>
            <w:vAlign w:val="center"/>
            <w:hideMark/>
          </w:tcPr>
          <w:p w14:paraId="35C2665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w:t>
            </w:r>
          </w:p>
        </w:tc>
        <w:tc>
          <w:tcPr>
            <w:tcW w:w="4715" w:type="dxa"/>
            <w:shd w:val="clear" w:color="auto" w:fill="auto"/>
            <w:vAlign w:val="center"/>
            <w:hideMark/>
          </w:tcPr>
          <w:p w14:paraId="7DDCCE3A"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BR0438061 Bobina para eletrocardiograma, papel </w:t>
            </w:r>
            <w:proofErr w:type="spellStart"/>
            <w:r w:rsidRPr="00572F30">
              <w:rPr>
                <w:rFonts w:ascii="Calibri" w:eastAsia="Times New Roman" w:hAnsi="Calibri" w:cs="Calibri"/>
                <w:sz w:val="16"/>
                <w:szCs w:val="16"/>
              </w:rPr>
              <w:t>termossesível</w:t>
            </w:r>
            <w:proofErr w:type="spellEnd"/>
            <w:r w:rsidRPr="00572F30">
              <w:rPr>
                <w:rFonts w:ascii="Calibri" w:eastAsia="Times New Roman" w:hAnsi="Calibri" w:cs="Calibri"/>
                <w:sz w:val="16"/>
                <w:szCs w:val="16"/>
              </w:rPr>
              <w:t xml:space="preserve"> 210mm x 30mm</w:t>
            </w:r>
          </w:p>
        </w:tc>
        <w:tc>
          <w:tcPr>
            <w:tcW w:w="1134" w:type="dxa"/>
            <w:shd w:val="clear" w:color="auto" w:fill="auto"/>
            <w:vAlign w:val="center"/>
            <w:hideMark/>
          </w:tcPr>
          <w:p w14:paraId="1AE070DF"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2F56E0C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w:t>
            </w:r>
          </w:p>
        </w:tc>
        <w:tc>
          <w:tcPr>
            <w:tcW w:w="992" w:type="dxa"/>
            <w:shd w:val="clear" w:color="auto" w:fill="auto"/>
            <w:vAlign w:val="center"/>
            <w:hideMark/>
          </w:tcPr>
          <w:p w14:paraId="32F9C38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31,30</w:t>
            </w:r>
          </w:p>
        </w:tc>
        <w:tc>
          <w:tcPr>
            <w:tcW w:w="851" w:type="dxa"/>
            <w:shd w:val="clear" w:color="auto" w:fill="auto"/>
            <w:vAlign w:val="center"/>
            <w:hideMark/>
          </w:tcPr>
          <w:p w14:paraId="32CEE35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313,00</w:t>
            </w:r>
          </w:p>
        </w:tc>
      </w:tr>
      <w:tr w:rsidR="002835D5" w:rsidRPr="00572F30" w14:paraId="7F67789A" w14:textId="77777777" w:rsidTr="00C74FC0">
        <w:trPr>
          <w:trHeight w:val="675"/>
          <w:jc w:val="center"/>
        </w:trPr>
        <w:tc>
          <w:tcPr>
            <w:tcW w:w="512" w:type="dxa"/>
            <w:shd w:val="clear" w:color="auto" w:fill="auto"/>
            <w:vAlign w:val="center"/>
            <w:hideMark/>
          </w:tcPr>
          <w:p w14:paraId="4AB473C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11</w:t>
            </w:r>
          </w:p>
        </w:tc>
        <w:tc>
          <w:tcPr>
            <w:tcW w:w="4715" w:type="dxa"/>
            <w:shd w:val="clear" w:color="auto" w:fill="auto"/>
            <w:vAlign w:val="center"/>
            <w:hideMark/>
          </w:tcPr>
          <w:p w14:paraId="07CAAFE7"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BR0432468 Aparelho de aferição  De Pressão  arterial Manual; Esfigmomanômetro e Estetoscópio Completo. Certificado Pelo Inmetro E Anvisa. </w:t>
            </w:r>
          </w:p>
        </w:tc>
        <w:tc>
          <w:tcPr>
            <w:tcW w:w="1134" w:type="dxa"/>
            <w:shd w:val="clear" w:color="auto" w:fill="auto"/>
            <w:vAlign w:val="center"/>
            <w:hideMark/>
          </w:tcPr>
          <w:p w14:paraId="05CAE825"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43881E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50</w:t>
            </w:r>
          </w:p>
        </w:tc>
        <w:tc>
          <w:tcPr>
            <w:tcW w:w="992" w:type="dxa"/>
            <w:shd w:val="clear" w:color="auto" w:fill="auto"/>
            <w:vAlign w:val="center"/>
            <w:hideMark/>
          </w:tcPr>
          <w:p w14:paraId="16DC1FB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113,43</w:t>
            </w:r>
          </w:p>
        </w:tc>
        <w:tc>
          <w:tcPr>
            <w:tcW w:w="851" w:type="dxa"/>
            <w:shd w:val="clear" w:color="auto" w:fill="auto"/>
            <w:vAlign w:val="center"/>
            <w:hideMark/>
          </w:tcPr>
          <w:p w14:paraId="15B943B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5.671,50</w:t>
            </w:r>
          </w:p>
        </w:tc>
      </w:tr>
      <w:tr w:rsidR="002835D5" w:rsidRPr="00572F30" w14:paraId="5441D0B4" w14:textId="77777777" w:rsidTr="00C74FC0">
        <w:trPr>
          <w:trHeight w:val="2475"/>
          <w:jc w:val="center"/>
        </w:trPr>
        <w:tc>
          <w:tcPr>
            <w:tcW w:w="512" w:type="dxa"/>
            <w:shd w:val="clear" w:color="auto" w:fill="auto"/>
            <w:vAlign w:val="center"/>
            <w:hideMark/>
          </w:tcPr>
          <w:p w14:paraId="3F8AA3D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12</w:t>
            </w:r>
          </w:p>
        </w:tc>
        <w:tc>
          <w:tcPr>
            <w:tcW w:w="4715" w:type="dxa"/>
            <w:shd w:val="clear" w:color="auto" w:fill="auto"/>
            <w:vAlign w:val="center"/>
            <w:hideMark/>
          </w:tcPr>
          <w:p w14:paraId="44BBEDD5"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BR0481464 dispositivo para incontinência urinária com extensão nº 6   Em látex atóxico puro;</w:t>
            </w:r>
            <w:r w:rsidRPr="00572F30">
              <w:rPr>
                <w:rFonts w:ascii="Calibri" w:eastAsia="Times New Roman" w:hAnsi="Calibri" w:cs="Calibri"/>
                <w:sz w:val="16"/>
                <w:szCs w:val="16"/>
              </w:rPr>
              <w:br/>
              <w:t>- Em forma de um preservativo com extremidade afunilada e reforçada;</w:t>
            </w:r>
            <w:r w:rsidRPr="00572F30">
              <w:rPr>
                <w:rFonts w:ascii="Calibri" w:eastAsia="Times New Roman" w:hAnsi="Calibri" w:cs="Calibri"/>
                <w:sz w:val="16"/>
                <w:szCs w:val="16"/>
              </w:rPr>
              <w:br/>
              <w:t>- Utilizado para conduzir a urina ao recipiente coletor;  (</w:t>
            </w:r>
            <w:proofErr w:type="spellStart"/>
            <w:r w:rsidRPr="00572F30">
              <w:rPr>
                <w:rFonts w:ascii="Calibri" w:eastAsia="Times New Roman" w:hAnsi="Calibri" w:cs="Calibri"/>
                <w:sz w:val="16"/>
                <w:szCs w:val="16"/>
              </w:rPr>
              <w:t>tam</w:t>
            </w:r>
            <w:proofErr w:type="spellEnd"/>
            <w:r w:rsidRPr="00572F30">
              <w:rPr>
                <w:rFonts w:ascii="Calibri" w:eastAsia="Times New Roman" w:hAnsi="Calibri" w:cs="Calibri"/>
                <w:sz w:val="16"/>
                <w:szCs w:val="16"/>
              </w:rPr>
              <w:t xml:space="preserve"> 3,0cm x 12,5 cm)</w:t>
            </w:r>
            <w:r w:rsidRPr="00572F30">
              <w:rPr>
                <w:rFonts w:ascii="Calibri" w:eastAsia="Times New Roman" w:hAnsi="Calibri" w:cs="Calibri"/>
                <w:sz w:val="16"/>
                <w:szCs w:val="16"/>
              </w:rPr>
              <w:br/>
              <w:t>- Para pacientes do sexo masculino acometidos de incontinência urinária;</w:t>
            </w:r>
            <w:r w:rsidRPr="00572F30">
              <w:rPr>
                <w:rFonts w:ascii="Calibri" w:eastAsia="Times New Roman" w:hAnsi="Calibri" w:cs="Calibri"/>
                <w:sz w:val="16"/>
                <w:szCs w:val="16"/>
              </w:rPr>
              <w:br/>
              <w:t>- Fornecido com tubo condutor para ser conectado a um recipiente coletor;</w:t>
            </w:r>
            <w:r w:rsidRPr="00572F30">
              <w:rPr>
                <w:rFonts w:ascii="Calibri" w:eastAsia="Times New Roman" w:hAnsi="Calibri" w:cs="Calibri"/>
                <w:sz w:val="16"/>
                <w:szCs w:val="16"/>
              </w:rPr>
              <w:br/>
              <w:t>- Acompanha tubo condutor de PVC cristal</w:t>
            </w:r>
            <w:r w:rsidRPr="00572F30">
              <w:rPr>
                <w:rFonts w:ascii="Calibri" w:eastAsia="Times New Roman" w:hAnsi="Calibri" w:cs="Calibri"/>
                <w:sz w:val="16"/>
                <w:szCs w:val="16"/>
              </w:rPr>
              <w:br/>
              <w:t>(</w:t>
            </w:r>
            <w:r w:rsidRPr="00572F30">
              <w:rPr>
                <w:rFonts w:ascii="Calibri" w:eastAsia="Times New Roman" w:hAnsi="Calibri" w:cs="Calibri"/>
                <w:b/>
                <w:bCs/>
                <w:sz w:val="16"/>
                <w:szCs w:val="16"/>
              </w:rPr>
              <w:t>REFERÊNCIA MARCA BIOMED) conforme justificativa do termo</w:t>
            </w:r>
          </w:p>
        </w:tc>
        <w:tc>
          <w:tcPr>
            <w:tcW w:w="1134" w:type="dxa"/>
            <w:shd w:val="clear" w:color="auto" w:fill="auto"/>
            <w:vAlign w:val="center"/>
            <w:hideMark/>
          </w:tcPr>
          <w:p w14:paraId="789FDAD8"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279B81D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800</w:t>
            </w:r>
          </w:p>
        </w:tc>
        <w:tc>
          <w:tcPr>
            <w:tcW w:w="992" w:type="dxa"/>
            <w:shd w:val="clear" w:color="auto" w:fill="auto"/>
            <w:vAlign w:val="center"/>
            <w:hideMark/>
          </w:tcPr>
          <w:p w14:paraId="13D0C1D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8,40</w:t>
            </w:r>
          </w:p>
        </w:tc>
        <w:tc>
          <w:tcPr>
            <w:tcW w:w="851" w:type="dxa"/>
            <w:shd w:val="clear" w:color="auto" w:fill="auto"/>
            <w:vAlign w:val="center"/>
            <w:hideMark/>
          </w:tcPr>
          <w:p w14:paraId="4AA91971"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6.720,00</w:t>
            </w:r>
          </w:p>
        </w:tc>
      </w:tr>
      <w:tr w:rsidR="002835D5" w:rsidRPr="00572F30" w14:paraId="78AAB202" w14:textId="77777777" w:rsidTr="00C74FC0">
        <w:trPr>
          <w:trHeight w:val="300"/>
          <w:jc w:val="center"/>
        </w:trPr>
        <w:tc>
          <w:tcPr>
            <w:tcW w:w="512" w:type="dxa"/>
            <w:shd w:val="clear" w:color="auto" w:fill="auto"/>
            <w:vAlign w:val="center"/>
            <w:hideMark/>
          </w:tcPr>
          <w:p w14:paraId="7BF05C42"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13</w:t>
            </w:r>
          </w:p>
        </w:tc>
        <w:tc>
          <w:tcPr>
            <w:tcW w:w="4715" w:type="dxa"/>
            <w:shd w:val="clear" w:color="auto" w:fill="auto"/>
            <w:vAlign w:val="center"/>
            <w:hideMark/>
          </w:tcPr>
          <w:p w14:paraId="4F104C22"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BR0279888 almotolia 120 ml</w:t>
            </w:r>
          </w:p>
        </w:tc>
        <w:tc>
          <w:tcPr>
            <w:tcW w:w="1134" w:type="dxa"/>
            <w:shd w:val="clear" w:color="auto" w:fill="auto"/>
            <w:vAlign w:val="center"/>
            <w:hideMark/>
          </w:tcPr>
          <w:p w14:paraId="3F458D71"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6A5000C3"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1A3A3B71"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2,43</w:t>
            </w:r>
          </w:p>
        </w:tc>
        <w:tc>
          <w:tcPr>
            <w:tcW w:w="851" w:type="dxa"/>
            <w:shd w:val="clear" w:color="auto" w:fill="auto"/>
            <w:vAlign w:val="center"/>
            <w:hideMark/>
          </w:tcPr>
          <w:p w14:paraId="47072888"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243,00</w:t>
            </w:r>
          </w:p>
        </w:tc>
      </w:tr>
      <w:tr w:rsidR="002835D5" w:rsidRPr="00572F30" w14:paraId="3F35E6AA" w14:textId="77777777" w:rsidTr="00C74FC0">
        <w:trPr>
          <w:trHeight w:val="300"/>
          <w:jc w:val="center"/>
        </w:trPr>
        <w:tc>
          <w:tcPr>
            <w:tcW w:w="512" w:type="dxa"/>
            <w:shd w:val="clear" w:color="auto" w:fill="auto"/>
            <w:vAlign w:val="center"/>
            <w:hideMark/>
          </w:tcPr>
          <w:p w14:paraId="477BF74E"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14</w:t>
            </w:r>
          </w:p>
        </w:tc>
        <w:tc>
          <w:tcPr>
            <w:tcW w:w="4715" w:type="dxa"/>
            <w:shd w:val="clear" w:color="auto" w:fill="auto"/>
            <w:vAlign w:val="center"/>
            <w:hideMark/>
          </w:tcPr>
          <w:p w14:paraId="79CB397C"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BR0435908 sonda </w:t>
            </w:r>
            <w:proofErr w:type="spellStart"/>
            <w:r w:rsidRPr="00572F30">
              <w:rPr>
                <w:rFonts w:ascii="Calibri" w:eastAsia="Times New Roman" w:hAnsi="Calibri" w:cs="Calibri"/>
                <w:sz w:val="16"/>
                <w:szCs w:val="16"/>
              </w:rPr>
              <w:t>nasogastrica</w:t>
            </w:r>
            <w:proofErr w:type="spellEnd"/>
            <w:r w:rsidRPr="00572F30">
              <w:rPr>
                <w:rFonts w:ascii="Calibri" w:eastAsia="Times New Roman" w:hAnsi="Calibri" w:cs="Calibri"/>
                <w:sz w:val="16"/>
                <w:szCs w:val="16"/>
              </w:rPr>
              <w:t xml:space="preserve"> longa NR 14</w:t>
            </w:r>
          </w:p>
        </w:tc>
        <w:tc>
          <w:tcPr>
            <w:tcW w:w="1134" w:type="dxa"/>
            <w:shd w:val="clear" w:color="auto" w:fill="auto"/>
            <w:vAlign w:val="center"/>
            <w:hideMark/>
          </w:tcPr>
          <w:p w14:paraId="04693533"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32A8F6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30</w:t>
            </w:r>
          </w:p>
        </w:tc>
        <w:tc>
          <w:tcPr>
            <w:tcW w:w="992" w:type="dxa"/>
            <w:shd w:val="clear" w:color="auto" w:fill="auto"/>
            <w:vAlign w:val="center"/>
            <w:hideMark/>
          </w:tcPr>
          <w:p w14:paraId="22CC9D9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1,43</w:t>
            </w:r>
          </w:p>
        </w:tc>
        <w:tc>
          <w:tcPr>
            <w:tcW w:w="851" w:type="dxa"/>
            <w:shd w:val="clear" w:color="auto" w:fill="auto"/>
            <w:vAlign w:val="center"/>
            <w:hideMark/>
          </w:tcPr>
          <w:p w14:paraId="1EC679A8"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42,90</w:t>
            </w:r>
          </w:p>
        </w:tc>
      </w:tr>
      <w:tr w:rsidR="002835D5" w:rsidRPr="00572F30" w14:paraId="5E465E54" w14:textId="77777777" w:rsidTr="00C74FC0">
        <w:trPr>
          <w:trHeight w:val="300"/>
          <w:jc w:val="center"/>
        </w:trPr>
        <w:tc>
          <w:tcPr>
            <w:tcW w:w="512" w:type="dxa"/>
            <w:shd w:val="clear" w:color="auto" w:fill="auto"/>
            <w:vAlign w:val="center"/>
            <w:hideMark/>
          </w:tcPr>
          <w:p w14:paraId="11DEF04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15</w:t>
            </w:r>
          </w:p>
        </w:tc>
        <w:tc>
          <w:tcPr>
            <w:tcW w:w="4715" w:type="dxa"/>
            <w:shd w:val="clear" w:color="auto" w:fill="auto"/>
            <w:vAlign w:val="center"/>
            <w:hideMark/>
          </w:tcPr>
          <w:p w14:paraId="30B4E2E8"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BR0319490 </w:t>
            </w:r>
            <w:proofErr w:type="spellStart"/>
            <w:r w:rsidRPr="00572F30">
              <w:rPr>
                <w:rFonts w:ascii="Calibri" w:eastAsia="Times New Roman" w:hAnsi="Calibri" w:cs="Calibri"/>
                <w:sz w:val="16"/>
                <w:szCs w:val="16"/>
              </w:rPr>
              <w:t>Canula</w:t>
            </w:r>
            <w:proofErr w:type="spellEnd"/>
            <w:r w:rsidRPr="00572F30">
              <w:rPr>
                <w:rFonts w:ascii="Calibri" w:eastAsia="Times New Roman" w:hAnsi="Calibri" w:cs="Calibri"/>
                <w:sz w:val="16"/>
                <w:szCs w:val="16"/>
              </w:rPr>
              <w:t xml:space="preserve">   Endotraqueal   N.3.0       S/ BAL</w:t>
            </w:r>
          </w:p>
        </w:tc>
        <w:tc>
          <w:tcPr>
            <w:tcW w:w="1134" w:type="dxa"/>
            <w:shd w:val="clear" w:color="auto" w:fill="auto"/>
            <w:vAlign w:val="center"/>
            <w:hideMark/>
          </w:tcPr>
          <w:p w14:paraId="2671B593"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734F935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50</w:t>
            </w:r>
          </w:p>
        </w:tc>
        <w:tc>
          <w:tcPr>
            <w:tcW w:w="992" w:type="dxa"/>
            <w:shd w:val="clear" w:color="auto" w:fill="auto"/>
            <w:vAlign w:val="center"/>
            <w:hideMark/>
          </w:tcPr>
          <w:p w14:paraId="4ED3EFE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4,50</w:t>
            </w:r>
          </w:p>
        </w:tc>
        <w:tc>
          <w:tcPr>
            <w:tcW w:w="851" w:type="dxa"/>
            <w:shd w:val="clear" w:color="auto" w:fill="auto"/>
            <w:vAlign w:val="center"/>
            <w:hideMark/>
          </w:tcPr>
          <w:p w14:paraId="33A8656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225,00</w:t>
            </w:r>
          </w:p>
        </w:tc>
      </w:tr>
      <w:tr w:rsidR="002835D5" w:rsidRPr="00572F30" w14:paraId="059065D9" w14:textId="77777777" w:rsidTr="00C74FC0">
        <w:trPr>
          <w:trHeight w:val="300"/>
          <w:jc w:val="center"/>
        </w:trPr>
        <w:tc>
          <w:tcPr>
            <w:tcW w:w="512" w:type="dxa"/>
            <w:shd w:val="clear" w:color="auto" w:fill="auto"/>
            <w:vAlign w:val="center"/>
            <w:hideMark/>
          </w:tcPr>
          <w:p w14:paraId="4C9DB4C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16</w:t>
            </w:r>
          </w:p>
        </w:tc>
        <w:tc>
          <w:tcPr>
            <w:tcW w:w="4715" w:type="dxa"/>
            <w:shd w:val="clear" w:color="auto" w:fill="auto"/>
            <w:vAlign w:val="center"/>
            <w:hideMark/>
          </w:tcPr>
          <w:p w14:paraId="592CFE39"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BR0451239 </w:t>
            </w:r>
            <w:proofErr w:type="spellStart"/>
            <w:r w:rsidRPr="00572F30">
              <w:rPr>
                <w:rFonts w:ascii="Calibri" w:eastAsia="Times New Roman" w:hAnsi="Calibri" w:cs="Calibri"/>
                <w:sz w:val="16"/>
                <w:szCs w:val="16"/>
              </w:rPr>
              <w:t>canula</w:t>
            </w:r>
            <w:proofErr w:type="spellEnd"/>
            <w:r w:rsidRPr="00572F30">
              <w:rPr>
                <w:rFonts w:ascii="Calibri" w:eastAsia="Times New Roman" w:hAnsi="Calibri" w:cs="Calibri"/>
                <w:sz w:val="16"/>
                <w:szCs w:val="16"/>
              </w:rPr>
              <w:t xml:space="preserve"> Endotraqueal</w:t>
            </w:r>
            <w:proofErr w:type="gramStart"/>
            <w:r w:rsidRPr="00572F30">
              <w:rPr>
                <w:rFonts w:ascii="Calibri" w:eastAsia="Times New Roman" w:hAnsi="Calibri" w:cs="Calibri"/>
                <w:sz w:val="16"/>
                <w:szCs w:val="16"/>
              </w:rPr>
              <w:t xml:space="preserve">  .</w:t>
            </w:r>
            <w:proofErr w:type="gramEnd"/>
            <w:r w:rsidRPr="00572F30">
              <w:rPr>
                <w:rFonts w:ascii="Calibri" w:eastAsia="Times New Roman" w:hAnsi="Calibri" w:cs="Calibri"/>
                <w:sz w:val="16"/>
                <w:szCs w:val="16"/>
              </w:rPr>
              <w:t xml:space="preserve"> N. 2,0       C/BAL</w:t>
            </w:r>
          </w:p>
        </w:tc>
        <w:tc>
          <w:tcPr>
            <w:tcW w:w="1134" w:type="dxa"/>
            <w:shd w:val="clear" w:color="auto" w:fill="auto"/>
            <w:vAlign w:val="center"/>
            <w:hideMark/>
          </w:tcPr>
          <w:p w14:paraId="2E21B8EF"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EC075B3"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18703BC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5,17</w:t>
            </w:r>
          </w:p>
        </w:tc>
        <w:tc>
          <w:tcPr>
            <w:tcW w:w="851" w:type="dxa"/>
            <w:shd w:val="clear" w:color="auto" w:fill="auto"/>
            <w:vAlign w:val="center"/>
            <w:hideMark/>
          </w:tcPr>
          <w:p w14:paraId="24B3174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103,40</w:t>
            </w:r>
          </w:p>
        </w:tc>
      </w:tr>
      <w:tr w:rsidR="002835D5" w:rsidRPr="00572F30" w14:paraId="438435BF" w14:textId="77777777" w:rsidTr="00C74FC0">
        <w:trPr>
          <w:trHeight w:val="300"/>
          <w:jc w:val="center"/>
        </w:trPr>
        <w:tc>
          <w:tcPr>
            <w:tcW w:w="512" w:type="dxa"/>
            <w:shd w:val="clear" w:color="auto" w:fill="auto"/>
            <w:vAlign w:val="center"/>
            <w:hideMark/>
          </w:tcPr>
          <w:p w14:paraId="0F9FD6A7"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17</w:t>
            </w:r>
          </w:p>
        </w:tc>
        <w:tc>
          <w:tcPr>
            <w:tcW w:w="4715" w:type="dxa"/>
            <w:shd w:val="clear" w:color="auto" w:fill="auto"/>
            <w:vAlign w:val="center"/>
            <w:hideMark/>
          </w:tcPr>
          <w:p w14:paraId="01FA8D94"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BR0330952 Preservativo masculino  sem lubrificante</w:t>
            </w:r>
          </w:p>
        </w:tc>
        <w:tc>
          <w:tcPr>
            <w:tcW w:w="1134" w:type="dxa"/>
            <w:shd w:val="clear" w:color="auto" w:fill="auto"/>
            <w:vAlign w:val="center"/>
            <w:hideMark/>
          </w:tcPr>
          <w:p w14:paraId="04161021"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D757FA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7FAF2D4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0,44</w:t>
            </w:r>
          </w:p>
        </w:tc>
        <w:tc>
          <w:tcPr>
            <w:tcW w:w="851" w:type="dxa"/>
            <w:shd w:val="clear" w:color="auto" w:fill="auto"/>
            <w:vAlign w:val="center"/>
            <w:hideMark/>
          </w:tcPr>
          <w:p w14:paraId="7E69FFB8"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88,00</w:t>
            </w:r>
          </w:p>
        </w:tc>
      </w:tr>
      <w:tr w:rsidR="002835D5" w:rsidRPr="00572F30" w14:paraId="714C5CD9" w14:textId="77777777" w:rsidTr="00C74FC0">
        <w:trPr>
          <w:trHeight w:val="450"/>
          <w:jc w:val="center"/>
        </w:trPr>
        <w:tc>
          <w:tcPr>
            <w:tcW w:w="512" w:type="dxa"/>
            <w:shd w:val="clear" w:color="auto" w:fill="auto"/>
            <w:vAlign w:val="center"/>
            <w:hideMark/>
          </w:tcPr>
          <w:p w14:paraId="420EBCA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18</w:t>
            </w:r>
          </w:p>
        </w:tc>
        <w:tc>
          <w:tcPr>
            <w:tcW w:w="4715" w:type="dxa"/>
            <w:shd w:val="clear" w:color="auto" w:fill="auto"/>
            <w:vAlign w:val="center"/>
            <w:hideMark/>
          </w:tcPr>
          <w:p w14:paraId="4A67109A"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BR0435418  kit  para saída de oxigênio adulto (saída de cilindro de Oxigênio) </w:t>
            </w:r>
            <w:proofErr w:type="spellStart"/>
            <w:r w:rsidRPr="00572F30">
              <w:rPr>
                <w:rFonts w:ascii="Calibri" w:eastAsia="Times New Roman" w:hAnsi="Calibri" w:cs="Calibri"/>
                <w:sz w:val="16"/>
                <w:szCs w:val="16"/>
              </w:rPr>
              <w:t>tam</w:t>
            </w:r>
            <w:proofErr w:type="spellEnd"/>
            <w:r w:rsidRPr="00572F30">
              <w:rPr>
                <w:rFonts w:ascii="Calibri" w:eastAsia="Times New Roman" w:hAnsi="Calibri" w:cs="Calibri"/>
                <w:sz w:val="16"/>
                <w:szCs w:val="16"/>
              </w:rPr>
              <w:t xml:space="preserve"> padrão, com máscara e prolongamento e conector.</w:t>
            </w:r>
          </w:p>
        </w:tc>
        <w:tc>
          <w:tcPr>
            <w:tcW w:w="1134" w:type="dxa"/>
            <w:shd w:val="clear" w:color="auto" w:fill="auto"/>
            <w:vAlign w:val="center"/>
            <w:hideMark/>
          </w:tcPr>
          <w:p w14:paraId="6EF4D2E9"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r w:rsidRPr="00572F30">
              <w:rPr>
                <w:rFonts w:ascii="Calibri" w:eastAsia="Times New Roman" w:hAnsi="Calibri" w:cs="Calibri"/>
                <w:sz w:val="16"/>
                <w:szCs w:val="16"/>
              </w:rPr>
              <w:t>.</w:t>
            </w:r>
          </w:p>
        </w:tc>
        <w:tc>
          <w:tcPr>
            <w:tcW w:w="851" w:type="dxa"/>
            <w:shd w:val="clear" w:color="auto" w:fill="auto"/>
            <w:vAlign w:val="center"/>
            <w:hideMark/>
          </w:tcPr>
          <w:p w14:paraId="414C353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23A299DC"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13,96</w:t>
            </w:r>
          </w:p>
        </w:tc>
        <w:tc>
          <w:tcPr>
            <w:tcW w:w="851" w:type="dxa"/>
            <w:shd w:val="clear" w:color="auto" w:fill="auto"/>
            <w:vAlign w:val="center"/>
            <w:hideMark/>
          </w:tcPr>
          <w:p w14:paraId="2FF551B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1.396,00</w:t>
            </w:r>
          </w:p>
        </w:tc>
      </w:tr>
      <w:tr w:rsidR="002835D5" w:rsidRPr="00572F30" w14:paraId="3EE7AFF2" w14:textId="77777777" w:rsidTr="00C74FC0">
        <w:trPr>
          <w:trHeight w:val="300"/>
          <w:jc w:val="center"/>
        </w:trPr>
        <w:tc>
          <w:tcPr>
            <w:tcW w:w="512" w:type="dxa"/>
            <w:shd w:val="clear" w:color="auto" w:fill="auto"/>
            <w:vAlign w:val="center"/>
            <w:hideMark/>
          </w:tcPr>
          <w:p w14:paraId="1992F7B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19</w:t>
            </w:r>
          </w:p>
        </w:tc>
        <w:tc>
          <w:tcPr>
            <w:tcW w:w="4715" w:type="dxa"/>
            <w:shd w:val="clear" w:color="auto" w:fill="auto"/>
            <w:vAlign w:val="center"/>
            <w:hideMark/>
          </w:tcPr>
          <w:p w14:paraId="36358C6F"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BR0435904 sonda </w:t>
            </w:r>
            <w:proofErr w:type="spellStart"/>
            <w:r w:rsidRPr="00572F30">
              <w:rPr>
                <w:rFonts w:ascii="Calibri" w:eastAsia="Times New Roman" w:hAnsi="Calibri" w:cs="Calibri"/>
                <w:sz w:val="16"/>
                <w:szCs w:val="16"/>
              </w:rPr>
              <w:t>nasogastrica</w:t>
            </w:r>
            <w:proofErr w:type="spellEnd"/>
            <w:r w:rsidRPr="00572F30">
              <w:rPr>
                <w:rFonts w:ascii="Calibri" w:eastAsia="Times New Roman" w:hAnsi="Calibri" w:cs="Calibri"/>
                <w:sz w:val="16"/>
                <w:szCs w:val="16"/>
              </w:rPr>
              <w:t xml:space="preserve"> curta n° 08</w:t>
            </w:r>
          </w:p>
        </w:tc>
        <w:tc>
          <w:tcPr>
            <w:tcW w:w="1134" w:type="dxa"/>
            <w:shd w:val="clear" w:color="auto" w:fill="auto"/>
            <w:vAlign w:val="center"/>
            <w:hideMark/>
          </w:tcPr>
          <w:p w14:paraId="3F594236"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E4DDAD2"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50</w:t>
            </w:r>
          </w:p>
        </w:tc>
        <w:tc>
          <w:tcPr>
            <w:tcW w:w="992" w:type="dxa"/>
            <w:shd w:val="clear" w:color="auto" w:fill="auto"/>
            <w:vAlign w:val="center"/>
            <w:hideMark/>
          </w:tcPr>
          <w:p w14:paraId="6BD095E2"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0,78</w:t>
            </w:r>
          </w:p>
        </w:tc>
        <w:tc>
          <w:tcPr>
            <w:tcW w:w="851" w:type="dxa"/>
            <w:shd w:val="clear" w:color="auto" w:fill="auto"/>
            <w:vAlign w:val="center"/>
            <w:hideMark/>
          </w:tcPr>
          <w:p w14:paraId="3C12F90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39,00</w:t>
            </w:r>
          </w:p>
        </w:tc>
      </w:tr>
      <w:tr w:rsidR="002835D5" w:rsidRPr="00572F30" w14:paraId="3E196A63" w14:textId="77777777" w:rsidTr="00C74FC0">
        <w:trPr>
          <w:trHeight w:val="300"/>
          <w:jc w:val="center"/>
        </w:trPr>
        <w:tc>
          <w:tcPr>
            <w:tcW w:w="512" w:type="dxa"/>
            <w:shd w:val="clear" w:color="auto" w:fill="auto"/>
            <w:vAlign w:val="center"/>
            <w:hideMark/>
          </w:tcPr>
          <w:p w14:paraId="5955B82B"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4715" w:type="dxa"/>
            <w:shd w:val="clear" w:color="auto" w:fill="auto"/>
            <w:vAlign w:val="center"/>
            <w:hideMark/>
          </w:tcPr>
          <w:p w14:paraId="488740FB"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BR0348040 ácido </w:t>
            </w:r>
            <w:proofErr w:type="spellStart"/>
            <w:r w:rsidRPr="00572F30">
              <w:rPr>
                <w:rFonts w:ascii="Calibri" w:eastAsia="Times New Roman" w:hAnsi="Calibri" w:cs="Calibri"/>
                <w:sz w:val="16"/>
                <w:szCs w:val="16"/>
              </w:rPr>
              <w:t>peracético</w:t>
            </w:r>
            <w:proofErr w:type="spellEnd"/>
            <w:r w:rsidRPr="00572F30">
              <w:rPr>
                <w:rFonts w:ascii="Calibri" w:eastAsia="Times New Roman" w:hAnsi="Calibri" w:cs="Calibri"/>
                <w:sz w:val="16"/>
                <w:szCs w:val="16"/>
              </w:rPr>
              <w:t xml:space="preserve"> 2% (10ml/litro)</w:t>
            </w:r>
          </w:p>
        </w:tc>
        <w:tc>
          <w:tcPr>
            <w:tcW w:w="1134" w:type="dxa"/>
            <w:shd w:val="clear" w:color="auto" w:fill="auto"/>
            <w:vAlign w:val="center"/>
            <w:hideMark/>
          </w:tcPr>
          <w:p w14:paraId="07D4C497"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litros</w:t>
            </w:r>
          </w:p>
        </w:tc>
        <w:tc>
          <w:tcPr>
            <w:tcW w:w="851" w:type="dxa"/>
            <w:shd w:val="clear" w:color="auto" w:fill="auto"/>
            <w:vAlign w:val="center"/>
            <w:hideMark/>
          </w:tcPr>
          <w:p w14:paraId="08867B72"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60</w:t>
            </w:r>
          </w:p>
        </w:tc>
        <w:tc>
          <w:tcPr>
            <w:tcW w:w="992" w:type="dxa"/>
            <w:shd w:val="clear" w:color="auto" w:fill="auto"/>
            <w:vAlign w:val="center"/>
            <w:hideMark/>
          </w:tcPr>
          <w:p w14:paraId="2A3A8CCC"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65,87</w:t>
            </w:r>
          </w:p>
        </w:tc>
        <w:tc>
          <w:tcPr>
            <w:tcW w:w="851" w:type="dxa"/>
            <w:shd w:val="clear" w:color="auto" w:fill="auto"/>
            <w:vAlign w:val="center"/>
            <w:hideMark/>
          </w:tcPr>
          <w:p w14:paraId="2338336C"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3.952,20</w:t>
            </w:r>
          </w:p>
        </w:tc>
      </w:tr>
      <w:tr w:rsidR="002835D5" w:rsidRPr="00572F30" w14:paraId="7B73C661" w14:textId="77777777" w:rsidTr="00C74FC0">
        <w:trPr>
          <w:trHeight w:val="300"/>
          <w:jc w:val="center"/>
        </w:trPr>
        <w:tc>
          <w:tcPr>
            <w:tcW w:w="512" w:type="dxa"/>
            <w:shd w:val="clear" w:color="auto" w:fill="auto"/>
            <w:vAlign w:val="center"/>
            <w:hideMark/>
          </w:tcPr>
          <w:p w14:paraId="70131B9F"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21</w:t>
            </w:r>
          </w:p>
        </w:tc>
        <w:tc>
          <w:tcPr>
            <w:tcW w:w="4715" w:type="dxa"/>
            <w:shd w:val="clear" w:color="auto" w:fill="auto"/>
            <w:vAlign w:val="center"/>
            <w:hideMark/>
          </w:tcPr>
          <w:p w14:paraId="2817A3CA"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BR0281116 </w:t>
            </w:r>
            <w:proofErr w:type="spellStart"/>
            <w:r w:rsidRPr="00572F30">
              <w:rPr>
                <w:rFonts w:ascii="Calibri" w:eastAsia="Times New Roman" w:hAnsi="Calibri" w:cs="Calibri"/>
                <w:sz w:val="16"/>
                <w:szCs w:val="16"/>
              </w:rPr>
              <w:t>catigut</w:t>
            </w:r>
            <w:proofErr w:type="spellEnd"/>
            <w:r w:rsidRPr="00572F30">
              <w:rPr>
                <w:rFonts w:ascii="Calibri" w:eastAsia="Times New Roman" w:hAnsi="Calibri" w:cs="Calibri"/>
                <w:sz w:val="16"/>
                <w:szCs w:val="16"/>
              </w:rPr>
              <w:t xml:space="preserve"> agulhado cromado n°2</w:t>
            </w:r>
          </w:p>
        </w:tc>
        <w:tc>
          <w:tcPr>
            <w:tcW w:w="1134" w:type="dxa"/>
            <w:shd w:val="clear" w:color="auto" w:fill="auto"/>
            <w:vAlign w:val="center"/>
            <w:hideMark/>
          </w:tcPr>
          <w:p w14:paraId="2DF34E22"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cx</w:t>
            </w:r>
            <w:proofErr w:type="spellEnd"/>
          </w:p>
        </w:tc>
        <w:tc>
          <w:tcPr>
            <w:tcW w:w="851" w:type="dxa"/>
            <w:shd w:val="clear" w:color="auto" w:fill="auto"/>
            <w:vAlign w:val="center"/>
            <w:hideMark/>
          </w:tcPr>
          <w:p w14:paraId="6A09285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w:t>
            </w:r>
          </w:p>
        </w:tc>
        <w:tc>
          <w:tcPr>
            <w:tcW w:w="992" w:type="dxa"/>
            <w:shd w:val="clear" w:color="auto" w:fill="auto"/>
            <w:vAlign w:val="center"/>
            <w:hideMark/>
          </w:tcPr>
          <w:p w14:paraId="7C5DA86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119,43</w:t>
            </w:r>
          </w:p>
        </w:tc>
        <w:tc>
          <w:tcPr>
            <w:tcW w:w="851" w:type="dxa"/>
            <w:shd w:val="clear" w:color="auto" w:fill="auto"/>
            <w:vAlign w:val="center"/>
            <w:hideMark/>
          </w:tcPr>
          <w:p w14:paraId="30139CD1"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597,15</w:t>
            </w:r>
          </w:p>
        </w:tc>
      </w:tr>
      <w:tr w:rsidR="002835D5" w:rsidRPr="00572F30" w14:paraId="0A9E2C24" w14:textId="77777777" w:rsidTr="00C74FC0">
        <w:trPr>
          <w:trHeight w:val="300"/>
          <w:jc w:val="center"/>
        </w:trPr>
        <w:tc>
          <w:tcPr>
            <w:tcW w:w="512" w:type="dxa"/>
            <w:shd w:val="clear" w:color="auto" w:fill="auto"/>
            <w:vAlign w:val="center"/>
            <w:hideMark/>
          </w:tcPr>
          <w:p w14:paraId="238E69E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22</w:t>
            </w:r>
          </w:p>
        </w:tc>
        <w:tc>
          <w:tcPr>
            <w:tcW w:w="4715" w:type="dxa"/>
            <w:shd w:val="clear" w:color="auto" w:fill="auto"/>
            <w:vAlign w:val="center"/>
            <w:hideMark/>
          </w:tcPr>
          <w:p w14:paraId="2980B348"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BR0281053 </w:t>
            </w:r>
            <w:proofErr w:type="spellStart"/>
            <w:r w:rsidRPr="00572F30">
              <w:rPr>
                <w:rFonts w:ascii="Calibri" w:eastAsia="Times New Roman" w:hAnsi="Calibri" w:cs="Calibri"/>
                <w:sz w:val="16"/>
                <w:szCs w:val="16"/>
              </w:rPr>
              <w:t>catigut</w:t>
            </w:r>
            <w:proofErr w:type="spellEnd"/>
            <w:r w:rsidRPr="00572F30">
              <w:rPr>
                <w:rFonts w:ascii="Calibri" w:eastAsia="Times New Roman" w:hAnsi="Calibri" w:cs="Calibri"/>
                <w:sz w:val="16"/>
                <w:szCs w:val="16"/>
              </w:rPr>
              <w:t xml:space="preserve"> agulhado cromado n° 3</w:t>
            </w:r>
          </w:p>
        </w:tc>
        <w:tc>
          <w:tcPr>
            <w:tcW w:w="1134" w:type="dxa"/>
            <w:shd w:val="clear" w:color="auto" w:fill="auto"/>
            <w:vAlign w:val="center"/>
            <w:hideMark/>
          </w:tcPr>
          <w:p w14:paraId="496AA321"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cx</w:t>
            </w:r>
            <w:proofErr w:type="spellEnd"/>
          </w:p>
        </w:tc>
        <w:tc>
          <w:tcPr>
            <w:tcW w:w="851" w:type="dxa"/>
            <w:shd w:val="clear" w:color="auto" w:fill="auto"/>
            <w:vAlign w:val="center"/>
            <w:hideMark/>
          </w:tcPr>
          <w:p w14:paraId="1B00F7E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w:t>
            </w:r>
          </w:p>
        </w:tc>
        <w:tc>
          <w:tcPr>
            <w:tcW w:w="992" w:type="dxa"/>
            <w:shd w:val="clear" w:color="auto" w:fill="auto"/>
            <w:vAlign w:val="center"/>
            <w:hideMark/>
          </w:tcPr>
          <w:p w14:paraId="0F32A39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119,43</w:t>
            </w:r>
          </w:p>
        </w:tc>
        <w:tc>
          <w:tcPr>
            <w:tcW w:w="851" w:type="dxa"/>
            <w:shd w:val="clear" w:color="auto" w:fill="auto"/>
            <w:vAlign w:val="center"/>
            <w:hideMark/>
          </w:tcPr>
          <w:p w14:paraId="24B9E54B"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597,15</w:t>
            </w:r>
          </w:p>
        </w:tc>
      </w:tr>
      <w:tr w:rsidR="002835D5" w:rsidRPr="00572F30" w14:paraId="4456CCC4" w14:textId="77777777" w:rsidTr="00C74FC0">
        <w:trPr>
          <w:trHeight w:val="450"/>
          <w:jc w:val="center"/>
        </w:trPr>
        <w:tc>
          <w:tcPr>
            <w:tcW w:w="512" w:type="dxa"/>
            <w:shd w:val="clear" w:color="auto" w:fill="auto"/>
            <w:vAlign w:val="center"/>
            <w:hideMark/>
          </w:tcPr>
          <w:p w14:paraId="711015E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23</w:t>
            </w:r>
          </w:p>
        </w:tc>
        <w:tc>
          <w:tcPr>
            <w:tcW w:w="4715" w:type="dxa"/>
            <w:shd w:val="clear" w:color="auto" w:fill="auto"/>
            <w:vAlign w:val="center"/>
            <w:hideMark/>
          </w:tcPr>
          <w:p w14:paraId="11251AEF"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BR0277319 peroxido de </w:t>
            </w:r>
            <w:proofErr w:type="spellStart"/>
            <w:r w:rsidRPr="00572F30">
              <w:rPr>
                <w:rFonts w:ascii="Calibri" w:eastAsia="Times New Roman" w:hAnsi="Calibri" w:cs="Calibri"/>
                <w:sz w:val="16"/>
                <w:szCs w:val="16"/>
              </w:rPr>
              <w:t>oxigenio</w:t>
            </w:r>
            <w:proofErr w:type="spellEnd"/>
            <w:r w:rsidRPr="00572F30">
              <w:rPr>
                <w:rFonts w:ascii="Calibri" w:eastAsia="Times New Roman" w:hAnsi="Calibri" w:cs="Calibri"/>
                <w:sz w:val="16"/>
                <w:szCs w:val="16"/>
              </w:rPr>
              <w:t>, volume 10, frasco com 1000ml (água oxigenada)</w:t>
            </w:r>
          </w:p>
        </w:tc>
        <w:tc>
          <w:tcPr>
            <w:tcW w:w="1134" w:type="dxa"/>
            <w:shd w:val="clear" w:color="auto" w:fill="auto"/>
            <w:vAlign w:val="center"/>
            <w:hideMark/>
          </w:tcPr>
          <w:p w14:paraId="5786F86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litro</w:t>
            </w:r>
          </w:p>
        </w:tc>
        <w:tc>
          <w:tcPr>
            <w:tcW w:w="851" w:type="dxa"/>
            <w:shd w:val="clear" w:color="auto" w:fill="auto"/>
            <w:vAlign w:val="center"/>
            <w:hideMark/>
          </w:tcPr>
          <w:p w14:paraId="6FF4360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06C95D4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9,30</w:t>
            </w:r>
          </w:p>
        </w:tc>
        <w:tc>
          <w:tcPr>
            <w:tcW w:w="851" w:type="dxa"/>
            <w:shd w:val="clear" w:color="auto" w:fill="auto"/>
            <w:vAlign w:val="center"/>
            <w:hideMark/>
          </w:tcPr>
          <w:p w14:paraId="760BF8D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186,00</w:t>
            </w:r>
          </w:p>
        </w:tc>
      </w:tr>
      <w:tr w:rsidR="002835D5" w:rsidRPr="00572F30" w14:paraId="6B021E29" w14:textId="77777777" w:rsidTr="00C74FC0">
        <w:trPr>
          <w:trHeight w:val="300"/>
          <w:jc w:val="center"/>
        </w:trPr>
        <w:tc>
          <w:tcPr>
            <w:tcW w:w="512" w:type="dxa"/>
            <w:shd w:val="clear" w:color="auto" w:fill="auto"/>
            <w:vAlign w:val="center"/>
            <w:hideMark/>
          </w:tcPr>
          <w:p w14:paraId="50FA418F"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lastRenderedPageBreak/>
              <w:t>24</w:t>
            </w:r>
          </w:p>
        </w:tc>
        <w:tc>
          <w:tcPr>
            <w:tcW w:w="4715" w:type="dxa"/>
            <w:shd w:val="clear" w:color="auto" w:fill="auto"/>
            <w:vAlign w:val="center"/>
            <w:hideMark/>
          </w:tcPr>
          <w:p w14:paraId="2BB1FA4B"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BR0438522 dreno de pen </w:t>
            </w:r>
            <w:proofErr w:type="spellStart"/>
            <w:r w:rsidRPr="00572F30">
              <w:rPr>
                <w:rFonts w:ascii="Calibri" w:eastAsia="Times New Roman" w:hAnsi="Calibri" w:cs="Calibri"/>
                <w:sz w:val="16"/>
                <w:szCs w:val="16"/>
              </w:rPr>
              <w:t>rouse</w:t>
            </w:r>
            <w:proofErr w:type="spellEnd"/>
            <w:r w:rsidRPr="00572F30">
              <w:rPr>
                <w:rFonts w:ascii="Calibri" w:eastAsia="Times New Roman" w:hAnsi="Calibri" w:cs="Calibri"/>
                <w:sz w:val="16"/>
                <w:szCs w:val="16"/>
              </w:rPr>
              <w:t xml:space="preserve"> tamanho n°2 (12mmx30cm)</w:t>
            </w:r>
          </w:p>
        </w:tc>
        <w:tc>
          <w:tcPr>
            <w:tcW w:w="1134" w:type="dxa"/>
            <w:shd w:val="clear" w:color="auto" w:fill="auto"/>
            <w:vAlign w:val="center"/>
            <w:hideMark/>
          </w:tcPr>
          <w:p w14:paraId="65DBE5F0"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4011081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68706DBD"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2,53</w:t>
            </w:r>
          </w:p>
        </w:tc>
        <w:tc>
          <w:tcPr>
            <w:tcW w:w="851" w:type="dxa"/>
            <w:shd w:val="clear" w:color="auto" w:fill="auto"/>
            <w:vAlign w:val="center"/>
            <w:hideMark/>
          </w:tcPr>
          <w:p w14:paraId="3C2ED084"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50,60</w:t>
            </w:r>
          </w:p>
        </w:tc>
      </w:tr>
      <w:tr w:rsidR="002835D5" w:rsidRPr="00572F30" w14:paraId="64F0EE34" w14:textId="77777777" w:rsidTr="00C74FC0">
        <w:trPr>
          <w:trHeight w:val="300"/>
          <w:jc w:val="center"/>
        </w:trPr>
        <w:tc>
          <w:tcPr>
            <w:tcW w:w="512" w:type="dxa"/>
            <w:shd w:val="clear" w:color="auto" w:fill="auto"/>
            <w:vAlign w:val="center"/>
            <w:hideMark/>
          </w:tcPr>
          <w:p w14:paraId="4B4BEC4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25</w:t>
            </w:r>
          </w:p>
        </w:tc>
        <w:tc>
          <w:tcPr>
            <w:tcW w:w="4715" w:type="dxa"/>
            <w:shd w:val="clear" w:color="auto" w:fill="auto"/>
            <w:vAlign w:val="center"/>
            <w:hideMark/>
          </w:tcPr>
          <w:p w14:paraId="3AB524E8"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BR0279760 Sonda de Aspiração traqueal nº 06</w:t>
            </w:r>
          </w:p>
        </w:tc>
        <w:tc>
          <w:tcPr>
            <w:tcW w:w="1134" w:type="dxa"/>
            <w:shd w:val="clear" w:color="auto" w:fill="auto"/>
            <w:vAlign w:val="center"/>
            <w:hideMark/>
          </w:tcPr>
          <w:p w14:paraId="5255B770"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3D6B37C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5546A87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0,77</w:t>
            </w:r>
          </w:p>
        </w:tc>
        <w:tc>
          <w:tcPr>
            <w:tcW w:w="851" w:type="dxa"/>
            <w:shd w:val="clear" w:color="auto" w:fill="auto"/>
            <w:vAlign w:val="center"/>
            <w:hideMark/>
          </w:tcPr>
          <w:p w14:paraId="12B92C9B"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77,00</w:t>
            </w:r>
          </w:p>
        </w:tc>
      </w:tr>
      <w:tr w:rsidR="002835D5" w:rsidRPr="00572F30" w14:paraId="5BF81C3A" w14:textId="77777777" w:rsidTr="00C74FC0">
        <w:trPr>
          <w:trHeight w:val="300"/>
          <w:jc w:val="center"/>
        </w:trPr>
        <w:tc>
          <w:tcPr>
            <w:tcW w:w="512" w:type="dxa"/>
            <w:shd w:val="clear" w:color="auto" w:fill="auto"/>
            <w:vAlign w:val="center"/>
            <w:hideMark/>
          </w:tcPr>
          <w:p w14:paraId="09EF2E1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26</w:t>
            </w:r>
          </w:p>
        </w:tc>
        <w:tc>
          <w:tcPr>
            <w:tcW w:w="4715" w:type="dxa"/>
            <w:shd w:val="clear" w:color="auto" w:fill="auto"/>
            <w:vAlign w:val="center"/>
            <w:hideMark/>
          </w:tcPr>
          <w:p w14:paraId="37C6E83D"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BR0279763 Sonda de Aspiração traqueal nº  08</w:t>
            </w:r>
          </w:p>
        </w:tc>
        <w:tc>
          <w:tcPr>
            <w:tcW w:w="1134" w:type="dxa"/>
            <w:shd w:val="clear" w:color="auto" w:fill="auto"/>
            <w:vAlign w:val="center"/>
            <w:hideMark/>
          </w:tcPr>
          <w:p w14:paraId="64C8507D"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73C4AD9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5B436B91"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0,79</w:t>
            </w:r>
          </w:p>
        </w:tc>
        <w:tc>
          <w:tcPr>
            <w:tcW w:w="851" w:type="dxa"/>
            <w:shd w:val="clear" w:color="auto" w:fill="auto"/>
            <w:vAlign w:val="center"/>
            <w:hideMark/>
          </w:tcPr>
          <w:p w14:paraId="44827610"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79,00</w:t>
            </w:r>
          </w:p>
        </w:tc>
      </w:tr>
      <w:tr w:rsidR="002835D5" w:rsidRPr="00572F30" w14:paraId="685A09A8" w14:textId="77777777" w:rsidTr="00C74FC0">
        <w:trPr>
          <w:trHeight w:val="300"/>
          <w:jc w:val="center"/>
        </w:trPr>
        <w:tc>
          <w:tcPr>
            <w:tcW w:w="512" w:type="dxa"/>
            <w:shd w:val="clear" w:color="auto" w:fill="auto"/>
            <w:vAlign w:val="center"/>
            <w:hideMark/>
          </w:tcPr>
          <w:p w14:paraId="585FC3CC"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27</w:t>
            </w:r>
          </w:p>
        </w:tc>
        <w:tc>
          <w:tcPr>
            <w:tcW w:w="4715" w:type="dxa"/>
            <w:shd w:val="clear" w:color="auto" w:fill="auto"/>
            <w:vAlign w:val="center"/>
            <w:hideMark/>
          </w:tcPr>
          <w:p w14:paraId="6CE74412"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BR0278705 </w:t>
            </w:r>
            <w:proofErr w:type="spellStart"/>
            <w:r w:rsidRPr="00572F30">
              <w:rPr>
                <w:rFonts w:ascii="Calibri" w:eastAsia="Times New Roman" w:hAnsi="Calibri" w:cs="Calibri"/>
                <w:sz w:val="16"/>
                <w:szCs w:val="16"/>
              </w:rPr>
              <w:t>Clamp</w:t>
            </w:r>
            <w:proofErr w:type="spellEnd"/>
            <w:r w:rsidRPr="00572F30">
              <w:rPr>
                <w:rFonts w:ascii="Calibri" w:eastAsia="Times New Roman" w:hAnsi="Calibri" w:cs="Calibri"/>
                <w:sz w:val="16"/>
                <w:szCs w:val="16"/>
              </w:rPr>
              <w:t xml:space="preserve"> umbilical</w:t>
            </w:r>
          </w:p>
        </w:tc>
        <w:tc>
          <w:tcPr>
            <w:tcW w:w="1134" w:type="dxa"/>
            <w:shd w:val="clear" w:color="auto" w:fill="auto"/>
            <w:vAlign w:val="center"/>
            <w:hideMark/>
          </w:tcPr>
          <w:p w14:paraId="7F2B5401"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3C42B91A"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6</w:t>
            </w:r>
          </w:p>
        </w:tc>
        <w:tc>
          <w:tcPr>
            <w:tcW w:w="992" w:type="dxa"/>
            <w:shd w:val="clear" w:color="auto" w:fill="auto"/>
            <w:vAlign w:val="center"/>
            <w:hideMark/>
          </w:tcPr>
          <w:p w14:paraId="66C3F55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0,97</w:t>
            </w:r>
          </w:p>
        </w:tc>
        <w:tc>
          <w:tcPr>
            <w:tcW w:w="851" w:type="dxa"/>
            <w:shd w:val="clear" w:color="auto" w:fill="auto"/>
            <w:vAlign w:val="center"/>
            <w:hideMark/>
          </w:tcPr>
          <w:p w14:paraId="06A7A462"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5,82</w:t>
            </w:r>
          </w:p>
        </w:tc>
      </w:tr>
      <w:tr w:rsidR="002835D5" w:rsidRPr="00572F30" w14:paraId="10068CDF" w14:textId="77777777" w:rsidTr="00C74FC0">
        <w:trPr>
          <w:trHeight w:val="300"/>
          <w:jc w:val="center"/>
        </w:trPr>
        <w:tc>
          <w:tcPr>
            <w:tcW w:w="512" w:type="dxa"/>
            <w:shd w:val="clear" w:color="auto" w:fill="auto"/>
            <w:vAlign w:val="center"/>
            <w:hideMark/>
          </w:tcPr>
          <w:p w14:paraId="61316BD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28</w:t>
            </w:r>
          </w:p>
        </w:tc>
        <w:tc>
          <w:tcPr>
            <w:tcW w:w="4715" w:type="dxa"/>
            <w:shd w:val="clear" w:color="auto" w:fill="auto"/>
            <w:vAlign w:val="center"/>
            <w:hideMark/>
          </w:tcPr>
          <w:p w14:paraId="4003E476"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BR0461361 Extensor para gastrotomia/jejunostomia de 1 via</w:t>
            </w:r>
          </w:p>
        </w:tc>
        <w:tc>
          <w:tcPr>
            <w:tcW w:w="1134" w:type="dxa"/>
            <w:shd w:val="clear" w:color="auto" w:fill="auto"/>
            <w:vAlign w:val="center"/>
            <w:hideMark/>
          </w:tcPr>
          <w:p w14:paraId="70606146"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3C80B58A"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30C1336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7,57</w:t>
            </w:r>
          </w:p>
        </w:tc>
        <w:tc>
          <w:tcPr>
            <w:tcW w:w="851" w:type="dxa"/>
            <w:shd w:val="clear" w:color="auto" w:fill="auto"/>
            <w:vAlign w:val="center"/>
            <w:hideMark/>
          </w:tcPr>
          <w:p w14:paraId="7EDD6F5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151,40</w:t>
            </w:r>
          </w:p>
        </w:tc>
      </w:tr>
      <w:tr w:rsidR="002835D5" w:rsidRPr="00572F30" w14:paraId="3214857F" w14:textId="77777777" w:rsidTr="00C74FC0">
        <w:trPr>
          <w:trHeight w:val="900"/>
          <w:jc w:val="center"/>
        </w:trPr>
        <w:tc>
          <w:tcPr>
            <w:tcW w:w="512" w:type="dxa"/>
            <w:shd w:val="clear" w:color="auto" w:fill="auto"/>
            <w:vAlign w:val="center"/>
            <w:hideMark/>
          </w:tcPr>
          <w:p w14:paraId="6656F62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29</w:t>
            </w:r>
          </w:p>
        </w:tc>
        <w:tc>
          <w:tcPr>
            <w:tcW w:w="4715" w:type="dxa"/>
            <w:shd w:val="clear" w:color="auto" w:fill="auto"/>
            <w:vAlign w:val="center"/>
            <w:hideMark/>
          </w:tcPr>
          <w:p w14:paraId="312DA696"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BR0454555 Mascara de Venturi infantil,  kit com 6 diluidores coloridos para diferentes concentrações, adaptador para entrada de alta umidificação, tubo de fornecimento de oxigênio 2,10cm com conector universal.</w:t>
            </w:r>
          </w:p>
        </w:tc>
        <w:tc>
          <w:tcPr>
            <w:tcW w:w="1134" w:type="dxa"/>
            <w:shd w:val="clear" w:color="auto" w:fill="auto"/>
            <w:vAlign w:val="center"/>
            <w:hideMark/>
          </w:tcPr>
          <w:p w14:paraId="3F5C845C"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B4E9C4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w:t>
            </w:r>
          </w:p>
        </w:tc>
        <w:tc>
          <w:tcPr>
            <w:tcW w:w="992" w:type="dxa"/>
            <w:shd w:val="clear" w:color="auto" w:fill="auto"/>
            <w:vAlign w:val="center"/>
            <w:hideMark/>
          </w:tcPr>
          <w:p w14:paraId="71CE4E58"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12,64</w:t>
            </w:r>
          </w:p>
        </w:tc>
        <w:tc>
          <w:tcPr>
            <w:tcW w:w="851" w:type="dxa"/>
            <w:shd w:val="clear" w:color="auto" w:fill="auto"/>
            <w:vAlign w:val="center"/>
            <w:hideMark/>
          </w:tcPr>
          <w:p w14:paraId="12A07E28"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126,40</w:t>
            </w:r>
          </w:p>
        </w:tc>
      </w:tr>
      <w:tr w:rsidR="002835D5" w:rsidRPr="00572F30" w14:paraId="60AC39BA" w14:textId="77777777" w:rsidTr="00C74FC0">
        <w:trPr>
          <w:trHeight w:val="300"/>
          <w:jc w:val="center"/>
        </w:trPr>
        <w:tc>
          <w:tcPr>
            <w:tcW w:w="512" w:type="dxa"/>
            <w:shd w:val="clear" w:color="auto" w:fill="auto"/>
            <w:vAlign w:val="center"/>
            <w:hideMark/>
          </w:tcPr>
          <w:p w14:paraId="58521F1E"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30</w:t>
            </w:r>
          </w:p>
        </w:tc>
        <w:tc>
          <w:tcPr>
            <w:tcW w:w="4715" w:type="dxa"/>
            <w:shd w:val="clear" w:color="auto" w:fill="auto"/>
            <w:vAlign w:val="center"/>
            <w:hideMark/>
          </w:tcPr>
          <w:p w14:paraId="6180B4C3"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BR0439807 agulha 25x7 (22 G X 1) caixas com 100</w:t>
            </w:r>
          </w:p>
        </w:tc>
        <w:tc>
          <w:tcPr>
            <w:tcW w:w="1134" w:type="dxa"/>
            <w:shd w:val="clear" w:color="auto" w:fill="auto"/>
            <w:vAlign w:val="center"/>
            <w:hideMark/>
          </w:tcPr>
          <w:p w14:paraId="21A38824"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cx</w:t>
            </w:r>
            <w:proofErr w:type="spellEnd"/>
          </w:p>
        </w:tc>
        <w:tc>
          <w:tcPr>
            <w:tcW w:w="851" w:type="dxa"/>
            <w:shd w:val="clear" w:color="auto" w:fill="auto"/>
            <w:vAlign w:val="center"/>
            <w:hideMark/>
          </w:tcPr>
          <w:p w14:paraId="19AA84C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3DB39204"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11,92</w:t>
            </w:r>
          </w:p>
        </w:tc>
        <w:tc>
          <w:tcPr>
            <w:tcW w:w="851" w:type="dxa"/>
            <w:shd w:val="clear" w:color="auto" w:fill="auto"/>
            <w:vAlign w:val="center"/>
            <w:hideMark/>
          </w:tcPr>
          <w:p w14:paraId="2CF57C3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1.192,00</w:t>
            </w:r>
          </w:p>
        </w:tc>
      </w:tr>
      <w:tr w:rsidR="002835D5" w:rsidRPr="00572F30" w14:paraId="25245E6D" w14:textId="77777777" w:rsidTr="00C74FC0">
        <w:trPr>
          <w:trHeight w:val="300"/>
          <w:jc w:val="center"/>
        </w:trPr>
        <w:tc>
          <w:tcPr>
            <w:tcW w:w="512" w:type="dxa"/>
            <w:shd w:val="clear" w:color="auto" w:fill="auto"/>
            <w:vAlign w:val="center"/>
            <w:hideMark/>
          </w:tcPr>
          <w:p w14:paraId="4A2F814A"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31</w:t>
            </w:r>
          </w:p>
        </w:tc>
        <w:tc>
          <w:tcPr>
            <w:tcW w:w="4715" w:type="dxa"/>
            <w:shd w:val="clear" w:color="auto" w:fill="auto"/>
            <w:vAlign w:val="center"/>
            <w:hideMark/>
          </w:tcPr>
          <w:p w14:paraId="1B7FE33B"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BR0272821 Cabo para bisturi n 03 inox para lâminas de 10 a 17</w:t>
            </w:r>
          </w:p>
        </w:tc>
        <w:tc>
          <w:tcPr>
            <w:tcW w:w="1134" w:type="dxa"/>
            <w:shd w:val="clear" w:color="auto" w:fill="auto"/>
            <w:vAlign w:val="center"/>
            <w:hideMark/>
          </w:tcPr>
          <w:p w14:paraId="143CFEC4"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03065EC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w:t>
            </w:r>
          </w:p>
        </w:tc>
        <w:tc>
          <w:tcPr>
            <w:tcW w:w="992" w:type="dxa"/>
            <w:shd w:val="clear" w:color="auto" w:fill="auto"/>
            <w:vAlign w:val="center"/>
            <w:hideMark/>
          </w:tcPr>
          <w:p w14:paraId="266DB269"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16,46</w:t>
            </w:r>
          </w:p>
        </w:tc>
        <w:tc>
          <w:tcPr>
            <w:tcW w:w="851" w:type="dxa"/>
            <w:shd w:val="clear" w:color="auto" w:fill="auto"/>
            <w:vAlign w:val="center"/>
            <w:hideMark/>
          </w:tcPr>
          <w:p w14:paraId="596224A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65,84</w:t>
            </w:r>
          </w:p>
        </w:tc>
      </w:tr>
      <w:tr w:rsidR="002835D5" w:rsidRPr="00572F30" w14:paraId="255A1BDA" w14:textId="77777777" w:rsidTr="00C74FC0">
        <w:trPr>
          <w:trHeight w:val="300"/>
          <w:jc w:val="center"/>
        </w:trPr>
        <w:tc>
          <w:tcPr>
            <w:tcW w:w="512" w:type="dxa"/>
            <w:shd w:val="clear" w:color="auto" w:fill="auto"/>
            <w:vAlign w:val="center"/>
            <w:hideMark/>
          </w:tcPr>
          <w:p w14:paraId="7F4753EF"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32</w:t>
            </w:r>
          </w:p>
        </w:tc>
        <w:tc>
          <w:tcPr>
            <w:tcW w:w="4715" w:type="dxa"/>
            <w:shd w:val="clear" w:color="auto" w:fill="auto"/>
            <w:vAlign w:val="center"/>
            <w:hideMark/>
          </w:tcPr>
          <w:p w14:paraId="6E6BFDF2"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BR0243242 Cabo para bisturi n 04 inox para lâminas de 18 a 36</w:t>
            </w:r>
          </w:p>
        </w:tc>
        <w:tc>
          <w:tcPr>
            <w:tcW w:w="1134" w:type="dxa"/>
            <w:shd w:val="clear" w:color="auto" w:fill="auto"/>
            <w:vAlign w:val="center"/>
            <w:hideMark/>
          </w:tcPr>
          <w:p w14:paraId="3FFA0C26"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76B0E28C"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w:t>
            </w:r>
          </w:p>
        </w:tc>
        <w:tc>
          <w:tcPr>
            <w:tcW w:w="992" w:type="dxa"/>
            <w:shd w:val="clear" w:color="auto" w:fill="auto"/>
            <w:vAlign w:val="center"/>
            <w:hideMark/>
          </w:tcPr>
          <w:p w14:paraId="7AEFFF6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16,46</w:t>
            </w:r>
          </w:p>
        </w:tc>
        <w:tc>
          <w:tcPr>
            <w:tcW w:w="851" w:type="dxa"/>
            <w:shd w:val="clear" w:color="auto" w:fill="auto"/>
            <w:vAlign w:val="center"/>
            <w:hideMark/>
          </w:tcPr>
          <w:p w14:paraId="64261E02"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65,84</w:t>
            </w:r>
          </w:p>
        </w:tc>
      </w:tr>
      <w:tr w:rsidR="002835D5" w:rsidRPr="00572F30" w14:paraId="0631C09E" w14:textId="77777777" w:rsidTr="00C74FC0">
        <w:trPr>
          <w:trHeight w:val="675"/>
          <w:jc w:val="center"/>
        </w:trPr>
        <w:tc>
          <w:tcPr>
            <w:tcW w:w="512" w:type="dxa"/>
            <w:shd w:val="clear" w:color="auto" w:fill="auto"/>
            <w:vAlign w:val="center"/>
            <w:hideMark/>
          </w:tcPr>
          <w:p w14:paraId="0CEB4DF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33</w:t>
            </w:r>
          </w:p>
        </w:tc>
        <w:tc>
          <w:tcPr>
            <w:tcW w:w="4715" w:type="dxa"/>
            <w:shd w:val="clear" w:color="auto" w:fill="auto"/>
            <w:vAlign w:val="center"/>
            <w:hideMark/>
          </w:tcPr>
          <w:p w14:paraId="3A1AD96B"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 Medidor de glicose  digital </w:t>
            </w:r>
            <w:r w:rsidRPr="00572F30">
              <w:rPr>
                <w:rFonts w:ascii="Calibri" w:eastAsia="Times New Roman" w:hAnsi="Calibri" w:cs="Calibri"/>
                <w:b/>
                <w:bCs/>
                <w:sz w:val="16"/>
                <w:szCs w:val="16"/>
              </w:rPr>
              <w:t xml:space="preserve">  MATCH II- Ok Meter- sistema de monitoramento de glicemia  (referência HMD BRASIL/ BIOMOLECULAR) conforme justificativa no TERMO .</w:t>
            </w:r>
          </w:p>
        </w:tc>
        <w:tc>
          <w:tcPr>
            <w:tcW w:w="1134" w:type="dxa"/>
            <w:shd w:val="clear" w:color="auto" w:fill="auto"/>
            <w:vAlign w:val="center"/>
            <w:hideMark/>
          </w:tcPr>
          <w:p w14:paraId="3313ABCC"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14B2875B"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50</w:t>
            </w:r>
          </w:p>
        </w:tc>
        <w:tc>
          <w:tcPr>
            <w:tcW w:w="992" w:type="dxa"/>
            <w:shd w:val="clear" w:color="auto" w:fill="auto"/>
            <w:vAlign w:val="center"/>
            <w:hideMark/>
          </w:tcPr>
          <w:p w14:paraId="1FFF6429"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59,95</w:t>
            </w:r>
          </w:p>
        </w:tc>
        <w:tc>
          <w:tcPr>
            <w:tcW w:w="851" w:type="dxa"/>
            <w:shd w:val="clear" w:color="auto" w:fill="auto"/>
            <w:vAlign w:val="center"/>
            <w:hideMark/>
          </w:tcPr>
          <w:p w14:paraId="23B231EB"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2.997,50</w:t>
            </w:r>
          </w:p>
        </w:tc>
      </w:tr>
      <w:tr w:rsidR="002835D5" w:rsidRPr="00572F30" w14:paraId="32DCB982" w14:textId="77777777" w:rsidTr="00C74FC0">
        <w:trPr>
          <w:trHeight w:val="450"/>
          <w:jc w:val="center"/>
        </w:trPr>
        <w:tc>
          <w:tcPr>
            <w:tcW w:w="512" w:type="dxa"/>
            <w:shd w:val="clear" w:color="auto" w:fill="auto"/>
            <w:vAlign w:val="center"/>
            <w:hideMark/>
          </w:tcPr>
          <w:p w14:paraId="3DB7226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34</w:t>
            </w:r>
          </w:p>
        </w:tc>
        <w:tc>
          <w:tcPr>
            <w:tcW w:w="4715" w:type="dxa"/>
            <w:shd w:val="clear" w:color="auto" w:fill="auto"/>
            <w:vAlign w:val="center"/>
            <w:hideMark/>
          </w:tcPr>
          <w:p w14:paraId="35AE8076"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  Papel térmico em rolo para eletrocardiógrafo -ECG, medindo 80mmx 20 m ( referência marca LEPU)</w:t>
            </w:r>
          </w:p>
        </w:tc>
        <w:tc>
          <w:tcPr>
            <w:tcW w:w="1134" w:type="dxa"/>
            <w:shd w:val="clear" w:color="auto" w:fill="auto"/>
            <w:vAlign w:val="center"/>
            <w:hideMark/>
          </w:tcPr>
          <w:p w14:paraId="02830291"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77062407"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50</w:t>
            </w:r>
          </w:p>
        </w:tc>
        <w:tc>
          <w:tcPr>
            <w:tcW w:w="992" w:type="dxa"/>
            <w:shd w:val="clear" w:color="auto" w:fill="auto"/>
            <w:vAlign w:val="center"/>
            <w:hideMark/>
          </w:tcPr>
          <w:p w14:paraId="41A118F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13,36</w:t>
            </w:r>
          </w:p>
        </w:tc>
        <w:tc>
          <w:tcPr>
            <w:tcW w:w="851" w:type="dxa"/>
            <w:shd w:val="clear" w:color="auto" w:fill="auto"/>
            <w:vAlign w:val="center"/>
            <w:hideMark/>
          </w:tcPr>
          <w:p w14:paraId="5C47358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668,00</w:t>
            </w:r>
          </w:p>
        </w:tc>
      </w:tr>
      <w:tr w:rsidR="002835D5" w:rsidRPr="00572F30" w14:paraId="09CE3C6F" w14:textId="77777777" w:rsidTr="00C74FC0">
        <w:trPr>
          <w:trHeight w:val="300"/>
          <w:jc w:val="center"/>
        </w:trPr>
        <w:tc>
          <w:tcPr>
            <w:tcW w:w="512" w:type="dxa"/>
            <w:shd w:val="clear" w:color="auto" w:fill="auto"/>
            <w:vAlign w:val="center"/>
            <w:hideMark/>
          </w:tcPr>
          <w:p w14:paraId="58C57EA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35</w:t>
            </w:r>
          </w:p>
        </w:tc>
        <w:tc>
          <w:tcPr>
            <w:tcW w:w="4715" w:type="dxa"/>
            <w:shd w:val="clear" w:color="auto" w:fill="auto"/>
            <w:vAlign w:val="center"/>
            <w:hideMark/>
          </w:tcPr>
          <w:p w14:paraId="2B999382"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 Leitor    FREESTYLE LIBRE-</w:t>
            </w:r>
            <w:proofErr w:type="spellStart"/>
            <w:r w:rsidRPr="00572F30">
              <w:rPr>
                <w:rFonts w:ascii="Calibri" w:eastAsia="Times New Roman" w:hAnsi="Calibri" w:cs="Calibri"/>
                <w:sz w:val="16"/>
                <w:szCs w:val="16"/>
              </w:rPr>
              <w:t>cx</w:t>
            </w:r>
            <w:proofErr w:type="spellEnd"/>
            <w:r w:rsidRPr="00572F30">
              <w:rPr>
                <w:rFonts w:ascii="Calibri" w:eastAsia="Times New Roman" w:hAnsi="Calibri" w:cs="Calibri"/>
                <w:sz w:val="16"/>
                <w:szCs w:val="16"/>
              </w:rPr>
              <w:t xml:space="preserve"> com 1 leitor (</w:t>
            </w:r>
            <w:r w:rsidRPr="00572F30">
              <w:rPr>
                <w:rFonts w:ascii="Calibri" w:eastAsia="Times New Roman" w:hAnsi="Calibri" w:cs="Calibri"/>
                <w:b/>
                <w:bCs/>
                <w:sz w:val="16"/>
                <w:szCs w:val="16"/>
              </w:rPr>
              <w:t>demanda judicial)</w:t>
            </w:r>
          </w:p>
        </w:tc>
        <w:tc>
          <w:tcPr>
            <w:tcW w:w="1134" w:type="dxa"/>
            <w:shd w:val="clear" w:color="auto" w:fill="auto"/>
            <w:vAlign w:val="center"/>
            <w:hideMark/>
          </w:tcPr>
          <w:p w14:paraId="3DBCA1D7"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0899971E"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w:t>
            </w:r>
          </w:p>
        </w:tc>
        <w:tc>
          <w:tcPr>
            <w:tcW w:w="992" w:type="dxa"/>
            <w:shd w:val="clear" w:color="auto" w:fill="auto"/>
            <w:vAlign w:val="center"/>
            <w:hideMark/>
          </w:tcPr>
          <w:p w14:paraId="0746FD7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308,48</w:t>
            </w:r>
          </w:p>
        </w:tc>
        <w:tc>
          <w:tcPr>
            <w:tcW w:w="851" w:type="dxa"/>
            <w:shd w:val="clear" w:color="auto" w:fill="auto"/>
            <w:vAlign w:val="center"/>
            <w:hideMark/>
          </w:tcPr>
          <w:p w14:paraId="497788F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1.233,92</w:t>
            </w:r>
          </w:p>
        </w:tc>
      </w:tr>
      <w:tr w:rsidR="002835D5" w:rsidRPr="00572F30" w14:paraId="34DB87C4" w14:textId="77777777" w:rsidTr="00C74FC0">
        <w:trPr>
          <w:trHeight w:val="300"/>
          <w:jc w:val="center"/>
        </w:trPr>
        <w:tc>
          <w:tcPr>
            <w:tcW w:w="512" w:type="dxa"/>
            <w:shd w:val="clear" w:color="auto" w:fill="auto"/>
            <w:vAlign w:val="center"/>
            <w:hideMark/>
          </w:tcPr>
          <w:p w14:paraId="47F1137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36</w:t>
            </w:r>
          </w:p>
        </w:tc>
        <w:tc>
          <w:tcPr>
            <w:tcW w:w="4715" w:type="dxa"/>
            <w:shd w:val="clear" w:color="auto" w:fill="auto"/>
            <w:vAlign w:val="center"/>
            <w:hideMark/>
          </w:tcPr>
          <w:p w14:paraId="06857FD9"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 Sensor  FREESTYLE  Libre 2 PLUS - </w:t>
            </w:r>
            <w:proofErr w:type="spellStart"/>
            <w:r w:rsidRPr="00572F30">
              <w:rPr>
                <w:rFonts w:ascii="Calibri" w:eastAsia="Times New Roman" w:hAnsi="Calibri" w:cs="Calibri"/>
                <w:sz w:val="16"/>
                <w:szCs w:val="16"/>
              </w:rPr>
              <w:t>cx</w:t>
            </w:r>
            <w:proofErr w:type="spellEnd"/>
            <w:r w:rsidRPr="00572F30">
              <w:rPr>
                <w:rFonts w:ascii="Calibri" w:eastAsia="Times New Roman" w:hAnsi="Calibri" w:cs="Calibri"/>
                <w:sz w:val="16"/>
                <w:szCs w:val="16"/>
              </w:rPr>
              <w:t xml:space="preserve"> com 01 sensor (</w:t>
            </w:r>
            <w:r w:rsidRPr="00572F30">
              <w:rPr>
                <w:rFonts w:ascii="Calibri" w:eastAsia="Times New Roman" w:hAnsi="Calibri" w:cs="Calibri"/>
                <w:b/>
                <w:bCs/>
                <w:sz w:val="16"/>
                <w:szCs w:val="16"/>
              </w:rPr>
              <w:t>demanda judicial)</w:t>
            </w:r>
          </w:p>
        </w:tc>
        <w:tc>
          <w:tcPr>
            <w:tcW w:w="1134" w:type="dxa"/>
            <w:shd w:val="clear" w:color="auto" w:fill="auto"/>
            <w:vAlign w:val="center"/>
            <w:hideMark/>
          </w:tcPr>
          <w:p w14:paraId="4A866EB7"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225235E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50</w:t>
            </w:r>
          </w:p>
        </w:tc>
        <w:tc>
          <w:tcPr>
            <w:tcW w:w="992" w:type="dxa"/>
            <w:shd w:val="clear" w:color="auto" w:fill="auto"/>
            <w:vAlign w:val="center"/>
            <w:hideMark/>
          </w:tcPr>
          <w:p w14:paraId="46E9B29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461,96</w:t>
            </w:r>
          </w:p>
        </w:tc>
        <w:tc>
          <w:tcPr>
            <w:tcW w:w="851" w:type="dxa"/>
            <w:shd w:val="clear" w:color="auto" w:fill="auto"/>
            <w:vAlign w:val="center"/>
            <w:hideMark/>
          </w:tcPr>
          <w:p w14:paraId="0E74E0A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23.098,00</w:t>
            </w:r>
          </w:p>
        </w:tc>
      </w:tr>
      <w:tr w:rsidR="002835D5" w:rsidRPr="00572F30" w14:paraId="430FF7F1" w14:textId="77777777" w:rsidTr="00C74FC0">
        <w:trPr>
          <w:trHeight w:val="300"/>
          <w:jc w:val="center"/>
        </w:trPr>
        <w:tc>
          <w:tcPr>
            <w:tcW w:w="512" w:type="dxa"/>
            <w:shd w:val="clear" w:color="auto" w:fill="auto"/>
            <w:vAlign w:val="center"/>
            <w:hideMark/>
          </w:tcPr>
          <w:p w14:paraId="64F431E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37</w:t>
            </w:r>
          </w:p>
        </w:tc>
        <w:tc>
          <w:tcPr>
            <w:tcW w:w="4715" w:type="dxa"/>
            <w:shd w:val="clear" w:color="auto" w:fill="auto"/>
            <w:vAlign w:val="center"/>
            <w:hideMark/>
          </w:tcPr>
          <w:p w14:paraId="072B8AF8"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 Sensor  FREESTYLE - </w:t>
            </w:r>
            <w:proofErr w:type="spellStart"/>
            <w:r w:rsidRPr="00572F30">
              <w:rPr>
                <w:rFonts w:ascii="Calibri" w:eastAsia="Times New Roman" w:hAnsi="Calibri" w:cs="Calibri"/>
                <w:sz w:val="16"/>
                <w:szCs w:val="16"/>
              </w:rPr>
              <w:t>cx</w:t>
            </w:r>
            <w:proofErr w:type="spellEnd"/>
            <w:r w:rsidRPr="00572F30">
              <w:rPr>
                <w:rFonts w:ascii="Calibri" w:eastAsia="Times New Roman" w:hAnsi="Calibri" w:cs="Calibri"/>
                <w:sz w:val="16"/>
                <w:szCs w:val="16"/>
              </w:rPr>
              <w:t xml:space="preserve"> com 01 sensor (</w:t>
            </w:r>
            <w:r w:rsidRPr="00572F30">
              <w:rPr>
                <w:rFonts w:ascii="Calibri" w:eastAsia="Times New Roman" w:hAnsi="Calibri" w:cs="Calibri"/>
                <w:b/>
                <w:bCs/>
                <w:sz w:val="16"/>
                <w:szCs w:val="16"/>
              </w:rPr>
              <w:t>demanda judicial)</w:t>
            </w:r>
          </w:p>
        </w:tc>
        <w:tc>
          <w:tcPr>
            <w:tcW w:w="1134" w:type="dxa"/>
            <w:shd w:val="clear" w:color="auto" w:fill="auto"/>
            <w:vAlign w:val="center"/>
            <w:hideMark/>
          </w:tcPr>
          <w:p w14:paraId="2C7EFEF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uns</w:t>
            </w:r>
          </w:p>
        </w:tc>
        <w:tc>
          <w:tcPr>
            <w:tcW w:w="851" w:type="dxa"/>
            <w:shd w:val="clear" w:color="auto" w:fill="auto"/>
            <w:vAlign w:val="center"/>
            <w:hideMark/>
          </w:tcPr>
          <w:p w14:paraId="1F0856BF"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80</w:t>
            </w:r>
          </w:p>
        </w:tc>
        <w:tc>
          <w:tcPr>
            <w:tcW w:w="992" w:type="dxa"/>
            <w:shd w:val="clear" w:color="auto" w:fill="auto"/>
            <w:vAlign w:val="center"/>
            <w:hideMark/>
          </w:tcPr>
          <w:p w14:paraId="1DF4B162"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410,47</w:t>
            </w:r>
          </w:p>
        </w:tc>
        <w:tc>
          <w:tcPr>
            <w:tcW w:w="851" w:type="dxa"/>
            <w:shd w:val="clear" w:color="auto" w:fill="auto"/>
            <w:vAlign w:val="center"/>
            <w:hideMark/>
          </w:tcPr>
          <w:p w14:paraId="4F45C7D4"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32.837,60</w:t>
            </w:r>
          </w:p>
        </w:tc>
      </w:tr>
      <w:tr w:rsidR="002835D5" w:rsidRPr="00572F30" w14:paraId="636BEEEA" w14:textId="77777777" w:rsidTr="00C74FC0">
        <w:trPr>
          <w:trHeight w:val="450"/>
          <w:jc w:val="center"/>
        </w:trPr>
        <w:tc>
          <w:tcPr>
            <w:tcW w:w="512" w:type="dxa"/>
            <w:shd w:val="clear" w:color="auto" w:fill="auto"/>
            <w:vAlign w:val="center"/>
            <w:hideMark/>
          </w:tcPr>
          <w:p w14:paraId="56A7AFEB"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38</w:t>
            </w:r>
          </w:p>
        </w:tc>
        <w:tc>
          <w:tcPr>
            <w:tcW w:w="4715" w:type="dxa"/>
            <w:shd w:val="clear" w:color="auto" w:fill="auto"/>
            <w:vAlign w:val="center"/>
            <w:hideMark/>
          </w:tcPr>
          <w:p w14:paraId="7A149C44"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 Pote  descartável de plástico transparente com capacidade para 500 ml, com boca larga e com tampa </w:t>
            </w:r>
            <w:proofErr w:type="spellStart"/>
            <w:r w:rsidRPr="00572F30">
              <w:rPr>
                <w:rFonts w:ascii="Calibri" w:eastAsia="Times New Roman" w:hAnsi="Calibri" w:cs="Calibri"/>
                <w:sz w:val="16"/>
                <w:szCs w:val="16"/>
              </w:rPr>
              <w:t>rosqueavel</w:t>
            </w:r>
            <w:proofErr w:type="spellEnd"/>
          </w:p>
        </w:tc>
        <w:tc>
          <w:tcPr>
            <w:tcW w:w="1134" w:type="dxa"/>
            <w:shd w:val="clear" w:color="auto" w:fill="auto"/>
            <w:vAlign w:val="center"/>
            <w:hideMark/>
          </w:tcPr>
          <w:p w14:paraId="03BBCB00"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66780DC"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50</w:t>
            </w:r>
          </w:p>
        </w:tc>
        <w:tc>
          <w:tcPr>
            <w:tcW w:w="992" w:type="dxa"/>
            <w:shd w:val="clear" w:color="auto" w:fill="auto"/>
            <w:vAlign w:val="center"/>
            <w:hideMark/>
          </w:tcPr>
          <w:p w14:paraId="5BC76B29"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9,65</w:t>
            </w:r>
          </w:p>
        </w:tc>
        <w:tc>
          <w:tcPr>
            <w:tcW w:w="851" w:type="dxa"/>
            <w:shd w:val="clear" w:color="auto" w:fill="auto"/>
            <w:vAlign w:val="center"/>
            <w:hideMark/>
          </w:tcPr>
          <w:p w14:paraId="0C66EBAC"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482,50</w:t>
            </w:r>
          </w:p>
        </w:tc>
      </w:tr>
      <w:tr w:rsidR="002835D5" w:rsidRPr="00572F30" w14:paraId="13B0ADEE" w14:textId="77777777" w:rsidTr="00C74FC0">
        <w:trPr>
          <w:trHeight w:val="2250"/>
          <w:jc w:val="center"/>
        </w:trPr>
        <w:tc>
          <w:tcPr>
            <w:tcW w:w="512" w:type="dxa"/>
            <w:shd w:val="clear" w:color="auto" w:fill="auto"/>
            <w:vAlign w:val="center"/>
            <w:hideMark/>
          </w:tcPr>
          <w:p w14:paraId="3EB9612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39</w:t>
            </w:r>
          </w:p>
        </w:tc>
        <w:tc>
          <w:tcPr>
            <w:tcW w:w="4715" w:type="dxa"/>
            <w:shd w:val="clear" w:color="auto" w:fill="auto"/>
            <w:vAlign w:val="center"/>
            <w:hideMark/>
          </w:tcPr>
          <w:p w14:paraId="68D0B5FC"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BR0256519 KIT PARA COLOCAÇÃO DE DIU DESCARTÁVEL</w:t>
            </w:r>
            <w:r w:rsidRPr="00572F30">
              <w:rPr>
                <w:rFonts w:ascii="Calibri" w:eastAsia="Times New Roman" w:hAnsi="Calibri" w:cs="Calibri"/>
                <w:sz w:val="16"/>
                <w:szCs w:val="16"/>
              </w:rPr>
              <w:br/>
              <w:t>Cada kit contém:</w:t>
            </w:r>
            <w:r w:rsidRPr="00572F30">
              <w:rPr>
                <w:rFonts w:ascii="Calibri" w:eastAsia="Times New Roman" w:hAnsi="Calibri" w:cs="Calibri"/>
                <w:sz w:val="16"/>
                <w:szCs w:val="16"/>
              </w:rPr>
              <w:br/>
              <w:t>01 espéculo vaginal tamanho P</w:t>
            </w:r>
            <w:r w:rsidRPr="00572F30">
              <w:rPr>
                <w:rFonts w:ascii="Calibri" w:eastAsia="Times New Roman" w:hAnsi="Calibri" w:cs="Calibri"/>
                <w:sz w:val="16"/>
                <w:szCs w:val="16"/>
              </w:rPr>
              <w:br/>
              <w:t xml:space="preserve">01 pinça </w:t>
            </w:r>
            <w:proofErr w:type="spellStart"/>
            <w:r w:rsidRPr="00572F30">
              <w:rPr>
                <w:rFonts w:ascii="Calibri" w:eastAsia="Times New Roman" w:hAnsi="Calibri" w:cs="Calibri"/>
                <w:sz w:val="16"/>
                <w:szCs w:val="16"/>
              </w:rPr>
              <w:t>cheron</w:t>
            </w:r>
            <w:proofErr w:type="spellEnd"/>
            <w:r w:rsidRPr="00572F30">
              <w:rPr>
                <w:rFonts w:ascii="Calibri" w:eastAsia="Times New Roman" w:hAnsi="Calibri" w:cs="Calibri"/>
                <w:sz w:val="16"/>
                <w:szCs w:val="16"/>
              </w:rPr>
              <w:t xml:space="preserve"> em poliestireno</w:t>
            </w:r>
            <w:r w:rsidRPr="00572F30">
              <w:rPr>
                <w:rFonts w:ascii="Calibri" w:eastAsia="Times New Roman" w:hAnsi="Calibri" w:cs="Calibri"/>
                <w:sz w:val="16"/>
                <w:szCs w:val="16"/>
              </w:rPr>
              <w:br/>
              <w:t xml:space="preserve">01 pinça </w:t>
            </w:r>
            <w:proofErr w:type="spellStart"/>
            <w:r w:rsidRPr="00572F30">
              <w:rPr>
                <w:rFonts w:ascii="Calibri" w:eastAsia="Times New Roman" w:hAnsi="Calibri" w:cs="Calibri"/>
                <w:sz w:val="16"/>
                <w:szCs w:val="16"/>
              </w:rPr>
              <w:t>pozzy</w:t>
            </w:r>
            <w:proofErr w:type="spellEnd"/>
            <w:r w:rsidRPr="00572F30">
              <w:rPr>
                <w:rFonts w:ascii="Calibri" w:eastAsia="Times New Roman" w:hAnsi="Calibri" w:cs="Calibri"/>
                <w:sz w:val="16"/>
                <w:szCs w:val="16"/>
              </w:rPr>
              <w:t xml:space="preserve"> em metal</w:t>
            </w:r>
            <w:r w:rsidRPr="00572F30">
              <w:rPr>
                <w:rFonts w:ascii="Calibri" w:eastAsia="Times New Roman" w:hAnsi="Calibri" w:cs="Calibri"/>
                <w:sz w:val="16"/>
                <w:szCs w:val="16"/>
              </w:rPr>
              <w:br/>
              <w:t xml:space="preserve">01 </w:t>
            </w:r>
            <w:proofErr w:type="spellStart"/>
            <w:r w:rsidRPr="00572F30">
              <w:rPr>
                <w:rFonts w:ascii="Calibri" w:eastAsia="Times New Roman" w:hAnsi="Calibri" w:cs="Calibri"/>
                <w:sz w:val="16"/>
                <w:szCs w:val="16"/>
              </w:rPr>
              <w:t>histerômetro</w:t>
            </w:r>
            <w:proofErr w:type="spellEnd"/>
            <w:r w:rsidRPr="00572F30">
              <w:rPr>
                <w:rFonts w:ascii="Calibri" w:eastAsia="Times New Roman" w:hAnsi="Calibri" w:cs="Calibri"/>
                <w:sz w:val="16"/>
                <w:szCs w:val="16"/>
              </w:rPr>
              <w:t xml:space="preserve"> em poliestireno</w:t>
            </w:r>
            <w:r w:rsidRPr="00572F30">
              <w:rPr>
                <w:rFonts w:ascii="Calibri" w:eastAsia="Times New Roman" w:hAnsi="Calibri" w:cs="Calibri"/>
                <w:sz w:val="16"/>
                <w:szCs w:val="16"/>
              </w:rPr>
              <w:br/>
              <w:t>01 tesoura longa em aço inox</w:t>
            </w:r>
            <w:r w:rsidRPr="00572F30">
              <w:rPr>
                <w:rFonts w:ascii="Calibri" w:eastAsia="Times New Roman" w:hAnsi="Calibri" w:cs="Calibri"/>
                <w:sz w:val="16"/>
                <w:szCs w:val="16"/>
              </w:rPr>
              <w:br/>
              <w:t>01 par de luvas de látex estéril no tamanho M</w:t>
            </w:r>
            <w:r w:rsidRPr="00572F30">
              <w:rPr>
                <w:rFonts w:ascii="Calibri" w:eastAsia="Times New Roman" w:hAnsi="Calibri" w:cs="Calibri"/>
                <w:sz w:val="16"/>
                <w:szCs w:val="16"/>
              </w:rPr>
              <w:br/>
              <w:t>10 compressas de gaze de 11 fios</w:t>
            </w:r>
          </w:p>
        </w:tc>
        <w:tc>
          <w:tcPr>
            <w:tcW w:w="1134" w:type="dxa"/>
            <w:shd w:val="clear" w:color="auto" w:fill="auto"/>
            <w:vAlign w:val="center"/>
            <w:hideMark/>
          </w:tcPr>
          <w:p w14:paraId="29E273D1"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r w:rsidRPr="00572F30">
              <w:rPr>
                <w:rFonts w:ascii="Calibri" w:eastAsia="Times New Roman" w:hAnsi="Calibri" w:cs="Calibri"/>
                <w:sz w:val="16"/>
                <w:szCs w:val="16"/>
              </w:rPr>
              <w:t xml:space="preserve"> </w:t>
            </w:r>
          </w:p>
        </w:tc>
        <w:tc>
          <w:tcPr>
            <w:tcW w:w="851" w:type="dxa"/>
            <w:shd w:val="clear" w:color="auto" w:fill="auto"/>
            <w:vAlign w:val="center"/>
            <w:hideMark/>
          </w:tcPr>
          <w:p w14:paraId="6F81E8A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30</w:t>
            </w:r>
          </w:p>
        </w:tc>
        <w:tc>
          <w:tcPr>
            <w:tcW w:w="992" w:type="dxa"/>
            <w:shd w:val="clear" w:color="auto" w:fill="auto"/>
            <w:vAlign w:val="center"/>
            <w:hideMark/>
          </w:tcPr>
          <w:p w14:paraId="65C70C5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74,29</w:t>
            </w:r>
          </w:p>
        </w:tc>
        <w:tc>
          <w:tcPr>
            <w:tcW w:w="851" w:type="dxa"/>
            <w:shd w:val="clear" w:color="auto" w:fill="auto"/>
            <w:vAlign w:val="center"/>
            <w:hideMark/>
          </w:tcPr>
          <w:p w14:paraId="2031059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2.228,70</w:t>
            </w:r>
          </w:p>
        </w:tc>
      </w:tr>
      <w:tr w:rsidR="002835D5" w:rsidRPr="00572F30" w14:paraId="1F08DF33" w14:textId="77777777" w:rsidTr="00C74FC0">
        <w:trPr>
          <w:trHeight w:val="450"/>
          <w:jc w:val="center"/>
        </w:trPr>
        <w:tc>
          <w:tcPr>
            <w:tcW w:w="512" w:type="dxa"/>
            <w:shd w:val="clear" w:color="auto" w:fill="auto"/>
            <w:vAlign w:val="center"/>
            <w:hideMark/>
          </w:tcPr>
          <w:p w14:paraId="7C0D33C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40</w:t>
            </w:r>
          </w:p>
        </w:tc>
        <w:tc>
          <w:tcPr>
            <w:tcW w:w="4715" w:type="dxa"/>
            <w:shd w:val="clear" w:color="auto" w:fill="auto"/>
            <w:vAlign w:val="center"/>
            <w:hideMark/>
          </w:tcPr>
          <w:p w14:paraId="2188AC4B"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BR0438245 Cateter intravenoso  periférico com dispositivo de segurança 26 G</w:t>
            </w:r>
          </w:p>
        </w:tc>
        <w:tc>
          <w:tcPr>
            <w:tcW w:w="1134" w:type="dxa"/>
            <w:shd w:val="clear" w:color="auto" w:fill="auto"/>
            <w:vAlign w:val="center"/>
            <w:hideMark/>
          </w:tcPr>
          <w:p w14:paraId="13467FE8"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12A5A5C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2000</w:t>
            </w:r>
          </w:p>
        </w:tc>
        <w:tc>
          <w:tcPr>
            <w:tcW w:w="992" w:type="dxa"/>
            <w:shd w:val="clear" w:color="auto" w:fill="auto"/>
            <w:vAlign w:val="center"/>
            <w:hideMark/>
          </w:tcPr>
          <w:p w14:paraId="77D56322"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2,09</w:t>
            </w:r>
          </w:p>
        </w:tc>
        <w:tc>
          <w:tcPr>
            <w:tcW w:w="851" w:type="dxa"/>
            <w:shd w:val="clear" w:color="auto" w:fill="auto"/>
            <w:vAlign w:val="center"/>
            <w:hideMark/>
          </w:tcPr>
          <w:p w14:paraId="5049171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4.180,00</w:t>
            </w:r>
          </w:p>
        </w:tc>
      </w:tr>
      <w:tr w:rsidR="002835D5" w:rsidRPr="00572F30" w14:paraId="4822064F" w14:textId="77777777" w:rsidTr="00C74FC0">
        <w:trPr>
          <w:trHeight w:val="300"/>
          <w:jc w:val="center"/>
        </w:trPr>
        <w:tc>
          <w:tcPr>
            <w:tcW w:w="512" w:type="dxa"/>
            <w:shd w:val="clear" w:color="auto" w:fill="auto"/>
            <w:vAlign w:val="center"/>
            <w:hideMark/>
          </w:tcPr>
          <w:p w14:paraId="32676053"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41</w:t>
            </w:r>
          </w:p>
        </w:tc>
        <w:tc>
          <w:tcPr>
            <w:tcW w:w="4715" w:type="dxa"/>
            <w:shd w:val="clear" w:color="auto" w:fill="auto"/>
            <w:vAlign w:val="center"/>
            <w:hideMark/>
          </w:tcPr>
          <w:p w14:paraId="42E71DDA"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BR440165 Bandeja clínica lisa </w:t>
            </w:r>
            <w:proofErr w:type="spellStart"/>
            <w:r w:rsidRPr="00572F30">
              <w:rPr>
                <w:rFonts w:ascii="Calibri" w:eastAsia="Times New Roman" w:hAnsi="Calibri" w:cs="Calibri"/>
                <w:sz w:val="16"/>
                <w:szCs w:val="16"/>
              </w:rPr>
              <w:t>inóx</w:t>
            </w:r>
            <w:proofErr w:type="spellEnd"/>
            <w:r w:rsidRPr="00572F30">
              <w:rPr>
                <w:rFonts w:ascii="Calibri" w:eastAsia="Times New Roman" w:hAnsi="Calibri" w:cs="Calibri"/>
                <w:sz w:val="16"/>
                <w:szCs w:val="16"/>
              </w:rPr>
              <w:t xml:space="preserve"> : 25 x 15x 1cm</w:t>
            </w:r>
          </w:p>
        </w:tc>
        <w:tc>
          <w:tcPr>
            <w:tcW w:w="1134" w:type="dxa"/>
            <w:shd w:val="clear" w:color="auto" w:fill="auto"/>
            <w:vAlign w:val="center"/>
            <w:hideMark/>
          </w:tcPr>
          <w:p w14:paraId="37711BE6"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0948090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w:t>
            </w:r>
          </w:p>
        </w:tc>
        <w:tc>
          <w:tcPr>
            <w:tcW w:w="992" w:type="dxa"/>
            <w:shd w:val="clear" w:color="auto" w:fill="auto"/>
            <w:vAlign w:val="center"/>
            <w:hideMark/>
          </w:tcPr>
          <w:p w14:paraId="2B8EBCB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39,12</w:t>
            </w:r>
          </w:p>
        </w:tc>
        <w:tc>
          <w:tcPr>
            <w:tcW w:w="851" w:type="dxa"/>
            <w:shd w:val="clear" w:color="auto" w:fill="auto"/>
            <w:vAlign w:val="center"/>
            <w:hideMark/>
          </w:tcPr>
          <w:p w14:paraId="1DEA7F4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391,20</w:t>
            </w:r>
          </w:p>
        </w:tc>
      </w:tr>
      <w:tr w:rsidR="002835D5" w:rsidRPr="00572F30" w14:paraId="4A5BF97F" w14:textId="77777777" w:rsidTr="00C74FC0">
        <w:trPr>
          <w:trHeight w:val="300"/>
          <w:jc w:val="center"/>
        </w:trPr>
        <w:tc>
          <w:tcPr>
            <w:tcW w:w="512" w:type="dxa"/>
            <w:shd w:val="clear" w:color="auto" w:fill="auto"/>
            <w:vAlign w:val="center"/>
            <w:hideMark/>
          </w:tcPr>
          <w:p w14:paraId="5C58E907"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42</w:t>
            </w:r>
          </w:p>
        </w:tc>
        <w:tc>
          <w:tcPr>
            <w:tcW w:w="4715" w:type="dxa"/>
            <w:shd w:val="clear" w:color="auto" w:fill="auto"/>
            <w:vAlign w:val="center"/>
            <w:hideMark/>
          </w:tcPr>
          <w:p w14:paraId="59F093B3"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BR0269946 luva estéril nº  6,5</w:t>
            </w:r>
          </w:p>
        </w:tc>
        <w:tc>
          <w:tcPr>
            <w:tcW w:w="1134" w:type="dxa"/>
            <w:shd w:val="clear" w:color="auto" w:fill="auto"/>
            <w:vAlign w:val="center"/>
            <w:hideMark/>
          </w:tcPr>
          <w:p w14:paraId="7D5F11EA"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433F40AF"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6CA14B0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2,06</w:t>
            </w:r>
          </w:p>
        </w:tc>
        <w:tc>
          <w:tcPr>
            <w:tcW w:w="851" w:type="dxa"/>
            <w:shd w:val="clear" w:color="auto" w:fill="auto"/>
            <w:vAlign w:val="center"/>
            <w:hideMark/>
          </w:tcPr>
          <w:p w14:paraId="02C7E9AB"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206,00</w:t>
            </w:r>
          </w:p>
        </w:tc>
      </w:tr>
      <w:tr w:rsidR="002835D5" w:rsidRPr="00572F30" w14:paraId="7A11204F" w14:textId="77777777" w:rsidTr="00C74FC0">
        <w:trPr>
          <w:trHeight w:val="300"/>
          <w:jc w:val="center"/>
        </w:trPr>
        <w:tc>
          <w:tcPr>
            <w:tcW w:w="512" w:type="dxa"/>
            <w:shd w:val="clear" w:color="auto" w:fill="auto"/>
            <w:vAlign w:val="center"/>
            <w:hideMark/>
          </w:tcPr>
          <w:p w14:paraId="457F55B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43</w:t>
            </w:r>
          </w:p>
        </w:tc>
        <w:tc>
          <w:tcPr>
            <w:tcW w:w="4715" w:type="dxa"/>
            <w:shd w:val="clear" w:color="auto" w:fill="auto"/>
            <w:vAlign w:val="center"/>
            <w:hideMark/>
          </w:tcPr>
          <w:p w14:paraId="4107BFB2"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BR0467845 Pinça   </w:t>
            </w:r>
            <w:proofErr w:type="spellStart"/>
            <w:r w:rsidRPr="00572F30">
              <w:rPr>
                <w:rFonts w:ascii="Calibri" w:eastAsia="Times New Roman" w:hAnsi="Calibri" w:cs="Calibri"/>
                <w:sz w:val="16"/>
                <w:szCs w:val="16"/>
              </w:rPr>
              <w:t>crile</w:t>
            </w:r>
            <w:proofErr w:type="spellEnd"/>
            <w:r w:rsidRPr="00572F30">
              <w:rPr>
                <w:rFonts w:ascii="Calibri" w:eastAsia="Times New Roman" w:hAnsi="Calibri" w:cs="Calibri"/>
                <w:sz w:val="16"/>
                <w:szCs w:val="16"/>
              </w:rPr>
              <w:t xml:space="preserve"> reta 14 cm</w:t>
            </w:r>
          </w:p>
        </w:tc>
        <w:tc>
          <w:tcPr>
            <w:tcW w:w="1134" w:type="dxa"/>
            <w:shd w:val="clear" w:color="auto" w:fill="auto"/>
            <w:vAlign w:val="center"/>
            <w:hideMark/>
          </w:tcPr>
          <w:p w14:paraId="6151D951"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1C0AE77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695EC7C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26,10</w:t>
            </w:r>
          </w:p>
        </w:tc>
        <w:tc>
          <w:tcPr>
            <w:tcW w:w="851" w:type="dxa"/>
            <w:shd w:val="clear" w:color="auto" w:fill="auto"/>
            <w:vAlign w:val="center"/>
            <w:hideMark/>
          </w:tcPr>
          <w:p w14:paraId="7422E752"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522,00</w:t>
            </w:r>
          </w:p>
        </w:tc>
      </w:tr>
      <w:tr w:rsidR="002835D5" w:rsidRPr="00572F30" w14:paraId="3A3B63EA" w14:textId="77777777" w:rsidTr="00C74FC0">
        <w:trPr>
          <w:trHeight w:val="300"/>
          <w:jc w:val="center"/>
        </w:trPr>
        <w:tc>
          <w:tcPr>
            <w:tcW w:w="512" w:type="dxa"/>
            <w:shd w:val="clear" w:color="auto" w:fill="auto"/>
            <w:vAlign w:val="center"/>
            <w:hideMark/>
          </w:tcPr>
          <w:p w14:paraId="7E1169B6"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44</w:t>
            </w:r>
          </w:p>
        </w:tc>
        <w:tc>
          <w:tcPr>
            <w:tcW w:w="4715" w:type="dxa"/>
            <w:shd w:val="clear" w:color="auto" w:fill="auto"/>
            <w:vAlign w:val="center"/>
            <w:hideMark/>
          </w:tcPr>
          <w:p w14:paraId="7D11646C"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BR0467996 Pinça  dente de rato 14 cm</w:t>
            </w:r>
          </w:p>
        </w:tc>
        <w:tc>
          <w:tcPr>
            <w:tcW w:w="1134" w:type="dxa"/>
            <w:shd w:val="clear" w:color="auto" w:fill="auto"/>
            <w:vAlign w:val="center"/>
            <w:hideMark/>
          </w:tcPr>
          <w:p w14:paraId="1F468670"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6FA02C42"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6ECEDB4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17,98</w:t>
            </w:r>
          </w:p>
        </w:tc>
        <w:tc>
          <w:tcPr>
            <w:tcW w:w="851" w:type="dxa"/>
            <w:shd w:val="clear" w:color="auto" w:fill="auto"/>
            <w:vAlign w:val="center"/>
            <w:hideMark/>
          </w:tcPr>
          <w:p w14:paraId="10C03EF1"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359,60</w:t>
            </w:r>
          </w:p>
        </w:tc>
      </w:tr>
      <w:tr w:rsidR="002835D5" w:rsidRPr="00572F30" w14:paraId="01B1A8D5" w14:textId="77777777" w:rsidTr="00C74FC0">
        <w:trPr>
          <w:trHeight w:val="300"/>
          <w:jc w:val="center"/>
        </w:trPr>
        <w:tc>
          <w:tcPr>
            <w:tcW w:w="512" w:type="dxa"/>
            <w:shd w:val="clear" w:color="auto" w:fill="auto"/>
            <w:vAlign w:val="center"/>
            <w:hideMark/>
          </w:tcPr>
          <w:p w14:paraId="1374E2F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45</w:t>
            </w:r>
          </w:p>
        </w:tc>
        <w:tc>
          <w:tcPr>
            <w:tcW w:w="4715" w:type="dxa"/>
            <w:shd w:val="clear" w:color="auto" w:fill="auto"/>
            <w:vAlign w:val="center"/>
            <w:hideMark/>
          </w:tcPr>
          <w:p w14:paraId="06343191"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BR0418120 Tesoura tipo   Buck  11 cm reta</w:t>
            </w:r>
          </w:p>
        </w:tc>
        <w:tc>
          <w:tcPr>
            <w:tcW w:w="1134" w:type="dxa"/>
            <w:shd w:val="clear" w:color="auto" w:fill="auto"/>
            <w:vAlign w:val="center"/>
            <w:hideMark/>
          </w:tcPr>
          <w:p w14:paraId="1B5E499E"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0B3ADFE2"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6CAB9E64"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46,06</w:t>
            </w:r>
          </w:p>
        </w:tc>
        <w:tc>
          <w:tcPr>
            <w:tcW w:w="851" w:type="dxa"/>
            <w:shd w:val="clear" w:color="auto" w:fill="auto"/>
            <w:vAlign w:val="center"/>
            <w:hideMark/>
          </w:tcPr>
          <w:p w14:paraId="0EE85280"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921,20</w:t>
            </w:r>
          </w:p>
        </w:tc>
      </w:tr>
      <w:tr w:rsidR="002835D5" w:rsidRPr="00572F30" w14:paraId="7E31A6A0" w14:textId="77777777" w:rsidTr="00C74FC0">
        <w:trPr>
          <w:trHeight w:val="300"/>
          <w:jc w:val="center"/>
        </w:trPr>
        <w:tc>
          <w:tcPr>
            <w:tcW w:w="512" w:type="dxa"/>
            <w:shd w:val="clear" w:color="auto" w:fill="auto"/>
            <w:vAlign w:val="center"/>
            <w:hideMark/>
          </w:tcPr>
          <w:p w14:paraId="17A6ACE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46</w:t>
            </w:r>
          </w:p>
        </w:tc>
        <w:tc>
          <w:tcPr>
            <w:tcW w:w="4715" w:type="dxa"/>
            <w:shd w:val="clear" w:color="auto" w:fill="auto"/>
            <w:vAlign w:val="center"/>
            <w:hideMark/>
          </w:tcPr>
          <w:p w14:paraId="7044C6C1"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BR0467799 Pinça </w:t>
            </w:r>
            <w:proofErr w:type="spellStart"/>
            <w:r w:rsidRPr="00572F30">
              <w:rPr>
                <w:rFonts w:ascii="Calibri" w:eastAsia="Times New Roman" w:hAnsi="Calibri" w:cs="Calibri"/>
                <w:sz w:val="16"/>
                <w:szCs w:val="16"/>
              </w:rPr>
              <w:t>Kocher</w:t>
            </w:r>
            <w:proofErr w:type="spellEnd"/>
            <w:r w:rsidRPr="00572F30">
              <w:rPr>
                <w:rFonts w:ascii="Calibri" w:eastAsia="Times New Roman" w:hAnsi="Calibri" w:cs="Calibri"/>
                <w:sz w:val="16"/>
                <w:szCs w:val="16"/>
              </w:rPr>
              <w:t xml:space="preserve"> 14 cm reta</w:t>
            </w:r>
          </w:p>
        </w:tc>
        <w:tc>
          <w:tcPr>
            <w:tcW w:w="1134" w:type="dxa"/>
            <w:shd w:val="clear" w:color="auto" w:fill="auto"/>
            <w:vAlign w:val="center"/>
            <w:hideMark/>
          </w:tcPr>
          <w:p w14:paraId="1989D5F9"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57E26EAC"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24BCA5B0"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36,65</w:t>
            </w:r>
          </w:p>
        </w:tc>
        <w:tc>
          <w:tcPr>
            <w:tcW w:w="851" w:type="dxa"/>
            <w:shd w:val="clear" w:color="auto" w:fill="auto"/>
            <w:vAlign w:val="center"/>
            <w:hideMark/>
          </w:tcPr>
          <w:p w14:paraId="742D054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733,00</w:t>
            </w:r>
          </w:p>
        </w:tc>
      </w:tr>
      <w:tr w:rsidR="002835D5" w:rsidRPr="00572F30" w14:paraId="2A1EEDC5" w14:textId="77777777" w:rsidTr="00C74FC0">
        <w:trPr>
          <w:trHeight w:val="300"/>
          <w:jc w:val="center"/>
        </w:trPr>
        <w:tc>
          <w:tcPr>
            <w:tcW w:w="512" w:type="dxa"/>
            <w:shd w:val="clear" w:color="auto" w:fill="auto"/>
            <w:vAlign w:val="center"/>
            <w:hideMark/>
          </w:tcPr>
          <w:p w14:paraId="51D23CF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47</w:t>
            </w:r>
          </w:p>
        </w:tc>
        <w:tc>
          <w:tcPr>
            <w:tcW w:w="4715" w:type="dxa"/>
            <w:shd w:val="clear" w:color="auto" w:fill="auto"/>
            <w:vAlign w:val="center"/>
            <w:hideMark/>
          </w:tcPr>
          <w:p w14:paraId="0978A3EC"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BR0430567 Tesoura Iris  12 cm reta</w:t>
            </w:r>
          </w:p>
        </w:tc>
        <w:tc>
          <w:tcPr>
            <w:tcW w:w="1134" w:type="dxa"/>
            <w:shd w:val="clear" w:color="auto" w:fill="auto"/>
            <w:vAlign w:val="center"/>
            <w:hideMark/>
          </w:tcPr>
          <w:p w14:paraId="74355B50"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und</w:t>
            </w:r>
            <w:proofErr w:type="spellEnd"/>
          </w:p>
        </w:tc>
        <w:tc>
          <w:tcPr>
            <w:tcW w:w="851" w:type="dxa"/>
            <w:shd w:val="clear" w:color="auto" w:fill="auto"/>
            <w:vAlign w:val="center"/>
            <w:hideMark/>
          </w:tcPr>
          <w:p w14:paraId="3DFD105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30</w:t>
            </w:r>
          </w:p>
        </w:tc>
        <w:tc>
          <w:tcPr>
            <w:tcW w:w="992" w:type="dxa"/>
            <w:shd w:val="clear" w:color="auto" w:fill="auto"/>
            <w:vAlign w:val="center"/>
            <w:hideMark/>
          </w:tcPr>
          <w:p w14:paraId="30679778"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28,32</w:t>
            </w:r>
          </w:p>
        </w:tc>
        <w:tc>
          <w:tcPr>
            <w:tcW w:w="851" w:type="dxa"/>
            <w:shd w:val="clear" w:color="auto" w:fill="auto"/>
            <w:vAlign w:val="center"/>
            <w:hideMark/>
          </w:tcPr>
          <w:p w14:paraId="112A983C"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849,60</w:t>
            </w:r>
          </w:p>
        </w:tc>
      </w:tr>
      <w:tr w:rsidR="002835D5" w:rsidRPr="00572F30" w14:paraId="530F991B" w14:textId="77777777" w:rsidTr="00C74FC0">
        <w:trPr>
          <w:trHeight w:val="1575"/>
          <w:jc w:val="center"/>
        </w:trPr>
        <w:tc>
          <w:tcPr>
            <w:tcW w:w="512" w:type="dxa"/>
            <w:shd w:val="clear" w:color="auto" w:fill="auto"/>
            <w:vAlign w:val="center"/>
            <w:hideMark/>
          </w:tcPr>
          <w:p w14:paraId="7F946C57"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48</w:t>
            </w:r>
          </w:p>
        </w:tc>
        <w:tc>
          <w:tcPr>
            <w:tcW w:w="4715" w:type="dxa"/>
            <w:shd w:val="clear" w:color="auto" w:fill="auto"/>
            <w:vAlign w:val="center"/>
            <w:hideMark/>
          </w:tcPr>
          <w:p w14:paraId="7C0D3445"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Dieta  </w:t>
            </w:r>
            <w:proofErr w:type="spellStart"/>
            <w:r w:rsidRPr="00572F30">
              <w:rPr>
                <w:rFonts w:ascii="Calibri" w:eastAsia="Times New Roman" w:hAnsi="Calibri" w:cs="Calibri"/>
                <w:sz w:val="16"/>
                <w:szCs w:val="16"/>
              </w:rPr>
              <w:t>semi-elementar</w:t>
            </w:r>
            <w:proofErr w:type="spellEnd"/>
            <w:r w:rsidRPr="00572F30">
              <w:rPr>
                <w:rFonts w:ascii="Calibri" w:eastAsia="Times New Roman" w:hAnsi="Calibri" w:cs="Calibri"/>
                <w:sz w:val="16"/>
                <w:szCs w:val="16"/>
              </w:rPr>
              <w:t xml:space="preserve">  e </w:t>
            </w:r>
            <w:proofErr w:type="spellStart"/>
            <w:r w:rsidRPr="00572F30">
              <w:rPr>
                <w:rFonts w:ascii="Calibri" w:eastAsia="Times New Roman" w:hAnsi="Calibri" w:cs="Calibri"/>
                <w:sz w:val="16"/>
                <w:szCs w:val="16"/>
              </w:rPr>
              <w:t>hipoalergênica</w:t>
            </w:r>
            <w:proofErr w:type="spellEnd"/>
            <w:r w:rsidRPr="00572F30">
              <w:rPr>
                <w:rFonts w:ascii="Calibri" w:eastAsia="Times New Roman" w:hAnsi="Calibri" w:cs="Calibri"/>
                <w:sz w:val="16"/>
                <w:szCs w:val="16"/>
              </w:rPr>
              <w:t xml:space="preserve"> ,  à base de proteína extensamente hidrolisada de arroz. Indicações: alimentação de lactentes e crianças que apresentem  alergia  à proteína do leite de vaca e / ou soja, distúrbios absortivos ou outras condições clínicas que requerem uma terapia nutricional com dieta ou fórmula </w:t>
            </w:r>
            <w:proofErr w:type="spellStart"/>
            <w:r w:rsidRPr="00572F30">
              <w:rPr>
                <w:rFonts w:ascii="Calibri" w:eastAsia="Times New Roman" w:hAnsi="Calibri" w:cs="Calibri"/>
                <w:sz w:val="16"/>
                <w:szCs w:val="16"/>
              </w:rPr>
              <w:t>semi-elementar</w:t>
            </w:r>
            <w:proofErr w:type="spellEnd"/>
            <w:r w:rsidRPr="00572F30">
              <w:rPr>
                <w:rFonts w:ascii="Calibri" w:eastAsia="Times New Roman" w:hAnsi="Calibri" w:cs="Calibri"/>
                <w:sz w:val="16"/>
                <w:szCs w:val="16"/>
              </w:rPr>
              <w:t xml:space="preserve"> e </w:t>
            </w:r>
            <w:proofErr w:type="spellStart"/>
            <w:r w:rsidRPr="00572F30">
              <w:rPr>
                <w:rFonts w:ascii="Calibri" w:eastAsia="Times New Roman" w:hAnsi="Calibri" w:cs="Calibri"/>
                <w:sz w:val="16"/>
                <w:szCs w:val="16"/>
              </w:rPr>
              <w:t>hipoalergênica</w:t>
            </w:r>
            <w:proofErr w:type="spellEnd"/>
            <w:r w:rsidRPr="00572F30">
              <w:rPr>
                <w:rFonts w:ascii="Calibri" w:eastAsia="Times New Roman" w:hAnsi="Calibri" w:cs="Calibri"/>
                <w:sz w:val="16"/>
                <w:szCs w:val="16"/>
              </w:rPr>
              <w:t xml:space="preserve">. Isento de lactose, galactose, sacarose, frutose e glúten. Lata </w:t>
            </w:r>
          </w:p>
        </w:tc>
        <w:tc>
          <w:tcPr>
            <w:tcW w:w="1134" w:type="dxa"/>
            <w:shd w:val="clear" w:color="auto" w:fill="auto"/>
            <w:vAlign w:val="center"/>
            <w:hideMark/>
          </w:tcPr>
          <w:p w14:paraId="219B4636"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kilos</w:t>
            </w:r>
            <w:proofErr w:type="spellEnd"/>
          </w:p>
        </w:tc>
        <w:tc>
          <w:tcPr>
            <w:tcW w:w="851" w:type="dxa"/>
            <w:shd w:val="clear" w:color="auto" w:fill="auto"/>
            <w:vAlign w:val="center"/>
            <w:hideMark/>
          </w:tcPr>
          <w:p w14:paraId="5CE144EE"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491E4AF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192,53</w:t>
            </w:r>
          </w:p>
        </w:tc>
        <w:tc>
          <w:tcPr>
            <w:tcW w:w="851" w:type="dxa"/>
            <w:shd w:val="clear" w:color="auto" w:fill="auto"/>
            <w:vAlign w:val="center"/>
            <w:hideMark/>
          </w:tcPr>
          <w:p w14:paraId="2A2E7372"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3.850,60</w:t>
            </w:r>
          </w:p>
        </w:tc>
      </w:tr>
      <w:tr w:rsidR="002835D5" w:rsidRPr="00572F30" w14:paraId="5AB3406E" w14:textId="77777777" w:rsidTr="00C74FC0">
        <w:trPr>
          <w:trHeight w:val="450"/>
          <w:jc w:val="center"/>
        </w:trPr>
        <w:tc>
          <w:tcPr>
            <w:tcW w:w="512" w:type="dxa"/>
            <w:shd w:val="clear" w:color="auto" w:fill="auto"/>
            <w:vAlign w:val="center"/>
            <w:hideMark/>
          </w:tcPr>
          <w:p w14:paraId="18717F98"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49</w:t>
            </w:r>
          </w:p>
        </w:tc>
        <w:tc>
          <w:tcPr>
            <w:tcW w:w="4715" w:type="dxa"/>
            <w:shd w:val="clear" w:color="auto" w:fill="auto"/>
            <w:vAlign w:val="center"/>
            <w:hideMark/>
          </w:tcPr>
          <w:p w14:paraId="5538BB71"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Módulo de glutamina para nutrição oral e /ou enteral. 100% L-glutamina pura e isolada</w:t>
            </w:r>
          </w:p>
        </w:tc>
        <w:tc>
          <w:tcPr>
            <w:tcW w:w="1134" w:type="dxa"/>
            <w:shd w:val="clear" w:color="auto" w:fill="auto"/>
            <w:vAlign w:val="center"/>
            <w:hideMark/>
          </w:tcPr>
          <w:p w14:paraId="7C7BB3FD" w14:textId="77777777" w:rsidR="002835D5" w:rsidRPr="00572F30" w:rsidRDefault="002835D5" w:rsidP="00C74FC0">
            <w:pPr>
              <w:spacing w:after="0" w:line="240" w:lineRule="auto"/>
              <w:jc w:val="center"/>
              <w:rPr>
                <w:rFonts w:ascii="Calibri" w:eastAsia="Times New Roman" w:hAnsi="Calibri" w:cs="Calibri"/>
                <w:sz w:val="16"/>
                <w:szCs w:val="16"/>
              </w:rPr>
            </w:pPr>
            <w:proofErr w:type="spellStart"/>
            <w:r w:rsidRPr="00572F30">
              <w:rPr>
                <w:rFonts w:ascii="Calibri" w:eastAsia="Times New Roman" w:hAnsi="Calibri" w:cs="Calibri"/>
                <w:sz w:val="16"/>
                <w:szCs w:val="16"/>
              </w:rPr>
              <w:t>kilos</w:t>
            </w:r>
            <w:proofErr w:type="spellEnd"/>
          </w:p>
        </w:tc>
        <w:tc>
          <w:tcPr>
            <w:tcW w:w="851" w:type="dxa"/>
            <w:shd w:val="clear" w:color="auto" w:fill="auto"/>
            <w:vAlign w:val="center"/>
            <w:hideMark/>
          </w:tcPr>
          <w:p w14:paraId="30B4FE3A"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40</w:t>
            </w:r>
          </w:p>
        </w:tc>
        <w:tc>
          <w:tcPr>
            <w:tcW w:w="992" w:type="dxa"/>
            <w:shd w:val="clear" w:color="auto" w:fill="auto"/>
            <w:vAlign w:val="center"/>
            <w:hideMark/>
          </w:tcPr>
          <w:p w14:paraId="2A89C0B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181,53</w:t>
            </w:r>
          </w:p>
        </w:tc>
        <w:tc>
          <w:tcPr>
            <w:tcW w:w="851" w:type="dxa"/>
            <w:shd w:val="clear" w:color="auto" w:fill="auto"/>
            <w:vAlign w:val="center"/>
            <w:hideMark/>
          </w:tcPr>
          <w:p w14:paraId="01B36841"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7.261,20</w:t>
            </w:r>
          </w:p>
        </w:tc>
      </w:tr>
      <w:tr w:rsidR="002835D5" w:rsidRPr="00572F30" w14:paraId="62646408" w14:textId="77777777" w:rsidTr="00C74FC0">
        <w:trPr>
          <w:trHeight w:val="450"/>
          <w:jc w:val="center"/>
        </w:trPr>
        <w:tc>
          <w:tcPr>
            <w:tcW w:w="512" w:type="dxa"/>
            <w:shd w:val="clear" w:color="auto" w:fill="auto"/>
            <w:vAlign w:val="center"/>
            <w:hideMark/>
          </w:tcPr>
          <w:p w14:paraId="29BBAC5B"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50</w:t>
            </w:r>
          </w:p>
        </w:tc>
        <w:tc>
          <w:tcPr>
            <w:tcW w:w="4715" w:type="dxa"/>
            <w:shd w:val="clear" w:color="auto" w:fill="auto"/>
            <w:vAlign w:val="center"/>
            <w:hideMark/>
          </w:tcPr>
          <w:p w14:paraId="1FCFFB39"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BR0268532 TENOXICAM, DOSAGEM/CONCENTRAÇÃO: 20 MG, INJETÁVEL, FRASCO-AMPOLA </w:t>
            </w:r>
          </w:p>
        </w:tc>
        <w:tc>
          <w:tcPr>
            <w:tcW w:w="1134" w:type="dxa"/>
            <w:shd w:val="clear" w:color="auto" w:fill="auto"/>
            <w:vAlign w:val="center"/>
            <w:hideMark/>
          </w:tcPr>
          <w:p w14:paraId="08E57D3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FRASCO-AMPOLA</w:t>
            </w:r>
          </w:p>
        </w:tc>
        <w:tc>
          <w:tcPr>
            <w:tcW w:w="851" w:type="dxa"/>
            <w:shd w:val="clear" w:color="auto" w:fill="auto"/>
            <w:vAlign w:val="center"/>
            <w:hideMark/>
          </w:tcPr>
          <w:p w14:paraId="67019A1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43807E61"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8,59</w:t>
            </w:r>
          </w:p>
        </w:tc>
        <w:tc>
          <w:tcPr>
            <w:tcW w:w="851" w:type="dxa"/>
            <w:shd w:val="clear" w:color="auto" w:fill="auto"/>
            <w:vAlign w:val="center"/>
            <w:hideMark/>
          </w:tcPr>
          <w:p w14:paraId="337D20E9"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1.718,00</w:t>
            </w:r>
          </w:p>
        </w:tc>
      </w:tr>
      <w:tr w:rsidR="002835D5" w:rsidRPr="00572F30" w14:paraId="3ED0A20A" w14:textId="77777777" w:rsidTr="00C74FC0">
        <w:trPr>
          <w:trHeight w:val="450"/>
          <w:jc w:val="center"/>
        </w:trPr>
        <w:tc>
          <w:tcPr>
            <w:tcW w:w="512" w:type="dxa"/>
            <w:shd w:val="clear" w:color="auto" w:fill="auto"/>
            <w:vAlign w:val="center"/>
            <w:hideMark/>
          </w:tcPr>
          <w:p w14:paraId="405E7B7F"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lastRenderedPageBreak/>
              <w:t>51</w:t>
            </w:r>
          </w:p>
        </w:tc>
        <w:tc>
          <w:tcPr>
            <w:tcW w:w="4715" w:type="dxa"/>
            <w:shd w:val="clear" w:color="auto" w:fill="auto"/>
            <w:vAlign w:val="center"/>
            <w:hideMark/>
          </w:tcPr>
          <w:p w14:paraId="03B482E5"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BR0267629 CINARIZINA, DOSAGEM/CONCENTRAÇÃO: 75 MG, COMPRIMIDO </w:t>
            </w:r>
          </w:p>
        </w:tc>
        <w:tc>
          <w:tcPr>
            <w:tcW w:w="1134" w:type="dxa"/>
            <w:shd w:val="clear" w:color="auto" w:fill="auto"/>
            <w:vAlign w:val="center"/>
            <w:hideMark/>
          </w:tcPr>
          <w:p w14:paraId="3F0E30CE"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COMPRIMIDO</w:t>
            </w:r>
          </w:p>
        </w:tc>
        <w:tc>
          <w:tcPr>
            <w:tcW w:w="851" w:type="dxa"/>
            <w:shd w:val="clear" w:color="auto" w:fill="auto"/>
            <w:vAlign w:val="center"/>
            <w:hideMark/>
          </w:tcPr>
          <w:p w14:paraId="1E732FB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25000</w:t>
            </w:r>
          </w:p>
        </w:tc>
        <w:tc>
          <w:tcPr>
            <w:tcW w:w="992" w:type="dxa"/>
            <w:shd w:val="clear" w:color="auto" w:fill="auto"/>
            <w:vAlign w:val="center"/>
            <w:hideMark/>
          </w:tcPr>
          <w:p w14:paraId="43FA7A5D"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0,52</w:t>
            </w:r>
          </w:p>
        </w:tc>
        <w:tc>
          <w:tcPr>
            <w:tcW w:w="851" w:type="dxa"/>
            <w:shd w:val="clear" w:color="auto" w:fill="auto"/>
            <w:vAlign w:val="center"/>
            <w:hideMark/>
          </w:tcPr>
          <w:p w14:paraId="7B35176D"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13.000,00</w:t>
            </w:r>
          </w:p>
        </w:tc>
      </w:tr>
      <w:tr w:rsidR="002835D5" w:rsidRPr="00572F30" w14:paraId="56375FAE" w14:textId="77777777" w:rsidTr="00C74FC0">
        <w:trPr>
          <w:trHeight w:val="450"/>
          <w:jc w:val="center"/>
        </w:trPr>
        <w:tc>
          <w:tcPr>
            <w:tcW w:w="512" w:type="dxa"/>
            <w:shd w:val="clear" w:color="auto" w:fill="auto"/>
            <w:vAlign w:val="center"/>
            <w:hideMark/>
          </w:tcPr>
          <w:p w14:paraId="64E533C5"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52</w:t>
            </w:r>
          </w:p>
        </w:tc>
        <w:tc>
          <w:tcPr>
            <w:tcW w:w="4715" w:type="dxa"/>
            <w:shd w:val="clear" w:color="auto" w:fill="auto"/>
            <w:vAlign w:val="center"/>
            <w:hideMark/>
          </w:tcPr>
          <w:p w14:paraId="47FFFA1D"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BR0442701 CEFTRIAXONA, DOSAGEM/CONCENTRAÇÃO: 1 G, FORMA FARMACÊUTICA: PÓ P/ SOLUÇÃO INJETÁVEL, FRASCO-AMPOLA </w:t>
            </w:r>
          </w:p>
        </w:tc>
        <w:tc>
          <w:tcPr>
            <w:tcW w:w="1134" w:type="dxa"/>
            <w:shd w:val="clear" w:color="auto" w:fill="auto"/>
            <w:vAlign w:val="center"/>
            <w:hideMark/>
          </w:tcPr>
          <w:p w14:paraId="422AF37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FRASCO-AMPOLA</w:t>
            </w:r>
          </w:p>
        </w:tc>
        <w:tc>
          <w:tcPr>
            <w:tcW w:w="851" w:type="dxa"/>
            <w:shd w:val="clear" w:color="auto" w:fill="auto"/>
            <w:vAlign w:val="center"/>
            <w:hideMark/>
          </w:tcPr>
          <w:p w14:paraId="04CA05C7"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250</w:t>
            </w:r>
          </w:p>
        </w:tc>
        <w:tc>
          <w:tcPr>
            <w:tcW w:w="992" w:type="dxa"/>
            <w:shd w:val="clear" w:color="auto" w:fill="auto"/>
            <w:vAlign w:val="center"/>
            <w:hideMark/>
          </w:tcPr>
          <w:p w14:paraId="554C60F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5,50</w:t>
            </w:r>
          </w:p>
        </w:tc>
        <w:tc>
          <w:tcPr>
            <w:tcW w:w="851" w:type="dxa"/>
            <w:shd w:val="clear" w:color="auto" w:fill="auto"/>
            <w:vAlign w:val="center"/>
            <w:hideMark/>
          </w:tcPr>
          <w:p w14:paraId="6E3083A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1.375,00</w:t>
            </w:r>
          </w:p>
        </w:tc>
      </w:tr>
      <w:tr w:rsidR="002835D5" w:rsidRPr="00572F30" w14:paraId="5AFCEB8C" w14:textId="77777777" w:rsidTr="00C74FC0">
        <w:trPr>
          <w:trHeight w:val="450"/>
          <w:jc w:val="center"/>
        </w:trPr>
        <w:tc>
          <w:tcPr>
            <w:tcW w:w="512" w:type="dxa"/>
            <w:shd w:val="clear" w:color="auto" w:fill="auto"/>
            <w:vAlign w:val="center"/>
            <w:hideMark/>
          </w:tcPr>
          <w:p w14:paraId="255E711A"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53</w:t>
            </w:r>
          </w:p>
        </w:tc>
        <w:tc>
          <w:tcPr>
            <w:tcW w:w="4715" w:type="dxa"/>
            <w:shd w:val="clear" w:color="auto" w:fill="auto"/>
            <w:vAlign w:val="center"/>
            <w:hideMark/>
          </w:tcPr>
          <w:p w14:paraId="3325B296"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BR0304148 MULTIVITAMINAS, COMPOSIÇÃO: A, B2, B3, B5, B6, C, D, E, FORMA FARMACÊUTICA: SOLUÇÃO INJETÁVEL, AMPOLA 10,00 ML </w:t>
            </w:r>
          </w:p>
        </w:tc>
        <w:tc>
          <w:tcPr>
            <w:tcW w:w="1134" w:type="dxa"/>
            <w:shd w:val="clear" w:color="auto" w:fill="auto"/>
            <w:vAlign w:val="center"/>
            <w:hideMark/>
          </w:tcPr>
          <w:p w14:paraId="4840EA8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AMPOLA 10,00 ML</w:t>
            </w:r>
          </w:p>
        </w:tc>
        <w:tc>
          <w:tcPr>
            <w:tcW w:w="851" w:type="dxa"/>
            <w:shd w:val="clear" w:color="auto" w:fill="auto"/>
            <w:vAlign w:val="center"/>
            <w:hideMark/>
          </w:tcPr>
          <w:p w14:paraId="7D72F6B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3E6ECB7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6,97</w:t>
            </w:r>
          </w:p>
        </w:tc>
        <w:tc>
          <w:tcPr>
            <w:tcW w:w="851" w:type="dxa"/>
            <w:shd w:val="clear" w:color="auto" w:fill="auto"/>
            <w:vAlign w:val="center"/>
            <w:hideMark/>
          </w:tcPr>
          <w:p w14:paraId="3B80E5C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697,00</w:t>
            </w:r>
          </w:p>
        </w:tc>
      </w:tr>
      <w:tr w:rsidR="002835D5" w:rsidRPr="00572F30" w14:paraId="401FEEE1" w14:textId="77777777" w:rsidTr="00C74FC0">
        <w:trPr>
          <w:trHeight w:val="675"/>
          <w:jc w:val="center"/>
        </w:trPr>
        <w:tc>
          <w:tcPr>
            <w:tcW w:w="512" w:type="dxa"/>
            <w:shd w:val="clear" w:color="auto" w:fill="auto"/>
            <w:vAlign w:val="center"/>
            <w:hideMark/>
          </w:tcPr>
          <w:p w14:paraId="33E5404A"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5</w:t>
            </w:r>
            <w:r>
              <w:rPr>
                <w:rFonts w:ascii="Calibri" w:eastAsia="Times New Roman" w:hAnsi="Calibri" w:cs="Calibri"/>
                <w:sz w:val="16"/>
                <w:szCs w:val="16"/>
              </w:rPr>
              <w:t>4</w:t>
            </w:r>
          </w:p>
        </w:tc>
        <w:tc>
          <w:tcPr>
            <w:tcW w:w="4715" w:type="dxa"/>
            <w:shd w:val="clear" w:color="auto" w:fill="auto"/>
            <w:vAlign w:val="center"/>
            <w:hideMark/>
          </w:tcPr>
          <w:p w14:paraId="7CE015F8"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BR0272334 DIMENIDRINATO, ASSOCIADO COM PIRIDOXINA CLORIDRATO, DOSAGEM/CONCENTRAÇÃO: 50MG + 50MG/ML, SOLUÇÃO INJETÁVEL, AMPOLA 1,00 ML </w:t>
            </w:r>
          </w:p>
        </w:tc>
        <w:tc>
          <w:tcPr>
            <w:tcW w:w="1134" w:type="dxa"/>
            <w:shd w:val="clear" w:color="auto" w:fill="auto"/>
            <w:vAlign w:val="center"/>
            <w:hideMark/>
          </w:tcPr>
          <w:p w14:paraId="3BB7C90C"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AMPOLA 1,00 ML</w:t>
            </w:r>
          </w:p>
        </w:tc>
        <w:tc>
          <w:tcPr>
            <w:tcW w:w="851" w:type="dxa"/>
            <w:shd w:val="clear" w:color="auto" w:fill="auto"/>
            <w:vAlign w:val="center"/>
            <w:hideMark/>
          </w:tcPr>
          <w:p w14:paraId="14A8B83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27B0BEB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16,01</w:t>
            </w:r>
          </w:p>
        </w:tc>
        <w:tc>
          <w:tcPr>
            <w:tcW w:w="851" w:type="dxa"/>
            <w:shd w:val="clear" w:color="auto" w:fill="auto"/>
            <w:vAlign w:val="center"/>
            <w:hideMark/>
          </w:tcPr>
          <w:p w14:paraId="429097E4"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1.601,00</w:t>
            </w:r>
          </w:p>
        </w:tc>
      </w:tr>
      <w:tr w:rsidR="002835D5" w:rsidRPr="00572F30" w14:paraId="0D0E3EC2" w14:textId="77777777" w:rsidTr="00C74FC0">
        <w:trPr>
          <w:trHeight w:val="450"/>
          <w:jc w:val="center"/>
        </w:trPr>
        <w:tc>
          <w:tcPr>
            <w:tcW w:w="512" w:type="dxa"/>
            <w:shd w:val="clear" w:color="auto" w:fill="auto"/>
            <w:vAlign w:val="center"/>
            <w:hideMark/>
          </w:tcPr>
          <w:p w14:paraId="241BFA8B"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55</w:t>
            </w:r>
          </w:p>
        </w:tc>
        <w:tc>
          <w:tcPr>
            <w:tcW w:w="4715" w:type="dxa"/>
            <w:shd w:val="clear" w:color="auto" w:fill="auto"/>
            <w:vAlign w:val="center"/>
            <w:hideMark/>
          </w:tcPr>
          <w:p w14:paraId="606760F0"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BR0269843 LIDOCAÍNA CLORIDRATO, DOSAGEM/CONCENTRAÇÃO: 2%, APRESENTACAO: INJETÁVEL, TUBETE 1,80 ML </w:t>
            </w:r>
          </w:p>
        </w:tc>
        <w:tc>
          <w:tcPr>
            <w:tcW w:w="1134" w:type="dxa"/>
            <w:shd w:val="clear" w:color="auto" w:fill="auto"/>
            <w:vAlign w:val="center"/>
            <w:hideMark/>
          </w:tcPr>
          <w:p w14:paraId="78FECB1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TUBETE 1,80 ML</w:t>
            </w:r>
          </w:p>
        </w:tc>
        <w:tc>
          <w:tcPr>
            <w:tcW w:w="851" w:type="dxa"/>
            <w:shd w:val="clear" w:color="auto" w:fill="auto"/>
            <w:vAlign w:val="center"/>
            <w:hideMark/>
          </w:tcPr>
          <w:p w14:paraId="61C27E3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7D70A878"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6,80</w:t>
            </w:r>
          </w:p>
        </w:tc>
        <w:tc>
          <w:tcPr>
            <w:tcW w:w="851" w:type="dxa"/>
            <w:shd w:val="clear" w:color="auto" w:fill="auto"/>
            <w:vAlign w:val="center"/>
            <w:hideMark/>
          </w:tcPr>
          <w:p w14:paraId="65FBEF0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1.360,00</w:t>
            </w:r>
          </w:p>
        </w:tc>
      </w:tr>
      <w:tr w:rsidR="002835D5" w:rsidRPr="00572F30" w14:paraId="7AE7B2CE" w14:textId="77777777" w:rsidTr="00C74FC0">
        <w:trPr>
          <w:trHeight w:val="450"/>
          <w:jc w:val="center"/>
        </w:trPr>
        <w:tc>
          <w:tcPr>
            <w:tcW w:w="512" w:type="dxa"/>
            <w:shd w:val="clear" w:color="auto" w:fill="auto"/>
            <w:vAlign w:val="center"/>
            <w:hideMark/>
          </w:tcPr>
          <w:p w14:paraId="768A5012"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56</w:t>
            </w:r>
          </w:p>
        </w:tc>
        <w:tc>
          <w:tcPr>
            <w:tcW w:w="4715" w:type="dxa"/>
            <w:shd w:val="clear" w:color="auto" w:fill="auto"/>
            <w:vAlign w:val="center"/>
            <w:hideMark/>
          </w:tcPr>
          <w:p w14:paraId="332EBA33"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BR0267769 PROMETAZINA CLORIDRATO, DOSAGEM/CONCENTRAÇÃO: 25 MG/ML, SOLUÇÃO INJETÁVEL, AMPOLA 2,00 ML </w:t>
            </w:r>
          </w:p>
        </w:tc>
        <w:tc>
          <w:tcPr>
            <w:tcW w:w="1134" w:type="dxa"/>
            <w:shd w:val="clear" w:color="auto" w:fill="auto"/>
            <w:vAlign w:val="center"/>
            <w:hideMark/>
          </w:tcPr>
          <w:p w14:paraId="22AA138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AMPOLA 2,00 ML</w:t>
            </w:r>
          </w:p>
        </w:tc>
        <w:tc>
          <w:tcPr>
            <w:tcW w:w="851" w:type="dxa"/>
            <w:shd w:val="clear" w:color="auto" w:fill="auto"/>
            <w:vAlign w:val="center"/>
            <w:hideMark/>
          </w:tcPr>
          <w:p w14:paraId="71BB7263"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3F202C1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3,71</w:t>
            </w:r>
          </w:p>
        </w:tc>
        <w:tc>
          <w:tcPr>
            <w:tcW w:w="851" w:type="dxa"/>
            <w:shd w:val="clear" w:color="auto" w:fill="auto"/>
            <w:vAlign w:val="center"/>
            <w:hideMark/>
          </w:tcPr>
          <w:p w14:paraId="5048260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742,00</w:t>
            </w:r>
          </w:p>
        </w:tc>
      </w:tr>
      <w:tr w:rsidR="002835D5" w:rsidRPr="00572F30" w14:paraId="72B9566D" w14:textId="77777777" w:rsidTr="00C74FC0">
        <w:trPr>
          <w:trHeight w:val="450"/>
          <w:jc w:val="center"/>
        </w:trPr>
        <w:tc>
          <w:tcPr>
            <w:tcW w:w="512" w:type="dxa"/>
            <w:shd w:val="clear" w:color="auto" w:fill="auto"/>
            <w:vAlign w:val="center"/>
            <w:hideMark/>
          </w:tcPr>
          <w:p w14:paraId="25C387FE"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57</w:t>
            </w:r>
          </w:p>
        </w:tc>
        <w:tc>
          <w:tcPr>
            <w:tcW w:w="4715" w:type="dxa"/>
            <w:shd w:val="clear" w:color="auto" w:fill="auto"/>
            <w:vAlign w:val="center"/>
            <w:hideMark/>
          </w:tcPr>
          <w:p w14:paraId="5944D830"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BR0269571 PROXIMETACAÍNA CLORIDRATO, DOSAGEM/CONCENTRAÇÃO: 0,5%, COLÍRIO, FRASCO 5,00 ML </w:t>
            </w:r>
          </w:p>
        </w:tc>
        <w:tc>
          <w:tcPr>
            <w:tcW w:w="1134" w:type="dxa"/>
            <w:shd w:val="clear" w:color="auto" w:fill="auto"/>
            <w:vAlign w:val="center"/>
            <w:hideMark/>
          </w:tcPr>
          <w:p w14:paraId="41269D21"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FRASCO 5,00 ML</w:t>
            </w:r>
          </w:p>
        </w:tc>
        <w:tc>
          <w:tcPr>
            <w:tcW w:w="851" w:type="dxa"/>
            <w:shd w:val="clear" w:color="auto" w:fill="auto"/>
            <w:vAlign w:val="center"/>
            <w:hideMark/>
          </w:tcPr>
          <w:p w14:paraId="0166BFDA"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5DDABEE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13,72</w:t>
            </w:r>
          </w:p>
        </w:tc>
        <w:tc>
          <w:tcPr>
            <w:tcW w:w="851" w:type="dxa"/>
            <w:shd w:val="clear" w:color="auto" w:fill="auto"/>
            <w:vAlign w:val="center"/>
            <w:hideMark/>
          </w:tcPr>
          <w:p w14:paraId="2BDA59F2"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274,40</w:t>
            </w:r>
          </w:p>
        </w:tc>
      </w:tr>
      <w:tr w:rsidR="002835D5" w:rsidRPr="00572F30" w14:paraId="71EAD14D" w14:textId="77777777" w:rsidTr="00C74FC0">
        <w:trPr>
          <w:trHeight w:val="675"/>
          <w:jc w:val="center"/>
        </w:trPr>
        <w:tc>
          <w:tcPr>
            <w:tcW w:w="512" w:type="dxa"/>
            <w:shd w:val="clear" w:color="auto" w:fill="auto"/>
            <w:vAlign w:val="center"/>
            <w:hideMark/>
          </w:tcPr>
          <w:p w14:paraId="4B3598AC"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58</w:t>
            </w:r>
          </w:p>
        </w:tc>
        <w:tc>
          <w:tcPr>
            <w:tcW w:w="4715" w:type="dxa"/>
            <w:shd w:val="clear" w:color="auto" w:fill="auto"/>
            <w:vAlign w:val="center"/>
            <w:hideMark/>
          </w:tcPr>
          <w:p w14:paraId="622EC8BD"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BR0271950 FENTANILA, DOSAGEM/CONCENTRAÇÃO: 0,05 MG/ML, APRESENTACAO: SAL CITRATO, INDICACAO: SOLUÇÃO INJETÁVEL, AMPOLA 10,00 ML </w:t>
            </w:r>
          </w:p>
        </w:tc>
        <w:tc>
          <w:tcPr>
            <w:tcW w:w="1134" w:type="dxa"/>
            <w:shd w:val="clear" w:color="auto" w:fill="auto"/>
            <w:vAlign w:val="center"/>
            <w:hideMark/>
          </w:tcPr>
          <w:p w14:paraId="37D7D4BA"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AMPOLA 10,00 ML</w:t>
            </w:r>
          </w:p>
        </w:tc>
        <w:tc>
          <w:tcPr>
            <w:tcW w:w="851" w:type="dxa"/>
            <w:shd w:val="clear" w:color="auto" w:fill="auto"/>
            <w:vAlign w:val="center"/>
            <w:hideMark/>
          </w:tcPr>
          <w:p w14:paraId="6E08A3C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5C80230B"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6,74</w:t>
            </w:r>
          </w:p>
        </w:tc>
        <w:tc>
          <w:tcPr>
            <w:tcW w:w="851" w:type="dxa"/>
            <w:shd w:val="clear" w:color="auto" w:fill="auto"/>
            <w:vAlign w:val="center"/>
            <w:hideMark/>
          </w:tcPr>
          <w:p w14:paraId="3ACD52B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674,00</w:t>
            </w:r>
          </w:p>
        </w:tc>
      </w:tr>
      <w:tr w:rsidR="002835D5" w:rsidRPr="00572F30" w14:paraId="392900B6" w14:textId="77777777" w:rsidTr="00C74FC0">
        <w:trPr>
          <w:trHeight w:val="450"/>
          <w:jc w:val="center"/>
        </w:trPr>
        <w:tc>
          <w:tcPr>
            <w:tcW w:w="512" w:type="dxa"/>
            <w:shd w:val="clear" w:color="auto" w:fill="auto"/>
            <w:vAlign w:val="center"/>
            <w:hideMark/>
          </w:tcPr>
          <w:p w14:paraId="586C7839"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59</w:t>
            </w:r>
          </w:p>
        </w:tc>
        <w:tc>
          <w:tcPr>
            <w:tcW w:w="4715" w:type="dxa"/>
            <w:shd w:val="clear" w:color="auto" w:fill="auto"/>
            <w:vAlign w:val="center"/>
            <w:hideMark/>
          </w:tcPr>
          <w:p w14:paraId="544D0948"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BR0269845 LIDOCAÍNA CLORIDRATO, DOSAGEM/CONCENTRAÇÃO: 10%, APRESENTACAO: APRESENTAÇÃO: SPRAY, FRASCO 50,00 ML </w:t>
            </w:r>
          </w:p>
        </w:tc>
        <w:tc>
          <w:tcPr>
            <w:tcW w:w="1134" w:type="dxa"/>
            <w:shd w:val="clear" w:color="auto" w:fill="auto"/>
            <w:vAlign w:val="center"/>
            <w:hideMark/>
          </w:tcPr>
          <w:p w14:paraId="2A6A028C"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FRASCO 50,00 ML</w:t>
            </w:r>
          </w:p>
        </w:tc>
        <w:tc>
          <w:tcPr>
            <w:tcW w:w="851" w:type="dxa"/>
            <w:shd w:val="clear" w:color="auto" w:fill="auto"/>
            <w:vAlign w:val="center"/>
            <w:hideMark/>
          </w:tcPr>
          <w:p w14:paraId="3FF0843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15</w:t>
            </w:r>
          </w:p>
        </w:tc>
        <w:tc>
          <w:tcPr>
            <w:tcW w:w="992" w:type="dxa"/>
            <w:shd w:val="clear" w:color="auto" w:fill="auto"/>
            <w:vAlign w:val="center"/>
            <w:hideMark/>
          </w:tcPr>
          <w:p w14:paraId="090CCCCF"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54,22</w:t>
            </w:r>
          </w:p>
        </w:tc>
        <w:tc>
          <w:tcPr>
            <w:tcW w:w="851" w:type="dxa"/>
            <w:shd w:val="clear" w:color="auto" w:fill="auto"/>
            <w:vAlign w:val="center"/>
            <w:hideMark/>
          </w:tcPr>
          <w:p w14:paraId="4B19D5B9"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813,30</w:t>
            </w:r>
          </w:p>
        </w:tc>
      </w:tr>
      <w:tr w:rsidR="002835D5" w:rsidRPr="00572F30" w14:paraId="3A36BD22" w14:textId="77777777" w:rsidTr="00C74FC0">
        <w:trPr>
          <w:trHeight w:val="450"/>
          <w:jc w:val="center"/>
        </w:trPr>
        <w:tc>
          <w:tcPr>
            <w:tcW w:w="512" w:type="dxa"/>
            <w:shd w:val="clear" w:color="auto" w:fill="auto"/>
            <w:vAlign w:val="center"/>
            <w:hideMark/>
          </w:tcPr>
          <w:p w14:paraId="750D0C2C"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60</w:t>
            </w:r>
          </w:p>
        </w:tc>
        <w:tc>
          <w:tcPr>
            <w:tcW w:w="4715" w:type="dxa"/>
            <w:shd w:val="clear" w:color="auto" w:fill="auto"/>
            <w:vAlign w:val="center"/>
            <w:hideMark/>
          </w:tcPr>
          <w:p w14:paraId="1098EDD2"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BR0267187 DEXAMETASONA, DOSAGEM/CONCENTRAÇÃO: 0,1%, APRESENTACAO: SOLUÇÃO OFTÁLMICA, FRASCO 5,00 ML </w:t>
            </w:r>
          </w:p>
        </w:tc>
        <w:tc>
          <w:tcPr>
            <w:tcW w:w="1134" w:type="dxa"/>
            <w:shd w:val="clear" w:color="auto" w:fill="auto"/>
            <w:vAlign w:val="center"/>
            <w:hideMark/>
          </w:tcPr>
          <w:p w14:paraId="55E8524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FRASCO 5,00 ML</w:t>
            </w:r>
          </w:p>
        </w:tc>
        <w:tc>
          <w:tcPr>
            <w:tcW w:w="851" w:type="dxa"/>
            <w:shd w:val="clear" w:color="auto" w:fill="auto"/>
            <w:vAlign w:val="center"/>
            <w:hideMark/>
          </w:tcPr>
          <w:p w14:paraId="4CA84D99"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6FB5B31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10,91</w:t>
            </w:r>
          </w:p>
        </w:tc>
        <w:tc>
          <w:tcPr>
            <w:tcW w:w="851" w:type="dxa"/>
            <w:shd w:val="clear" w:color="auto" w:fill="auto"/>
            <w:vAlign w:val="center"/>
            <w:hideMark/>
          </w:tcPr>
          <w:p w14:paraId="28A417EE"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2.182,00</w:t>
            </w:r>
          </w:p>
        </w:tc>
      </w:tr>
      <w:tr w:rsidR="002835D5" w:rsidRPr="00572F30" w14:paraId="56ED3CDC" w14:textId="77777777" w:rsidTr="00C74FC0">
        <w:trPr>
          <w:trHeight w:val="450"/>
          <w:jc w:val="center"/>
        </w:trPr>
        <w:tc>
          <w:tcPr>
            <w:tcW w:w="512" w:type="dxa"/>
            <w:shd w:val="clear" w:color="auto" w:fill="auto"/>
            <w:vAlign w:val="center"/>
            <w:hideMark/>
          </w:tcPr>
          <w:p w14:paraId="6102999E"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61</w:t>
            </w:r>
          </w:p>
        </w:tc>
        <w:tc>
          <w:tcPr>
            <w:tcW w:w="4715" w:type="dxa"/>
            <w:shd w:val="clear" w:color="auto" w:fill="auto"/>
            <w:vAlign w:val="center"/>
            <w:hideMark/>
          </w:tcPr>
          <w:p w14:paraId="3BCC1B30"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BR0434505 CARVÃO ATIVADO, DOSAGEM/CONCENTRAÇÃO: 250 MG, COMPRIMIDO </w:t>
            </w:r>
          </w:p>
        </w:tc>
        <w:tc>
          <w:tcPr>
            <w:tcW w:w="1134" w:type="dxa"/>
            <w:shd w:val="clear" w:color="auto" w:fill="auto"/>
            <w:vAlign w:val="center"/>
            <w:hideMark/>
          </w:tcPr>
          <w:p w14:paraId="203BE3A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COMPRIMIDO</w:t>
            </w:r>
          </w:p>
        </w:tc>
        <w:tc>
          <w:tcPr>
            <w:tcW w:w="851" w:type="dxa"/>
            <w:shd w:val="clear" w:color="auto" w:fill="auto"/>
            <w:vAlign w:val="center"/>
            <w:hideMark/>
          </w:tcPr>
          <w:p w14:paraId="3498F74D"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6B540DF3"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1,65</w:t>
            </w:r>
          </w:p>
        </w:tc>
        <w:tc>
          <w:tcPr>
            <w:tcW w:w="851" w:type="dxa"/>
            <w:shd w:val="clear" w:color="auto" w:fill="auto"/>
            <w:vAlign w:val="center"/>
            <w:hideMark/>
          </w:tcPr>
          <w:p w14:paraId="12A8205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165,00</w:t>
            </w:r>
          </w:p>
        </w:tc>
      </w:tr>
      <w:tr w:rsidR="002835D5" w:rsidRPr="00572F30" w14:paraId="14E6769A" w14:textId="77777777" w:rsidTr="00C74FC0">
        <w:trPr>
          <w:trHeight w:val="450"/>
          <w:jc w:val="center"/>
        </w:trPr>
        <w:tc>
          <w:tcPr>
            <w:tcW w:w="512" w:type="dxa"/>
            <w:shd w:val="clear" w:color="auto" w:fill="auto"/>
            <w:vAlign w:val="center"/>
            <w:hideMark/>
          </w:tcPr>
          <w:p w14:paraId="6644B7E9"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62</w:t>
            </w:r>
          </w:p>
        </w:tc>
        <w:tc>
          <w:tcPr>
            <w:tcW w:w="4715" w:type="dxa"/>
            <w:shd w:val="clear" w:color="auto" w:fill="auto"/>
            <w:vAlign w:val="center"/>
            <w:hideMark/>
          </w:tcPr>
          <w:p w14:paraId="75504660"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BR0273553 MELOXICAM, DOSAGEM/CONCENTRAÇÃO: 7,5 MG, COMPRIMIDO </w:t>
            </w:r>
          </w:p>
        </w:tc>
        <w:tc>
          <w:tcPr>
            <w:tcW w:w="1134" w:type="dxa"/>
            <w:shd w:val="clear" w:color="auto" w:fill="auto"/>
            <w:vAlign w:val="center"/>
            <w:hideMark/>
          </w:tcPr>
          <w:p w14:paraId="23A8BDD3"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COMPRIMIDO</w:t>
            </w:r>
          </w:p>
        </w:tc>
        <w:tc>
          <w:tcPr>
            <w:tcW w:w="851" w:type="dxa"/>
            <w:shd w:val="clear" w:color="auto" w:fill="auto"/>
            <w:vAlign w:val="center"/>
            <w:hideMark/>
          </w:tcPr>
          <w:p w14:paraId="1B86FF54"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2000</w:t>
            </w:r>
          </w:p>
        </w:tc>
        <w:tc>
          <w:tcPr>
            <w:tcW w:w="992" w:type="dxa"/>
            <w:shd w:val="clear" w:color="auto" w:fill="auto"/>
            <w:vAlign w:val="center"/>
            <w:hideMark/>
          </w:tcPr>
          <w:p w14:paraId="24FDEB6B"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0,33</w:t>
            </w:r>
          </w:p>
        </w:tc>
        <w:tc>
          <w:tcPr>
            <w:tcW w:w="851" w:type="dxa"/>
            <w:shd w:val="clear" w:color="auto" w:fill="auto"/>
            <w:vAlign w:val="center"/>
            <w:hideMark/>
          </w:tcPr>
          <w:p w14:paraId="3C3D40A9"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660,00</w:t>
            </w:r>
          </w:p>
        </w:tc>
      </w:tr>
      <w:tr w:rsidR="002835D5" w:rsidRPr="00572F30" w14:paraId="0D3416B8" w14:textId="77777777" w:rsidTr="00C74FC0">
        <w:trPr>
          <w:trHeight w:val="450"/>
          <w:jc w:val="center"/>
        </w:trPr>
        <w:tc>
          <w:tcPr>
            <w:tcW w:w="512" w:type="dxa"/>
            <w:shd w:val="clear" w:color="auto" w:fill="auto"/>
            <w:vAlign w:val="center"/>
            <w:hideMark/>
          </w:tcPr>
          <w:p w14:paraId="6860B84D"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63</w:t>
            </w:r>
          </w:p>
        </w:tc>
        <w:tc>
          <w:tcPr>
            <w:tcW w:w="4715" w:type="dxa"/>
            <w:shd w:val="clear" w:color="auto" w:fill="auto"/>
            <w:vAlign w:val="center"/>
            <w:hideMark/>
          </w:tcPr>
          <w:p w14:paraId="618B5150"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BR0272045 CLOPIDOGREL, DOSAGEM/CONCENTRAÇÃO: 75 MG, COMPRIMIDO </w:t>
            </w:r>
          </w:p>
        </w:tc>
        <w:tc>
          <w:tcPr>
            <w:tcW w:w="1134" w:type="dxa"/>
            <w:shd w:val="clear" w:color="auto" w:fill="auto"/>
            <w:vAlign w:val="center"/>
            <w:hideMark/>
          </w:tcPr>
          <w:p w14:paraId="38BB671E"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COMPRIMIDO</w:t>
            </w:r>
          </w:p>
        </w:tc>
        <w:tc>
          <w:tcPr>
            <w:tcW w:w="851" w:type="dxa"/>
            <w:shd w:val="clear" w:color="auto" w:fill="auto"/>
            <w:vAlign w:val="center"/>
            <w:hideMark/>
          </w:tcPr>
          <w:p w14:paraId="086FC9CF"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439DD0DB"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0,36</w:t>
            </w:r>
          </w:p>
        </w:tc>
        <w:tc>
          <w:tcPr>
            <w:tcW w:w="851" w:type="dxa"/>
            <w:shd w:val="clear" w:color="auto" w:fill="auto"/>
            <w:vAlign w:val="center"/>
            <w:hideMark/>
          </w:tcPr>
          <w:p w14:paraId="1862466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72,00</w:t>
            </w:r>
          </w:p>
        </w:tc>
      </w:tr>
      <w:tr w:rsidR="002835D5" w:rsidRPr="00572F30" w14:paraId="23BE23DB" w14:textId="77777777" w:rsidTr="00C74FC0">
        <w:trPr>
          <w:trHeight w:val="300"/>
          <w:jc w:val="center"/>
        </w:trPr>
        <w:tc>
          <w:tcPr>
            <w:tcW w:w="512" w:type="dxa"/>
            <w:shd w:val="clear" w:color="auto" w:fill="auto"/>
            <w:vAlign w:val="center"/>
            <w:hideMark/>
          </w:tcPr>
          <w:p w14:paraId="22584BE4"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64</w:t>
            </w:r>
          </w:p>
        </w:tc>
        <w:tc>
          <w:tcPr>
            <w:tcW w:w="4715" w:type="dxa"/>
            <w:shd w:val="clear" w:color="auto" w:fill="auto"/>
            <w:vAlign w:val="center"/>
            <w:hideMark/>
          </w:tcPr>
          <w:p w14:paraId="30642266"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BR0446251 CARVÃO ATIVADO, FORMA FARMACÊUTICA: EM PÓ, GRAMA </w:t>
            </w:r>
          </w:p>
        </w:tc>
        <w:tc>
          <w:tcPr>
            <w:tcW w:w="1134" w:type="dxa"/>
            <w:shd w:val="clear" w:color="auto" w:fill="auto"/>
            <w:vAlign w:val="center"/>
            <w:hideMark/>
          </w:tcPr>
          <w:p w14:paraId="0C88823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GRAMA</w:t>
            </w:r>
          </w:p>
        </w:tc>
        <w:tc>
          <w:tcPr>
            <w:tcW w:w="851" w:type="dxa"/>
            <w:shd w:val="clear" w:color="auto" w:fill="auto"/>
            <w:vAlign w:val="center"/>
            <w:hideMark/>
          </w:tcPr>
          <w:p w14:paraId="6BF845AE"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w:t>
            </w:r>
          </w:p>
        </w:tc>
        <w:tc>
          <w:tcPr>
            <w:tcW w:w="992" w:type="dxa"/>
            <w:shd w:val="clear" w:color="auto" w:fill="auto"/>
            <w:vAlign w:val="center"/>
            <w:hideMark/>
          </w:tcPr>
          <w:p w14:paraId="2E960BEA"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13,71</w:t>
            </w:r>
          </w:p>
        </w:tc>
        <w:tc>
          <w:tcPr>
            <w:tcW w:w="851" w:type="dxa"/>
            <w:shd w:val="clear" w:color="auto" w:fill="auto"/>
            <w:vAlign w:val="center"/>
            <w:hideMark/>
          </w:tcPr>
          <w:p w14:paraId="4D53D278"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137,10</w:t>
            </w:r>
          </w:p>
        </w:tc>
      </w:tr>
      <w:tr w:rsidR="002835D5" w:rsidRPr="00572F30" w14:paraId="1BE5B0C2" w14:textId="77777777" w:rsidTr="00C74FC0">
        <w:trPr>
          <w:trHeight w:val="450"/>
          <w:jc w:val="center"/>
        </w:trPr>
        <w:tc>
          <w:tcPr>
            <w:tcW w:w="512" w:type="dxa"/>
            <w:shd w:val="clear" w:color="auto" w:fill="auto"/>
            <w:vAlign w:val="center"/>
            <w:hideMark/>
          </w:tcPr>
          <w:p w14:paraId="50724F5D"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65</w:t>
            </w:r>
          </w:p>
        </w:tc>
        <w:tc>
          <w:tcPr>
            <w:tcW w:w="4715" w:type="dxa"/>
            <w:shd w:val="clear" w:color="auto" w:fill="auto"/>
            <w:vAlign w:val="center"/>
            <w:hideMark/>
          </w:tcPr>
          <w:p w14:paraId="4C5B9593"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BR0272796 HEPARINA SÓDICA, DOSAGEM/CONCENTRAÇÃO: 5.000UI/ML, INDICACAO: INJETÁVEL, FRASCO 5,00 ML </w:t>
            </w:r>
          </w:p>
        </w:tc>
        <w:tc>
          <w:tcPr>
            <w:tcW w:w="1134" w:type="dxa"/>
            <w:shd w:val="clear" w:color="auto" w:fill="auto"/>
            <w:vAlign w:val="center"/>
            <w:hideMark/>
          </w:tcPr>
          <w:p w14:paraId="70860CBB"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FRASCO 5,00 ML</w:t>
            </w:r>
          </w:p>
        </w:tc>
        <w:tc>
          <w:tcPr>
            <w:tcW w:w="851" w:type="dxa"/>
            <w:shd w:val="clear" w:color="auto" w:fill="auto"/>
            <w:vAlign w:val="center"/>
            <w:hideMark/>
          </w:tcPr>
          <w:p w14:paraId="61A34417"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100</w:t>
            </w:r>
          </w:p>
        </w:tc>
        <w:tc>
          <w:tcPr>
            <w:tcW w:w="992" w:type="dxa"/>
            <w:shd w:val="clear" w:color="auto" w:fill="auto"/>
            <w:vAlign w:val="center"/>
            <w:hideMark/>
          </w:tcPr>
          <w:p w14:paraId="4F77FE6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18,70</w:t>
            </w:r>
          </w:p>
        </w:tc>
        <w:tc>
          <w:tcPr>
            <w:tcW w:w="851" w:type="dxa"/>
            <w:shd w:val="clear" w:color="auto" w:fill="auto"/>
            <w:vAlign w:val="center"/>
            <w:hideMark/>
          </w:tcPr>
          <w:p w14:paraId="496752F1"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1.870,00</w:t>
            </w:r>
          </w:p>
        </w:tc>
      </w:tr>
      <w:tr w:rsidR="002835D5" w:rsidRPr="00572F30" w14:paraId="2F779229" w14:textId="77777777" w:rsidTr="00C74FC0">
        <w:trPr>
          <w:trHeight w:val="450"/>
          <w:jc w:val="center"/>
        </w:trPr>
        <w:tc>
          <w:tcPr>
            <w:tcW w:w="512" w:type="dxa"/>
            <w:shd w:val="clear" w:color="auto" w:fill="auto"/>
            <w:vAlign w:val="center"/>
            <w:hideMark/>
          </w:tcPr>
          <w:p w14:paraId="55BAC7B6"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66</w:t>
            </w:r>
          </w:p>
        </w:tc>
        <w:tc>
          <w:tcPr>
            <w:tcW w:w="4715" w:type="dxa"/>
            <w:shd w:val="clear" w:color="auto" w:fill="auto"/>
            <w:vAlign w:val="center"/>
            <w:hideMark/>
          </w:tcPr>
          <w:p w14:paraId="798C64A9"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BR0296120 OXIBUPROCAÍNA, DOSAGEM/CONCENTRAÇÃO: 4 MG/ML, SOLUÇÃO OFTÁLMICA, FRASCO 10,00 ML </w:t>
            </w:r>
          </w:p>
        </w:tc>
        <w:tc>
          <w:tcPr>
            <w:tcW w:w="1134" w:type="dxa"/>
            <w:shd w:val="clear" w:color="auto" w:fill="auto"/>
            <w:vAlign w:val="center"/>
            <w:hideMark/>
          </w:tcPr>
          <w:p w14:paraId="19FE958B"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FRASCO 10,00 ML</w:t>
            </w:r>
          </w:p>
        </w:tc>
        <w:tc>
          <w:tcPr>
            <w:tcW w:w="851" w:type="dxa"/>
            <w:shd w:val="clear" w:color="auto" w:fill="auto"/>
            <w:vAlign w:val="center"/>
            <w:hideMark/>
          </w:tcPr>
          <w:p w14:paraId="56BBA992"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w:t>
            </w:r>
          </w:p>
        </w:tc>
        <w:tc>
          <w:tcPr>
            <w:tcW w:w="992" w:type="dxa"/>
            <w:shd w:val="clear" w:color="auto" w:fill="auto"/>
            <w:vAlign w:val="center"/>
            <w:hideMark/>
          </w:tcPr>
          <w:p w14:paraId="78652917"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23,15</w:t>
            </w:r>
          </w:p>
        </w:tc>
        <w:tc>
          <w:tcPr>
            <w:tcW w:w="851" w:type="dxa"/>
            <w:shd w:val="clear" w:color="auto" w:fill="auto"/>
            <w:vAlign w:val="center"/>
            <w:hideMark/>
          </w:tcPr>
          <w:p w14:paraId="5BE65C80"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463,00</w:t>
            </w:r>
          </w:p>
        </w:tc>
      </w:tr>
      <w:tr w:rsidR="002835D5" w:rsidRPr="00572F30" w14:paraId="688268EF" w14:textId="77777777" w:rsidTr="00C74FC0">
        <w:trPr>
          <w:trHeight w:val="450"/>
          <w:jc w:val="center"/>
        </w:trPr>
        <w:tc>
          <w:tcPr>
            <w:tcW w:w="512" w:type="dxa"/>
            <w:shd w:val="clear" w:color="auto" w:fill="auto"/>
            <w:vAlign w:val="center"/>
            <w:hideMark/>
          </w:tcPr>
          <w:p w14:paraId="192F0BCF"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67</w:t>
            </w:r>
          </w:p>
        </w:tc>
        <w:tc>
          <w:tcPr>
            <w:tcW w:w="4715" w:type="dxa"/>
            <w:shd w:val="clear" w:color="auto" w:fill="auto"/>
            <w:vAlign w:val="center"/>
            <w:hideMark/>
          </w:tcPr>
          <w:p w14:paraId="3CE4C0AB"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BR0271687 ÁCIDO ASCÓRBICO, DOSAGEM/CONCENTRAÇÃO: 100 MG/ML, TIPO USO: INJETÁVEL, AMPOLA 5,00 ML </w:t>
            </w:r>
          </w:p>
        </w:tc>
        <w:tc>
          <w:tcPr>
            <w:tcW w:w="1134" w:type="dxa"/>
            <w:shd w:val="clear" w:color="auto" w:fill="auto"/>
            <w:vAlign w:val="center"/>
            <w:hideMark/>
          </w:tcPr>
          <w:p w14:paraId="2EC02A00"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AMPOLA 5,00 ML</w:t>
            </w:r>
          </w:p>
        </w:tc>
        <w:tc>
          <w:tcPr>
            <w:tcW w:w="851" w:type="dxa"/>
            <w:shd w:val="clear" w:color="auto" w:fill="auto"/>
            <w:vAlign w:val="center"/>
            <w:hideMark/>
          </w:tcPr>
          <w:p w14:paraId="1D181F97"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41809250"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1,04</w:t>
            </w:r>
          </w:p>
        </w:tc>
        <w:tc>
          <w:tcPr>
            <w:tcW w:w="851" w:type="dxa"/>
            <w:shd w:val="clear" w:color="auto" w:fill="auto"/>
            <w:vAlign w:val="center"/>
            <w:hideMark/>
          </w:tcPr>
          <w:p w14:paraId="7C79D236"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208,00</w:t>
            </w:r>
          </w:p>
        </w:tc>
      </w:tr>
      <w:tr w:rsidR="002835D5" w:rsidRPr="00572F30" w14:paraId="120E5C61" w14:textId="77777777" w:rsidTr="00C74FC0">
        <w:trPr>
          <w:trHeight w:val="450"/>
          <w:jc w:val="center"/>
        </w:trPr>
        <w:tc>
          <w:tcPr>
            <w:tcW w:w="512" w:type="dxa"/>
            <w:shd w:val="clear" w:color="auto" w:fill="auto"/>
            <w:vAlign w:val="center"/>
            <w:hideMark/>
          </w:tcPr>
          <w:p w14:paraId="6E009AD3" w14:textId="77777777" w:rsidR="002835D5" w:rsidRPr="00572F30" w:rsidRDefault="002835D5" w:rsidP="00C74FC0">
            <w:pPr>
              <w:spacing w:after="0" w:line="240" w:lineRule="auto"/>
              <w:jc w:val="center"/>
              <w:rPr>
                <w:rFonts w:ascii="Calibri" w:eastAsia="Times New Roman" w:hAnsi="Calibri" w:cs="Calibri"/>
                <w:sz w:val="16"/>
                <w:szCs w:val="16"/>
              </w:rPr>
            </w:pPr>
            <w:r>
              <w:rPr>
                <w:rFonts w:ascii="Calibri" w:eastAsia="Times New Roman" w:hAnsi="Calibri" w:cs="Calibri"/>
                <w:sz w:val="16"/>
                <w:szCs w:val="16"/>
              </w:rPr>
              <w:t>68</w:t>
            </w:r>
          </w:p>
        </w:tc>
        <w:tc>
          <w:tcPr>
            <w:tcW w:w="4715" w:type="dxa"/>
            <w:shd w:val="clear" w:color="auto" w:fill="auto"/>
            <w:vAlign w:val="center"/>
            <w:hideMark/>
          </w:tcPr>
          <w:p w14:paraId="2840701D" w14:textId="77777777" w:rsidR="002835D5" w:rsidRPr="00572F30" w:rsidRDefault="002835D5" w:rsidP="00C74FC0">
            <w:pPr>
              <w:spacing w:after="0" w:line="240" w:lineRule="auto"/>
              <w:rPr>
                <w:rFonts w:ascii="Calibri" w:eastAsia="Times New Roman" w:hAnsi="Calibri" w:cs="Calibri"/>
                <w:sz w:val="16"/>
                <w:szCs w:val="16"/>
              </w:rPr>
            </w:pPr>
            <w:r w:rsidRPr="00572F30">
              <w:rPr>
                <w:rFonts w:ascii="Calibri" w:eastAsia="Times New Roman" w:hAnsi="Calibri" w:cs="Calibri"/>
                <w:sz w:val="16"/>
                <w:szCs w:val="16"/>
              </w:rPr>
              <w:t xml:space="preserve">BR0272796 HEPARINA SÓDICA, DOSAGEM/CONCENTRAÇÃO: 5.000UI/ML, INDICACAO: INJETÁVEL, AMPOLA 0,25 ML </w:t>
            </w:r>
          </w:p>
        </w:tc>
        <w:tc>
          <w:tcPr>
            <w:tcW w:w="1134" w:type="dxa"/>
            <w:shd w:val="clear" w:color="auto" w:fill="auto"/>
            <w:vAlign w:val="center"/>
            <w:hideMark/>
          </w:tcPr>
          <w:p w14:paraId="4B19CBE5"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AMPOLA 0,25 ML</w:t>
            </w:r>
          </w:p>
        </w:tc>
        <w:tc>
          <w:tcPr>
            <w:tcW w:w="851" w:type="dxa"/>
            <w:shd w:val="clear" w:color="auto" w:fill="auto"/>
            <w:vAlign w:val="center"/>
            <w:hideMark/>
          </w:tcPr>
          <w:p w14:paraId="37AFF558" w14:textId="77777777" w:rsidR="002835D5" w:rsidRPr="00572F30" w:rsidRDefault="002835D5" w:rsidP="00C74FC0">
            <w:pPr>
              <w:spacing w:after="0" w:line="240" w:lineRule="auto"/>
              <w:jc w:val="center"/>
              <w:rPr>
                <w:rFonts w:ascii="Calibri" w:eastAsia="Times New Roman" w:hAnsi="Calibri" w:cs="Calibri"/>
                <w:sz w:val="16"/>
                <w:szCs w:val="16"/>
              </w:rPr>
            </w:pPr>
            <w:r w:rsidRPr="00572F30">
              <w:rPr>
                <w:rFonts w:ascii="Calibri" w:eastAsia="Times New Roman" w:hAnsi="Calibri" w:cs="Calibri"/>
                <w:sz w:val="16"/>
                <w:szCs w:val="16"/>
              </w:rPr>
              <w:t>200</w:t>
            </w:r>
          </w:p>
        </w:tc>
        <w:tc>
          <w:tcPr>
            <w:tcW w:w="992" w:type="dxa"/>
            <w:shd w:val="clear" w:color="auto" w:fill="auto"/>
            <w:vAlign w:val="center"/>
            <w:hideMark/>
          </w:tcPr>
          <w:p w14:paraId="7464130C"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9,60</w:t>
            </w:r>
          </w:p>
        </w:tc>
        <w:tc>
          <w:tcPr>
            <w:tcW w:w="851" w:type="dxa"/>
            <w:shd w:val="clear" w:color="auto" w:fill="auto"/>
            <w:vAlign w:val="center"/>
            <w:hideMark/>
          </w:tcPr>
          <w:p w14:paraId="3E3BAAA5" w14:textId="77777777" w:rsidR="002835D5" w:rsidRPr="00572F30" w:rsidRDefault="002835D5" w:rsidP="00C74FC0">
            <w:pPr>
              <w:spacing w:after="0" w:line="240" w:lineRule="auto"/>
              <w:jc w:val="right"/>
              <w:rPr>
                <w:rFonts w:ascii="Calibri" w:eastAsia="Times New Roman" w:hAnsi="Calibri" w:cs="Calibri"/>
                <w:sz w:val="16"/>
                <w:szCs w:val="16"/>
              </w:rPr>
            </w:pPr>
            <w:r w:rsidRPr="00572F30">
              <w:rPr>
                <w:rFonts w:ascii="Calibri" w:eastAsia="Times New Roman" w:hAnsi="Calibri" w:cs="Calibri"/>
                <w:sz w:val="16"/>
                <w:szCs w:val="16"/>
              </w:rPr>
              <w:t>1.920,00</w:t>
            </w:r>
          </w:p>
        </w:tc>
      </w:tr>
    </w:tbl>
    <w:p w14:paraId="4BFA9FF2" w14:textId="77777777" w:rsidR="002835D5" w:rsidRPr="00E65883" w:rsidRDefault="002835D5" w:rsidP="002835D5">
      <w:pPr>
        <w:spacing w:after="0" w:line="240" w:lineRule="auto"/>
        <w:jc w:val="both"/>
        <w:rPr>
          <w:rFonts w:ascii="Arial" w:eastAsia="Times New Roman" w:hAnsi="Arial" w:cs="Arial"/>
          <w:b/>
          <w:sz w:val="24"/>
          <w:szCs w:val="24"/>
        </w:rPr>
      </w:pPr>
    </w:p>
    <w:p w14:paraId="68D6F548" w14:textId="77777777" w:rsidR="002835D5" w:rsidRPr="002835D5" w:rsidRDefault="002835D5" w:rsidP="002835D5">
      <w:pPr>
        <w:spacing w:after="0" w:line="240" w:lineRule="auto"/>
        <w:jc w:val="both"/>
        <w:rPr>
          <w:rFonts w:ascii="Arial" w:hAnsi="Arial" w:cs="Arial"/>
          <w:sz w:val="20"/>
          <w:szCs w:val="20"/>
        </w:rPr>
      </w:pPr>
      <w:r w:rsidRPr="002835D5">
        <w:rPr>
          <w:rFonts w:ascii="Arial" w:eastAsia="Times New Roman" w:hAnsi="Arial" w:cs="Arial"/>
          <w:sz w:val="20"/>
          <w:szCs w:val="20"/>
        </w:rPr>
        <w:t xml:space="preserve">2.2. Este pregão é do tipo </w:t>
      </w:r>
      <w:r w:rsidRPr="002835D5">
        <w:rPr>
          <w:rFonts w:ascii="Arial" w:eastAsia="Times New Roman" w:hAnsi="Arial" w:cs="Arial"/>
          <w:b/>
          <w:bCs/>
          <w:sz w:val="20"/>
          <w:szCs w:val="20"/>
        </w:rPr>
        <w:t>menor preço por item</w:t>
      </w:r>
      <w:r w:rsidRPr="002835D5">
        <w:rPr>
          <w:rFonts w:ascii="Arial" w:eastAsia="Times New Roman" w:hAnsi="Arial" w:cs="Arial"/>
          <w:sz w:val="20"/>
          <w:szCs w:val="20"/>
        </w:rPr>
        <w:t xml:space="preserve">, com prazo de execução </w:t>
      </w:r>
      <w:r w:rsidRPr="002835D5">
        <w:rPr>
          <w:rFonts w:ascii="Arial" w:eastAsia="Times New Roman" w:hAnsi="Arial" w:cs="Arial"/>
          <w:b/>
          <w:bCs/>
          <w:sz w:val="20"/>
          <w:szCs w:val="20"/>
        </w:rPr>
        <w:t>de 12 (doze) meses</w:t>
      </w:r>
      <w:r w:rsidRPr="002835D5">
        <w:rPr>
          <w:rFonts w:ascii="Arial" w:eastAsia="Times New Roman" w:hAnsi="Arial" w:cs="Arial"/>
          <w:sz w:val="20"/>
          <w:szCs w:val="20"/>
        </w:rPr>
        <w:t>.</w:t>
      </w:r>
    </w:p>
    <w:p w14:paraId="198CBA5A" w14:textId="77777777" w:rsidR="002835D5" w:rsidRPr="002835D5" w:rsidRDefault="002835D5" w:rsidP="002835D5">
      <w:pPr>
        <w:spacing w:after="0" w:line="240" w:lineRule="auto"/>
        <w:jc w:val="both"/>
        <w:rPr>
          <w:rFonts w:ascii="Arial" w:eastAsia="Times New Roman" w:hAnsi="Arial" w:cs="Arial"/>
          <w:b/>
          <w:sz w:val="20"/>
          <w:szCs w:val="20"/>
        </w:rPr>
      </w:pPr>
      <w:r w:rsidRPr="002835D5">
        <w:rPr>
          <w:rFonts w:ascii="Arial" w:hAnsi="Arial" w:cs="Arial"/>
          <w:bCs/>
          <w:sz w:val="20"/>
          <w:szCs w:val="20"/>
          <w:lang w:eastAsia="ar-SA"/>
        </w:rPr>
        <w:t xml:space="preserve">2.3 O valor total para a aquisição é de </w:t>
      </w:r>
      <w:r w:rsidRPr="002835D5">
        <w:rPr>
          <w:rFonts w:ascii="Arial" w:hAnsi="Arial" w:cs="Arial"/>
          <w:b/>
          <w:sz w:val="20"/>
          <w:szCs w:val="20"/>
          <w:lang w:eastAsia="ar-SA"/>
        </w:rPr>
        <w:t>R$144.909,32.</w:t>
      </w:r>
      <w:r w:rsidRPr="002835D5">
        <w:rPr>
          <w:rFonts w:ascii="Arial" w:hAnsi="Arial" w:cs="Arial"/>
          <w:b/>
          <w:sz w:val="20"/>
          <w:szCs w:val="20"/>
        </w:rPr>
        <w:t>( cento e quarenta e quatro mil novecentos e nove reais e trinta e dois centavos).</w:t>
      </w:r>
    </w:p>
    <w:p w14:paraId="46D5D773" w14:textId="77777777" w:rsidR="002835D5" w:rsidRPr="002835D5" w:rsidRDefault="002835D5" w:rsidP="002835D5">
      <w:pPr>
        <w:spacing w:after="0" w:line="240" w:lineRule="auto"/>
        <w:jc w:val="both"/>
        <w:rPr>
          <w:rFonts w:ascii="Arial" w:hAnsi="Arial" w:cs="Arial"/>
          <w:bCs/>
          <w:sz w:val="20"/>
          <w:szCs w:val="20"/>
          <w:lang w:eastAsia="ar-SA"/>
        </w:rPr>
      </w:pPr>
      <w:r w:rsidRPr="002835D5">
        <w:rPr>
          <w:rFonts w:ascii="Arial" w:eastAsia="Times New Roman" w:hAnsi="Arial" w:cs="Arial"/>
          <w:sz w:val="20"/>
          <w:szCs w:val="20"/>
        </w:rPr>
        <w:t xml:space="preserve">2.4. </w:t>
      </w:r>
      <w:r w:rsidRPr="002835D5">
        <w:rPr>
          <w:rFonts w:ascii="Arial" w:hAnsi="Arial" w:cs="Arial"/>
          <w:bCs/>
          <w:sz w:val="20"/>
          <w:szCs w:val="20"/>
          <w:lang w:eastAsia="ar-SA"/>
        </w:rPr>
        <w:t xml:space="preserve"> Para o mapa de preços foram obtidos valores utilizando-se orçamentos de empresas da região em anexo, pesquisa fornecida com o auxílio da empresa </w:t>
      </w:r>
      <w:proofErr w:type="spellStart"/>
      <w:r w:rsidRPr="002835D5">
        <w:rPr>
          <w:rFonts w:ascii="Arial" w:hAnsi="Arial" w:cs="Arial"/>
          <w:bCs/>
          <w:sz w:val="20"/>
          <w:szCs w:val="20"/>
          <w:lang w:eastAsia="ar-SA"/>
        </w:rPr>
        <w:t>Consultec</w:t>
      </w:r>
      <w:proofErr w:type="spellEnd"/>
      <w:r w:rsidRPr="002835D5">
        <w:rPr>
          <w:rFonts w:ascii="Arial" w:hAnsi="Arial" w:cs="Arial"/>
          <w:bCs/>
          <w:sz w:val="20"/>
          <w:szCs w:val="20"/>
          <w:lang w:eastAsia="ar-SA"/>
        </w:rPr>
        <w:t xml:space="preserve"> Sistemas, resultando no Mapa de Apuração de Preços e Relatório Unificado, utilizando-se como definição de valor máximo a média aritmética conforme art. 26 do Decreto Municipal nº 023/2023;</w:t>
      </w:r>
    </w:p>
    <w:p w14:paraId="14B73EEE" w14:textId="77777777" w:rsidR="002835D5" w:rsidRPr="002835D5" w:rsidRDefault="002835D5" w:rsidP="002835D5">
      <w:pPr>
        <w:spacing w:after="0" w:line="240" w:lineRule="auto"/>
        <w:jc w:val="both"/>
        <w:rPr>
          <w:rFonts w:ascii="Arial" w:hAnsi="Arial" w:cs="Arial"/>
          <w:bCs/>
          <w:sz w:val="20"/>
          <w:szCs w:val="20"/>
          <w:lang w:eastAsia="ar-SA"/>
        </w:rPr>
      </w:pPr>
      <w:r w:rsidRPr="002835D5">
        <w:rPr>
          <w:rFonts w:ascii="Arial" w:hAnsi="Arial" w:cs="Arial"/>
          <w:bCs/>
          <w:sz w:val="20"/>
          <w:szCs w:val="20"/>
          <w:lang w:eastAsia="ar-SA"/>
        </w:rPr>
        <w:t>2.5 Todos os itens foram contemplados com 03 (três) referências de preço</w:t>
      </w:r>
    </w:p>
    <w:p w14:paraId="54F5F65E" w14:textId="77777777" w:rsidR="002835D5" w:rsidRPr="002835D5" w:rsidRDefault="002835D5" w:rsidP="002835D5">
      <w:pPr>
        <w:spacing w:after="0" w:line="240" w:lineRule="auto"/>
        <w:jc w:val="both"/>
        <w:rPr>
          <w:rFonts w:ascii="Arial" w:hAnsi="Arial" w:cs="Arial"/>
          <w:bCs/>
          <w:color w:val="000000"/>
          <w:sz w:val="20"/>
          <w:szCs w:val="20"/>
          <w:lang w:eastAsia="ar-SA"/>
        </w:rPr>
      </w:pPr>
      <w:r w:rsidRPr="002835D5">
        <w:rPr>
          <w:rFonts w:ascii="Arial" w:hAnsi="Arial" w:cs="Arial"/>
          <w:bCs/>
          <w:sz w:val="20"/>
          <w:szCs w:val="20"/>
          <w:lang w:eastAsia="ar-SA"/>
        </w:rPr>
        <w:t xml:space="preserve">2.6 </w:t>
      </w:r>
      <w:r w:rsidRPr="002835D5">
        <w:rPr>
          <w:rFonts w:ascii="Arial" w:eastAsia="Times New Roman" w:hAnsi="Arial" w:cs="Arial"/>
          <w:sz w:val="20"/>
          <w:szCs w:val="20"/>
        </w:rPr>
        <w:t>Foram atendidas as disposições sobre a metodologia de composição de preços de referência em atendimento a solicitação do MP/PR e conforme dispõe o Decreto Municipal 054 de 28 de abril de 2021.</w:t>
      </w:r>
    </w:p>
    <w:p w14:paraId="7AF9600B" w14:textId="77777777" w:rsidR="002835D5" w:rsidRPr="002835D5" w:rsidRDefault="002835D5" w:rsidP="002835D5">
      <w:pPr>
        <w:spacing w:after="0" w:line="240" w:lineRule="auto"/>
        <w:jc w:val="both"/>
        <w:rPr>
          <w:rFonts w:ascii="Arial" w:hAnsi="Arial" w:cs="Arial"/>
          <w:bCs/>
          <w:color w:val="000000"/>
          <w:sz w:val="20"/>
          <w:szCs w:val="20"/>
          <w:lang w:eastAsia="ar-SA"/>
        </w:rPr>
      </w:pPr>
    </w:p>
    <w:p w14:paraId="4BE6756A" w14:textId="77777777" w:rsidR="002835D5" w:rsidRPr="002835D5" w:rsidRDefault="002835D5" w:rsidP="002835D5">
      <w:pPr>
        <w:pStyle w:val="PargrafodaLista"/>
        <w:numPr>
          <w:ilvl w:val="0"/>
          <w:numId w:val="53"/>
        </w:numPr>
        <w:spacing w:after="0" w:line="240" w:lineRule="auto"/>
        <w:ind w:left="0" w:firstLine="0"/>
        <w:jc w:val="both"/>
        <w:rPr>
          <w:rFonts w:ascii="Arial" w:eastAsia="Calibri" w:hAnsi="Arial" w:cs="Arial"/>
          <w:b/>
          <w:bCs/>
          <w:color w:val="000000"/>
          <w:sz w:val="20"/>
          <w:szCs w:val="20"/>
          <w:lang w:eastAsia="zh-CN" w:bidi="hi-IN"/>
        </w:rPr>
      </w:pPr>
      <w:r w:rsidRPr="002835D5">
        <w:rPr>
          <w:rFonts w:ascii="Arial" w:eastAsia="Calibri" w:hAnsi="Arial" w:cs="Arial"/>
          <w:b/>
          <w:bCs/>
          <w:color w:val="000000"/>
          <w:sz w:val="20"/>
          <w:szCs w:val="20"/>
          <w:lang w:eastAsia="zh-CN" w:bidi="hi-IN"/>
        </w:rPr>
        <w:t>PRAZO DO CONTRATO</w:t>
      </w:r>
    </w:p>
    <w:p w14:paraId="6333413E" w14:textId="77777777" w:rsidR="002835D5" w:rsidRPr="002835D5" w:rsidRDefault="002835D5" w:rsidP="002835D5">
      <w:pPr>
        <w:pStyle w:val="PargrafodaLista"/>
        <w:numPr>
          <w:ilvl w:val="1"/>
          <w:numId w:val="53"/>
        </w:numPr>
        <w:spacing w:after="0" w:line="240" w:lineRule="auto"/>
        <w:ind w:left="0" w:firstLine="0"/>
        <w:jc w:val="both"/>
        <w:rPr>
          <w:rFonts w:ascii="Arial" w:eastAsia="Calibri" w:hAnsi="Arial" w:cs="Arial"/>
          <w:color w:val="000000"/>
          <w:sz w:val="20"/>
          <w:szCs w:val="20"/>
          <w:lang w:eastAsia="zh-CN" w:bidi="hi-IN"/>
        </w:rPr>
      </w:pPr>
      <w:r w:rsidRPr="002835D5">
        <w:rPr>
          <w:rFonts w:ascii="Arial" w:eastAsia="Calibri" w:hAnsi="Arial" w:cs="Arial"/>
          <w:color w:val="000000"/>
          <w:sz w:val="20"/>
          <w:szCs w:val="20"/>
          <w:lang w:eastAsia="zh-CN" w:bidi="hi-IN"/>
        </w:rPr>
        <w:t>O Contrato será substituído pela nota de empenho e/ou Solicitação de Fornecimento, emitida pelo Departamento de Licitação e Compras, uma vez que se trata de entrega imediata que não gera vínculos com a Administração Municipal.</w:t>
      </w:r>
    </w:p>
    <w:p w14:paraId="405ACA47" w14:textId="77777777" w:rsidR="002835D5" w:rsidRPr="002835D5" w:rsidRDefault="002835D5" w:rsidP="002835D5">
      <w:pPr>
        <w:pStyle w:val="PargrafodaLista"/>
        <w:numPr>
          <w:ilvl w:val="1"/>
          <w:numId w:val="53"/>
        </w:numPr>
        <w:spacing w:after="0" w:line="240" w:lineRule="auto"/>
        <w:ind w:left="0" w:firstLine="0"/>
        <w:jc w:val="both"/>
        <w:rPr>
          <w:rFonts w:ascii="Arial" w:eastAsia="Calibri" w:hAnsi="Arial" w:cs="Arial"/>
          <w:color w:val="000000"/>
          <w:sz w:val="20"/>
          <w:szCs w:val="20"/>
          <w:lang w:eastAsia="zh-CN" w:bidi="hi-IN"/>
        </w:rPr>
      </w:pPr>
      <w:r w:rsidRPr="002835D5">
        <w:rPr>
          <w:rFonts w:ascii="Arial" w:eastAsia="Calibri" w:hAnsi="Arial" w:cs="Arial"/>
          <w:color w:val="000000"/>
          <w:sz w:val="20"/>
          <w:szCs w:val="20"/>
          <w:lang w:eastAsia="zh-CN" w:bidi="hi-IN"/>
        </w:rPr>
        <w:t>O</w:t>
      </w:r>
      <w:r w:rsidRPr="002835D5">
        <w:rPr>
          <w:rFonts w:ascii="Arial" w:hAnsi="Arial" w:cs="Arial"/>
          <w:sz w:val="20"/>
          <w:szCs w:val="20"/>
        </w:rPr>
        <w:t xml:space="preserve"> prazo de vigência da Ata de Registro de Preços é de </w:t>
      </w:r>
      <w:r w:rsidRPr="002835D5">
        <w:rPr>
          <w:rFonts w:ascii="Arial" w:hAnsi="Arial" w:cs="Arial"/>
          <w:b/>
          <w:bCs/>
          <w:sz w:val="20"/>
          <w:szCs w:val="20"/>
          <w:u w:val="single"/>
        </w:rPr>
        <w:t>12 (doze) meses</w:t>
      </w:r>
      <w:r w:rsidRPr="002835D5">
        <w:rPr>
          <w:rFonts w:ascii="Arial" w:hAnsi="Arial" w:cs="Arial"/>
          <w:sz w:val="20"/>
          <w:szCs w:val="20"/>
        </w:rPr>
        <w:t>, contados da sua assinatura, na forma do artigo 84 da Lei n° 14.133/2021, prorrogável, por igual período, desde que comprovado o preço vantajoso</w:t>
      </w:r>
      <w:r w:rsidRPr="002835D5">
        <w:rPr>
          <w:rFonts w:ascii="Arial" w:eastAsia="Calibri" w:hAnsi="Arial" w:cs="Arial"/>
          <w:color w:val="000000"/>
          <w:sz w:val="20"/>
          <w:szCs w:val="20"/>
          <w:lang w:eastAsia="zh-CN" w:bidi="hi-IN"/>
        </w:rPr>
        <w:t>.</w:t>
      </w:r>
    </w:p>
    <w:p w14:paraId="760EEF10" w14:textId="77777777" w:rsidR="002835D5" w:rsidRPr="002835D5" w:rsidRDefault="002835D5" w:rsidP="002835D5">
      <w:pPr>
        <w:pStyle w:val="PargrafodaLista"/>
        <w:numPr>
          <w:ilvl w:val="1"/>
          <w:numId w:val="53"/>
        </w:numPr>
        <w:tabs>
          <w:tab w:val="left" w:pos="142"/>
        </w:tabs>
        <w:spacing w:after="0" w:line="240" w:lineRule="auto"/>
        <w:ind w:left="0" w:firstLine="0"/>
        <w:jc w:val="both"/>
        <w:rPr>
          <w:rFonts w:ascii="Arial" w:eastAsia="Calibri" w:hAnsi="Arial" w:cs="Arial"/>
          <w:color w:val="000000"/>
          <w:sz w:val="20"/>
          <w:szCs w:val="20"/>
          <w:lang w:eastAsia="zh-CN" w:bidi="hi-IN"/>
        </w:rPr>
      </w:pPr>
      <w:r w:rsidRPr="002835D5">
        <w:rPr>
          <w:rFonts w:ascii="Arial" w:hAnsi="Arial" w:cs="Arial"/>
          <w:sz w:val="20"/>
          <w:szCs w:val="20"/>
        </w:rPr>
        <w:lastRenderedPageBreak/>
        <w:t xml:space="preserve">O prazo de entrega dos produtos é de </w:t>
      </w:r>
      <w:r w:rsidRPr="002835D5">
        <w:rPr>
          <w:rFonts w:ascii="Arial" w:hAnsi="Arial" w:cs="Arial"/>
          <w:b/>
          <w:sz w:val="20"/>
          <w:szCs w:val="20"/>
        </w:rPr>
        <w:t>20 (vinte) dias,</w:t>
      </w:r>
      <w:r w:rsidRPr="002835D5">
        <w:rPr>
          <w:rFonts w:ascii="Arial" w:hAnsi="Arial" w:cs="Arial"/>
          <w:sz w:val="20"/>
          <w:szCs w:val="20"/>
        </w:rPr>
        <w:t xml:space="preserve"> contados da emissão da nota de empenho ou autorização de fornecimento; </w:t>
      </w:r>
    </w:p>
    <w:p w14:paraId="35F640E2" w14:textId="77777777" w:rsidR="002835D5" w:rsidRPr="002835D5" w:rsidRDefault="002835D5" w:rsidP="002835D5">
      <w:pPr>
        <w:pStyle w:val="PargrafodaLista"/>
        <w:numPr>
          <w:ilvl w:val="1"/>
          <w:numId w:val="53"/>
        </w:numPr>
        <w:spacing w:after="0" w:line="240" w:lineRule="auto"/>
        <w:ind w:left="0" w:firstLine="0"/>
        <w:jc w:val="both"/>
        <w:rPr>
          <w:rFonts w:ascii="Arial" w:eastAsia="Calibri" w:hAnsi="Arial" w:cs="Arial"/>
          <w:color w:val="000000"/>
          <w:sz w:val="20"/>
          <w:szCs w:val="20"/>
          <w:lang w:eastAsia="zh-CN" w:bidi="hi-IN"/>
        </w:rPr>
      </w:pPr>
      <w:r w:rsidRPr="002835D5">
        <w:rPr>
          <w:rFonts w:ascii="Arial" w:eastAsia="Calibri" w:hAnsi="Arial" w:cs="Arial"/>
          <w:color w:val="000000"/>
          <w:sz w:val="20"/>
          <w:szCs w:val="20"/>
          <w:lang w:eastAsia="zh-CN" w:bidi="hi-IN"/>
        </w:rPr>
        <w:t>Quando a não conclusão decorrer de culpa do contratado:</w:t>
      </w:r>
    </w:p>
    <w:p w14:paraId="4323F28C" w14:textId="77777777" w:rsidR="002835D5" w:rsidRPr="002835D5" w:rsidRDefault="002835D5" w:rsidP="002835D5">
      <w:pPr>
        <w:pStyle w:val="PargrafodaLista"/>
        <w:numPr>
          <w:ilvl w:val="0"/>
          <w:numId w:val="13"/>
        </w:numPr>
        <w:spacing w:after="0" w:line="240" w:lineRule="auto"/>
        <w:ind w:left="0" w:firstLine="0"/>
        <w:jc w:val="both"/>
        <w:rPr>
          <w:rFonts w:ascii="Arial" w:eastAsia="Calibri" w:hAnsi="Arial" w:cs="Arial"/>
          <w:color w:val="000000"/>
          <w:sz w:val="20"/>
          <w:szCs w:val="20"/>
          <w:lang w:eastAsia="zh-CN" w:bidi="hi-IN"/>
        </w:rPr>
      </w:pPr>
      <w:r w:rsidRPr="002835D5">
        <w:rPr>
          <w:rFonts w:ascii="Arial" w:eastAsia="Calibri" w:hAnsi="Arial" w:cs="Arial"/>
          <w:color w:val="000000"/>
          <w:sz w:val="20"/>
          <w:szCs w:val="20"/>
          <w:lang w:eastAsia="zh-CN" w:bidi="hi-IN"/>
        </w:rPr>
        <w:t>O contrato será constituído em mora, aplicáveis a ele as respectivas sanções administrativas;</w:t>
      </w:r>
    </w:p>
    <w:p w14:paraId="551CB388" w14:textId="77777777" w:rsidR="002835D5" w:rsidRPr="002835D5" w:rsidRDefault="002835D5" w:rsidP="002835D5">
      <w:pPr>
        <w:pStyle w:val="PargrafodaLista"/>
        <w:numPr>
          <w:ilvl w:val="0"/>
          <w:numId w:val="13"/>
        </w:numPr>
        <w:spacing w:after="0" w:line="240" w:lineRule="auto"/>
        <w:ind w:left="0" w:firstLine="0"/>
        <w:jc w:val="both"/>
        <w:rPr>
          <w:rFonts w:ascii="Arial" w:eastAsia="Calibri" w:hAnsi="Arial" w:cs="Arial"/>
          <w:color w:val="000000"/>
          <w:sz w:val="20"/>
          <w:szCs w:val="20"/>
          <w:lang w:eastAsia="zh-CN" w:bidi="hi-IN"/>
        </w:rPr>
      </w:pPr>
      <w:r w:rsidRPr="002835D5">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49205DF8" w14:textId="77777777" w:rsidR="002835D5" w:rsidRPr="002835D5" w:rsidRDefault="002835D5" w:rsidP="002835D5">
      <w:pPr>
        <w:pStyle w:val="PargrafodaLista"/>
        <w:spacing w:after="0" w:line="240" w:lineRule="auto"/>
        <w:ind w:left="0"/>
        <w:jc w:val="both"/>
        <w:rPr>
          <w:rFonts w:ascii="Arial" w:eastAsia="Calibri" w:hAnsi="Arial" w:cs="Arial"/>
          <w:b/>
          <w:bCs/>
          <w:color w:val="000000"/>
          <w:sz w:val="20"/>
          <w:szCs w:val="20"/>
          <w:lang w:eastAsia="zh-CN" w:bidi="hi-IN"/>
        </w:rPr>
      </w:pPr>
    </w:p>
    <w:p w14:paraId="79C1CCB4" w14:textId="77777777" w:rsidR="002835D5" w:rsidRPr="002835D5" w:rsidRDefault="002835D5" w:rsidP="002835D5">
      <w:pPr>
        <w:pStyle w:val="PargrafodaLista"/>
        <w:spacing w:after="0" w:line="240" w:lineRule="auto"/>
        <w:ind w:left="0"/>
        <w:jc w:val="both"/>
        <w:rPr>
          <w:rFonts w:ascii="Arial" w:eastAsia="Calibri" w:hAnsi="Arial" w:cs="Arial"/>
          <w:color w:val="000000"/>
          <w:sz w:val="20"/>
          <w:szCs w:val="20"/>
          <w:lang w:eastAsia="zh-CN" w:bidi="hi-IN"/>
        </w:rPr>
      </w:pPr>
    </w:p>
    <w:p w14:paraId="1AD71EE3" w14:textId="77777777" w:rsidR="002835D5" w:rsidRPr="002835D5" w:rsidRDefault="002835D5" w:rsidP="002835D5">
      <w:pPr>
        <w:pStyle w:val="PargrafodaLista"/>
        <w:numPr>
          <w:ilvl w:val="0"/>
          <w:numId w:val="53"/>
        </w:numPr>
        <w:spacing w:after="0" w:line="240" w:lineRule="auto"/>
        <w:ind w:left="0" w:firstLine="0"/>
        <w:jc w:val="both"/>
        <w:rPr>
          <w:rFonts w:ascii="Arial" w:eastAsia="Calibri" w:hAnsi="Arial" w:cs="Arial"/>
          <w:b/>
          <w:bCs/>
          <w:color w:val="000000"/>
          <w:sz w:val="20"/>
          <w:szCs w:val="20"/>
          <w:lang w:eastAsia="zh-CN" w:bidi="hi-IN"/>
        </w:rPr>
      </w:pPr>
      <w:r w:rsidRPr="002835D5">
        <w:rPr>
          <w:rFonts w:ascii="Arial" w:eastAsia="Calibri" w:hAnsi="Arial" w:cs="Arial"/>
          <w:b/>
          <w:bCs/>
          <w:color w:val="000000"/>
          <w:sz w:val="20"/>
          <w:szCs w:val="20"/>
          <w:lang w:eastAsia="zh-CN" w:bidi="hi-IN"/>
        </w:rPr>
        <w:t xml:space="preserve">FUNDAMENTAÇÃO DA CONTRATAÇÃO </w:t>
      </w:r>
    </w:p>
    <w:p w14:paraId="49C8A9EE" w14:textId="77777777" w:rsidR="002835D5" w:rsidRPr="002835D5" w:rsidRDefault="002835D5" w:rsidP="002835D5">
      <w:pPr>
        <w:pStyle w:val="PargrafodaLista"/>
        <w:numPr>
          <w:ilvl w:val="1"/>
          <w:numId w:val="53"/>
        </w:numPr>
        <w:spacing w:after="0" w:line="240" w:lineRule="auto"/>
        <w:ind w:left="0" w:firstLine="0"/>
        <w:jc w:val="both"/>
        <w:rPr>
          <w:rFonts w:ascii="Arial" w:eastAsia="Calibri" w:hAnsi="Arial" w:cs="Arial"/>
          <w:b/>
          <w:bCs/>
          <w:color w:val="000000"/>
          <w:sz w:val="20"/>
          <w:szCs w:val="20"/>
          <w:lang w:eastAsia="zh-CN" w:bidi="hi-IN"/>
        </w:rPr>
      </w:pPr>
      <w:r w:rsidRPr="002835D5">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322BE388" w14:textId="77777777" w:rsidR="002835D5" w:rsidRPr="002835D5" w:rsidRDefault="002835D5" w:rsidP="002835D5">
      <w:pPr>
        <w:spacing w:after="0" w:line="240" w:lineRule="auto"/>
        <w:jc w:val="both"/>
        <w:rPr>
          <w:rFonts w:ascii="Arial" w:eastAsia="Times New Roman" w:hAnsi="Arial" w:cs="Arial"/>
          <w:sz w:val="20"/>
          <w:szCs w:val="20"/>
        </w:rPr>
      </w:pPr>
    </w:p>
    <w:p w14:paraId="58C4AA9A" w14:textId="77777777" w:rsidR="002835D5" w:rsidRPr="002835D5" w:rsidRDefault="002835D5" w:rsidP="002835D5">
      <w:pPr>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DAS JUSTIFICATIVAS</w:t>
      </w:r>
    </w:p>
    <w:p w14:paraId="0BD1B9C1" w14:textId="77777777" w:rsidR="002835D5" w:rsidRPr="002835D5" w:rsidRDefault="002835D5" w:rsidP="002835D5">
      <w:pPr>
        <w:spacing w:after="0" w:line="240" w:lineRule="auto"/>
        <w:jc w:val="both"/>
        <w:rPr>
          <w:rFonts w:ascii="Arial" w:eastAsia="Times New Roman" w:hAnsi="Arial" w:cs="Arial"/>
          <w:sz w:val="20"/>
          <w:szCs w:val="20"/>
        </w:rPr>
      </w:pPr>
      <w:r w:rsidRPr="002835D5">
        <w:rPr>
          <w:rFonts w:ascii="Arial" w:eastAsia="Times New Roman" w:hAnsi="Arial" w:cs="Arial"/>
          <w:color w:val="000000" w:themeColor="text1"/>
          <w:sz w:val="20"/>
          <w:szCs w:val="20"/>
        </w:rPr>
        <w:t>5.1 A presente</w:t>
      </w:r>
      <w:r w:rsidRPr="002835D5">
        <w:rPr>
          <w:rFonts w:ascii="Arial" w:eastAsia="Times New Roman" w:hAnsi="Arial" w:cs="Arial"/>
          <w:sz w:val="20"/>
          <w:szCs w:val="20"/>
        </w:rPr>
        <w:t xml:space="preserve"> justificativa visa esclarecer e fundamentar a decisão do Fundo Municipal de Saúde de São Pedro do Iguaçu/PR em optar pelo Pregão Eletrônico para Registro de Preços, para aquisição </w:t>
      </w:r>
      <w:r w:rsidRPr="002835D5">
        <w:rPr>
          <w:rFonts w:ascii="Arial" w:hAnsi="Arial" w:cs="Arial"/>
          <w:sz w:val="20"/>
          <w:szCs w:val="20"/>
        </w:rPr>
        <w:t>de medicamentos material hospitalar e  suplementos ,  para  atender as necessidades  da farmácia básica do Município, uma vez que estes  itens  ficaram  desertos ou fracassados no processo licitatório, processo administrativo  nº 190/2024, e pregão eletrônico 119/2024 ;  processo administrativo nº 194/2024 e pregão eletrônico 123/2024, processo administrativo 191/2024 e pregão eletrônico 120/2024.</w:t>
      </w:r>
    </w:p>
    <w:p w14:paraId="07CFD27F" w14:textId="77777777" w:rsidR="002835D5" w:rsidRPr="002835D5" w:rsidRDefault="002835D5" w:rsidP="002835D5">
      <w:pPr>
        <w:spacing w:after="0" w:line="240" w:lineRule="auto"/>
        <w:jc w:val="both"/>
        <w:rPr>
          <w:rFonts w:ascii="Arial" w:hAnsi="Arial" w:cs="Arial"/>
          <w:sz w:val="20"/>
          <w:szCs w:val="20"/>
        </w:rPr>
      </w:pPr>
      <w:r w:rsidRPr="002835D5">
        <w:rPr>
          <w:rFonts w:ascii="Arial" w:eastAsia="Times New Roman" w:hAnsi="Arial" w:cs="Arial"/>
          <w:sz w:val="20"/>
          <w:szCs w:val="20"/>
        </w:rPr>
        <w:t>5.2 A presente preposição de medicamentos justifica-se pela necessidade de suprir e atender as condições mínimas necessárias para a realização de atendimentos a comunidade, e com garantia de tratamento medicamentoso aos pacientes</w:t>
      </w:r>
      <w:r w:rsidRPr="002835D5">
        <w:rPr>
          <w:rFonts w:ascii="Arial" w:hAnsi="Arial" w:cs="Arial"/>
          <w:sz w:val="20"/>
          <w:szCs w:val="20"/>
        </w:rPr>
        <w:t>.</w:t>
      </w:r>
    </w:p>
    <w:p w14:paraId="4ACAFA26" w14:textId="77777777" w:rsidR="002835D5" w:rsidRPr="002835D5" w:rsidRDefault="002835D5" w:rsidP="002835D5">
      <w:pPr>
        <w:spacing w:after="0" w:line="240" w:lineRule="auto"/>
        <w:jc w:val="both"/>
        <w:rPr>
          <w:rFonts w:ascii="Arial" w:eastAsia="Times New Roman" w:hAnsi="Arial" w:cs="Arial"/>
          <w:sz w:val="20"/>
          <w:szCs w:val="20"/>
        </w:rPr>
      </w:pPr>
      <w:r w:rsidRPr="002835D5">
        <w:rPr>
          <w:rFonts w:ascii="Arial" w:hAnsi="Arial" w:cs="Arial"/>
          <w:sz w:val="20"/>
          <w:szCs w:val="20"/>
        </w:rPr>
        <w:t xml:space="preserve">5.3 </w:t>
      </w:r>
      <w:r w:rsidRPr="002835D5">
        <w:rPr>
          <w:rFonts w:ascii="Arial" w:eastAsia="Times New Roman" w:hAnsi="Arial" w:cs="Arial"/>
          <w:sz w:val="20"/>
          <w:szCs w:val="20"/>
        </w:rPr>
        <w:t>A presente preposição  de material hospitalar justifica-se pela necessidade de suprir e atender as condições mínimas necessárias dos pacientes debilitados e acamados atendimentos emergenciais nas unidades básicas de saúde e para a realização de atendimentos a comunidade</w:t>
      </w:r>
    </w:p>
    <w:p w14:paraId="67EB5D7E" w14:textId="77777777" w:rsidR="002835D5" w:rsidRPr="002835D5" w:rsidRDefault="002835D5" w:rsidP="002835D5">
      <w:pPr>
        <w:spacing w:after="0" w:line="240" w:lineRule="auto"/>
        <w:jc w:val="both"/>
        <w:rPr>
          <w:rFonts w:ascii="Arial" w:hAnsi="Arial" w:cs="Arial"/>
          <w:sz w:val="20"/>
          <w:szCs w:val="20"/>
          <w:shd w:val="clear" w:color="auto" w:fill="FFFFFF"/>
        </w:rPr>
      </w:pPr>
      <w:r w:rsidRPr="002835D5">
        <w:rPr>
          <w:rFonts w:ascii="Arial" w:hAnsi="Arial" w:cs="Arial"/>
          <w:sz w:val="20"/>
          <w:szCs w:val="20"/>
          <w:shd w:val="clear" w:color="auto" w:fill="FFFFFF"/>
        </w:rPr>
        <w:t xml:space="preserve">5.4  A presente </w:t>
      </w:r>
      <w:r w:rsidRPr="002835D5">
        <w:rPr>
          <w:rFonts w:ascii="Arial" w:eastAsia="Times New Roman" w:hAnsi="Arial" w:cs="Arial"/>
          <w:sz w:val="20"/>
          <w:szCs w:val="20"/>
        </w:rPr>
        <w:t>preposição de suplementos,</w:t>
      </w:r>
      <w:r w:rsidRPr="002835D5">
        <w:rPr>
          <w:rFonts w:ascii="Arial" w:hAnsi="Arial" w:cs="Arial"/>
          <w:sz w:val="20"/>
          <w:szCs w:val="20"/>
        </w:rPr>
        <w:t xml:space="preserve"> justifica-se pela necessidade de suprir e atender as condições mínimas necessárias para pacientes debilitados, acamados, com câncer e pacientes com a sonda</w:t>
      </w:r>
      <w:r w:rsidRPr="002835D5">
        <w:rPr>
          <w:rFonts w:ascii="Arial" w:hAnsi="Arial" w:cs="Arial"/>
          <w:sz w:val="20"/>
          <w:szCs w:val="20"/>
          <w:shd w:val="clear" w:color="auto" w:fill="FFFFFF"/>
        </w:rPr>
        <w:t xml:space="preserve"> (passagem </w:t>
      </w:r>
      <w:proofErr w:type="spellStart"/>
      <w:r w:rsidRPr="002835D5">
        <w:rPr>
          <w:rFonts w:ascii="Arial" w:hAnsi="Arial" w:cs="Arial"/>
          <w:sz w:val="20"/>
          <w:szCs w:val="20"/>
          <w:shd w:val="clear" w:color="auto" w:fill="FFFFFF"/>
        </w:rPr>
        <w:t>naso</w:t>
      </w:r>
      <w:proofErr w:type="spellEnd"/>
      <w:r w:rsidRPr="002835D5">
        <w:rPr>
          <w:rFonts w:ascii="Arial" w:hAnsi="Arial" w:cs="Arial"/>
          <w:sz w:val="20"/>
          <w:szCs w:val="20"/>
          <w:shd w:val="clear" w:color="auto" w:fill="FFFFFF"/>
        </w:rPr>
        <w:t>/</w:t>
      </w:r>
      <w:proofErr w:type="spellStart"/>
      <w:r w:rsidRPr="002835D5">
        <w:rPr>
          <w:rFonts w:ascii="Arial" w:hAnsi="Arial" w:cs="Arial"/>
          <w:sz w:val="20"/>
          <w:szCs w:val="20"/>
          <w:shd w:val="clear" w:color="auto" w:fill="FFFFFF"/>
        </w:rPr>
        <w:t>orogástrica</w:t>
      </w:r>
      <w:proofErr w:type="spellEnd"/>
      <w:r w:rsidRPr="002835D5">
        <w:rPr>
          <w:rFonts w:ascii="Arial" w:hAnsi="Arial" w:cs="Arial"/>
          <w:sz w:val="20"/>
          <w:szCs w:val="20"/>
          <w:shd w:val="clear" w:color="auto" w:fill="FFFFFF"/>
        </w:rPr>
        <w:t>) posicionada ou implantada no estômago, no jejuno ou no </w:t>
      </w:r>
      <w:proofErr w:type="spellStart"/>
      <w:r w:rsidRPr="002835D5">
        <w:rPr>
          <w:rFonts w:ascii="Arial" w:hAnsi="Arial" w:cs="Arial"/>
          <w:sz w:val="20"/>
          <w:szCs w:val="20"/>
          <w:shd w:val="clear" w:color="auto" w:fill="FFFFFF"/>
        </w:rPr>
        <w:t>duodeno,e</w:t>
      </w:r>
      <w:proofErr w:type="spellEnd"/>
      <w:r w:rsidRPr="002835D5">
        <w:rPr>
          <w:rFonts w:ascii="Arial" w:hAnsi="Arial" w:cs="Arial"/>
          <w:sz w:val="20"/>
          <w:szCs w:val="20"/>
          <w:shd w:val="clear" w:color="auto" w:fill="FFFFFF"/>
        </w:rPr>
        <w:t xml:space="preserve"> crianças conforme protocolo elaborado pelo Município</w:t>
      </w:r>
    </w:p>
    <w:p w14:paraId="4B6E94DF" w14:textId="77777777" w:rsidR="002835D5" w:rsidRPr="002835D5" w:rsidRDefault="002835D5" w:rsidP="002835D5">
      <w:pPr>
        <w:spacing w:after="0" w:line="240" w:lineRule="auto"/>
        <w:jc w:val="both"/>
        <w:rPr>
          <w:rFonts w:ascii="Arial" w:hAnsi="Arial" w:cs="Arial"/>
          <w:sz w:val="20"/>
          <w:szCs w:val="20"/>
          <w:shd w:val="clear" w:color="auto" w:fill="FFFFFF"/>
        </w:rPr>
      </w:pPr>
      <w:r w:rsidRPr="002835D5">
        <w:rPr>
          <w:rFonts w:ascii="Arial" w:hAnsi="Arial" w:cs="Arial"/>
          <w:sz w:val="20"/>
          <w:szCs w:val="20"/>
          <w:shd w:val="clear" w:color="auto" w:fill="FFFFFF"/>
        </w:rPr>
        <w:t xml:space="preserve">5.5 </w:t>
      </w:r>
      <w:r w:rsidRPr="002835D5">
        <w:rPr>
          <w:rFonts w:ascii="Arial" w:hAnsi="Arial" w:cs="Arial"/>
          <w:sz w:val="20"/>
          <w:szCs w:val="20"/>
        </w:rPr>
        <w:t>A presente preposição</w:t>
      </w:r>
      <w:r w:rsidRPr="002835D5">
        <w:rPr>
          <w:rFonts w:ascii="Arial" w:hAnsi="Arial" w:cs="Arial"/>
          <w:sz w:val="20"/>
          <w:szCs w:val="20"/>
          <w:shd w:val="clear" w:color="auto" w:fill="FFFFFF"/>
        </w:rPr>
        <w:t xml:space="preserve"> de  materiais da </w:t>
      </w:r>
      <w:r w:rsidRPr="002835D5">
        <w:rPr>
          <w:rFonts w:ascii="Arial" w:hAnsi="Arial" w:cs="Arial"/>
          <w:b/>
          <w:sz w:val="20"/>
          <w:szCs w:val="20"/>
          <w:shd w:val="clear" w:color="auto" w:fill="FFFFFF"/>
        </w:rPr>
        <w:t>demanda Judicial</w:t>
      </w:r>
      <w:r w:rsidRPr="002835D5">
        <w:rPr>
          <w:rFonts w:ascii="Arial" w:hAnsi="Arial" w:cs="Arial"/>
          <w:sz w:val="20"/>
          <w:szCs w:val="20"/>
          <w:shd w:val="clear" w:color="auto" w:fill="FFFFFF"/>
        </w:rPr>
        <w:t xml:space="preserve">, afeta não só a saúde do paciente, como também onera o próprio sistema público de saúde, gerando uma </w:t>
      </w:r>
      <w:r w:rsidRPr="002835D5">
        <w:rPr>
          <w:rFonts w:ascii="Arial" w:hAnsi="Arial" w:cs="Arial"/>
          <w:b/>
          <w:sz w:val="20"/>
          <w:szCs w:val="20"/>
          <w:shd w:val="clear" w:color="auto" w:fill="FFFFFF"/>
        </w:rPr>
        <w:t>multa diária</w:t>
      </w:r>
      <w:r w:rsidRPr="002835D5">
        <w:rPr>
          <w:rFonts w:ascii="Arial" w:hAnsi="Arial" w:cs="Arial"/>
          <w:sz w:val="20"/>
          <w:szCs w:val="20"/>
          <w:shd w:val="clear" w:color="auto" w:fill="FFFFFF"/>
        </w:rPr>
        <w:t xml:space="preserve"> de R$ </w:t>
      </w:r>
      <w:r w:rsidRPr="002835D5">
        <w:rPr>
          <w:rFonts w:ascii="Arial" w:hAnsi="Arial" w:cs="Arial"/>
          <w:b/>
          <w:sz w:val="20"/>
          <w:szCs w:val="20"/>
          <w:shd w:val="clear" w:color="auto" w:fill="FFFFFF"/>
        </w:rPr>
        <w:t>1.000.00(um mil reais),</w:t>
      </w:r>
      <w:r w:rsidRPr="002835D5">
        <w:rPr>
          <w:rFonts w:ascii="Arial" w:hAnsi="Arial" w:cs="Arial"/>
          <w:sz w:val="20"/>
          <w:szCs w:val="20"/>
          <w:shd w:val="clear" w:color="auto" w:fill="FFFFFF"/>
        </w:rPr>
        <w:t xml:space="preserve"> caso não seja fornecido ao autor no prazo determinado pelo processo</w:t>
      </w:r>
    </w:p>
    <w:p w14:paraId="6C5210A4" w14:textId="77777777" w:rsidR="002835D5" w:rsidRPr="002835D5" w:rsidRDefault="002835D5" w:rsidP="002835D5">
      <w:pPr>
        <w:spacing w:after="0" w:line="240" w:lineRule="auto"/>
        <w:jc w:val="both"/>
        <w:rPr>
          <w:rFonts w:ascii="Arial" w:eastAsia="Times New Roman" w:hAnsi="Arial" w:cs="Arial"/>
          <w:b/>
          <w:bCs/>
          <w:color w:val="000000"/>
          <w:sz w:val="20"/>
          <w:szCs w:val="20"/>
          <w:highlight w:val="yellow"/>
          <w:u w:val="single"/>
        </w:rPr>
      </w:pPr>
      <w:r w:rsidRPr="002835D5">
        <w:rPr>
          <w:rFonts w:ascii="Arial" w:hAnsi="Arial" w:cs="Arial"/>
          <w:sz w:val="20"/>
          <w:szCs w:val="20"/>
          <w:highlight w:val="yellow"/>
          <w:shd w:val="clear" w:color="auto" w:fill="FFFFFF"/>
        </w:rPr>
        <w:t>5.6</w:t>
      </w:r>
      <w:r w:rsidRPr="002835D5">
        <w:rPr>
          <w:rFonts w:ascii="Arial" w:hAnsi="Arial" w:cs="Arial"/>
          <w:sz w:val="20"/>
          <w:szCs w:val="20"/>
          <w:shd w:val="clear" w:color="auto" w:fill="FFFFFF"/>
        </w:rPr>
        <w:t xml:space="preserve"> </w:t>
      </w:r>
      <w:r w:rsidRPr="002835D5">
        <w:rPr>
          <w:rFonts w:ascii="Arial" w:hAnsi="Arial" w:cs="Arial"/>
          <w:b/>
          <w:bCs/>
          <w:sz w:val="20"/>
          <w:szCs w:val="20"/>
          <w:highlight w:val="yellow"/>
          <w:u w:val="single"/>
          <w:shd w:val="clear" w:color="auto" w:fill="FFFFFF"/>
        </w:rPr>
        <w:t xml:space="preserve">Necessitamos que o produto </w:t>
      </w:r>
      <w:r w:rsidRPr="002835D5">
        <w:rPr>
          <w:rFonts w:ascii="Arial" w:eastAsia="Times New Roman" w:hAnsi="Arial" w:cs="Arial"/>
          <w:b/>
          <w:bCs/>
          <w:color w:val="000000"/>
          <w:sz w:val="20"/>
          <w:szCs w:val="20"/>
          <w:highlight w:val="yellow"/>
          <w:u w:val="single"/>
        </w:rPr>
        <w:t>Medidor de glicose digital, seja da marca MATCH II- Ok Meter- sistema de monitoramento de glicemia (referência HMD BRASIL/BIOMOLECULA), uma vez que disponibilizamos as tiras dessa marca para os pacientes, logo para ser compatível precisa ser da mesma marca.</w:t>
      </w:r>
    </w:p>
    <w:p w14:paraId="2355576B" w14:textId="77777777" w:rsidR="002835D5" w:rsidRPr="002835D5" w:rsidRDefault="002835D5" w:rsidP="002835D5">
      <w:pPr>
        <w:jc w:val="both"/>
        <w:rPr>
          <w:rFonts w:ascii="Arial" w:hAnsi="Arial" w:cs="Arial"/>
          <w:b/>
          <w:bCs/>
          <w:sz w:val="20"/>
          <w:szCs w:val="20"/>
          <w:u w:val="single"/>
          <w:shd w:val="clear" w:color="auto" w:fill="FFFFFF"/>
        </w:rPr>
      </w:pPr>
      <w:r w:rsidRPr="002835D5">
        <w:rPr>
          <w:rFonts w:ascii="Arial" w:eastAsia="Times New Roman" w:hAnsi="Arial" w:cs="Arial"/>
          <w:b/>
          <w:sz w:val="20"/>
          <w:szCs w:val="20"/>
          <w:highlight w:val="yellow"/>
        </w:rPr>
        <w:t xml:space="preserve">5.7 </w:t>
      </w:r>
      <w:r w:rsidRPr="002835D5">
        <w:rPr>
          <w:rFonts w:ascii="Arial" w:eastAsia="Times New Roman" w:hAnsi="Arial" w:cs="Arial"/>
          <w:b/>
          <w:bCs/>
          <w:color w:val="000000"/>
          <w:sz w:val="20"/>
          <w:szCs w:val="20"/>
          <w:highlight w:val="yellow"/>
          <w:u w:val="single"/>
        </w:rPr>
        <w:t xml:space="preserve">Necessitamos que </w:t>
      </w:r>
      <w:r w:rsidRPr="002835D5">
        <w:rPr>
          <w:rFonts w:ascii="Arial" w:hAnsi="Arial" w:cs="Arial"/>
          <w:b/>
          <w:bCs/>
          <w:sz w:val="20"/>
          <w:szCs w:val="20"/>
          <w:highlight w:val="yellow"/>
          <w:u w:val="single"/>
          <w:shd w:val="clear" w:color="auto" w:fill="FFFFFF"/>
        </w:rPr>
        <w:t xml:space="preserve"> o produto Dispositivo para incontinência Urinária nº 06 com extensão seja da marca </w:t>
      </w:r>
      <w:proofErr w:type="spellStart"/>
      <w:r w:rsidRPr="002835D5">
        <w:rPr>
          <w:rFonts w:ascii="Arial" w:hAnsi="Arial" w:cs="Arial"/>
          <w:b/>
          <w:bCs/>
          <w:sz w:val="20"/>
          <w:szCs w:val="20"/>
          <w:highlight w:val="yellow"/>
          <w:u w:val="single"/>
          <w:shd w:val="clear" w:color="auto" w:fill="FFFFFF"/>
        </w:rPr>
        <w:t>Biomed</w:t>
      </w:r>
      <w:proofErr w:type="spellEnd"/>
      <w:r w:rsidRPr="002835D5">
        <w:rPr>
          <w:rFonts w:ascii="Arial" w:hAnsi="Arial" w:cs="Arial"/>
          <w:b/>
          <w:bCs/>
          <w:sz w:val="20"/>
          <w:szCs w:val="20"/>
          <w:highlight w:val="yellow"/>
          <w:u w:val="single"/>
          <w:shd w:val="clear" w:color="auto" w:fill="FFFFFF"/>
        </w:rPr>
        <w:t xml:space="preserve">, tendo em vista que o histórico dos pacientes cadeirantes  que vem utilizando o produto não se adaptaram a outras marcas devido  a alergia e desconforto que as mesmas causaram, logo necessitamos da marca </w:t>
      </w:r>
      <w:proofErr w:type="spellStart"/>
      <w:r w:rsidRPr="002835D5">
        <w:rPr>
          <w:rFonts w:ascii="Arial" w:hAnsi="Arial" w:cs="Arial"/>
          <w:b/>
          <w:bCs/>
          <w:sz w:val="20"/>
          <w:szCs w:val="20"/>
          <w:highlight w:val="yellow"/>
          <w:u w:val="single"/>
          <w:shd w:val="clear" w:color="auto" w:fill="FFFFFF"/>
        </w:rPr>
        <w:t>Biomed</w:t>
      </w:r>
      <w:proofErr w:type="spellEnd"/>
      <w:r w:rsidRPr="002835D5">
        <w:rPr>
          <w:rFonts w:ascii="Arial" w:hAnsi="Arial" w:cs="Arial"/>
          <w:b/>
          <w:bCs/>
          <w:sz w:val="20"/>
          <w:szCs w:val="20"/>
          <w:highlight w:val="yellow"/>
          <w:u w:val="single"/>
          <w:shd w:val="clear" w:color="auto" w:fill="FFFFFF"/>
        </w:rPr>
        <w:t>.</w:t>
      </w:r>
    </w:p>
    <w:p w14:paraId="1C0776D2" w14:textId="7BA05C56" w:rsidR="002835D5" w:rsidRPr="002835D5" w:rsidRDefault="002835D5" w:rsidP="002835D5">
      <w:pPr>
        <w:jc w:val="both"/>
        <w:rPr>
          <w:rFonts w:ascii="Arial" w:hAnsi="Arial" w:cs="Arial"/>
          <w:b/>
          <w:bCs/>
          <w:sz w:val="20"/>
          <w:szCs w:val="20"/>
          <w:highlight w:val="yellow"/>
          <w:u w:val="single"/>
          <w:shd w:val="clear" w:color="auto" w:fill="FFFFFF"/>
        </w:rPr>
      </w:pPr>
      <w:r w:rsidRPr="002835D5">
        <w:rPr>
          <w:rFonts w:ascii="Arial" w:eastAsia="Times New Roman" w:hAnsi="Arial" w:cs="Arial"/>
          <w:b/>
          <w:sz w:val="20"/>
          <w:szCs w:val="20"/>
          <w:highlight w:val="yellow"/>
        </w:rPr>
        <w:t>5.8</w:t>
      </w:r>
      <w:r w:rsidRPr="002835D5">
        <w:rPr>
          <w:rFonts w:ascii="Arial" w:hAnsi="Arial" w:cs="Arial"/>
          <w:b/>
          <w:bCs/>
          <w:sz w:val="20"/>
          <w:szCs w:val="20"/>
          <w:highlight w:val="yellow"/>
          <w:u w:val="single"/>
          <w:shd w:val="clear" w:color="auto" w:fill="FFFFFF"/>
        </w:rPr>
        <w:t xml:space="preserve"> Necessitamos que o produto sensor e leitor seja o  FREE STYLE LIBRE e FREE STLYLE LIBRE 2 PLUS, conforme demanda judicial.</w:t>
      </w:r>
    </w:p>
    <w:p w14:paraId="65660CAF" w14:textId="77777777" w:rsidR="002835D5" w:rsidRPr="002835D5" w:rsidRDefault="002835D5" w:rsidP="002835D5">
      <w:pPr>
        <w:pStyle w:val="PargrafodaLista"/>
        <w:spacing w:after="0" w:line="240" w:lineRule="auto"/>
        <w:ind w:left="0"/>
        <w:jc w:val="both"/>
        <w:rPr>
          <w:rFonts w:ascii="Arial" w:eastAsia="Times New Roman" w:hAnsi="Arial" w:cs="Arial"/>
          <w:color w:val="000000" w:themeColor="text1"/>
          <w:sz w:val="20"/>
          <w:szCs w:val="20"/>
        </w:rPr>
      </w:pPr>
    </w:p>
    <w:p w14:paraId="170190D6" w14:textId="77777777" w:rsidR="002835D5" w:rsidRPr="002835D5" w:rsidRDefault="002835D5" w:rsidP="002835D5">
      <w:pPr>
        <w:pStyle w:val="PargrafodaLista"/>
        <w:numPr>
          <w:ilvl w:val="0"/>
          <w:numId w:val="53"/>
        </w:numPr>
        <w:spacing w:after="0" w:line="240" w:lineRule="auto"/>
        <w:ind w:left="0" w:firstLine="0"/>
        <w:jc w:val="both"/>
        <w:rPr>
          <w:rFonts w:ascii="Arial" w:eastAsia="Times New Roman" w:hAnsi="Arial" w:cs="Arial"/>
          <w:b/>
          <w:bCs/>
          <w:color w:val="000000" w:themeColor="text1"/>
          <w:sz w:val="20"/>
          <w:szCs w:val="20"/>
        </w:rPr>
      </w:pPr>
      <w:r w:rsidRPr="002835D5">
        <w:rPr>
          <w:rFonts w:ascii="Arial" w:eastAsia="Times New Roman" w:hAnsi="Arial" w:cs="Arial"/>
          <w:b/>
          <w:bCs/>
          <w:color w:val="000000" w:themeColor="text1"/>
          <w:sz w:val="20"/>
          <w:szCs w:val="20"/>
        </w:rPr>
        <w:t xml:space="preserve">DOTAÇÃO ORÇAMENTÁRIA </w:t>
      </w:r>
    </w:p>
    <w:p w14:paraId="321E0D80" w14:textId="77777777" w:rsidR="002835D5" w:rsidRPr="002835D5" w:rsidRDefault="002835D5" w:rsidP="002835D5">
      <w:pPr>
        <w:numPr>
          <w:ilvl w:val="1"/>
          <w:numId w:val="1"/>
        </w:numPr>
        <w:spacing w:after="0" w:line="240" w:lineRule="auto"/>
        <w:ind w:left="0" w:firstLine="0"/>
        <w:jc w:val="both"/>
        <w:rPr>
          <w:rFonts w:ascii="Arial" w:hAnsi="Arial" w:cs="Arial"/>
          <w:sz w:val="20"/>
          <w:szCs w:val="20"/>
        </w:rPr>
      </w:pPr>
      <w:r w:rsidRPr="002835D5">
        <w:rPr>
          <w:rFonts w:ascii="Arial" w:eastAsia="Times New Roman" w:hAnsi="Arial" w:cs="Arial"/>
          <w:color w:val="000000" w:themeColor="text1"/>
          <w:sz w:val="20"/>
          <w:szCs w:val="20"/>
        </w:rPr>
        <w:t xml:space="preserve">As despesas decorrentes da presente contratação </w:t>
      </w:r>
      <w:r w:rsidRPr="002835D5">
        <w:rPr>
          <w:rFonts w:ascii="Arial" w:hAnsi="Arial" w:cs="Arial"/>
          <w:sz w:val="20"/>
          <w:szCs w:val="20"/>
        </w:rPr>
        <w:t xml:space="preserve">serão </w:t>
      </w:r>
      <w:r w:rsidRPr="002835D5">
        <w:rPr>
          <w:rFonts w:ascii="Arial" w:hAnsi="Arial" w:cs="Arial"/>
          <w:b/>
          <w:bCs/>
          <w:sz w:val="20"/>
          <w:szCs w:val="20"/>
        </w:rPr>
        <w:t>Recursos Livres e EC 29</w:t>
      </w:r>
      <w:r w:rsidRPr="002835D5">
        <w:rPr>
          <w:rFonts w:ascii="Arial" w:hAnsi="Arial" w:cs="Arial"/>
          <w:sz w:val="20"/>
          <w:szCs w:val="20"/>
        </w:rPr>
        <w:t>, e a dotação será indicada mediante parecer contábil.</w:t>
      </w:r>
    </w:p>
    <w:p w14:paraId="45F8C456" w14:textId="77777777" w:rsidR="002835D5" w:rsidRPr="002835D5" w:rsidRDefault="002835D5" w:rsidP="002835D5">
      <w:pPr>
        <w:pStyle w:val="PargrafodaLista"/>
        <w:spacing w:after="0" w:line="240" w:lineRule="auto"/>
        <w:ind w:left="0"/>
        <w:jc w:val="both"/>
        <w:rPr>
          <w:rFonts w:ascii="Arial" w:eastAsia="Times New Roman" w:hAnsi="Arial" w:cs="Arial"/>
          <w:b/>
          <w:bCs/>
          <w:color w:val="000000" w:themeColor="text1"/>
          <w:sz w:val="20"/>
          <w:szCs w:val="20"/>
        </w:rPr>
      </w:pPr>
    </w:p>
    <w:p w14:paraId="7390F31A" w14:textId="77777777" w:rsidR="002835D5" w:rsidRPr="002835D5" w:rsidRDefault="002835D5" w:rsidP="002835D5">
      <w:pPr>
        <w:pStyle w:val="PargrafodaLista"/>
        <w:numPr>
          <w:ilvl w:val="0"/>
          <w:numId w:val="53"/>
        </w:numPr>
        <w:spacing w:after="0" w:line="240" w:lineRule="auto"/>
        <w:ind w:left="0" w:firstLine="0"/>
        <w:jc w:val="both"/>
        <w:rPr>
          <w:rFonts w:ascii="Arial" w:eastAsia="Times New Roman" w:hAnsi="Arial" w:cs="Arial"/>
          <w:b/>
          <w:bCs/>
          <w:color w:val="000000" w:themeColor="text1"/>
          <w:sz w:val="20"/>
          <w:szCs w:val="20"/>
        </w:rPr>
      </w:pPr>
      <w:r w:rsidRPr="002835D5">
        <w:rPr>
          <w:rFonts w:ascii="Arial" w:eastAsia="Times New Roman" w:hAnsi="Arial" w:cs="Arial"/>
          <w:b/>
          <w:bCs/>
          <w:color w:val="000000" w:themeColor="text1"/>
          <w:sz w:val="20"/>
          <w:szCs w:val="20"/>
        </w:rPr>
        <w:t>ALINHAMENTO ENTRE A CONTRATAÇÃO E O PLANEJAMENTO</w:t>
      </w:r>
    </w:p>
    <w:p w14:paraId="1ACB20D0" w14:textId="77777777" w:rsidR="002835D5" w:rsidRPr="002835D5" w:rsidRDefault="002835D5" w:rsidP="002835D5">
      <w:pPr>
        <w:pStyle w:val="PargrafodaLista"/>
        <w:numPr>
          <w:ilvl w:val="1"/>
          <w:numId w:val="57"/>
        </w:numPr>
        <w:spacing w:after="0" w:line="240" w:lineRule="auto"/>
        <w:ind w:left="0" w:firstLine="0"/>
        <w:jc w:val="both"/>
        <w:rPr>
          <w:rFonts w:ascii="Arial" w:hAnsi="Arial" w:cs="Arial"/>
          <w:sz w:val="20"/>
          <w:szCs w:val="20"/>
        </w:rPr>
      </w:pPr>
      <w:bookmarkStart w:id="60" w:name="_Hlk185856728"/>
      <w:r w:rsidRPr="002835D5">
        <w:rPr>
          <w:rFonts w:ascii="Arial" w:hAnsi="Arial" w:cs="Arial"/>
          <w:sz w:val="20"/>
          <w:szCs w:val="20"/>
        </w:rPr>
        <w:t xml:space="preserve">A referida contratação está em consonância com Plano Anual de Contratação (PCA) 2025, conforme publicação no PNCP, em 25 de novembro de 2024, sob </w:t>
      </w:r>
      <w:r w:rsidRPr="002835D5">
        <w:rPr>
          <w:rFonts w:ascii="Arial" w:hAnsi="Arial" w:cs="Arial"/>
          <w:b/>
          <w:sz w:val="20"/>
          <w:szCs w:val="20"/>
          <w:u w:val="single"/>
        </w:rPr>
        <w:t xml:space="preserve">NÚMERO </w:t>
      </w:r>
      <w:bookmarkEnd w:id="60"/>
      <w:r w:rsidRPr="002835D5">
        <w:rPr>
          <w:rFonts w:ascii="Arial" w:hAnsi="Arial" w:cs="Arial"/>
          <w:b/>
          <w:sz w:val="20"/>
          <w:szCs w:val="20"/>
          <w:u w:val="single"/>
        </w:rPr>
        <w:t>114.</w:t>
      </w:r>
    </w:p>
    <w:p w14:paraId="7DB6827B" w14:textId="77777777" w:rsidR="002835D5" w:rsidRPr="002835D5" w:rsidRDefault="002835D5" w:rsidP="002835D5">
      <w:pPr>
        <w:spacing w:after="0" w:line="240" w:lineRule="auto"/>
        <w:jc w:val="both"/>
        <w:rPr>
          <w:rFonts w:ascii="Arial" w:eastAsia="Times New Roman" w:hAnsi="Arial" w:cs="Arial"/>
          <w:b/>
          <w:bCs/>
          <w:color w:val="000000" w:themeColor="text1"/>
          <w:sz w:val="20"/>
          <w:szCs w:val="20"/>
        </w:rPr>
      </w:pPr>
      <w:r w:rsidRPr="002835D5">
        <w:rPr>
          <w:rFonts w:ascii="Arial" w:eastAsia="Calibri" w:hAnsi="Arial" w:cs="Arial"/>
          <w:sz w:val="20"/>
          <w:szCs w:val="20"/>
        </w:rPr>
        <w:t>7.2 Para esta contratação será adotado o Pregão Eletrônico para Registro de Preço menor preço por item.</w:t>
      </w:r>
    </w:p>
    <w:p w14:paraId="5DB8AE5B" w14:textId="77777777" w:rsidR="002835D5" w:rsidRPr="002835D5" w:rsidRDefault="002835D5" w:rsidP="002835D5">
      <w:pPr>
        <w:pStyle w:val="PargrafodaLista"/>
        <w:autoSpaceDE w:val="0"/>
        <w:spacing w:after="0" w:line="240" w:lineRule="auto"/>
        <w:ind w:left="0"/>
        <w:jc w:val="both"/>
        <w:rPr>
          <w:rFonts w:ascii="Arial" w:eastAsia="Times New Roman" w:hAnsi="Arial" w:cs="Arial"/>
          <w:color w:val="FF0000"/>
          <w:sz w:val="20"/>
          <w:szCs w:val="20"/>
        </w:rPr>
      </w:pPr>
    </w:p>
    <w:p w14:paraId="1105B4B3" w14:textId="77777777" w:rsidR="002835D5" w:rsidRPr="002835D5" w:rsidRDefault="002835D5" w:rsidP="002835D5">
      <w:pPr>
        <w:numPr>
          <w:ilvl w:val="0"/>
          <w:numId w:val="53"/>
        </w:numPr>
        <w:autoSpaceDE w:val="0"/>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ENTREGA E CRITÉRIOS DE ACEITAÇÃO DO OBJETO</w:t>
      </w:r>
    </w:p>
    <w:p w14:paraId="22F1F020" w14:textId="77777777" w:rsidR="002835D5" w:rsidRPr="002835D5" w:rsidRDefault="002835D5" w:rsidP="002835D5">
      <w:pPr>
        <w:pStyle w:val="PargrafodaLista"/>
        <w:numPr>
          <w:ilvl w:val="1"/>
          <w:numId w:val="53"/>
        </w:numPr>
        <w:autoSpaceDE w:val="0"/>
        <w:spacing w:after="0" w:line="240" w:lineRule="auto"/>
        <w:ind w:left="0" w:firstLine="0"/>
        <w:jc w:val="both"/>
        <w:rPr>
          <w:rFonts w:ascii="Arial" w:eastAsia="Times New Roman" w:hAnsi="Arial" w:cs="Arial"/>
          <w:bCs/>
          <w:sz w:val="20"/>
          <w:szCs w:val="20"/>
        </w:rPr>
      </w:pPr>
      <w:r w:rsidRPr="002835D5">
        <w:rPr>
          <w:rFonts w:ascii="Arial" w:eastAsia="Times New Roman" w:hAnsi="Arial" w:cs="Arial"/>
          <w:bCs/>
          <w:sz w:val="20"/>
          <w:szCs w:val="20"/>
        </w:rPr>
        <w:t xml:space="preserve">O produto </w:t>
      </w:r>
      <w:r w:rsidRPr="002835D5">
        <w:rPr>
          <w:rFonts w:ascii="Arial" w:hAnsi="Arial" w:cs="Arial"/>
          <w:sz w:val="20"/>
          <w:szCs w:val="20"/>
        </w:rPr>
        <w:t xml:space="preserve">deverá ser entregue, sempre que solicitado, na Farmácia do Posto de Saúde Arlindo </w:t>
      </w:r>
      <w:proofErr w:type="spellStart"/>
      <w:r w:rsidRPr="002835D5">
        <w:rPr>
          <w:rFonts w:ascii="Arial" w:hAnsi="Arial" w:cs="Arial"/>
          <w:sz w:val="20"/>
          <w:szCs w:val="20"/>
        </w:rPr>
        <w:t>Baccin</w:t>
      </w:r>
      <w:proofErr w:type="spellEnd"/>
      <w:r w:rsidRPr="002835D5">
        <w:rPr>
          <w:rFonts w:ascii="Arial" w:hAnsi="Arial" w:cs="Arial"/>
          <w:sz w:val="20"/>
          <w:szCs w:val="20"/>
        </w:rPr>
        <w:t>, na Rua Fortaleza nº 885, de segunda a sexta-feira das 08:00às 12: 00 e das 13:30 às 17:00 horas.</w:t>
      </w:r>
    </w:p>
    <w:p w14:paraId="3695BED6" w14:textId="77777777" w:rsidR="002835D5" w:rsidRPr="002835D5" w:rsidRDefault="002835D5" w:rsidP="002835D5">
      <w:pPr>
        <w:pStyle w:val="PargrafodaLista"/>
        <w:numPr>
          <w:ilvl w:val="1"/>
          <w:numId w:val="53"/>
        </w:numPr>
        <w:autoSpaceDE w:val="0"/>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 xml:space="preserve">O prazo de entrega dos itens será de </w:t>
      </w:r>
      <w:r w:rsidRPr="002835D5">
        <w:rPr>
          <w:rFonts w:ascii="Arial" w:eastAsia="Times New Roman" w:hAnsi="Arial" w:cs="Arial"/>
          <w:b/>
          <w:sz w:val="20"/>
          <w:szCs w:val="20"/>
        </w:rPr>
        <w:t>05 (cinco) dias</w:t>
      </w:r>
      <w:r w:rsidRPr="002835D5">
        <w:rPr>
          <w:rFonts w:ascii="Arial" w:eastAsia="Times New Roman" w:hAnsi="Arial" w:cs="Arial"/>
          <w:bCs/>
          <w:sz w:val="20"/>
          <w:szCs w:val="20"/>
        </w:rPr>
        <w:t xml:space="preserve"> após a data de autorização de fornecimento.</w:t>
      </w:r>
    </w:p>
    <w:p w14:paraId="29C6EEF6" w14:textId="77777777" w:rsidR="002835D5" w:rsidRPr="002835D5" w:rsidRDefault="002835D5" w:rsidP="002835D5">
      <w:pPr>
        <w:pStyle w:val="PargrafodaLista"/>
        <w:autoSpaceDE w:val="0"/>
        <w:spacing w:after="0" w:line="240" w:lineRule="auto"/>
        <w:ind w:left="0"/>
        <w:jc w:val="both"/>
        <w:rPr>
          <w:rFonts w:ascii="Arial" w:hAnsi="Arial" w:cs="Arial"/>
          <w:sz w:val="20"/>
          <w:szCs w:val="20"/>
        </w:rPr>
      </w:pPr>
      <w:r w:rsidRPr="002835D5">
        <w:rPr>
          <w:rFonts w:ascii="Arial" w:hAnsi="Arial" w:cs="Arial"/>
          <w:sz w:val="20"/>
          <w:szCs w:val="20"/>
        </w:rPr>
        <w:lastRenderedPageBreak/>
        <w:t xml:space="preserve">8.3.    O recebimento dos produtos terá como responsável às farmacêuticas Ivanete Teresinha </w:t>
      </w:r>
      <w:proofErr w:type="spellStart"/>
      <w:r w:rsidRPr="002835D5">
        <w:rPr>
          <w:rFonts w:ascii="Arial" w:hAnsi="Arial" w:cs="Arial"/>
          <w:sz w:val="20"/>
          <w:szCs w:val="20"/>
        </w:rPr>
        <w:t>Kochhann</w:t>
      </w:r>
      <w:proofErr w:type="spellEnd"/>
      <w:r w:rsidRPr="002835D5">
        <w:rPr>
          <w:rFonts w:ascii="Arial" w:hAnsi="Arial" w:cs="Arial"/>
          <w:sz w:val="20"/>
          <w:szCs w:val="20"/>
        </w:rPr>
        <w:t xml:space="preserve"> ou Karine de Freitas </w:t>
      </w:r>
      <w:proofErr w:type="spellStart"/>
      <w:r w:rsidRPr="002835D5">
        <w:rPr>
          <w:rFonts w:ascii="Arial" w:hAnsi="Arial" w:cs="Arial"/>
          <w:sz w:val="20"/>
          <w:szCs w:val="20"/>
        </w:rPr>
        <w:t>Infantino</w:t>
      </w:r>
      <w:proofErr w:type="spellEnd"/>
      <w:r w:rsidRPr="002835D5">
        <w:rPr>
          <w:rFonts w:ascii="Arial" w:hAnsi="Arial" w:cs="Arial"/>
          <w:sz w:val="20"/>
          <w:szCs w:val="20"/>
        </w:rPr>
        <w:t xml:space="preserve"> </w:t>
      </w:r>
      <w:proofErr w:type="spellStart"/>
      <w:r w:rsidRPr="002835D5">
        <w:rPr>
          <w:rFonts w:ascii="Arial" w:hAnsi="Arial" w:cs="Arial"/>
          <w:sz w:val="20"/>
          <w:szCs w:val="20"/>
        </w:rPr>
        <w:t>Ambrozini</w:t>
      </w:r>
      <w:proofErr w:type="spellEnd"/>
      <w:r w:rsidRPr="002835D5">
        <w:rPr>
          <w:rFonts w:ascii="Arial" w:hAnsi="Arial" w:cs="Arial"/>
          <w:sz w:val="20"/>
          <w:szCs w:val="20"/>
        </w:rPr>
        <w:t xml:space="preserve"> e a Comissão de Recebimento de Materiais, bens, obras e serviços (designada </w:t>
      </w:r>
      <w:r w:rsidRPr="002835D5">
        <w:rPr>
          <w:rFonts w:ascii="Arial" w:hAnsi="Arial" w:cs="Arial"/>
          <w:color w:val="000000"/>
          <w:sz w:val="20"/>
          <w:szCs w:val="20"/>
        </w:rPr>
        <w:t>através da Portaria 078/2020 de 14 de abril de 2020</w:t>
      </w:r>
      <w:r w:rsidRPr="002835D5">
        <w:rPr>
          <w:rFonts w:ascii="Arial" w:hAnsi="Arial" w:cs="Arial"/>
          <w:sz w:val="20"/>
          <w:szCs w:val="20"/>
        </w:rPr>
        <w:t>) que irão fazer a conferência da mercadoria de acordo com a especificação.</w:t>
      </w:r>
    </w:p>
    <w:p w14:paraId="4FCA1754" w14:textId="77777777" w:rsidR="002835D5" w:rsidRPr="002835D5" w:rsidRDefault="002835D5" w:rsidP="002835D5">
      <w:pPr>
        <w:spacing w:after="0" w:line="240" w:lineRule="auto"/>
        <w:contextualSpacing/>
        <w:jc w:val="both"/>
        <w:rPr>
          <w:rFonts w:ascii="Arial" w:hAnsi="Arial" w:cs="Arial"/>
          <w:sz w:val="20"/>
          <w:szCs w:val="20"/>
        </w:rPr>
      </w:pPr>
      <w:r w:rsidRPr="002835D5">
        <w:rPr>
          <w:rFonts w:ascii="Arial" w:hAnsi="Arial" w:cs="Arial"/>
          <w:sz w:val="20"/>
          <w:szCs w:val="20"/>
        </w:rPr>
        <w:t xml:space="preserve">8.4. Em caso de desconformidade de qualquer espécie, o mesmo será devolvido e a empresa terá o prazo impreterível de </w:t>
      </w:r>
      <w:r w:rsidRPr="002835D5">
        <w:rPr>
          <w:rFonts w:ascii="Arial" w:hAnsi="Arial" w:cs="Arial"/>
          <w:b/>
          <w:sz w:val="20"/>
          <w:szCs w:val="20"/>
        </w:rPr>
        <w:t xml:space="preserve">05 (cinco) dias para a substituição </w:t>
      </w:r>
      <w:r w:rsidRPr="002835D5">
        <w:rPr>
          <w:rFonts w:ascii="Arial" w:hAnsi="Arial" w:cs="Arial"/>
          <w:sz w:val="20"/>
          <w:szCs w:val="20"/>
        </w:rPr>
        <w:t>por um produto em condições aceitáveis por parte da administração.</w:t>
      </w:r>
    </w:p>
    <w:p w14:paraId="16EDC1B1" w14:textId="77777777" w:rsidR="002835D5" w:rsidRPr="002835D5" w:rsidRDefault="002835D5" w:rsidP="002835D5">
      <w:pPr>
        <w:spacing w:after="0" w:line="240" w:lineRule="auto"/>
        <w:contextualSpacing/>
        <w:jc w:val="both"/>
        <w:rPr>
          <w:rFonts w:ascii="Arial" w:hAnsi="Arial" w:cs="Arial"/>
          <w:sz w:val="20"/>
          <w:szCs w:val="20"/>
        </w:rPr>
      </w:pPr>
      <w:r w:rsidRPr="002835D5">
        <w:rPr>
          <w:rFonts w:ascii="Arial" w:hAnsi="Arial" w:cs="Arial"/>
          <w:sz w:val="20"/>
          <w:szCs w:val="20"/>
        </w:rPr>
        <w:t xml:space="preserve">8.5 Os medicamentos, materiais hospitalares deverão ser entregues com prazo de validade equivalente a </w:t>
      </w:r>
      <w:r w:rsidRPr="002835D5">
        <w:rPr>
          <w:rFonts w:ascii="Arial" w:hAnsi="Arial" w:cs="Arial"/>
          <w:b/>
          <w:sz w:val="20"/>
          <w:szCs w:val="20"/>
        </w:rPr>
        <w:t>no mínimo 75% de sua validade</w:t>
      </w:r>
      <w:r w:rsidRPr="002835D5">
        <w:rPr>
          <w:rFonts w:ascii="Arial" w:hAnsi="Arial" w:cs="Arial"/>
          <w:sz w:val="20"/>
          <w:szCs w:val="20"/>
        </w:rPr>
        <w:t>, contados da data de fabricação</w:t>
      </w:r>
    </w:p>
    <w:p w14:paraId="3A2C646A" w14:textId="77777777" w:rsidR="002835D5" w:rsidRPr="002835D5" w:rsidRDefault="002835D5" w:rsidP="002835D5">
      <w:pPr>
        <w:spacing w:after="0" w:line="240" w:lineRule="auto"/>
        <w:contextualSpacing/>
        <w:jc w:val="both"/>
        <w:rPr>
          <w:rFonts w:ascii="Arial" w:hAnsi="Arial" w:cs="Arial"/>
          <w:sz w:val="20"/>
          <w:szCs w:val="20"/>
        </w:rPr>
      </w:pPr>
      <w:r w:rsidRPr="002835D5">
        <w:rPr>
          <w:rFonts w:ascii="Arial" w:hAnsi="Arial" w:cs="Arial"/>
          <w:sz w:val="20"/>
          <w:szCs w:val="20"/>
        </w:rPr>
        <w:t xml:space="preserve">8.6 Os Suplementos deverão ter validade mínima de </w:t>
      </w:r>
      <w:r w:rsidRPr="002835D5">
        <w:rPr>
          <w:rFonts w:ascii="Arial" w:hAnsi="Arial" w:cs="Arial"/>
          <w:b/>
          <w:sz w:val="20"/>
          <w:szCs w:val="20"/>
        </w:rPr>
        <w:t>06 (seis)</w:t>
      </w:r>
      <w:r w:rsidRPr="002835D5">
        <w:rPr>
          <w:rFonts w:ascii="Arial" w:hAnsi="Arial" w:cs="Arial"/>
          <w:sz w:val="20"/>
          <w:szCs w:val="20"/>
        </w:rPr>
        <w:t xml:space="preserve"> meses da sua validade total, contadas a partir da entrega.</w:t>
      </w:r>
    </w:p>
    <w:p w14:paraId="54150A6D" w14:textId="77777777" w:rsidR="002835D5" w:rsidRPr="002835D5" w:rsidRDefault="002835D5" w:rsidP="002835D5">
      <w:pPr>
        <w:spacing w:after="0" w:line="240" w:lineRule="auto"/>
        <w:contextualSpacing/>
        <w:jc w:val="both"/>
        <w:rPr>
          <w:rFonts w:ascii="Arial" w:hAnsi="Arial" w:cs="Arial"/>
          <w:sz w:val="20"/>
          <w:szCs w:val="20"/>
        </w:rPr>
      </w:pPr>
    </w:p>
    <w:p w14:paraId="463DE238" w14:textId="77777777" w:rsidR="002835D5" w:rsidRPr="002835D5" w:rsidRDefault="002835D5" w:rsidP="002835D5">
      <w:pPr>
        <w:spacing w:after="0" w:line="240" w:lineRule="auto"/>
        <w:contextualSpacing/>
        <w:jc w:val="both"/>
        <w:rPr>
          <w:rFonts w:ascii="Arial" w:eastAsia="Times New Roman" w:hAnsi="Arial" w:cs="Arial"/>
          <w:b/>
          <w:sz w:val="20"/>
          <w:szCs w:val="20"/>
        </w:rPr>
      </w:pPr>
    </w:p>
    <w:p w14:paraId="4F1C6A64" w14:textId="77777777" w:rsidR="002835D5" w:rsidRPr="002835D5" w:rsidRDefault="002835D5" w:rsidP="002835D5">
      <w:pPr>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bCs/>
          <w:sz w:val="20"/>
          <w:szCs w:val="20"/>
        </w:rPr>
        <w:t>OBRIGAÇÕES DA CONTRATANTE</w:t>
      </w:r>
    </w:p>
    <w:p w14:paraId="102A5553" w14:textId="77777777" w:rsidR="002835D5" w:rsidRPr="002835D5" w:rsidRDefault="002835D5" w:rsidP="002835D5">
      <w:pPr>
        <w:numPr>
          <w:ilvl w:val="1"/>
          <w:numId w:val="53"/>
        </w:numPr>
        <w:tabs>
          <w:tab w:val="left" w:pos="709"/>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Receber os serviços no prazo e condições estabelecidas;</w:t>
      </w:r>
    </w:p>
    <w:p w14:paraId="43180035" w14:textId="77777777" w:rsidR="002835D5" w:rsidRPr="002835D5" w:rsidRDefault="002835D5" w:rsidP="002835D5">
      <w:pPr>
        <w:numPr>
          <w:ilvl w:val="1"/>
          <w:numId w:val="53"/>
        </w:numPr>
        <w:tabs>
          <w:tab w:val="left" w:pos="709"/>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 xml:space="preserve">  Exigir o cumprimento de todas as obrigações assumidas pela Contratada, de acordo com as cláusulas contratuais e os termos de sua proposta;</w:t>
      </w:r>
    </w:p>
    <w:p w14:paraId="0ACCCDCB" w14:textId="77777777" w:rsidR="002835D5" w:rsidRPr="002835D5" w:rsidRDefault="002835D5" w:rsidP="002835D5">
      <w:pPr>
        <w:numPr>
          <w:ilvl w:val="1"/>
          <w:numId w:val="53"/>
        </w:numPr>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Pagar à Contratada o valor resultante da do fornecimento, no prazo e condições estabelecidas no Edital e seus anexos;</w:t>
      </w:r>
    </w:p>
    <w:p w14:paraId="6DFFA4BB" w14:textId="77777777" w:rsidR="002835D5" w:rsidRPr="002835D5" w:rsidRDefault="002835D5" w:rsidP="002835D5">
      <w:pPr>
        <w:numPr>
          <w:ilvl w:val="1"/>
          <w:numId w:val="53"/>
        </w:numPr>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Efetuar as retenções tributárias devidas sobre o valor da Nota Fiscal/Fatura fornecida pela contratada.</w:t>
      </w:r>
    </w:p>
    <w:p w14:paraId="035F9EC9" w14:textId="77777777" w:rsidR="002835D5" w:rsidRPr="002835D5" w:rsidRDefault="002835D5" w:rsidP="002835D5">
      <w:pPr>
        <w:numPr>
          <w:ilvl w:val="1"/>
          <w:numId w:val="53"/>
        </w:numPr>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65B3A72" w14:textId="77777777" w:rsidR="002835D5" w:rsidRPr="002835D5" w:rsidRDefault="002835D5" w:rsidP="002835D5">
      <w:pPr>
        <w:spacing w:after="0" w:line="240" w:lineRule="auto"/>
        <w:jc w:val="both"/>
        <w:rPr>
          <w:rFonts w:ascii="Arial" w:eastAsia="Times New Roman" w:hAnsi="Arial" w:cs="Arial"/>
          <w:sz w:val="20"/>
          <w:szCs w:val="20"/>
        </w:rPr>
      </w:pPr>
    </w:p>
    <w:p w14:paraId="74DDEE71" w14:textId="77777777" w:rsidR="002835D5" w:rsidRPr="002835D5" w:rsidRDefault="002835D5" w:rsidP="002835D5">
      <w:pPr>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OBRIGAÇÕES DA CONTRATADA</w:t>
      </w:r>
    </w:p>
    <w:p w14:paraId="01116CC0" w14:textId="77777777" w:rsidR="002835D5" w:rsidRPr="002835D5" w:rsidRDefault="002835D5" w:rsidP="002835D5">
      <w:pPr>
        <w:pStyle w:val="PargrafodaLista"/>
        <w:numPr>
          <w:ilvl w:val="1"/>
          <w:numId w:val="59"/>
        </w:numPr>
        <w:spacing w:after="0" w:line="240" w:lineRule="auto"/>
        <w:jc w:val="both"/>
        <w:rPr>
          <w:rFonts w:ascii="Arial" w:eastAsia="Times New Roman" w:hAnsi="Arial" w:cs="Arial"/>
          <w:sz w:val="20"/>
          <w:szCs w:val="20"/>
        </w:rPr>
      </w:pPr>
      <w:r w:rsidRPr="002835D5">
        <w:rPr>
          <w:rFonts w:ascii="Arial" w:eastAsia="Times New Roman" w:hAnsi="Arial" w:cs="Arial"/>
          <w:sz w:val="20"/>
          <w:szCs w:val="20"/>
        </w:rPr>
        <w:t>Constituem obrigações da Contratada:</w:t>
      </w:r>
    </w:p>
    <w:p w14:paraId="1485B36E" w14:textId="77777777" w:rsidR="002835D5" w:rsidRPr="002835D5" w:rsidRDefault="002835D5" w:rsidP="002835D5">
      <w:pPr>
        <w:pStyle w:val="PargrafodaLista"/>
        <w:numPr>
          <w:ilvl w:val="2"/>
          <w:numId w:val="59"/>
        </w:numPr>
        <w:spacing w:after="0" w:line="240" w:lineRule="auto"/>
        <w:jc w:val="both"/>
        <w:rPr>
          <w:rFonts w:ascii="Arial" w:eastAsia="Times New Roman" w:hAnsi="Arial" w:cs="Arial"/>
          <w:b/>
          <w:sz w:val="20"/>
          <w:szCs w:val="20"/>
        </w:rPr>
      </w:pPr>
      <w:r w:rsidRPr="002835D5">
        <w:rPr>
          <w:rFonts w:ascii="Arial" w:eastAsia="Times New Roman" w:hAnsi="Arial" w:cs="Arial"/>
          <w:sz w:val="20"/>
          <w:szCs w:val="20"/>
        </w:rPr>
        <w:t>Executar o objeto na forma especificada;</w:t>
      </w:r>
    </w:p>
    <w:p w14:paraId="684146D8" w14:textId="77777777" w:rsidR="002835D5" w:rsidRPr="002835D5" w:rsidRDefault="002835D5" w:rsidP="002835D5">
      <w:pPr>
        <w:pStyle w:val="PargrafodaLista"/>
        <w:numPr>
          <w:ilvl w:val="2"/>
          <w:numId w:val="59"/>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sz w:val="20"/>
          <w:szCs w:val="20"/>
        </w:rPr>
        <w:t>Atender aos encargos trabalhistas, previdenciários, fiscais, comerciais e de responsabilidade civil decorrentes da execução do presente contrato;</w:t>
      </w:r>
    </w:p>
    <w:p w14:paraId="2B47C78A" w14:textId="77777777" w:rsidR="002835D5" w:rsidRPr="002835D5" w:rsidRDefault="002835D5" w:rsidP="002835D5">
      <w:pPr>
        <w:pStyle w:val="PargrafodaLista"/>
        <w:numPr>
          <w:ilvl w:val="2"/>
          <w:numId w:val="59"/>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sz w:val="20"/>
          <w:szCs w:val="20"/>
        </w:rPr>
        <w:t>Manter durante toda a execução do contrato, em compatibilidade com as obrigações por ela assumidas, todas as condições exigidas na Lei Licitatória;</w:t>
      </w:r>
    </w:p>
    <w:p w14:paraId="7BBECD0D" w14:textId="77777777" w:rsidR="002835D5" w:rsidRPr="002835D5" w:rsidRDefault="002835D5" w:rsidP="002835D5">
      <w:pPr>
        <w:pStyle w:val="PargrafodaLista"/>
        <w:numPr>
          <w:ilvl w:val="2"/>
          <w:numId w:val="59"/>
        </w:numPr>
        <w:spacing w:after="0" w:line="240" w:lineRule="auto"/>
        <w:jc w:val="both"/>
        <w:rPr>
          <w:rFonts w:ascii="Arial" w:eastAsia="Times New Roman" w:hAnsi="Arial" w:cs="Arial"/>
          <w:b/>
          <w:sz w:val="20"/>
          <w:szCs w:val="20"/>
        </w:rPr>
      </w:pPr>
      <w:r w:rsidRPr="002835D5">
        <w:rPr>
          <w:rFonts w:ascii="Arial" w:eastAsia="Times New Roman" w:hAnsi="Arial" w:cs="Arial"/>
          <w:sz w:val="20"/>
          <w:szCs w:val="20"/>
        </w:rPr>
        <w:t>Substituir, reparar ou corrigir, às suas expensas, o objeto com avarias ou defeitos.</w:t>
      </w:r>
    </w:p>
    <w:p w14:paraId="61CD5658" w14:textId="77777777" w:rsidR="002835D5" w:rsidRPr="002835D5" w:rsidRDefault="002835D5" w:rsidP="002835D5">
      <w:pPr>
        <w:spacing w:after="0" w:line="240" w:lineRule="auto"/>
        <w:jc w:val="both"/>
        <w:rPr>
          <w:rFonts w:ascii="Arial" w:eastAsia="Times New Roman" w:hAnsi="Arial" w:cs="Arial"/>
          <w:sz w:val="20"/>
          <w:szCs w:val="20"/>
        </w:rPr>
      </w:pPr>
    </w:p>
    <w:p w14:paraId="1D765A18" w14:textId="77777777" w:rsidR="002835D5" w:rsidRPr="002835D5" w:rsidRDefault="002835D5" w:rsidP="002835D5">
      <w:pPr>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DA SUBCONTRATAÇÃO</w:t>
      </w:r>
    </w:p>
    <w:p w14:paraId="606B0250" w14:textId="77777777" w:rsidR="002835D5" w:rsidRPr="002835D5" w:rsidRDefault="002835D5" w:rsidP="002835D5">
      <w:pPr>
        <w:numPr>
          <w:ilvl w:val="1"/>
          <w:numId w:val="53"/>
        </w:numPr>
        <w:tabs>
          <w:tab w:val="left" w:pos="567"/>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 xml:space="preserve"> Não é admitida a subcontratação do objeto contratual. </w:t>
      </w:r>
    </w:p>
    <w:p w14:paraId="0444AEBA" w14:textId="77777777" w:rsidR="002835D5" w:rsidRPr="002835D5" w:rsidRDefault="002835D5" w:rsidP="002835D5">
      <w:pPr>
        <w:tabs>
          <w:tab w:val="left" w:pos="567"/>
          <w:tab w:val="left" w:pos="851"/>
        </w:tabs>
        <w:spacing w:after="0" w:line="240" w:lineRule="auto"/>
        <w:jc w:val="both"/>
        <w:rPr>
          <w:rFonts w:ascii="Arial" w:eastAsia="Times New Roman" w:hAnsi="Arial" w:cs="Arial"/>
          <w:sz w:val="20"/>
          <w:szCs w:val="20"/>
        </w:rPr>
      </w:pPr>
    </w:p>
    <w:p w14:paraId="59EFCC1E" w14:textId="77777777" w:rsidR="002835D5" w:rsidRPr="002835D5" w:rsidRDefault="002835D5" w:rsidP="002835D5">
      <w:pPr>
        <w:pStyle w:val="PargrafodaLista"/>
        <w:numPr>
          <w:ilvl w:val="0"/>
          <w:numId w:val="53"/>
        </w:numPr>
        <w:tabs>
          <w:tab w:val="left" w:pos="567"/>
          <w:tab w:val="left" w:pos="851"/>
        </w:tabs>
        <w:spacing w:after="0" w:line="240" w:lineRule="auto"/>
        <w:ind w:left="0" w:firstLine="0"/>
        <w:jc w:val="both"/>
        <w:rPr>
          <w:rFonts w:ascii="Arial" w:eastAsia="Times New Roman" w:hAnsi="Arial" w:cs="Arial"/>
          <w:b/>
          <w:bCs/>
          <w:sz w:val="20"/>
          <w:szCs w:val="20"/>
        </w:rPr>
      </w:pPr>
      <w:r w:rsidRPr="002835D5">
        <w:rPr>
          <w:rFonts w:ascii="Arial" w:eastAsia="Times New Roman" w:hAnsi="Arial" w:cs="Arial"/>
          <w:b/>
          <w:bCs/>
          <w:sz w:val="20"/>
          <w:szCs w:val="20"/>
        </w:rPr>
        <w:t>GARANTIA CONTRATUAL</w:t>
      </w:r>
    </w:p>
    <w:p w14:paraId="5F767DBA" w14:textId="77777777" w:rsidR="002835D5" w:rsidRPr="002835D5" w:rsidRDefault="002835D5" w:rsidP="002835D5">
      <w:pPr>
        <w:pStyle w:val="PargrafodaLista"/>
        <w:numPr>
          <w:ilvl w:val="1"/>
          <w:numId w:val="53"/>
        </w:numPr>
        <w:tabs>
          <w:tab w:val="left" w:pos="567"/>
          <w:tab w:val="left" w:pos="851"/>
        </w:tabs>
        <w:spacing w:after="0" w:line="240" w:lineRule="auto"/>
        <w:ind w:left="0" w:firstLine="0"/>
        <w:jc w:val="both"/>
        <w:rPr>
          <w:rFonts w:ascii="Arial" w:eastAsia="Times New Roman" w:hAnsi="Arial" w:cs="Arial"/>
          <w:b/>
          <w:bCs/>
          <w:sz w:val="20"/>
          <w:szCs w:val="20"/>
        </w:rPr>
      </w:pPr>
      <w:r w:rsidRPr="002835D5">
        <w:rPr>
          <w:rFonts w:ascii="Arial" w:eastAsia="Times New Roman" w:hAnsi="Arial" w:cs="Arial"/>
          <w:sz w:val="20"/>
          <w:szCs w:val="20"/>
        </w:rPr>
        <w:t xml:space="preserve">Não haverá exigência da garantia da contratação dos artigos 96 e seguintes da Lei nº 14.133, de 2021. </w:t>
      </w:r>
    </w:p>
    <w:p w14:paraId="5FC238D0" w14:textId="77777777" w:rsidR="002835D5" w:rsidRPr="002835D5" w:rsidRDefault="002835D5" w:rsidP="002835D5">
      <w:pPr>
        <w:tabs>
          <w:tab w:val="left" w:pos="567"/>
          <w:tab w:val="left" w:pos="851"/>
        </w:tabs>
        <w:spacing w:after="0" w:line="240" w:lineRule="auto"/>
        <w:jc w:val="both"/>
        <w:rPr>
          <w:rFonts w:ascii="Arial" w:eastAsia="Times New Roman" w:hAnsi="Arial" w:cs="Arial"/>
          <w:b/>
          <w:bCs/>
          <w:sz w:val="20"/>
          <w:szCs w:val="20"/>
        </w:rPr>
      </w:pPr>
    </w:p>
    <w:p w14:paraId="390A6126" w14:textId="77777777" w:rsidR="002835D5" w:rsidRPr="002835D5" w:rsidRDefault="002835D5" w:rsidP="002835D5">
      <w:pPr>
        <w:pStyle w:val="PargrafodaLista"/>
        <w:numPr>
          <w:ilvl w:val="0"/>
          <w:numId w:val="53"/>
        </w:numPr>
        <w:tabs>
          <w:tab w:val="left" w:pos="567"/>
          <w:tab w:val="left" w:pos="851"/>
        </w:tabs>
        <w:spacing w:after="0" w:line="240" w:lineRule="auto"/>
        <w:ind w:left="0" w:firstLine="0"/>
        <w:jc w:val="both"/>
        <w:rPr>
          <w:rFonts w:ascii="Arial" w:eastAsia="Times New Roman" w:hAnsi="Arial" w:cs="Arial"/>
          <w:b/>
          <w:bCs/>
          <w:sz w:val="20"/>
          <w:szCs w:val="20"/>
        </w:rPr>
      </w:pPr>
      <w:r w:rsidRPr="002835D5">
        <w:rPr>
          <w:rFonts w:ascii="Arial" w:eastAsia="Times New Roman" w:hAnsi="Arial" w:cs="Arial"/>
          <w:b/>
          <w:bCs/>
          <w:sz w:val="20"/>
          <w:szCs w:val="20"/>
        </w:rPr>
        <w:t>DO CONTROLE E FISCALIZAÇÃO DA EXECUÇÃO</w:t>
      </w:r>
    </w:p>
    <w:p w14:paraId="5E3DC39F" w14:textId="77777777" w:rsidR="002835D5" w:rsidRPr="002835D5" w:rsidRDefault="002835D5" w:rsidP="002835D5">
      <w:pPr>
        <w:pStyle w:val="PargrafodaLista"/>
        <w:numPr>
          <w:ilvl w:val="1"/>
          <w:numId w:val="53"/>
        </w:numPr>
        <w:tabs>
          <w:tab w:val="left" w:pos="0"/>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O contrato (ou substituto) deverá ser executado fielmente pelas partes, de acordo com as cláusulas avençadas e as normas da Lei 14.133/2021, e cada parte responderá pelas consequências de sua inexecução total ou parcial.</w:t>
      </w:r>
    </w:p>
    <w:p w14:paraId="02869C48" w14:textId="77777777" w:rsidR="002835D5" w:rsidRPr="002835D5" w:rsidRDefault="002835D5" w:rsidP="002835D5">
      <w:pPr>
        <w:pStyle w:val="PargrafodaLista"/>
        <w:numPr>
          <w:ilvl w:val="1"/>
          <w:numId w:val="53"/>
        </w:numPr>
        <w:tabs>
          <w:tab w:val="left" w:pos="0"/>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 xml:space="preserve">Em caso de impedimento, ordem de paralisação ou suspensão do contrato, o cronograma de execução será prorrogado automaticamente pelo tempo correspondente, anotadas tais circunstância mediante simples apostila. </w:t>
      </w:r>
    </w:p>
    <w:p w14:paraId="012630C1" w14:textId="77777777" w:rsidR="002835D5" w:rsidRPr="002835D5" w:rsidRDefault="002835D5" w:rsidP="002835D5">
      <w:pPr>
        <w:pStyle w:val="PargrafodaLista"/>
        <w:numPr>
          <w:ilvl w:val="1"/>
          <w:numId w:val="53"/>
        </w:numPr>
        <w:tabs>
          <w:tab w:val="left" w:pos="0"/>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 xml:space="preserve">A Execução do contrato deverá ser acompanhada e fiscalizada por 1 (um) ou mais fiscais do contrato, representantes da Administração especialmente designados conforme requisitos no art. 7º da Lei 14.133/2021, ou pelos respectivos substitutos. </w:t>
      </w:r>
    </w:p>
    <w:p w14:paraId="3129113E" w14:textId="77777777" w:rsidR="002835D5" w:rsidRPr="002835D5" w:rsidRDefault="002835D5" w:rsidP="002835D5">
      <w:pPr>
        <w:pStyle w:val="PargrafodaLista"/>
        <w:numPr>
          <w:ilvl w:val="1"/>
          <w:numId w:val="53"/>
        </w:numPr>
        <w:tabs>
          <w:tab w:val="left" w:pos="0"/>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0F8739AF" w14:textId="77777777" w:rsidR="002835D5" w:rsidRPr="002835D5" w:rsidRDefault="002835D5" w:rsidP="002835D5">
      <w:pPr>
        <w:pStyle w:val="PargrafodaLista"/>
        <w:numPr>
          <w:ilvl w:val="1"/>
          <w:numId w:val="53"/>
        </w:numPr>
        <w:tabs>
          <w:tab w:val="left" w:pos="0"/>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51BC9DD1" w14:textId="77777777" w:rsidR="002835D5" w:rsidRPr="002835D5" w:rsidRDefault="002835D5" w:rsidP="002835D5">
      <w:pPr>
        <w:pStyle w:val="PargrafodaLista"/>
        <w:numPr>
          <w:ilvl w:val="1"/>
          <w:numId w:val="53"/>
        </w:numPr>
        <w:tabs>
          <w:tab w:val="left" w:pos="0"/>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4BFF35B3" w14:textId="77777777" w:rsidR="002835D5" w:rsidRPr="002835D5" w:rsidRDefault="002835D5" w:rsidP="002835D5">
      <w:pPr>
        <w:pStyle w:val="PargrafodaLista"/>
        <w:numPr>
          <w:ilvl w:val="1"/>
          <w:numId w:val="53"/>
        </w:numPr>
        <w:tabs>
          <w:tab w:val="left" w:pos="0"/>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8BC0339" w14:textId="77777777" w:rsidR="002835D5" w:rsidRPr="002835D5" w:rsidRDefault="002835D5" w:rsidP="002835D5">
      <w:pPr>
        <w:pStyle w:val="PargrafodaLista"/>
        <w:numPr>
          <w:ilvl w:val="1"/>
          <w:numId w:val="53"/>
        </w:numPr>
        <w:tabs>
          <w:tab w:val="left" w:pos="0"/>
          <w:tab w:val="left" w:pos="851"/>
        </w:tabs>
        <w:spacing w:after="0" w:line="240" w:lineRule="auto"/>
        <w:ind w:left="0" w:firstLine="0"/>
        <w:jc w:val="both"/>
        <w:rPr>
          <w:rFonts w:ascii="Arial" w:eastAsia="Times New Roman" w:hAnsi="Arial" w:cs="Arial"/>
          <w:sz w:val="20"/>
          <w:szCs w:val="20"/>
        </w:rPr>
      </w:pPr>
      <w:r w:rsidRPr="002835D5">
        <w:rPr>
          <w:rFonts w:ascii="Arial" w:eastAsia="Times New Roman" w:hAnsi="Arial" w:cs="Arial"/>
          <w:sz w:val="20"/>
          <w:szCs w:val="20"/>
        </w:rPr>
        <w:lastRenderedPageBreak/>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7FD46A75" w14:textId="77777777" w:rsidR="002835D5" w:rsidRPr="002835D5" w:rsidRDefault="002835D5" w:rsidP="002835D5">
      <w:pPr>
        <w:spacing w:after="0" w:line="240" w:lineRule="auto"/>
        <w:jc w:val="both"/>
        <w:rPr>
          <w:rFonts w:ascii="Arial" w:eastAsia="Times New Roman" w:hAnsi="Arial" w:cs="Arial"/>
          <w:sz w:val="20"/>
          <w:szCs w:val="20"/>
        </w:rPr>
      </w:pPr>
    </w:p>
    <w:p w14:paraId="13051905" w14:textId="77777777" w:rsidR="002835D5" w:rsidRPr="002835D5" w:rsidRDefault="002835D5" w:rsidP="002835D5">
      <w:pPr>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DA FORMA DE PAGAMENTO E REAJUSTE</w:t>
      </w:r>
    </w:p>
    <w:p w14:paraId="459D9AE0" w14:textId="77777777" w:rsidR="002835D5" w:rsidRPr="002835D5" w:rsidRDefault="002835D5" w:rsidP="002835D5">
      <w:pPr>
        <w:spacing w:after="0" w:line="240" w:lineRule="auto"/>
        <w:jc w:val="both"/>
        <w:rPr>
          <w:rFonts w:ascii="Arial" w:eastAsia="Times New Roman" w:hAnsi="Arial" w:cs="Arial"/>
          <w:b/>
          <w:bCs/>
          <w:color w:val="000000"/>
          <w:sz w:val="20"/>
          <w:szCs w:val="20"/>
          <w:lang w:eastAsia="zh-CN" w:bidi="hi-IN"/>
        </w:rPr>
      </w:pPr>
      <w:r w:rsidRPr="002835D5">
        <w:rPr>
          <w:rFonts w:ascii="Arial" w:eastAsia="Times New Roman" w:hAnsi="Arial" w:cs="Arial"/>
          <w:bCs/>
          <w:sz w:val="20"/>
          <w:szCs w:val="20"/>
        </w:rPr>
        <w:t xml:space="preserve">14.1 As notas ficais deverão ser emitidas em nome de </w:t>
      </w:r>
      <w:r w:rsidRPr="002835D5">
        <w:rPr>
          <w:rFonts w:ascii="Arial" w:eastAsia="Times New Roman" w:hAnsi="Arial" w:cs="Arial"/>
          <w:b/>
          <w:sz w:val="20"/>
          <w:szCs w:val="20"/>
          <w:u w:val="single"/>
        </w:rPr>
        <w:t xml:space="preserve">Fundo Municipal de Saúde de São Pedro do Iguaçu </w:t>
      </w:r>
      <w:r w:rsidRPr="002835D5">
        <w:rPr>
          <w:rFonts w:ascii="Arial" w:eastAsia="Noto Sans CJK SC Regular" w:hAnsi="Arial" w:cs="Arial"/>
          <w:b/>
          <w:sz w:val="20"/>
          <w:szCs w:val="20"/>
          <w:lang w:eastAsia="zh-CN" w:bidi="hi-IN"/>
        </w:rPr>
        <w:t>CNPJ/MF sob n.º 09.258.961/0001-75</w:t>
      </w:r>
      <w:r w:rsidRPr="002835D5">
        <w:rPr>
          <w:rFonts w:ascii="Arial" w:eastAsia="Noto Sans CJK SC Regular" w:hAnsi="Arial" w:cs="Arial"/>
          <w:sz w:val="20"/>
          <w:szCs w:val="20"/>
          <w:lang w:eastAsia="zh-CN" w:bidi="hi-IN"/>
        </w:rPr>
        <w:t>, com endereço a Rua Fortaleza, nº 885, São Pedro do Iguaçu – PR – CEP 85.929-000.</w:t>
      </w:r>
    </w:p>
    <w:p w14:paraId="4A4B56D8" w14:textId="77777777" w:rsidR="002835D5" w:rsidRPr="002835D5" w:rsidRDefault="002835D5" w:rsidP="002835D5">
      <w:pPr>
        <w:widowControl w:val="0"/>
        <w:suppressAutoHyphens/>
        <w:spacing w:after="0" w:line="240" w:lineRule="auto"/>
        <w:jc w:val="both"/>
        <w:rPr>
          <w:rFonts w:ascii="Arial" w:eastAsia="Times New Roman" w:hAnsi="Arial" w:cs="Arial"/>
          <w:bCs/>
          <w:sz w:val="20"/>
          <w:szCs w:val="20"/>
          <w:u w:val="single"/>
        </w:rPr>
      </w:pPr>
      <w:r w:rsidRPr="002835D5">
        <w:rPr>
          <w:rFonts w:ascii="Arial" w:eastAsia="Times New Roman" w:hAnsi="Arial" w:cs="Arial"/>
          <w:bCs/>
          <w:sz w:val="20"/>
          <w:szCs w:val="20"/>
        </w:rPr>
        <w:t xml:space="preserve">14.2 – </w:t>
      </w:r>
      <w:r w:rsidRPr="002835D5">
        <w:rPr>
          <w:rFonts w:ascii="Arial" w:eastAsia="Times New Roman" w:hAnsi="Arial" w:cs="Arial"/>
          <w:bCs/>
          <w:sz w:val="20"/>
          <w:szCs w:val="20"/>
          <w:u w:val="single"/>
        </w:rPr>
        <w:t>A Nota Fiscal deverá constar à discriminação dos itens, o nº da Solicitação de Fornecimento e outros dados que julgar convenientes não apresentem rasura e/ou entrelinhas.</w:t>
      </w:r>
    </w:p>
    <w:p w14:paraId="474F83A5" w14:textId="77777777" w:rsidR="002835D5" w:rsidRPr="002835D5" w:rsidRDefault="002835D5" w:rsidP="002835D5">
      <w:pPr>
        <w:widowControl w:val="0"/>
        <w:suppressAutoHyphens/>
        <w:spacing w:after="0" w:line="240" w:lineRule="auto"/>
        <w:jc w:val="both"/>
        <w:rPr>
          <w:rFonts w:ascii="Arial" w:eastAsia="Times New Roman" w:hAnsi="Arial" w:cs="Arial"/>
          <w:bCs/>
          <w:sz w:val="20"/>
          <w:szCs w:val="20"/>
        </w:rPr>
      </w:pPr>
      <w:r w:rsidRPr="002835D5">
        <w:rPr>
          <w:rFonts w:ascii="Arial" w:eastAsia="Times New Roman" w:hAnsi="Arial" w:cs="Arial"/>
          <w:bCs/>
          <w:sz w:val="20"/>
          <w:szCs w:val="20"/>
        </w:rPr>
        <w:t>14.3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07A2F5A" w14:textId="77777777" w:rsidR="002835D5" w:rsidRPr="002835D5" w:rsidRDefault="002835D5" w:rsidP="002835D5">
      <w:pPr>
        <w:widowControl w:val="0"/>
        <w:suppressAutoHyphens/>
        <w:spacing w:after="0" w:line="240" w:lineRule="auto"/>
        <w:jc w:val="both"/>
        <w:rPr>
          <w:rFonts w:ascii="Arial" w:eastAsia="Times New Roman" w:hAnsi="Arial" w:cs="Arial"/>
          <w:sz w:val="20"/>
          <w:szCs w:val="20"/>
        </w:rPr>
      </w:pPr>
      <w:r w:rsidRPr="002835D5">
        <w:rPr>
          <w:rFonts w:ascii="Arial" w:eastAsia="Times New Roman" w:hAnsi="Arial" w:cs="Arial"/>
          <w:bCs/>
          <w:sz w:val="20"/>
          <w:szCs w:val="20"/>
        </w:rPr>
        <w:t xml:space="preserve">14.4 - </w:t>
      </w:r>
      <w:r w:rsidRPr="002835D5">
        <w:rPr>
          <w:rFonts w:ascii="Arial" w:eastAsia="Times New Roman" w:hAnsi="Arial" w:cs="Arial"/>
          <w:sz w:val="20"/>
          <w:szCs w:val="20"/>
        </w:rPr>
        <w:t>Não será efetuado qualquer pagamento à contratada enquanto houver pendência de liquidação da obrigação financeira em virtude de penalidade ou inadimplência contratual.</w:t>
      </w:r>
    </w:p>
    <w:p w14:paraId="7A776470" w14:textId="77777777" w:rsidR="002835D5" w:rsidRPr="002835D5" w:rsidRDefault="002835D5" w:rsidP="002835D5">
      <w:pPr>
        <w:tabs>
          <w:tab w:val="left" w:pos="1872"/>
        </w:tabs>
        <w:spacing w:after="0" w:line="240" w:lineRule="auto"/>
        <w:jc w:val="both"/>
        <w:rPr>
          <w:rFonts w:ascii="Arial" w:eastAsia="Times New Roman" w:hAnsi="Arial" w:cs="Arial"/>
          <w:sz w:val="20"/>
          <w:szCs w:val="20"/>
        </w:rPr>
      </w:pPr>
      <w:r w:rsidRPr="002835D5">
        <w:rPr>
          <w:rFonts w:ascii="Arial" w:eastAsia="Times New Roman" w:hAnsi="Arial" w:cs="Arial"/>
          <w:sz w:val="20"/>
          <w:szCs w:val="20"/>
        </w:rPr>
        <w:t>14.6 Caso a empresa possua conta corrente em outra instituição financeira que não seja o Banco do Brasil, as despesas bancarias originarias da transferência de pagamento será por conta da contratada e descontadas no ato do pagamento.</w:t>
      </w:r>
    </w:p>
    <w:p w14:paraId="5155073C" w14:textId="77777777" w:rsidR="002835D5" w:rsidRPr="002835D5" w:rsidRDefault="002835D5" w:rsidP="002835D5">
      <w:pPr>
        <w:tabs>
          <w:tab w:val="left" w:pos="1872"/>
        </w:tabs>
        <w:spacing w:after="0" w:line="240" w:lineRule="auto"/>
        <w:jc w:val="both"/>
        <w:rPr>
          <w:rFonts w:ascii="Arial" w:hAnsi="Arial" w:cs="Arial"/>
          <w:sz w:val="20"/>
          <w:szCs w:val="20"/>
        </w:rPr>
      </w:pPr>
      <w:r w:rsidRPr="002835D5">
        <w:rPr>
          <w:rFonts w:ascii="Arial" w:eastAsia="Times New Roman" w:hAnsi="Arial" w:cs="Arial"/>
          <w:sz w:val="20"/>
          <w:szCs w:val="20"/>
        </w:rPr>
        <w:t xml:space="preserve">14.7 </w:t>
      </w:r>
      <w:r w:rsidRPr="002835D5">
        <w:rPr>
          <w:rFonts w:ascii="Arial" w:hAnsi="Arial" w:cs="Arial"/>
          <w:sz w:val="20"/>
          <w:szCs w:val="20"/>
        </w:rPr>
        <w:t xml:space="preserve">A forma de pagamento será nos dias 10 e/ou 20 do mês posterior à apresentação da nota fiscal, sendo que se estes dias coincidirem com finais de semana, feriados ou recessos o pagamento será feito no próximo dia útil subsequente. </w:t>
      </w:r>
    </w:p>
    <w:p w14:paraId="0CA0C53C" w14:textId="77777777" w:rsidR="002835D5" w:rsidRPr="002835D5" w:rsidRDefault="002835D5" w:rsidP="002835D5">
      <w:pPr>
        <w:spacing w:after="0"/>
        <w:jc w:val="both"/>
        <w:rPr>
          <w:rFonts w:ascii="Arial" w:eastAsia="Times New Roman" w:hAnsi="Arial" w:cs="Arial"/>
          <w:sz w:val="20"/>
          <w:szCs w:val="20"/>
        </w:rPr>
      </w:pPr>
      <w:r w:rsidRPr="002835D5">
        <w:rPr>
          <w:rFonts w:ascii="Arial" w:eastAsia="Times New Roman" w:hAnsi="Arial" w:cs="Arial"/>
          <w:bCs/>
          <w:sz w:val="20"/>
          <w:szCs w:val="20"/>
        </w:rPr>
        <w:t xml:space="preserve">14.8. </w:t>
      </w:r>
      <w:r w:rsidRPr="002835D5">
        <w:rPr>
          <w:rFonts w:ascii="Arial" w:hAnsi="Arial" w:cs="Arial"/>
          <w:sz w:val="20"/>
          <w:szCs w:val="20"/>
        </w:rPr>
        <w:t xml:space="preserve">Os preços poderão ser reajustados após 12 (doze) meses, em caso de prorrogação contratual conforme acumulado dos últimos 12 meses através do Índice de Preços ao Consumidor Amplo - </w:t>
      </w:r>
      <w:r w:rsidRPr="002835D5">
        <w:rPr>
          <w:rFonts w:ascii="Arial" w:hAnsi="Arial" w:cs="Arial"/>
          <w:b/>
          <w:bCs/>
          <w:sz w:val="20"/>
          <w:szCs w:val="20"/>
        </w:rPr>
        <w:t>IPCA</w:t>
      </w:r>
      <w:r w:rsidRPr="002835D5">
        <w:rPr>
          <w:rFonts w:ascii="Arial" w:eastAsia="Times New Roman" w:hAnsi="Arial" w:cs="Arial"/>
          <w:bCs/>
          <w:sz w:val="20"/>
          <w:szCs w:val="20"/>
        </w:rPr>
        <w:t xml:space="preserve">. </w:t>
      </w:r>
    </w:p>
    <w:p w14:paraId="0EBB353D" w14:textId="77777777" w:rsidR="002835D5" w:rsidRPr="002835D5" w:rsidRDefault="002835D5" w:rsidP="002835D5">
      <w:pPr>
        <w:spacing w:after="0" w:line="240" w:lineRule="auto"/>
        <w:jc w:val="both"/>
        <w:rPr>
          <w:rFonts w:ascii="Arial" w:eastAsia="Times New Roman" w:hAnsi="Arial" w:cs="Arial"/>
          <w:bCs/>
          <w:sz w:val="20"/>
          <w:szCs w:val="20"/>
        </w:rPr>
      </w:pPr>
      <w:r w:rsidRPr="002835D5">
        <w:rPr>
          <w:rFonts w:ascii="Arial" w:eastAsia="Times New Roman" w:hAnsi="Arial" w:cs="Arial"/>
          <w:sz w:val="20"/>
          <w:szCs w:val="20"/>
        </w:rPr>
        <w:t xml:space="preserve">14.9. </w:t>
      </w:r>
      <w:r w:rsidRPr="002835D5">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EF61F9B" w14:textId="77777777" w:rsidR="002835D5" w:rsidRPr="002835D5" w:rsidRDefault="002835D5" w:rsidP="002835D5">
      <w:pPr>
        <w:spacing w:after="0" w:line="240" w:lineRule="auto"/>
        <w:jc w:val="both"/>
        <w:rPr>
          <w:rFonts w:ascii="Arial" w:eastAsia="Times New Roman" w:hAnsi="Arial" w:cs="Arial"/>
          <w:bCs/>
          <w:sz w:val="20"/>
          <w:szCs w:val="20"/>
        </w:rPr>
      </w:pPr>
      <w:r w:rsidRPr="002835D5">
        <w:rPr>
          <w:rFonts w:ascii="Arial" w:eastAsia="Times New Roman" w:hAnsi="Arial" w:cs="Arial"/>
          <w:bCs/>
          <w:sz w:val="20"/>
          <w:szCs w:val="20"/>
        </w:rPr>
        <w:t>14.10.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03274ADD" w14:textId="77777777" w:rsidR="002835D5" w:rsidRPr="002835D5" w:rsidRDefault="002835D5" w:rsidP="002835D5">
      <w:pPr>
        <w:spacing w:after="0" w:line="240" w:lineRule="auto"/>
        <w:jc w:val="both"/>
        <w:rPr>
          <w:rFonts w:ascii="Arial" w:eastAsia="Times New Roman" w:hAnsi="Arial" w:cs="Arial"/>
          <w:bCs/>
          <w:sz w:val="20"/>
          <w:szCs w:val="20"/>
        </w:rPr>
      </w:pPr>
      <w:r w:rsidRPr="002835D5">
        <w:rPr>
          <w:rFonts w:ascii="Arial" w:eastAsia="Times New Roman" w:hAnsi="Arial" w:cs="Arial"/>
          <w:bCs/>
          <w:sz w:val="20"/>
          <w:szCs w:val="20"/>
        </w:rPr>
        <w:t>a) Elevação do encargo do particular com documentos hábeis, como NF, planilha de custos detalhando variação de mercado;</w:t>
      </w:r>
    </w:p>
    <w:p w14:paraId="156FB3B0" w14:textId="77777777" w:rsidR="002835D5" w:rsidRPr="002835D5" w:rsidRDefault="002835D5" w:rsidP="002835D5">
      <w:pPr>
        <w:spacing w:after="0" w:line="240" w:lineRule="auto"/>
        <w:jc w:val="both"/>
        <w:rPr>
          <w:rFonts w:ascii="Arial" w:eastAsia="Times New Roman" w:hAnsi="Arial" w:cs="Arial"/>
          <w:bCs/>
          <w:sz w:val="20"/>
          <w:szCs w:val="20"/>
        </w:rPr>
      </w:pPr>
      <w:r w:rsidRPr="002835D5">
        <w:rPr>
          <w:rFonts w:ascii="Arial" w:eastAsia="Times New Roman" w:hAnsi="Arial" w:cs="Arial"/>
          <w:bCs/>
          <w:sz w:val="20"/>
          <w:szCs w:val="20"/>
        </w:rPr>
        <w:t>b) Ocorrência de evento posterior a ata de registro de preços;</w:t>
      </w:r>
    </w:p>
    <w:p w14:paraId="794D31A4" w14:textId="77777777" w:rsidR="002835D5" w:rsidRPr="002835D5" w:rsidRDefault="002835D5" w:rsidP="002835D5">
      <w:pPr>
        <w:spacing w:after="0" w:line="240" w:lineRule="auto"/>
        <w:jc w:val="both"/>
        <w:rPr>
          <w:rFonts w:ascii="Arial" w:eastAsia="Times New Roman" w:hAnsi="Arial" w:cs="Arial"/>
          <w:bCs/>
          <w:sz w:val="20"/>
          <w:szCs w:val="20"/>
        </w:rPr>
      </w:pPr>
      <w:r w:rsidRPr="002835D5">
        <w:rPr>
          <w:rFonts w:ascii="Arial" w:eastAsia="Times New Roman" w:hAnsi="Arial" w:cs="Arial"/>
          <w:bCs/>
          <w:sz w:val="20"/>
          <w:szCs w:val="20"/>
        </w:rPr>
        <w:t>c) Vínculo de causalidade entre evento e majoração dos encargos;</w:t>
      </w:r>
    </w:p>
    <w:p w14:paraId="21765518" w14:textId="77777777" w:rsidR="002835D5" w:rsidRPr="002835D5" w:rsidRDefault="002835D5" w:rsidP="002835D5">
      <w:pPr>
        <w:spacing w:after="0" w:line="240" w:lineRule="auto"/>
        <w:jc w:val="both"/>
        <w:rPr>
          <w:rFonts w:ascii="Arial" w:eastAsia="Times New Roman" w:hAnsi="Arial" w:cs="Arial"/>
          <w:bCs/>
          <w:sz w:val="20"/>
          <w:szCs w:val="20"/>
        </w:rPr>
      </w:pPr>
      <w:r w:rsidRPr="002835D5">
        <w:rPr>
          <w:rFonts w:ascii="Arial" w:eastAsia="Times New Roman" w:hAnsi="Arial" w:cs="Arial"/>
          <w:bCs/>
          <w:sz w:val="20"/>
          <w:szCs w:val="20"/>
        </w:rPr>
        <w:t>d) Imprevisibilidade na ocorrência do evento.</w:t>
      </w:r>
    </w:p>
    <w:p w14:paraId="53AB3E94" w14:textId="77777777" w:rsidR="002835D5" w:rsidRPr="002835D5" w:rsidRDefault="002835D5" w:rsidP="002835D5">
      <w:pPr>
        <w:spacing w:after="0" w:line="240" w:lineRule="auto"/>
        <w:jc w:val="both"/>
        <w:rPr>
          <w:rFonts w:ascii="Arial" w:eastAsia="Times New Roman" w:hAnsi="Arial" w:cs="Arial"/>
          <w:bCs/>
          <w:sz w:val="20"/>
          <w:szCs w:val="20"/>
        </w:rPr>
      </w:pPr>
      <w:r w:rsidRPr="002835D5">
        <w:rPr>
          <w:rFonts w:ascii="Arial" w:eastAsia="Times New Roman" w:hAnsi="Arial" w:cs="Arial"/>
          <w:sz w:val="20"/>
          <w:szCs w:val="20"/>
        </w:rPr>
        <w:t xml:space="preserve">14.11 </w:t>
      </w:r>
      <w:r w:rsidRPr="002835D5">
        <w:rPr>
          <w:rFonts w:ascii="Arial" w:hAnsi="Arial" w:cs="Arial"/>
          <w:b/>
          <w:sz w:val="20"/>
          <w:szCs w:val="20"/>
        </w:rPr>
        <w:t>A</w:t>
      </w:r>
      <w:r w:rsidRPr="002835D5">
        <w:rPr>
          <w:rFonts w:ascii="Arial" w:hAnsi="Arial" w:cs="Arial"/>
          <w:b/>
          <w:spacing w:val="-14"/>
          <w:sz w:val="20"/>
          <w:szCs w:val="20"/>
        </w:rPr>
        <w:t xml:space="preserve"> </w:t>
      </w:r>
      <w:r w:rsidRPr="002835D5">
        <w:rPr>
          <w:rFonts w:ascii="Arial" w:hAnsi="Arial" w:cs="Arial"/>
          <w:b/>
          <w:sz w:val="20"/>
          <w:szCs w:val="20"/>
        </w:rPr>
        <w:t>Fornecedora</w:t>
      </w:r>
      <w:r w:rsidRPr="002835D5">
        <w:rPr>
          <w:rFonts w:ascii="Arial" w:hAnsi="Arial" w:cs="Arial"/>
          <w:b/>
          <w:spacing w:val="-14"/>
          <w:sz w:val="20"/>
          <w:szCs w:val="20"/>
        </w:rPr>
        <w:t xml:space="preserve"> </w:t>
      </w:r>
      <w:r w:rsidRPr="002835D5">
        <w:rPr>
          <w:rFonts w:ascii="Arial" w:hAnsi="Arial" w:cs="Arial"/>
          <w:b/>
          <w:sz w:val="20"/>
          <w:szCs w:val="20"/>
        </w:rPr>
        <w:t>deverá</w:t>
      </w:r>
      <w:r w:rsidRPr="002835D5">
        <w:rPr>
          <w:rFonts w:ascii="Arial" w:hAnsi="Arial" w:cs="Arial"/>
          <w:b/>
          <w:spacing w:val="-13"/>
          <w:sz w:val="20"/>
          <w:szCs w:val="20"/>
        </w:rPr>
        <w:t xml:space="preserve"> </w:t>
      </w:r>
      <w:r w:rsidRPr="002835D5">
        <w:rPr>
          <w:rFonts w:ascii="Arial" w:hAnsi="Arial" w:cs="Arial"/>
          <w:b/>
          <w:sz w:val="20"/>
          <w:szCs w:val="20"/>
        </w:rPr>
        <w:t>cumprir</w:t>
      </w:r>
      <w:r w:rsidRPr="002835D5">
        <w:rPr>
          <w:rFonts w:ascii="Arial" w:hAnsi="Arial" w:cs="Arial"/>
          <w:b/>
          <w:spacing w:val="-14"/>
          <w:sz w:val="20"/>
          <w:szCs w:val="20"/>
        </w:rPr>
        <w:t xml:space="preserve"> </w:t>
      </w:r>
      <w:r w:rsidRPr="002835D5">
        <w:rPr>
          <w:rFonts w:ascii="Arial" w:hAnsi="Arial" w:cs="Arial"/>
          <w:b/>
          <w:sz w:val="20"/>
          <w:szCs w:val="20"/>
        </w:rPr>
        <w:t>com</w:t>
      </w:r>
      <w:r w:rsidRPr="002835D5">
        <w:rPr>
          <w:rFonts w:ascii="Arial" w:hAnsi="Arial" w:cs="Arial"/>
          <w:b/>
          <w:spacing w:val="-14"/>
          <w:sz w:val="20"/>
          <w:szCs w:val="20"/>
        </w:rPr>
        <w:t xml:space="preserve"> </w:t>
      </w:r>
      <w:r w:rsidRPr="002835D5">
        <w:rPr>
          <w:rFonts w:ascii="Arial" w:hAnsi="Arial" w:cs="Arial"/>
          <w:b/>
          <w:sz w:val="20"/>
          <w:szCs w:val="20"/>
        </w:rPr>
        <w:t>a</w:t>
      </w:r>
      <w:r w:rsidRPr="002835D5">
        <w:rPr>
          <w:rFonts w:ascii="Arial" w:hAnsi="Arial" w:cs="Arial"/>
          <w:b/>
          <w:spacing w:val="-14"/>
          <w:sz w:val="20"/>
          <w:szCs w:val="20"/>
        </w:rPr>
        <w:t xml:space="preserve"> </w:t>
      </w:r>
      <w:r w:rsidRPr="002835D5">
        <w:rPr>
          <w:rFonts w:ascii="Arial" w:hAnsi="Arial" w:cs="Arial"/>
          <w:b/>
          <w:sz w:val="20"/>
          <w:szCs w:val="20"/>
        </w:rPr>
        <w:t>execução</w:t>
      </w:r>
      <w:r w:rsidRPr="002835D5">
        <w:rPr>
          <w:rFonts w:ascii="Arial" w:hAnsi="Arial" w:cs="Arial"/>
          <w:b/>
          <w:spacing w:val="-14"/>
          <w:sz w:val="20"/>
          <w:szCs w:val="20"/>
        </w:rPr>
        <w:t xml:space="preserve"> </w:t>
      </w:r>
      <w:r w:rsidRPr="002835D5">
        <w:rPr>
          <w:rFonts w:ascii="Arial" w:hAnsi="Arial" w:cs="Arial"/>
          <w:b/>
          <w:sz w:val="20"/>
          <w:szCs w:val="20"/>
        </w:rPr>
        <w:t>e</w:t>
      </w:r>
      <w:r w:rsidRPr="002835D5">
        <w:rPr>
          <w:rFonts w:ascii="Arial" w:hAnsi="Arial" w:cs="Arial"/>
          <w:b/>
          <w:spacing w:val="-14"/>
          <w:sz w:val="20"/>
          <w:szCs w:val="20"/>
        </w:rPr>
        <w:t xml:space="preserve"> </w:t>
      </w:r>
      <w:r w:rsidRPr="002835D5">
        <w:rPr>
          <w:rFonts w:ascii="Arial" w:hAnsi="Arial" w:cs="Arial"/>
          <w:b/>
          <w:sz w:val="20"/>
          <w:szCs w:val="20"/>
        </w:rPr>
        <w:t>não</w:t>
      </w:r>
      <w:r w:rsidRPr="002835D5">
        <w:rPr>
          <w:rFonts w:ascii="Arial" w:hAnsi="Arial" w:cs="Arial"/>
          <w:b/>
          <w:spacing w:val="-13"/>
          <w:sz w:val="20"/>
          <w:szCs w:val="20"/>
        </w:rPr>
        <w:t xml:space="preserve"> </w:t>
      </w:r>
      <w:r w:rsidRPr="002835D5">
        <w:rPr>
          <w:rFonts w:ascii="Arial" w:hAnsi="Arial" w:cs="Arial"/>
          <w:b/>
          <w:sz w:val="20"/>
          <w:szCs w:val="20"/>
        </w:rPr>
        <w:t>poderá</w:t>
      </w:r>
      <w:r w:rsidRPr="002835D5">
        <w:rPr>
          <w:rFonts w:ascii="Arial" w:hAnsi="Arial" w:cs="Arial"/>
          <w:b/>
          <w:spacing w:val="-14"/>
          <w:sz w:val="20"/>
          <w:szCs w:val="20"/>
        </w:rPr>
        <w:t xml:space="preserve"> </w:t>
      </w:r>
      <w:r w:rsidRPr="002835D5">
        <w:rPr>
          <w:rFonts w:ascii="Arial" w:hAnsi="Arial" w:cs="Arial"/>
          <w:b/>
          <w:sz w:val="20"/>
          <w:szCs w:val="20"/>
        </w:rPr>
        <w:t>interromper o fornecimento durante o período de tramitação do processo de revisão dos preços.</w:t>
      </w:r>
    </w:p>
    <w:p w14:paraId="4932DCB1" w14:textId="5883A1AD" w:rsidR="002835D5" w:rsidRPr="003D3937" w:rsidRDefault="002835D5" w:rsidP="002835D5">
      <w:pPr>
        <w:spacing w:after="0" w:line="240" w:lineRule="auto"/>
        <w:jc w:val="both"/>
        <w:rPr>
          <w:rFonts w:ascii="Arial" w:eastAsia="Times New Roman" w:hAnsi="Arial" w:cs="Arial"/>
          <w:sz w:val="20"/>
          <w:szCs w:val="20"/>
        </w:rPr>
      </w:pPr>
      <w:r w:rsidRPr="002835D5">
        <w:rPr>
          <w:rFonts w:ascii="Arial" w:hAnsi="Arial" w:cs="Arial"/>
          <w:sz w:val="20"/>
          <w:szCs w:val="20"/>
        </w:rPr>
        <w:t xml:space="preserve">14.12 O prazo para resposta quando do pedido de reequilíbrio por parte da Administração será de no </w:t>
      </w:r>
      <w:r w:rsidRPr="002835D5">
        <w:rPr>
          <w:rFonts w:ascii="Arial" w:hAnsi="Arial" w:cs="Arial"/>
          <w:b/>
          <w:sz w:val="20"/>
          <w:szCs w:val="20"/>
        </w:rPr>
        <w:t>máximo 10 (dez) dias.</w:t>
      </w:r>
    </w:p>
    <w:p w14:paraId="3F495FFF" w14:textId="77777777" w:rsidR="002835D5" w:rsidRPr="002835D5" w:rsidRDefault="002835D5" w:rsidP="002835D5">
      <w:pPr>
        <w:spacing w:after="0" w:line="240" w:lineRule="auto"/>
        <w:jc w:val="both"/>
        <w:rPr>
          <w:rFonts w:ascii="Arial" w:eastAsia="Times New Roman" w:hAnsi="Arial" w:cs="Arial"/>
          <w:color w:val="000000"/>
          <w:sz w:val="20"/>
          <w:szCs w:val="20"/>
        </w:rPr>
      </w:pPr>
    </w:p>
    <w:p w14:paraId="7CF4907A" w14:textId="77777777" w:rsidR="002835D5" w:rsidRPr="002835D5" w:rsidRDefault="002835D5" w:rsidP="002835D5">
      <w:pPr>
        <w:pStyle w:val="PargrafodaLista"/>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ALTERAÇÕES DO CONTRATO</w:t>
      </w:r>
    </w:p>
    <w:p w14:paraId="4D57862A"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Em casos de contratos, os temos de alterações contratuais serão:</w:t>
      </w:r>
    </w:p>
    <w:p w14:paraId="31C2DE30"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Eventuais alterações contratuais reger-se-ão pela disciplina do Art. 124 da Lei nº 14.133/2021.</w:t>
      </w:r>
    </w:p>
    <w:p w14:paraId="1BD2A49E"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7B01F851" w14:textId="77777777" w:rsidR="002835D5" w:rsidRPr="002835D5" w:rsidRDefault="002835D5" w:rsidP="002835D5">
      <w:pPr>
        <w:pStyle w:val="PargrafodaLista"/>
        <w:spacing w:after="0" w:line="240" w:lineRule="auto"/>
        <w:ind w:left="0"/>
        <w:jc w:val="both"/>
        <w:rPr>
          <w:rFonts w:ascii="Arial" w:eastAsia="Times New Roman" w:hAnsi="Arial" w:cs="Arial"/>
          <w:b/>
          <w:sz w:val="20"/>
          <w:szCs w:val="20"/>
        </w:rPr>
      </w:pPr>
    </w:p>
    <w:p w14:paraId="15A0411A" w14:textId="77777777" w:rsidR="002835D5" w:rsidRPr="002835D5" w:rsidRDefault="002835D5" w:rsidP="002835D5">
      <w:pPr>
        <w:pStyle w:val="PargrafodaLista"/>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EXTINÇÃO DO CONTRATO</w:t>
      </w:r>
    </w:p>
    <w:p w14:paraId="3FEE37B8"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Em casos de contratos, os termos de extinções contratuais serão:</w:t>
      </w:r>
    </w:p>
    <w:p w14:paraId="30DC6D4E"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135A0C8D"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 xml:space="preserve">A extinção do contrato poderá ser: </w:t>
      </w:r>
    </w:p>
    <w:p w14:paraId="00A02E15" w14:textId="77777777" w:rsidR="002835D5" w:rsidRPr="002835D5" w:rsidRDefault="002835D5" w:rsidP="002835D5">
      <w:pPr>
        <w:pStyle w:val="PargrafodaLista"/>
        <w:numPr>
          <w:ilvl w:val="0"/>
          <w:numId w:val="2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Determinada por ato unilateral e escrito da Administração, exceto no caso de descumprimento decorrente de sua própria conduta;</w:t>
      </w:r>
    </w:p>
    <w:p w14:paraId="1C14793A" w14:textId="77777777" w:rsidR="002835D5" w:rsidRPr="002835D5" w:rsidRDefault="002835D5" w:rsidP="002835D5">
      <w:pPr>
        <w:pStyle w:val="PargrafodaLista"/>
        <w:numPr>
          <w:ilvl w:val="0"/>
          <w:numId w:val="2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587B763E" w14:textId="77777777" w:rsidR="002835D5" w:rsidRPr="002835D5" w:rsidRDefault="002835D5" w:rsidP="002835D5">
      <w:pPr>
        <w:pStyle w:val="PargrafodaLista"/>
        <w:numPr>
          <w:ilvl w:val="0"/>
          <w:numId w:val="2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lastRenderedPageBreak/>
        <w:t>Determinado por decisão arbitral, em decorrência de cláusula compromissória ou compromisso arbitral, ou por decisão judicial.</w:t>
      </w:r>
    </w:p>
    <w:p w14:paraId="13741B81"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684FE01A"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5B554725"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O Termo de rescisão será procedido de relatório indicativo dos seguintes aspectos, conforme o caso:</w:t>
      </w:r>
    </w:p>
    <w:p w14:paraId="71974063"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Balanço dos eventos contratuais já cumpridos ou parcialmente cumpridos;</w:t>
      </w:r>
    </w:p>
    <w:p w14:paraId="528E1006"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Relação dos pagamentos já efetuados e ainda devidos;</w:t>
      </w:r>
    </w:p>
    <w:p w14:paraId="2F098BF9" w14:textId="77777777" w:rsidR="002835D5" w:rsidRPr="002835D5" w:rsidRDefault="002835D5" w:rsidP="002835D5">
      <w:pPr>
        <w:pStyle w:val="PargrafodaLista"/>
        <w:numPr>
          <w:ilvl w:val="1"/>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Indenizações e multas.</w:t>
      </w:r>
    </w:p>
    <w:p w14:paraId="1C4BA879" w14:textId="77777777" w:rsidR="002835D5" w:rsidRPr="002835D5" w:rsidRDefault="002835D5" w:rsidP="002835D5">
      <w:pPr>
        <w:widowControl w:val="0"/>
        <w:suppressAutoHyphens/>
        <w:spacing w:after="0" w:line="240" w:lineRule="auto"/>
        <w:jc w:val="both"/>
        <w:rPr>
          <w:rFonts w:ascii="Arial" w:eastAsia="Times New Roman" w:hAnsi="Arial" w:cs="Arial"/>
          <w:bCs/>
          <w:sz w:val="20"/>
          <w:szCs w:val="20"/>
        </w:rPr>
      </w:pPr>
    </w:p>
    <w:p w14:paraId="1D8AFBB5" w14:textId="77777777" w:rsidR="002835D5" w:rsidRPr="002835D5" w:rsidRDefault="002835D5" w:rsidP="002835D5">
      <w:pPr>
        <w:numPr>
          <w:ilvl w:val="0"/>
          <w:numId w:val="53"/>
        </w:numPr>
        <w:spacing w:after="0" w:line="240" w:lineRule="auto"/>
        <w:ind w:left="0" w:firstLine="0"/>
        <w:jc w:val="both"/>
        <w:rPr>
          <w:rFonts w:ascii="Arial" w:eastAsia="Times New Roman" w:hAnsi="Arial" w:cs="Arial"/>
          <w:b/>
          <w:sz w:val="20"/>
          <w:szCs w:val="20"/>
        </w:rPr>
      </w:pPr>
      <w:r w:rsidRPr="002835D5">
        <w:rPr>
          <w:rFonts w:ascii="Arial" w:eastAsia="Times New Roman" w:hAnsi="Arial" w:cs="Arial"/>
          <w:b/>
          <w:sz w:val="20"/>
          <w:szCs w:val="20"/>
        </w:rPr>
        <w:t>DAS SANÇÕES ADMINISTRATIVAS</w:t>
      </w:r>
    </w:p>
    <w:p w14:paraId="77E708BF"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Times New Roman" w:hAnsi="Arial" w:cs="Arial"/>
          <w:sz w:val="20"/>
          <w:szCs w:val="20"/>
          <w:bdr w:val="none" w:sz="0" w:space="0" w:color="auto" w:frame="1"/>
        </w:rPr>
        <w:t xml:space="preserve">17.1. </w:t>
      </w:r>
      <w:r w:rsidRPr="002835D5">
        <w:rPr>
          <w:rFonts w:ascii="Arial" w:eastAsia="Calibri" w:hAnsi="Arial" w:cs="Arial"/>
          <w:color w:val="000000"/>
          <w:sz w:val="20"/>
          <w:szCs w:val="20"/>
        </w:rPr>
        <w:t>Comete infração administrativa o fornecedor que cometer quaisquer das infrações previstas no art. 155 da Lei nº 14.133, de 2021, quais sejam:</w:t>
      </w:r>
    </w:p>
    <w:p w14:paraId="754777DA" w14:textId="77777777" w:rsidR="002835D5" w:rsidRPr="002835D5" w:rsidRDefault="002835D5" w:rsidP="002835D5">
      <w:pPr>
        <w:shd w:val="clear" w:color="auto" w:fill="FFFFFF"/>
        <w:spacing w:after="0" w:line="240" w:lineRule="auto"/>
        <w:jc w:val="both"/>
        <w:rPr>
          <w:rFonts w:ascii="Arial" w:eastAsia="Calibri" w:hAnsi="Arial" w:cs="Arial"/>
          <w:color w:val="000000"/>
          <w:sz w:val="20"/>
          <w:szCs w:val="20"/>
        </w:rPr>
      </w:pPr>
      <w:r w:rsidRPr="002835D5">
        <w:rPr>
          <w:rFonts w:ascii="Arial" w:eastAsia="Times New Roman" w:hAnsi="Arial" w:cs="Arial"/>
          <w:sz w:val="20"/>
          <w:szCs w:val="20"/>
          <w:bdr w:val="none" w:sz="0" w:space="0" w:color="auto" w:frame="1"/>
        </w:rPr>
        <w:t>17.1.</w:t>
      </w:r>
      <w:r w:rsidRPr="002835D5">
        <w:rPr>
          <w:rFonts w:ascii="Arial" w:eastAsia="Calibri" w:hAnsi="Arial" w:cs="Arial"/>
          <w:color w:val="000000"/>
          <w:sz w:val="20"/>
          <w:szCs w:val="20"/>
        </w:rPr>
        <w:t xml:space="preserve"> Dar causa à inexecução parcial do contrato;</w:t>
      </w:r>
    </w:p>
    <w:p w14:paraId="51CDD8C3"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17.2. Dar causa à inexecução parcial do contrato que cause grave dano à Administração, ao funcionamento dos serviços públicos ou ao interesse coletivo;</w:t>
      </w:r>
    </w:p>
    <w:p w14:paraId="61018056"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Times New Roman" w:hAnsi="Arial" w:cs="Arial"/>
          <w:sz w:val="20"/>
          <w:szCs w:val="20"/>
        </w:rPr>
        <w:t xml:space="preserve">17.3. </w:t>
      </w:r>
      <w:r w:rsidRPr="002835D5">
        <w:rPr>
          <w:rFonts w:ascii="Arial" w:eastAsia="Calibri" w:hAnsi="Arial" w:cs="Arial"/>
          <w:color w:val="000000"/>
          <w:sz w:val="20"/>
          <w:szCs w:val="20"/>
        </w:rPr>
        <w:t>Dar causa à inexecução total do contrato;</w:t>
      </w:r>
    </w:p>
    <w:p w14:paraId="11A558BC"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Times New Roman" w:hAnsi="Arial" w:cs="Arial"/>
          <w:sz w:val="20"/>
          <w:szCs w:val="20"/>
        </w:rPr>
        <w:t xml:space="preserve">17.4. </w:t>
      </w:r>
      <w:r w:rsidRPr="002835D5">
        <w:rPr>
          <w:rFonts w:ascii="Arial" w:eastAsia="Calibri" w:hAnsi="Arial" w:cs="Arial"/>
          <w:color w:val="000000"/>
          <w:sz w:val="20"/>
          <w:szCs w:val="20"/>
        </w:rPr>
        <w:t>Deixar de entregar a documentação exigida;</w:t>
      </w:r>
    </w:p>
    <w:p w14:paraId="0F49D095"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17.5. Não manter a proposta, salvo em decorrência de fato superveniente devidamente justificado;</w:t>
      </w:r>
    </w:p>
    <w:p w14:paraId="1DD3A505"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17.6. Não celebrar o contrato ou não entregar a documentação exigida para a contratação, quando convocado dentro do prazo de validade de sua proposta;</w:t>
      </w:r>
    </w:p>
    <w:p w14:paraId="5B6E6FD4"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17.7. Ensejar o retardamento da execução ou da entrega do objeto da licitação sem motivo justificado;</w:t>
      </w:r>
    </w:p>
    <w:p w14:paraId="36C50F01"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17.8. Apresentar declaração ou documentação falsa exigida para o certame ou prestar declaração falsa durante a dispensa eletrônica ou a execução do contrato;</w:t>
      </w:r>
    </w:p>
    <w:p w14:paraId="40DD5DEC"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17.9. Fraudar a dispensa eletrônica ou praticar ato fraudulento na execução do contrato;</w:t>
      </w:r>
    </w:p>
    <w:p w14:paraId="0769084B"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17.10. Comportar-se de modo inidôneo ou cometer fraude de qualquer natureza;</w:t>
      </w:r>
    </w:p>
    <w:p w14:paraId="636FEBC0"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57B42207"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17.12. Praticar atos ilícitos com vistas a frustrar os objetivos deste certame.</w:t>
      </w:r>
    </w:p>
    <w:p w14:paraId="348A5B5B" w14:textId="77777777" w:rsidR="002835D5" w:rsidRPr="002835D5" w:rsidRDefault="002835D5" w:rsidP="002835D5">
      <w:pPr>
        <w:autoSpaceDE w:val="0"/>
        <w:autoSpaceDN w:val="0"/>
        <w:adjustRightInd w:val="0"/>
        <w:spacing w:after="0" w:line="240" w:lineRule="auto"/>
        <w:jc w:val="both"/>
        <w:rPr>
          <w:rFonts w:ascii="Arial" w:eastAsia="Calibri" w:hAnsi="Arial" w:cs="Arial"/>
          <w:sz w:val="20"/>
          <w:szCs w:val="20"/>
        </w:rPr>
      </w:pPr>
      <w:r w:rsidRPr="002835D5">
        <w:rPr>
          <w:rFonts w:ascii="Arial" w:eastAsia="Calibri" w:hAnsi="Arial" w:cs="Arial"/>
          <w:color w:val="000000"/>
          <w:sz w:val="20"/>
          <w:szCs w:val="20"/>
        </w:rPr>
        <w:t xml:space="preserve">17.13. </w:t>
      </w:r>
      <w:r w:rsidRPr="002835D5">
        <w:rPr>
          <w:rFonts w:ascii="Arial" w:eastAsia="Calibri" w:hAnsi="Arial" w:cs="Arial"/>
          <w:sz w:val="20"/>
          <w:szCs w:val="20"/>
        </w:rPr>
        <w:t>Praticar ato lesivo previsto no art. 5º da Lei nº 12.846, de 1º de agosto de 2013.</w:t>
      </w:r>
    </w:p>
    <w:p w14:paraId="3ADF92B7"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17.14. O fornecedor que cometer qualquer das infrações discriminadas nos subitens anteriores ficará sujeito, sem prejuízo da responsabilidade civil e criminal, às seguintes sanções:</w:t>
      </w:r>
    </w:p>
    <w:p w14:paraId="2E0C5C76"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a) Advertência pela falta do subitem 17.1.1 deste termo de referência, quando não se justificar a imposição de penalidade mais grave;</w:t>
      </w:r>
    </w:p>
    <w:p w14:paraId="2B43D683"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b) Multa de até 30% (trinta por cento) sobre o valor estimado dos itens prejudicados pela conduta do fornecedor, por qualquer das infrações dos subitens 17.1.1 a 17.1.12;</w:t>
      </w:r>
    </w:p>
    <w:p w14:paraId="6489298B"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7D0B9E0C"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41BB296C"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17.15. Na aplicação das sanções serão considerados:</w:t>
      </w:r>
    </w:p>
    <w:p w14:paraId="4430DFD6"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17.16. A natureza e a gravidade da infração cometida;</w:t>
      </w:r>
    </w:p>
    <w:p w14:paraId="2207F926"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17.17. As peculiaridades do caso concreto;</w:t>
      </w:r>
    </w:p>
    <w:p w14:paraId="26EDE991"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17.16. As circunstâncias agravantes ou atenuantes;</w:t>
      </w:r>
    </w:p>
    <w:p w14:paraId="10263373"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17.17. Os danos que dela provierem para a Administração Pública;</w:t>
      </w:r>
    </w:p>
    <w:p w14:paraId="2490791A"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17.18. A implantação ou o aperfeiçoamento de programa de integridade, conforme normas e orientações dos órgãos de controle.</w:t>
      </w:r>
    </w:p>
    <w:p w14:paraId="5582A85F"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17.19. Se a multa aplicada e as indenizações cabíveis forem superiores ao valor de pagamento eventualmente devido pela Administração ao contratado, além da perda desse valor, a diferença será descontada da garantia prestada ou será cobrada judicialmente.</w:t>
      </w:r>
    </w:p>
    <w:p w14:paraId="10821AC2"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17.20. A aplicação das sanções previstas neste termo de referência não exclui, em hipótese alguma, a obrigação de reparação integral do dano causado à Administração Pública.</w:t>
      </w:r>
    </w:p>
    <w:p w14:paraId="6A493A93"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17.21. A penalidade de multa pode ser aplicada cumulativamente com as demais sanções.</w:t>
      </w:r>
    </w:p>
    <w:p w14:paraId="1658F8CA"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bookmarkStart w:id="61" w:name="_GoBack"/>
      <w:bookmarkEnd w:id="61"/>
      <w:r w:rsidRPr="002835D5">
        <w:rPr>
          <w:rFonts w:ascii="Arial" w:eastAsia="Calibri" w:hAnsi="Arial" w:cs="Arial"/>
          <w:color w:val="000000"/>
          <w:sz w:val="20"/>
          <w:szCs w:val="20"/>
        </w:rPr>
        <w:lastRenderedPageBreak/>
        <w:t>17.22.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E4D199F"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17.23.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EDCEA77"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17.24.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C1B9AE5" w14:textId="77777777" w:rsidR="002835D5" w:rsidRPr="002835D5" w:rsidRDefault="002835D5" w:rsidP="002835D5">
      <w:pPr>
        <w:autoSpaceDE w:val="0"/>
        <w:autoSpaceDN w:val="0"/>
        <w:adjustRightInd w:val="0"/>
        <w:spacing w:after="0" w:line="240" w:lineRule="auto"/>
        <w:jc w:val="both"/>
        <w:rPr>
          <w:rFonts w:ascii="Arial" w:eastAsia="Calibri" w:hAnsi="Arial" w:cs="Arial"/>
          <w:color w:val="000000"/>
          <w:sz w:val="20"/>
          <w:szCs w:val="20"/>
        </w:rPr>
      </w:pPr>
      <w:r w:rsidRPr="002835D5">
        <w:rPr>
          <w:rFonts w:ascii="Arial" w:eastAsia="Calibri" w:hAnsi="Arial" w:cs="Arial"/>
          <w:color w:val="000000"/>
          <w:sz w:val="20"/>
          <w:szCs w:val="20"/>
        </w:rPr>
        <w:t>17.25.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A11F77D" w14:textId="77777777" w:rsidR="002835D5" w:rsidRPr="002835D5" w:rsidRDefault="002835D5" w:rsidP="002835D5">
      <w:pPr>
        <w:spacing w:after="0" w:line="240" w:lineRule="auto"/>
        <w:jc w:val="both"/>
        <w:rPr>
          <w:rFonts w:ascii="Arial" w:eastAsia="Calibri" w:hAnsi="Arial" w:cs="Arial"/>
          <w:color w:val="000000"/>
          <w:sz w:val="20"/>
          <w:szCs w:val="20"/>
        </w:rPr>
      </w:pPr>
    </w:p>
    <w:p w14:paraId="4E506E5F" w14:textId="77777777" w:rsidR="002835D5" w:rsidRPr="002835D5" w:rsidRDefault="002835D5" w:rsidP="002835D5">
      <w:pPr>
        <w:autoSpaceDE w:val="0"/>
        <w:autoSpaceDN w:val="0"/>
        <w:adjustRightInd w:val="0"/>
        <w:spacing w:after="0" w:line="240" w:lineRule="auto"/>
        <w:jc w:val="both"/>
        <w:rPr>
          <w:rFonts w:ascii="Arial" w:eastAsia="Calibri" w:hAnsi="Arial" w:cs="Arial"/>
          <w:b/>
          <w:color w:val="000000"/>
          <w:sz w:val="20"/>
          <w:szCs w:val="20"/>
        </w:rPr>
      </w:pPr>
      <w:r w:rsidRPr="002835D5">
        <w:rPr>
          <w:rFonts w:ascii="Arial" w:eastAsia="Calibri" w:hAnsi="Arial" w:cs="Arial"/>
          <w:b/>
          <w:color w:val="000000"/>
          <w:sz w:val="20"/>
          <w:szCs w:val="20"/>
        </w:rPr>
        <w:t>18.     DA SUBSTITUIÇÃO DE MARCA</w:t>
      </w:r>
    </w:p>
    <w:p w14:paraId="7EA704EE" w14:textId="77777777" w:rsidR="002835D5" w:rsidRPr="002835D5" w:rsidRDefault="002835D5" w:rsidP="002835D5">
      <w:pPr>
        <w:spacing w:after="0" w:line="240" w:lineRule="auto"/>
        <w:jc w:val="both"/>
        <w:rPr>
          <w:rFonts w:ascii="Arial" w:hAnsi="Arial" w:cs="Arial"/>
          <w:bCs/>
          <w:sz w:val="20"/>
          <w:szCs w:val="20"/>
        </w:rPr>
      </w:pPr>
      <w:r w:rsidRPr="002835D5">
        <w:rPr>
          <w:rFonts w:ascii="Arial" w:eastAsia="Calibri" w:hAnsi="Arial" w:cs="Arial"/>
          <w:color w:val="000000"/>
          <w:sz w:val="20"/>
          <w:szCs w:val="20"/>
        </w:rPr>
        <w:t xml:space="preserve">18.1 </w:t>
      </w:r>
      <w:r w:rsidRPr="002835D5">
        <w:rPr>
          <w:rFonts w:ascii="Arial" w:hAnsi="Arial" w:cs="Arial"/>
          <w:sz w:val="20"/>
          <w:szCs w:val="20"/>
        </w:rPr>
        <w:t xml:space="preserve">Em caso de descontinuidade ou interrupção da </w:t>
      </w:r>
      <w:r w:rsidRPr="002835D5">
        <w:rPr>
          <w:rFonts w:ascii="Arial" w:hAnsi="Arial" w:cs="Arial"/>
          <w:bCs/>
          <w:sz w:val="20"/>
          <w:szCs w:val="20"/>
        </w:rPr>
        <w:t>fabricação do medicamento, material hospitalar e suplemento  pelo laboratório da marca cotada e/ou proibição de produção pela ANVISA e demais impasses que possam ocorrer durante o período de contrato, a contratada poderá solicitar a troca de marca .</w:t>
      </w:r>
    </w:p>
    <w:p w14:paraId="6875172B" w14:textId="77777777" w:rsidR="002835D5" w:rsidRPr="002835D5" w:rsidRDefault="002835D5" w:rsidP="002835D5">
      <w:pPr>
        <w:spacing w:after="0" w:line="240" w:lineRule="auto"/>
        <w:jc w:val="both"/>
        <w:rPr>
          <w:rFonts w:ascii="Arial" w:hAnsi="Arial" w:cs="Arial"/>
          <w:bCs/>
          <w:sz w:val="20"/>
          <w:szCs w:val="20"/>
        </w:rPr>
      </w:pPr>
      <w:r w:rsidRPr="002835D5">
        <w:rPr>
          <w:rFonts w:ascii="Arial" w:eastAsia="Calibri" w:hAnsi="Arial" w:cs="Arial"/>
          <w:color w:val="000000"/>
          <w:sz w:val="20"/>
          <w:szCs w:val="20"/>
        </w:rPr>
        <w:t xml:space="preserve">18.2 </w:t>
      </w:r>
      <w:r w:rsidRPr="002835D5">
        <w:rPr>
          <w:rFonts w:ascii="Arial" w:hAnsi="Arial" w:cs="Arial"/>
          <w:bCs/>
          <w:sz w:val="20"/>
          <w:szCs w:val="20"/>
        </w:rPr>
        <w:t>O requerimento deverá ser protocolado e instruído com documentos que comprovem fato superveniente não imputável ao contratado, que inviabilizou o fornecimento da marca anteriormente cotada, bem como apresentar o Registro da ANVISA para a nova marca solicitada quando houver.</w:t>
      </w:r>
    </w:p>
    <w:p w14:paraId="6F06BE6F" w14:textId="77777777" w:rsidR="002835D5" w:rsidRPr="002835D5" w:rsidRDefault="002835D5" w:rsidP="002835D5">
      <w:pPr>
        <w:spacing w:after="0" w:line="240" w:lineRule="auto"/>
        <w:jc w:val="both"/>
        <w:rPr>
          <w:rFonts w:ascii="Arial" w:hAnsi="Arial" w:cs="Arial"/>
          <w:bCs/>
          <w:sz w:val="20"/>
          <w:szCs w:val="20"/>
        </w:rPr>
      </w:pPr>
      <w:r w:rsidRPr="002835D5">
        <w:rPr>
          <w:rFonts w:ascii="Arial" w:eastAsia="Calibri" w:hAnsi="Arial" w:cs="Arial"/>
          <w:color w:val="000000"/>
          <w:sz w:val="20"/>
          <w:szCs w:val="20"/>
        </w:rPr>
        <w:t xml:space="preserve">18.3 </w:t>
      </w:r>
      <w:r w:rsidRPr="002835D5">
        <w:rPr>
          <w:rFonts w:ascii="Arial" w:hAnsi="Arial" w:cs="Arial"/>
          <w:bCs/>
          <w:sz w:val="20"/>
          <w:szCs w:val="20"/>
        </w:rPr>
        <w:t>A análise do requerimento será realizada pelos farmacêuticos da Farmácia Básica do Município, pela Secretaria de saúde e fiscal de Contrato.</w:t>
      </w:r>
    </w:p>
    <w:p w14:paraId="70C4A527" w14:textId="77777777" w:rsidR="002835D5" w:rsidRPr="002835D5" w:rsidRDefault="002835D5" w:rsidP="002835D5">
      <w:pPr>
        <w:spacing w:after="0" w:line="240" w:lineRule="auto"/>
        <w:jc w:val="both"/>
        <w:rPr>
          <w:rFonts w:ascii="Arial" w:eastAsia="Times New Roman" w:hAnsi="Arial" w:cs="Arial"/>
          <w:sz w:val="20"/>
          <w:szCs w:val="20"/>
        </w:rPr>
      </w:pPr>
    </w:p>
    <w:p w14:paraId="4300BAAF" w14:textId="77777777" w:rsidR="002835D5" w:rsidRPr="002835D5" w:rsidRDefault="002835D5" w:rsidP="002835D5">
      <w:pPr>
        <w:spacing w:after="0" w:line="240" w:lineRule="auto"/>
        <w:jc w:val="both"/>
        <w:rPr>
          <w:rFonts w:ascii="Arial" w:eastAsia="Times New Roman" w:hAnsi="Arial" w:cs="Arial"/>
          <w:sz w:val="20"/>
          <w:szCs w:val="20"/>
        </w:rPr>
      </w:pPr>
    </w:p>
    <w:p w14:paraId="0E06AC9C" w14:textId="77777777" w:rsidR="002835D5" w:rsidRPr="002835D5" w:rsidRDefault="002835D5" w:rsidP="002835D5">
      <w:pPr>
        <w:spacing w:after="0" w:line="240" w:lineRule="auto"/>
        <w:jc w:val="both"/>
        <w:rPr>
          <w:rFonts w:ascii="Arial" w:eastAsia="Times New Roman" w:hAnsi="Arial" w:cs="Arial"/>
          <w:sz w:val="20"/>
          <w:szCs w:val="20"/>
        </w:rPr>
      </w:pPr>
    </w:p>
    <w:p w14:paraId="311898C4" w14:textId="77777777" w:rsidR="002835D5" w:rsidRPr="002835D5" w:rsidRDefault="002835D5" w:rsidP="002835D5">
      <w:pPr>
        <w:spacing w:after="0" w:line="240" w:lineRule="auto"/>
        <w:jc w:val="right"/>
        <w:rPr>
          <w:rFonts w:ascii="Arial" w:eastAsia="Times New Roman" w:hAnsi="Arial" w:cs="Arial"/>
          <w:sz w:val="20"/>
          <w:szCs w:val="20"/>
        </w:rPr>
      </w:pPr>
      <w:r w:rsidRPr="002835D5">
        <w:rPr>
          <w:rFonts w:ascii="Arial" w:eastAsia="Times New Roman" w:hAnsi="Arial" w:cs="Arial"/>
          <w:sz w:val="20"/>
          <w:szCs w:val="20"/>
        </w:rPr>
        <w:t>São Pedro do Iguaçu, 07 de fevereiro  de 2025</w:t>
      </w:r>
    </w:p>
    <w:p w14:paraId="17A9649B" w14:textId="77777777" w:rsidR="002835D5" w:rsidRPr="002835D5" w:rsidRDefault="002835D5" w:rsidP="002835D5">
      <w:pPr>
        <w:spacing w:after="0" w:line="240" w:lineRule="auto"/>
        <w:jc w:val="right"/>
        <w:rPr>
          <w:rFonts w:ascii="Arial" w:eastAsia="Times New Roman" w:hAnsi="Arial" w:cs="Arial"/>
          <w:sz w:val="20"/>
          <w:szCs w:val="20"/>
        </w:rPr>
      </w:pPr>
    </w:p>
    <w:p w14:paraId="58855A23" w14:textId="77777777" w:rsidR="002835D5" w:rsidRPr="002835D5" w:rsidRDefault="002835D5" w:rsidP="002835D5">
      <w:pPr>
        <w:spacing w:after="0" w:line="240" w:lineRule="auto"/>
        <w:jc w:val="right"/>
        <w:rPr>
          <w:rFonts w:ascii="Arial" w:eastAsia="Times New Roman" w:hAnsi="Arial" w:cs="Arial"/>
          <w:sz w:val="20"/>
          <w:szCs w:val="20"/>
        </w:rPr>
      </w:pPr>
    </w:p>
    <w:p w14:paraId="0EDFC3AA" w14:textId="77777777" w:rsidR="002835D5" w:rsidRPr="002835D5" w:rsidRDefault="002835D5" w:rsidP="002835D5">
      <w:pPr>
        <w:spacing w:after="0" w:line="240" w:lineRule="auto"/>
        <w:jc w:val="right"/>
        <w:rPr>
          <w:rFonts w:ascii="Arial" w:eastAsia="Times New Roman" w:hAnsi="Arial" w:cs="Arial"/>
          <w:sz w:val="20"/>
          <w:szCs w:val="20"/>
        </w:rPr>
      </w:pPr>
    </w:p>
    <w:p w14:paraId="39620728" w14:textId="77777777" w:rsidR="002835D5" w:rsidRPr="002835D5" w:rsidRDefault="002835D5" w:rsidP="002835D5">
      <w:pPr>
        <w:spacing w:after="0" w:line="240" w:lineRule="auto"/>
        <w:jc w:val="right"/>
        <w:rPr>
          <w:rFonts w:ascii="Arial" w:eastAsia="Times New Roman" w:hAnsi="Arial" w:cs="Arial"/>
          <w:sz w:val="20"/>
          <w:szCs w:val="20"/>
        </w:rPr>
      </w:pPr>
    </w:p>
    <w:p w14:paraId="00B95E6E" w14:textId="77777777" w:rsidR="002835D5" w:rsidRPr="002835D5" w:rsidRDefault="002835D5" w:rsidP="002835D5">
      <w:pPr>
        <w:spacing w:after="0" w:line="240" w:lineRule="auto"/>
        <w:jc w:val="right"/>
        <w:rPr>
          <w:rFonts w:ascii="Arial" w:eastAsia="Times New Roman" w:hAnsi="Arial" w:cs="Arial"/>
          <w:sz w:val="20"/>
          <w:szCs w:val="20"/>
        </w:rPr>
      </w:pPr>
    </w:p>
    <w:p w14:paraId="62684DB8" w14:textId="77777777" w:rsidR="002835D5" w:rsidRPr="002835D5" w:rsidRDefault="002835D5" w:rsidP="002835D5">
      <w:pPr>
        <w:spacing w:after="0" w:line="240" w:lineRule="auto"/>
        <w:jc w:val="right"/>
        <w:rPr>
          <w:rFonts w:ascii="Arial" w:eastAsia="Times New Roman" w:hAnsi="Arial" w:cs="Arial"/>
          <w:sz w:val="20"/>
          <w:szCs w:val="20"/>
        </w:rPr>
      </w:pPr>
    </w:p>
    <w:p w14:paraId="567A68AE" w14:textId="77777777" w:rsidR="002835D5" w:rsidRPr="002835D5" w:rsidRDefault="002835D5" w:rsidP="002835D5">
      <w:pPr>
        <w:tabs>
          <w:tab w:val="left" w:pos="3573"/>
        </w:tabs>
        <w:spacing w:after="0" w:line="240" w:lineRule="auto"/>
        <w:jc w:val="center"/>
        <w:rPr>
          <w:rFonts w:ascii="Arial" w:eastAsia="Times New Roman" w:hAnsi="Arial" w:cs="Arial"/>
          <w:sz w:val="20"/>
          <w:szCs w:val="20"/>
        </w:rPr>
      </w:pPr>
      <w:bookmarkStart w:id="62" w:name="_Hlk144194658"/>
      <w:r w:rsidRPr="002835D5">
        <w:rPr>
          <w:rFonts w:ascii="Arial" w:eastAsia="Times New Roman" w:hAnsi="Arial" w:cs="Arial"/>
          <w:sz w:val="20"/>
          <w:szCs w:val="20"/>
        </w:rPr>
        <w:t>_____________________________</w:t>
      </w:r>
    </w:p>
    <w:p w14:paraId="310EC28A" w14:textId="77777777" w:rsidR="002835D5" w:rsidRPr="002835D5" w:rsidRDefault="002835D5" w:rsidP="002835D5">
      <w:pPr>
        <w:tabs>
          <w:tab w:val="left" w:pos="3573"/>
        </w:tabs>
        <w:spacing w:after="0" w:line="240" w:lineRule="auto"/>
        <w:jc w:val="center"/>
        <w:rPr>
          <w:rFonts w:ascii="Arial" w:eastAsia="Times New Roman" w:hAnsi="Arial" w:cs="Arial"/>
          <w:sz w:val="20"/>
          <w:szCs w:val="20"/>
        </w:rPr>
      </w:pPr>
      <w:r w:rsidRPr="002835D5">
        <w:rPr>
          <w:rFonts w:ascii="Arial" w:eastAsia="Times New Roman" w:hAnsi="Arial" w:cs="Arial"/>
          <w:sz w:val="20"/>
          <w:szCs w:val="20"/>
        </w:rPr>
        <w:t xml:space="preserve">Ivanete Teresinha </w:t>
      </w:r>
      <w:proofErr w:type="spellStart"/>
      <w:r w:rsidRPr="002835D5">
        <w:rPr>
          <w:rFonts w:ascii="Arial" w:eastAsia="Times New Roman" w:hAnsi="Arial" w:cs="Arial"/>
          <w:sz w:val="20"/>
          <w:szCs w:val="20"/>
        </w:rPr>
        <w:t>Kochhann</w:t>
      </w:r>
      <w:proofErr w:type="spellEnd"/>
    </w:p>
    <w:bookmarkEnd w:id="62"/>
    <w:p w14:paraId="1E49EE1E" w14:textId="77777777" w:rsidR="002835D5" w:rsidRPr="002835D5" w:rsidRDefault="002835D5" w:rsidP="002835D5">
      <w:pPr>
        <w:spacing w:after="0" w:line="240" w:lineRule="auto"/>
        <w:jc w:val="center"/>
        <w:rPr>
          <w:rFonts w:ascii="Arial" w:eastAsia="Times New Roman" w:hAnsi="Arial" w:cs="Arial"/>
          <w:b/>
          <w:bCs/>
          <w:sz w:val="20"/>
          <w:szCs w:val="20"/>
        </w:rPr>
      </w:pPr>
      <w:r w:rsidRPr="002835D5">
        <w:rPr>
          <w:rFonts w:ascii="Arial" w:eastAsia="Times New Roman" w:hAnsi="Arial" w:cs="Arial"/>
          <w:b/>
          <w:bCs/>
          <w:sz w:val="20"/>
          <w:szCs w:val="20"/>
        </w:rPr>
        <w:t>Farmacêutica</w:t>
      </w:r>
    </w:p>
    <w:p w14:paraId="1540C167" w14:textId="77777777" w:rsidR="002835D5" w:rsidRPr="002835D5" w:rsidRDefault="002835D5" w:rsidP="002835D5">
      <w:pPr>
        <w:spacing w:after="0" w:line="240" w:lineRule="auto"/>
        <w:jc w:val="center"/>
        <w:rPr>
          <w:rFonts w:ascii="Arial" w:eastAsia="Times New Roman" w:hAnsi="Arial" w:cs="Arial"/>
          <w:b/>
          <w:bCs/>
          <w:sz w:val="20"/>
          <w:szCs w:val="20"/>
        </w:rPr>
      </w:pPr>
    </w:p>
    <w:p w14:paraId="70485159" w14:textId="77777777" w:rsidR="002835D5" w:rsidRPr="002835D5" w:rsidRDefault="002835D5" w:rsidP="002835D5">
      <w:pPr>
        <w:spacing w:after="0" w:line="240" w:lineRule="auto"/>
        <w:jc w:val="center"/>
        <w:rPr>
          <w:rFonts w:ascii="Arial" w:eastAsia="Times New Roman" w:hAnsi="Arial" w:cs="Arial"/>
          <w:sz w:val="20"/>
          <w:szCs w:val="20"/>
        </w:rPr>
      </w:pPr>
    </w:p>
    <w:p w14:paraId="2165C7BC" w14:textId="77777777" w:rsidR="002835D5" w:rsidRPr="002835D5" w:rsidRDefault="002835D5" w:rsidP="002835D5">
      <w:pPr>
        <w:spacing w:after="0" w:line="240" w:lineRule="auto"/>
        <w:jc w:val="center"/>
        <w:rPr>
          <w:rFonts w:ascii="Arial" w:eastAsia="Times New Roman" w:hAnsi="Arial" w:cs="Arial"/>
          <w:sz w:val="20"/>
          <w:szCs w:val="20"/>
        </w:rPr>
      </w:pPr>
    </w:p>
    <w:p w14:paraId="58AC2946" w14:textId="77777777" w:rsidR="002835D5" w:rsidRPr="002835D5" w:rsidRDefault="002835D5" w:rsidP="002835D5">
      <w:pPr>
        <w:spacing w:after="0" w:line="240" w:lineRule="auto"/>
        <w:jc w:val="center"/>
        <w:rPr>
          <w:rFonts w:ascii="Arial" w:eastAsia="Times New Roman" w:hAnsi="Arial" w:cs="Arial"/>
          <w:sz w:val="20"/>
          <w:szCs w:val="20"/>
        </w:rPr>
      </w:pPr>
    </w:p>
    <w:p w14:paraId="5FB84230" w14:textId="77777777" w:rsidR="002835D5" w:rsidRPr="002835D5" w:rsidRDefault="002835D5" w:rsidP="002835D5">
      <w:pPr>
        <w:spacing w:after="0" w:line="240" w:lineRule="auto"/>
        <w:jc w:val="center"/>
        <w:rPr>
          <w:rFonts w:ascii="Arial" w:eastAsia="Times New Roman" w:hAnsi="Arial" w:cs="Arial"/>
          <w:sz w:val="20"/>
          <w:szCs w:val="20"/>
        </w:rPr>
      </w:pPr>
      <w:r w:rsidRPr="002835D5">
        <w:rPr>
          <w:rFonts w:ascii="Arial" w:eastAsia="Times New Roman" w:hAnsi="Arial" w:cs="Arial"/>
          <w:sz w:val="20"/>
          <w:szCs w:val="20"/>
        </w:rPr>
        <w:t>_______________________________________</w:t>
      </w:r>
    </w:p>
    <w:p w14:paraId="3AD00A86" w14:textId="77777777" w:rsidR="002835D5" w:rsidRPr="002835D5" w:rsidRDefault="002835D5" w:rsidP="002835D5">
      <w:pPr>
        <w:spacing w:after="0" w:line="240" w:lineRule="auto"/>
        <w:jc w:val="center"/>
        <w:rPr>
          <w:rFonts w:ascii="Arial" w:eastAsia="Times New Roman" w:hAnsi="Arial" w:cs="Arial"/>
          <w:color w:val="000000" w:themeColor="text1"/>
          <w:sz w:val="20"/>
          <w:szCs w:val="20"/>
        </w:rPr>
      </w:pPr>
      <w:proofErr w:type="spellStart"/>
      <w:r w:rsidRPr="002835D5">
        <w:rPr>
          <w:rFonts w:ascii="Arial" w:eastAsia="Times New Roman" w:hAnsi="Arial" w:cs="Arial"/>
          <w:color w:val="000000" w:themeColor="text1"/>
          <w:sz w:val="20"/>
          <w:szCs w:val="20"/>
        </w:rPr>
        <w:t>Dacio</w:t>
      </w:r>
      <w:proofErr w:type="spellEnd"/>
      <w:r w:rsidRPr="002835D5">
        <w:rPr>
          <w:rFonts w:ascii="Arial" w:eastAsia="Times New Roman" w:hAnsi="Arial" w:cs="Arial"/>
          <w:color w:val="000000" w:themeColor="text1"/>
          <w:sz w:val="20"/>
          <w:szCs w:val="20"/>
        </w:rPr>
        <w:t xml:space="preserve"> </w:t>
      </w:r>
      <w:proofErr w:type="spellStart"/>
      <w:r w:rsidRPr="002835D5">
        <w:rPr>
          <w:rFonts w:ascii="Arial" w:eastAsia="Times New Roman" w:hAnsi="Arial" w:cs="Arial"/>
          <w:color w:val="000000" w:themeColor="text1"/>
          <w:sz w:val="20"/>
          <w:szCs w:val="20"/>
        </w:rPr>
        <w:t>Spech</w:t>
      </w:r>
      <w:proofErr w:type="spellEnd"/>
    </w:p>
    <w:p w14:paraId="5A307D69" w14:textId="77777777" w:rsidR="002835D5" w:rsidRPr="002835D5" w:rsidRDefault="002835D5" w:rsidP="002835D5">
      <w:pPr>
        <w:spacing w:after="0" w:line="240" w:lineRule="auto"/>
        <w:jc w:val="center"/>
        <w:rPr>
          <w:rFonts w:ascii="Arial" w:eastAsia="Times New Roman" w:hAnsi="Arial" w:cs="Arial"/>
          <w:b/>
          <w:bCs/>
          <w:color w:val="000000" w:themeColor="text1"/>
          <w:sz w:val="20"/>
          <w:szCs w:val="20"/>
        </w:rPr>
      </w:pPr>
      <w:r w:rsidRPr="002835D5">
        <w:rPr>
          <w:rFonts w:ascii="Arial" w:eastAsia="Times New Roman" w:hAnsi="Arial" w:cs="Arial"/>
          <w:b/>
          <w:bCs/>
          <w:color w:val="000000" w:themeColor="text1"/>
          <w:sz w:val="20"/>
          <w:szCs w:val="20"/>
        </w:rPr>
        <w:t>Secretário Municipal de Saúde</w:t>
      </w:r>
    </w:p>
    <w:p w14:paraId="65062FFE" w14:textId="77777777" w:rsidR="00321CF2" w:rsidRPr="002835D5" w:rsidRDefault="00321CF2" w:rsidP="00901477">
      <w:pPr>
        <w:spacing w:after="0" w:line="240" w:lineRule="auto"/>
        <w:jc w:val="center"/>
        <w:rPr>
          <w:rFonts w:ascii="Arial" w:eastAsia="Times New Roman" w:hAnsi="Arial" w:cs="Arial"/>
          <w:color w:val="000000"/>
          <w:sz w:val="20"/>
          <w:szCs w:val="20"/>
        </w:rPr>
      </w:pPr>
    </w:p>
    <w:p w14:paraId="03D09A0D" w14:textId="77777777" w:rsidR="00321CF2" w:rsidRPr="002835D5" w:rsidRDefault="00321CF2" w:rsidP="00901477">
      <w:pPr>
        <w:spacing w:after="0" w:line="240" w:lineRule="auto"/>
        <w:jc w:val="center"/>
        <w:rPr>
          <w:rFonts w:ascii="Arial" w:eastAsia="Times New Roman" w:hAnsi="Arial" w:cs="Arial"/>
          <w:color w:val="000000"/>
          <w:sz w:val="20"/>
          <w:szCs w:val="20"/>
        </w:rPr>
      </w:pPr>
    </w:p>
    <w:p w14:paraId="3A28D0D4" w14:textId="77777777" w:rsidR="00901477" w:rsidRPr="002835D5" w:rsidRDefault="00901477" w:rsidP="00901477">
      <w:pPr>
        <w:spacing w:after="0" w:line="240" w:lineRule="auto"/>
        <w:jc w:val="center"/>
        <w:rPr>
          <w:rFonts w:ascii="Arial" w:eastAsia="Times New Roman" w:hAnsi="Arial" w:cs="Arial"/>
          <w:color w:val="000000"/>
          <w:sz w:val="20"/>
          <w:szCs w:val="20"/>
        </w:rPr>
      </w:pPr>
    </w:p>
    <w:p w14:paraId="1C604B35" w14:textId="77777777" w:rsidR="00607757" w:rsidRPr="002835D5" w:rsidRDefault="00607757" w:rsidP="00901477">
      <w:pPr>
        <w:spacing w:after="0" w:line="240" w:lineRule="auto"/>
        <w:jc w:val="center"/>
        <w:rPr>
          <w:rFonts w:ascii="Arial" w:eastAsia="Times New Roman" w:hAnsi="Arial" w:cs="Arial"/>
          <w:color w:val="000000"/>
          <w:sz w:val="20"/>
          <w:szCs w:val="20"/>
        </w:rPr>
      </w:pPr>
    </w:p>
    <w:p w14:paraId="57E5D87D" w14:textId="77777777" w:rsidR="00607757" w:rsidRPr="002835D5" w:rsidRDefault="00607757" w:rsidP="00901477">
      <w:pPr>
        <w:spacing w:after="0" w:line="240" w:lineRule="auto"/>
        <w:jc w:val="center"/>
        <w:rPr>
          <w:rFonts w:ascii="Arial" w:eastAsia="Times New Roman" w:hAnsi="Arial" w:cs="Arial"/>
          <w:color w:val="000000"/>
          <w:sz w:val="20"/>
          <w:szCs w:val="20"/>
        </w:rPr>
      </w:pPr>
    </w:p>
    <w:p w14:paraId="052B58EE" w14:textId="77777777" w:rsidR="00607757" w:rsidRDefault="00607757" w:rsidP="00901477">
      <w:pPr>
        <w:spacing w:after="0" w:line="240" w:lineRule="auto"/>
        <w:jc w:val="center"/>
        <w:rPr>
          <w:rFonts w:ascii="Arial" w:eastAsia="Times New Roman" w:hAnsi="Arial" w:cs="Arial"/>
          <w:color w:val="000000"/>
          <w:sz w:val="20"/>
          <w:szCs w:val="20"/>
        </w:rPr>
      </w:pPr>
    </w:p>
    <w:p w14:paraId="71003DEC" w14:textId="77777777" w:rsidR="001A4785" w:rsidRDefault="001A4785" w:rsidP="00901477">
      <w:pPr>
        <w:spacing w:after="0" w:line="240" w:lineRule="auto"/>
        <w:jc w:val="center"/>
        <w:rPr>
          <w:rFonts w:ascii="Arial" w:eastAsia="Times New Roman" w:hAnsi="Arial" w:cs="Arial"/>
          <w:color w:val="000000"/>
          <w:sz w:val="20"/>
          <w:szCs w:val="20"/>
        </w:rPr>
      </w:pPr>
    </w:p>
    <w:p w14:paraId="6CF0D639" w14:textId="77777777" w:rsidR="001A4785" w:rsidRDefault="001A4785" w:rsidP="00901477">
      <w:pPr>
        <w:spacing w:after="0" w:line="240" w:lineRule="auto"/>
        <w:jc w:val="center"/>
        <w:rPr>
          <w:rFonts w:ascii="Arial" w:eastAsia="Times New Roman" w:hAnsi="Arial" w:cs="Arial"/>
          <w:color w:val="000000"/>
          <w:sz w:val="20"/>
          <w:szCs w:val="20"/>
        </w:rPr>
      </w:pPr>
    </w:p>
    <w:p w14:paraId="25CE61CF" w14:textId="77777777" w:rsidR="001A4785" w:rsidRPr="00607757" w:rsidRDefault="001A4785" w:rsidP="00901477">
      <w:pPr>
        <w:spacing w:after="0" w:line="240" w:lineRule="auto"/>
        <w:jc w:val="center"/>
        <w:rPr>
          <w:rFonts w:ascii="Arial" w:eastAsia="Times New Roman" w:hAnsi="Arial" w:cs="Arial"/>
          <w:color w:val="000000"/>
          <w:sz w:val="20"/>
          <w:szCs w:val="20"/>
        </w:rPr>
      </w:pPr>
    </w:p>
    <w:p w14:paraId="6031CE20" w14:textId="77777777" w:rsidR="00607757" w:rsidRDefault="00607757" w:rsidP="00901477">
      <w:pPr>
        <w:spacing w:after="0" w:line="240" w:lineRule="auto"/>
        <w:jc w:val="center"/>
        <w:rPr>
          <w:rFonts w:ascii="Arial" w:eastAsia="Times New Roman" w:hAnsi="Arial" w:cs="Arial"/>
          <w:color w:val="000000"/>
          <w:sz w:val="20"/>
          <w:szCs w:val="20"/>
        </w:rPr>
      </w:pPr>
    </w:p>
    <w:p w14:paraId="1049F278" w14:textId="77777777" w:rsidR="00607757" w:rsidRDefault="00607757" w:rsidP="00901477">
      <w:pPr>
        <w:spacing w:after="0" w:line="240" w:lineRule="auto"/>
        <w:jc w:val="center"/>
        <w:rPr>
          <w:rFonts w:ascii="Arial" w:eastAsia="Times New Roman" w:hAnsi="Arial" w:cs="Arial"/>
          <w:color w:val="000000"/>
          <w:sz w:val="20"/>
          <w:szCs w:val="20"/>
        </w:rPr>
      </w:pPr>
    </w:p>
    <w:p w14:paraId="29513E10" w14:textId="77777777" w:rsidR="00607757" w:rsidRDefault="00607757" w:rsidP="00901477">
      <w:pPr>
        <w:spacing w:after="0" w:line="240" w:lineRule="auto"/>
        <w:jc w:val="center"/>
        <w:rPr>
          <w:rFonts w:ascii="Arial" w:eastAsia="Times New Roman" w:hAnsi="Arial" w:cs="Arial"/>
          <w:color w:val="000000"/>
          <w:sz w:val="20"/>
          <w:szCs w:val="20"/>
        </w:rPr>
      </w:pPr>
    </w:p>
    <w:p w14:paraId="5C6099F7" w14:textId="77777777" w:rsidR="00607757" w:rsidRDefault="00607757" w:rsidP="00901477">
      <w:pPr>
        <w:spacing w:after="0" w:line="240" w:lineRule="auto"/>
        <w:jc w:val="center"/>
        <w:rPr>
          <w:rFonts w:ascii="Arial" w:eastAsia="Times New Roman" w:hAnsi="Arial" w:cs="Arial"/>
          <w:color w:val="000000"/>
          <w:sz w:val="20"/>
          <w:szCs w:val="20"/>
        </w:rPr>
      </w:pPr>
    </w:p>
    <w:p w14:paraId="67BD3046" w14:textId="4E146357" w:rsidR="004035AF" w:rsidRPr="005717B3" w:rsidRDefault="00A107AE" w:rsidP="0015715A">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59264" behindDoc="0" locked="0" layoutInCell="1" allowOverlap="1" wp14:anchorId="07C11DC7" wp14:editId="7F95FC5A">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338BD4EA" w14:textId="77777777" w:rsidR="00B80622" w:rsidRPr="00163E05" w:rsidRDefault="00B80622"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C63EE6" w:rsidRPr="009C1032" w:rsidRDefault="00C63EE6" w:rsidP="00A107AE">
                            <w:pPr>
                              <w:spacing w:before="1"/>
                              <w:ind w:left="1"/>
                              <w:jc w:val="center"/>
                              <w:rPr>
                                <w:rFonts w:ascii="Arial" w:hAnsi="Arial" w:cs="Arial"/>
                                <w:b/>
                              </w:rPr>
                            </w:pPr>
                          </w:p>
                        </w:txbxContent>
                      </wps:txbx>
                      <wps:bodyPr wrap="square" lIns="0" tIns="0" rIns="0" bIns="0" rtlCol="0">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7C11DC7"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338BD4EA" w14:textId="77777777" w:rsidR="00B80622" w:rsidRPr="00163E05" w:rsidRDefault="00B80622" w:rsidP="00B8062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114EBA90" w14:textId="7F33D81E" w:rsidR="00C63EE6" w:rsidRPr="009C1032" w:rsidRDefault="00C63EE6" w:rsidP="00A107AE">
                      <w:pPr>
                        <w:spacing w:before="1"/>
                        <w:ind w:left="1"/>
                        <w:jc w:val="center"/>
                        <w:rPr>
                          <w:rFonts w:ascii="Arial" w:hAnsi="Arial" w:cs="Arial"/>
                          <w:b/>
                        </w:rPr>
                      </w:pPr>
                    </w:p>
                  </w:txbxContent>
                </v:textbox>
              </v:shape>
            </w:pict>
          </mc:Fallback>
        </mc:AlternateContent>
      </w:r>
      <w:r w:rsidR="00805B60" w:rsidRPr="005717B3">
        <w:rPr>
          <w:rFonts w:ascii="Arial" w:hAnsi="Arial" w:cs="Arial"/>
          <w:b/>
          <w:sz w:val="20"/>
          <w:szCs w:val="20"/>
        </w:rPr>
        <w:t>(</w:t>
      </w:r>
      <w:r w:rsidR="004035AF" w:rsidRPr="005717B3">
        <w:rPr>
          <w:rFonts w:ascii="Arial" w:hAnsi="Arial" w:cs="Arial"/>
          <w:b/>
          <w:sz w:val="20"/>
          <w:szCs w:val="20"/>
        </w:rPr>
        <w:t>Minuta</w:t>
      </w:r>
      <w:r w:rsidR="004035AF" w:rsidRPr="005717B3">
        <w:rPr>
          <w:rFonts w:ascii="Arial" w:hAnsi="Arial" w:cs="Arial"/>
          <w:b/>
          <w:spacing w:val="-3"/>
          <w:sz w:val="20"/>
          <w:szCs w:val="20"/>
        </w:rPr>
        <w:t xml:space="preserve"> </w:t>
      </w:r>
      <w:r w:rsidR="004035AF" w:rsidRPr="005717B3">
        <w:rPr>
          <w:rFonts w:ascii="Arial" w:hAnsi="Arial" w:cs="Arial"/>
          <w:b/>
          <w:sz w:val="20"/>
          <w:szCs w:val="20"/>
        </w:rPr>
        <w:t>de Contrato</w:t>
      </w:r>
      <w:r w:rsidR="004035AF" w:rsidRPr="005717B3">
        <w:rPr>
          <w:rFonts w:ascii="Arial" w:hAnsi="Arial" w:cs="Arial"/>
          <w:b/>
          <w:spacing w:val="-2"/>
          <w:sz w:val="20"/>
          <w:szCs w:val="20"/>
        </w:rPr>
        <w:t>)</w:t>
      </w:r>
    </w:p>
    <w:p w14:paraId="25F5C83E" w14:textId="4DD51164" w:rsidR="00E1547C" w:rsidRDefault="00E1547C" w:rsidP="00E1547C">
      <w:pPr>
        <w:spacing w:before="7"/>
        <w:ind w:left="2971" w:right="2509"/>
        <w:rPr>
          <w:rFonts w:ascii="Arial" w:hAnsi="Arial" w:cs="Arial"/>
          <w:b/>
          <w:sz w:val="20"/>
          <w:szCs w:val="20"/>
        </w:rPr>
      </w:pPr>
      <w:r w:rsidRPr="00337AA1">
        <w:rPr>
          <w:rFonts w:ascii="Arial" w:hAnsi="Arial" w:cs="Arial"/>
          <w:b/>
          <w:sz w:val="20"/>
          <w:szCs w:val="20"/>
        </w:rPr>
        <w:lastRenderedPageBreak/>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sidR="00A42E2B">
        <w:rPr>
          <w:rFonts w:ascii="Arial" w:hAnsi="Arial" w:cs="Arial"/>
          <w:b/>
          <w:sz w:val="20"/>
          <w:szCs w:val="20"/>
        </w:rPr>
        <w:t>2025</w:t>
      </w:r>
      <w:r w:rsidRPr="00337AA1">
        <w:rPr>
          <w:rFonts w:ascii="Arial" w:hAnsi="Arial" w:cs="Arial"/>
          <w:b/>
          <w:sz w:val="20"/>
          <w:szCs w:val="20"/>
        </w:rPr>
        <w:t xml:space="preserve"> </w:t>
      </w:r>
    </w:p>
    <w:p w14:paraId="610FBE80" w14:textId="77777777" w:rsidR="00E1547C" w:rsidRDefault="00E1547C" w:rsidP="00E1547C">
      <w:pPr>
        <w:spacing w:before="7"/>
        <w:ind w:left="2971" w:right="2509"/>
        <w:rPr>
          <w:rFonts w:ascii="Arial" w:hAnsi="Arial" w:cs="Arial"/>
          <w:b/>
          <w:sz w:val="20"/>
          <w:szCs w:val="20"/>
        </w:rPr>
      </w:pPr>
    </w:p>
    <w:p w14:paraId="340C1562" w14:textId="2042DA9A" w:rsidR="00E1547C" w:rsidRPr="00337AA1" w:rsidRDefault="00E1547C" w:rsidP="00A272B9">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607757">
        <w:rPr>
          <w:rFonts w:ascii="Arial" w:hAnsi="Arial" w:cs="Arial"/>
          <w:b/>
          <w:sz w:val="20"/>
          <w:szCs w:val="20"/>
        </w:rPr>
        <w:t>0</w:t>
      </w:r>
      <w:r w:rsidR="002835D5">
        <w:rPr>
          <w:rFonts w:ascii="Arial" w:hAnsi="Arial" w:cs="Arial"/>
          <w:b/>
          <w:sz w:val="20"/>
          <w:szCs w:val="20"/>
        </w:rPr>
        <w:t>06</w:t>
      </w:r>
      <w:r w:rsidR="00607757">
        <w:rPr>
          <w:rFonts w:ascii="Arial" w:hAnsi="Arial" w:cs="Arial"/>
          <w:b/>
          <w:sz w:val="20"/>
          <w:szCs w:val="20"/>
        </w:rPr>
        <w:t>/2025</w:t>
      </w:r>
    </w:p>
    <w:p w14:paraId="4E9D251F" w14:textId="1CF2CBF3" w:rsidR="00E1547C" w:rsidRPr="00337AA1" w:rsidRDefault="00E1547C" w:rsidP="00A272B9">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607757">
        <w:rPr>
          <w:rFonts w:ascii="Arial" w:hAnsi="Arial" w:cs="Arial"/>
          <w:color w:val="auto"/>
          <w:spacing w:val="29"/>
          <w:sz w:val="20"/>
          <w:szCs w:val="20"/>
        </w:rPr>
        <w:t>00</w:t>
      </w:r>
      <w:r w:rsidR="002835D5">
        <w:rPr>
          <w:rFonts w:ascii="Arial" w:hAnsi="Arial" w:cs="Arial"/>
          <w:color w:val="auto"/>
          <w:spacing w:val="29"/>
          <w:sz w:val="20"/>
          <w:szCs w:val="20"/>
        </w:rPr>
        <w:t>4</w:t>
      </w:r>
      <w:r w:rsidR="00607757">
        <w:rPr>
          <w:rFonts w:ascii="Arial" w:hAnsi="Arial" w:cs="Arial"/>
          <w:color w:val="auto"/>
          <w:spacing w:val="29"/>
          <w:sz w:val="20"/>
          <w:szCs w:val="20"/>
        </w:rPr>
        <w:t>/2025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DA5EBE7" w14:textId="77777777" w:rsidR="00E1547C" w:rsidRPr="00337AA1" w:rsidRDefault="00E1547C" w:rsidP="00A272B9">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6157EE5C" w14:textId="4FA4353C" w:rsidR="00E1547C" w:rsidRPr="00607757" w:rsidRDefault="00E1547C" w:rsidP="00A272B9">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sidR="00607757">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sidR="00607757">
        <w:rPr>
          <w:rFonts w:ascii="Arial" w:hAnsi="Arial" w:cs="Arial"/>
          <w:sz w:val="20"/>
          <w:szCs w:val="20"/>
        </w:rPr>
        <w:t>5859862-3</w:t>
      </w:r>
      <w:r w:rsidRPr="00337AA1">
        <w:rPr>
          <w:rFonts w:ascii="Arial" w:hAnsi="Arial" w:cs="Arial"/>
          <w:sz w:val="20"/>
          <w:szCs w:val="20"/>
        </w:rPr>
        <w:t xml:space="preserve"> SESP/PR e do CPF nº </w:t>
      </w:r>
      <w:r w:rsidR="00607757" w:rsidRPr="00607757">
        <w:rPr>
          <w:rFonts w:ascii="Arial" w:hAnsi="Arial" w:cs="Arial"/>
          <w:sz w:val="20"/>
          <w:szCs w:val="20"/>
        </w:rPr>
        <w:t>965.050.449-49</w:t>
      </w:r>
      <w:r w:rsidRPr="00607757">
        <w:rPr>
          <w:rFonts w:ascii="Arial" w:hAnsi="Arial" w:cs="Arial"/>
          <w:sz w:val="20"/>
          <w:szCs w:val="20"/>
        </w:rPr>
        <w:t>,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05601991" w14:textId="77777777" w:rsidR="00E1547C" w:rsidRPr="00607757" w:rsidRDefault="00E1547C" w:rsidP="00A272B9">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r w:rsidRPr="00607757">
        <w:rPr>
          <w:rFonts w:ascii="Arial" w:hAnsi="Arial" w:cs="Arial"/>
          <w:sz w:val="20"/>
          <w:szCs w:val="20"/>
        </w:rPr>
        <w:t>xxx</w:t>
      </w:r>
      <w:proofErr w:type="spellEnd"/>
      <w:r w:rsidRPr="00607757">
        <w:rPr>
          <w:rFonts w:ascii="Arial" w:hAnsi="Arial" w:cs="Arial"/>
          <w:sz w:val="20"/>
          <w:szCs w:val="20"/>
        </w:rPr>
        <w:t xml:space="preserve">, e-mail: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52C1707E" w14:textId="3A90F05A" w:rsidR="00E1547C" w:rsidRPr="00607757" w:rsidRDefault="00E1547C" w:rsidP="00A272B9">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sidR="00607757" w:rsidRPr="00607757">
        <w:rPr>
          <w:rFonts w:ascii="Arial" w:hAnsi="Arial" w:cs="Arial"/>
          <w:sz w:val="20"/>
          <w:szCs w:val="20"/>
        </w:rPr>
        <w:t>001/2025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6205810A"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083452B9" w14:textId="7AEE1FF4" w:rsidR="00E1547C" w:rsidRPr="002835D5" w:rsidRDefault="00E1547C" w:rsidP="00A272B9">
      <w:pPr>
        <w:pStyle w:val="PargrafodaLista"/>
        <w:widowControl w:val="0"/>
        <w:numPr>
          <w:ilvl w:val="1"/>
          <w:numId w:val="37"/>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607757">
        <w:rPr>
          <w:rFonts w:ascii="Arial" w:hAnsi="Arial" w:cs="Arial"/>
          <w:sz w:val="20"/>
          <w:szCs w:val="20"/>
        </w:rPr>
        <w:t>Registro</w:t>
      </w:r>
      <w:r w:rsidRPr="00607757">
        <w:rPr>
          <w:rFonts w:ascii="Arial" w:hAnsi="Arial" w:cs="Arial"/>
          <w:spacing w:val="34"/>
          <w:sz w:val="20"/>
          <w:szCs w:val="20"/>
        </w:rPr>
        <w:t xml:space="preserve"> </w:t>
      </w:r>
      <w:r w:rsidRPr="00607757">
        <w:rPr>
          <w:rFonts w:ascii="Arial" w:hAnsi="Arial" w:cs="Arial"/>
          <w:sz w:val="20"/>
          <w:szCs w:val="20"/>
        </w:rPr>
        <w:t>de</w:t>
      </w:r>
      <w:r w:rsidRPr="00607757">
        <w:rPr>
          <w:rFonts w:ascii="Arial" w:hAnsi="Arial" w:cs="Arial"/>
          <w:spacing w:val="36"/>
          <w:sz w:val="20"/>
          <w:szCs w:val="20"/>
        </w:rPr>
        <w:t xml:space="preserve"> </w:t>
      </w:r>
      <w:r w:rsidRPr="00607757">
        <w:rPr>
          <w:rFonts w:ascii="Arial" w:hAnsi="Arial" w:cs="Arial"/>
          <w:sz w:val="20"/>
          <w:szCs w:val="20"/>
        </w:rPr>
        <w:t>Preços, visando:</w:t>
      </w:r>
      <w:r w:rsidRPr="00607757">
        <w:rPr>
          <w:rFonts w:ascii="Arial" w:hAnsi="Arial" w:cs="Arial"/>
          <w:b/>
          <w:bCs/>
          <w:sz w:val="20"/>
          <w:szCs w:val="20"/>
        </w:rPr>
        <w:t xml:space="preserve"> </w:t>
      </w:r>
      <w:r w:rsidR="002835D5" w:rsidRPr="002835D5">
        <w:rPr>
          <w:rFonts w:ascii="Arial" w:hAnsi="Arial" w:cs="Arial"/>
          <w:b/>
          <w:bCs/>
          <w:sz w:val="20"/>
          <w:szCs w:val="20"/>
        </w:rPr>
        <w:t>F</w:t>
      </w:r>
      <w:r w:rsidR="002835D5" w:rsidRPr="002835D5">
        <w:rPr>
          <w:rFonts w:ascii="Arial" w:eastAsia="Times New Roman" w:hAnsi="Arial" w:cs="Arial"/>
          <w:b/>
          <w:sz w:val="20"/>
          <w:szCs w:val="20"/>
        </w:rPr>
        <w:t>uturas aquisições de medicamentos</w:t>
      </w:r>
      <w:r w:rsidR="002835D5" w:rsidRPr="002835D5">
        <w:rPr>
          <w:rFonts w:ascii="Arial" w:hAnsi="Arial" w:cs="Arial"/>
          <w:b/>
          <w:sz w:val="20"/>
          <w:szCs w:val="20"/>
        </w:rPr>
        <w:t>, material hospitalar e suplementos em atendimento a Secretaria Municipal de Saúde</w:t>
      </w:r>
      <w:r w:rsidR="00607757" w:rsidRPr="002835D5">
        <w:rPr>
          <w:rFonts w:ascii="Arial" w:eastAsia="Times New Roman" w:hAnsi="Arial" w:cs="Arial"/>
          <w:b/>
          <w:sz w:val="20"/>
          <w:szCs w:val="20"/>
          <w:lang w:eastAsia="pt-BR"/>
        </w:rPr>
        <w:t>.</w:t>
      </w:r>
    </w:p>
    <w:p w14:paraId="5A5640DF" w14:textId="77777777" w:rsidR="00E1547C" w:rsidRPr="00607757" w:rsidRDefault="00E1547C" w:rsidP="00A272B9">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3A0397A9"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36DDF068" w14:textId="77777777" w:rsidR="00E1547C" w:rsidRPr="00607757" w:rsidRDefault="00E1547C" w:rsidP="00A272B9">
      <w:pPr>
        <w:pStyle w:val="PargrafodaLista"/>
        <w:widowControl w:val="0"/>
        <w:numPr>
          <w:ilvl w:val="1"/>
          <w:numId w:val="36"/>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7B5CA097" w14:textId="77777777" w:rsidR="00E1547C" w:rsidRPr="00607757" w:rsidRDefault="00E1547C" w:rsidP="00A272B9">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B89C6C1" w14:textId="77777777" w:rsidR="00E1547C" w:rsidRPr="00607757" w:rsidRDefault="00E1547C" w:rsidP="00A272B9">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EXECUÇÃO</w:t>
      </w:r>
    </w:p>
    <w:p w14:paraId="6E93B0CD" w14:textId="77777777" w:rsidR="002835D5" w:rsidRPr="002835D5" w:rsidRDefault="002835D5" w:rsidP="002835D5">
      <w:pPr>
        <w:pStyle w:val="PargrafodaLista"/>
        <w:numPr>
          <w:ilvl w:val="1"/>
          <w:numId w:val="49"/>
        </w:numPr>
        <w:autoSpaceDE w:val="0"/>
        <w:spacing w:after="0" w:line="240" w:lineRule="auto"/>
        <w:ind w:left="0" w:firstLine="0"/>
        <w:jc w:val="both"/>
        <w:rPr>
          <w:rFonts w:ascii="Arial" w:eastAsia="Times New Roman" w:hAnsi="Arial" w:cs="Arial"/>
          <w:bCs/>
          <w:sz w:val="20"/>
          <w:szCs w:val="20"/>
        </w:rPr>
      </w:pPr>
      <w:r w:rsidRPr="002835D5">
        <w:rPr>
          <w:rFonts w:ascii="Arial" w:eastAsia="Times New Roman" w:hAnsi="Arial" w:cs="Arial"/>
          <w:bCs/>
          <w:sz w:val="20"/>
          <w:szCs w:val="20"/>
        </w:rPr>
        <w:t xml:space="preserve">O produto </w:t>
      </w:r>
      <w:r w:rsidRPr="002835D5">
        <w:rPr>
          <w:rFonts w:ascii="Arial" w:hAnsi="Arial" w:cs="Arial"/>
          <w:sz w:val="20"/>
          <w:szCs w:val="20"/>
        </w:rPr>
        <w:t xml:space="preserve">deverá ser entregue, sempre que solicitado, na Farmácia do Posto de Saúde Arlindo </w:t>
      </w:r>
      <w:proofErr w:type="spellStart"/>
      <w:r w:rsidRPr="002835D5">
        <w:rPr>
          <w:rFonts w:ascii="Arial" w:hAnsi="Arial" w:cs="Arial"/>
          <w:sz w:val="20"/>
          <w:szCs w:val="20"/>
        </w:rPr>
        <w:t>Baccin</w:t>
      </w:r>
      <w:proofErr w:type="spellEnd"/>
      <w:r w:rsidRPr="002835D5">
        <w:rPr>
          <w:rFonts w:ascii="Arial" w:hAnsi="Arial" w:cs="Arial"/>
          <w:sz w:val="20"/>
          <w:szCs w:val="20"/>
        </w:rPr>
        <w:t>, na Rua Fortaleza nº 885, de segunda a sexta-feira das 08:00às 12: 00 e das 13:30 às 17:00 horas.</w:t>
      </w:r>
    </w:p>
    <w:p w14:paraId="0EBACA01" w14:textId="77777777" w:rsidR="002835D5" w:rsidRPr="002835D5" w:rsidRDefault="002835D5" w:rsidP="002835D5">
      <w:pPr>
        <w:pStyle w:val="PargrafodaLista"/>
        <w:numPr>
          <w:ilvl w:val="1"/>
          <w:numId w:val="49"/>
        </w:numPr>
        <w:autoSpaceDE w:val="0"/>
        <w:spacing w:after="0" w:line="240" w:lineRule="auto"/>
        <w:ind w:left="0" w:firstLine="0"/>
        <w:jc w:val="both"/>
        <w:rPr>
          <w:rFonts w:ascii="Arial" w:eastAsia="Times New Roman" w:hAnsi="Arial" w:cs="Arial"/>
          <w:b/>
          <w:sz w:val="20"/>
          <w:szCs w:val="20"/>
        </w:rPr>
      </w:pPr>
      <w:r w:rsidRPr="002835D5">
        <w:rPr>
          <w:rFonts w:ascii="Arial" w:eastAsia="Times New Roman" w:hAnsi="Arial" w:cs="Arial"/>
          <w:bCs/>
          <w:sz w:val="20"/>
          <w:szCs w:val="20"/>
        </w:rPr>
        <w:t xml:space="preserve">O prazo de entrega dos itens será de </w:t>
      </w:r>
      <w:r w:rsidRPr="002835D5">
        <w:rPr>
          <w:rFonts w:ascii="Arial" w:eastAsia="Times New Roman" w:hAnsi="Arial" w:cs="Arial"/>
          <w:b/>
          <w:sz w:val="20"/>
          <w:szCs w:val="20"/>
        </w:rPr>
        <w:t>05 (cinco) dias</w:t>
      </w:r>
      <w:r w:rsidRPr="002835D5">
        <w:rPr>
          <w:rFonts w:ascii="Arial" w:eastAsia="Times New Roman" w:hAnsi="Arial" w:cs="Arial"/>
          <w:bCs/>
          <w:sz w:val="20"/>
          <w:szCs w:val="20"/>
        </w:rPr>
        <w:t xml:space="preserve"> após a data de autorização de fornecimento.</w:t>
      </w:r>
    </w:p>
    <w:p w14:paraId="1CDAF932" w14:textId="77777777" w:rsidR="002835D5" w:rsidRPr="002835D5" w:rsidRDefault="002835D5" w:rsidP="002835D5">
      <w:pPr>
        <w:pStyle w:val="PargrafodaLista"/>
        <w:numPr>
          <w:ilvl w:val="1"/>
          <w:numId w:val="49"/>
        </w:numPr>
        <w:autoSpaceDE w:val="0"/>
        <w:spacing w:after="0" w:line="240" w:lineRule="auto"/>
        <w:ind w:left="0" w:firstLine="0"/>
        <w:jc w:val="both"/>
        <w:rPr>
          <w:rFonts w:ascii="Arial" w:eastAsia="Times New Roman" w:hAnsi="Arial" w:cs="Arial"/>
          <w:b/>
          <w:sz w:val="20"/>
          <w:szCs w:val="20"/>
        </w:rPr>
      </w:pPr>
      <w:r w:rsidRPr="002835D5">
        <w:rPr>
          <w:rFonts w:ascii="Arial" w:hAnsi="Arial" w:cs="Arial"/>
          <w:sz w:val="20"/>
          <w:szCs w:val="20"/>
        </w:rPr>
        <w:t xml:space="preserve">O recebimento dos produtos terá como responsável às farmacêuticas Ivanete Teresinha </w:t>
      </w:r>
      <w:proofErr w:type="spellStart"/>
      <w:r w:rsidRPr="002835D5">
        <w:rPr>
          <w:rFonts w:ascii="Arial" w:hAnsi="Arial" w:cs="Arial"/>
          <w:sz w:val="20"/>
          <w:szCs w:val="20"/>
        </w:rPr>
        <w:t>Kochhann</w:t>
      </w:r>
      <w:proofErr w:type="spellEnd"/>
      <w:r w:rsidRPr="002835D5">
        <w:rPr>
          <w:rFonts w:ascii="Arial" w:hAnsi="Arial" w:cs="Arial"/>
          <w:sz w:val="20"/>
          <w:szCs w:val="20"/>
        </w:rPr>
        <w:t xml:space="preserve"> ou Karine de Freitas </w:t>
      </w:r>
      <w:proofErr w:type="spellStart"/>
      <w:r w:rsidRPr="002835D5">
        <w:rPr>
          <w:rFonts w:ascii="Arial" w:hAnsi="Arial" w:cs="Arial"/>
          <w:sz w:val="20"/>
          <w:szCs w:val="20"/>
        </w:rPr>
        <w:t>Infantino</w:t>
      </w:r>
      <w:proofErr w:type="spellEnd"/>
      <w:r w:rsidRPr="002835D5">
        <w:rPr>
          <w:rFonts w:ascii="Arial" w:hAnsi="Arial" w:cs="Arial"/>
          <w:sz w:val="20"/>
          <w:szCs w:val="20"/>
        </w:rPr>
        <w:t xml:space="preserve"> </w:t>
      </w:r>
      <w:proofErr w:type="spellStart"/>
      <w:r w:rsidRPr="002835D5">
        <w:rPr>
          <w:rFonts w:ascii="Arial" w:hAnsi="Arial" w:cs="Arial"/>
          <w:sz w:val="20"/>
          <w:szCs w:val="20"/>
        </w:rPr>
        <w:t>Ambrozini</w:t>
      </w:r>
      <w:proofErr w:type="spellEnd"/>
      <w:r w:rsidRPr="002835D5">
        <w:rPr>
          <w:rFonts w:ascii="Arial" w:hAnsi="Arial" w:cs="Arial"/>
          <w:sz w:val="20"/>
          <w:szCs w:val="20"/>
        </w:rPr>
        <w:t xml:space="preserve"> e a Comissão de Recebimento de Materiais, bens, obras e serviços (designada </w:t>
      </w:r>
      <w:r w:rsidRPr="002835D5">
        <w:rPr>
          <w:rFonts w:ascii="Arial" w:hAnsi="Arial" w:cs="Arial"/>
          <w:color w:val="000000"/>
          <w:sz w:val="20"/>
          <w:szCs w:val="20"/>
        </w:rPr>
        <w:t>através da Portaria 078/2020 de 14 de abril de 2020</w:t>
      </w:r>
      <w:r w:rsidRPr="002835D5">
        <w:rPr>
          <w:rFonts w:ascii="Arial" w:hAnsi="Arial" w:cs="Arial"/>
          <w:sz w:val="20"/>
          <w:szCs w:val="20"/>
        </w:rPr>
        <w:t>) que irão fazer a conferência da mercadoria de acordo com a especificação.</w:t>
      </w:r>
    </w:p>
    <w:p w14:paraId="60254C0D" w14:textId="77777777" w:rsidR="002835D5" w:rsidRPr="002835D5" w:rsidRDefault="002835D5" w:rsidP="002835D5">
      <w:pPr>
        <w:pStyle w:val="PargrafodaLista"/>
        <w:numPr>
          <w:ilvl w:val="1"/>
          <w:numId w:val="49"/>
        </w:numPr>
        <w:autoSpaceDE w:val="0"/>
        <w:spacing w:after="0" w:line="240" w:lineRule="auto"/>
        <w:ind w:left="0" w:firstLine="0"/>
        <w:jc w:val="both"/>
        <w:rPr>
          <w:rFonts w:ascii="Arial" w:eastAsia="Times New Roman" w:hAnsi="Arial" w:cs="Arial"/>
          <w:b/>
          <w:sz w:val="20"/>
          <w:szCs w:val="20"/>
        </w:rPr>
      </w:pPr>
      <w:r w:rsidRPr="002835D5">
        <w:rPr>
          <w:rFonts w:ascii="Arial" w:hAnsi="Arial" w:cs="Arial"/>
          <w:sz w:val="20"/>
          <w:szCs w:val="20"/>
        </w:rPr>
        <w:t xml:space="preserve">Em caso de desconformidade de qualquer espécie, o mesmo será devolvido e a empresa terá o prazo impreterível de </w:t>
      </w:r>
      <w:r w:rsidRPr="002835D5">
        <w:rPr>
          <w:rFonts w:ascii="Arial" w:hAnsi="Arial" w:cs="Arial"/>
          <w:b/>
          <w:sz w:val="20"/>
          <w:szCs w:val="20"/>
        </w:rPr>
        <w:t xml:space="preserve">05 (cinco) dias para a substituição </w:t>
      </w:r>
      <w:r w:rsidRPr="002835D5">
        <w:rPr>
          <w:rFonts w:ascii="Arial" w:hAnsi="Arial" w:cs="Arial"/>
          <w:sz w:val="20"/>
          <w:szCs w:val="20"/>
        </w:rPr>
        <w:t>por um produto em condições aceitáveis por parte da administração.</w:t>
      </w:r>
    </w:p>
    <w:p w14:paraId="73261BD8" w14:textId="3D2F7196" w:rsidR="002835D5" w:rsidRPr="002835D5" w:rsidRDefault="002835D5" w:rsidP="002835D5">
      <w:pPr>
        <w:pStyle w:val="PargrafodaLista"/>
        <w:numPr>
          <w:ilvl w:val="1"/>
          <w:numId w:val="49"/>
        </w:numPr>
        <w:autoSpaceDE w:val="0"/>
        <w:spacing w:after="0" w:line="240" w:lineRule="auto"/>
        <w:ind w:left="0" w:firstLine="0"/>
        <w:jc w:val="both"/>
        <w:rPr>
          <w:rFonts w:ascii="Arial" w:eastAsia="Times New Roman" w:hAnsi="Arial" w:cs="Arial"/>
          <w:b/>
          <w:sz w:val="20"/>
          <w:szCs w:val="20"/>
        </w:rPr>
      </w:pPr>
      <w:r w:rsidRPr="002835D5">
        <w:rPr>
          <w:rFonts w:ascii="Arial" w:hAnsi="Arial" w:cs="Arial"/>
          <w:sz w:val="20"/>
          <w:szCs w:val="20"/>
        </w:rPr>
        <w:t xml:space="preserve">Os medicamentos, materiais hospitalares deverão ser entregues com prazo de validade equivalente a </w:t>
      </w:r>
      <w:r w:rsidRPr="002835D5">
        <w:rPr>
          <w:rFonts w:ascii="Arial" w:hAnsi="Arial" w:cs="Arial"/>
          <w:b/>
          <w:sz w:val="20"/>
          <w:szCs w:val="20"/>
        </w:rPr>
        <w:t>no mínimo 75% de sua validade</w:t>
      </w:r>
      <w:r w:rsidRPr="002835D5">
        <w:rPr>
          <w:rFonts w:ascii="Arial" w:hAnsi="Arial" w:cs="Arial"/>
          <w:sz w:val="20"/>
          <w:szCs w:val="20"/>
        </w:rPr>
        <w:t>, contados da data de fabricação</w:t>
      </w:r>
    </w:p>
    <w:p w14:paraId="6FAB9EEE" w14:textId="1BB30B4D" w:rsidR="00E1547C" w:rsidRPr="002835D5" w:rsidRDefault="002835D5" w:rsidP="002835D5">
      <w:pPr>
        <w:pStyle w:val="PargrafodaLista"/>
        <w:numPr>
          <w:ilvl w:val="1"/>
          <w:numId w:val="49"/>
        </w:numPr>
        <w:tabs>
          <w:tab w:val="left" w:pos="142"/>
        </w:tabs>
        <w:spacing w:after="0" w:line="240" w:lineRule="auto"/>
        <w:ind w:left="0" w:firstLine="0"/>
        <w:jc w:val="both"/>
        <w:rPr>
          <w:rFonts w:ascii="Arial" w:eastAsia="Times New Roman" w:hAnsi="Arial" w:cs="Arial"/>
          <w:sz w:val="20"/>
          <w:szCs w:val="20"/>
          <w:lang w:eastAsia="pt-BR"/>
        </w:rPr>
      </w:pPr>
      <w:r w:rsidRPr="002835D5">
        <w:rPr>
          <w:rFonts w:ascii="Arial" w:hAnsi="Arial" w:cs="Arial"/>
          <w:sz w:val="20"/>
          <w:szCs w:val="20"/>
        </w:rPr>
        <w:t xml:space="preserve">Os Suplementos deverão ter validade mínima de </w:t>
      </w:r>
      <w:r w:rsidRPr="002835D5">
        <w:rPr>
          <w:rFonts w:ascii="Arial" w:hAnsi="Arial" w:cs="Arial"/>
          <w:b/>
          <w:sz w:val="20"/>
          <w:szCs w:val="20"/>
        </w:rPr>
        <w:t>06 (seis)</w:t>
      </w:r>
      <w:r w:rsidRPr="002835D5">
        <w:rPr>
          <w:rFonts w:ascii="Arial" w:hAnsi="Arial" w:cs="Arial"/>
          <w:sz w:val="20"/>
          <w:szCs w:val="20"/>
        </w:rPr>
        <w:t xml:space="preserve"> meses da sua validade total, contadas a partir da entrega</w:t>
      </w:r>
      <w:r w:rsidR="00E1547C" w:rsidRPr="002835D5">
        <w:rPr>
          <w:rFonts w:ascii="Arial" w:eastAsia="Times New Roman" w:hAnsi="Arial" w:cs="Arial"/>
          <w:sz w:val="20"/>
          <w:szCs w:val="20"/>
          <w:lang w:eastAsia="pt-BR"/>
        </w:rPr>
        <w:t>.</w:t>
      </w:r>
    </w:p>
    <w:p w14:paraId="3CE511D4" w14:textId="77777777" w:rsidR="00E1547C" w:rsidRPr="002835D5" w:rsidRDefault="00E1547C" w:rsidP="002835D5">
      <w:pPr>
        <w:pStyle w:val="PargrafodaLista"/>
        <w:numPr>
          <w:ilvl w:val="1"/>
          <w:numId w:val="49"/>
        </w:numPr>
        <w:spacing w:after="0" w:line="240" w:lineRule="auto"/>
        <w:ind w:left="0" w:firstLine="0"/>
        <w:jc w:val="both"/>
        <w:rPr>
          <w:rFonts w:ascii="Arial" w:eastAsia="Times New Roman" w:hAnsi="Arial" w:cs="Arial"/>
          <w:sz w:val="20"/>
          <w:szCs w:val="20"/>
          <w:lang w:eastAsia="pt-BR"/>
        </w:rPr>
      </w:pPr>
      <w:r w:rsidRPr="002835D5">
        <w:rPr>
          <w:rFonts w:ascii="Arial" w:eastAsia="Times New Roman" w:hAnsi="Arial" w:cs="Arial"/>
          <w:bCs/>
          <w:sz w:val="20"/>
          <w:szCs w:val="20"/>
        </w:rPr>
        <w:t xml:space="preserve">Os produtos poderão ser rejeitados, no todo ou em parte, quando em desacordo com as especificações constantes neste Termo de Referência e na proposta. </w:t>
      </w:r>
    </w:p>
    <w:p w14:paraId="09B768A0" w14:textId="77777777" w:rsidR="00E1547C" w:rsidRPr="002835D5" w:rsidRDefault="00E1547C" w:rsidP="002835D5">
      <w:pPr>
        <w:pStyle w:val="PargrafodaLista"/>
        <w:numPr>
          <w:ilvl w:val="1"/>
          <w:numId w:val="49"/>
        </w:numPr>
        <w:spacing w:after="0" w:line="240" w:lineRule="auto"/>
        <w:ind w:left="0" w:firstLine="0"/>
        <w:jc w:val="both"/>
        <w:rPr>
          <w:rFonts w:ascii="Arial" w:eastAsia="Times New Roman" w:hAnsi="Arial" w:cs="Arial"/>
          <w:sz w:val="20"/>
          <w:szCs w:val="20"/>
          <w:lang w:eastAsia="pt-BR"/>
        </w:rPr>
      </w:pPr>
      <w:r w:rsidRPr="002835D5">
        <w:rPr>
          <w:rFonts w:ascii="Arial" w:eastAsia="Noto Sans CJK SC Regular" w:hAnsi="Arial" w:cs="Arial"/>
          <w:sz w:val="20"/>
          <w:szCs w:val="20"/>
          <w:lang w:eastAsia="zh-CN" w:bidi="hi-IN"/>
        </w:rPr>
        <w:t>É de inteira responsabilidade do vendedor o transporte do objeto da licitação para o local designado na Autorização de Fornecimento.</w:t>
      </w:r>
    </w:p>
    <w:p w14:paraId="6D53C26F" w14:textId="03525C9B" w:rsidR="00E1547C" w:rsidRPr="002835D5" w:rsidRDefault="00E1547C" w:rsidP="002835D5">
      <w:pPr>
        <w:pStyle w:val="PargrafodaLista"/>
        <w:numPr>
          <w:ilvl w:val="1"/>
          <w:numId w:val="49"/>
        </w:numPr>
        <w:spacing w:after="0" w:line="240" w:lineRule="auto"/>
        <w:ind w:left="0" w:firstLine="0"/>
        <w:jc w:val="both"/>
        <w:rPr>
          <w:rFonts w:ascii="Arial" w:eastAsia="Times New Roman" w:hAnsi="Arial" w:cs="Arial"/>
          <w:sz w:val="20"/>
          <w:szCs w:val="20"/>
          <w:lang w:eastAsia="pt-BR"/>
        </w:rPr>
      </w:pPr>
      <w:r w:rsidRPr="002835D5">
        <w:rPr>
          <w:rFonts w:ascii="Arial" w:eastAsia="Noto Sans CJK SC Regular" w:hAnsi="Arial" w:cs="Arial"/>
          <w:sz w:val="20"/>
          <w:szCs w:val="20"/>
          <w:lang w:eastAsia="zh-CN" w:bidi="hi-IN"/>
        </w:rPr>
        <w:t>Qualquer avaria do produto ocasionado pelo transporte, não será aceito e o mesmo devolvido imediatamente</w:t>
      </w:r>
      <w:r w:rsidRPr="002835D5">
        <w:rPr>
          <w:rFonts w:ascii="Arial" w:eastAsia="Calibri" w:hAnsi="Arial" w:cs="Arial"/>
          <w:b/>
          <w:sz w:val="20"/>
          <w:szCs w:val="20"/>
        </w:rPr>
        <w:t>.</w:t>
      </w:r>
    </w:p>
    <w:p w14:paraId="415718C8" w14:textId="77777777" w:rsidR="00E1547C" w:rsidRPr="005717B3" w:rsidRDefault="00E1547C" w:rsidP="00A272B9">
      <w:pPr>
        <w:pBdr>
          <w:top w:val="nil"/>
          <w:left w:val="nil"/>
          <w:bottom w:val="nil"/>
          <w:right w:val="nil"/>
          <w:between w:val="nil"/>
        </w:pBdr>
        <w:spacing w:beforeLines="24" w:before="57" w:afterLines="24" w:after="57" w:line="240" w:lineRule="auto"/>
        <w:jc w:val="both"/>
        <w:rPr>
          <w:rFonts w:ascii="Arial" w:eastAsia="Times New Roman" w:hAnsi="Arial" w:cs="Arial"/>
          <w:sz w:val="20"/>
          <w:szCs w:val="20"/>
        </w:rPr>
      </w:pPr>
    </w:p>
    <w:p w14:paraId="07235350" w14:textId="77777777" w:rsidR="00E1547C" w:rsidRDefault="00E1547C" w:rsidP="00A272B9">
      <w:pPr>
        <w:pStyle w:val="Ttulo1"/>
        <w:spacing w:beforeLines="24" w:before="57" w:afterLines="24" w:after="57"/>
        <w:rPr>
          <w:rFonts w:ascii="Arial" w:hAnsi="Arial" w:cs="Arial"/>
          <w:color w:val="auto"/>
          <w:sz w:val="20"/>
          <w:szCs w:val="20"/>
          <w:u w:val="single"/>
        </w:rPr>
      </w:pPr>
    </w:p>
    <w:p w14:paraId="006CBC7F" w14:textId="5B55D6EE" w:rsidR="00E1547C" w:rsidRPr="00E1547C" w:rsidRDefault="00E1547C" w:rsidP="00A272B9">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6687FACC" w14:textId="08FD4A47" w:rsidR="00E1547C" w:rsidRPr="00337AA1" w:rsidRDefault="00E1547C" w:rsidP="00A272B9">
      <w:pPr>
        <w:pStyle w:val="PargrafodaLista"/>
        <w:widowControl w:val="0"/>
        <w:numPr>
          <w:ilvl w:val="1"/>
          <w:numId w:val="4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Pr>
          <w:rFonts w:ascii="Arial" w:hAnsi="Arial" w:cs="Arial"/>
          <w:b/>
          <w:sz w:val="20"/>
          <w:szCs w:val="20"/>
        </w:rPr>
        <w:t>de</w:t>
      </w:r>
      <w:r w:rsidRPr="00337AA1">
        <w:rPr>
          <w:rFonts w:ascii="Arial" w:hAnsi="Arial" w:cs="Arial"/>
          <w:b/>
          <w:sz w:val="20"/>
          <w:szCs w:val="20"/>
        </w:rPr>
        <w:t xml:space="preserve"> Fontes </w:t>
      </w:r>
      <w:r>
        <w:rPr>
          <w:rFonts w:ascii="Arial" w:hAnsi="Arial" w:cs="Arial"/>
          <w:b/>
          <w:sz w:val="20"/>
          <w:szCs w:val="20"/>
        </w:rPr>
        <w:t>Livres e Fontes Vinculadas</w:t>
      </w:r>
      <w:r w:rsidRPr="00337AA1">
        <w:rPr>
          <w:rFonts w:ascii="Arial" w:hAnsi="Arial" w:cs="Arial"/>
          <w:sz w:val="20"/>
          <w:szCs w:val="20"/>
        </w:rPr>
        <w:t>, consignados no orçamento d</w:t>
      </w:r>
      <w:r w:rsidR="00AF54B0">
        <w:rPr>
          <w:rFonts w:ascii="Arial" w:hAnsi="Arial" w:cs="Arial"/>
          <w:sz w:val="20"/>
          <w:szCs w:val="20"/>
        </w:rPr>
        <w:t>o</w:t>
      </w:r>
      <w:r w:rsidRPr="00337AA1">
        <w:rPr>
          <w:rFonts w:ascii="Arial" w:hAnsi="Arial" w:cs="Arial"/>
          <w:sz w:val="20"/>
          <w:szCs w:val="20"/>
        </w:rPr>
        <w:t xml:space="preserve"> </w:t>
      </w:r>
      <w:r w:rsidR="00AF54B0">
        <w:rPr>
          <w:rFonts w:ascii="Arial" w:hAnsi="Arial" w:cs="Arial"/>
          <w:i/>
          <w:sz w:val="20"/>
          <w:szCs w:val="20"/>
          <w:highlight w:val="white"/>
          <w:u w:val="single"/>
        </w:rPr>
        <w:t>Fundo Municipal de Saúde</w:t>
      </w:r>
      <w:r w:rsidRPr="005717B3">
        <w:rPr>
          <w:rFonts w:ascii="Arial" w:hAnsi="Arial" w:cs="Arial"/>
          <w:i/>
          <w:sz w:val="20"/>
          <w:szCs w:val="20"/>
          <w:highlight w:val="white"/>
          <w:u w:val="single"/>
        </w:rPr>
        <w:t>,</w:t>
      </w:r>
      <w:r w:rsidRPr="005717B3">
        <w:rPr>
          <w:rFonts w:ascii="Arial" w:hAnsi="Arial" w:cs="Arial"/>
          <w:sz w:val="20"/>
          <w:szCs w:val="20"/>
          <w:highlight w:val="white"/>
        </w:rPr>
        <w:t xml:space="preserve"> na natureza de despesa </w:t>
      </w:r>
      <w:proofErr w:type="spellStart"/>
      <w:r w:rsidRPr="005717B3">
        <w:rPr>
          <w:rFonts w:ascii="Arial" w:hAnsi="Arial" w:cs="Arial"/>
          <w:sz w:val="20"/>
          <w:szCs w:val="20"/>
          <w:highlight w:val="white"/>
        </w:rPr>
        <w:t>n°s</w:t>
      </w:r>
      <w:proofErr w:type="spellEnd"/>
      <w:r w:rsidRPr="005717B3">
        <w:rPr>
          <w:rFonts w:ascii="Arial" w:hAnsi="Arial" w:cs="Arial"/>
          <w:sz w:val="20"/>
          <w:szCs w:val="20"/>
          <w:highlight w:val="white"/>
        </w:rPr>
        <w:t xml:space="preserve">  3.3.90.3</w:t>
      </w:r>
      <w:r>
        <w:rPr>
          <w:rFonts w:ascii="Arial" w:hAnsi="Arial" w:cs="Arial"/>
          <w:sz w:val="20"/>
          <w:szCs w:val="20"/>
          <w:highlight w:val="white"/>
        </w:rPr>
        <w:t>0</w:t>
      </w:r>
      <w:r w:rsidRPr="005717B3">
        <w:rPr>
          <w:rFonts w:ascii="Arial" w:hAnsi="Arial" w:cs="Arial"/>
          <w:sz w:val="20"/>
          <w:szCs w:val="20"/>
          <w:highlight w:val="white"/>
        </w:rPr>
        <w:t>.00</w:t>
      </w:r>
      <w:r w:rsidR="00AF54B0">
        <w:rPr>
          <w:rFonts w:ascii="Arial" w:hAnsi="Arial" w:cs="Arial"/>
          <w:sz w:val="20"/>
          <w:szCs w:val="20"/>
        </w:rPr>
        <w:t>, reduzidos n°</w:t>
      </w:r>
      <w:r w:rsidR="00446814">
        <w:rPr>
          <w:rFonts w:ascii="Arial" w:hAnsi="Arial" w:cs="Arial"/>
          <w:sz w:val="20"/>
          <w:szCs w:val="20"/>
        </w:rPr>
        <w:t xml:space="preserve"> 319, 331, 332, 367, 368, 378 e 398</w:t>
      </w:r>
      <w:r w:rsidRPr="005717B3">
        <w:rPr>
          <w:rFonts w:ascii="Arial" w:hAnsi="Arial" w:cs="Arial"/>
          <w:bCs/>
          <w:sz w:val="20"/>
          <w:szCs w:val="20"/>
        </w:rPr>
        <w:t>, conforme indicação contábil</w:t>
      </w:r>
      <w:r w:rsidRPr="00337AA1">
        <w:rPr>
          <w:rFonts w:ascii="Arial" w:hAnsi="Arial" w:cs="Arial"/>
          <w:sz w:val="20"/>
          <w:szCs w:val="20"/>
        </w:rPr>
        <w:t>.</w:t>
      </w:r>
    </w:p>
    <w:p w14:paraId="09AD59D4"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5A5BC04D" w14:textId="77777777" w:rsidR="00E1547C" w:rsidRPr="00E1547C" w:rsidRDefault="00E1547C" w:rsidP="00A272B9">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QUINTA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FORMA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3"/>
          <w:sz w:val="20"/>
          <w:szCs w:val="20"/>
          <w:u w:val="single"/>
        </w:rPr>
        <w:t xml:space="preserve"> </w:t>
      </w:r>
      <w:r w:rsidRPr="00E1547C">
        <w:rPr>
          <w:rFonts w:ascii="Arial" w:hAnsi="Arial" w:cs="Arial"/>
          <w:b/>
          <w:color w:val="auto"/>
          <w:spacing w:val="-2"/>
          <w:sz w:val="20"/>
          <w:szCs w:val="20"/>
          <w:u w:val="single"/>
        </w:rPr>
        <w:t>PAGAMENTO</w:t>
      </w:r>
    </w:p>
    <w:p w14:paraId="0ECCF71F" w14:textId="1A44CABA" w:rsidR="00446814" w:rsidRPr="00446814" w:rsidRDefault="00446814" w:rsidP="00A272B9">
      <w:pPr>
        <w:pStyle w:val="PargrafodaLista"/>
        <w:numPr>
          <w:ilvl w:val="1"/>
          <w:numId w:val="44"/>
        </w:numPr>
        <w:tabs>
          <w:tab w:val="left" w:pos="142"/>
        </w:tabs>
        <w:spacing w:beforeLines="24" w:before="57" w:afterLines="24" w:after="57" w:line="240" w:lineRule="auto"/>
        <w:ind w:left="0" w:firstLine="0"/>
        <w:jc w:val="both"/>
        <w:rPr>
          <w:rFonts w:ascii="Arial" w:hAnsi="Arial" w:cs="Arial"/>
          <w:b/>
          <w:sz w:val="20"/>
          <w:szCs w:val="20"/>
        </w:rPr>
      </w:pPr>
      <w:r w:rsidRPr="00446814">
        <w:rPr>
          <w:rFonts w:ascii="Arial" w:eastAsia="Times New Roman" w:hAnsi="Arial" w:cs="Arial"/>
          <w:sz w:val="20"/>
          <w:szCs w:val="20"/>
        </w:rPr>
        <w:t>As notas fiscais deverão ser emitidas em nome</w:t>
      </w:r>
      <w:r w:rsidRPr="00446814">
        <w:rPr>
          <w:rFonts w:ascii="Arial" w:eastAsia="Times New Roman" w:hAnsi="Arial" w:cs="Arial"/>
          <w:b/>
          <w:sz w:val="20"/>
          <w:szCs w:val="20"/>
          <w:u w:val="single"/>
        </w:rPr>
        <w:t xml:space="preserve"> Fundo Municipal de Saúde de São Pedro do Iguaçu </w:t>
      </w:r>
      <w:r w:rsidRPr="00446814">
        <w:rPr>
          <w:rFonts w:ascii="Arial" w:eastAsia="Noto Sans CJK SC Regular" w:hAnsi="Arial" w:cs="Arial"/>
          <w:b/>
          <w:sz w:val="20"/>
          <w:szCs w:val="20"/>
          <w:lang w:eastAsia="zh-CN" w:bidi="hi-IN"/>
        </w:rPr>
        <w:t>CNPJ/MF sob n.º 09.258.961/0001-75</w:t>
      </w:r>
      <w:r w:rsidRPr="00446814">
        <w:rPr>
          <w:rFonts w:ascii="Arial" w:eastAsia="Noto Sans CJK SC Regular" w:hAnsi="Arial" w:cs="Arial"/>
          <w:sz w:val="20"/>
          <w:szCs w:val="20"/>
          <w:lang w:eastAsia="zh-CN" w:bidi="hi-IN"/>
        </w:rPr>
        <w:t>, com endereço a Rua Fortaleza, nº 885, São Pedro do Iguaçu – PR – CEP 85.929-000.</w:t>
      </w:r>
    </w:p>
    <w:p w14:paraId="05381E0D" w14:textId="1E005BC3" w:rsidR="00E1547C" w:rsidRPr="00337AA1" w:rsidRDefault="00E1547C" w:rsidP="00A272B9">
      <w:pPr>
        <w:pStyle w:val="PargrafodaLista"/>
        <w:numPr>
          <w:ilvl w:val="1"/>
          <w:numId w:val="44"/>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u w:val="single"/>
        </w:rPr>
        <w:t>Nota Fiscal deverá constar à discriminação dos itens, o nº da Ordem de Compra e outros dados que julgar convenientes, não apresente rasura e/ou entrelinhas.</w:t>
      </w:r>
    </w:p>
    <w:p w14:paraId="54E58B60" w14:textId="77777777" w:rsidR="00E1547C" w:rsidRPr="00337AA1" w:rsidRDefault="00E1547C" w:rsidP="00A272B9">
      <w:pPr>
        <w:pStyle w:val="PargrafodaLista"/>
        <w:numPr>
          <w:ilvl w:val="1"/>
          <w:numId w:val="44"/>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520B3A0" w14:textId="77777777" w:rsidR="00E1547C" w:rsidRPr="00337AA1" w:rsidRDefault="00E1547C" w:rsidP="00A272B9">
      <w:pPr>
        <w:pStyle w:val="PargrafodaLista"/>
        <w:numPr>
          <w:ilvl w:val="1"/>
          <w:numId w:val="44"/>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5297BB1E" w14:textId="77777777" w:rsidR="00E1547C" w:rsidRPr="00337AA1" w:rsidRDefault="00E1547C" w:rsidP="00A272B9">
      <w:pPr>
        <w:pStyle w:val="PargrafodaLista"/>
        <w:numPr>
          <w:ilvl w:val="1"/>
          <w:numId w:val="44"/>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21F25E5E" w14:textId="77777777" w:rsidR="00E1547C" w:rsidRPr="00337AA1" w:rsidRDefault="00E1547C" w:rsidP="00A272B9">
      <w:pPr>
        <w:pStyle w:val="PargrafodaLista"/>
        <w:numPr>
          <w:ilvl w:val="1"/>
          <w:numId w:val="44"/>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6A1B0846" w14:textId="77777777" w:rsidR="00E1547C" w:rsidRPr="00337AA1" w:rsidRDefault="00E1547C" w:rsidP="00A272B9">
      <w:pPr>
        <w:pStyle w:val="PargrafodaLista"/>
        <w:numPr>
          <w:ilvl w:val="1"/>
          <w:numId w:val="44"/>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2A195440" w14:textId="77777777" w:rsidR="00E1547C" w:rsidRPr="00337AA1" w:rsidRDefault="00E1547C" w:rsidP="00A272B9">
      <w:pPr>
        <w:pStyle w:val="Corpodetexto"/>
        <w:tabs>
          <w:tab w:val="left" w:pos="142"/>
        </w:tabs>
        <w:spacing w:beforeLines="24" w:before="57" w:beforeAutospacing="0" w:afterLines="24" w:after="57" w:afterAutospacing="0" w:line="240" w:lineRule="auto"/>
        <w:rPr>
          <w:rFonts w:ascii="Arial" w:hAnsi="Arial" w:cs="Arial"/>
          <w:sz w:val="20"/>
          <w:szCs w:val="20"/>
        </w:rPr>
      </w:pPr>
    </w:p>
    <w:p w14:paraId="28C1E787"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31DBFC70" w14:textId="77777777" w:rsidR="00E1547C" w:rsidRPr="00337AA1" w:rsidRDefault="00E1547C" w:rsidP="00A272B9">
      <w:pPr>
        <w:pStyle w:val="PargrafodaLista"/>
        <w:widowControl w:val="0"/>
        <w:numPr>
          <w:ilvl w:val="1"/>
          <w:numId w:val="35"/>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5F7018B9" w14:textId="77777777" w:rsidR="00E1547C" w:rsidRPr="00337AA1" w:rsidRDefault="00E1547C" w:rsidP="00A272B9">
      <w:pPr>
        <w:pStyle w:val="PargrafodaLista"/>
        <w:widowControl w:val="0"/>
        <w:numPr>
          <w:ilvl w:val="1"/>
          <w:numId w:val="35"/>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w:t>
      </w:r>
      <w:proofErr w:type="spellStart"/>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A714859" w14:textId="79BD926B" w:rsidR="00E1547C" w:rsidRPr="00337AA1" w:rsidRDefault="00E1547C" w:rsidP="00A272B9">
      <w:pPr>
        <w:pStyle w:val="PargrafodaLista"/>
        <w:widowControl w:val="0"/>
        <w:numPr>
          <w:ilvl w:val="1"/>
          <w:numId w:val="35"/>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00446814">
        <w:rPr>
          <w:rFonts w:ascii="Arial" w:hAnsi="Arial" w:cs="Arial"/>
          <w:b/>
          <w:sz w:val="20"/>
          <w:szCs w:val="20"/>
        </w:rPr>
        <w:t>12 (doze</w:t>
      </w:r>
      <w:r w:rsidR="00DF4C76">
        <w:rPr>
          <w:rFonts w:ascii="Arial" w:hAnsi="Arial" w:cs="Arial"/>
          <w:b/>
          <w:sz w:val="20"/>
          <w:szCs w:val="20"/>
        </w:rPr>
        <w:t>)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16F161B1" w14:textId="77777777" w:rsidR="00E1547C" w:rsidRPr="00337AA1" w:rsidRDefault="00E1547C" w:rsidP="00A272B9">
      <w:pPr>
        <w:pStyle w:val="PargrafodaLista"/>
        <w:widowControl w:val="0"/>
        <w:numPr>
          <w:ilvl w:val="2"/>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453D713B" w14:textId="77777777" w:rsidR="00E1547C" w:rsidRPr="00337AA1" w:rsidRDefault="00E1547C" w:rsidP="00A272B9">
      <w:pPr>
        <w:pStyle w:val="PargrafodaLista"/>
        <w:widowControl w:val="0"/>
        <w:numPr>
          <w:ilvl w:val="3"/>
          <w:numId w:val="35"/>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612DCB89" w14:textId="77777777" w:rsidR="00E1547C" w:rsidRPr="00337AA1" w:rsidRDefault="00E1547C" w:rsidP="00A272B9">
      <w:pPr>
        <w:pStyle w:val="PargrafodaLista"/>
        <w:widowControl w:val="0"/>
        <w:numPr>
          <w:ilvl w:val="1"/>
          <w:numId w:val="35"/>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34E61E36" w14:textId="77777777" w:rsidR="00E1547C" w:rsidRPr="00337AA1" w:rsidRDefault="00E1547C" w:rsidP="00A272B9">
      <w:pPr>
        <w:pStyle w:val="PargrafodaLista"/>
        <w:widowControl w:val="0"/>
        <w:numPr>
          <w:ilvl w:val="1"/>
          <w:numId w:val="35"/>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7B21D67B" w14:textId="77777777" w:rsidR="00E1547C" w:rsidRPr="00337AA1" w:rsidRDefault="00E1547C" w:rsidP="00A272B9">
      <w:pPr>
        <w:pStyle w:val="PargrafodaLista"/>
        <w:widowControl w:val="0"/>
        <w:numPr>
          <w:ilvl w:val="1"/>
          <w:numId w:val="35"/>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C2E16DB" w14:textId="77777777" w:rsidR="00E1547C" w:rsidRPr="00337AA1" w:rsidRDefault="00E1547C" w:rsidP="00A272B9">
      <w:pPr>
        <w:pStyle w:val="PargrafodaLista"/>
        <w:widowControl w:val="0"/>
        <w:numPr>
          <w:ilvl w:val="2"/>
          <w:numId w:val="35"/>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6F2FB83B" w14:textId="77777777" w:rsidR="00E1547C" w:rsidRPr="00337AA1" w:rsidRDefault="00E1547C" w:rsidP="00A272B9">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14BBA61F" w14:textId="77777777" w:rsidR="00E1547C" w:rsidRPr="00E1547C" w:rsidRDefault="00E1547C" w:rsidP="00A272B9">
      <w:pPr>
        <w:pStyle w:val="Ttulo1"/>
        <w:numPr>
          <w:ilvl w:val="1"/>
          <w:numId w:val="35"/>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lastRenderedPageBreak/>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7DE0C24F" w14:textId="77777777" w:rsidR="00E1547C" w:rsidRPr="00337AA1" w:rsidRDefault="00E1547C" w:rsidP="00A272B9">
      <w:pPr>
        <w:pStyle w:val="PargrafodaLista"/>
        <w:widowControl w:val="0"/>
        <w:numPr>
          <w:ilvl w:val="2"/>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328B42BE" w14:textId="77777777" w:rsidR="00E1547C" w:rsidRPr="00337AA1" w:rsidRDefault="00E1547C" w:rsidP="00A272B9">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238C382F"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55542FA6" w14:textId="77777777" w:rsidR="00E1547C" w:rsidRPr="00337AA1" w:rsidRDefault="00E1547C" w:rsidP="00A272B9">
      <w:pPr>
        <w:pStyle w:val="PargrafodaLista"/>
        <w:widowControl w:val="0"/>
        <w:numPr>
          <w:ilvl w:val="0"/>
          <w:numId w:val="43"/>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9B4E593" w14:textId="77777777" w:rsidR="00E1547C" w:rsidRPr="00337AA1" w:rsidRDefault="00E1547C" w:rsidP="00A272B9">
      <w:pPr>
        <w:pStyle w:val="PargrafodaLista"/>
        <w:widowControl w:val="0"/>
        <w:numPr>
          <w:ilvl w:val="0"/>
          <w:numId w:val="43"/>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4BD7EBF4" w14:textId="77777777" w:rsidR="00E1547C" w:rsidRPr="00337AA1" w:rsidRDefault="00E1547C" w:rsidP="00A272B9">
      <w:pPr>
        <w:pStyle w:val="PargrafodaLista"/>
        <w:widowControl w:val="0"/>
        <w:numPr>
          <w:ilvl w:val="0"/>
          <w:numId w:val="43"/>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3583C848" w14:textId="77777777" w:rsidR="00E1547C" w:rsidRPr="00337AA1" w:rsidRDefault="00E1547C" w:rsidP="00A272B9">
      <w:pPr>
        <w:pStyle w:val="PargrafodaLista"/>
        <w:widowControl w:val="0"/>
        <w:numPr>
          <w:ilvl w:val="0"/>
          <w:numId w:val="43"/>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1BA7476D" w14:textId="77777777" w:rsidR="00E1547C" w:rsidRPr="00337AA1" w:rsidRDefault="00E1547C" w:rsidP="00A272B9">
      <w:pPr>
        <w:pStyle w:val="PargrafodaLista"/>
        <w:widowControl w:val="0"/>
        <w:numPr>
          <w:ilvl w:val="2"/>
          <w:numId w:val="35"/>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B6BEF32" w14:textId="77777777" w:rsidR="00E1547C" w:rsidRPr="00337AA1" w:rsidRDefault="00E1547C" w:rsidP="00A272B9">
      <w:pPr>
        <w:pStyle w:val="PargrafodaLista"/>
        <w:widowControl w:val="0"/>
        <w:numPr>
          <w:ilvl w:val="3"/>
          <w:numId w:val="35"/>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76C43FC1" w14:textId="77777777" w:rsidR="00E1547C" w:rsidRPr="00337AA1" w:rsidRDefault="00E1547C" w:rsidP="00A272B9">
      <w:pPr>
        <w:pStyle w:val="PargrafodaLista"/>
        <w:widowControl w:val="0"/>
        <w:numPr>
          <w:ilvl w:val="3"/>
          <w:numId w:val="35"/>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1CED336" w14:textId="77777777" w:rsidR="00E1547C" w:rsidRPr="00337AA1" w:rsidRDefault="00E1547C" w:rsidP="00A272B9">
      <w:pPr>
        <w:pStyle w:val="PargrafodaLista"/>
        <w:widowControl w:val="0"/>
        <w:numPr>
          <w:ilvl w:val="2"/>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5689A172" w14:textId="77777777" w:rsidR="00E1547C" w:rsidRPr="00337AA1" w:rsidRDefault="00E1547C" w:rsidP="00A272B9">
      <w:pPr>
        <w:pStyle w:val="PargrafodaLista"/>
        <w:widowControl w:val="0"/>
        <w:numPr>
          <w:ilvl w:val="2"/>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790382A7" w14:textId="77777777" w:rsidR="00E1547C" w:rsidRPr="00337AA1" w:rsidRDefault="00E1547C" w:rsidP="00A272B9">
      <w:pPr>
        <w:pStyle w:val="PargrafodaLista"/>
        <w:widowControl w:val="0"/>
        <w:numPr>
          <w:ilvl w:val="2"/>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16B8449F" w14:textId="77777777" w:rsidR="00E1547C" w:rsidRPr="00337AA1" w:rsidRDefault="00E1547C" w:rsidP="00A272B9">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362D364B" w14:textId="77777777" w:rsidR="00E1547C" w:rsidRPr="00337AA1" w:rsidRDefault="00E1547C" w:rsidP="00A272B9">
      <w:pPr>
        <w:pStyle w:val="PargrafodaLista"/>
        <w:widowControl w:val="0"/>
        <w:numPr>
          <w:ilvl w:val="3"/>
          <w:numId w:val="3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7F88AD5D" w14:textId="77777777" w:rsidR="00E1547C" w:rsidRPr="00337AA1" w:rsidRDefault="00E1547C" w:rsidP="00A272B9">
      <w:pPr>
        <w:pStyle w:val="PargrafodaLista"/>
        <w:widowControl w:val="0"/>
        <w:numPr>
          <w:ilvl w:val="3"/>
          <w:numId w:val="3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396FCBFC" w14:textId="77777777" w:rsidR="00E1547C" w:rsidRPr="00337AA1" w:rsidRDefault="00E1547C" w:rsidP="00A272B9">
      <w:pPr>
        <w:pStyle w:val="PargrafodaLista"/>
        <w:widowControl w:val="0"/>
        <w:numPr>
          <w:ilvl w:val="3"/>
          <w:numId w:val="34"/>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10F15E7D" w14:textId="77777777" w:rsidR="00E1547C" w:rsidRPr="00337AA1" w:rsidRDefault="00E1547C" w:rsidP="00A272B9">
      <w:pPr>
        <w:pStyle w:val="PargrafodaLista"/>
        <w:widowControl w:val="0"/>
        <w:numPr>
          <w:ilvl w:val="3"/>
          <w:numId w:val="34"/>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16C29005" w14:textId="77777777" w:rsidR="00E1547C" w:rsidRPr="00337AA1" w:rsidRDefault="00E1547C" w:rsidP="00A272B9">
      <w:pPr>
        <w:pStyle w:val="PargrafodaLista"/>
        <w:widowControl w:val="0"/>
        <w:numPr>
          <w:ilvl w:val="2"/>
          <w:numId w:val="35"/>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411BC28B" w14:textId="77777777" w:rsidR="00E1547C" w:rsidRPr="00337AA1" w:rsidRDefault="00E1547C" w:rsidP="00A272B9">
      <w:pPr>
        <w:pStyle w:val="PargrafodaLista"/>
        <w:widowControl w:val="0"/>
        <w:numPr>
          <w:ilvl w:val="2"/>
          <w:numId w:val="35"/>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61032736" w14:textId="77777777" w:rsidR="00E1547C" w:rsidRPr="00337AA1" w:rsidRDefault="00E1547C" w:rsidP="00A272B9">
      <w:pPr>
        <w:pStyle w:val="PargrafodaLista"/>
        <w:widowControl w:val="0"/>
        <w:numPr>
          <w:ilvl w:val="2"/>
          <w:numId w:val="35"/>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 xml:space="preserve">objetos do pedido. Em caso de mora, a requerente deverá primeiramente efetuar o fornecimento dos produtos das </w:t>
      </w:r>
      <w:r w:rsidRPr="00337AA1">
        <w:rPr>
          <w:rFonts w:ascii="Arial" w:hAnsi="Arial" w:cs="Arial"/>
          <w:sz w:val="20"/>
          <w:szCs w:val="20"/>
        </w:rPr>
        <w:lastRenderedPageBreak/>
        <w:t>notas de empenhos emitidas e recebidas pelo fornecedor.</w:t>
      </w:r>
    </w:p>
    <w:p w14:paraId="51041EDA" w14:textId="77777777" w:rsidR="00E1547C" w:rsidRPr="00337AA1" w:rsidRDefault="00E1547C" w:rsidP="00A272B9">
      <w:pPr>
        <w:pStyle w:val="PargrafodaLista"/>
        <w:widowControl w:val="0"/>
        <w:numPr>
          <w:ilvl w:val="2"/>
          <w:numId w:val="35"/>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2620820A" w14:textId="77777777" w:rsidR="00E1547C" w:rsidRPr="00337AA1" w:rsidRDefault="00E1547C" w:rsidP="00A272B9">
      <w:pPr>
        <w:pStyle w:val="PargrafodaLista"/>
        <w:widowControl w:val="0"/>
        <w:numPr>
          <w:ilvl w:val="2"/>
          <w:numId w:val="35"/>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4829823D" w14:textId="77777777" w:rsidR="00E1547C" w:rsidRPr="00337AA1" w:rsidRDefault="00E1547C" w:rsidP="00A272B9">
      <w:pPr>
        <w:pStyle w:val="PargrafodaLista"/>
        <w:widowControl w:val="0"/>
        <w:numPr>
          <w:ilvl w:val="2"/>
          <w:numId w:val="35"/>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Cs/>
          <w:sz w:val="20"/>
          <w:szCs w:val="20"/>
        </w:rPr>
        <w:t>Os preços permanecerão fixos e irreajustáveis.</w:t>
      </w:r>
    </w:p>
    <w:p w14:paraId="7B76385F" w14:textId="77777777" w:rsidR="00E1547C" w:rsidRPr="00337AA1" w:rsidRDefault="00E1547C" w:rsidP="00A272B9">
      <w:pPr>
        <w:pStyle w:val="PargrafodaLista"/>
        <w:spacing w:beforeLines="24" w:before="57" w:afterLines="24" w:after="57" w:line="240" w:lineRule="auto"/>
        <w:ind w:left="0"/>
        <w:rPr>
          <w:rFonts w:ascii="Arial" w:hAnsi="Arial" w:cs="Arial"/>
          <w:b/>
          <w:sz w:val="20"/>
          <w:szCs w:val="20"/>
        </w:rPr>
      </w:pPr>
    </w:p>
    <w:p w14:paraId="015D8908" w14:textId="77777777" w:rsidR="00E1547C" w:rsidRPr="00E1547C" w:rsidRDefault="00E1547C" w:rsidP="00A272B9">
      <w:pPr>
        <w:pStyle w:val="Ttulo1"/>
        <w:numPr>
          <w:ilvl w:val="1"/>
          <w:numId w:val="35"/>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7C5E9666" w14:textId="77777777" w:rsidR="00E1547C" w:rsidRPr="00337AA1" w:rsidRDefault="00E1547C" w:rsidP="00A272B9">
      <w:pPr>
        <w:pStyle w:val="PargrafodaLista"/>
        <w:widowControl w:val="0"/>
        <w:numPr>
          <w:ilvl w:val="2"/>
          <w:numId w:val="35"/>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53BCC47C" w14:textId="77777777" w:rsidR="00E1547C" w:rsidRPr="00337AA1" w:rsidRDefault="00E1547C" w:rsidP="00A272B9">
      <w:pPr>
        <w:pStyle w:val="PargrafodaLista"/>
        <w:widowControl w:val="0"/>
        <w:numPr>
          <w:ilvl w:val="0"/>
          <w:numId w:val="33"/>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0BCAB0FA" w14:textId="77777777" w:rsidR="00E1547C" w:rsidRPr="00337AA1" w:rsidRDefault="00E1547C" w:rsidP="00A272B9">
      <w:pPr>
        <w:pStyle w:val="PargrafodaLista"/>
        <w:widowControl w:val="0"/>
        <w:numPr>
          <w:ilvl w:val="0"/>
          <w:numId w:val="3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79F417D2" w14:textId="77777777" w:rsidR="00E1547C" w:rsidRPr="00337AA1" w:rsidRDefault="00E1547C" w:rsidP="00A272B9">
      <w:pPr>
        <w:pStyle w:val="PargrafodaLista"/>
        <w:widowControl w:val="0"/>
        <w:numPr>
          <w:ilvl w:val="0"/>
          <w:numId w:val="33"/>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2442CB8D" w14:textId="77777777" w:rsidR="00E1547C" w:rsidRPr="00337AA1" w:rsidRDefault="00E1547C" w:rsidP="00A272B9">
      <w:pPr>
        <w:pStyle w:val="PargrafodaLista"/>
        <w:widowControl w:val="0"/>
        <w:numPr>
          <w:ilvl w:val="0"/>
          <w:numId w:val="33"/>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3187A83B" w14:textId="77777777" w:rsidR="00E1547C" w:rsidRPr="00337AA1" w:rsidRDefault="00E1547C" w:rsidP="00A272B9">
      <w:pPr>
        <w:pStyle w:val="PargrafodaLista"/>
        <w:widowControl w:val="0"/>
        <w:numPr>
          <w:ilvl w:val="0"/>
          <w:numId w:val="33"/>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C4DA844" w14:textId="77777777" w:rsidR="00E1547C" w:rsidRPr="00337AA1" w:rsidRDefault="00E1547C" w:rsidP="00A272B9">
      <w:pPr>
        <w:pStyle w:val="PargrafodaLista"/>
        <w:widowControl w:val="0"/>
        <w:numPr>
          <w:ilvl w:val="2"/>
          <w:numId w:val="35"/>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0A3D0176" w14:textId="77777777" w:rsidR="00E1547C" w:rsidRPr="00337AA1" w:rsidRDefault="00E1547C" w:rsidP="00A272B9">
      <w:pPr>
        <w:pStyle w:val="PargrafodaLista"/>
        <w:widowControl w:val="0"/>
        <w:numPr>
          <w:ilvl w:val="2"/>
          <w:numId w:val="35"/>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16DCDA7" w14:textId="77777777" w:rsidR="00E1547C" w:rsidRPr="00337AA1" w:rsidRDefault="00E1547C" w:rsidP="00A272B9">
      <w:pPr>
        <w:pStyle w:val="PargrafodaLista"/>
        <w:widowControl w:val="0"/>
        <w:numPr>
          <w:ilvl w:val="2"/>
          <w:numId w:val="35"/>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4C776BF0" w14:textId="77777777" w:rsidR="00E1547C" w:rsidRPr="00337AA1" w:rsidRDefault="00E1547C" w:rsidP="00A272B9">
      <w:pPr>
        <w:pStyle w:val="PargrafodaLista"/>
        <w:widowControl w:val="0"/>
        <w:numPr>
          <w:ilvl w:val="2"/>
          <w:numId w:val="35"/>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1C74C216" w14:textId="77777777" w:rsidR="00E1547C" w:rsidRPr="00337AA1" w:rsidRDefault="00E1547C" w:rsidP="00A272B9">
      <w:pPr>
        <w:pStyle w:val="PargrafodaLista"/>
        <w:widowControl w:val="0"/>
        <w:numPr>
          <w:ilvl w:val="2"/>
          <w:numId w:val="35"/>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46468F0C" w14:textId="77777777" w:rsidR="00E1547C" w:rsidRPr="00337AA1" w:rsidRDefault="00E1547C" w:rsidP="00A272B9">
      <w:pPr>
        <w:pStyle w:val="PargrafodaLista"/>
        <w:tabs>
          <w:tab w:val="left" w:pos="674"/>
        </w:tabs>
        <w:spacing w:beforeLines="24" w:before="57" w:afterLines="24" w:after="57" w:line="240" w:lineRule="auto"/>
        <w:ind w:left="0"/>
        <w:rPr>
          <w:rFonts w:ascii="Arial" w:hAnsi="Arial" w:cs="Arial"/>
          <w:sz w:val="20"/>
          <w:szCs w:val="20"/>
        </w:rPr>
      </w:pPr>
    </w:p>
    <w:p w14:paraId="1BEA9D06"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1296A49B" w14:textId="77777777" w:rsidR="00E1547C" w:rsidRPr="002320B1" w:rsidRDefault="00E1547C" w:rsidP="00A272B9">
      <w:pPr>
        <w:pStyle w:val="PargrafodaLista"/>
        <w:widowControl w:val="0"/>
        <w:numPr>
          <w:ilvl w:val="1"/>
          <w:numId w:val="32"/>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São</w:t>
      </w:r>
      <w:r w:rsidRPr="002320B1">
        <w:rPr>
          <w:rFonts w:ascii="Arial" w:hAnsi="Arial" w:cs="Arial"/>
          <w:spacing w:val="-4"/>
          <w:sz w:val="20"/>
          <w:szCs w:val="20"/>
        </w:rPr>
        <w:t xml:space="preserve"> </w:t>
      </w:r>
      <w:r w:rsidRPr="002320B1">
        <w:rPr>
          <w:rFonts w:ascii="Arial" w:hAnsi="Arial" w:cs="Arial"/>
          <w:sz w:val="20"/>
          <w:szCs w:val="20"/>
        </w:rPr>
        <w:t>obrigações</w:t>
      </w:r>
      <w:r w:rsidRPr="002320B1">
        <w:rPr>
          <w:rFonts w:ascii="Arial" w:hAnsi="Arial" w:cs="Arial"/>
          <w:spacing w:val="-4"/>
          <w:sz w:val="20"/>
          <w:szCs w:val="20"/>
        </w:rPr>
        <w:t xml:space="preserve"> </w:t>
      </w:r>
      <w:r w:rsidRPr="002320B1">
        <w:rPr>
          <w:rFonts w:ascii="Arial" w:hAnsi="Arial" w:cs="Arial"/>
          <w:sz w:val="20"/>
          <w:szCs w:val="20"/>
        </w:rPr>
        <w:t>da</w:t>
      </w:r>
      <w:r w:rsidRPr="002320B1">
        <w:rPr>
          <w:rFonts w:ascii="Arial" w:hAnsi="Arial" w:cs="Arial"/>
          <w:spacing w:val="-3"/>
          <w:sz w:val="20"/>
          <w:szCs w:val="20"/>
        </w:rPr>
        <w:t xml:space="preserve"> </w:t>
      </w:r>
      <w:r w:rsidRPr="002320B1">
        <w:rPr>
          <w:rFonts w:ascii="Arial" w:hAnsi="Arial" w:cs="Arial"/>
          <w:spacing w:val="-2"/>
          <w:sz w:val="20"/>
          <w:szCs w:val="20"/>
        </w:rPr>
        <w:t>Administração:</w:t>
      </w:r>
    </w:p>
    <w:p w14:paraId="38359557" w14:textId="77777777" w:rsidR="00E1547C" w:rsidRPr="002320B1" w:rsidRDefault="00E1547C" w:rsidP="00A272B9">
      <w:pPr>
        <w:pStyle w:val="PargrafodaLista"/>
        <w:numPr>
          <w:ilvl w:val="2"/>
          <w:numId w:val="41"/>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Exigir o cumprimento de todas as obrigações assumidas pela Contratada, de acordo com as cláusulas contratuais e os termos de sua proposta;</w:t>
      </w:r>
    </w:p>
    <w:p w14:paraId="7AAF0BEF" w14:textId="77777777" w:rsidR="00E1547C" w:rsidRPr="002320B1" w:rsidRDefault="00E1547C" w:rsidP="00A272B9">
      <w:pPr>
        <w:pStyle w:val="PargrafodaLista"/>
        <w:numPr>
          <w:ilvl w:val="2"/>
          <w:numId w:val="41"/>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 xml:space="preserve">Pagar à Contratada o valor resultante da </w:t>
      </w:r>
      <w:r>
        <w:rPr>
          <w:rFonts w:ascii="Arial" w:hAnsi="Arial" w:cs="Arial"/>
          <w:sz w:val="20"/>
          <w:szCs w:val="20"/>
        </w:rPr>
        <w:t>execução</w:t>
      </w:r>
      <w:r w:rsidRPr="002320B1">
        <w:rPr>
          <w:rFonts w:ascii="Arial" w:hAnsi="Arial" w:cs="Arial"/>
          <w:sz w:val="20"/>
          <w:szCs w:val="20"/>
        </w:rPr>
        <w:t>, no prazo e condições estabelecidas no Edital e seus anexos;</w:t>
      </w:r>
    </w:p>
    <w:p w14:paraId="2869CE28" w14:textId="77777777" w:rsidR="00E1547C" w:rsidRPr="002320B1" w:rsidRDefault="00E1547C" w:rsidP="00A272B9">
      <w:pPr>
        <w:pStyle w:val="PargrafodaLista"/>
        <w:numPr>
          <w:ilvl w:val="2"/>
          <w:numId w:val="41"/>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Efetuar as retenções tributárias devidas sobre o valor da Nota Fiscal/Fatura fornecida pela contratada;</w:t>
      </w:r>
    </w:p>
    <w:p w14:paraId="7E169198" w14:textId="77777777" w:rsidR="00E1547C" w:rsidRPr="002320B1" w:rsidRDefault="00E1547C" w:rsidP="00A272B9">
      <w:pPr>
        <w:pStyle w:val="PargrafodaLista"/>
        <w:numPr>
          <w:ilvl w:val="2"/>
          <w:numId w:val="41"/>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42DC75D8" w14:textId="77777777" w:rsidR="00E1547C" w:rsidRPr="00E1547C"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1EA1C29A" w14:textId="77777777" w:rsidR="00E1547C" w:rsidRPr="00E1547C" w:rsidRDefault="00E1547C" w:rsidP="00A272B9">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3EB34D56" w14:textId="77777777" w:rsidR="00E1547C" w:rsidRPr="002320B1" w:rsidRDefault="00E1547C" w:rsidP="00A272B9">
      <w:pPr>
        <w:pStyle w:val="PargrafodaLista"/>
        <w:numPr>
          <w:ilvl w:val="1"/>
          <w:numId w:val="3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7FAAA957" w14:textId="77777777" w:rsidR="00E1547C" w:rsidRPr="002320B1" w:rsidRDefault="00E1547C" w:rsidP="00A272B9">
      <w:pPr>
        <w:widowControl w:val="0"/>
        <w:numPr>
          <w:ilvl w:val="0"/>
          <w:numId w:val="48"/>
        </w:numPr>
        <w:autoSpaceDE w:val="0"/>
        <w:autoSpaceDN w:val="0"/>
        <w:spacing w:beforeLines="24" w:before="57" w:afterLines="24" w:after="57" w:line="240" w:lineRule="auto"/>
        <w:ind w:left="0" w:firstLine="0"/>
        <w:jc w:val="both"/>
        <w:rPr>
          <w:rFonts w:ascii="Arial" w:hAnsi="Arial" w:cs="Arial"/>
          <w:b/>
          <w:sz w:val="20"/>
          <w:szCs w:val="20"/>
        </w:rPr>
      </w:pPr>
      <w:r w:rsidRPr="002320B1">
        <w:rPr>
          <w:rFonts w:ascii="Arial" w:hAnsi="Arial" w:cs="Arial"/>
          <w:sz w:val="20"/>
          <w:szCs w:val="20"/>
        </w:rPr>
        <w:t>Executar o objeto na forma especificada em edital;</w:t>
      </w:r>
    </w:p>
    <w:p w14:paraId="512F6B49" w14:textId="77777777" w:rsidR="00E1547C" w:rsidRPr="002320B1" w:rsidRDefault="00E1547C" w:rsidP="00A272B9">
      <w:pPr>
        <w:widowControl w:val="0"/>
        <w:numPr>
          <w:ilvl w:val="0"/>
          <w:numId w:val="48"/>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2333B2F4" w14:textId="77777777" w:rsidR="00E1547C" w:rsidRPr="002320B1" w:rsidRDefault="00E1547C" w:rsidP="00A272B9">
      <w:pPr>
        <w:widowControl w:val="0"/>
        <w:numPr>
          <w:ilvl w:val="0"/>
          <w:numId w:val="48"/>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1164EF8B" w14:textId="77777777" w:rsidR="00E1547C" w:rsidRPr="002320B1" w:rsidRDefault="00E1547C" w:rsidP="00A272B9">
      <w:pPr>
        <w:widowControl w:val="0"/>
        <w:numPr>
          <w:ilvl w:val="0"/>
          <w:numId w:val="48"/>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6846641C" w14:textId="77777777" w:rsidR="00E1547C" w:rsidRPr="009851D9" w:rsidRDefault="00E1547C" w:rsidP="00A272B9">
      <w:pPr>
        <w:widowControl w:val="0"/>
        <w:numPr>
          <w:ilvl w:val="0"/>
          <w:numId w:val="48"/>
        </w:numPr>
        <w:autoSpaceDE w:val="0"/>
        <w:autoSpaceDN w:val="0"/>
        <w:spacing w:beforeLines="24" w:before="57" w:afterLines="24" w:after="57" w:line="240" w:lineRule="auto"/>
        <w:ind w:left="0" w:firstLine="0"/>
        <w:jc w:val="both"/>
        <w:rPr>
          <w:rFonts w:ascii="Arial" w:hAnsi="Arial" w:cs="Arial"/>
          <w:sz w:val="20"/>
          <w:szCs w:val="20"/>
        </w:rPr>
      </w:pPr>
      <w:r w:rsidRPr="009851D9">
        <w:rPr>
          <w:rFonts w:ascii="Arial" w:hAnsi="Arial" w:cs="Arial"/>
          <w:sz w:val="20"/>
          <w:szCs w:val="20"/>
        </w:rPr>
        <w:t xml:space="preserve">Não transferir a terceiros, por qualquer forma, nem mesmo parcialmente, as obrigações assumidas, nem subcontratar qualquer das prestações a que está obrigada, exceto nas condições autorizadas no Termo de Referência </w:t>
      </w:r>
      <w:r w:rsidRPr="009851D9">
        <w:rPr>
          <w:rFonts w:ascii="Arial" w:hAnsi="Arial" w:cs="Arial"/>
          <w:sz w:val="20"/>
          <w:szCs w:val="20"/>
        </w:rPr>
        <w:lastRenderedPageBreak/>
        <w:t>ou na minuta de contrato</w:t>
      </w:r>
      <w:r>
        <w:rPr>
          <w:rFonts w:ascii="Arial" w:hAnsi="Arial" w:cs="Arial"/>
          <w:sz w:val="20"/>
          <w:szCs w:val="20"/>
        </w:rPr>
        <w:t>.</w:t>
      </w:r>
    </w:p>
    <w:p w14:paraId="6F7B8459" w14:textId="77777777" w:rsidR="00E1547C" w:rsidRPr="00337AA1" w:rsidRDefault="00E1547C" w:rsidP="00A272B9">
      <w:pPr>
        <w:pStyle w:val="PargrafodaLista"/>
        <w:tabs>
          <w:tab w:val="left" w:pos="529"/>
        </w:tabs>
        <w:spacing w:beforeLines="24" w:before="57" w:afterLines="24" w:after="57" w:line="240" w:lineRule="auto"/>
        <w:ind w:left="0"/>
        <w:rPr>
          <w:rFonts w:ascii="Arial" w:hAnsi="Arial" w:cs="Arial"/>
          <w:sz w:val="20"/>
          <w:szCs w:val="20"/>
        </w:rPr>
      </w:pPr>
    </w:p>
    <w:p w14:paraId="70914609" w14:textId="77777777" w:rsidR="00E1547C" w:rsidRPr="00337AA1" w:rsidRDefault="00E1547C" w:rsidP="00A272B9">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1038C347" w14:textId="77777777" w:rsidR="00E1547C" w:rsidRPr="00337AA1" w:rsidRDefault="00E1547C" w:rsidP="00A272B9">
      <w:pPr>
        <w:pStyle w:val="PargrafodaLista"/>
        <w:widowControl w:val="0"/>
        <w:numPr>
          <w:ilvl w:val="1"/>
          <w:numId w:val="31"/>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6CA845F2"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E9035E0"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4D6F87A6"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4AB3CAC3"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E768469"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3C2ADB9"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6E8F7C87"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11A93D95"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24AC3E65"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7EE2642E"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4E2A4174" w14:textId="77777777" w:rsidR="00E1547C" w:rsidRPr="00337AA1" w:rsidRDefault="00E1547C" w:rsidP="00A272B9">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61DEC03" w14:textId="77777777" w:rsidR="00E1547C" w:rsidRPr="00337AA1" w:rsidRDefault="00E1547C" w:rsidP="00A272B9">
      <w:pPr>
        <w:pStyle w:val="PargrafodaLista"/>
        <w:widowControl w:val="0"/>
        <w:numPr>
          <w:ilvl w:val="0"/>
          <w:numId w:val="39"/>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04F40603" w14:textId="77777777" w:rsidR="00E1547C" w:rsidRPr="00337AA1" w:rsidRDefault="00E1547C" w:rsidP="00A272B9">
      <w:pPr>
        <w:pStyle w:val="PargrafodaLista"/>
        <w:widowControl w:val="0"/>
        <w:numPr>
          <w:ilvl w:val="0"/>
          <w:numId w:val="39"/>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2097492E" w14:textId="77777777" w:rsidR="00E1547C" w:rsidRPr="00337AA1" w:rsidRDefault="00E1547C" w:rsidP="00A272B9">
      <w:pPr>
        <w:pStyle w:val="PargrafodaLista"/>
        <w:widowControl w:val="0"/>
        <w:numPr>
          <w:ilvl w:val="1"/>
          <w:numId w:val="31"/>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66DF2401"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19752058"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3D668B9D"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a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2206CFFE" w14:textId="77777777" w:rsidR="00E1547C" w:rsidRPr="00337AA1" w:rsidRDefault="00E1547C" w:rsidP="00A272B9">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A660176" w14:textId="77777777" w:rsidR="00E1547C" w:rsidRPr="00337AA1" w:rsidRDefault="00E1547C" w:rsidP="00A272B9">
      <w:pPr>
        <w:pStyle w:val="PargrafodaLista"/>
        <w:widowControl w:val="0"/>
        <w:numPr>
          <w:ilvl w:val="1"/>
          <w:numId w:val="31"/>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365302EE" w14:textId="77777777" w:rsidR="00E1547C" w:rsidRPr="00337AA1" w:rsidRDefault="00E1547C" w:rsidP="00A272B9">
      <w:pPr>
        <w:pStyle w:val="PargrafodaLista"/>
        <w:numPr>
          <w:ilvl w:val="0"/>
          <w:numId w:val="4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29A43011" w14:textId="77777777" w:rsidR="00E1547C" w:rsidRPr="00337AA1" w:rsidRDefault="00E1547C" w:rsidP="00A272B9">
      <w:pPr>
        <w:pStyle w:val="PargrafodaLista"/>
        <w:numPr>
          <w:ilvl w:val="0"/>
          <w:numId w:val="4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1AD4BA38" w14:textId="77777777" w:rsidR="00E1547C" w:rsidRPr="00337AA1" w:rsidRDefault="00E1547C" w:rsidP="00A272B9">
      <w:pPr>
        <w:pStyle w:val="PargrafodaLista"/>
        <w:numPr>
          <w:ilvl w:val="0"/>
          <w:numId w:val="4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6DF8B91A" w14:textId="77777777" w:rsidR="00E1547C" w:rsidRPr="00337AA1" w:rsidRDefault="00E1547C" w:rsidP="00A272B9">
      <w:pPr>
        <w:pStyle w:val="PargrafodaLista"/>
        <w:numPr>
          <w:ilvl w:val="0"/>
          <w:numId w:val="4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79E21493" w14:textId="77777777" w:rsidR="00E1547C" w:rsidRPr="00337AA1" w:rsidRDefault="00E1547C" w:rsidP="00A272B9">
      <w:pPr>
        <w:pStyle w:val="PargrafodaLista"/>
        <w:numPr>
          <w:ilvl w:val="0"/>
          <w:numId w:val="4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713C4E99" w14:textId="77777777" w:rsidR="00E1547C" w:rsidRPr="00337AA1" w:rsidRDefault="00E1547C" w:rsidP="00A272B9">
      <w:pPr>
        <w:pStyle w:val="PargrafodaLista"/>
        <w:widowControl w:val="0"/>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1A045E2" w14:textId="77777777" w:rsidR="00E1547C" w:rsidRPr="00337AA1" w:rsidRDefault="00E1547C" w:rsidP="00A272B9">
      <w:pPr>
        <w:pStyle w:val="PargrafodaLista"/>
        <w:widowControl w:val="0"/>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6CA5C425" w14:textId="77777777" w:rsidR="00E1547C" w:rsidRPr="00337AA1" w:rsidRDefault="00E1547C" w:rsidP="00A272B9">
      <w:pPr>
        <w:pStyle w:val="PargrafodaLista"/>
        <w:widowControl w:val="0"/>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2E629F80" w14:textId="77777777" w:rsidR="00E1547C" w:rsidRPr="00337AA1" w:rsidRDefault="00E1547C" w:rsidP="00A272B9">
      <w:pPr>
        <w:pStyle w:val="PargrafodaLista"/>
        <w:widowControl w:val="0"/>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w:t>
      </w:r>
      <w:r w:rsidRPr="00337AA1">
        <w:rPr>
          <w:rFonts w:ascii="Arial" w:eastAsia="Ecofont_Spranq_eco_Sans" w:hAnsi="Arial" w:cs="Arial"/>
          <w:sz w:val="20"/>
          <w:szCs w:val="20"/>
        </w:rPr>
        <w:lastRenderedPageBreak/>
        <w:t>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88DC63F" w14:textId="77777777" w:rsidR="00E1547C" w:rsidRPr="00337AA1" w:rsidRDefault="00E1547C" w:rsidP="00A272B9">
      <w:pPr>
        <w:pStyle w:val="PargrafodaLista"/>
        <w:widowControl w:val="0"/>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1FB2313" w14:textId="77777777" w:rsidR="00E1547C" w:rsidRPr="00337AA1" w:rsidRDefault="00E1547C" w:rsidP="00A272B9">
      <w:pPr>
        <w:pStyle w:val="PargrafodaLista"/>
        <w:widowControl w:val="0"/>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6A7D4E9D" w14:textId="77777777" w:rsidR="00E1547C" w:rsidRPr="00337AA1" w:rsidRDefault="00E1547C" w:rsidP="00A272B9">
      <w:pPr>
        <w:pStyle w:val="PargrafodaLista"/>
        <w:widowControl w:val="0"/>
        <w:numPr>
          <w:ilvl w:val="1"/>
          <w:numId w:val="3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643DDE82" w14:textId="77777777" w:rsidR="00E1547C" w:rsidRPr="00337AA1" w:rsidRDefault="00E1547C" w:rsidP="00A272B9">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348E1CA2"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4AED52E9" w14:textId="77777777" w:rsidR="00E1547C" w:rsidRPr="00337AA1" w:rsidRDefault="00E1547C" w:rsidP="00A272B9">
      <w:pPr>
        <w:pStyle w:val="PargrafodaLista"/>
        <w:widowControl w:val="0"/>
        <w:numPr>
          <w:ilvl w:val="1"/>
          <w:numId w:val="30"/>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D92893E" w14:textId="77777777" w:rsidR="00E1547C" w:rsidRPr="00337AA1" w:rsidRDefault="00E1547C" w:rsidP="00A272B9">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49A7C5C5"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445B03E3" w14:textId="77777777" w:rsidR="00E1547C" w:rsidRPr="00337AA1" w:rsidRDefault="00E1547C" w:rsidP="00A272B9">
      <w:pPr>
        <w:pStyle w:val="PargrafodaLista"/>
        <w:widowControl w:val="0"/>
        <w:numPr>
          <w:ilvl w:val="1"/>
          <w:numId w:val="29"/>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60"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61"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72B0F5D3"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9D3A21B"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16FEA26E" w14:textId="77777777" w:rsidR="00E1547C" w:rsidRPr="00337AA1" w:rsidRDefault="00E1547C" w:rsidP="00A272B9">
      <w:pPr>
        <w:pStyle w:val="PargrafodaLista"/>
        <w:widowControl w:val="0"/>
        <w:numPr>
          <w:ilvl w:val="1"/>
          <w:numId w:val="28"/>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41AA076A"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32EB42DA"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06707AC4" w14:textId="77777777" w:rsidR="00E1547C" w:rsidRPr="00337AA1" w:rsidRDefault="00E1547C" w:rsidP="00A272B9">
      <w:pPr>
        <w:pStyle w:val="PargrafodaLista"/>
        <w:widowControl w:val="0"/>
        <w:numPr>
          <w:ilvl w:val="1"/>
          <w:numId w:val="2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24227551" w14:textId="77777777" w:rsidR="00E1547C" w:rsidRPr="00337AA1" w:rsidRDefault="00E1547C" w:rsidP="00A272B9">
      <w:pPr>
        <w:tabs>
          <w:tab w:val="left" w:pos="629"/>
        </w:tabs>
        <w:spacing w:beforeLines="24" w:before="57" w:afterLines="24" w:after="57" w:line="240" w:lineRule="auto"/>
        <w:rPr>
          <w:rFonts w:ascii="Arial" w:hAnsi="Arial" w:cs="Arial"/>
          <w:sz w:val="20"/>
          <w:szCs w:val="20"/>
        </w:rPr>
      </w:pPr>
    </w:p>
    <w:p w14:paraId="58FB5C2C"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3E0BE338" w14:textId="77777777" w:rsidR="00E1547C" w:rsidRPr="00337AA1" w:rsidRDefault="00E1547C" w:rsidP="00A272B9">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6918B003" w14:textId="77777777" w:rsidR="00E1547C" w:rsidRPr="00337AA1" w:rsidRDefault="00E1547C" w:rsidP="00A272B9">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732546AB" w14:textId="77777777" w:rsidR="00E1547C" w:rsidRPr="006C21AE"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7814F751" w14:textId="77777777" w:rsidR="00E1547C" w:rsidRPr="006C21AE" w:rsidRDefault="00E1547C" w:rsidP="00A272B9">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5760DF87" w14:textId="781A9B5A" w:rsidR="00E1547C" w:rsidRPr="00337AA1" w:rsidRDefault="00E1547C" w:rsidP="00A272B9">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00DF4C76">
        <w:rPr>
          <w:rFonts w:ascii="Arial" w:hAnsi="Arial" w:cs="Arial"/>
          <w:b/>
          <w:color w:val="auto"/>
          <w:sz w:val="20"/>
          <w:szCs w:val="20"/>
        </w:rPr>
        <w:t>06 (seis)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3A6C16AF" w14:textId="77777777" w:rsidR="00E1547C" w:rsidRPr="00337AA1" w:rsidRDefault="00E1547C" w:rsidP="00A272B9">
      <w:pPr>
        <w:pStyle w:val="PargrafodaLista"/>
        <w:widowControl w:val="0"/>
        <w:numPr>
          <w:ilvl w:val="1"/>
          <w:numId w:val="42"/>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5FAF0CD7" w14:textId="77777777" w:rsidR="00E1547C" w:rsidRPr="006C21AE" w:rsidRDefault="00E1547C" w:rsidP="00A272B9">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598C8911"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7F733FC4" w14:textId="77777777" w:rsidR="00E1547C" w:rsidRPr="00337AA1" w:rsidRDefault="00E1547C" w:rsidP="00A272B9">
      <w:pPr>
        <w:pStyle w:val="PargrafodaLista"/>
        <w:widowControl w:val="0"/>
        <w:numPr>
          <w:ilvl w:val="1"/>
          <w:numId w:val="26"/>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0362464E" w14:textId="77777777" w:rsidR="00E1547C" w:rsidRPr="00337AA1" w:rsidRDefault="00E1547C" w:rsidP="00A272B9">
      <w:pPr>
        <w:pStyle w:val="PargrafodaLista"/>
        <w:widowControl w:val="0"/>
        <w:numPr>
          <w:ilvl w:val="2"/>
          <w:numId w:val="26"/>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C2FDACD" w14:textId="77777777" w:rsidR="00E1547C" w:rsidRPr="00337AA1" w:rsidRDefault="00E1547C" w:rsidP="00A272B9">
      <w:pPr>
        <w:pStyle w:val="PargrafodaLista"/>
        <w:widowControl w:val="0"/>
        <w:numPr>
          <w:ilvl w:val="2"/>
          <w:numId w:val="26"/>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02E9DAB8" w14:textId="77777777" w:rsidR="00E1547C" w:rsidRPr="00337AA1" w:rsidRDefault="00E1547C" w:rsidP="00A272B9">
      <w:pPr>
        <w:pStyle w:val="PargrafodaLista"/>
        <w:widowControl w:val="0"/>
        <w:numPr>
          <w:ilvl w:val="2"/>
          <w:numId w:val="26"/>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w:t>
      </w:r>
      <w:r w:rsidRPr="00337AA1">
        <w:rPr>
          <w:rFonts w:ascii="Arial" w:hAnsi="Arial" w:cs="Arial"/>
          <w:sz w:val="20"/>
          <w:szCs w:val="20"/>
        </w:rPr>
        <w:lastRenderedPageBreak/>
        <w:t xml:space="preserve">conhecimento de representantes ou prepostos do órgão licitador, visando estabelecer preços em níveis artificiais e </w:t>
      </w:r>
      <w:r w:rsidRPr="00337AA1">
        <w:rPr>
          <w:rFonts w:ascii="Arial" w:hAnsi="Arial" w:cs="Arial"/>
          <w:spacing w:val="-2"/>
          <w:sz w:val="20"/>
          <w:szCs w:val="20"/>
        </w:rPr>
        <w:t>não-competitivos;</w:t>
      </w:r>
    </w:p>
    <w:p w14:paraId="60787C37" w14:textId="77777777" w:rsidR="00E1547C" w:rsidRPr="00337AA1" w:rsidRDefault="00E1547C" w:rsidP="00A272B9">
      <w:pPr>
        <w:pStyle w:val="PargrafodaLista"/>
        <w:widowControl w:val="0"/>
        <w:numPr>
          <w:ilvl w:val="2"/>
          <w:numId w:val="26"/>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4ABB2893" w14:textId="3CFC3C06" w:rsidR="00E1547C" w:rsidRPr="006C21AE" w:rsidRDefault="00E1547C" w:rsidP="00A272B9">
      <w:pPr>
        <w:pStyle w:val="Ttulo2"/>
        <w:numPr>
          <w:ilvl w:val="2"/>
          <w:numId w:val="26"/>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sidR="006C21AE">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0910680C" w14:textId="77777777" w:rsidR="00E1547C" w:rsidRPr="00337AA1" w:rsidRDefault="00E1547C" w:rsidP="00A272B9">
      <w:pPr>
        <w:pStyle w:val="PargrafodaLista"/>
        <w:widowControl w:val="0"/>
        <w:numPr>
          <w:ilvl w:val="3"/>
          <w:numId w:val="26"/>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55744343" w14:textId="77777777" w:rsidR="00E1547C" w:rsidRPr="006C21AE" w:rsidRDefault="00E1547C" w:rsidP="00A272B9">
      <w:pPr>
        <w:pStyle w:val="Corpodetexto"/>
        <w:spacing w:beforeLines="24" w:before="57" w:beforeAutospacing="0" w:afterLines="24" w:after="57" w:afterAutospacing="0" w:line="240" w:lineRule="auto"/>
        <w:rPr>
          <w:rFonts w:ascii="Arial" w:hAnsi="Arial" w:cs="Arial"/>
          <w:b/>
          <w:sz w:val="20"/>
          <w:szCs w:val="20"/>
        </w:rPr>
      </w:pPr>
    </w:p>
    <w:p w14:paraId="6845564D" w14:textId="77777777" w:rsidR="00E1547C" w:rsidRPr="006C21AE" w:rsidRDefault="00E1547C" w:rsidP="00A272B9">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470CB691" w14:textId="77777777" w:rsidR="00E1547C" w:rsidRPr="00337AA1" w:rsidRDefault="00E1547C" w:rsidP="00A272B9">
      <w:pPr>
        <w:pStyle w:val="PargrafodaLista"/>
        <w:widowControl w:val="0"/>
        <w:numPr>
          <w:ilvl w:val="1"/>
          <w:numId w:val="25"/>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4DC4B669" w14:textId="77777777" w:rsidR="00E1547C" w:rsidRPr="00337AA1" w:rsidRDefault="00E1547C" w:rsidP="00A272B9">
      <w:pPr>
        <w:pStyle w:val="PargrafodaLista"/>
        <w:widowControl w:val="0"/>
        <w:numPr>
          <w:ilvl w:val="1"/>
          <w:numId w:val="25"/>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0E96BCE7" w14:textId="77777777" w:rsidR="00E1547C" w:rsidRPr="00337AA1" w:rsidRDefault="00E1547C" w:rsidP="00A272B9">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47D9ACD4" w14:textId="77777777" w:rsidR="00E1547C" w:rsidRPr="00337AA1" w:rsidRDefault="00E1547C" w:rsidP="00A272B9">
      <w:pPr>
        <w:pStyle w:val="Corpodetexto"/>
        <w:spacing w:beforeLines="24" w:before="57" w:beforeAutospacing="0" w:afterLines="24" w:after="57" w:afterAutospacing="0" w:line="240" w:lineRule="auto"/>
        <w:rPr>
          <w:rFonts w:ascii="Arial" w:hAnsi="Arial" w:cs="Arial"/>
          <w:sz w:val="20"/>
          <w:szCs w:val="20"/>
        </w:rPr>
      </w:pPr>
    </w:p>
    <w:p w14:paraId="0CE8E7A8" w14:textId="541CC7A4" w:rsidR="00E1547C" w:rsidRPr="00337AA1" w:rsidRDefault="00E1547C" w:rsidP="00A272B9">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sidR="006B1D61">
        <w:rPr>
          <w:rFonts w:ascii="Arial" w:hAnsi="Arial" w:cs="Arial"/>
          <w:spacing w:val="-4"/>
          <w:sz w:val="20"/>
          <w:szCs w:val="20"/>
        </w:rPr>
        <w:t>5</w:t>
      </w:r>
      <w:r w:rsidRPr="00337AA1">
        <w:rPr>
          <w:rFonts w:ascii="Arial" w:hAnsi="Arial" w:cs="Arial"/>
          <w:spacing w:val="-4"/>
          <w:sz w:val="20"/>
          <w:szCs w:val="20"/>
        </w:rPr>
        <w:t>.</w:t>
      </w:r>
    </w:p>
    <w:p w14:paraId="5E0BC057" w14:textId="77777777" w:rsidR="00E1547C" w:rsidRDefault="00E1547C" w:rsidP="00A272B9">
      <w:pPr>
        <w:spacing w:line="240" w:lineRule="auto"/>
        <w:rPr>
          <w:rFonts w:ascii="Arial" w:hAnsi="Arial" w:cs="Arial"/>
          <w:sz w:val="20"/>
          <w:szCs w:val="20"/>
        </w:rPr>
      </w:pPr>
    </w:p>
    <w:p w14:paraId="03DEBF2C" w14:textId="77777777" w:rsidR="00E1547C" w:rsidRPr="00337AA1" w:rsidRDefault="00E1547C" w:rsidP="00A272B9">
      <w:pPr>
        <w:spacing w:line="240" w:lineRule="auto"/>
        <w:rPr>
          <w:rFonts w:ascii="Arial" w:hAnsi="Arial" w:cs="Arial"/>
          <w:sz w:val="20"/>
          <w:szCs w:val="20"/>
        </w:rPr>
      </w:pPr>
    </w:p>
    <w:p w14:paraId="1358AE3D" w14:textId="77777777" w:rsidR="00E1547C" w:rsidRPr="00337AA1" w:rsidRDefault="00E1547C" w:rsidP="00A272B9">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4C2116ED" w14:textId="77777777" w:rsidR="00E1547C" w:rsidRPr="00337AA1" w:rsidRDefault="00E1547C" w:rsidP="00A272B9">
      <w:pPr>
        <w:spacing w:before="1" w:line="240" w:lineRule="auto"/>
        <w:rPr>
          <w:rFonts w:ascii="Arial" w:hAnsi="Arial" w:cs="Arial"/>
          <w:sz w:val="20"/>
          <w:szCs w:val="20"/>
        </w:rPr>
      </w:pPr>
    </w:p>
    <w:p w14:paraId="2C7967DA" w14:textId="4B2412FD" w:rsidR="00E1547C" w:rsidRPr="00337AA1" w:rsidRDefault="00E1547C" w:rsidP="00A272B9">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proofErr w:type="spellStart"/>
      <w:r w:rsidRPr="00337AA1">
        <w:rPr>
          <w:rFonts w:ascii="Arial" w:hAnsi="Arial" w:cs="Arial"/>
          <w:sz w:val="20"/>
          <w:szCs w:val="20"/>
        </w:rPr>
        <w:t>xxx</w:t>
      </w:r>
      <w:proofErr w:type="spellEnd"/>
      <w:r w:rsidRPr="00337AA1">
        <w:rPr>
          <w:rFonts w:ascii="Arial" w:hAnsi="Arial" w:cs="Arial"/>
          <w:sz w:val="20"/>
          <w:szCs w:val="20"/>
        </w:rPr>
        <w:t>/202</w:t>
      </w:r>
      <w:r w:rsidR="006B1D61">
        <w:rPr>
          <w:rFonts w:ascii="Arial" w:hAnsi="Arial" w:cs="Arial"/>
          <w:sz w:val="20"/>
          <w:szCs w:val="20"/>
        </w:rPr>
        <w:t>5</w:t>
      </w:r>
    </w:p>
    <w:p w14:paraId="4891E34C" w14:textId="12E69EE9" w:rsidR="00E1547C" w:rsidRPr="00337AA1" w:rsidRDefault="00E1547C" w:rsidP="00A272B9">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proofErr w:type="spellStart"/>
      <w:r w:rsidRPr="00337AA1">
        <w:rPr>
          <w:rFonts w:ascii="Arial" w:hAnsi="Arial" w:cs="Arial"/>
          <w:sz w:val="20"/>
          <w:szCs w:val="20"/>
        </w:rPr>
        <w:t>xxx</w:t>
      </w:r>
      <w:proofErr w:type="spellEnd"/>
      <w:r w:rsidRPr="00337AA1">
        <w:rPr>
          <w:rFonts w:ascii="Arial" w:hAnsi="Arial" w:cs="Arial"/>
          <w:sz w:val="20"/>
          <w:szCs w:val="20"/>
        </w:rPr>
        <w:t>/202</w:t>
      </w:r>
      <w:r w:rsidR="006B1D61">
        <w:rPr>
          <w:rFonts w:ascii="Arial" w:hAnsi="Arial" w:cs="Arial"/>
          <w:sz w:val="20"/>
          <w:szCs w:val="20"/>
        </w:rPr>
        <w:t>5</w:t>
      </w:r>
    </w:p>
    <w:p w14:paraId="574BB14E" w14:textId="77777777" w:rsidR="00E1547C" w:rsidRPr="00337AA1" w:rsidRDefault="00E1547C" w:rsidP="00A272B9">
      <w:pPr>
        <w:spacing w:before="13" w:line="240" w:lineRule="auto"/>
        <w:rPr>
          <w:rFonts w:ascii="Arial" w:hAnsi="Arial" w:cs="Arial"/>
          <w:sz w:val="20"/>
          <w:szCs w:val="20"/>
        </w:rPr>
      </w:pPr>
    </w:p>
    <w:p w14:paraId="0DDDE052" w14:textId="77777777" w:rsidR="00E1547C" w:rsidRPr="00337AA1" w:rsidRDefault="00E1547C" w:rsidP="00A272B9">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7A002EDD" w14:textId="77777777" w:rsidR="00E1547C" w:rsidRPr="00337AA1" w:rsidRDefault="00E1547C" w:rsidP="00A272B9">
      <w:pPr>
        <w:spacing w:after="0" w:line="240" w:lineRule="auto"/>
        <w:jc w:val="center"/>
        <w:rPr>
          <w:rFonts w:ascii="Arial" w:hAnsi="Arial" w:cs="Arial"/>
          <w:b/>
          <w:sz w:val="20"/>
          <w:szCs w:val="20"/>
        </w:rPr>
      </w:pPr>
    </w:p>
    <w:p w14:paraId="7412D037" w14:textId="77777777" w:rsidR="00E1547C" w:rsidRPr="00337AA1" w:rsidRDefault="00E1547C" w:rsidP="00A272B9">
      <w:pPr>
        <w:spacing w:after="0" w:line="240" w:lineRule="auto"/>
        <w:jc w:val="center"/>
        <w:rPr>
          <w:rFonts w:ascii="Arial" w:hAnsi="Arial" w:cs="Arial"/>
          <w:sz w:val="20"/>
          <w:szCs w:val="20"/>
        </w:rPr>
      </w:pPr>
      <w:r w:rsidRPr="00337AA1">
        <w:rPr>
          <w:rFonts w:ascii="Arial" w:hAnsi="Arial" w:cs="Arial"/>
          <w:sz w:val="20"/>
          <w:szCs w:val="20"/>
        </w:rPr>
        <w:t>Empresa</w:t>
      </w:r>
    </w:p>
    <w:p w14:paraId="10CAB89B" w14:textId="77777777" w:rsidR="00E1547C" w:rsidRPr="00337AA1"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4C18D811" w14:textId="77777777" w:rsidR="00E1547C" w:rsidRPr="00337AA1" w:rsidRDefault="00E1547C" w:rsidP="00A272B9">
      <w:pPr>
        <w:spacing w:after="0" w:line="240" w:lineRule="auto"/>
        <w:jc w:val="center"/>
        <w:rPr>
          <w:rFonts w:ascii="Arial" w:hAnsi="Arial" w:cs="Arial"/>
          <w:sz w:val="20"/>
          <w:szCs w:val="20"/>
        </w:rPr>
      </w:pPr>
    </w:p>
    <w:p w14:paraId="7025E222" w14:textId="77777777" w:rsidR="00E1547C" w:rsidRPr="00337AA1" w:rsidRDefault="00E1547C" w:rsidP="00A272B9">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78612A02" w14:textId="08FE7751" w:rsidR="00E1547C" w:rsidRPr="00337AA1" w:rsidRDefault="00607757" w:rsidP="00A272B9">
      <w:pPr>
        <w:spacing w:after="0" w:line="240" w:lineRule="auto"/>
        <w:jc w:val="center"/>
        <w:rPr>
          <w:rFonts w:ascii="Arial" w:hAnsi="Arial" w:cs="Arial"/>
          <w:b/>
          <w:bCs/>
          <w:sz w:val="20"/>
          <w:szCs w:val="20"/>
        </w:rPr>
      </w:pPr>
      <w:proofErr w:type="spellStart"/>
      <w:r>
        <w:rPr>
          <w:rFonts w:ascii="Arial" w:hAnsi="Arial" w:cs="Arial"/>
          <w:b/>
          <w:bCs/>
          <w:sz w:val="20"/>
          <w:szCs w:val="20"/>
        </w:rPr>
        <w:t>Jacir</w:t>
      </w:r>
      <w:proofErr w:type="spellEnd"/>
      <w:r>
        <w:rPr>
          <w:rFonts w:ascii="Arial" w:hAnsi="Arial" w:cs="Arial"/>
          <w:b/>
          <w:bCs/>
          <w:sz w:val="20"/>
          <w:szCs w:val="20"/>
        </w:rPr>
        <w:t xml:space="preserve"> </w:t>
      </w:r>
      <w:proofErr w:type="spellStart"/>
      <w:r>
        <w:rPr>
          <w:rFonts w:ascii="Arial" w:hAnsi="Arial" w:cs="Arial"/>
          <w:b/>
          <w:bCs/>
          <w:sz w:val="20"/>
          <w:szCs w:val="20"/>
        </w:rPr>
        <w:t>Danelli</w:t>
      </w:r>
      <w:proofErr w:type="spellEnd"/>
    </w:p>
    <w:p w14:paraId="42959213" w14:textId="77777777" w:rsidR="00E1547C" w:rsidRPr="00337AA1" w:rsidRDefault="00E1547C" w:rsidP="00A272B9">
      <w:pPr>
        <w:spacing w:after="0" w:line="240" w:lineRule="auto"/>
        <w:jc w:val="center"/>
        <w:rPr>
          <w:rFonts w:ascii="Arial" w:hAnsi="Arial" w:cs="Arial"/>
          <w:b/>
          <w:bCs/>
          <w:sz w:val="20"/>
          <w:szCs w:val="20"/>
        </w:rPr>
      </w:pPr>
    </w:p>
    <w:p w14:paraId="7F11CCC6" w14:textId="77777777" w:rsidR="00E1547C" w:rsidRPr="00337AA1" w:rsidRDefault="00E1547C" w:rsidP="00A272B9">
      <w:pPr>
        <w:spacing w:after="0" w:line="240" w:lineRule="auto"/>
        <w:jc w:val="center"/>
        <w:rPr>
          <w:rFonts w:ascii="Arial" w:hAnsi="Arial" w:cs="Arial"/>
          <w:b/>
          <w:bCs/>
          <w:sz w:val="20"/>
          <w:szCs w:val="20"/>
        </w:rPr>
      </w:pPr>
    </w:p>
    <w:p w14:paraId="68E9BB04" w14:textId="77777777" w:rsidR="00E1547C" w:rsidRPr="00337AA1" w:rsidRDefault="00E1547C" w:rsidP="00A272B9">
      <w:pPr>
        <w:spacing w:after="0" w:line="240" w:lineRule="auto"/>
        <w:jc w:val="center"/>
        <w:rPr>
          <w:rFonts w:ascii="Arial" w:hAnsi="Arial" w:cs="Arial"/>
          <w:b/>
          <w:bCs/>
          <w:sz w:val="20"/>
          <w:szCs w:val="20"/>
        </w:rPr>
      </w:pPr>
    </w:p>
    <w:p w14:paraId="69B888A7" w14:textId="77777777" w:rsidR="00E1547C" w:rsidRPr="00337AA1"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675F66B3" w14:textId="77777777" w:rsidR="00E1547C" w:rsidRPr="00337AA1" w:rsidRDefault="00E1547C" w:rsidP="00A272B9">
      <w:pPr>
        <w:spacing w:after="0" w:line="240" w:lineRule="auto"/>
        <w:jc w:val="center"/>
        <w:rPr>
          <w:rFonts w:ascii="Arial" w:hAnsi="Arial" w:cs="Arial"/>
          <w:b/>
          <w:bCs/>
          <w:sz w:val="20"/>
          <w:szCs w:val="20"/>
        </w:rPr>
      </w:pPr>
    </w:p>
    <w:p w14:paraId="51F3E0C8" w14:textId="77777777" w:rsidR="00E1547C" w:rsidRPr="00337AA1" w:rsidRDefault="00E1547C" w:rsidP="00A272B9">
      <w:pPr>
        <w:spacing w:after="0" w:line="240" w:lineRule="auto"/>
        <w:jc w:val="center"/>
        <w:rPr>
          <w:rFonts w:ascii="Arial" w:hAnsi="Arial" w:cs="Arial"/>
          <w:b/>
          <w:bCs/>
          <w:sz w:val="20"/>
          <w:szCs w:val="20"/>
        </w:rPr>
      </w:pPr>
    </w:p>
    <w:p w14:paraId="140326E2" w14:textId="77777777" w:rsidR="00E1547C" w:rsidRPr="00337AA1" w:rsidRDefault="00E1547C" w:rsidP="00A272B9">
      <w:pPr>
        <w:spacing w:after="0" w:line="240" w:lineRule="auto"/>
        <w:jc w:val="center"/>
        <w:rPr>
          <w:rFonts w:ascii="Arial" w:hAnsi="Arial" w:cs="Arial"/>
          <w:b/>
          <w:bCs/>
          <w:sz w:val="20"/>
          <w:szCs w:val="20"/>
        </w:rPr>
      </w:pPr>
    </w:p>
    <w:p w14:paraId="57F777DA" w14:textId="77777777" w:rsidR="00E1547C" w:rsidRPr="00337AA1" w:rsidRDefault="00E1547C" w:rsidP="00A272B9">
      <w:pPr>
        <w:spacing w:after="0" w:line="240" w:lineRule="auto"/>
        <w:jc w:val="center"/>
        <w:rPr>
          <w:rFonts w:ascii="Arial" w:hAnsi="Arial" w:cs="Arial"/>
          <w:b/>
          <w:bCs/>
          <w:sz w:val="20"/>
          <w:szCs w:val="20"/>
        </w:rPr>
      </w:pPr>
    </w:p>
    <w:p w14:paraId="4BBDD889" w14:textId="77777777" w:rsidR="00E1547C" w:rsidRPr="00337AA1" w:rsidRDefault="00E1547C" w:rsidP="00A272B9">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4D28E0A7" w14:textId="77777777" w:rsidR="00E1547C" w:rsidRPr="00337AA1" w:rsidRDefault="00E1547C" w:rsidP="00A272B9">
      <w:pPr>
        <w:spacing w:line="240" w:lineRule="auto"/>
        <w:jc w:val="center"/>
        <w:rPr>
          <w:rFonts w:ascii="Arial" w:hAnsi="Arial" w:cs="Arial"/>
          <w:b/>
          <w:bCs/>
          <w:sz w:val="20"/>
          <w:szCs w:val="20"/>
        </w:rPr>
      </w:pPr>
    </w:p>
    <w:p w14:paraId="343F3B30" w14:textId="77777777" w:rsidR="00E1547C" w:rsidRPr="00337AA1" w:rsidRDefault="00E1547C" w:rsidP="00A272B9">
      <w:pPr>
        <w:spacing w:line="240" w:lineRule="auto"/>
        <w:jc w:val="center"/>
        <w:rPr>
          <w:rFonts w:ascii="Arial" w:hAnsi="Arial" w:cs="Arial"/>
          <w:b/>
          <w:bCs/>
          <w:sz w:val="20"/>
          <w:szCs w:val="20"/>
        </w:rPr>
      </w:pPr>
    </w:p>
    <w:p w14:paraId="7DCF7F37" w14:textId="43D2EBBA" w:rsidR="00417243" w:rsidRPr="005717B3" w:rsidRDefault="00417243" w:rsidP="00417243">
      <w:pPr>
        <w:spacing w:before="1"/>
        <w:ind w:left="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III</w:t>
      </w:r>
    </w:p>
    <w:p w14:paraId="7517F7F6" w14:textId="77777777" w:rsidR="004B6FFC" w:rsidRPr="005717B3" w:rsidRDefault="004B6FFC" w:rsidP="00A107AE">
      <w:pPr>
        <w:spacing w:line="200" w:lineRule="exact"/>
        <w:jc w:val="center"/>
        <w:rPr>
          <w:rFonts w:ascii="Arial" w:hAnsi="Arial" w:cs="Arial"/>
          <w:b/>
          <w:bCs/>
          <w:sz w:val="20"/>
          <w:szCs w:val="20"/>
        </w:rPr>
      </w:pPr>
    </w:p>
    <w:p w14:paraId="4D5C693C" w14:textId="38AB3EA8" w:rsidR="004B6FFC" w:rsidRPr="005717B3" w:rsidRDefault="00A107AE" w:rsidP="00F83E1A">
      <w:pPr>
        <w:rPr>
          <w:rFonts w:ascii="Arial" w:hAnsi="Arial" w:cs="Arial"/>
          <w:b/>
          <w:sz w:val="20"/>
          <w:szCs w:val="20"/>
        </w:rPr>
      </w:pPr>
      <w:r w:rsidRPr="005717B3">
        <w:rPr>
          <w:rFonts w:ascii="Arial" w:hAnsi="Arial" w:cs="Arial"/>
          <w:b/>
          <w:sz w:val="20"/>
          <w:szCs w:val="20"/>
        </w:rPr>
        <w:t xml:space="preserve">PROCESSO LICITATÓRIO Nº </w:t>
      </w:r>
      <w:r w:rsidR="00607757">
        <w:rPr>
          <w:rFonts w:ascii="Arial" w:hAnsi="Arial" w:cs="Arial"/>
          <w:b/>
          <w:sz w:val="20"/>
          <w:szCs w:val="20"/>
        </w:rPr>
        <w:t>00</w:t>
      </w:r>
      <w:r w:rsidR="00446814">
        <w:rPr>
          <w:rFonts w:ascii="Arial" w:hAnsi="Arial" w:cs="Arial"/>
          <w:b/>
          <w:sz w:val="20"/>
          <w:szCs w:val="20"/>
        </w:rPr>
        <w:t>6</w:t>
      </w:r>
      <w:r w:rsidR="00607757">
        <w:rPr>
          <w:rFonts w:ascii="Arial" w:hAnsi="Arial" w:cs="Arial"/>
          <w:b/>
          <w:sz w:val="20"/>
          <w:szCs w:val="20"/>
        </w:rPr>
        <w:t>/2025</w:t>
      </w:r>
      <w:r w:rsidRPr="005717B3">
        <w:rPr>
          <w:rFonts w:ascii="Arial" w:hAnsi="Arial" w:cs="Arial"/>
          <w:b/>
          <w:sz w:val="20"/>
          <w:szCs w:val="20"/>
        </w:rPr>
        <w:t xml:space="preserve"> </w:t>
      </w:r>
    </w:p>
    <w:p w14:paraId="40E4F4C5" w14:textId="478CB62B" w:rsidR="00A107AE" w:rsidRPr="005717B3" w:rsidRDefault="00A107AE" w:rsidP="00F83E1A">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607757">
        <w:rPr>
          <w:rFonts w:ascii="Arial" w:hAnsi="Arial" w:cs="Arial"/>
          <w:b/>
          <w:sz w:val="20"/>
          <w:szCs w:val="20"/>
        </w:rPr>
        <w:t>00</w:t>
      </w:r>
      <w:r w:rsidR="00446814">
        <w:rPr>
          <w:rFonts w:ascii="Arial" w:hAnsi="Arial" w:cs="Arial"/>
          <w:b/>
          <w:sz w:val="20"/>
          <w:szCs w:val="20"/>
        </w:rPr>
        <w:t>4</w:t>
      </w:r>
      <w:r w:rsidR="00607757">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A8EF0FA" w14:textId="77777777" w:rsidR="00A107AE" w:rsidRPr="005717B3" w:rsidRDefault="00A107AE" w:rsidP="00A107AE">
      <w:pPr>
        <w:pStyle w:val="Ttulo1"/>
        <w:ind w:left="2834"/>
        <w:rPr>
          <w:rFonts w:ascii="Arial" w:hAnsi="Arial" w:cs="Arial"/>
          <w:color w:val="auto"/>
          <w:sz w:val="20"/>
          <w:szCs w:val="20"/>
          <w:u w:val="single"/>
        </w:rPr>
      </w:pPr>
      <w:bookmarkStart w:id="63"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3"/>
    </w:p>
    <w:p w14:paraId="7090406D" w14:textId="2D73A9F4" w:rsidR="00A107AE" w:rsidRPr="005717B3" w:rsidRDefault="00A107AE" w:rsidP="00A107AE">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607757">
        <w:rPr>
          <w:rFonts w:ascii="Arial" w:hAnsi="Arial" w:cs="Arial"/>
          <w:sz w:val="20"/>
          <w:szCs w:val="20"/>
        </w:rPr>
        <w:t>001/2025</w:t>
      </w:r>
      <w:r w:rsidRPr="005717B3">
        <w:rPr>
          <w:rFonts w:ascii="Arial" w:hAnsi="Arial" w:cs="Arial"/>
          <w:sz w:val="20"/>
          <w:szCs w:val="20"/>
        </w:rPr>
        <w:t xml:space="preserve"> acatando todas as estipulações consignadas no respectivo Edital e seus anexos.</w:t>
      </w:r>
    </w:p>
    <w:p w14:paraId="6BE5F9FB" w14:textId="77777777" w:rsidR="00A107AE" w:rsidRPr="005717B3" w:rsidRDefault="00A107AE" w:rsidP="009C1032">
      <w:pPr>
        <w:pStyle w:val="Ttulo1"/>
        <w:tabs>
          <w:tab w:val="left" w:pos="142"/>
        </w:tabs>
        <w:spacing w:before="0"/>
        <w:ind w:left="567"/>
        <w:jc w:val="both"/>
        <w:rPr>
          <w:rFonts w:ascii="Arial" w:hAnsi="Arial" w:cs="Arial"/>
          <w:color w:val="auto"/>
          <w:sz w:val="20"/>
          <w:szCs w:val="20"/>
        </w:rPr>
      </w:pPr>
      <w:bookmarkStart w:id="64"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4"/>
    </w:p>
    <w:p w14:paraId="70B3F10A"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42330B56"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3B46C213"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24903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4BE5D19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AA7603B"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12239C5D"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7B3268F5" w14:textId="77777777"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672E200D" w14:textId="2D8FF43D"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IDENTIDADE:</w:t>
      </w:r>
      <w:r w:rsidR="00F83E1A" w:rsidRPr="005717B3">
        <w:rPr>
          <w:rFonts w:ascii="Arial" w:hAnsi="Arial" w:cs="Arial"/>
          <w:spacing w:val="-2"/>
          <w:sz w:val="20"/>
          <w:szCs w:val="20"/>
        </w:rPr>
        <w:t xml:space="preserve">      </w:t>
      </w:r>
      <w:r w:rsidRPr="005717B3">
        <w:rPr>
          <w:rFonts w:ascii="Arial" w:hAnsi="Arial" w:cs="Arial"/>
          <w:spacing w:val="-4"/>
          <w:sz w:val="20"/>
          <w:szCs w:val="20"/>
        </w:rPr>
        <w:t>CPF:</w:t>
      </w:r>
    </w:p>
    <w:p w14:paraId="43FE7F38" w14:textId="113FC548"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r w:rsidR="00F83E1A" w:rsidRPr="005717B3">
        <w:rPr>
          <w:rFonts w:ascii="Arial" w:hAnsi="Arial" w:cs="Arial"/>
          <w:spacing w:val="-2"/>
          <w:sz w:val="20"/>
          <w:szCs w:val="20"/>
        </w:rPr>
        <w:t xml:space="preserve">    </w:t>
      </w:r>
      <w:r w:rsidRPr="005717B3">
        <w:rPr>
          <w:rFonts w:ascii="Arial" w:hAnsi="Arial" w:cs="Arial"/>
          <w:spacing w:val="-2"/>
          <w:sz w:val="20"/>
          <w:szCs w:val="20"/>
        </w:rPr>
        <w:t>TELEFONE:</w:t>
      </w:r>
      <w:r w:rsidR="00F83E1A" w:rsidRPr="005717B3">
        <w:rPr>
          <w:rFonts w:ascii="Arial" w:hAnsi="Arial" w:cs="Arial"/>
          <w:spacing w:val="-2"/>
          <w:sz w:val="20"/>
          <w:szCs w:val="20"/>
        </w:rPr>
        <w:t xml:space="preserv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40AC70AB" w14:textId="77777777" w:rsidR="004B6FFC"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15636203" w14:textId="1E33B4D1" w:rsidR="00A107AE" w:rsidRPr="005717B3"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065E95DC" w14:textId="77777777" w:rsidR="00C53A41" w:rsidRPr="005717B3" w:rsidRDefault="00C53A41" w:rsidP="004B6FFC">
      <w:pPr>
        <w:pStyle w:val="Ttulo1"/>
        <w:spacing w:before="0"/>
        <w:jc w:val="both"/>
        <w:rPr>
          <w:rFonts w:ascii="Arial" w:hAnsi="Arial" w:cs="Arial"/>
          <w:color w:val="auto"/>
          <w:sz w:val="20"/>
          <w:szCs w:val="20"/>
        </w:rPr>
      </w:pPr>
    </w:p>
    <w:p w14:paraId="29B31A93" w14:textId="7FC6BD71" w:rsidR="00A107AE" w:rsidRPr="005717B3" w:rsidRDefault="00A107AE" w:rsidP="004B6FFC">
      <w:pPr>
        <w:pStyle w:val="Ttulo1"/>
        <w:spacing w:before="0"/>
        <w:jc w:val="both"/>
        <w:rPr>
          <w:rFonts w:ascii="Arial" w:hAnsi="Arial" w:cs="Arial"/>
          <w:color w:val="auto"/>
          <w:sz w:val="20"/>
          <w:szCs w:val="20"/>
        </w:rPr>
      </w:pPr>
      <w:bookmarkStart w:id="65" w:name="_Toc184908684"/>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5"/>
    </w:p>
    <w:p w14:paraId="570F4BBF"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D9D02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5717B3" w:rsidRDefault="00A107AE" w:rsidP="004B6FFC">
      <w:pPr>
        <w:pStyle w:val="Ttulo1"/>
        <w:spacing w:before="0"/>
        <w:jc w:val="both"/>
        <w:rPr>
          <w:rFonts w:ascii="Arial" w:hAnsi="Arial" w:cs="Arial"/>
          <w:color w:val="auto"/>
          <w:sz w:val="20"/>
          <w:szCs w:val="20"/>
        </w:rPr>
      </w:pPr>
      <w:bookmarkStart w:id="66"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6"/>
    </w:p>
    <w:p w14:paraId="3CCCF789"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E4120E2" w14:textId="77777777" w:rsidR="00A107AE" w:rsidRPr="005717B3"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5717B3" w:rsidRDefault="00A107AE" w:rsidP="004B6FFC">
      <w:pPr>
        <w:pStyle w:val="Ttulo1"/>
        <w:spacing w:before="0"/>
        <w:jc w:val="both"/>
        <w:rPr>
          <w:rFonts w:ascii="Arial" w:hAnsi="Arial" w:cs="Arial"/>
          <w:color w:val="auto"/>
          <w:sz w:val="20"/>
          <w:szCs w:val="20"/>
        </w:rPr>
      </w:pPr>
      <w:bookmarkStart w:id="67"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7"/>
    </w:p>
    <w:p w14:paraId="1B24C321" w14:textId="77777777" w:rsidR="00A107AE" w:rsidRPr="005717B3" w:rsidRDefault="00A107AE" w:rsidP="004B6FFC">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6C5E8634" w14:textId="77777777" w:rsidR="00A107AE" w:rsidRPr="005717B3" w:rsidRDefault="00A107AE" w:rsidP="00A107AE">
      <w:pPr>
        <w:pStyle w:val="Corpodetexto"/>
        <w:spacing w:before="252"/>
        <w:rPr>
          <w:rFonts w:ascii="Arial" w:hAnsi="Arial" w:cs="Arial"/>
          <w:sz w:val="20"/>
          <w:szCs w:val="20"/>
        </w:rPr>
      </w:pPr>
    </w:p>
    <w:p w14:paraId="5D72E718" w14:textId="326B398C" w:rsidR="00A107AE" w:rsidRPr="005717B3" w:rsidRDefault="00A107AE" w:rsidP="004B6FFC">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C185C4A" w14:textId="77777777" w:rsidR="00A107AE" w:rsidRPr="005717B3" w:rsidRDefault="00A107AE" w:rsidP="00A107AE">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993648" w14:textId="77777777" w:rsidR="00A107AE" w:rsidRPr="005717B3" w:rsidRDefault="00A107AE" w:rsidP="00A107AE">
      <w:pPr>
        <w:jc w:val="center"/>
        <w:rPr>
          <w:rFonts w:ascii="Arial" w:hAnsi="Arial" w:cs="Arial"/>
          <w:sz w:val="20"/>
          <w:szCs w:val="20"/>
        </w:rPr>
        <w:sectPr w:rsidR="00A107AE" w:rsidRPr="005717B3" w:rsidSect="00E1547C">
          <w:headerReference w:type="default" r:id="rId62"/>
          <w:footerReference w:type="default" r:id="rId63"/>
          <w:footerReference w:type="first" r:id="rId64"/>
          <w:pgSz w:w="11910" w:h="16840"/>
          <w:pgMar w:top="2340" w:right="428" w:bottom="800" w:left="860" w:header="248" w:footer="614" w:gutter="0"/>
          <w:cols w:space="720"/>
        </w:sectPr>
      </w:pPr>
    </w:p>
    <w:p w14:paraId="4D581B28" w14:textId="2FF89793" w:rsidR="00417243" w:rsidRPr="005717B3" w:rsidRDefault="00417243" w:rsidP="00417243">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00B80622" w:rsidRPr="005717B3">
        <w:rPr>
          <w:rFonts w:ascii="Arial" w:hAnsi="Arial" w:cs="Arial"/>
          <w:b/>
          <w:spacing w:val="-8"/>
          <w:sz w:val="24"/>
          <w:szCs w:val="24"/>
        </w:rPr>
        <w:t>I</w:t>
      </w:r>
      <w:r w:rsidRPr="005717B3">
        <w:rPr>
          <w:rFonts w:ascii="Arial" w:hAnsi="Arial" w:cs="Arial"/>
          <w:b/>
          <w:spacing w:val="-5"/>
          <w:sz w:val="24"/>
          <w:szCs w:val="24"/>
        </w:rPr>
        <w:t>V</w:t>
      </w:r>
    </w:p>
    <w:p w14:paraId="29C4593A" w14:textId="2515330F" w:rsidR="00A107AE" w:rsidRPr="005717B3" w:rsidRDefault="00A107AE" w:rsidP="00417243">
      <w:pPr>
        <w:pStyle w:val="Ttulo1"/>
        <w:spacing w:before="0"/>
        <w:jc w:val="center"/>
        <w:rPr>
          <w:rFonts w:ascii="Arial" w:hAnsi="Arial" w:cs="Arial"/>
          <w:color w:val="auto"/>
          <w:spacing w:val="-2"/>
          <w:sz w:val="20"/>
          <w:szCs w:val="20"/>
          <w:u w:val="single"/>
        </w:rPr>
      </w:pPr>
      <w:bookmarkStart w:id="68"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8"/>
    </w:p>
    <w:p w14:paraId="6C9FBD4A"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0C81A9BD" w14:textId="30AF8390" w:rsidR="00417243" w:rsidRPr="005717B3" w:rsidRDefault="00A107AE" w:rsidP="00417243">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472DBB11" w14:textId="6ED56B48"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406E4654" w14:textId="77777777" w:rsidR="00A107AE" w:rsidRPr="005717B3" w:rsidRDefault="00A107AE" w:rsidP="00417243">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754C2E7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69E9CF1" w14:textId="77777777" w:rsidR="00A107AE" w:rsidRPr="005717B3" w:rsidRDefault="00A107AE" w:rsidP="008119B3">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0DF76EA5" w14:textId="77777777" w:rsidR="00A107AE" w:rsidRPr="005717B3" w:rsidRDefault="00A107AE" w:rsidP="008119B3">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5717B3" w:rsidRDefault="00A107AE" w:rsidP="008119B3">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5"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3ADD775D" w14:textId="77777777" w:rsidR="00A107AE" w:rsidRPr="005717B3" w:rsidRDefault="00A107AE" w:rsidP="008119B3">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6">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7">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5D38FDCE" w14:textId="77777777" w:rsidR="00A107AE" w:rsidRPr="005717B3" w:rsidRDefault="00A107AE" w:rsidP="008119B3">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6E6DAB90" w14:textId="77777777" w:rsidR="00A107AE" w:rsidRPr="005717B3" w:rsidRDefault="00A107AE" w:rsidP="008119B3">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005BAA74" w14:textId="77777777" w:rsidR="00A107AE" w:rsidRPr="005717B3" w:rsidRDefault="00A107AE" w:rsidP="008119B3">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083DEEB3" w14:textId="0B3F455C" w:rsidR="00A107AE" w:rsidRPr="005717B3" w:rsidRDefault="00A107AE" w:rsidP="008119B3">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w:t>
      </w:r>
      <w:r w:rsidR="00417243" w:rsidRPr="005717B3">
        <w:rPr>
          <w:rFonts w:ascii="Arial" w:hAnsi="Arial" w:cs="Arial"/>
          <w:spacing w:val="-2"/>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00417243"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58240" behindDoc="1" locked="0" layoutInCell="1" allowOverlap="1" wp14:anchorId="58A964EE" wp14:editId="6D3AB09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D21BD7" id="Graphic 162" o:spid="_x0000_s1026" style="position:absolute;margin-left:49.7pt;margin-top:12.4pt;width:104.6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5717B3" w:rsidRDefault="00A107AE" w:rsidP="008119B3">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9"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9"/>
    </w:p>
    <w:p w14:paraId="0C3A706D"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38F7AD3C"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0BDB403"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58AF8911" w14:textId="77777777" w:rsidR="00A107AE" w:rsidRPr="005717B3" w:rsidRDefault="00A107AE" w:rsidP="008119B3">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612A30EF" w14:textId="77777777" w:rsidR="00A107AE" w:rsidRPr="005717B3" w:rsidRDefault="00A107AE" w:rsidP="008119B3">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2AA41FE9" w14:textId="77777777"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p>
    <w:p w14:paraId="7568F460" w14:textId="77777777" w:rsidR="00A107AE" w:rsidRPr="005717B3" w:rsidRDefault="00A107AE" w:rsidP="008119B3">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02A61219" w14:textId="12E520A5" w:rsidR="00A107AE" w:rsidRPr="005717B3" w:rsidRDefault="00A107AE" w:rsidP="008119B3">
      <w:pPr>
        <w:pStyle w:val="Corpodetexto"/>
        <w:spacing w:beforeLines="26" w:before="62" w:beforeAutospacing="0" w:afterLines="26" w:after="62" w:afterAutospacing="0" w:line="240" w:lineRule="auto"/>
        <w:rPr>
          <w:rFonts w:ascii="Arial" w:hAnsi="Arial" w:cs="Arial"/>
          <w:sz w:val="20"/>
          <w:szCs w:val="20"/>
        </w:rPr>
      </w:pPr>
      <w:r w:rsidRPr="005717B3">
        <w:rPr>
          <w:rFonts w:ascii="Arial" w:hAnsi="Arial" w:cs="Arial"/>
          <w:noProof/>
          <w:sz w:val="20"/>
          <w:szCs w:val="20"/>
          <w:lang w:eastAsia="pt-BR"/>
        </w:rPr>
        <mc:AlternateContent>
          <mc:Choice Requires="wps">
            <w:drawing>
              <wp:anchor distT="0" distB="0" distL="0" distR="0" simplePos="0" relativeHeight="251657216" behindDoc="1" locked="0" layoutInCell="1" allowOverlap="1" wp14:anchorId="787CC41F" wp14:editId="33B0218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ACBEC7" id="Graphic 163" o:spid="_x0000_s1026" style="position:absolute;margin-left:215.7pt;margin-top:12.5pt;width:171.4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sectPr w:rsidR="00A107AE" w:rsidRPr="005717B3" w:rsidSect="00231D35">
      <w:headerReference w:type="default" r:id="rId68"/>
      <w:footerReference w:type="default" r:id="rId69"/>
      <w:headerReference w:type="first" r:id="rId7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C63EE6" w:rsidRDefault="00C63EE6">
      <w:r>
        <w:separator/>
      </w:r>
    </w:p>
  </w:endnote>
  <w:endnote w:type="continuationSeparator" w:id="0">
    <w:p w14:paraId="6C93A3D1" w14:textId="77777777" w:rsidR="00C63EE6" w:rsidRDefault="00C63EE6">
      <w:r>
        <w:continuationSeparator/>
      </w:r>
    </w:p>
  </w:endnote>
  <w:endnote w:type="continuationNotice" w:id="1">
    <w:p w14:paraId="67498ECF" w14:textId="77777777" w:rsidR="00C63EE6" w:rsidRDefault="00C63E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Ecofont_Spranq_eco_Sans">
    <w:altName w:val="Trebuchet MS"/>
    <w:charset w:val="01"/>
    <w:family w:val="auto"/>
    <w:pitch w:val="default"/>
    <w:sig w:usb0="00000000"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Noto Sans CJK SC Regular">
    <w:altName w:val="SimSun"/>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C63EE6" w:rsidRDefault="00C63EE6">
    <w:pPr>
      <w:pStyle w:val="Corpodetexto"/>
      <w:spacing w:line="14" w:lineRule="auto"/>
      <w:rPr>
        <w:sz w:val="20"/>
      </w:rPr>
    </w:pPr>
    <w:r>
      <w:rPr>
        <w:noProof/>
        <w:lang w:eastAsia="pt-BR"/>
      </w:rPr>
      <mc:AlternateContent>
        <mc:Choice Requires="wps">
          <w:drawing>
            <wp:anchor distT="0" distB="0" distL="0" distR="0" simplePos="0" relativeHeight="251658752"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C63EE6" w:rsidRDefault="00C63EE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C232BD">
                            <w:rPr>
                              <w:noProof/>
                              <w:spacing w:val="-5"/>
                              <w:sz w:val="18"/>
                            </w:rPr>
                            <w:t>34</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C63EE6" w:rsidRDefault="00C63EE6">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C232BD">
                      <w:rPr>
                        <w:noProof/>
                        <w:spacing w:val="-5"/>
                        <w:sz w:val="18"/>
                      </w:rPr>
                      <w:t>34</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03FCABFE" w14:textId="53F84CDA" w:rsidR="001916C8" w:rsidRDefault="001916C8">
        <w:pPr>
          <w:pStyle w:val="Rodap"/>
          <w:jc w:val="right"/>
        </w:pPr>
        <w:r>
          <w:fldChar w:fldCharType="begin"/>
        </w:r>
        <w:r>
          <w:instrText>PAGE   \* MERGEFORMAT</w:instrText>
        </w:r>
        <w:r>
          <w:fldChar w:fldCharType="separate"/>
        </w:r>
        <w:r w:rsidR="00C232BD">
          <w:rPr>
            <w:noProof/>
          </w:rPr>
          <w:t>43</w:t>
        </w:r>
        <w:r>
          <w:fldChar w:fldCharType="end"/>
        </w:r>
      </w:p>
    </w:sdtContent>
  </w:sdt>
  <w:p w14:paraId="5AB2448D" w14:textId="77777777" w:rsidR="001916C8" w:rsidRDefault="001916C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C63EE6" w:rsidRDefault="00C63EE6">
        <w:pPr>
          <w:pStyle w:val="Rodap"/>
          <w:jc w:val="right"/>
        </w:pPr>
        <w:r>
          <w:fldChar w:fldCharType="begin"/>
        </w:r>
        <w:r>
          <w:instrText>PAGE   \* MERGEFORMAT</w:instrText>
        </w:r>
        <w:r>
          <w:fldChar w:fldCharType="separate"/>
        </w:r>
        <w:r>
          <w:t>2</w:t>
        </w:r>
        <w:r>
          <w:fldChar w:fldCharType="end"/>
        </w:r>
      </w:p>
    </w:sdtContent>
  </w:sdt>
  <w:p w14:paraId="7E6308F2" w14:textId="73E1414E" w:rsidR="00C63EE6" w:rsidRPr="00842420" w:rsidRDefault="00C63EE6"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C63EE6" w:rsidRDefault="00C63EE6">
      <w:r>
        <w:separator/>
      </w:r>
    </w:p>
  </w:footnote>
  <w:footnote w:type="continuationSeparator" w:id="0">
    <w:p w14:paraId="77F7C101" w14:textId="77777777" w:rsidR="00C63EE6" w:rsidRDefault="00C63EE6">
      <w:r>
        <w:continuationSeparator/>
      </w:r>
    </w:p>
  </w:footnote>
  <w:footnote w:type="continuationNotice" w:id="1">
    <w:p w14:paraId="7E09728D" w14:textId="77777777" w:rsidR="00C63EE6" w:rsidRDefault="00C63E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C63EE6"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C63EE6" w:rsidRPr="000F3F59" w:rsidRDefault="00C63EE6" w:rsidP="008119B3">
          <w:pPr>
            <w:pStyle w:val="Cabealho"/>
            <w:spacing w:after="0" w:line="240" w:lineRule="aut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801294945" r:id="rId2"/>
            </w:object>
          </w:r>
        </w:p>
      </w:tc>
      <w:tc>
        <w:tcPr>
          <w:tcW w:w="8131" w:type="dxa"/>
          <w:tcBorders>
            <w:top w:val="nil"/>
            <w:left w:val="nil"/>
            <w:bottom w:val="thinThickLargeGap" w:sz="24" w:space="0" w:color="auto"/>
            <w:right w:val="nil"/>
          </w:tcBorders>
          <w:vAlign w:val="center"/>
        </w:tcPr>
        <w:p w14:paraId="465F92F9" w14:textId="77777777" w:rsidR="00C63EE6" w:rsidRPr="007C2BBE" w:rsidRDefault="00C63EE6" w:rsidP="008119B3">
          <w:pPr>
            <w:pStyle w:val="Ttulo1"/>
            <w:spacing w:before="0" w:after="0"/>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C63EE6"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C63EE6" w:rsidRPr="000F3F59" w:rsidRDefault="00C63EE6" w:rsidP="008119B3">
          <w:pPr>
            <w:pStyle w:val="Cabealho"/>
            <w:spacing w:after="0" w:line="240" w:lineRule="auto"/>
            <w:rPr>
              <w:sz w:val="20"/>
              <w:szCs w:val="20"/>
            </w:rPr>
          </w:pPr>
        </w:p>
      </w:tc>
      <w:tc>
        <w:tcPr>
          <w:tcW w:w="8131" w:type="dxa"/>
          <w:tcBorders>
            <w:top w:val="thinThickLargeGap" w:sz="24" w:space="0" w:color="auto"/>
            <w:left w:val="nil"/>
            <w:bottom w:val="nil"/>
            <w:right w:val="nil"/>
          </w:tcBorders>
          <w:vAlign w:val="center"/>
        </w:tcPr>
        <w:p w14:paraId="4D3B90F5" w14:textId="77777777" w:rsidR="00C63EE6" w:rsidRPr="007C2BBE" w:rsidRDefault="00C63EE6" w:rsidP="008119B3">
          <w:pPr>
            <w:pStyle w:val="Ttulo1"/>
            <w:spacing w:before="0" w:after="0"/>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C63EE6" w:rsidRPr="009A41D8" w:rsidRDefault="00C63EE6" w:rsidP="008119B3">
          <w:pPr>
            <w:spacing w:after="0" w:line="240" w:lineRule="auto"/>
            <w:jc w:val="center"/>
            <w:rPr>
              <w:sz w:val="20"/>
              <w:szCs w:val="20"/>
            </w:rPr>
          </w:pPr>
        </w:p>
        <w:p w14:paraId="6318C1DB" w14:textId="77777777" w:rsidR="00C63EE6" w:rsidRPr="000F3F59" w:rsidRDefault="00C63EE6" w:rsidP="008119B3">
          <w:pPr>
            <w:pStyle w:val="Cabealho"/>
            <w:spacing w:after="0" w:line="240" w:lineRule="aut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C63EE6" w:rsidRPr="000F3F59" w:rsidRDefault="00C63EE6" w:rsidP="008119B3">
          <w:pPr>
            <w:pStyle w:val="Cabealho"/>
            <w:spacing w:after="0" w:line="240" w:lineRule="auto"/>
            <w:jc w:val="center"/>
            <w:rPr>
              <w:sz w:val="20"/>
              <w:szCs w:val="20"/>
            </w:rPr>
          </w:pPr>
          <w:r w:rsidRPr="000F3F59">
            <w:rPr>
              <w:sz w:val="20"/>
              <w:szCs w:val="20"/>
            </w:rPr>
            <w:t>CNPJ: 95.583.597/0001-50</w:t>
          </w:r>
        </w:p>
      </w:tc>
    </w:tr>
  </w:tbl>
  <w:p w14:paraId="1F9B51B4" w14:textId="77777777" w:rsidR="00C63EE6" w:rsidRPr="00BC2589" w:rsidRDefault="00C63EE6"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C63EE6"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C63EE6" w:rsidRPr="002F7C47" w:rsidRDefault="00C63EE6"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801294946" r:id="rId2"/>
            </w:object>
          </w:r>
        </w:p>
      </w:tc>
      <w:tc>
        <w:tcPr>
          <w:tcW w:w="8094" w:type="dxa"/>
          <w:tcBorders>
            <w:top w:val="nil"/>
            <w:left w:val="nil"/>
            <w:bottom w:val="thinThickLargeGap" w:sz="24" w:space="0" w:color="auto"/>
            <w:right w:val="nil"/>
          </w:tcBorders>
          <w:vAlign w:val="center"/>
        </w:tcPr>
        <w:p w14:paraId="40B200D6" w14:textId="77777777" w:rsidR="00C63EE6" w:rsidRPr="002F7C47" w:rsidRDefault="00C63EE6"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3EE6"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C63EE6" w:rsidRPr="002F7C47" w:rsidRDefault="00C63EE6"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C63EE6" w:rsidRPr="002F7C47" w:rsidRDefault="00C63EE6" w:rsidP="00BA132B">
          <w:pPr>
            <w:pStyle w:val="Ttulo1"/>
            <w:jc w:val="center"/>
            <w:rPr>
              <w:color w:val="auto"/>
            </w:rPr>
          </w:pPr>
          <w:r w:rsidRPr="002F7C47">
            <w:rPr>
              <w:color w:val="auto"/>
            </w:rPr>
            <w:t>Estado do Paraná</w:t>
          </w:r>
        </w:p>
        <w:p w14:paraId="5F3A1355" w14:textId="77777777" w:rsidR="00C63EE6" w:rsidRPr="002F7C47" w:rsidRDefault="00C63EE6" w:rsidP="00BA132B">
          <w:pPr>
            <w:jc w:val="center"/>
            <w:rPr>
              <w:sz w:val="20"/>
              <w:szCs w:val="20"/>
            </w:rPr>
          </w:pPr>
        </w:p>
        <w:p w14:paraId="52049997" w14:textId="77777777" w:rsidR="00C63EE6" w:rsidRPr="002F7C47" w:rsidRDefault="00C63EE6"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C63EE6" w:rsidRPr="002F7C47" w:rsidRDefault="00C63EE6" w:rsidP="00BA132B">
          <w:pPr>
            <w:pStyle w:val="Cabealho"/>
            <w:jc w:val="center"/>
            <w:rPr>
              <w:sz w:val="20"/>
              <w:szCs w:val="20"/>
            </w:rPr>
          </w:pPr>
          <w:r w:rsidRPr="002F7C47">
            <w:rPr>
              <w:sz w:val="20"/>
              <w:szCs w:val="20"/>
            </w:rPr>
            <w:t>CNPJ: 95.583.597/0001-50</w:t>
          </w:r>
        </w:p>
      </w:tc>
    </w:tr>
  </w:tbl>
  <w:p w14:paraId="53A58E01" w14:textId="77777777" w:rsidR="00C63EE6" w:rsidRDefault="00C63EE6" w:rsidP="00AC5259">
    <w:pPr>
      <w:pStyle w:val="Cabealho"/>
      <w:jc w:val="right"/>
    </w:pPr>
  </w:p>
  <w:p w14:paraId="36411352" w14:textId="77777777" w:rsidR="00C63EE6" w:rsidRDefault="00C63EE6"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7776"/>
    </w:tblGrid>
    <w:tr w:rsidR="00C63EE6" w:rsidRPr="002F7C47" w14:paraId="419A3E86" w14:textId="77777777" w:rsidTr="008119B3">
      <w:trPr>
        <w:cantSplit/>
        <w:trHeight w:val="185"/>
        <w:jc w:val="center"/>
      </w:trPr>
      <w:tc>
        <w:tcPr>
          <w:tcW w:w="1800" w:type="dxa"/>
          <w:vMerge w:val="restart"/>
          <w:tcBorders>
            <w:top w:val="nil"/>
            <w:left w:val="nil"/>
            <w:bottom w:val="nil"/>
            <w:right w:val="nil"/>
          </w:tcBorders>
        </w:tcPr>
        <w:p w14:paraId="3466B9AE" w14:textId="77777777" w:rsidR="00C63EE6" w:rsidRPr="002F7C47" w:rsidRDefault="00C63EE6" w:rsidP="008119B3">
          <w:pPr>
            <w:pStyle w:val="Cabealho"/>
            <w:spacing w:after="0" w:line="240" w:lineRule="aut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801294947" r:id="rId2"/>
            </w:object>
          </w:r>
        </w:p>
      </w:tc>
      <w:tc>
        <w:tcPr>
          <w:tcW w:w="7776" w:type="dxa"/>
          <w:tcBorders>
            <w:top w:val="nil"/>
            <w:left w:val="nil"/>
            <w:bottom w:val="thinThickLargeGap" w:sz="24" w:space="0" w:color="auto"/>
            <w:right w:val="nil"/>
          </w:tcBorders>
          <w:vAlign w:val="center"/>
        </w:tcPr>
        <w:p w14:paraId="63EE21F9" w14:textId="77777777" w:rsidR="00C63EE6" w:rsidRPr="002F7C47" w:rsidRDefault="00C63EE6" w:rsidP="008119B3">
          <w:pPr>
            <w:pStyle w:val="Ttulo1"/>
            <w:spacing w:before="0" w:after="0"/>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C63EE6" w:rsidRPr="002F7C47" w14:paraId="35FB0247" w14:textId="77777777" w:rsidTr="008119B3">
      <w:trPr>
        <w:cantSplit/>
        <w:trHeight w:val="338"/>
        <w:jc w:val="center"/>
      </w:trPr>
      <w:tc>
        <w:tcPr>
          <w:tcW w:w="1800" w:type="dxa"/>
          <w:vMerge/>
          <w:tcBorders>
            <w:top w:val="nil"/>
            <w:left w:val="nil"/>
            <w:bottom w:val="nil"/>
            <w:right w:val="nil"/>
          </w:tcBorders>
        </w:tcPr>
        <w:p w14:paraId="555D7830" w14:textId="77777777" w:rsidR="00C63EE6" w:rsidRPr="002F7C47" w:rsidRDefault="00C63EE6" w:rsidP="008119B3">
          <w:pPr>
            <w:pStyle w:val="Cabealho"/>
            <w:spacing w:after="0" w:line="240" w:lineRule="auto"/>
            <w:rPr>
              <w:sz w:val="20"/>
              <w:szCs w:val="20"/>
            </w:rPr>
          </w:pPr>
        </w:p>
      </w:tc>
      <w:tc>
        <w:tcPr>
          <w:tcW w:w="7776" w:type="dxa"/>
          <w:tcBorders>
            <w:top w:val="thinThickLargeGap" w:sz="24" w:space="0" w:color="auto"/>
            <w:left w:val="nil"/>
            <w:bottom w:val="nil"/>
            <w:right w:val="nil"/>
          </w:tcBorders>
          <w:vAlign w:val="center"/>
        </w:tcPr>
        <w:p w14:paraId="7DD8BDA6" w14:textId="77777777" w:rsidR="00C63EE6" w:rsidRPr="002F7C47" w:rsidRDefault="00C63EE6" w:rsidP="008119B3">
          <w:pPr>
            <w:pStyle w:val="Ttulo1"/>
            <w:spacing w:before="0" w:after="0"/>
            <w:jc w:val="center"/>
            <w:rPr>
              <w:color w:val="auto"/>
            </w:rPr>
          </w:pPr>
          <w:r w:rsidRPr="002F7C47">
            <w:rPr>
              <w:color w:val="auto"/>
            </w:rPr>
            <w:t>Estado do Paraná</w:t>
          </w:r>
        </w:p>
        <w:p w14:paraId="7EF07EF0" w14:textId="77777777" w:rsidR="00C63EE6" w:rsidRPr="002F7C47" w:rsidRDefault="00C63EE6" w:rsidP="008119B3">
          <w:pPr>
            <w:spacing w:after="0" w:line="240" w:lineRule="auto"/>
            <w:jc w:val="center"/>
            <w:rPr>
              <w:sz w:val="20"/>
              <w:szCs w:val="20"/>
            </w:rPr>
          </w:pPr>
        </w:p>
        <w:p w14:paraId="6B42C448" w14:textId="77777777" w:rsidR="00C63EE6" w:rsidRPr="002F7C47" w:rsidRDefault="00C63EE6" w:rsidP="008119B3">
          <w:pPr>
            <w:pStyle w:val="Cabealho"/>
            <w:spacing w:after="0" w:line="240" w:lineRule="auto"/>
            <w:jc w:val="center"/>
            <w:rPr>
              <w:sz w:val="20"/>
              <w:szCs w:val="20"/>
            </w:rPr>
          </w:pPr>
          <w:r w:rsidRPr="002F7C47">
            <w:rPr>
              <w:sz w:val="20"/>
              <w:szCs w:val="20"/>
            </w:rPr>
            <w:t>Rua Niterói – 1225 – Fone: (45) 3255-8000 – 85929-000 – São Pedro do Iguaçu – Paraná</w:t>
          </w:r>
        </w:p>
        <w:p w14:paraId="7B70EB2C" w14:textId="77777777" w:rsidR="00C63EE6" w:rsidRPr="002F7C47" w:rsidRDefault="00C63EE6" w:rsidP="008119B3">
          <w:pPr>
            <w:pStyle w:val="Cabealho"/>
            <w:spacing w:after="0" w:line="240" w:lineRule="auto"/>
            <w:jc w:val="center"/>
            <w:rPr>
              <w:sz w:val="20"/>
              <w:szCs w:val="20"/>
            </w:rPr>
          </w:pPr>
          <w:r w:rsidRPr="002F7C47">
            <w:rPr>
              <w:sz w:val="20"/>
              <w:szCs w:val="20"/>
            </w:rPr>
            <w:t>CNPJ: 95.583.597/0001-50</w:t>
          </w:r>
        </w:p>
      </w:tc>
    </w:tr>
  </w:tbl>
  <w:p w14:paraId="614C8EA0" w14:textId="5710736D" w:rsidR="00C63EE6" w:rsidRDefault="00C63E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EB21D9"/>
    <w:multiLevelType w:val="multilevel"/>
    <w:tmpl w:val="BCEB21D9"/>
    <w:lvl w:ilvl="0">
      <w:start w:val="1"/>
      <w:numFmt w:val="lowerLetter"/>
      <w:lvlText w:val="%1)"/>
      <w:lvlJc w:val="left"/>
      <w:pPr>
        <w:tabs>
          <w:tab w:val="left" w:pos="425"/>
        </w:tabs>
        <w:ind w:left="425" w:hanging="425"/>
      </w:pPr>
      <w:rPr>
        <w:rFonts w:hint="default"/>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
    <w:nsid w:val="E5F9CA18"/>
    <w:multiLevelType w:val="multilevel"/>
    <w:tmpl w:val="E5F9CA18"/>
    <w:lvl w:ilvl="0">
      <w:start w:val="12"/>
      <w:numFmt w:val="decimal"/>
      <w:lvlText w:val="%1.1"/>
      <w:lvlJc w:val="left"/>
      <w:pPr>
        <w:ind w:left="1080" w:hanging="360"/>
      </w:pPr>
      <w:rPr>
        <w:rFonts w:ascii="SimSun" w:eastAsia="SimSun" w:hAnsi="SimSun" w:cs="SimSun"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4">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5">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6">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D2F7E14"/>
    <w:multiLevelType w:val="multilevel"/>
    <w:tmpl w:val="5628B2DE"/>
    <w:lvl w:ilvl="0">
      <w:start w:val="6"/>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9">
    <w:nsid w:val="154658ED"/>
    <w:multiLevelType w:val="multilevel"/>
    <w:tmpl w:val="663A3F62"/>
    <w:lvl w:ilvl="0">
      <w:start w:val="15"/>
      <w:numFmt w:val="decimal"/>
      <w:lvlText w:val="%1"/>
      <w:lvlJc w:val="left"/>
      <w:pPr>
        <w:ind w:left="420" w:hanging="420"/>
      </w:pPr>
      <w:rPr>
        <w:rFonts w:cs="Tahoma" w:hint="default"/>
        <w:b w:val="0"/>
      </w:rPr>
    </w:lvl>
    <w:lvl w:ilvl="1">
      <w:start w:val="6"/>
      <w:numFmt w:val="decimal"/>
      <w:lvlText w:val="%1.%2"/>
      <w:lvlJc w:val="left"/>
      <w:pPr>
        <w:ind w:left="420" w:hanging="420"/>
      </w:pPr>
      <w:rPr>
        <w:rFonts w:cs="Tahoma" w:hint="default"/>
        <w:b w:val="0"/>
      </w:rPr>
    </w:lvl>
    <w:lvl w:ilvl="2">
      <w:start w:val="1"/>
      <w:numFmt w:val="decimal"/>
      <w:lvlText w:val="%1.%2.%3"/>
      <w:lvlJc w:val="left"/>
      <w:pPr>
        <w:ind w:left="720" w:hanging="720"/>
      </w:pPr>
      <w:rPr>
        <w:rFonts w:cs="Tahoma" w:hint="default"/>
        <w:b w:val="0"/>
      </w:rPr>
    </w:lvl>
    <w:lvl w:ilvl="3">
      <w:start w:val="1"/>
      <w:numFmt w:val="decimal"/>
      <w:lvlText w:val="%1.%2.%3.%4"/>
      <w:lvlJc w:val="left"/>
      <w:pPr>
        <w:ind w:left="720" w:hanging="720"/>
      </w:pPr>
      <w:rPr>
        <w:rFonts w:cs="Tahoma" w:hint="default"/>
        <w:b w:val="0"/>
      </w:rPr>
    </w:lvl>
    <w:lvl w:ilvl="4">
      <w:start w:val="1"/>
      <w:numFmt w:val="decimal"/>
      <w:lvlText w:val="%1.%2.%3.%4.%5"/>
      <w:lvlJc w:val="left"/>
      <w:pPr>
        <w:ind w:left="1080" w:hanging="1080"/>
      </w:pPr>
      <w:rPr>
        <w:rFonts w:cs="Tahoma" w:hint="default"/>
        <w:b w:val="0"/>
      </w:rPr>
    </w:lvl>
    <w:lvl w:ilvl="5">
      <w:start w:val="1"/>
      <w:numFmt w:val="decimal"/>
      <w:lvlText w:val="%1.%2.%3.%4.%5.%6"/>
      <w:lvlJc w:val="left"/>
      <w:pPr>
        <w:ind w:left="1080" w:hanging="1080"/>
      </w:pPr>
      <w:rPr>
        <w:rFonts w:cs="Tahoma" w:hint="default"/>
        <w:b w:val="0"/>
      </w:rPr>
    </w:lvl>
    <w:lvl w:ilvl="6">
      <w:start w:val="1"/>
      <w:numFmt w:val="decimal"/>
      <w:lvlText w:val="%1.%2.%3.%4.%5.%6.%7"/>
      <w:lvlJc w:val="left"/>
      <w:pPr>
        <w:ind w:left="1440" w:hanging="1440"/>
      </w:pPr>
      <w:rPr>
        <w:rFonts w:cs="Tahoma" w:hint="default"/>
        <w:b w:val="0"/>
      </w:rPr>
    </w:lvl>
    <w:lvl w:ilvl="7">
      <w:start w:val="1"/>
      <w:numFmt w:val="decimal"/>
      <w:lvlText w:val="%1.%2.%3.%4.%5.%6.%7.%8"/>
      <w:lvlJc w:val="left"/>
      <w:pPr>
        <w:ind w:left="1440" w:hanging="1440"/>
      </w:pPr>
      <w:rPr>
        <w:rFonts w:cs="Tahoma" w:hint="default"/>
        <w:b w:val="0"/>
      </w:rPr>
    </w:lvl>
    <w:lvl w:ilvl="8">
      <w:start w:val="1"/>
      <w:numFmt w:val="decimal"/>
      <w:lvlText w:val="%1.%2.%3.%4.%5.%6.%7.%8.%9"/>
      <w:lvlJc w:val="left"/>
      <w:pPr>
        <w:ind w:left="1800" w:hanging="1800"/>
      </w:pPr>
      <w:rPr>
        <w:rFonts w:cs="Tahoma" w:hint="default"/>
        <w:b w:val="0"/>
      </w:rPr>
    </w:lvl>
  </w:abstractNum>
  <w:abstractNum w:abstractNumId="10">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nsid w:val="19D77BF7"/>
    <w:multiLevelType w:val="multilevel"/>
    <w:tmpl w:val="EF70248C"/>
    <w:lvl w:ilvl="0">
      <w:start w:val="3"/>
      <w:numFmt w:val="decimal"/>
      <w:lvlText w:val="%1"/>
      <w:lvlJc w:val="left"/>
      <w:pPr>
        <w:ind w:left="360" w:hanging="360"/>
      </w:pPr>
      <w:rPr>
        <w:rFonts w:hint="default"/>
        <w:b/>
        <w:color w:val="000000"/>
      </w:rPr>
    </w:lvl>
    <w:lvl w:ilvl="1">
      <w:start w:val="1"/>
      <w:numFmt w:val="decimal"/>
      <w:lvlText w:val="%1.%2"/>
      <w:lvlJc w:val="left"/>
      <w:pPr>
        <w:ind w:left="644" w:hanging="360"/>
      </w:pPr>
      <w:rPr>
        <w:rFonts w:hint="default"/>
        <w:b/>
        <w:color w:val="000000"/>
      </w:rPr>
    </w:lvl>
    <w:lvl w:ilvl="2">
      <w:start w:val="1"/>
      <w:numFmt w:val="decimal"/>
      <w:lvlText w:val="%1.%2.%3"/>
      <w:lvlJc w:val="left"/>
      <w:pPr>
        <w:ind w:left="1288" w:hanging="720"/>
      </w:pPr>
      <w:rPr>
        <w:rFonts w:hint="default"/>
        <w:b/>
        <w:color w:val="000000"/>
      </w:rPr>
    </w:lvl>
    <w:lvl w:ilvl="3">
      <w:start w:val="1"/>
      <w:numFmt w:val="decimal"/>
      <w:lvlText w:val="%1.%2.%3.%4"/>
      <w:lvlJc w:val="left"/>
      <w:pPr>
        <w:ind w:left="1572" w:hanging="720"/>
      </w:pPr>
      <w:rPr>
        <w:rFonts w:hint="default"/>
        <w:b/>
        <w:color w:val="000000"/>
      </w:rPr>
    </w:lvl>
    <w:lvl w:ilvl="4">
      <w:start w:val="1"/>
      <w:numFmt w:val="decimal"/>
      <w:lvlText w:val="%1.%2.%3.%4.%5"/>
      <w:lvlJc w:val="left"/>
      <w:pPr>
        <w:ind w:left="2216" w:hanging="1080"/>
      </w:pPr>
      <w:rPr>
        <w:rFonts w:hint="default"/>
        <w:b/>
        <w:color w:val="000000"/>
      </w:rPr>
    </w:lvl>
    <w:lvl w:ilvl="5">
      <w:start w:val="1"/>
      <w:numFmt w:val="decimal"/>
      <w:lvlText w:val="%1.%2.%3.%4.%5.%6"/>
      <w:lvlJc w:val="left"/>
      <w:pPr>
        <w:ind w:left="2500" w:hanging="1080"/>
      </w:pPr>
      <w:rPr>
        <w:rFonts w:hint="default"/>
        <w:b/>
        <w:color w:val="000000"/>
      </w:rPr>
    </w:lvl>
    <w:lvl w:ilvl="6">
      <w:start w:val="1"/>
      <w:numFmt w:val="decimal"/>
      <w:lvlText w:val="%1.%2.%3.%4.%5.%6.%7"/>
      <w:lvlJc w:val="left"/>
      <w:pPr>
        <w:ind w:left="3144" w:hanging="1440"/>
      </w:pPr>
      <w:rPr>
        <w:rFonts w:hint="default"/>
        <w:b/>
        <w:color w:val="000000"/>
      </w:rPr>
    </w:lvl>
    <w:lvl w:ilvl="7">
      <w:start w:val="1"/>
      <w:numFmt w:val="decimal"/>
      <w:lvlText w:val="%1.%2.%3.%4.%5.%6.%7.%8"/>
      <w:lvlJc w:val="left"/>
      <w:pPr>
        <w:ind w:left="3428" w:hanging="1440"/>
      </w:pPr>
      <w:rPr>
        <w:rFonts w:hint="default"/>
        <w:b/>
        <w:color w:val="000000"/>
      </w:rPr>
    </w:lvl>
    <w:lvl w:ilvl="8">
      <w:start w:val="1"/>
      <w:numFmt w:val="decimal"/>
      <w:lvlText w:val="%1.%2.%3.%4.%5.%6.%7.%8.%9"/>
      <w:lvlJc w:val="left"/>
      <w:pPr>
        <w:ind w:left="4072" w:hanging="1800"/>
      </w:pPr>
      <w:rPr>
        <w:rFonts w:hint="default"/>
        <w:b/>
        <w:color w:val="000000"/>
      </w:rPr>
    </w:lvl>
  </w:abstractNum>
  <w:abstractNum w:abstractNumId="12">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nsid w:val="200062DB"/>
    <w:multiLevelType w:val="multilevel"/>
    <w:tmpl w:val="200062DB"/>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7">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8">
    <w:nsid w:val="209649A5"/>
    <w:multiLevelType w:val="singleLevel"/>
    <w:tmpl w:val="209649A5"/>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9">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0">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1">
    <w:nsid w:val="31B41452"/>
    <w:multiLevelType w:val="multilevel"/>
    <w:tmpl w:val="31B41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5">
    <w:nsid w:val="390B2741"/>
    <w:multiLevelType w:val="multilevel"/>
    <w:tmpl w:val="56B6E768"/>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nsid w:val="39D430B4"/>
    <w:multiLevelType w:val="multilevel"/>
    <w:tmpl w:val="6568A2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8">
    <w:nsid w:val="3BB42223"/>
    <w:multiLevelType w:val="multilevel"/>
    <w:tmpl w:val="59D6EB3E"/>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9">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30">
    <w:nsid w:val="3CF255EB"/>
    <w:multiLevelType w:val="multilevel"/>
    <w:tmpl w:val="4490D396"/>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3">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8">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1">
    <w:nsid w:val="57702094"/>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83478E9"/>
    <w:multiLevelType w:val="multilevel"/>
    <w:tmpl w:val="583478E9"/>
    <w:lvl w:ilvl="0">
      <w:start w:val="10"/>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nsid w:val="5FEC57C6"/>
    <w:multiLevelType w:val="multilevel"/>
    <w:tmpl w:val="DE62EB70"/>
    <w:lvl w:ilvl="0">
      <w:start w:val="1"/>
      <w:numFmt w:val="decimal"/>
      <w:lvlText w:val="15.%1"/>
      <w:lvlJc w:val="left"/>
      <w:pPr>
        <w:tabs>
          <w:tab w:val="left" w:pos="845"/>
        </w:tabs>
        <w:ind w:left="645" w:hanging="425"/>
      </w:pPr>
      <w:rPr>
        <w:rFonts w:ascii="Times New Roman" w:eastAsia="SimSun" w:hAnsi="Times New Roman" w:cs="Times New Roman" w:hint="default"/>
      </w:rPr>
    </w:lvl>
    <w:lvl w:ilvl="1">
      <w:start w:val="1"/>
      <w:numFmt w:val="decimal"/>
      <w:lvlText w:val="15.%2."/>
      <w:lvlJc w:val="left"/>
      <w:pPr>
        <w:tabs>
          <w:tab w:val="left" w:pos="987"/>
        </w:tabs>
        <w:ind w:left="787" w:hanging="567"/>
      </w:pPr>
      <w:rPr>
        <w:rFonts w:ascii="SimSun" w:eastAsia="SimSun" w:hAnsi="SimSun" w:cs="SimSun" w:hint="default"/>
      </w:rPr>
    </w:lvl>
    <w:lvl w:ilvl="2">
      <w:start w:val="1"/>
      <w:numFmt w:val="decimal"/>
      <w:lvlText w:val="15.9.%3."/>
      <w:lvlJc w:val="left"/>
      <w:pPr>
        <w:tabs>
          <w:tab w:val="left" w:pos="1129"/>
        </w:tabs>
        <w:ind w:left="929" w:hanging="709"/>
      </w:pPr>
      <w:rPr>
        <w:rFonts w:ascii="SimSun" w:eastAsia="SimSun" w:hAnsi="SimSun" w:cs="SimSun" w:hint="default"/>
      </w:rPr>
    </w:lvl>
    <w:lvl w:ilvl="3">
      <w:start w:val="1"/>
      <w:numFmt w:val="decimal"/>
      <w:lvlText w:val="%1.%2.%3.%4."/>
      <w:lvlJc w:val="left"/>
      <w:pPr>
        <w:tabs>
          <w:tab w:val="left" w:pos="1270"/>
        </w:tabs>
        <w:ind w:left="1070" w:hanging="850"/>
      </w:pPr>
      <w:rPr>
        <w:rFonts w:hint="default"/>
      </w:rPr>
    </w:lvl>
    <w:lvl w:ilvl="4">
      <w:start w:val="1"/>
      <w:numFmt w:val="decimal"/>
      <w:lvlText w:val="%1.%2.%3.%4.%5."/>
      <w:lvlJc w:val="left"/>
      <w:pPr>
        <w:tabs>
          <w:tab w:val="left" w:pos="1411"/>
        </w:tabs>
        <w:ind w:left="1211" w:hanging="991"/>
      </w:pPr>
      <w:rPr>
        <w:rFonts w:hint="default"/>
      </w:rPr>
    </w:lvl>
    <w:lvl w:ilvl="5">
      <w:start w:val="1"/>
      <w:numFmt w:val="decimal"/>
      <w:lvlText w:val="%1.%2.%3.%4.%5.%6."/>
      <w:lvlJc w:val="left"/>
      <w:pPr>
        <w:tabs>
          <w:tab w:val="left" w:pos="1554"/>
        </w:tabs>
        <w:ind w:left="1354" w:hanging="1134"/>
      </w:pPr>
      <w:rPr>
        <w:rFonts w:hint="default"/>
      </w:rPr>
    </w:lvl>
    <w:lvl w:ilvl="6">
      <w:start w:val="1"/>
      <w:numFmt w:val="decimal"/>
      <w:lvlText w:val="%1.%2.%3.%4.%5.%6.%7."/>
      <w:lvlJc w:val="left"/>
      <w:pPr>
        <w:tabs>
          <w:tab w:val="left" w:pos="1695"/>
        </w:tabs>
        <w:ind w:left="1495" w:hanging="1275"/>
      </w:pPr>
      <w:rPr>
        <w:rFonts w:hint="default"/>
      </w:rPr>
    </w:lvl>
    <w:lvl w:ilvl="7">
      <w:start w:val="1"/>
      <w:numFmt w:val="decimal"/>
      <w:lvlText w:val="%1.%2.%3.%4.%5.%6.%7.%8."/>
      <w:lvlJc w:val="left"/>
      <w:pPr>
        <w:tabs>
          <w:tab w:val="left" w:pos="1838"/>
        </w:tabs>
        <w:ind w:left="1638" w:hanging="1418"/>
      </w:pPr>
      <w:rPr>
        <w:rFonts w:hint="default"/>
      </w:rPr>
    </w:lvl>
    <w:lvl w:ilvl="8">
      <w:start w:val="1"/>
      <w:numFmt w:val="decimal"/>
      <w:lvlText w:val="%1.%2.%3.%4.%5.%6.%7.%8.%9."/>
      <w:lvlJc w:val="left"/>
      <w:pPr>
        <w:tabs>
          <w:tab w:val="left" w:pos="1978"/>
        </w:tabs>
        <w:ind w:left="1778" w:hanging="1558"/>
      </w:pPr>
      <w:rPr>
        <w:rFonts w:hint="default"/>
      </w:rPr>
    </w:lvl>
  </w:abstractNum>
  <w:abstractNum w:abstractNumId="44">
    <w:nsid w:val="5FF345BA"/>
    <w:multiLevelType w:val="multilevel"/>
    <w:tmpl w:val="5FF345BA"/>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6">
    <w:nsid w:val="65677E61"/>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8">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686D675F"/>
    <w:multiLevelType w:val="multilevel"/>
    <w:tmpl w:val="686D675F"/>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700D6478"/>
    <w:multiLevelType w:val="multilevel"/>
    <w:tmpl w:val="700D6478"/>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1922C1F"/>
    <w:multiLevelType w:val="multilevel"/>
    <w:tmpl w:val="55AAC470"/>
    <w:lvl w:ilvl="0">
      <w:start w:val="11"/>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6">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7">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2"/>
  </w:num>
  <w:num w:numId="3">
    <w:abstractNumId w:val="53"/>
  </w:num>
  <w:num w:numId="4">
    <w:abstractNumId w:val="58"/>
  </w:num>
  <w:num w:numId="5">
    <w:abstractNumId w:val="31"/>
  </w:num>
  <w:num w:numId="6">
    <w:abstractNumId w:val="22"/>
  </w:num>
  <w:num w:numId="7">
    <w:abstractNumId w:val="39"/>
  </w:num>
  <w:num w:numId="8">
    <w:abstractNumId w:val="49"/>
  </w:num>
  <w:num w:numId="9">
    <w:abstractNumId w:val="38"/>
  </w:num>
  <w:num w:numId="10">
    <w:abstractNumId w:val="47"/>
  </w:num>
  <w:num w:numId="11">
    <w:abstractNumId w:val="10"/>
  </w:num>
  <w:num w:numId="12">
    <w:abstractNumId w:val="12"/>
  </w:num>
  <w:num w:numId="13">
    <w:abstractNumId w:val="37"/>
  </w:num>
  <w:num w:numId="14">
    <w:abstractNumId w:val="42"/>
  </w:num>
  <w:num w:numId="15">
    <w:abstractNumId w:val="50"/>
  </w:num>
  <w:num w:numId="16">
    <w:abstractNumId w:val="51"/>
  </w:num>
  <w:num w:numId="17">
    <w:abstractNumId w:val="18"/>
  </w:num>
  <w:num w:numId="18">
    <w:abstractNumId w:val="1"/>
  </w:num>
  <w:num w:numId="19">
    <w:abstractNumId w:val="44"/>
  </w:num>
  <w:num w:numId="20">
    <w:abstractNumId w:val="16"/>
  </w:num>
  <w:num w:numId="21">
    <w:abstractNumId w:val="43"/>
  </w:num>
  <w:num w:numId="22">
    <w:abstractNumId w:val="0"/>
  </w:num>
  <w:num w:numId="23">
    <w:abstractNumId w:val="19"/>
  </w:num>
  <w:num w:numId="24">
    <w:abstractNumId w:val="46"/>
  </w:num>
  <w:num w:numId="25">
    <w:abstractNumId w:val="29"/>
  </w:num>
  <w:num w:numId="26">
    <w:abstractNumId w:val="57"/>
  </w:num>
  <w:num w:numId="27">
    <w:abstractNumId w:val="20"/>
  </w:num>
  <w:num w:numId="28">
    <w:abstractNumId w:val="27"/>
  </w:num>
  <w:num w:numId="29">
    <w:abstractNumId w:val="8"/>
  </w:num>
  <w:num w:numId="30">
    <w:abstractNumId w:val="4"/>
  </w:num>
  <w:num w:numId="31">
    <w:abstractNumId w:val="17"/>
  </w:num>
  <w:num w:numId="32">
    <w:abstractNumId w:val="45"/>
  </w:num>
  <w:num w:numId="33">
    <w:abstractNumId w:val="40"/>
  </w:num>
  <w:num w:numId="34">
    <w:abstractNumId w:val="32"/>
  </w:num>
  <w:num w:numId="35">
    <w:abstractNumId w:val="28"/>
  </w:num>
  <w:num w:numId="36">
    <w:abstractNumId w:val="24"/>
  </w:num>
  <w:num w:numId="37">
    <w:abstractNumId w:val="3"/>
  </w:num>
  <w:num w:numId="38">
    <w:abstractNumId w:val="35"/>
  </w:num>
  <w:num w:numId="39">
    <w:abstractNumId w:val="13"/>
  </w:num>
  <w:num w:numId="40">
    <w:abstractNumId w:val="36"/>
  </w:num>
  <w:num w:numId="41">
    <w:abstractNumId w:val="33"/>
  </w:num>
  <w:num w:numId="42">
    <w:abstractNumId w:val="5"/>
  </w:num>
  <w:num w:numId="43">
    <w:abstractNumId w:val="6"/>
  </w:num>
  <w:num w:numId="44">
    <w:abstractNumId w:val="48"/>
  </w:num>
  <w:num w:numId="45">
    <w:abstractNumId w:val="34"/>
  </w:num>
  <w:num w:numId="46">
    <w:abstractNumId w:val="55"/>
  </w:num>
  <w:num w:numId="47">
    <w:abstractNumId w:val="56"/>
  </w:num>
  <w:num w:numId="48">
    <w:abstractNumId w:val="54"/>
  </w:num>
  <w:num w:numId="49">
    <w:abstractNumId w:val="11"/>
  </w:num>
  <w:num w:numId="50">
    <w:abstractNumId w:val="52"/>
  </w:num>
  <w:num w:numId="51">
    <w:abstractNumId w:val="9"/>
  </w:num>
  <w:num w:numId="52">
    <w:abstractNumId w:val="41"/>
  </w:num>
  <w:num w:numId="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5"/>
  </w:num>
  <w:num w:numId="56">
    <w:abstractNumId w:val="7"/>
  </w:num>
  <w:num w:numId="57">
    <w:abstractNumId w:val="26"/>
  </w:num>
  <w:num w:numId="58">
    <w:abstractNumId w:val="21"/>
  </w:num>
  <w:num w:numId="59">
    <w:abstractNumId w:val="3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8308"/>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ACB"/>
    <w:rsid w:val="00015D4B"/>
    <w:rsid w:val="00016EDE"/>
    <w:rsid w:val="0001716E"/>
    <w:rsid w:val="00020C33"/>
    <w:rsid w:val="0002118D"/>
    <w:rsid w:val="000212C9"/>
    <w:rsid w:val="00021486"/>
    <w:rsid w:val="0002260C"/>
    <w:rsid w:val="0002289A"/>
    <w:rsid w:val="000229B1"/>
    <w:rsid w:val="00022BA7"/>
    <w:rsid w:val="0002306D"/>
    <w:rsid w:val="00023A5A"/>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1CAC"/>
    <w:rsid w:val="0004226B"/>
    <w:rsid w:val="00042328"/>
    <w:rsid w:val="00042708"/>
    <w:rsid w:val="00042714"/>
    <w:rsid w:val="00042DB9"/>
    <w:rsid w:val="00042E6A"/>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0B7"/>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2F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2C7"/>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106"/>
    <w:rsid w:val="000B226F"/>
    <w:rsid w:val="000B283A"/>
    <w:rsid w:val="000B2A9D"/>
    <w:rsid w:val="000B3B09"/>
    <w:rsid w:val="000B3E81"/>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092"/>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5EF"/>
    <w:rsid w:val="001003FA"/>
    <w:rsid w:val="0010044D"/>
    <w:rsid w:val="0010051D"/>
    <w:rsid w:val="00100606"/>
    <w:rsid w:val="00100990"/>
    <w:rsid w:val="0010099D"/>
    <w:rsid w:val="00100BD1"/>
    <w:rsid w:val="00100D91"/>
    <w:rsid w:val="001011D5"/>
    <w:rsid w:val="00101E6A"/>
    <w:rsid w:val="001028EE"/>
    <w:rsid w:val="00102D99"/>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DD7"/>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0D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42A"/>
    <w:rsid w:val="0015394F"/>
    <w:rsid w:val="00153E25"/>
    <w:rsid w:val="00154505"/>
    <w:rsid w:val="00154B86"/>
    <w:rsid w:val="00154BF4"/>
    <w:rsid w:val="00155D25"/>
    <w:rsid w:val="001562A8"/>
    <w:rsid w:val="00156349"/>
    <w:rsid w:val="0015684D"/>
    <w:rsid w:val="00156C74"/>
    <w:rsid w:val="00156E90"/>
    <w:rsid w:val="0015715A"/>
    <w:rsid w:val="00157D8E"/>
    <w:rsid w:val="00160549"/>
    <w:rsid w:val="00160602"/>
    <w:rsid w:val="001608E4"/>
    <w:rsid w:val="00160BBD"/>
    <w:rsid w:val="00160D9F"/>
    <w:rsid w:val="00160DA4"/>
    <w:rsid w:val="00162645"/>
    <w:rsid w:val="00163BC8"/>
    <w:rsid w:val="00163E05"/>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67FDB"/>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16C8"/>
    <w:rsid w:val="001935E5"/>
    <w:rsid w:val="001937C4"/>
    <w:rsid w:val="00194118"/>
    <w:rsid w:val="00194866"/>
    <w:rsid w:val="00194E7C"/>
    <w:rsid w:val="00194F7C"/>
    <w:rsid w:val="001959DA"/>
    <w:rsid w:val="00196AF4"/>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785"/>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B7"/>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05A"/>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FD4"/>
    <w:rsid w:val="00200097"/>
    <w:rsid w:val="0020019F"/>
    <w:rsid w:val="00200A4B"/>
    <w:rsid w:val="002018CC"/>
    <w:rsid w:val="00201BC1"/>
    <w:rsid w:val="00201F24"/>
    <w:rsid w:val="00202234"/>
    <w:rsid w:val="00202A04"/>
    <w:rsid w:val="00202A21"/>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6D8"/>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B5A"/>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672C"/>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923"/>
    <w:rsid w:val="00277FA1"/>
    <w:rsid w:val="0028037D"/>
    <w:rsid w:val="00280846"/>
    <w:rsid w:val="00280A3E"/>
    <w:rsid w:val="00281E5E"/>
    <w:rsid w:val="002821A0"/>
    <w:rsid w:val="00282AC5"/>
    <w:rsid w:val="00282DB1"/>
    <w:rsid w:val="00282F1C"/>
    <w:rsid w:val="002835D5"/>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165"/>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934"/>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653"/>
    <w:rsid w:val="002B7727"/>
    <w:rsid w:val="002B7EB0"/>
    <w:rsid w:val="002C006A"/>
    <w:rsid w:val="002C1258"/>
    <w:rsid w:val="002C17A8"/>
    <w:rsid w:val="002C2C44"/>
    <w:rsid w:val="002C44D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D7DEC"/>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1F98"/>
    <w:rsid w:val="00302138"/>
    <w:rsid w:val="00302A6E"/>
    <w:rsid w:val="00302E87"/>
    <w:rsid w:val="00303864"/>
    <w:rsid w:val="00303DF2"/>
    <w:rsid w:val="00304AEA"/>
    <w:rsid w:val="00304B56"/>
    <w:rsid w:val="003051D8"/>
    <w:rsid w:val="00305F81"/>
    <w:rsid w:val="003064C2"/>
    <w:rsid w:val="00307DBE"/>
    <w:rsid w:val="003105D9"/>
    <w:rsid w:val="0031079B"/>
    <w:rsid w:val="003109E1"/>
    <w:rsid w:val="00310B4A"/>
    <w:rsid w:val="003117AE"/>
    <w:rsid w:val="00311D0A"/>
    <w:rsid w:val="00313147"/>
    <w:rsid w:val="0031358C"/>
    <w:rsid w:val="00313B45"/>
    <w:rsid w:val="00313E32"/>
    <w:rsid w:val="003141E8"/>
    <w:rsid w:val="00314264"/>
    <w:rsid w:val="00314319"/>
    <w:rsid w:val="00314CA9"/>
    <w:rsid w:val="0031542F"/>
    <w:rsid w:val="003156BC"/>
    <w:rsid w:val="00315A92"/>
    <w:rsid w:val="00315CA8"/>
    <w:rsid w:val="00316D00"/>
    <w:rsid w:val="0031715D"/>
    <w:rsid w:val="00320345"/>
    <w:rsid w:val="00320BBB"/>
    <w:rsid w:val="00320FBD"/>
    <w:rsid w:val="0032192E"/>
    <w:rsid w:val="00321A1D"/>
    <w:rsid w:val="00321CF2"/>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DBA"/>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130"/>
    <w:rsid w:val="003A05B0"/>
    <w:rsid w:val="003A0687"/>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8CD"/>
    <w:rsid w:val="003B3A4B"/>
    <w:rsid w:val="003B3F08"/>
    <w:rsid w:val="003B479C"/>
    <w:rsid w:val="003B47AE"/>
    <w:rsid w:val="003B48C0"/>
    <w:rsid w:val="003B55DE"/>
    <w:rsid w:val="003B5DF2"/>
    <w:rsid w:val="003B6D97"/>
    <w:rsid w:val="003B7226"/>
    <w:rsid w:val="003B74E1"/>
    <w:rsid w:val="003B791E"/>
    <w:rsid w:val="003B7EA4"/>
    <w:rsid w:val="003C0AA6"/>
    <w:rsid w:val="003C1097"/>
    <w:rsid w:val="003C1379"/>
    <w:rsid w:val="003C1592"/>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937"/>
    <w:rsid w:val="003D3E35"/>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48B"/>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2FB"/>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5A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206"/>
    <w:rsid w:val="004306D1"/>
    <w:rsid w:val="004307A2"/>
    <w:rsid w:val="004308ED"/>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B73"/>
    <w:rsid w:val="00441EA1"/>
    <w:rsid w:val="0044294C"/>
    <w:rsid w:val="00443B3B"/>
    <w:rsid w:val="00443D53"/>
    <w:rsid w:val="00443E2F"/>
    <w:rsid w:val="00445418"/>
    <w:rsid w:val="0044564C"/>
    <w:rsid w:val="00445798"/>
    <w:rsid w:val="00446814"/>
    <w:rsid w:val="00446E40"/>
    <w:rsid w:val="0044725C"/>
    <w:rsid w:val="00447465"/>
    <w:rsid w:val="004478FE"/>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751"/>
    <w:rsid w:val="004C2864"/>
    <w:rsid w:val="004C2BFF"/>
    <w:rsid w:val="004C30A7"/>
    <w:rsid w:val="004C3FC6"/>
    <w:rsid w:val="004C41A0"/>
    <w:rsid w:val="004C4681"/>
    <w:rsid w:val="004C49F0"/>
    <w:rsid w:val="004C4F8F"/>
    <w:rsid w:val="004C52CE"/>
    <w:rsid w:val="004C66A8"/>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793"/>
    <w:rsid w:val="004E6F11"/>
    <w:rsid w:val="004E6FA6"/>
    <w:rsid w:val="004EE66A"/>
    <w:rsid w:val="004F0A3B"/>
    <w:rsid w:val="004F0BDB"/>
    <w:rsid w:val="004F0C21"/>
    <w:rsid w:val="004F1177"/>
    <w:rsid w:val="004F1294"/>
    <w:rsid w:val="004F16B4"/>
    <w:rsid w:val="004F1A89"/>
    <w:rsid w:val="004F20C3"/>
    <w:rsid w:val="004F2445"/>
    <w:rsid w:val="004F24BD"/>
    <w:rsid w:val="004F2773"/>
    <w:rsid w:val="004F299C"/>
    <w:rsid w:val="004F2E9D"/>
    <w:rsid w:val="004F45F2"/>
    <w:rsid w:val="004F563A"/>
    <w:rsid w:val="004F56C3"/>
    <w:rsid w:val="004F58D4"/>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08"/>
    <w:rsid w:val="00517D94"/>
    <w:rsid w:val="0052018F"/>
    <w:rsid w:val="005201AC"/>
    <w:rsid w:val="00520D64"/>
    <w:rsid w:val="00520ECA"/>
    <w:rsid w:val="00521DA7"/>
    <w:rsid w:val="00521DFE"/>
    <w:rsid w:val="00522127"/>
    <w:rsid w:val="00523E99"/>
    <w:rsid w:val="0052410E"/>
    <w:rsid w:val="00524710"/>
    <w:rsid w:val="00524A7B"/>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0B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AD"/>
    <w:rsid w:val="00564913"/>
    <w:rsid w:val="00564978"/>
    <w:rsid w:val="005652D1"/>
    <w:rsid w:val="00565AD2"/>
    <w:rsid w:val="0056638F"/>
    <w:rsid w:val="005663FC"/>
    <w:rsid w:val="00566D73"/>
    <w:rsid w:val="005679C0"/>
    <w:rsid w:val="00567C15"/>
    <w:rsid w:val="00567F6A"/>
    <w:rsid w:val="00570B5A"/>
    <w:rsid w:val="00570DD6"/>
    <w:rsid w:val="005717B3"/>
    <w:rsid w:val="0057249A"/>
    <w:rsid w:val="00572580"/>
    <w:rsid w:val="00572663"/>
    <w:rsid w:val="00572EE5"/>
    <w:rsid w:val="00573B09"/>
    <w:rsid w:val="00573BD8"/>
    <w:rsid w:val="00575326"/>
    <w:rsid w:val="0057585B"/>
    <w:rsid w:val="00575FA2"/>
    <w:rsid w:val="00576256"/>
    <w:rsid w:val="005762B2"/>
    <w:rsid w:val="005765E6"/>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BB7"/>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949"/>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26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2A5"/>
    <w:rsid w:val="006026D1"/>
    <w:rsid w:val="00602B5F"/>
    <w:rsid w:val="00603459"/>
    <w:rsid w:val="00604277"/>
    <w:rsid w:val="00604447"/>
    <w:rsid w:val="00604CC7"/>
    <w:rsid w:val="00604DC9"/>
    <w:rsid w:val="00604FCF"/>
    <w:rsid w:val="00605362"/>
    <w:rsid w:val="0060537D"/>
    <w:rsid w:val="00605C11"/>
    <w:rsid w:val="00605D96"/>
    <w:rsid w:val="00606440"/>
    <w:rsid w:val="00607757"/>
    <w:rsid w:val="006078C2"/>
    <w:rsid w:val="00607A05"/>
    <w:rsid w:val="00607EFD"/>
    <w:rsid w:val="006105A2"/>
    <w:rsid w:val="0061085F"/>
    <w:rsid w:val="006113BA"/>
    <w:rsid w:val="00611810"/>
    <w:rsid w:val="0061183E"/>
    <w:rsid w:val="00611899"/>
    <w:rsid w:val="00611A86"/>
    <w:rsid w:val="0061210A"/>
    <w:rsid w:val="006126A1"/>
    <w:rsid w:val="00612CF2"/>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9DE"/>
    <w:rsid w:val="00652C9E"/>
    <w:rsid w:val="006536A3"/>
    <w:rsid w:val="00653C85"/>
    <w:rsid w:val="006545A2"/>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2D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D61"/>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1AE"/>
    <w:rsid w:val="006C2CC5"/>
    <w:rsid w:val="006C3862"/>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56F"/>
    <w:rsid w:val="006D3A60"/>
    <w:rsid w:val="006D3DD5"/>
    <w:rsid w:val="006D4135"/>
    <w:rsid w:val="006D425F"/>
    <w:rsid w:val="006D472D"/>
    <w:rsid w:val="006D4818"/>
    <w:rsid w:val="006D49B7"/>
    <w:rsid w:val="006D6610"/>
    <w:rsid w:val="006D70F2"/>
    <w:rsid w:val="006D7162"/>
    <w:rsid w:val="006D780E"/>
    <w:rsid w:val="006D7854"/>
    <w:rsid w:val="006D7860"/>
    <w:rsid w:val="006E09F2"/>
    <w:rsid w:val="006E1476"/>
    <w:rsid w:val="006E1990"/>
    <w:rsid w:val="006E1B4C"/>
    <w:rsid w:val="006E1DB8"/>
    <w:rsid w:val="006E1E3F"/>
    <w:rsid w:val="006E29ED"/>
    <w:rsid w:val="006E2D9C"/>
    <w:rsid w:val="006E2EF6"/>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5E8"/>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F30"/>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3C7"/>
    <w:rsid w:val="0077505F"/>
    <w:rsid w:val="00775259"/>
    <w:rsid w:val="00776216"/>
    <w:rsid w:val="007763D6"/>
    <w:rsid w:val="00776572"/>
    <w:rsid w:val="00777143"/>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5477"/>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392"/>
    <w:rsid w:val="007B547C"/>
    <w:rsid w:val="007B63C3"/>
    <w:rsid w:val="007B63FB"/>
    <w:rsid w:val="007B668E"/>
    <w:rsid w:val="007B70C3"/>
    <w:rsid w:val="007B7A0C"/>
    <w:rsid w:val="007B7C23"/>
    <w:rsid w:val="007B7FFE"/>
    <w:rsid w:val="007C0255"/>
    <w:rsid w:val="007C052A"/>
    <w:rsid w:val="007C0785"/>
    <w:rsid w:val="007C09C8"/>
    <w:rsid w:val="007C0C22"/>
    <w:rsid w:val="007C100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B97"/>
    <w:rsid w:val="007E01AF"/>
    <w:rsid w:val="007E02CE"/>
    <w:rsid w:val="007E103C"/>
    <w:rsid w:val="007E1221"/>
    <w:rsid w:val="007E24B8"/>
    <w:rsid w:val="007E2A27"/>
    <w:rsid w:val="007E300C"/>
    <w:rsid w:val="007E3133"/>
    <w:rsid w:val="007E3995"/>
    <w:rsid w:val="007E39F0"/>
    <w:rsid w:val="007E3F65"/>
    <w:rsid w:val="007E40ED"/>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B60"/>
    <w:rsid w:val="00805D11"/>
    <w:rsid w:val="00805F72"/>
    <w:rsid w:val="008065F7"/>
    <w:rsid w:val="0080756C"/>
    <w:rsid w:val="00807941"/>
    <w:rsid w:val="00807FAE"/>
    <w:rsid w:val="00810322"/>
    <w:rsid w:val="00810325"/>
    <w:rsid w:val="00811243"/>
    <w:rsid w:val="008113D6"/>
    <w:rsid w:val="008119B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B4F"/>
    <w:rsid w:val="008461D0"/>
    <w:rsid w:val="008466CC"/>
    <w:rsid w:val="0084708B"/>
    <w:rsid w:val="00847E19"/>
    <w:rsid w:val="00850CD3"/>
    <w:rsid w:val="00850CF5"/>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229"/>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9B"/>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681"/>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2F2B"/>
    <w:rsid w:val="008F330B"/>
    <w:rsid w:val="008F35DC"/>
    <w:rsid w:val="008F478E"/>
    <w:rsid w:val="008F4D52"/>
    <w:rsid w:val="008F4E41"/>
    <w:rsid w:val="008F5276"/>
    <w:rsid w:val="008F6222"/>
    <w:rsid w:val="008F665E"/>
    <w:rsid w:val="008F670B"/>
    <w:rsid w:val="008F7A00"/>
    <w:rsid w:val="00900C1C"/>
    <w:rsid w:val="00900F65"/>
    <w:rsid w:val="0090112C"/>
    <w:rsid w:val="00901477"/>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9D3"/>
    <w:rsid w:val="00932A03"/>
    <w:rsid w:val="00934D3B"/>
    <w:rsid w:val="00935224"/>
    <w:rsid w:val="00935665"/>
    <w:rsid w:val="00935B0E"/>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70"/>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2DA"/>
    <w:rsid w:val="0098182A"/>
    <w:rsid w:val="009828C6"/>
    <w:rsid w:val="00982964"/>
    <w:rsid w:val="00982D78"/>
    <w:rsid w:val="00982F32"/>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2C5D"/>
    <w:rsid w:val="009930B9"/>
    <w:rsid w:val="009934E2"/>
    <w:rsid w:val="00993AB6"/>
    <w:rsid w:val="00993DDC"/>
    <w:rsid w:val="00994079"/>
    <w:rsid w:val="00994175"/>
    <w:rsid w:val="00994C87"/>
    <w:rsid w:val="00994F59"/>
    <w:rsid w:val="00995670"/>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32"/>
    <w:rsid w:val="009C1051"/>
    <w:rsid w:val="009C137B"/>
    <w:rsid w:val="009C138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89E"/>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A5D"/>
    <w:rsid w:val="009D7BA9"/>
    <w:rsid w:val="009D7CD5"/>
    <w:rsid w:val="009E04B3"/>
    <w:rsid w:val="009E0780"/>
    <w:rsid w:val="009E0DFC"/>
    <w:rsid w:val="009E12EA"/>
    <w:rsid w:val="009E1880"/>
    <w:rsid w:val="009E1A06"/>
    <w:rsid w:val="009E1A85"/>
    <w:rsid w:val="009E1F08"/>
    <w:rsid w:val="009E247B"/>
    <w:rsid w:val="009E2600"/>
    <w:rsid w:val="009E36A5"/>
    <w:rsid w:val="009E3A5D"/>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2FA7"/>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243"/>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2B9"/>
    <w:rsid w:val="00A278CE"/>
    <w:rsid w:val="00A30501"/>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2E2B"/>
    <w:rsid w:val="00A42FA5"/>
    <w:rsid w:val="00A440FE"/>
    <w:rsid w:val="00A44175"/>
    <w:rsid w:val="00A44D8F"/>
    <w:rsid w:val="00A45A85"/>
    <w:rsid w:val="00A46260"/>
    <w:rsid w:val="00A464DE"/>
    <w:rsid w:val="00A46777"/>
    <w:rsid w:val="00A46CF2"/>
    <w:rsid w:val="00A46E8E"/>
    <w:rsid w:val="00A46F7D"/>
    <w:rsid w:val="00A47184"/>
    <w:rsid w:val="00A475B0"/>
    <w:rsid w:val="00A47C8E"/>
    <w:rsid w:val="00A50023"/>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0F0"/>
    <w:rsid w:val="00A65280"/>
    <w:rsid w:val="00A65624"/>
    <w:rsid w:val="00A656EC"/>
    <w:rsid w:val="00A658A4"/>
    <w:rsid w:val="00A65A83"/>
    <w:rsid w:val="00A66288"/>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5BE"/>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90D"/>
    <w:rsid w:val="00AB3F0D"/>
    <w:rsid w:val="00AB4639"/>
    <w:rsid w:val="00AB48EC"/>
    <w:rsid w:val="00AB53E4"/>
    <w:rsid w:val="00AB5467"/>
    <w:rsid w:val="00AB5488"/>
    <w:rsid w:val="00AB6007"/>
    <w:rsid w:val="00AB6EAC"/>
    <w:rsid w:val="00AC00D2"/>
    <w:rsid w:val="00AC0699"/>
    <w:rsid w:val="00AC10AB"/>
    <w:rsid w:val="00AC191A"/>
    <w:rsid w:val="00AC252B"/>
    <w:rsid w:val="00AC2BEF"/>
    <w:rsid w:val="00AC2F08"/>
    <w:rsid w:val="00AC3031"/>
    <w:rsid w:val="00AC35B2"/>
    <w:rsid w:val="00AC3CBD"/>
    <w:rsid w:val="00AC4728"/>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2255"/>
    <w:rsid w:val="00AF2918"/>
    <w:rsid w:val="00AF313A"/>
    <w:rsid w:val="00AF3ABE"/>
    <w:rsid w:val="00AF49C5"/>
    <w:rsid w:val="00AF52E0"/>
    <w:rsid w:val="00AF54B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01F"/>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AC7"/>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3F13"/>
    <w:rsid w:val="00B642C5"/>
    <w:rsid w:val="00B660B9"/>
    <w:rsid w:val="00B66329"/>
    <w:rsid w:val="00B66F3E"/>
    <w:rsid w:val="00B66FC2"/>
    <w:rsid w:val="00B672B3"/>
    <w:rsid w:val="00B678CC"/>
    <w:rsid w:val="00B678DB"/>
    <w:rsid w:val="00B67C5C"/>
    <w:rsid w:val="00B70404"/>
    <w:rsid w:val="00B704D3"/>
    <w:rsid w:val="00B7070E"/>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622"/>
    <w:rsid w:val="00B81030"/>
    <w:rsid w:val="00B810DF"/>
    <w:rsid w:val="00B81983"/>
    <w:rsid w:val="00B819AC"/>
    <w:rsid w:val="00B81FBB"/>
    <w:rsid w:val="00B823AE"/>
    <w:rsid w:val="00B8254D"/>
    <w:rsid w:val="00B8274C"/>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876"/>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9A3"/>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FC9"/>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084"/>
    <w:rsid w:val="00BE2903"/>
    <w:rsid w:val="00BE2E8B"/>
    <w:rsid w:val="00BE318A"/>
    <w:rsid w:val="00BE349E"/>
    <w:rsid w:val="00BE35DA"/>
    <w:rsid w:val="00BE3FE8"/>
    <w:rsid w:val="00BE44F2"/>
    <w:rsid w:val="00BF0A46"/>
    <w:rsid w:val="00BF0E2A"/>
    <w:rsid w:val="00BF0E8E"/>
    <w:rsid w:val="00BF17C6"/>
    <w:rsid w:val="00BF1A7F"/>
    <w:rsid w:val="00BF2085"/>
    <w:rsid w:val="00BF2E36"/>
    <w:rsid w:val="00BF3E91"/>
    <w:rsid w:val="00BF40A6"/>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56B"/>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2ED9"/>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BD"/>
    <w:rsid w:val="00C232DB"/>
    <w:rsid w:val="00C2356F"/>
    <w:rsid w:val="00C2369A"/>
    <w:rsid w:val="00C23D71"/>
    <w:rsid w:val="00C23F8B"/>
    <w:rsid w:val="00C25365"/>
    <w:rsid w:val="00C2540C"/>
    <w:rsid w:val="00C2551B"/>
    <w:rsid w:val="00C25B02"/>
    <w:rsid w:val="00C25BA5"/>
    <w:rsid w:val="00C264B8"/>
    <w:rsid w:val="00C270A4"/>
    <w:rsid w:val="00C27214"/>
    <w:rsid w:val="00C27BB6"/>
    <w:rsid w:val="00C30796"/>
    <w:rsid w:val="00C30CD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2DC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A41"/>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3EE6"/>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329C"/>
    <w:rsid w:val="00C84084"/>
    <w:rsid w:val="00C841FF"/>
    <w:rsid w:val="00C8462C"/>
    <w:rsid w:val="00C8471E"/>
    <w:rsid w:val="00C84955"/>
    <w:rsid w:val="00C84A39"/>
    <w:rsid w:val="00C85BF0"/>
    <w:rsid w:val="00C85FED"/>
    <w:rsid w:val="00C86467"/>
    <w:rsid w:val="00C865C4"/>
    <w:rsid w:val="00C87199"/>
    <w:rsid w:val="00C90404"/>
    <w:rsid w:val="00C90A32"/>
    <w:rsid w:val="00C912FD"/>
    <w:rsid w:val="00C91A3F"/>
    <w:rsid w:val="00C92316"/>
    <w:rsid w:val="00C92547"/>
    <w:rsid w:val="00C926FD"/>
    <w:rsid w:val="00C92BB0"/>
    <w:rsid w:val="00C941A8"/>
    <w:rsid w:val="00C95C72"/>
    <w:rsid w:val="00C95FE9"/>
    <w:rsid w:val="00C962B5"/>
    <w:rsid w:val="00C96959"/>
    <w:rsid w:val="00C96B86"/>
    <w:rsid w:val="00C971F9"/>
    <w:rsid w:val="00C97254"/>
    <w:rsid w:val="00C97DF7"/>
    <w:rsid w:val="00CA0AEE"/>
    <w:rsid w:val="00CA11E3"/>
    <w:rsid w:val="00CA14C9"/>
    <w:rsid w:val="00CA18E5"/>
    <w:rsid w:val="00CA1A6A"/>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268C"/>
    <w:rsid w:val="00CB3192"/>
    <w:rsid w:val="00CB3201"/>
    <w:rsid w:val="00CB3415"/>
    <w:rsid w:val="00CB360D"/>
    <w:rsid w:val="00CB3785"/>
    <w:rsid w:val="00CB3A41"/>
    <w:rsid w:val="00CB4329"/>
    <w:rsid w:val="00CB4E57"/>
    <w:rsid w:val="00CB5BB6"/>
    <w:rsid w:val="00CB6290"/>
    <w:rsid w:val="00CB6785"/>
    <w:rsid w:val="00CB692A"/>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4E4"/>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B0C"/>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6D2"/>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5355"/>
    <w:rsid w:val="00D36606"/>
    <w:rsid w:val="00D36816"/>
    <w:rsid w:val="00D36CD7"/>
    <w:rsid w:val="00D36ED9"/>
    <w:rsid w:val="00D37A37"/>
    <w:rsid w:val="00D4101D"/>
    <w:rsid w:val="00D4128C"/>
    <w:rsid w:val="00D42AFB"/>
    <w:rsid w:val="00D43511"/>
    <w:rsid w:val="00D4404B"/>
    <w:rsid w:val="00D4411B"/>
    <w:rsid w:val="00D44ABA"/>
    <w:rsid w:val="00D44EC6"/>
    <w:rsid w:val="00D4586F"/>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3C5"/>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86D"/>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0D8C"/>
    <w:rsid w:val="00D833BE"/>
    <w:rsid w:val="00D843BD"/>
    <w:rsid w:val="00D84BDB"/>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5CEA"/>
    <w:rsid w:val="00D96141"/>
    <w:rsid w:val="00D963A9"/>
    <w:rsid w:val="00D96479"/>
    <w:rsid w:val="00D964FA"/>
    <w:rsid w:val="00D96B2B"/>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E9F"/>
    <w:rsid w:val="00DD0482"/>
    <w:rsid w:val="00DD0533"/>
    <w:rsid w:val="00DD1537"/>
    <w:rsid w:val="00DD197D"/>
    <w:rsid w:val="00DD1B8C"/>
    <w:rsid w:val="00DD2A23"/>
    <w:rsid w:val="00DD2AE1"/>
    <w:rsid w:val="00DD369A"/>
    <w:rsid w:val="00DD3A14"/>
    <w:rsid w:val="00DD46E9"/>
    <w:rsid w:val="00DD4EF1"/>
    <w:rsid w:val="00DD52BE"/>
    <w:rsid w:val="00DD5CD1"/>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3C7"/>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46E"/>
    <w:rsid w:val="00DF4B3E"/>
    <w:rsid w:val="00DF4C76"/>
    <w:rsid w:val="00DF4D26"/>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47C"/>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A54"/>
    <w:rsid w:val="00E32E9C"/>
    <w:rsid w:val="00E32F72"/>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47E"/>
    <w:rsid w:val="00E45AB1"/>
    <w:rsid w:val="00E45B52"/>
    <w:rsid w:val="00E45C81"/>
    <w:rsid w:val="00E46268"/>
    <w:rsid w:val="00E462F2"/>
    <w:rsid w:val="00E46782"/>
    <w:rsid w:val="00E468E6"/>
    <w:rsid w:val="00E46C38"/>
    <w:rsid w:val="00E46C51"/>
    <w:rsid w:val="00E46CC9"/>
    <w:rsid w:val="00E47919"/>
    <w:rsid w:val="00E50255"/>
    <w:rsid w:val="00E50772"/>
    <w:rsid w:val="00E50D89"/>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8A8"/>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D4C"/>
    <w:rsid w:val="00E872A7"/>
    <w:rsid w:val="00E878CC"/>
    <w:rsid w:val="00E87A7D"/>
    <w:rsid w:val="00E87EAD"/>
    <w:rsid w:val="00E901AB"/>
    <w:rsid w:val="00E909DD"/>
    <w:rsid w:val="00E90AF8"/>
    <w:rsid w:val="00E923FD"/>
    <w:rsid w:val="00E924F7"/>
    <w:rsid w:val="00E9292A"/>
    <w:rsid w:val="00E92C34"/>
    <w:rsid w:val="00E94687"/>
    <w:rsid w:val="00E95DD9"/>
    <w:rsid w:val="00E96341"/>
    <w:rsid w:val="00E9647F"/>
    <w:rsid w:val="00E96509"/>
    <w:rsid w:val="00E967EA"/>
    <w:rsid w:val="00E96839"/>
    <w:rsid w:val="00E96CB9"/>
    <w:rsid w:val="00E9721B"/>
    <w:rsid w:val="00E97299"/>
    <w:rsid w:val="00E97A23"/>
    <w:rsid w:val="00E97C21"/>
    <w:rsid w:val="00EA05D9"/>
    <w:rsid w:val="00EA111F"/>
    <w:rsid w:val="00EA1521"/>
    <w:rsid w:val="00EA16C4"/>
    <w:rsid w:val="00EA19E9"/>
    <w:rsid w:val="00EA2418"/>
    <w:rsid w:val="00EA2443"/>
    <w:rsid w:val="00EA24A3"/>
    <w:rsid w:val="00EA29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B64"/>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68B"/>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3FD2"/>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15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9C3"/>
    <w:rsid w:val="00EF6B68"/>
    <w:rsid w:val="00EF72D1"/>
    <w:rsid w:val="00EF7936"/>
    <w:rsid w:val="00F00C01"/>
    <w:rsid w:val="00F0135B"/>
    <w:rsid w:val="00F01FD1"/>
    <w:rsid w:val="00F021BE"/>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4F8D"/>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58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E1A"/>
    <w:rsid w:val="00F84101"/>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89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3F"/>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3C8"/>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8308"/>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uiPriority="9" w:qFormat="1"/>
    <w:lsdException w:name="heading 9" w:uiPriority="99" w:qFormat="1"/>
    <w:lsdException w:name="toc 1" w:uiPriority="39"/>
    <w:lsdException w:name="toc 2" w:uiPriority="39"/>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99"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43"/>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basedOn w:val="Fontepargpadro"/>
    <w:link w:val="Ttulo2"/>
    <w:qFormat/>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qFormat/>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qFormat/>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styleId="Sumrio2">
    <w:name w:val="toc 2"/>
    <w:basedOn w:val="Normal"/>
    <w:next w:val="Normal"/>
    <w:autoRedefine/>
    <w:uiPriority w:val="39"/>
    <w:unhideWhenUsed/>
    <w:rsid w:val="009E3A5D"/>
    <w:pPr>
      <w:spacing w:after="100"/>
      <w:ind w:left="210"/>
    </w:pPr>
  </w:style>
  <w:style w:type="paragraph" w:customStyle="1" w:styleId="Ttulo10">
    <w:name w:val="Título1"/>
    <w:basedOn w:val="Normal"/>
    <w:next w:val="Corpodetexto"/>
    <w:uiPriority w:val="99"/>
    <w:rsid w:val="00E1547C"/>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1547C"/>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1547C"/>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1547C"/>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E1547C"/>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1547C"/>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E1547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1547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1547C"/>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1547C"/>
    <w:rPr>
      <w:rFonts w:ascii="Times New Roman" w:eastAsia="Times New Roman" w:hAnsi="Times New Roman" w:cs="Times New Roman"/>
      <w:sz w:val="16"/>
      <w:szCs w:val="16"/>
      <w:lang w:eastAsia="pt-BR"/>
    </w:rPr>
  </w:style>
  <w:style w:type="paragraph" w:styleId="Lista">
    <w:name w:val="List"/>
    <w:basedOn w:val="Corpodetexto"/>
    <w:rsid w:val="00E1547C"/>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1547C"/>
  </w:style>
  <w:style w:type="paragraph" w:customStyle="1" w:styleId="ecxmsonormal">
    <w:name w:val="ecxmsonormal"/>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1547C"/>
    <w:rPr>
      <w:b/>
      <w:bCs/>
    </w:rPr>
  </w:style>
  <w:style w:type="paragraph" w:customStyle="1" w:styleId="Default">
    <w:name w:val="Default"/>
    <w:uiPriority w:val="99"/>
    <w:rsid w:val="00E1547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1547C"/>
    <w:pPr>
      <w:numPr>
        <w:numId w:val="46"/>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1547C"/>
    <w:pPr>
      <w:numPr>
        <w:numId w:val="47"/>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1547C"/>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1547C"/>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1547C"/>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1547C"/>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1547C"/>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1547C"/>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1547C"/>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1547C"/>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1547C"/>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1547C"/>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1547C"/>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1547C"/>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1547C"/>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1547C"/>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1547C"/>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154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1547C"/>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1547C"/>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1547C"/>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1547C"/>
    <w:rPr>
      <w:rFonts w:hint="default"/>
    </w:rPr>
  </w:style>
  <w:style w:type="character" w:customStyle="1" w:styleId="WW8Num1z1">
    <w:name w:val="WW8Num1z1"/>
    <w:rsid w:val="00E1547C"/>
  </w:style>
  <w:style w:type="character" w:customStyle="1" w:styleId="WW8Num1z2">
    <w:name w:val="WW8Num1z2"/>
    <w:rsid w:val="00E1547C"/>
  </w:style>
  <w:style w:type="character" w:customStyle="1" w:styleId="WW8Num1z3">
    <w:name w:val="WW8Num1z3"/>
    <w:rsid w:val="00E1547C"/>
  </w:style>
  <w:style w:type="character" w:customStyle="1" w:styleId="WW8Num1z4">
    <w:name w:val="WW8Num1z4"/>
    <w:rsid w:val="00E1547C"/>
  </w:style>
  <w:style w:type="character" w:customStyle="1" w:styleId="WW8Num1z5">
    <w:name w:val="WW8Num1z5"/>
    <w:rsid w:val="00E1547C"/>
  </w:style>
  <w:style w:type="character" w:customStyle="1" w:styleId="WW8Num1z6">
    <w:name w:val="WW8Num1z6"/>
    <w:rsid w:val="00E1547C"/>
  </w:style>
  <w:style w:type="character" w:customStyle="1" w:styleId="WW8Num1z7">
    <w:name w:val="WW8Num1z7"/>
    <w:rsid w:val="00E1547C"/>
  </w:style>
  <w:style w:type="character" w:customStyle="1" w:styleId="WW8Num1z8">
    <w:name w:val="WW8Num1z8"/>
    <w:rsid w:val="00E1547C"/>
  </w:style>
  <w:style w:type="character" w:customStyle="1" w:styleId="WW8Num2z0">
    <w:name w:val="WW8Num2z0"/>
    <w:rsid w:val="00E1547C"/>
    <w:rPr>
      <w:rFonts w:hint="default"/>
    </w:rPr>
  </w:style>
  <w:style w:type="character" w:customStyle="1" w:styleId="WW8Num2z1">
    <w:name w:val="WW8Num2z1"/>
    <w:rsid w:val="00E1547C"/>
  </w:style>
  <w:style w:type="character" w:customStyle="1" w:styleId="WW8Num2z2">
    <w:name w:val="WW8Num2z2"/>
    <w:rsid w:val="00E1547C"/>
  </w:style>
  <w:style w:type="character" w:customStyle="1" w:styleId="WW8Num2z3">
    <w:name w:val="WW8Num2z3"/>
    <w:rsid w:val="00E1547C"/>
  </w:style>
  <w:style w:type="character" w:customStyle="1" w:styleId="WW8Num2z4">
    <w:name w:val="WW8Num2z4"/>
    <w:rsid w:val="00E1547C"/>
  </w:style>
  <w:style w:type="character" w:customStyle="1" w:styleId="WW8Num2z5">
    <w:name w:val="WW8Num2z5"/>
    <w:rsid w:val="00E1547C"/>
  </w:style>
  <w:style w:type="character" w:customStyle="1" w:styleId="WW8Num2z6">
    <w:name w:val="WW8Num2z6"/>
    <w:rsid w:val="00E1547C"/>
  </w:style>
  <w:style w:type="character" w:customStyle="1" w:styleId="WW8Num2z7">
    <w:name w:val="WW8Num2z7"/>
    <w:rsid w:val="00E1547C"/>
  </w:style>
  <w:style w:type="character" w:customStyle="1" w:styleId="WW8Num2z8">
    <w:name w:val="WW8Num2z8"/>
    <w:rsid w:val="00E1547C"/>
  </w:style>
  <w:style w:type="character" w:customStyle="1" w:styleId="WW8Num3z0">
    <w:name w:val="WW8Num3z0"/>
    <w:rsid w:val="00E1547C"/>
    <w:rPr>
      <w:rFonts w:ascii="Arial" w:hAnsi="Arial" w:cs="Arial" w:hint="default"/>
      <w:sz w:val="22"/>
      <w:szCs w:val="22"/>
    </w:rPr>
  </w:style>
  <w:style w:type="character" w:customStyle="1" w:styleId="WW8Num3z1">
    <w:name w:val="WW8Num3z1"/>
    <w:rsid w:val="00E1547C"/>
  </w:style>
  <w:style w:type="character" w:customStyle="1" w:styleId="WW8Num3z2">
    <w:name w:val="WW8Num3z2"/>
    <w:rsid w:val="00E1547C"/>
  </w:style>
  <w:style w:type="character" w:customStyle="1" w:styleId="WW8Num3z3">
    <w:name w:val="WW8Num3z3"/>
    <w:rsid w:val="00E1547C"/>
  </w:style>
  <w:style w:type="character" w:customStyle="1" w:styleId="WW8Num3z4">
    <w:name w:val="WW8Num3z4"/>
    <w:rsid w:val="00E1547C"/>
  </w:style>
  <w:style w:type="character" w:customStyle="1" w:styleId="WW8Num3z5">
    <w:name w:val="WW8Num3z5"/>
    <w:rsid w:val="00E1547C"/>
  </w:style>
  <w:style w:type="character" w:customStyle="1" w:styleId="WW8Num3z6">
    <w:name w:val="WW8Num3z6"/>
    <w:rsid w:val="00E1547C"/>
  </w:style>
  <w:style w:type="character" w:customStyle="1" w:styleId="WW8Num3z7">
    <w:name w:val="WW8Num3z7"/>
    <w:rsid w:val="00E1547C"/>
  </w:style>
  <w:style w:type="character" w:customStyle="1" w:styleId="WW8Num3z8">
    <w:name w:val="WW8Num3z8"/>
    <w:rsid w:val="00E1547C"/>
  </w:style>
  <w:style w:type="character" w:customStyle="1" w:styleId="WW8Num4z0">
    <w:name w:val="WW8Num4z0"/>
    <w:rsid w:val="00E1547C"/>
    <w:rPr>
      <w:rFonts w:hint="default"/>
    </w:rPr>
  </w:style>
  <w:style w:type="character" w:customStyle="1" w:styleId="WW8Num4z1">
    <w:name w:val="WW8Num4z1"/>
    <w:rsid w:val="00E1547C"/>
  </w:style>
  <w:style w:type="character" w:customStyle="1" w:styleId="WW8Num4z2">
    <w:name w:val="WW8Num4z2"/>
    <w:rsid w:val="00E1547C"/>
  </w:style>
  <w:style w:type="character" w:customStyle="1" w:styleId="WW8Num4z3">
    <w:name w:val="WW8Num4z3"/>
    <w:rsid w:val="00E1547C"/>
  </w:style>
  <w:style w:type="character" w:customStyle="1" w:styleId="WW8Num4z4">
    <w:name w:val="WW8Num4z4"/>
    <w:rsid w:val="00E1547C"/>
  </w:style>
  <w:style w:type="character" w:customStyle="1" w:styleId="WW8Num4z5">
    <w:name w:val="WW8Num4z5"/>
    <w:rsid w:val="00E1547C"/>
  </w:style>
  <w:style w:type="character" w:customStyle="1" w:styleId="WW8Num4z6">
    <w:name w:val="WW8Num4z6"/>
    <w:rsid w:val="00E1547C"/>
  </w:style>
  <w:style w:type="character" w:customStyle="1" w:styleId="WW8Num4z7">
    <w:name w:val="WW8Num4z7"/>
    <w:rsid w:val="00E1547C"/>
  </w:style>
  <w:style w:type="character" w:customStyle="1" w:styleId="WW8Num4z8">
    <w:name w:val="WW8Num4z8"/>
    <w:rsid w:val="00E1547C"/>
  </w:style>
  <w:style w:type="character" w:customStyle="1" w:styleId="WW8Num5z0">
    <w:name w:val="WW8Num5z0"/>
    <w:rsid w:val="00E1547C"/>
    <w:rPr>
      <w:rFonts w:ascii="Times New Roman" w:hAnsi="Times New Roman" w:cs="Times New Roman" w:hint="default"/>
    </w:rPr>
  </w:style>
  <w:style w:type="character" w:customStyle="1" w:styleId="WW8Num6z0">
    <w:name w:val="WW8Num6z0"/>
    <w:rsid w:val="00E1547C"/>
    <w:rPr>
      <w:rFonts w:hint="default"/>
    </w:rPr>
  </w:style>
  <w:style w:type="character" w:customStyle="1" w:styleId="WW8Num6z1">
    <w:name w:val="WW8Num6z1"/>
    <w:rsid w:val="00E1547C"/>
  </w:style>
  <w:style w:type="character" w:customStyle="1" w:styleId="WW8Num6z2">
    <w:name w:val="WW8Num6z2"/>
    <w:rsid w:val="00E1547C"/>
  </w:style>
  <w:style w:type="character" w:customStyle="1" w:styleId="WW8Num6z3">
    <w:name w:val="WW8Num6z3"/>
    <w:rsid w:val="00E1547C"/>
  </w:style>
  <w:style w:type="character" w:customStyle="1" w:styleId="WW8Num6z4">
    <w:name w:val="WW8Num6z4"/>
    <w:rsid w:val="00E1547C"/>
  </w:style>
  <w:style w:type="character" w:customStyle="1" w:styleId="WW8Num6z5">
    <w:name w:val="WW8Num6z5"/>
    <w:rsid w:val="00E1547C"/>
  </w:style>
  <w:style w:type="character" w:customStyle="1" w:styleId="WW8Num6z6">
    <w:name w:val="WW8Num6z6"/>
    <w:rsid w:val="00E1547C"/>
  </w:style>
  <w:style w:type="character" w:customStyle="1" w:styleId="WW8Num6z7">
    <w:name w:val="WW8Num6z7"/>
    <w:rsid w:val="00E1547C"/>
  </w:style>
  <w:style w:type="character" w:customStyle="1" w:styleId="WW8Num6z8">
    <w:name w:val="WW8Num6z8"/>
    <w:rsid w:val="00E1547C"/>
  </w:style>
  <w:style w:type="character" w:customStyle="1" w:styleId="WW8Num7z0">
    <w:name w:val="WW8Num7z0"/>
    <w:rsid w:val="00E1547C"/>
  </w:style>
  <w:style w:type="character" w:customStyle="1" w:styleId="WW8Num8z0">
    <w:name w:val="WW8Num8z0"/>
    <w:rsid w:val="00E1547C"/>
    <w:rPr>
      <w:rFonts w:hint="default"/>
    </w:rPr>
  </w:style>
  <w:style w:type="character" w:customStyle="1" w:styleId="WW8Num8z1">
    <w:name w:val="WW8Num8z1"/>
    <w:rsid w:val="00E1547C"/>
  </w:style>
  <w:style w:type="character" w:customStyle="1" w:styleId="WW8Num8z2">
    <w:name w:val="WW8Num8z2"/>
    <w:rsid w:val="00E1547C"/>
  </w:style>
  <w:style w:type="character" w:customStyle="1" w:styleId="WW8Num8z3">
    <w:name w:val="WW8Num8z3"/>
    <w:rsid w:val="00E1547C"/>
  </w:style>
  <w:style w:type="character" w:customStyle="1" w:styleId="WW8Num8z4">
    <w:name w:val="WW8Num8z4"/>
    <w:rsid w:val="00E1547C"/>
  </w:style>
  <w:style w:type="character" w:customStyle="1" w:styleId="WW8Num8z5">
    <w:name w:val="WW8Num8z5"/>
    <w:rsid w:val="00E1547C"/>
  </w:style>
  <w:style w:type="character" w:customStyle="1" w:styleId="WW8Num8z6">
    <w:name w:val="WW8Num8z6"/>
    <w:rsid w:val="00E1547C"/>
  </w:style>
  <w:style w:type="character" w:customStyle="1" w:styleId="WW8Num8z7">
    <w:name w:val="WW8Num8z7"/>
    <w:rsid w:val="00E1547C"/>
  </w:style>
  <w:style w:type="character" w:customStyle="1" w:styleId="WW8Num8z8">
    <w:name w:val="WW8Num8z8"/>
    <w:rsid w:val="00E1547C"/>
  </w:style>
  <w:style w:type="character" w:customStyle="1" w:styleId="WW8Num9z0">
    <w:name w:val="WW8Num9z0"/>
    <w:rsid w:val="00E1547C"/>
    <w:rPr>
      <w:rFonts w:hint="default"/>
    </w:rPr>
  </w:style>
  <w:style w:type="character" w:customStyle="1" w:styleId="WW8Num9z1">
    <w:name w:val="WW8Num9z1"/>
    <w:rsid w:val="00E1547C"/>
  </w:style>
  <w:style w:type="character" w:customStyle="1" w:styleId="WW8Num9z2">
    <w:name w:val="WW8Num9z2"/>
    <w:rsid w:val="00E1547C"/>
  </w:style>
  <w:style w:type="character" w:customStyle="1" w:styleId="WW8Num9z3">
    <w:name w:val="WW8Num9z3"/>
    <w:rsid w:val="00E1547C"/>
  </w:style>
  <w:style w:type="character" w:customStyle="1" w:styleId="WW8Num9z4">
    <w:name w:val="WW8Num9z4"/>
    <w:rsid w:val="00E1547C"/>
  </w:style>
  <w:style w:type="character" w:customStyle="1" w:styleId="WW8Num9z5">
    <w:name w:val="WW8Num9z5"/>
    <w:rsid w:val="00E1547C"/>
  </w:style>
  <w:style w:type="character" w:customStyle="1" w:styleId="WW8Num9z6">
    <w:name w:val="WW8Num9z6"/>
    <w:rsid w:val="00E1547C"/>
  </w:style>
  <w:style w:type="character" w:customStyle="1" w:styleId="WW8Num9z7">
    <w:name w:val="WW8Num9z7"/>
    <w:rsid w:val="00E1547C"/>
  </w:style>
  <w:style w:type="character" w:customStyle="1" w:styleId="WW8Num9z8">
    <w:name w:val="WW8Num9z8"/>
    <w:rsid w:val="00E1547C"/>
  </w:style>
  <w:style w:type="character" w:customStyle="1" w:styleId="WW8Num10z0">
    <w:name w:val="WW8Num10z0"/>
    <w:rsid w:val="00E1547C"/>
    <w:rPr>
      <w:rFonts w:hint="default"/>
    </w:rPr>
  </w:style>
  <w:style w:type="character" w:customStyle="1" w:styleId="WW8Num10z1">
    <w:name w:val="WW8Num10z1"/>
    <w:rsid w:val="00E1547C"/>
  </w:style>
  <w:style w:type="character" w:customStyle="1" w:styleId="WW8Num10z2">
    <w:name w:val="WW8Num10z2"/>
    <w:rsid w:val="00E1547C"/>
  </w:style>
  <w:style w:type="character" w:customStyle="1" w:styleId="WW8Num10z3">
    <w:name w:val="WW8Num10z3"/>
    <w:rsid w:val="00E1547C"/>
  </w:style>
  <w:style w:type="character" w:customStyle="1" w:styleId="WW8Num10z4">
    <w:name w:val="WW8Num10z4"/>
    <w:rsid w:val="00E1547C"/>
  </w:style>
  <w:style w:type="character" w:customStyle="1" w:styleId="WW8Num10z5">
    <w:name w:val="WW8Num10z5"/>
    <w:rsid w:val="00E1547C"/>
  </w:style>
  <w:style w:type="character" w:customStyle="1" w:styleId="WW8Num10z6">
    <w:name w:val="WW8Num10z6"/>
    <w:rsid w:val="00E1547C"/>
  </w:style>
  <w:style w:type="character" w:customStyle="1" w:styleId="WW8Num10z7">
    <w:name w:val="WW8Num10z7"/>
    <w:rsid w:val="00E1547C"/>
  </w:style>
  <w:style w:type="character" w:customStyle="1" w:styleId="WW8Num10z8">
    <w:name w:val="WW8Num10z8"/>
    <w:rsid w:val="00E1547C"/>
  </w:style>
  <w:style w:type="character" w:customStyle="1" w:styleId="WW8Num11z0">
    <w:name w:val="WW8Num11z0"/>
    <w:rsid w:val="00E1547C"/>
    <w:rPr>
      <w:rFonts w:hint="default"/>
    </w:rPr>
  </w:style>
  <w:style w:type="character" w:customStyle="1" w:styleId="WW8Num11z1">
    <w:name w:val="WW8Num11z1"/>
    <w:rsid w:val="00E1547C"/>
  </w:style>
  <w:style w:type="character" w:customStyle="1" w:styleId="WW8Num11z2">
    <w:name w:val="WW8Num11z2"/>
    <w:rsid w:val="00E1547C"/>
  </w:style>
  <w:style w:type="character" w:customStyle="1" w:styleId="WW8Num11z3">
    <w:name w:val="WW8Num11z3"/>
    <w:rsid w:val="00E1547C"/>
  </w:style>
  <w:style w:type="character" w:customStyle="1" w:styleId="WW8Num11z4">
    <w:name w:val="WW8Num11z4"/>
    <w:rsid w:val="00E1547C"/>
  </w:style>
  <w:style w:type="character" w:customStyle="1" w:styleId="WW8Num11z5">
    <w:name w:val="WW8Num11z5"/>
    <w:rsid w:val="00E1547C"/>
  </w:style>
  <w:style w:type="character" w:customStyle="1" w:styleId="WW8Num11z6">
    <w:name w:val="WW8Num11z6"/>
    <w:rsid w:val="00E1547C"/>
  </w:style>
  <w:style w:type="character" w:customStyle="1" w:styleId="WW8Num11z7">
    <w:name w:val="WW8Num11z7"/>
    <w:rsid w:val="00E1547C"/>
  </w:style>
  <w:style w:type="character" w:customStyle="1" w:styleId="WW8Num11z8">
    <w:name w:val="WW8Num11z8"/>
    <w:rsid w:val="00E1547C"/>
  </w:style>
  <w:style w:type="character" w:customStyle="1" w:styleId="WW8Num12z0">
    <w:name w:val="WW8Num12z0"/>
    <w:rsid w:val="00E1547C"/>
    <w:rPr>
      <w:rFonts w:hint="default"/>
    </w:rPr>
  </w:style>
  <w:style w:type="character" w:customStyle="1" w:styleId="WW8Num12z1">
    <w:name w:val="WW8Num12z1"/>
    <w:rsid w:val="00E1547C"/>
  </w:style>
  <w:style w:type="character" w:customStyle="1" w:styleId="WW8Num12z2">
    <w:name w:val="WW8Num12z2"/>
    <w:rsid w:val="00E1547C"/>
  </w:style>
  <w:style w:type="character" w:customStyle="1" w:styleId="WW8Num12z3">
    <w:name w:val="WW8Num12z3"/>
    <w:rsid w:val="00E1547C"/>
  </w:style>
  <w:style w:type="character" w:customStyle="1" w:styleId="WW8Num12z4">
    <w:name w:val="WW8Num12z4"/>
    <w:rsid w:val="00E1547C"/>
  </w:style>
  <w:style w:type="character" w:customStyle="1" w:styleId="WW8Num12z5">
    <w:name w:val="WW8Num12z5"/>
    <w:rsid w:val="00E1547C"/>
  </w:style>
  <w:style w:type="character" w:customStyle="1" w:styleId="WW8Num12z6">
    <w:name w:val="WW8Num12z6"/>
    <w:rsid w:val="00E1547C"/>
  </w:style>
  <w:style w:type="character" w:customStyle="1" w:styleId="WW8Num12z7">
    <w:name w:val="WW8Num12z7"/>
    <w:rsid w:val="00E1547C"/>
  </w:style>
  <w:style w:type="character" w:customStyle="1" w:styleId="WW8Num12z8">
    <w:name w:val="WW8Num12z8"/>
    <w:rsid w:val="00E1547C"/>
  </w:style>
  <w:style w:type="character" w:customStyle="1" w:styleId="Fontepargpadro1">
    <w:name w:val="Fonte parág. padrão1"/>
    <w:rsid w:val="00E1547C"/>
  </w:style>
  <w:style w:type="paragraph" w:customStyle="1" w:styleId="ndice">
    <w:name w:val="Índice"/>
    <w:basedOn w:val="Normal"/>
    <w:uiPriority w:val="99"/>
    <w:rsid w:val="00E1547C"/>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1547C"/>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1547C"/>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1547C"/>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E1547C"/>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E1547C"/>
    <w:pPr>
      <w:jc w:val="center"/>
    </w:pPr>
    <w:rPr>
      <w:b/>
      <w:bCs/>
    </w:rPr>
  </w:style>
  <w:style w:type="paragraph" w:customStyle="1" w:styleId="Contedodoquadro">
    <w:name w:val="Conteúdo do quadro"/>
    <w:basedOn w:val="Normal"/>
    <w:uiPriority w:val="99"/>
    <w:rsid w:val="00E1547C"/>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1547C"/>
    <w:rPr>
      <w:rFonts w:ascii="Courier New" w:hAnsi="Courier New" w:cs="Courier New"/>
    </w:rPr>
  </w:style>
  <w:style w:type="character" w:customStyle="1" w:styleId="WW8Num5z2">
    <w:name w:val="WW8Num5z2"/>
    <w:rsid w:val="00E1547C"/>
    <w:rPr>
      <w:rFonts w:ascii="Wingdings" w:hAnsi="Wingdings" w:cs="Wingdings"/>
    </w:rPr>
  </w:style>
  <w:style w:type="character" w:customStyle="1" w:styleId="Fontepargpadro2">
    <w:name w:val="Fonte parág. padrão2"/>
    <w:rsid w:val="00E1547C"/>
  </w:style>
  <w:style w:type="character" w:customStyle="1" w:styleId="Absatz-Standardschriftart">
    <w:name w:val="Absatz-Standardschriftart"/>
    <w:rsid w:val="00E1547C"/>
  </w:style>
  <w:style w:type="character" w:customStyle="1" w:styleId="WW-Absatz-Standardschriftart">
    <w:name w:val="WW-Absatz-Standardschriftart"/>
    <w:rsid w:val="00E1547C"/>
  </w:style>
  <w:style w:type="character" w:customStyle="1" w:styleId="WW-Absatz-Standardschriftart1">
    <w:name w:val="WW-Absatz-Standardschriftart1"/>
    <w:rsid w:val="00E1547C"/>
  </w:style>
  <w:style w:type="character" w:customStyle="1" w:styleId="WW-Absatz-Standardschriftart11">
    <w:name w:val="WW-Absatz-Standardschriftart11"/>
    <w:rsid w:val="00E1547C"/>
  </w:style>
  <w:style w:type="character" w:customStyle="1" w:styleId="WW-Absatz-Standardschriftart111">
    <w:name w:val="WW-Absatz-Standardschriftart111"/>
    <w:rsid w:val="00E1547C"/>
  </w:style>
  <w:style w:type="character" w:customStyle="1" w:styleId="BalloonTextChar">
    <w:name w:val="Balloon Text Char"/>
    <w:rsid w:val="00E1547C"/>
    <w:rPr>
      <w:rFonts w:ascii="Tahoma" w:hAnsi="Tahoma" w:cs="Tahoma"/>
      <w:sz w:val="16"/>
      <w:szCs w:val="16"/>
    </w:rPr>
  </w:style>
  <w:style w:type="character" w:customStyle="1" w:styleId="CharChar1">
    <w:name w:val="Char Char1"/>
    <w:rsid w:val="00E1547C"/>
    <w:rPr>
      <w:rFonts w:ascii="Calibri" w:hAnsi="Calibri" w:cs="Calibri"/>
      <w:sz w:val="22"/>
      <w:szCs w:val="22"/>
    </w:rPr>
  </w:style>
  <w:style w:type="character" w:customStyle="1" w:styleId="CharChar">
    <w:name w:val="Char Char"/>
    <w:rsid w:val="00E1547C"/>
    <w:rPr>
      <w:rFonts w:ascii="Calibri" w:hAnsi="Calibri" w:cs="Calibri"/>
      <w:sz w:val="22"/>
      <w:szCs w:val="22"/>
    </w:rPr>
  </w:style>
  <w:style w:type="paragraph" w:customStyle="1" w:styleId="Ttulo20">
    <w:name w:val="Título2"/>
    <w:basedOn w:val="Normal"/>
    <w:next w:val="Corpodetexto"/>
    <w:uiPriority w:val="99"/>
    <w:rsid w:val="00E1547C"/>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1547C"/>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1547C"/>
    <w:pPr>
      <w:widowControl w:val="0"/>
      <w:autoSpaceDE w:val="0"/>
      <w:autoSpaceDN w:val="0"/>
      <w:spacing w:after="0" w:line="240" w:lineRule="auto"/>
    </w:pPr>
    <w:rPr>
      <w:rFonts w:ascii="Calibri" w:eastAsia="Calibri" w:hAnsi="Calibri" w:cs="Times New Roman"/>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E154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1547C"/>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1547C"/>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1547C"/>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1547C"/>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1547C"/>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1547C"/>
    <w:pPr>
      <w:widowControl w:val="0"/>
      <w:shd w:val="clear" w:color="auto" w:fill="FFFFFF"/>
      <w:spacing w:after="0" w:line="413" w:lineRule="exact"/>
      <w:jc w:val="right"/>
    </w:pPr>
    <w:rPr>
      <w:rFonts w:ascii="Arial" w:eastAsia="Arial" w:hAnsi="Arial" w:cs="Arial"/>
      <w:b/>
      <w:bCs/>
      <w:i/>
      <w:iCs/>
      <w:sz w:val="16"/>
      <w:szCs w:val="16"/>
    </w:rPr>
  </w:style>
  <w:style w:type="paragraph" w:customStyle="1" w:styleId="Heading">
    <w:name w:val="Heading"/>
    <w:basedOn w:val="Standard"/>
    <w:next w:val="Textbody0"/>
    <w:uiPriority w:val="99"/>
    <w:rsid w:val="00E1547C"/>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1547C"/>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1547C"/>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1547C"/>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1547C"/>
  </w:style>
  <w:style w:type="character" w:customStyle="1" w:styleId="andes-tablecolumn--value">
    <w:name w:val="andes-table__column--value"/>
    <w:basedOn w:val="Fontepargpadro"/>
    <w:rsid w:val="00E1547C"/>
  </w:style>
  <w:style w:type="numbering" w:customStyle="1" w:styleId="Semlista11">
    <w:name w:val="Sem lista11"/>
    <w:next w:val="Semlista"/>
    <w:uiPriority w:val="99"/>
    <w:semiHidden/>
    <w:unhideWhenUsed/>
    <w:rsid w:val="00E1547C"/>
  </w:style>
  <w:style w:type="character" w:customStyle="1" w:styleId="codigo-produto">
    <w:name w:val="codigo-produto"/>
    <w:rsid w:val="00E1547C"/>
  </w:style>
  <w:style w:type="character" w:customStyle="1" w:styleId="fontstyle01">
    <w:name w:val="fontstyle01"/>
    <w:basedOn w:val="Fontepargpadro"/>
    <w:rsid w:val="00E1547C"/>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1547C"/>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1547C"/>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1547C"/>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1547C"/>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1547C"/>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1547C"/>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1547C"/>
  </w:style>
  <w:style w:type="table" w:customStyle="1" w:styleId="Tabelacomgrade3">
    <w:name w:val="Tabela com grade3"/>
    <w:basedOn w:val="Tabelanormal"/>
    <w:autoRedefine/>
    <w:uiPriority w:val="39"/>
    <w:qFormat/>
    <w:rsid w:val="00E1547C"/>
    <w:pPr>
      <w:spacing w:after="0" w:line="240" w:lineRule="auto"/>
    </w:pPr>
    <w:rPr>
      <w:rFonts w:ascii="Times New Roman" w:eastAsia="SimSun" w:hAnsi="Times New Roman"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E1547C"/>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077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2835D5"/>
    <w:pPr>
      <w:suppressAutoHyphens/>
      <w:spacing w:after="0" w:line="276" w:lineRule="auto"/>
    </w:pPr>
    <w:rPr>
      <w:rFonts w:ascii="Liberation Serif" w:eastAsia="NSimSun" w:hAnsi="Liberation Serif" w:cs="Lucida Sans"/>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pt-BR" w:eastAsia="en-US" w:bidi="ar-SA"/>
      </w:rPr>
    </w:rPrDefault>
    <w:pPrDefault>
      <w:pPr>
        <w:spacing w:after="200" w:line="288"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uiPriority="9" w:qFormat="1"/>
    <w:lsdException w:name="heading 9" w:uiPriority="99" w:qFormat="1"/>
    <w:lsdException w:name="toc 1" w:uiPriority="39"/>
    <w:lsdException w:name="toc 2" w:uiPriority="39"/>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 w:unhideWhenUsed="0" w:qFormat="1"/>
    <w:lsdException w:name="Body Text" w:uiPriority="99"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243"/>
  </w:style>
  <w:style w:type="paragraph" w:styleId="Ttulo1">
    <w:name w:val="heading 1"/>
    <w:basedOn w:val="Normal"/>
    <w:next w:val="Normal"/>
    <w:link w:val="Ttulo1Char"/>
    <w:uiPriority w:val="9"/>
    <w:qFormat/>
    <w:rsid w:val="00A11243"/>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har"/>
    <w:unhideWhenUsed/>
    <w:qFormat/>
    <w:rsid w:val="00A11243"/>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har"/>
    <w:uiPriority w:val="9"/>
    <w:unhideWhenUsed/>
    <w:qFormat/>
    <w:rsid w:val="00A11243"/>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har"/>
    <w:unhideWhenUsed/>
    <w:qFormat/>
    <w:rsid w:val="00A11243"/>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har"/>
    <w:unhideWhenUsed/>
    <w:qFormat/>
    <w:rsid w:val="00A11243"/>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har"/>
    <w:unhideWhenUsed/>
    <w:qFormat/>
    <w:rsid w:val="00A11243"/>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har"/>
    <w:uiPriority w:val="99"/>
    <w:semiHidden/>
    <w:unhideWhenUsed/>
    <w:qFormat/>
    <w:rsid w:val="00A11243"/>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har"/>
    <w:uiPriority w:val="9"/>
    <w:semiHidden/>
    <w:unhideWhenUsed/>
    <w:qFormat/>
    <w:rsid w:val="00A11243"/>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har"/>
    <w:uiPriority w:val="99"/>
    <w:semiHidden/>
    <w:unhideWhenUsed/>
    <w:qFormat/>
    <w:rsid w:val="00A11243"/>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basedOn w:val="Fontepargpadro"/>
    <w:link w:val="Ttulo2"/>
    <w:qFormat/>
    <w:rsid w:val="00A11243"/>
    <w:rPr>
      <w:rFonts w:asciiTheme="majorHAnsi" w:eastAsiaTheme="majorEastAsia" w:hAnsiTheme="majorHAnsi" w:cstheme="majorBidi"/>
      <w:color w:val="E36C0A" w:themeColor="accent6" w:themeShade="BF"/>
      <w:sz w:val="28"/>
      <w:szCs w:val="28"/>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A11243"/>
    <w:pPr>
      <w:spacing w:before="160"/>
      <w:ind w:left="720" w:right="720"/>
      <w:jc w:val="center"/>
    </w:pPr>
    <w:rPr>
      <w:i/>
      <w:iCs/>
      <w:color w:val="262626" w:themeColor="text1" w:themeTint="D9"/>
    </w:rPr>
  </w:style>
  <w:style w:type="character" w:customStyle="1" w:styleId="CitaoChar">
    <w:name w:val="Citação Char"/>
    <w:aliases w:val="TCU Char,Citação AGU Char,NotaExplicativa Char"/>
    <w:basedOn w:val="Fontepargpadro"/>
    <w:link w:val="Citao"/>
    <w:uiPriority w:val="29"/>
    <w:qFormat/>
    <w:rsid w:val="00A11243"/>
    <w:rPr>
      <w:i/>
      <w:iCs/>
      <w:color w:val="262626" w:themeColor="text1" w:themeTint="D9"/>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11243"/>
    <w:rPr>
      <w:rFonts w:asciiTheme="majorHAnsi" w:eastAsiaTheme="majorEastAsia" w:hAnsiTheme="majorHAnsi" w:cstheme="majorBidi"/>
      <w:color w:val="F79646" w:themeColor="accent6"/>
      <w:sz w:val="22"/>
      <w:szCs w:val="22"/>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A1124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har">
    <w:name w:val="Título Char"/>
    <w:basedOn w:val="Fontepargpadro"/>
    <w:link w:val="Ttulo"/>
    <w:uiPriority w:val="1"/>
    <w:rsid w:val="00A11243"/>
    <w:rPr>
      <w:rFonts w:asciiTheme="majorHAnsi" w:eastAsiaTheme="majorEastAsia" w:hAnsiTheme="majorHAnsi" w:cstheme="majorBidi"/>
      <w:color w:val="262626" w:themeColor="text1" w:themeTint="D9"/>
      <w:spacing w:val="-15"/>
      <w:sz w:val="96"/>
      <w:szCs w:val="96"/>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A11243"/>
    <w:rPr>
      <w:rFonts w:asciiTheme="majorHAnsi" w:eastAsiaTheme="majorEastAsia" w:hAnsiTheme="majorHAnsi" w:cstheme="majorBidi"/>
      <w:color w:val="E36C0A" w:themeColor="accent6" w:themeShade="BF"/>
      <w:sz w:val="40"/>
      <w:szCs w:val="40"/>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color w:val="000000"/>
    </w:rPr>
  </w:style>
  <w:style w:type="character" w:customStyle="1" w:styleId="Nivel1Char">
    <w:name w:val="Nivel1 Char"/>
    <w:basedOn w:val="Ttulo1Char"/>
    <w:link w:val="Nivel1"/>
    <w:rsid w:val="001B6423"/>
    <w:rPr>
      <w:rFonts w:ascii="Arial" w:eastAsiaTheme="majorEastAsia" w:hAnsi="Arial" w:cs="Arial"/>
      <w:b w:val="0"/>
      <w:bCs/>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A11243"/>
    <w:rPr>
      <w:b/>
      <w:bCs/>
    </w:rPr>
  </w:style>
  <w:style w:type="character" w:styleId="nfase">
    <w:name w:val="Emphasis"/>
    <w:basedOn w:val="Fontepargpadro"/>
    <w:uiPriority w:val="20"/>
    <w:qFormat/>
    <w:rsid w:val="00A11243"/>
    <w:rPr>
      <w:i/>
      <w:iCs/>
      <w:color w:val="F79646" w:themeColor="accent6"/>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qFormat/>
    <w:rsid w:val="002430F2"/>
  </w:style>
  <w:style w:type="character" w:customStyle="1" w:styleId="Ttulo3Char">
    <w:name w:val="Título 3 Char"/>
    <w:basedOn w:val="Fontepargpadro"/>
    <w:link w:val="Ttulo3"/>
    <w:uiPriority w:val="9"/>
    <w:rsid w:val="00A11243"/>
    <w:rPr>
      <w:rFonts w:asciiTheme="majorHAnsi" w:eastAsiaTheme="majorEastAsia" w:hAnsiTheme="majorHAnsi" w:cstheme="majorBidi"/>
      <w:color w:val="E36C0A" w:themeColor="accent6" w:themeShade="BF"/>
      <w:sz w:val="24"/>
      <w:szCs w:val="24"/>
    </w:rPr>
  </w:style>
  <w:style w:type="character" w:customStyle="1" w:styleId="Ttulo6Char">
    <w:name w:val="Título 6 Char"/>
    <w:basedOn w:val="Fontepargpadro"/>
    <w:link w:val="Ttulo6"/>
    <w:rsid w:val="00A11243"/>
    <w:rPr>
      <w:rFonts w:asciiTheme="majorHAnsi" w:eastAsiaTheme="majorEastAsia" w:hAnsiTheme="majorHAnsi" w:cstheme="majorBidi"/>
      <w:color w:val="F79646" w:themeColor="accent6"/>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A11243"/>
    <w:pPr>
      <w:outlineLvl w:val="9"/>
    </w:p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qFormat/>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iPriority w:val="2"/>
    <w:unhideWhenUsed/>
    <w:qFormat/>
    <w:rsid w:val="00A107AE"/>
    <w:pPr>
      <w:widowControl w:val="0"/>
      <w:autoSpaceDE w:val="0"/>
      <w:autoSpaceDN w:val="0"/>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1243"/>
    <w:pPr>
      <w:spacing w:after="0" w:line="240" w:lineRule="auto"/>
    </w:p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042E6A"/>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character" w:customStyle="1" w:styleId="Ttulo5Char">
    <w:name w:val="Título 5 Char"/>
    <w:basedOn w:val="Fontepargpadro"/>
    <w:link w:val="Ttulo5"/>
    <w:rsid w:val="00A11243"/>
    <w:rPr>
      <w:rFonts w:asciiTheme="majorHAnsi" w:eastAsiaTheme="majorEastAsia" w:hAnsiTheme="majorHAnsi" w:cstheme="majorBidi"/>
      <w:i/>
      <w:iCs/>
      <w:color w:val="F79646" w:themeColor="accent6"/>
      <w:sz w:val="22"/>
      <w:szCs w:val="22"/>
    </w:rPr>
  </w:style>
  <w:style w:type="character" w:customStyle="1" w:styleId="Ttulo7Char">
    <w:name w:val="Título 7 Char"/>
    <w:basedOn w:val="Fontepargpadro"/>
    <w:link w:val="Ttulo7"/>
    <w:uiPriority w:val="99"/>
    <w:semiHidden/>
    <w:rsid w:val="00A11243"/>
    <w:rPr>
      <w:rFonts w:asciiTheme="majorHAnsi" w:eastAsiaTheme="majorEastAsia" w:hAnsiTheme="majorHAnsi" w:cstheme="majorBidi"/>
      <w:b/>
      <w:bCs/>
      <w:color w:val="F79646" w:themeColor="accent6"/>
    </w:rPr>
  </w:style>
  <w:style w:type="character" w:customStyle="1" w:styleId="Ttulo8Char">
    <w:name w:val="Título 8 Char"/>
    <w:basedOn w:val="Fontepargpadro"/>
    <w:link w:val="Ttulo8"/>
    <w:uiPriority w:val="9"/>
    <w:semiHidden/>
    <w:rsid w:val="00A11243"/>
    <w:rPr>
      <w:rFonts w:asciiTheme="majorHAnsi" w:eastAsiaTheme="majorEastAsia" w:hAnsiTheme="majorHAnsi" w:cstheme="majorBidi"/>
      <w:b/>
      <w:bCs/>
      <w:i/>
      <w:iCs/>
      <w:color w:val="F79646" w:themeColor="accent6"/>
      <w:sz w:val="20"/>
      <w:szCs w:val="20"/>
    </w:rPr>
  </w:style>
  <w:style w:type="character" w:customStyle="1" w:styleId="Ttulo9Char">
    <w:name w:val="Título 9 Char"/>
    <w:basedOn w:val="Fontepargpadro"/>
    <w:link w:val="Ttulo9"/>
    <w:uiPriority w:val="99"/>
    <w:semiHidden/>
    <w:rsid w:val="00A11243"/>
    <w:rPr>
      <w:rFonts w:asciiTheme="majorHAnsi" w:eastAsiaTheme="majorEastAsia" w:hAnsiTheme="majorHAnsi" w:cstheme="majorBidi"/>
      <w:i/>
      <w:iCs/>
      <w:color w:val="F79646" w:themeColor="accent6"/>
      <w:sz w:val="20"/>
      <w:szCs w:val="20"/>
    </w:rPr>
  </w:style>
  <w:style w:type="paragraph" w:styleId="Legenda">
    <w:name w:val="caption"/>
    <w:basedOn w:val="Normal"/>
    <w:next w:val="Normal"/>
    <w:unhideWhenUsed/>
    <w:qFormat/>
    <w:rsid w:val="00A11243"/>
    <w:pPr>
      <w:spacing w:line="240" w:lineRule="auto"/>
    </w:pPr>
    <w:rPr>
      <w:b/>
      <w:bCs/>
      <w:smallCaps/>
      <w:color w:val="595959" w:themeColor="text1" w:themeTint="A6"/>
    </w:rPr>
  </w:style>
  <w:style w:type="paragraph" w:styleId="Subttulo">
    <w:name w:val="Subtitle"/>
    <w:basedOn w:val="Normal"/>
    <w:next w:val="Normal"/>
    <w:link w:val="SubttuloChar"/>
    <w:qFormat/>
    <w:rsid w:val="00A11243"/>
    <w:pPr>
      <w:numPr>
        <w:ilvl w:val="1"/>
      </w:numPr>
      <w:spacing w:line="240" w:lineRule="auto"/>
    </w:pPr>
    <w:rPr>
      <w:rFonts w:asciiTheme="majorHAnsi" w:eastAsiaTheme="majorEastAsia" w:hAnsiTheme="majorHAnsi" w:cstheme="majorBidi"/>
      <w:sz w:val="30"/>
      <w:szCs w:val="30"/>
    </w:rPr>
  </w:style>
  <w:style w:type="character" w:customStyle="1" w:styleId="SubttuloChar">
    <w:name w:val="Subtítulo Char"/>
    <w:basedOn w:val="Fontepargpadro"/>
    <w:link w:val="Subttulo"/>
    <w:rsid w:val="00A11243"/>
    <w:rPr>
      <w:rFonts w:asciiTheme="majorHAnsi" w:eastAsiaTheme="majorEastAsia" w:hAnsiTheme="majorHAnsi" w:cstheme="majorBidi"/>
      <w:sz w:val="30"/>
      <w:szCs w:val="30"/>
    </w:rPr>
  </w:style>
  <w:style w:type="paragraph" w:styleId="CitaoIntensa">
    <w:name w:val="Intense Quote"/>
    <w:basedOn w:val="Normal"/>
    <w:next w:val="Normal"/>
    <w:link w:val="CitaoIntensaChar"/>
    <w:uiPriority w:val="30"/>
    <w:qFormat/>
    <w:rsid w:val="00A11243"/>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oIntensaChar">
    <w:name w:val="Citação Intensa Char"/>
    <w:basedOn w:val="Fontepargpadro"/>
    <w:link w:val="CitaoIntensa"/>
    <w:uiPriority w:val="30"/>
    <w:rsid w:val="00A11243"/>
    <w:rPr>
      <w:rFonts w:asciiTheme="majorHAnsi" w:eastAsiaTheme="majorEastAsia" w:hAnsiTheme="majorHAnsi" w:cstheme="majorBidi"/>
      <w:i/>
      <w:iCs/>
      <w:color w:val="F79646" w:themeColor="accent6"/>
      <w:sz w:val="32"/>
      <w:szCs w:val="32"/>
    </w:rPr>
  </w:style>
  <w:style w:type="character" w:styleId="nfaseSutil">
    <w:name w:val="Subtle Emphasis"/>
    <w:basedOn w:val="Fontepargpadro"/>
    <w:uiPriority w:val="19"/>
    <w:qFormat/>
    <w:rsid w:val="00A11243"/>
    <w:rPr>
      <w:i/>
      <w:iCs/>
    </w:rPr>
  </w:style>
  <w:style w:type="character" w:styleId="nfaseIntensa">
    <w:name w:val="Intense Emphasis"/>
    <w:basedOn w:val="Fontepargpadro"/>
    <w:uiPriority w:val="21"/>
    <w:qFormat/>
    <w:rsid w:val="00A11243"/>
    <w:rPr>
      <w:b/>
      <w:bCs/>
      <w:i/>
      <w:iCs/>
    </w:rPr>
  </w:style>
  <w:style w:type="character" w:styleId="RefernciaSutil">
    <w:name w:val="Subtle Reference"/>
    <w:basedOn w:val="Fontepargpadro"/>
    <w:uiPriority w:val="31"/>
    <w:qFormat/>
    <w:rsid w:val="00A11243"/>
    <w:rPr>
      <w:smallCaps/>
      <w:color w:val="595959" w:themeColor="text1" w:themeTint="A6"/>
    </w:rPr>
  </w:style>
  <w:style w:type="character" w:styleId="RefernciaIntensa">
    <w:name w:val="Intense Reference"/>
    <w:basedOn w:val="Fontepargpadro"/>
    <w:uiPriority w:val="32"/>
    <w:qFormat/>
    <w:rsid w:val="00A11243"/>
    <w:rPr>
      <w:b/>
      <w:bCs/>
      <w:smallCaps/>
      <w:color w:val="F79646" w:themeColor="accent6"/>
    </w:rPr>
  </w:style>
  <w:style w:type="character" w:styleId="TtulodoLivro">
    <w:name w:val="Book Title"/>
    <w:basedOn w:val="Fontepargpadro"/>
    <w:uiPriority w:val="33"/>
    <w:qFormat/>
    <w:rsid w:val="00A11243"/>
    <w:rPr>
      <w:b/>
      <w:bCs/>
      <w:caps w:val="0"/>
      <w:smallCaps/>
      <w:spacing w:val="7"/>
      <w:sz w:val="21"/>
      <w:szCs w:val="21"/>
    </w:rPr>
  </w:style>
  <w:style w:type="paragraph" w:styleId="Sumrio2">
    <w:name w:val="toc 2"/>
    <w:basedOn w:val="Normal"/>
    <w:next w:val="Normal"/>
    <w:autoRedefine/>
    <w:uiPriority w:val="39"/>
    <w:unhideWhenUsed/>
    <w:rsid w:val="009E3A5D"/>
    <w:pPr>
      <w:spacing w:after="100"/>
      <w:ind w:left="210"/>
    </w:pPr>
  </w:style>
  <w:style w:type="paragraph" w:customStyle="1" w:styleId="Ttulo10">
    <w:name w:val="Título1"/>
    <w:basedOn w:val="Normal"/>
    <w:next w:val="Corpodetexto"/>
    <w:uiPriority w:val="99"/>
    <w:rsid w:val="00E1547C"/>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E1547C"/>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E1547C"/>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E1547C"/>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rsid w:val="00E1547C"/>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E1547C"/>
    <w:rPr>
      <w:rFonts w:ascii="Times New Roman" w:eastAsia="Times New Roman" w:hAnsi="Times New Roman" w:cs="Times New Roman"/>
      <w:sz w:val="16"/>
      <w:szCs w:val="16"/>
      <w:lang w:val="zh-CN" w:eastAsia="zh-CN"/>
    </w:rPr>
  </w:style>
  <w:style w:type="paragraph" w:styleId="Recuodecorpodetexto2">
    <w:name w:val="Body Text Indent 2"/>
    <w:basedOn w:val="Normal"/>
    <w:link w:val="Recuodecorpodetexto2Char"/>
    <w:uiPriority w:val="99"/>
    <w:rsid w:val="00E1547C"/>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E1547C"/>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rsid w:val="00E1547C"/>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E1547C"/>
    <w:rPr>
      <w:rFonts w:ascii="Times New Roman" w:eastAsia="Times New Roman" w:hAnsi="Times New Roman" w:cs="Times New Roman"/>
      <w:sz w:val="16"/>
      <w:szCs w:val="16"/>
      <w:lang w:eastAsia="pt-BR"/>
    </w:rPr>
  </w:style>
  <w:style w:type="paragraph" w:styleId="Lista">
    <w:name w:val="List"/>
    <w:basedOn w:val="Corpodetexto"/>
    <w:rsid w:val="00E1547C"/>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E1547C"/>
  </w:style>
  <w:style w:type="paragraph" w:customStyle="1" w:styleId="ecxmsonormal">
    <w:name w:val="ecxmsonormal"/>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E1547C"/>
    <w:rPr>
      <w:b/>
      <w:bCs/>
    </w:rPr>
  </w:style>
  <w:style w:type="paragraph" w:customStyle="1" w:styleId="Default">
    <w:name w:val="Default"/>
    <w:uiPriority w:val="99"/>
    <w:rsid w:val="00E1547C"/>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NmerosPrincipais">
    <w:name w:val="Números Principais"/>
    <w:basedOn w:val="Normal"/>
    <w:uiPriority w:val="99"/>
    <w:rsid w:val="00E1547C"/>
    <w:pPr>
      <w:numPr>
        <w:numId w:val="46"/>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E1547C"/>
    <w:pPr>
      <w:numPr>
        <w:numId w:val="47"/>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E1547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E1547C"/>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E1547C"/>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E1547C"/>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E1547C"/>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E1547C"/>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E1547C"/>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E1547C"/>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E1547C"/>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E1547C"/>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E1547C"/>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E1547C"/>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E1547C"/>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E1547C"/>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E1547C"/>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E1547C"/>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E1547C"/>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E1547C"/>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E1547C"/>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E1547C"/>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E1547C"/>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E1547C"/>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E1547C"/>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E1547C"/>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E1547C"/>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E1547C"/>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E1547C"/>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E1547C"/>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E154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E1547C"/>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E1547C"/>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E1547C"/>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E1547C"/>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E1547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E1547C"/>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E1547C"/>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E1547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E1547C"/>
    <w:rPr>
      <w:rFonts w:hint="default"/>
    </w:rPr>
  </w:style>
  <w:style w:type="character" w:customStyle="1" w:styleId="WW8Num1z1">
    <w:name w:val="WW8Num1z1"/>
    <w:rsid w:val="00E1547C"/>
  </w:style>
  <w:style w:type="character" w:customStyle="1" w:styleId="WW8Num1z2">
    <w:name w:val="WW8Num1z2"/>
    <w:rsid w:val="00E1547C"/>
  </w:style>
  <w:style w:type="character" w:customStyle="1" w:styleId="WW8Num1z3">
    <w:name w:val="WW8Num1z3"/>
    <w:rsid w:val="00E1547C"/>
  </w:style>
  <w:style w:type="character" w:customStyle="1" w:styleId="WW8Num1z4">
    <w:name w:val="WW8Num1z4"/>
    <w:rsid w:val="00E1547C"/>
  </w:style>
  <w:style w:type="character" w:customStyle="1" w:styleId="WW8Num1z5">
    <w:name w:val="WW8Num1z5"/>
    <w:rsid w:val="00E1547C"/>
  </w:style>
  <w:style w:type="character" w:customStyle="1" w:styleId="WW8Num1z6">
    <w:name w:val="WW8Num1z6"/>
    <w:rsid w:val="00E1547C"/>
  </w:style>
  <w:style w:type="character" w:customStyle="1" w:styleId="WW8Num1z7">
    <w:name w:val="WW8Num1z7"/>
    <w:rsid w:val="00E1547C"/>
  </w:style>
  <w:style w:type="character" w:customStyle="1" w:styleId="WW8Num1z8">
    <w:name w:val="WW8Num1z8"/>
    <w:rsid w:val="00E1547C"/>
  </w:style>
  <w:style w:type="character" w:customStyle="1" w:styleId="WW8Num2z0">
    <w:name w:val="WW8Num2z0"/>
    <w:rsid w:val="00E1547C"/>
    <w:rPr>
      <w:rFonts w:hint="default"/>
    </w:rPr>
  </w:style>
  <w:style w:type="character" w:customStyle="1" w:styleId="WW8Num2z1">
    <w:name w:val="WW8Num2z1"/>
    <w:rsid w:val="00E1547C"/>
  </w:style>
  <w:style w:type="character" w:customStyle="1" w:styleId="WW8Num2z2">
    <w:name w:val="WW8Num2z2"/>
    <w:rsid w:val="00E1547C"/>
  </w:style>
  <w:style w:type="character" w:customStyle="1" w:styleId="WW8Num2z3">
    <w:name w:val="WW8Num2z3"/>
    <w:rsid w:val="00E1547C"/>
  </w:style>
  <w:style w:type="character" w:customStyle="1" w:styleId="WW8Num2z4">
    <w:name w:val="WW8Num2z4"/>
    <w:rsid w:val="00E1547C"/>
  </w:style>
  <w:style w:type="character" w:customStyle="1" w:styleId="WW8Num2z5">
    <w:name w:val="WW8Num2z5"/>
    <w:rsid w:val="00E1547C"/>
  </w:style>
  <w:style w:type="character" w:customStyle="1" w:styleId="WW8Num2z6">
    <w:name w:val="WW8Num2z6"/>
    <w:rsid w:val="00E1547C"/>
  </w:style>
  <w:style w:type="character" w:customStyle="1" w:styleId="WW8Num2z7">
    <w:name w:val="WW8Num2z7"/>
    <w:rsid w:val="00E1547C"/>
  </w:style>
  <w:style w:type="character" w:customStyle="1" w:styleId="WW8Num2z8">
    <w:name w:val="WW8Num2z8"/>
    <w:rsid w:val="00E1547C"/>
  </w:style>
  <w:style w:type="character" w:customStyle="1" w:styleId="WW8Num3z0">
    <w:name w:val="WW8Num3z0"/>
    <w:rsid w:val="00E1547C"/>
    <w:rPr>
      <w:rFonts w:ascii="Arial" w:hAnsi="Arial" w:cs="Arial" w:hint="default"/>
      <w:sz w:val="22"/>
      <w:szCs w:val="22"/>
    </w:rPr>
  </w:style>
  <w:style w:type="character" w:customStyle="1" w:styleId="WW8Num3z1">
    <w:name w:val="WW8Num3z1"/>
    <w:rsid w:val="00E1547C"/>
  </w:style>
  <w:style w:type="character" w:customStyle="1" w:styleId="WW8Num3z2">
    <w:name w:val="WW8Num3z2"/>
    <w:rsid w:val="00E1547C"/>
  </w:style>
  <w:style w:type="character" w:customStyle="1" w:styleId="WW8Num3z3">
    <w:name w:val="WW8Num3z3"/>
    <w:rsid w:val="00E1547C"/>
  </w:style>
  <w:style w:type="character" w:customStyle="1" w:styleId="WW8Num3z4">
    <w:name w:val="WW8Num3z4"/>
    <w:rsid w:val="00E1547C"/>
  </w:style>
  <w:style w:type="character" w:customStyle="1" w:styleId="WW8Num3z5">
    <w:name w:val="WW8Num3z5"/>
    <w:rsid w:val="00E1547C"/>
  </w:style>
  <w:style w:type="character" w:customStyle="1" w:styleId="WW8Num3z6">
    <w:name w:val="WW8Num3z6"/>
    <w:rsid w:val="00E1547C"/>
  </w:style>
  <w:style w:type="character" w:customStyle="1" w:styleId="WW8Num3z7">
    <w:name w:val="WW8Num3z7"/>
    <w:rsid w:val="00E1547C"/>
  </w:style>
  <w:style w:type="character" w:customStyle="1" w:styleId="WW8Num3z8">
    <w:name w:val="WW8Num3z8"/>
    <w:rsid w:val="00E1547C"/>
  </w:style>
  <w:style w:type="character" w:customStyle="1" w:styleId="WW8Num4z0">
    <w:name w:val="WW8Num4z0"/>
    <w:rsid w:val="00E1547C"/>
    <w:rPr>
      <w:rFonts w:hint="default"/>
    </w:rPr>
  </w:style>
  <w:style w:type="character" w:customStyle="1" w:styleId="WW8Num4z1">
    <w:name w:val="WW8Num4z1"/>
    <w:rsid w:val="00E1547C"/>
  </w:style>
  <w:style w:type="character" w:customStyle="1" w:styleId="WW8Num4z2">
    <w:name w:val="WW8Num4z2"/>
    <w:rsid w:val="00E1547C"/>
  </w:style>
  <w:style w:type="character" w:customStyle="1" w:styleId="WW8Num4z3">
    <w:name w:val="WW8Num4z3"/>
    <w:rsid w:val="00E1547C"/>
  </w:style>
  <w:style w:type="character" w:customStyle="1" w:styleId="WW8Num4z4">
    <w:name w:val="WW8Num4z4"/>
    <w:rsid w:val="00E1547C"/>
  </w:style>
  <w:style w:type="character" w:customStyle="1" w:styleId="WW8Num4z5">
    <w:name w:val="WW8Num4z5"/>
    <w:rsid w:val="00E1547C"/>
  </w:style>
  <w:style w:type="character" w:customStyle="1" w:styleId="WW8Num4z6">
    <w:name w:val="WW8Num4z6"/>
    <w:rsid w:val="00E1547C"/>
  </w:style>
  <w:style w:type="character" w:customStyle="1" w:styleId="WW8Num4z7">
    <w:name w:val="WW8Num4z7"/>
    <w:rsid w:val="00E1547C"/>
  </w:style>
  <w:style w:type="character" w:customStyle="1" w:styleId="WW8Num4z8">
    <w:name w:val="WW8Num4z8"/>
    <w:rsid w:val="00E1547C"/>
  </w:style>
  <w:style w:type="character" w:customStyle="1" w:styleId="WW8Num5z0">
    <w:name w:val="WW8Num5z0"/>
    <w:rsid w:val="00E1547C"/>
    <w:rPr>
      <w:rFonts w:ascii="Times New Roman" w:hAnsi="Times New Roman" w:cs="Times New Roman" w:hint="default"/>
    </w:rPr>
  </w:style>
  <w:style w:type="character" w:customStyle="1" w:styleId="WW8Num6z0">
    <w:name w:val="WW8Num6z0"/>
    <w:rsid w:val="00E1547C"/>
    <w:rPr>
      <w:rFonts w:hint="default"/>
    </w:rPr>
  </w:style>
  <w:style w:type="character" w:customStyle="1" w:styleId="WW8Num6z1">
    <w:name w:val="WW8Num6z1"/>
    <w:rsid w:val="00E1547C"/>
  </w:style>
  <w:style w:type="character" w:customStyle="1" w:styleId="WW8Num6z2">
    <w:name w:val="WW8Num6z2"/>
    <w:rsid w:val="00E1547C"/>
  </w:style>
  <w:style w:type="character" w:customStyle="1" w:styleId="WW8Num6z3">
    <w:name w:val="WW8Num6z3"/>
    <w:rsid w:val="00E1547C"/>
  </w:style>
  <w:style w:type="character" w:customStyle="1" w:styleId="WW8Num6z4">
    <w:name w:val="WW8Num6z4"/>
    <w:rsid w:val="00E1547C"/>
  </w:style>
  <w:style w:type="character" w:customStyle="1" w:styleId="WW8Num6z5">
    <w:name w:val="WW8Num6z5"/>
    <w:rsid w:val="00E1547C"/>
  </w:style>
  <w:style w:type="character" w:customStyle="1" w:styleId="WW8Num6z6">
    <w:name w:val="WW8Num6z6"/>
    <w:rsid w:val="00E1547C"/>
  </w:style>
  <w:style w:type="character" w:customStyle="1" w:styleId="WW8Num6z7">
    <w:name w:val="WW8Num6z7"/>
    <w:rsid w:val="00E1547C"/>
  </w:style>
  <w:style w:type="character" w:customStyle="1" w:styleId="WW8Num6z8">
    <w:name w:val="WW8Num6z8"/>
    <w:rsid w:val="00E1547C"/>
  </w:style>
  <w:style w:type="character" w:customStyle="1" w:styleId="WW8Num7z0">
    <w:name w:val="WW8Num7z0"/>
    <w:rsid w:val="00E1547C"/>
  </w:style>
  <w:style w:type="character" w:customStyle="1" w:styleId="WW8Num8z0">
    <w:name w:val="WW8Num8z0"/>
    <w:rsid w:val="00E1547C"/>
    <w:rPr>
      <w:rFonts w:hint="default"/>
    </w:rPr>
  </w:style>
  <w:style w:type="character" w:customStyle="1" w:styleId="WW8Num8z1">
    <w:name w:val="WW8Num8z1"/>
    <w:rsid w:val="00E1547C"/>
  </w:style>
  <w:style w:type="character" w:customStyle="1" w:styleId="WW8Num8z2">
    <w:name w:val="WW8Num8z2"/>
    <w:rsid w:val="00E1547C"/>
  </w:style>
  <w:style w:type="character" w:customStyle="1" w:styleId="WW8Num8z3">
    <w:name w:val="WW8Num8z3"/>
    <w:rsid w:val="00E1547C"/>
  </w:style>
  <w:style w:type="character" w:customStyle="1" w:styleId="WW8Num8z4">
    <w:name w:val="WW8Num8z4"/>
    <w:rsid w:val="00E1547C"/>
  </w:style>
  <w:style w:type="character" w:customStyle="1" w:styleId="WW8Num8z5">
    <w:name w:val="WW8Num8z5"/>
    <w:rsid w:val="00E1547C"/>
  </w:style>
  <w:style w:type="character" w:customStyle="1" w:styleId="WW8Num8z6">
    <w:name w:val="WW8Num8z6"/>
    <w:rsid w:val="00E1547C"/>
  </w:style>
  <w:style w:type="character" w:customStyle="1" w:styleId="WW8Num8z7">
    <w:name w:val="WW8Num8z7"/>
    <w:rsid w:val="00E1547C"/>
  </w:style>
  <w:style w:type="character" w:customStyle="1" w:styleId="WW8Num8z8">
    <w:name w:val="WW8Num8z8"/>
    <w:rsid w:val="00E1547C"/>
  </w:style>
  <w:style w:type="character" w:customStyle="1" w:styleId="WW8Num9z0">
    <w:name w:val="WW8Num9z0"/>
    <w:rsid w:val="00E1547C"/>
    <w:rPr>
      <w:rFonts w:hint="default"/>
    </w:rPr>
  </w:style>
  <w:style w:type="character" w:customStyle="1" w:styleId="WW8Num9z1">
    <w:name w:val="WW8Num9z1"/>
    <w:rsid w:val="00E1547C"/>
  </w:style>
  <w:style w:type="character" w:customStyle="1" w:styleId="WW8Num9z2">
    <w:name w:val="WW8Num9z2"/>
    <w:rsid w:val="00E1547C"/>
  </w:style>
  <w:style w:type="character" w:customStyle="1" w:styleId="WW8Num9z3">
    <w:name w:val="WW8Num9z3"/>
    <w:rsid w:val="00E1547C"/>
  </w:style>
  <w:style w:type="character" w:customStyle="1" w:styleId="WW8Num9z4">
    <w:name w:val="WW8Num9z4"/>
    <w:rsid w:val="00E1547C"/>
  </w:style>
  <w:style w:type="character" w:customStyle="1" w:styleId="WW8Num9z5">
    <w:name w:val="WW8Num9z5"/>
    <w:rsid w:val="00E1547C"/>
  </w:style>
  <w:style w:type="character" w:customStyle="1" w:styleId="WW8Num9z6">
    <w:name w:val="WW8Num9z6"/>
    <w:rsid w:val="00E1547C"/>
  </w:style>
  <w:style w:type="character" w:customStyle="1" w:styleId="WW8Num9z7">
    <w:name w:val="WW8Num9z7"/>
    <w:rsid w:val="00E1547C"/>
  </w:style>
  <w:style w:type="character" w:customStyle="1" w:styleId="WW8Num9z8">
    <w:name w:val="WW8Num9z8"/>
    <w:rsid w:val="00E1547C"/>
  </w:style>
  <w:style w:type="character" w:customStyle="1" w:styleId="WW8Num10z0">
    <w:name w:val="WW8Num10z0"/>
    <w:rsid w:val="00E1547C"/>
    <w:rPr>
      <w:rFonts w:hint="default"/>
    </w:rPr>
  </w:style>
  <w:style w:type="character" w:customStyle="1" w:styleId="WW8Num10z1">
    <w:name w:val="WW8Num10z1"/>
    <w:rsid w:val="00E1547C"/>
  </w:style>
  <w:style w:type="character" w:customStyle="1" w:styleId="WW8Num10z2">
    <w:name w:val="WW8Num10z2"/>
    <w:rsid w:val="00E1547C"/>
  </w:style>
  <w:style w:type="character" w:customStyle="1" w:styleId="WW8Num10z3">
    <w:name w:val="WW8Num10z3"/>
    <w:rsid w:val="00E1547C"/>
  </w:style>
  <w:style w:type="character" w:customStyle="1" w:styleId="WW8Num10z4">
    <w:name w:val="WW8Num10z4"/>
    <w:rsid w:val="00E1547C"/>
  </w:style>
  <w:style w:type="character" w:customStyle="1" w:styleId="WW8Num10z5">
    <w:name w:val="WW8Num10z5"/>
    <w:rsid w:val="00E1547C"/>
  </w:style>
  <w:style w:type="character" w:customStyle="1" w:styleId="WW8Num10z6">
    <w:name w:val="WW8Num10z6"/>
    <w:rsid w:val="00E1547C"/>
  </w:style>
  <w:style w:type="character" w:customStyle="1" w:styleId="WW8Num10z7">
    <w:name w:val="WW8Num10z7"/>
    <w:rsid w:val="00E1547C"/>
  </w:style>
  <w:style w:type="character" w:customStyle="1" w:styleId="WW8Num10z8">
    <w:name w:val="WW8Num10z8"/>
    <w:rsid w:val="00E1547C"/>
  </w:style>
  <w:style w:type="character" w:customStyle="1" w:styleId="WW8Num11z0">
    <w:name w:val="WW8Num11z0"/>
    <w:rsid w:val="00E1547C"/>
    <w:rPr>
      <w:rFonts w:hint="default"/>
    </w:rPr>
  </w:style>
  <w:style w:type="character" w:customStyle="1" w:styleId="WW8Num11z1">
    <w:name w:val="WW8Num11z1"/>
    <w:rsid w:val="00E1547C"/>
  </w:style>
  <w:style w:type="character" w:customStyle="1" w:styleId="WW8Num11z2">
    <w:name w:val="WW8Num11z2"/>
    <w:rsid w:val="00E1547C"/>
  </w:style>
  <w:style w:type="character" w:customStyle="1" w:styleId="WW8Num11z3">
    <w:name w:val="WW8Num11z3"/>
    <w:rsid w:val="00E1547C"/>
  </w:style>
  <w:style w:type="character" w:customStyle="1" w:styleId="WW8Num11z4">
    <w:name w:val="WW8Num11z4"/>
    <w:rsid w:val="00E1547C"/>
  </w:style>
  <w:style w:type="character" w:customStyle="1" w:styleId="WW8Num11z5">
    <w:name w:val="WW8Num11z5"/>
    <w:rsid w:val="00E1547C"/>
  </w:style>
  <w:style w:type="character" w:customStyle="1" w:styleId="WW8Num11z6">
    <w:name w:val="WW8Num11z6"/>
    <w:rsid w:val="00E1547C"/>
  </w:style>
  <w:style w:type="character" w:customStyle="1" w:styleId="WW8Num11z7">
    <w:name w:val="WW8Num11z7"/>
    <w:rsid w:val="00E1547C"/>
  </w:style>
  <w:style w:type="character" w:customStyle="1" w:styleId="WW8Num11z8">
    <w:name w:val="WW8Num11z8"/>
    <w:rsid w:val="00E1547C"/>
  </w:style>
  <w:style w:type="character" w:customStyle="1" w:styleId="WW8Num12z0">
    <w:name w:val="WW8Num12z0"/>
    <w:rsid w:val="00E1547C"/>
    <w:rPr>
      <w:rFonts w:hint="default"/>
    </w:rPr>
  </w:style>
  <w:style w:type="character" w:customStyle="1" w:styleId="WW8Num12z1">
    <w:name w:val="WW8Num12z1"/>
    <w:rsid w:val="00E1547C"/>
  </w:style>
  <w:style w:type="character" w:customStyle="1" w:styleId="WW8Num12z2">
    <w:name w:val="WW8Num12z2"/>
    <w:rsid w:val="00E1547C"/>
  </w:style>
  <w:style w:type="character" w:customStyle="1" w:styleId="WW8Num12z3">
    <w:name w:val="WW8Num12z3"/>
    <w:rsid w:val="00E1547C"/>
  </w:style>
  <w:style w:type="character" w:customStyle="1" w:styleId="WW8Num12z4">
    <w:name w:val="WW8Num12z4"/>
    <w:rsid w:val="00E1547C"/>
  </w:style>
  <w:style w:type="character" w:customStyle="1" w:styleId="WW8Num12z5">
    <w:name w:val="WW8Num12z5"/>
    <w:rsid w:val="00E1547C"/>
  </w:style>
  <w:style w:type="character" w:customStyle="1" w:styleId="WW8Num12z6">
    <w:name w:val="WW8Num12z6"/>
    <w:rsid w:val="00E1547C"/>
  </w:style>
  <w:style w:type="character" w:customStyle="1" w:styleId="WW8Num12z7">
    <w:name w:val="WW8Num12z7"/>
    <w:rsid w:val="00E1547C"/>
  </w:style>
  <w:style w:type="character" w:customStyle="1" w:styleId="WW8Num12z8">
    <w:name w:val="WW8Num12z8"/>
    <w:rsid w:val="00E1547C"/>
  </w:style>
  <w:style w:type="character" w:customStyle="1" w:styleId="Fontepargpadro1">
    <w:name w:val="Fonte parág. padrão1"/>
    <w:rsid w:val="00E1547C"/>
  </w:style>
  <w:style w:type="paragraph" w:customStyle="1" w:styleId="ndice">
    <w:name w:val="Índice"/>
    <w:basedOn w:val="Normal"/>
    <w:uiPriority w:val="99"/>
    <w:rsid w:val="00E1547C"/>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E1547C"/>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E1547C"/>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E1547C"/>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E1547C"/>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E1547C"/>
    <w:pPr>
      <w:jc w:val="center"/>
    </w:pPr>
    <w:rPr>
      <w:b/>
      <w:bCs/>
    </w:rPr>
  </w:style>
  <w:style w:type="paragraph" w:customStyle="1" w:styleId="Contedodoquadro">
    <w:name w:val="Conteúdo do quadro"/>
    <w:basedOn w:val="Normal"/>
    <w:uiPriority w:val="99"/>
    <w:rsid w:val="00E1547C"/>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E1547C"/>
    <w:rPr>
      <w:rFonts w:ascii="Courier New" w:hAnsi="Courier New" w:cs="Courier New"/>
    </w:rPr>
  </w:style>
  <w:style w:type="character" w:customStyle="1" w:styleId="WW8Num5z2">
    <w:name w:val="WW8Num5z2"/>
    <w:rsid w:val="00E1547C"/>
    <w:rPr>
      <w:rFonts w:ascii="Wingdings" w:hAnsi="Wingdings" w:cs="Wingdings"/>
    </w:rPr>
  </w:style>
  <w:style w:type="character" w:customStyle="1" w:styleId="Fontepargpadro2">
    <w:name w:val="Fonte parág. padrão2"/>
    <w:rsid w:val="00E1547C"/>
  </w:style>
  <w:style w:type="character" w:customStyle="1" w:styleId="Absatz-Standardschriftart">
    <w:name w:val="Absatz-Standardschriftart"/>
    <w:rsid w:val="00E1547C"/>
  </w:style>
  <w:style w:type="character" w:customStyle="1" w:styleId="WW-Absatz-Standardschriftart">
    <w:name w:val="WW-Absatz-Standardschriftart"/>
    <w:rsid w:val="00E1547C"/>
  </w:style>
  <w:style w:type="character" w:customStyle="1" w:styleId="WW-Absatz-Standardschriftart1">
    <w:name w:val="WW-Absatz-Standardschriftart1"/>
    <w:rsid w:val="00E1547C"/>
  </w:style>
  <w:style w:type="character" w:customStyle="1" w:styleId="WW-Absatz-Standardschriftart11">
    <w:name w:val="WW-Absatz-Standardschriftart11"/>
    <w:rsid w:val="00E1547C"/>
  </w:style>
  <w:style w:type="character" w:customStyle="1" w:styleId="WW-Absatz-Standardschriftart111">
    <w:name w:val="WW-Absatz-Standardschriftart111"/>
    <w:rsid w:val="00E1547C"/>
  </w:style>
  <w:style w:type="character" w:customStyle="1" w:styleId="BalloonTextChar">
    <w:name w:val="Balloon Text Char"/>
    <w:rsid w:val="00E1547C"/>
    <w:rPr>
      <w:rFonts w:ascii="Tahoma" w:hAnsi="Tahoma" w:cs="Tahoma"/>
      <w:sz w:val="16"/>
      <w:szCs w:val="16"/>
    </w:rPr>
  </w:style>
  <w:style w:type="character" w:customStyle="1" w:styleId="CharChar1">
    <w:name w:val="Char Char1"/>
    <w:rsid w:val="00E1547C"/>
    <w:rPr>
      <w:rFonts w:ascii="Calibri" w:hAnsi="Calibri" w:cs="Calibri"/>
      <w:sz w:val="22"/>
      <w:szCs w:val="22"/>
    </w:rPr>
  </w:style>
  <w:style w:type="character" w:customStyle="1" w:styleId="CharChar">
    <w:name w:val="Char Char"/>
    <w:rsid w:val="00E1547C"/>
    <w:rPr>
      <w:rFonts w:ascii="Calibri" w:hAnsi="Calibri" w:cs="Calibri"/>
      <w:sz w:val="22"/>
      <w:szCs w:val="22"/>
    </w:rPr>
  </w:style>
  <w:style w:type="paragraph" w:customStyle="1" w:styleId="Ttulo20">
    <w:name w:val="Título2"/>
    <w:basedOn w:val="Normal"/>
    <w:next w:val="Corpodetexto"/>
    <w:uiPriority w:val="99"/>
    <w:rsid w:val="00E1547C"/>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E1547C"/>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E1547C"/>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E1547C"/>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E1547C"/>
    <w:pPr>
      <w:widowControl w:val="0"/>
      <w:autoSpaceDE w:val="0"/>
      <w:autoSpaceDN w:val="0"/>
      <w:spacing w:after="0" w:line="240" w:lineRule="auto"/>
    </w:pPr>
    <w:rPr>
      <w:rFonts w:ascii="Calibri" w:eastAsia="Calibri" w:hAnsi="Calibri" w:cs="Times New Roman"/>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E1547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E1547C"/>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E1547C"/>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E1547C"/>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E1547C"/>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E1547C"/>
    <w:pPr>
      <w:widowControl w:val="0"/>
      <w:shd w:val="clear" w:color="auto" w:fill="FFFFFF"/>
      <w:spacing w:after="0" w:line="230" w:lineRule="exact"/>
    </w:pPr>
    <w:rPr>
      <w:rFonts w:ascii="Arial" w:eastAsia="Arial" w:hAnsi="Arial" w:cs="Arial"/>
      <w:i/>
      <w:iCs/>
      <w:sz w:val="17"/>
      <w:szCs w:val="17"/>
    </w:rPr>
  </w:style>
  <w:style w:type="character" w:customStyle="1" w:styleId="Textodocorpo6">
    <w:name w:val="Texto do corpo (6)_"/>
    <w:link w:val="Textodocorpo60"/>
    <w:rsid w:val="00E1547C"/>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E1547C"/>
    <w:pPr>
      <w:widowControl w:val="0"/>
      <w:shd w:val="clear" w:color="auto" w:fill="FFFFFF"/>
      <w:spacing w:after="0" w:line="413" w:lineRule="exact"/>
      <w:jc w:val="right"/>
    </w:pPr>
    <w:rPr>
      <w:rFonts w:ascii="Arial" w:eastAsia="Arial" w:hAnsi="Arial" w:cs="Arial"/>
      <w:b/>
      <w:bCs/>
      <w:i/>
      <w:iCs/>
      <w:sz w:val="16"/>
      <w:szCs w:val="16"/>
    </w:rPr>
  </w:style>
  <w:style w:type="paragraph" w:customStyle="1" w:styleId="Heading">
    <w:name w:val="Heading"/>
    <w:basedOn w:val="Standard"/>
    <w:next w:val="Textbody0"/>
    <w:uiPriority w:val="99"/>
    <w:rsid w:val="00E1547C"/>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E1547C"/>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E1547C"/>
    <w:pPr>
      <w:widowControl w:val="0"/>
      <w:autoSpaceDE w:val="0"/>
      <w:autoSpaceDN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ui-pdp-family--regular">
    <w:name w:val="ui-pdp-family--regular"/>
    <w:basedOn w:val="Normal"/>
    <w:uiPriority w:val="99"/>
    <w:rsid w:val="00E1547C"/>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E1547C"/>
  </w:style>
  <w:style w:type="character" w:customStyle="1" w:styleId="andes-tablecolumn--value">
    <w:name w:val="andes-table__column--value"/>
    <w:basedOn w:val="Fontepargpadro"/>
    <w:rsid w:val="00E1547C"/>
  </w:style>
  <w:style w:type="numbering" w:customStyle="1" w:styleId="Semlista11">
    <w:name w:val="Sem lista11"/>
    <w:next w:val="Semlista"/>
    <w:uiPriority w:val="99"/>
    <w:semiHidden/>
    <w:unhideWhenUsed/>
    <w:rsid w:val="00E1547C"/>
  </w:style>
  <w:style w:type="character" w:customStyle="1" w:styleId="codigo-produto">
    <w:name w:val="codigo-produto"/>
    <w:rsid w:val="00E1547C"/>
  </w:style>
  <w:style w:type="character" w:customStyle="1" w:styleId="fontstyle01">
    <w:name w:val="fontstyle01"/>
    <w:basedOn w:val="Fontepargpadro"/>
    <w:rsid w:val="00E1547C"/>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E1547C"/>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E1547C"/>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E1547C"/>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E1547C"/>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E1547C"/>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E1547C"/>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E1547C"/>
  </w:style>
  <w:style w:type="table" w:customStyle="1" w:styleId="Tabelacomgrade3">
    <w:name w:val="Tabela com grade3"/>
    <w:basedOn w:val="Tabelanormal"/>
    <w:autoRedefine/>
    <w:uiPriority w:val="39"/>
    <w:qFormat/>
    <w:rsid w:val="00E1547C"/>
    <w:pPr>
      <w:spacing w:after="0" w:line="240" w:lineRule="auto"/>
    </w:pPr>
    <w:rPr>
      <w:rFonts w:ascii="Times New Roman" w:eastAsia="SimSun" w:hAnsi="Times New Roman"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E1547C"/>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60775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2835D5"/>
    <w:pPr>
      <w:suppressAutoHyphens/>
      <w:spacing w:after="0" w:line="276" w:lineRule="auto"/>
    </w:pPr>
    <w:rPr>
      <w:rFonts w:ascii="Liberation Serif" w:eastAsia="NSimSun" w:hAnsi="Liberation Serif" w:cs="Lucida 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4379362">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footer" Target="footer1.xml"/><Relationship Id="rId68" Type="http://schemas.openxmlformats.org/officeDocument/2006/relationships/header" Target="header2.xml"/><Relationship Id="rId7" Type="http://schemas.microsoft.com/office/2007/relationships/stylesWithEffects" Target="stylesWithEffect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2.xml"/><Relationship Id="rId69" Type="http://schemas.openxmlformats.org/officeDocument/2006/relationships/footer" Target="footer3.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1.xm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8ce77f6a-f1fb-45c7-a4e1-13af6ce189a7"/>
    <ds:schemaRef ds:uri="feb27506-d0cb-4764-903f-1304ed79efc7"/>
    <ds:schemaRef ds:uri="http://www.w3.org/XML/1998/namespace"/>
    <ds:schemaRef ds:uri="http://purl.org/dc/dcmitype/"/>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B51BB51B-C996-4599-92CD-F2E204063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43</Pages>
  <Words>19742</Words>
  <Characters>106609</Characters>
  <Application>Microsoft Office Word</Application>
  <DocSecurity>0</DocSecurity>
  <Lines>888</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126099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Edson PC</dc:creator>
  <cp:lastModifiedBy>ADM</cp:lastModifiedBy>
  <cp:revision>80</cp:revision>
  <cp:lastPrinted>2025-02-17T13:56:00Z</cp:lastPrinted>
  <dcterms:created xsi:type="dcterms:W3CDTF">2022-12-22T02:33:00Z</dcterms:created>
  <dcterms:modified xsi:type="dcterms:W3CDTF">2025-02-17T13:56:00Z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